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F700">
      <w:pPr>
        <w:bidi w:val="0"/>
        <w:jc w:val="center"/>
        <w:rPr>
          <w:rFonts w:hint="eastAsia" w:ascii="方正仿宋_GBK" w:hAnsi="方正仿宋_GBK" w:eastAsia="方正仿宋_GBK" w:cs="方正仿宋_GBK"/>
          <w:sz w:val="32"/>
          <w:szCs w:val="32"/>
          <w:lang w:eastAsia="zh-CN"/>
        </w:rPr>
      </w:pPr>
    </w:p>
    <w:p w14:paraId="1FACF188">
      <w:pPr>
        <w:bidi w:val="0"/>
        <w:jc w:val="center"/>
        <w:rPr>
          <w:rFonts w:hint="default" w:ascii="Times New Roman" w:hAnsi="Times New Roman" w:eastAsia="方正仿宋_GBK" w:cs="Times New Roman"/>
          <w:snapToGrid w:val="0"/>
          <w:sz w:val="32"/>
          <w:szCs w:val="32"/>
          <w:lang w:val="en-US" w:eastAsia="zh-CN"/>
        </w:rPr>
      </w:pPr>
      <w:r>
        <w:rPr>
          <w:rFonts w:hint="eastAsia" w:ascii="方正仿宋_GBK" w:hAnsi="方正仿宋_GBK" w:eastAsia="方正仿宋_GBK" w:cs="方正仿宋_GBK"/>
          <w:sz w:val="32"/>
          <w:szCs w:val="32"/>
          <w:lang w:eastAsia="zh-CN"/>
        </w:rPr>
        <w:t xml:space="preserve"> </w:t>
      </w:r>
    </w:p>
    <w:p w14:paraId="67028A2C">
      <w:pPr>
        <w:snapToGrid w:val="0"/>
        <w:spacing w:line="560" w:lineRule="exact"/>
        <w:jc w:val="center"/>
        <w:rPr>
          <w:rFonts w:hint="eastAsia" w:ascii="方正小标宋_GBK" w:hAnsi="方正小标宋_GBK" w:eastAsia="方正小标宋_GBK" w:cs="方正小标宋_GBK"/>
          <w:snapToGrid w:val="0"/>
          <w:sz w:val="44"/>
          <w:szCs w:val="44"/>
          <w:lang w:eastAsia="zh-CN"/>
        </w:rPr>
      </w:pPr>
      <w:r>
        <w:rPr>
          <w:rFonts w:hint="eastAsia" w:ascii="方正小标宋_GBK" w:hAnsi="方正小标宋_GBK" w:eastAsia="方正小标宋_GBK" w:cs="方正小标宋_GBK"/>
          <w:snapToGrid w:val="0"/>
          <w:sz w:val="44"/>
          <w:szCs w:val="44"/>
          <w:lang w:eastAsia="zh-CN"/>
        </w:rPr>
        <w:t>石柱土家族自治县人民政府</w:t>
      </w:r>
    </w:p>
    <w:p w14:paraId="60D6A70E">
      <w:pPr>
        <w:snapToGrid w:val="0"/>
        <w:spacing w:line="560" w:lineRule="exact"/>
        <w:jc w:val="center"/>
        <w:rPr>
          <w:rFonts w:hint="eastAsia" w:ascii="方正小标宋_GBK" w:hAnsi="方正小标宋_GBK" w:eastAsia="方正小标宋_GBK" w:cs="方正小标宋_GBK"/>
          <w:snapToGrid w:val="0"/>
          <w:sz w:val="44"/>
          <w:szCs w:val="44"/>
          <w:lang w:eastAsia="zh-CN"/>
        </w:rPr>
      </w:pPr>
      <w:r>
        <w:rPr>
          <w:rFonts w:hint="eastAsia" w:ascii="方正小标宋_GBK" w:hAnsi="方正小标宋_GBK" w:eastAsia="方正小标宋_GBK" w:cs="方正小标宋_GBK"/>
          <w:snapToGrid w:val="0"/>
          <w:sz w:val="44"/>
          <w:szCs w:val="44"/>
          <w:lang w:eastAsia="zh-CN"/>
        </w:rPr>
        <w:t>关于废止部分行政规范性文件的决定</w:t>
      </w:r>
    </w:p>
    <w:p w14:paraId="2DDADB1A">
      <w:pPr>
        <w:snapToGrid w:val="0"/>
        <w:spacing w:line="560" w:lineRule="exact"/>
        <w:jc w:val="center"/>
        <w:rPr>
          <w:rFonts w:hint="eastAsia" w:eastAsia="方正仿宋_GBK"/>
          <w:snapToGrid w:val="0"/>
          <w:color w:val="333333"/>
          <w:sz w:val="32"/>
          <w:szCs w:val="32"/>
          <w:shd w:val="clear" w:color="auto" w:fill="FFFFFF"/>
        </w:rPr>
      </w:pPr>
      <w:r>
        <w:rPr>
          <w:rFonts w:hint="default" w:eastAsia="方正仿宋_GBK"/>
          <w:snapToGrid w:val="0"/>
          <w:color w:val="333333"/>
          <w:sz w:val="32"/>
          <w:szCs w:val="32"/>
          <w:shd w:val="clear" w:color="auto" w:fill="FFFFFF"/>
          <w:lang w:eastAsia="zh-CN"/>
        </w:rPr>
        <w:t>石柱府发</w:t>
      </w:r>
      <w:r>
        <w:rPr>
          <w:rFonts w:hint="default" w:ascii="Times New Roman" w:hAnsi="Times New Roman" w:eastAsia="方正仿宋_GBK" w:cs="Times New Roman"/>
          <w:snapToGrid w:val="0"/>
          <w:color w:val="333333"/>
          <w:sz w:val="32"/>
          <w:szCs w:val="32"/>
          <w:shd w:val="clear" w:color="auto" w:fill="FFFFFF"/>
          <w:lang w:eastAsia="zh-CN"/>
        </w:rPr>
        <w:t>〔</w:t>
      </w:r>
      <w:r>
        <w:rPr>
          <w:rFonts w:hint="default" w:ascii="Times New Roman" w:hAnsi="Times New Roman" w:eastAsia="方正仿宋_GBK" w:cs="Times New Roman"/>
          <w:snapToGrid w:val="0"/>
          <w:color w:val="333333"/>
          <w:sz w:val="32"/>
          <w:szCs w:val="32"/>
          <w:shd w:val="clear" w:color="auto" w:fill="FFFFFF"/>
          <w:lang w:val="en-US" w:eastAsia="zh-CN"/>
        </w:rPr>
        <w:t>2026</w:t>
      </w:r>
      <w:r>
        <w:rPr>
          <w:rFonts w:hint="default" w:ascii="Times New Roman" w:hAnsi="Times New Roman" w:eastAsia="方正仿宋_GBK" w:cs="Times New Roman"/>
          <w:snapToGrid w:val="0"/>
          <w:color w:val="333333"/>
          <w:sz w:val="32"/>
          <w:szCs w:val="32"/>
          <w:shd w:val="clear" w:color="auto" w:fill="FFFFFF"/>
          <w:lang w:eastAsia="zh-CN"/>
        </w:rPr>
        <w:t>〕</w:t>
      </w:r>
      <w:r>
        <w:rPr>
          <w:rFonts w:hint="default" w:ascii="Times New Roman" w:hAnsi="Times New Roman" w:eastAsia="方正仿宋_GBK" w:cs="Times New Roman"/>
          <w:snapToGrid w:val="0"/>
          <w:color w:val="333333"/>
          <w:sz w:val="32"/>
          <w:szCs w:val="32"/>
          <w:shd w:val="clear" w:color="auto" w:fill="FFFFFF"/>
          <w:lang w:val="en-US" w:eastAsia="zh-CN"/>
        </w:rPr>
        <w:t>8</w:t>
      </w:r>
      <w:r>
        <w:rPr>
          <w:rFonts w:hint="default" w:eastAsia="方正仿宋_GBK"/>
          <w:snapToGrid w:val="0"/>
          <w:color w:val="333333"/>
          <w:sz w:val="32"/>
          <w:szCs w:val="32"/>
          <w:shd w:val="clear" w:color="auto" w:fill="FFFFFF"/>
          <w:lang w:val="en-US" w:eastAsia="zh-CN"/>
        </w:rPr>
        <w:t>号</w:t>
      </w:r>
    </w:p>
    <w:p w14:paraId="2A5BDF67">
      <w:pPr>
        <w:pStyle w:val="6"/>
        <w:suppressAutoHyphens w:val="0"/>
        <w:snapToGrid w:val="0"/>
        <w:spacing w:after="0" w:line="600" w:lineRule="exact"/>
        <w:rPr>
          <w:rFonts w:hint="eastAsia"/>
          <w:snapToGrid w:val="0"/>
        </w:rPr>
      </w:pPr>
    </w:p>
    <w:p w14:paraId="2AFCD8F1">
      <w:pPr>
        <w:keepNext w:val="0"/>
        <w:keepLines w:val="0"/>
        <w:pageBreakBefore w:val="0"/>
        <w:widowControl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方正仿宋_GBK" w:hAnsi="方正仿宋_GBK" w:eastAsia="方正仿宋_GBK" w:cs="方正仿宋_GBK"/>
          <w:snapToGrid w:val="0"/>
          <w:spacing w:val="0"/>
          <w:sz w:val="32"/>
          <w:szCs w:val="32"/>
          <w:lang w:eastAsia="zh-CN"/>
        </w:rPr>
      </w:pPr>
      <w:r>
        <w:rPr>
          <w:rFonts w:hint="eastAsia" w:ascii="方正仿宋_GBK" w:hAnsi="方正仿宋_GBK" w:eastAsia="方正仿宋_GBK" w:cs="方正仿宋_GBK"/>
          <w:snapToGrid w:val="0"/>
          <w:spacing w:val="0"/>
          <w:sz w:val="32"/>
          <w:szCs w:val="32"/>
          <w:lang w:eastAsia="zh-CN"/>
        </w:rPr>
        <w:t>各乡镇（街道）人民政府（办事处），县政府各部门，有关单位：</w:t>
      </w:r>
    </w:p>
    <w:p w14:paraId="6BC6E597">
      <w:pPr>
        <w:keepNext w:val="0"/>
        <w:keepLines w:val="0"/>
        <w:pageBreakBefore w:val="0"/>
        <w:widowControl w:val="0"/>
        <w:kinsoku/>
        <w:wordWrap/>
        <w:overflowPunct/>
        <w:topLinePunct/>
        <w:autoSpaceDE w:val="0"/>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napToGrid w:val="0"/>
          <w:spacing w:val="0"/>
          <w:sz w:val="32"/>
          <w:szCs w:val="32"/>
          <w:lang w:val="en-US" w:eastAsia="zh-CN"/>
        </w:rPr>
      </w:pPr>
      <w:r>
        <w:rPr>
          <w:rFonts w:hint="default" w:ascii="Times New Roman" w:hAnsi="Times New Roman" w:eastAsia="方正仿宋_GBK" w:cs="Times New Roman"/>
          <w:snapToGrid w:val="0"/>
          <w:spacing w:val="0"/>
          <w:sz w:val="32"/>
          <w:szCs w:val="32"/>
          <w:lang w:eastAsia="zh-CN"/>
        </w:rPr>
        <w:t>根据《重庆市规范性文件管理条例》的相关规定，县政府决定，对</w:t>
      </w:r>
      <w:r>
        <w:rPr>
          <w:rFonts w:hint="eastAsia" w:ascii="Times New Roman" w:hAnsi="Times New Roman" w:eastAsia="方正仿宋_GBK" w:cs="Times New Roman"/>
          <w:snapToGrid w:val="0"/>
          <w:spacing w:val="0"/>
          <w:sz w:val="32"/>
          <w:szCs w:val="32"/>
          <w:lang w:eastAsia="zh-CN"/>
        </w:rPr>
        <w:t>所依据的</w:t>
      </w:r>
      <w:r>
        <w:rPr>
          <w:rFonts w:hint="default" w:ascii="Times New Roman" w:hAnsi="Times New Roman" w:eastAsia="方正仿宋_GBK" w:cs="Times New Roman"/>
          <w:snapToGrid w:val="0"/>
          <w:spacing w:val="0"/>
          <w:sz w:val="32"/>
          <w:szCs w:val="32"/>
          <w:lang w:eastAsia="zh-CN"/>
        </w:rPr>
        <w:t>法律法规</w:t>
      </w:r>
      <w:r>
        <w:rPr>
          <w:rFonts w:hint="eastAsia" w:ascii="Times New Roman" w:hAnsi="Times New Roman" w:eastAsia="方正仿宋_GBK" w:cs="Times New Roman"/>
          <w:snapToGrid w:val="0"/>
          <w:spacing w:val="0"/>
          <w:sz w:val="32"/>
          <w:szCs w:val="32"/>
          <w:lang w:eastAsia="zh-CN"/>
        </w:rPr>
        <w:t>发生重大变化或上位依据文件已废止的《</w:t>
      </w:r>
      <w:r>
        <w:rPr>
          <w:rFonts w:hint="eastAsia" w:ascii="Times New Roman" w:hAnsi="Times New Roman" w:eastAsia="方正仿宋_GBK" w:cs="Times New Roman"/>
          <w:snapToGrid w:val="0"/>
          <w:spacing w:val="0"/>
          <w:sz w:val="32"/>
          <w:szCs w:val="32"/>
          <w:lang w:val="en-US" w:eastAsia="zh-CN"/>
        </w:rPr>
        <w:t>石柱土家族自治县人民政府关于禁止焚烧农作物秸秆的通告</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石柱府通〔2019〕10号</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石柱土家族自治县人民政府办公室关于印发石柱县进一步助力企业纾困政策措施的通知</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石柱府办发〔2022〕18号</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石柱土家族自治县人民政府办公室关于印发石柱县深化公共资源交易监督管理改革的实施意见</w:t>
      </w:r>
      <w:bookmarkStart w:id="0" w:name="_GoBack"/>
      <w:bookmarkEnd w:id="0"/>
      <w:r>
        <w:rPr>
          <w:rFonts w:hint="eastAsia" w:ascii="Times New Roman" w:hAnsi="Times New Roman" w:eastAsia="方正仿宋_GBK" w:cs="Times New Roman"/>
          <w:snapToGrid w:val="0"/>
          <w:spacing w:val="0"/>
          <w:sz w:val="32"/>
          <w:szCs w:val="32"/>
          <w:lang w:val="en-US" w:eastAsia="zh-CN"/>
        </w:rPr>
        <w:t>的通知</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石柱府办发〔2020〕50号</w:t>
      </w:r>
      <w:r>
        <w:rPr>
          <w:rFonts w:hint="eastAsia" w:ascii="Times New Roman" w:hAnsi="Times New Roman" w:eastAsia="方正仿宋_GBK" w:cs="Times New Roman"/>
          <w:snapToGrid w:val="0"/>
          <w:spacing w:val="0"/>
          <w:sz w:val="32"/>
          <w:szCs w:val="32"/>
          <w:lang w:eastAsia="zh-CN"/>
        </w:rPr>
        <w:t>）等</w:t>
      </w:r>
      <w:r>
        <w:rPr>
          <w:rFonts w:hint="eastAsia" w:ascii="Times New Roman" w:hAnsi="Times New Roman" w:eastAsia="方正仿宋_GBK" w:cs="Times New Roman"/>
          <w:snapToGrid w:val="0"/>
          <w:spacing w:val="0"/>
          <w:sz w:val="32"/>
          <w:szCs w:val="32"/>
          <w:lang w:val="en-US" w:eastAsia="zh-CN"/>
        </w:rPr>
        <w:t>3</w:t>
      </w:r>
      <w:r>
        <w:rPr>
          <w:rFonts w:hint="default" w:ascii="Times New Roman" w:hAnsi="Times New Roman" w:eastAsia="方正仿宋_GBK" w:cs="Times New Roman"/>
          <w:snapToGrid w:val="0"/>
          <w:spacing w:val="0"/>
          <w:sz w:val="32"/>
          <w:szCs w:val="32"/>
          <w:lang w:val="en-US" w:eastAsia="zh-CN"/>
        </w:rPr>
        <w:t>件</w:t>
      </w:r>
      <w:r>
        <w:rPr>
          <w:rFonts w:hint="eastAsia" w:ascii="Times New Roman" w:hAnsi="Times New Roman" w:eastAsia="方正仿宋_GBK" w:cs="Times New Roman"/>
          <w:snapToGrid w:val="0"/>
          <w:spacing w:val="0"/>
          <w:sz w:val="32"/>
          <w:szCs w:val="32"/>
          <w:lang w:val="en-US" w:eastAsia="zh-CN"/>
        </w:rPr>
        <w:t>行政规范性</w:t>
      </w:r>
      <w:r>
        <w:rPr>
          <w:rFonts w:hint="default" w:ascii="Times New Roman" w:hAnsi="Times New Roman" w:eastAsia="方正仿宋_GBK" w:cs="Times New Roman"/>
          <w:snapToGrid w:val="0"/>
          <w:spacing w:val="0"/>
          <w:sz w:val="32"/>
          <w:szCs w:val="32"/>
          <w:lang w:val="en-US" w:eastAsia="zh-CN"/>
        </w:rPr>
        <w:t>文件</w:t>
      </w:r>
      <w:r>
        <w:rPr>
          <w:rFonts w:hint="eastAsia" w:ascii="Times New Roman" w:hAnsi="Times New Roman" w:eastAsia="方正仿宋_GBK" w:cs="Times New Roman"/>
          <w:snapToGrid w:val="0"/>
          <w:spacing w:val="0"/>
          <w:sz w:val="32"/>
          <w:szCs w:val="32"/>
          <w:lang w:val="en-US" w:eastAsia="zh-CN"/>
        </w:rPr>
        <w:t>予以</w:t>
      </w:r>
      <w:r>
        <w:rPr>
          <w:rFonts w:hint="default" w:ascii="Times New Roman" w:hAnsi="Times New Roman" w:eastAsia="方正仿宋_GBK" w:cs="Times New Roman"/>
          <w:snapToGrid w:val="0"/>
          <w:spacing w:val="0"/>
          <w:sz w:val="32"/>
          <w:szCs w:val="32"/>
          <w:lang w:val="en-US" w:eastAsia="zh-CN"/>
        </w:rPr>
        <w:t>废止。</w:t>
      </w:r>
    </w:p>
    <w:p w14:paraId="70358532">
      <w:pPr>
        <w:suppressAutoHyphens w:val="0"/>
        <w:snapToGrid w:val="0"/>
        <w:spacing w:line="500" w:lineRule="exact"/>
        <w:ind w:firstLine="640" w:firstLineChars="200"/>
        <w:jc w:val="left"/>
        <w:rPr>
          <w:rFonts w:hint="eastAsia" w:eastAsia="方正仿宋_GBK"/>
          <w:snapToGrid w:val="0"/>
          <w:sz w:val="32"/>
          <w:szCs w:val="32"/>
        </w:rPr>
      </w:pPr>
      <w:r>
        <w:rPr>
          <w:rFonts w:hint="default" w:ascii="Times New Roman" w:hAnsi="Times New Roman" w:eastAsia="方正仿宋_GBK" w:cs="Times New Roman"/>
          <w:snapToGrid w:val="0"/>
          <w:spacing w:val="0"/>
          <w:sz w:val="32"/>
          <w:szCs w:val="32"/>
          <w:lang w:val="en-US" w:eastAsia="zh-CN"/>
        </w:rPr>
        <w:t>本决定自印发之日起施行。</w:t>
      </w:r>
    </w:p>
    <w:p w14:paraId="78591B67">
      <w:pPr>
        <w:pStyle w:val="6"/>
        <w:suppressAutoHyphens w:val="0"/>
        <w:snapToGrid w:val="0"/>
        <w:spacing w:after="0" w:line="500" w:lineRule="exact"/>
        <w:rPr>
          <w:rFonts w:hint="eastAsia"/>
          <w:snapToGrid w:val="0"/>
        </w:rPr>
      </w:pPr>
    </w:p>
    <w:p w14:paraId="605A5C1C">
      <w:pPr>
        <w:pStyle w:val="5"/>
        <w:ind w:left="3159"/>
        <w:rPr>
          <w:rFonts w:hint="eastAsia"/>
        </w:rPr>
      </w:pPr>
    </w:p>
    <w:p w14:paraId="4C8DE907">
      <w:pPr>
        <w:suppressAutoHyphens w:val="0"/>
        <w:snapToGrid w:val="0"/>
        <w:spacing w:line="500" w:lineRule="exact"/>
        <w:ind w:left="3360" w:firstLine="420"/>
        <w:jc w:val="center"/>
        <w:rPr>
          <w:rFonts w:hint="eastAsia" w:eastAsia="方正仿宋_GBK"/>
          <w:snapToGrid w:val="0"/>
          <w:sz w:val="32"/>
          <w:szCs w:val="32"/>
        </w:rPr>
      </w:pPr>
      <w:r>
        <w:rPr>
          <w:rFonts w:hint="eastAsia" w:eastAsia="方正仿宋_GBK"/>
          <w:snapToGrid w:val="0"/>
          <w:sz w:val="32"/>
          <w:szCs w:val="32"/>
        </w:rPr>
        <w:t>石柱土家族自治县人民政府</w:t>
      </w:r>
    </w:p>
    <w:p w14:paraId="301DCD47">
      <w:pPr>
        <w:suppressAutoHyphens w:val="0"/>
        <w:snapToGrid w:val="0"/>
        <w:spacing w:line="500" w:lineRule="exact"/>
        <w:ind w:left="3360" w:firstLine="420"/>
        <w:jc w:val="center"/>
        <w:rPr>
          <w:rFonts w:hint="eastAsia" w:eastAsia="方正仿宋_GBK"/>
          <w:snapToGrid w:val="0"/>
          <w:sz w:val="32"/>
          <w:szCs w:val="32"/>
        </w:rPr>
      </w:pPr>
      <w:r>
        <w:rPr>
          <w:rFonts w:hint="eastAsia" w:ascii="Times New Roman" w:hAnsi="Times New Roman" w:eastAsia="方正仿宋_GBK" w:cs="Times New Roman"/>
          <w:snapToGrid w:val="0"/>
          <w:color w:val="333333"/>
          <w:sz w:val="32"/>
          <w:szCs w:val="32"/>
          <w:shd w:val="clear" w:color="auto" w:fill="FFFFFF"/>
        </w:rPr>
        <w:t>202</w:t>
      </w:r>
      <w:r>
        <w:rPr>
          <w:rFonts w:hint="eastAsia" w:ascii="Times New Roman" w:hAnsi="Times New Roman" w:eastAsia="方正仿宋_GBK" w:cs="Times New Roman"/>
          <w:snapToGrid w:val="0"/>
          <w:color w:val="333333"/>
          <w:sz w:val="32"/>
          <w:szCs w:val="32"/>
          <w:shd w:val="clear" w:color="auto" w:fill="FFFFFF"/>
          <w:lang w:val="en-US" w:eastAsia="zh-CN"/>
        </w:rPr>
        <w:t>6</w:t>
      </w:r>
      <w:r>
        <w:rPr>
          <w:rFonts w:hint="eastAsia" w:ascii="Times New Roman" w:hAnsi="Times New Roman" w:eastAsia="方正仿宋_GBK" w:cs="Times New Roman"/>
          <w:snapToGrid w:val="0"/>
          <w:color w:val="333333"/>
          <w:sz w:val="32"/>
          <w:szCs w:val="32"/>
          <w:shd w:val="clear" w:color="auto" w:fill="FFFFFF"/>
        </w:rPr>
        <w:t>年</w:t>
      </w:r>
      <w:r>
        <w:rPr>
          <w:rFonts w:hint="eastAsia" w:ascii="Times New Roman" w:hAnsi="Times New Roman" w:eastAsia="方正仿宋_GBK" w:cs="Times New Roman"/>
          <w:snapToGrid w:val="0"/>
          <w:color w:val="333333"/>
          <w:sz w:val="32"/>
          <w:szCs w:val="32"/>
          <w:shd w:val="clear" w:color="auto" w:fill="FFFFFF"/>
          <w:lang w:val="en-US" w:eastAsia="zh-CN"/>
        </w:rPr>
        <w:t>7</w:t>
      </w:r>
      <w:r>
        <w:rPr>
          <w:rFonts w:hint="eastAsia" w:ascii="Times New Roman" w:hAnsi="Times New Roman" w:eastAsia="方正仿宋_GBK" w:cs="Times New Roman"/>
          <w:snapToGrid w:val="0"/>
          <w:color w:val="333333"/>
          <w:sz w:val="32"/>
          <w:szCs w:val="32"/>
          <w:shd w:val="clear" w:color="auto" w:fill="FFFFFF"/>
        </w:rPr>
        <w:t>月</w:t>
      </w:r>
      <w:r>
        <w:rPr>
          <w:rFonts w:hint="eastAsia" w:ascii="Times New Roman" w:hAnsi="Times New Roman" w:eastAsia="方正仿宋_GBK" w:cs="Times New Roman"/>
          <w:snapToGrid w:val="0"/>
          <w:color w:val="333333"/>
          <w:sz w:val="32"/>
          <w:szCs w:val="32"/>
          <w:shd w:val="clear" w:color="auto" w:fill="FFFFFF"/>
          <w:lang w:val="en-US" w:eastAsia="zh-CN"/>
        </w:rPr>
        <w:t>1</w:t>
      </w:r>
      <w:r>
        <w:rPr>
          <w:rFonts w:hint="eastAsia" w:ascii="Times New Roman" w:hAnsi="Times New Roman" w:eastAsia="方正仿宋_GBK" w:cs="Times New Roman"/>
          <w:snapToGrid w:val="0"/>
          <w:color w:val="333333"/>
          <w:sz w:val="32"/>
          <w:szCs w:val="32"/>
          <w:shd w:val="clear" w:color="auto" w:fill="FFFFFF"/>
        </w:rPr>
        <w:t>日</w:t>
      </w:r>
    </w:p>
    <w:p w14:paraId="49421302">
      <w:pPr>
        <w:suppressAutoHyphens w:val="0"/>
        <w:snapToGrid w:val="0"/>
        <w:spacing w:line="600" w:lineRule="exact"/>
        <w:ind w:firstLine="480" w:firstLineChars="150"/>
        <w:rPr>
          <w:rFonts w:hint="eastAsia" w:ascii="方正仿宋_GBK" w:hAnsi="方正仿宋_GBK" w:eastAsia="方正仿宋_GBK" w:cs="方正仿宋_GBK"/>
          <w:snapToGrid w:val="0"/>
          <w:color w:val="333333"/>
          <w:sz w:val="32"/>
          <w:szCs w:val="32"/>
          <w:shd w:val="clear" w:color="auto" w:fill="FFFFFF"/>
          <w:lang w:val="en-US" w:eastAsia="zh-CN"/>
        </w:rPr>
      </w:pPr>
      <w:r>
        <w:rPr>
          <w:rFonts w:hint="eastAsia" w:eastAsia="方正仿宋_GBK"/>
          <w:snapToGrid w:val="0"/>
          <w:color w:val="000000"/>
          <w:sz w:val="32"/>
          <w:szCs w:val="32"/>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C790">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96C1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396C19">
                    <w:pPr>
                      <w:pStyle w:val="2"/>
                    </w:pPr>
                  </w:p>
                </w:txbxContent>
              </v:textbox>
            </v:shape>
          </w:pict>
        </mc:Fallback>
      </mc:AlternateContent>
    </w:r>
    <w:r>
      <w:rPr>
        <w:rFonts w:hint="eastAsia" w:eastAsia="仿宋"/>
        <w:sz w:val="32"/>
        <w:szCs w:val="48"/>
        <w:lang w:val="en-US" w:eastAsia="zh-CN"/>
      </w:rPr>
      <w:t xml:space="preserve">  </w:t>
    </w:r>
  </w:p>
  <w:p w14:paraId="2C989ACD">
    <w:pPr>
      <w:pStyle w:val="7"/>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石柱土家族自治县人民政府发布</w:t>
    </w:r>
    <w:r>
      <w:rPr>
        <w:rFonts w:hint="eastAsia" w:ascii="宋体" w:hAnsi="宋体" w:eastAsia="宋体" w:cs="宋体"/>
        <w:b/>
        <w:bCs/>
        <w:color w:val="005192"/>
        <w:sz w:val="28"/>
        <w:szCs w:val="44"/>
        <w:lang w:val="en-US" w:eastAsia="zh-CN"/>
      </w:rPr>
      <w:t xml:space="preserve">     </w:t>
    </w:r>
  </w:p>
  <w:p w14:paraId="046510F6">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4AE9">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D7CFC0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2VhODI2NmFiZjBhZDc1YjQ0MWVhOWE2NDg5OWQifQ=="/>
  </w:docVars>
  <w:rsids>
    <w:rsidRoot w:val="00172A27"/>
    <w:rsid w:val="019E71BD"/>
    <w:rsid w:val="049E694D"/>
    <w:rsid w:val="04B679C3"/>
    <w:rsid w:val="05F07036"/>
    <w:rsid w:val="06E00104"/>
    <w:rsid w:val="080F63D8"/>
    <w:rsid w:val="09341458"/>
    <w:rsid w:val="098254C2"/>
    <w:rsid w:val="0A766EDE"/>
    <w:rsid w:val="0AD64BE8"/>
    <w:rsid w:val="0B0912D7"/>
    <w:rsid w:val="0E025194"/>
    <w:rsid w:val="0E3F07B7"/>
    <w:rsid w:val="152D2DCA"/>
    <w:rsid w:val="187168EA"/>
    <w:rsid w:val="196673CA"/>
    <w:rsid w:val="1CF734C9"/>
    <w:rsid w:val="1DEC284C"/>
    <w:rsid w:val="1E4E59B9"/>
    <w:rsid w:val="1E6523AC"/>
    <w:rsid w:val="218A3AC3"/>
    <w:rsid w:val="22440422"/>
    <w:rsid w:val="22BB4BBB"/>
    <w:rsid w:val="23E400AF"/>
    <w:rsid w:val="2AA54DE6"/>
    <w:rsid w:val="2AEB3417"/>
    <w:rsid w:val="31A15F24"/>
    <w:rsid w:val="33F34120"/>
    <w:rsid w:val="36FB1DF0"/>
    <w:rsid w:val="383A2A0D"/>
    <w:rsid w:val="39047388"/>
    <w:rsid w:val="395347B5"/>
    <w:rsid w:val="39A232A0"/>
    <w:rsid w:val="39E745AA"/>
    <w:rsid w:val="3B5A6BBB"/>
    <w:rsid w:val="3EDA13A6"/>
    <w:rsid w:val="417B75E9"/>
    <w:rsid w:val="42F058B7"/>
    <w:rsid w:val="436109F6"/>
    <w:rsid w:val="436C3CD3"/>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5233C1"/>
    <w:rsid w:val="69AC0D42"/>
    <w:rsid w:val="69AE7C10"/>
    <w:rsid w:val="6AD9688B"/>
    <w:rsid w:val="6CF763B2"/>
    <w:rsid w:val="6D0E3F22"/>
    <w:rsid w:val="744E4660"/>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index 6"/>
    <w:basedOn w:val="1"/>
    <w:next w:val="1"/>
    <w:unhideWhenUsed/>
    <w:qFormat/>
    <w:uiPriority w:val="99"/>
    <w:pPr>
      <w:ind w:left="1000" w:leftChars="1000"/>
    </w:pPr>
  </w:style>
  <w:style w:type="paragraph" w:styleId="6">
    <w:name w:val="Body Text"/>
    <w:basedOn w:val="1"/>
    <w:next w:val="5"/>
    <w:uiPriority w:val="0"/>
    <w:pPr>
      <w:spacing w:after="140" w:line="276" w:lineRule="auto"/>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292</Words>
  <Characters>311</Characters>
  <Lines>1</Lines>
  <Paragraphs>1</Paragraphs>
  <TotalTime>3</TotalTime>
  <ScaleCrop>false</ScaleCrop>
  <LinksUpToDate>false</LinksUpToDate>
  <CharactersWithSpaces>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转转</cp:lastModifiedBy>
  <cp:lastPrinted>2022-05-11T08:46:00Z</cp:lastPrinted>
  <dcterms:modified xsi:type="dcterms:W3CDTF">2026-07-06T09:04:55Z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0DF0D8A88BDE45E6BA319BFCCB7CEE57_13</vt:lpwstr>
  </property>
  <property fmtid="{D5CDD505-2E9C-101B-9397-08002B2CF9AE}" pid="4" name="KSOTemplateDocerSaveRecord">
    <vt:lpwstr>eyJoZGlkIjoiOTkwYmU4ZGI5MTdkYzNlZTBmOWQzNzVlYTQwNjRlZWIiLCJ1c2VySWQiOiI0MzgzMzE0NjQifQ==</vt:lpwstr>
  </property>
</Properties>
</file>