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9CD" w:rsidRDefault="001939CD">
      <w:pPr>
        <w:snapToGrid w:val="0"/>
        <w:spacing w:line="560" w:lineRule="exact"/>
        <w:jc w:val="center"/>
        <w:rPr>
          <w:rFonts w:ascii="Times New Roman" w:eastAsia="方正仿宋_GBK" w:hAnsi="Times New Roman" w:cs="Times New Roman"/>
          <w:snapToGrid w:val="0"/>
          <w:kern w:val="21"/>
          <w:sz w:val="32"/>
          <w:szCs w:val="32"/>
        </w:rPr>
      </w:pPr>
    </w:p>
    <w:p w:rsidR="001939CD" w:rsidRDefault="00A36ECF">
      <w:pPr>
        <w:snapToGrid w:val="0"/>
        <w:spacing w:line="560" w:lineRule="exact"/>
        <w:jc w:val="center"/>
        <w:rPr>
          <w:rFonts w:ascii="Times New Roman" w:eastAsia="方正仿宋_GBK" w:hAnsi="Times New Roman" w:cs="Times New Roman"/>
          <w:snapToGrid w:val="0"/>
          <w:kern w:val="21"/>
          <w:sz w:val="32"/>
          <w:szCs w:val="32"/>
        </w:rPr>
      </w:pPr>
      <w:r>
        <w:rPr>
          <w:rFonts w:ascii="Times New Roman" w:eastAsia="方正仿宋_GBK" w:hAnsi="Times New Roman" w:cs="Times New Roman" w:hint="eastAsia"/>
          <w:snapToGrid w:val="0"/>
          <w:kern w:val="21"/>
          <w:sz w:val="32"/>
          <w:szCs w:val="32"/>
        </w:rPr>
        <w:t>石柱府办发〔</w:t>
      </w:r>
      <w:r>
        <w:rPr>
          <w:rFonts w:ascii="Times New Roman" w:eastAsia="方正仿宋_GBK" w:hAnsi="Times New Roman" w:cs="Times New Roman" w:hint="eastAsia"/>
          <w:snapToGrid w:val="0"/>
          <w:kern w:val="21"/>
          <w:sz w:val="32"/>
          <w:szCs w:val="32"/>
        </w:rPr>
        <w:t>2023</w:t>
      </w:r>
      <w:r>
        <w:rPr>
          <w:rFonts w:ascii="Times New Roman" w:eastAsia="方正仿宋_GBK" w:hAnsi="Times New Roman" w:cs="Times New Roman" w:hint="eastAsia"/>
          <w:snapToGrid w:val="0"/>
          <w:kern w:val="21"/>
          <w:sz w:val="32"/>
          <w:szCs w:val="32"/>
        </w:rPr>
        <w:t>〕</w:t>
      </w:r>
      <w:r>
        <w:rPr>
          <w:rFonts w:ascii="Times New Roman" w:eastAsia="方正仿宋_GBK" w:hAnsi="Times New Roman" w:cs="Times New Roman" w:hint="eastAsia"/>
          <w:snapToGrid w:val="0"/>
          <w:kern w:val="21"/>
          <w:sz w:val="32"/>
          <w:szCs w:val="32"/>
        </w:rPr>
        <w:t>47</w:t>
      </w:r>
      <w:r>
        <w:rPr>
          <w:rFonts w:ascii="Times New Roman" w:eastAsia="方正仿宋_GBK" w:hAnsi="Times New Roman" w:cs="Times New Roman" w:hint="eastAsia"/>
          <w:snapToGrid w:val="0"/>
          <w:kern w:val="21"/>
          <w:sz w:val="32"/>
          <w:szCs w:val="32"/>
        </w:rPr>
        <w:t>号</w:t>
      </w:r>
    </w:p>
    <w:p w:rsidR="001939CD" w:rsidRDefault="001939CD">
      <w:pPr>
        <w:snapToGrid w:val="0"/>
        <w:spacing w:line="560" w:lineRule="exact"/>
        <w:jc w:val="center"/>
        <w:rPr>
          <w:rFonts w:ascii="Times New Roman" w:eastAsia="方正仿宋_GBK" w:hAnsi="Times New Roman" w:cs="Times New Roman"/>
          <w:snapToGrid w:val="0"/>
          <w:kern w:val="21"/>
          <w:sz w:val="32"/>
          <w:szCs w:val="32"/>
        </w:rPr>
      </w:pPr>
    </w:p>
    <w:p w:rsidR="001939CD" w:rsidRDefault="001939CD">
      <w:pPr>
        <w:snapToGrid w:val="0"/>
        <w:spacing w:line="560" w:lineRule="exact"/>
        <w:jc w:val="center"/>
        <w:rPr>
          <w:rFonts w:ascii="Times New Roman" w:eastAsia="方正仿宋_GBK" w:hAnsi="Times New Roman" w:cs="Times New Roman"/>
          <w:snapToGrid w:val="0"/>
          <w:kern w:val="21"/>
          <w:sz w:val="32"/>
          <w:szCs w:val="32"/>
        </w:rPr>
      </w:pPr>
    </w:p>
    <w:p w:rsidR="001939CD" w:rsidRDefault="00A36ECF">
      <w:pPr>
        <w:snapToGrid w:val="0"/>
        <w:spacing w:line="560" w:lineRule="exact"/>
        <w:jc w:val="center"/>
        <w:rPr>
          <w:rFonts w:ascii="Times New Roman" w:eastAsia="方正小标宋_GBK" w:hAnsi="Times New Roman" w:cs="Times New Roman"/>
          <w:snapToGrid w:val="0"/>
          <w:kern w:val="21"/>
          <w:sz w:val="44"/>
          <w:szCs w:val="44"/>
        </w:rPr>
      </w:pPr>
      <w:r>
        <w:rPr>
          <w:rFonts w:ascii="Times New Roman" w:eastAsia="方正小标宋_GBK" w:hAnsi="Times New Roman" w:cs="Times New Roman" w:hint="eastAsia"/>
          <w:snapToGrid w:val="0"/>
          <w:kern w:val="21"/>
          <w:sz w:val="44"/>
          <w:szCs w:val="44"/>
        </w:rPr>
        <w:t>石柱土家族自治县人民政府办公室</w:t>
      </w:r>
    </w:p>
    <w:p w:rsidR="001939CD" w:rsidRDefault="00A36ECF">
      <w:pPr>
        <w:snapToGrid w:val="0"/>
        <w:spacing w:line="560" w:lineRule="exact"/>
        <w:jc w:val="center"/>
        <w:rPr>
          <w:rFonts w:ascii="Times New Roman" w:eastAsia="方正小标宋_GBK" w:hAnsi="Times New Roman" w:cs="Times New Roman"/>
          <w:snapToGrid w:val="0"/>
          <w:kern w:val="21"/>
          <w:sz w:val="44"/>
          <w:szCs w:val="44"/>
        </w:rPr>
      </w:pPr>
      <w:r>
        <w:rPr>
          <w:rFonts w:ascii="Times New Roman" w:eastAsia="方正小标宋_GBK" w:hAnsi="Times New Roman" w:cs="Times New Roman" w:hint="eastAsia"/>
          <w:snapToGrid w:val="0"/>
          <w:kern w:val="21"/>
          <w:sz w:val="44"/>
          <w:szCs w:val="44"/>
        </w:rPr>
        <w:t>关于印发《石柱县高新技术企业和科技型企业“双倍增”工作方案》的通知</w:t>
      </w:r>
    </w:p>
    <w:p w:rsidR="001939CD" w:rsidRDefault="001939CD">
      <w:pPr>
        <w:snapToGrid w:val="0"/>
        <w:spacing w:line="560" w:lineRule="exact"/>
        <w:rPr>
          <w:rFonts w:ascii="Times New Roman" w:eastAsia="方正仿宋_GBK" w:hAnsi="Times New Roman" w:cs="Times New Roman"/>
          <w:snapToGrid w:val="0"/>
          <w:kern w:val="21"/>
          <w:sz w:val="32"/>
          <w:szCs w:val="32"/>
        </w:rPr>
      </w:pPr>
    </w:p>
    <w:p w:rsidR="001939CD" w:rsidRDefault="00A36ECF">
      <w:pPr>
        <w:snapToGrid w:val="0"/>
        <w:spacing w:line="560" w:lineRule="exact"/>
        <w:rPr>
          <w:rFonts w:ascii="Times New Roman" w:eastAsia="方正仿宋_GBK" w:hAnsi="Times New Roman" w:cs="Times New Roman"/>
          <w:snapToGrid w:val="0"/>
          <w:kern w:val="21"/>
          <w:sz w:val="32"/>
          <w:szCs w:val="32"/>
        </w:rPr>
      </w:pPr>
      <w:r>
        <w:rPr>
          <w:rFonts w:ascii="Times New Roman" w:eastAsia="方正仿宋_GBK" w:hAnsi="Times New Roman" w:cs="Times New Roman" w:hint="eastAsia"/>
          <w:snapToGrid w:val="0"/>
          <w:kern w:val="21"/>
          <w:sz w:val="32"/>
          <w:szCs w:val="32"/>
        </w:rPr>
        <w:t>各乡镇（街道）人民政府（办事处），县级有关部门，有关单位：</w:t>
      </w:r>
    </w:p>
    <w:p w:rsidR="001939CD" w:rsidRDefault="00A36ECF" w:rsidP="00A36ECF">
      <w:pPr>
        <w:snapToGrid w:val="0"/>
        <w:spacing w:line="560" w:lineRule="exact"/>
        <w:ind w:firstLineChars="150" w:firstLine="639"/>
        <w:rPr>
          <w:rFonts w:ascii="Times New Roman" w:eastAsia="方正仿宋_GBK" w:hAnsi="Times New Roman" w:cs="Times New Roman"/>
          <w:snapToGrid w:val="0"/>
          <w:kern w:val="21"/>
          <w:sz w:val="32"/>
          <w:szCs w:val="32"/>
        </w:rPr>
      </w:pPr>
      <w:r>
        <w:rPr>
          <w:rFonts w:ascii="Times New Roman" w:eastAsia="方正仿宋_GBK" w:hAnsi="Times New Roman" w:cs="Times New Roman" w:hint="eastAsia"/>
          <w:snapToGrid w:val="0"/>
          <w:kern w:val="21"/>
          <w:sz w:val="32"/>
          <w:szCs w:val="32"/>
        </w:rPr>
        <w:t>《</w:t>
      </w:r>
      <w:r>
        <w:rPr>
          <w:rFonts w:ascii="Times New Roman" w:eastAsia="方正仿宋_GBK" w:hAnsi="Times New Roman" w:cs="Times New Roman"/>
          <w:snapToGrid w:val="0"/>
          <w:kern w:val="21"/>
          <w:sz w:val="32"/>
          <w:szCs w:val="32"/>
        </w:rPr>
        <w:t>石柱县高新技术企业和科技型企</w:t>
      </w:r>
      <w:r>
        <w:rPr>
          <w:rFonts w:ascii="方正仿宋_GBK" w:eastAsia="方正仿宋_GBK" w:hAnsi="方正仿宋_GBK" w:cs="方正仿宋_GBK" w:hint="eastAsia"/>
          <w:snapToGrid w:val="0"/>
          <w:kern w:val="21"/>
          <w:sz w:val="32"/>
          <w:szCs w:val="32"/>
        </w:rPr>
        <w:t>业“双倍增”工</w:t>
      </w:r>
      <w:r>
        <w:rPr>
          <w:rFonts w:ascii="Times New Roman" w:eastAsia="方正仿宋_GBK" w:hAnsi="Times New Roman" w:cs="Times New Roman" w:hint="eastAsia"/>
          <w:snapToGrid w:val="0"/>
          <w:kern w:val="21"/>
          <w:sz w:val="32"/>
          <w:szCs w:val="32"/>
        </w:rPr>
        <w:t>作方案》已经县政府同意，现印发给你们，请认真贯彻执行。</w:t>
      </w:r>
    </w:p>
    <w:p w:rsidR="001939CD" w:rsidRDefault="001939CD" w:rsidP="00A36ECF">
      <w:pPr>
        <w:snapToGrid w:val="0"/>
        <w:spacing w:line="560" w:lineRule="exact"/>
        <w:ind w:firstLineChars="150" w:firstLine="819"/>
        <w:rPr>
          <w:rFonts w:ascii="Times New Roman" w:eastAsia="方正小标宋_GBK" w:hAnsi="Times New Roman" w:cs="Times New Roman"/>
          <w:snapToGrid w:val="0"/>
          <w:kern w:val="21"/>
          <w:sz w:val="44"/>
          <w:szCs w:val="44"/>
        </w:rPr>
      </w:pPr>
    </w:p>
    <w:p w:rsidR="001939CD" w:rsidRDefault="001939CD" w:rsidP="00A36ECF">
      <w:pPr>
        <w:snapToGrid w:val="0"/>
        <w:spacing w:line="560" w:lineRule="exact"/>
        <w:ind w:firstLineChars="150" w:firstLine="819"/>
        <w:rPr>
          <w:rFonts w:ascii="Times New Roman" w:eastAsia="方正小标宋_GBK" w:hAnsi="Times New Roman" w:cs="Times New Roman"/>
          <w:snapToGrid w:val="0"/>
          <w:kern w:val="21"/>
          <w:sz w:val="44"/>
          <w:szCs w:val="44"/>
        </w:rPr>
      </w:pPr>
    </w:p>
    <w:p w:rsidR="001939CD" w:rsidRDefault="00A36ECF" w:rsidP="00A36ECF">
      <w:pPr>
        <w:snapToGrid w:val="0"/>
        <w:spacing w:line="560" w:lineRule="exact"/>
        <w:ind w:firstLineChars="150" w:firstLine="639"/>
        <w:jc w:val="right"/>
        <w:rPr>
          <w:rFonts w:ascii="Times New Roman" w:eastAsia="方正仿宋_GBK" w:hAnsi="Times New Roman" w:cs="Times New Roman"/>
          <w:snapToGrid w:val="0"/>
          <w:kern w:val="21"/>
          <w:sz w:val="32"/>
          <w:szCs w:val="32"/>
        </w:rPr>
      </w:pPr>
      <w:r>
        <w:rPr>
          <w:rFonts w:ascii="Times New Roman" w:eastAsia="方正仿宋_GBK" w:hAnsi="Times New Roman" w:cs="Times New Roman" w:hint="eastAsia"/>
          <w:snapToGrid w:val="0"/>
          <w:kern w:val="21"/>
          <w:sz w:val="32"/>
          <w:szCs w:val="32"/>
        </w:rPr>
        <w:t>石柱土家族自治县人民政府办公室</w:t>
      </w:r>
    </w:p>
    <w:p w:rsidR="00D002C7" w:rsidRDefault="00A36ECF" w:rsidP="00D002C7">
      <w:pPr>
        <w:wordWrap w:val="0"/>
        <w:snapToGrid w:val="0"/>
        <w:spacing w:line="560" w:lineRule="exact"/>
        <w:ind w:firstLineChars="150" w:firstLine="639"/>
        <w:jc w:val="right"/>
        <w:rPr>
          <w:rFonts w:ascii="Times New Roman" w:eastAsia="方正仿宋_GBK" w:hAnsi="Times New Roman" w:cs="Times New Roman" w:hint="eastAsia"/>
          <w:snapToGrid w:val="0"/>
          <w:kern w:val="21"/>
          <w:sz w:val="32"/>
          <w:szCs w:val="32"/>
        </w:rPr>
      </w:pPr>
      <w:r>
        <w:rPr>
          <w:rFonts w:ascii="Times New Roman" w:eastAsia="方正仿宋_GBK" w:hAnsi="Times New Roman" w:cs="Times New Roman" w:hint="eastAsia"/>
          <w:snapToGrid w:val="0"/>
          <w:kern w:val="21"/>
          <w:sz w:val="32"/>
          <w:szCs w:val="32"/>
        </w:rPr>
        <w:t>2023</w:t>
      </w:r>
      <w:r>
        <w:rPr>
          <w:rFonts w:ascii="Times New Roman" w:eastAsia="方正仿宋_GBK" w:hAnsi="Times New Roman" w:cs="Times New Roman" w:hint="eastAsia"/>
          <w:snapToGrid w:val="0"/>
          <w:kern w:val="21"/>
          <w:sz w:val="32"/>
          <w:szCs w:val="32"/>
        </w:rPr>
        <w:t>年</w:t>
      </w:r>
      <w:r>
        <w:rPr>
          <w:rFonts w:ascii="Times New Roman" w:eastAsia="方正仿宋_GBK" w:hAnsi="Times New Roman" w:cs="Times New Roman" w:hint="eastAsia"/>
          <w:snapToGrid w:val="0"/>
          <w:kern w:val="21"/>
          <w:sz w:val="32"/>
          <w:szCs w:val="32"/>
        </w:rPr>
        <w:t>5</w:t>
      </w:r>
      <w:r>
        <w:rPr>
          <w:rFonts w:ascii="Times New Roman" w:eastAsia="方正仿宋_GBK" w:hAnsi="Times New Roman" w:cs="Times New Roman" w:hint="eastAsia"/>
          <w:snapToGrid w:val="0"/>
          <w:kern w:val="21"/>
          <w:sz w:val="32"/>
          <w:szCs w:val="32"/>
        </w:rPr>
        <w:t>月</w:t>
      </w:r>
      <w:r>
        <w:rPr>
          <w:rFonts w:ascii="Times New Roman" w:eastAsia="方正仿宋_GBK" w:hAnsi="Times New Roman" w:cs="Times New Roman" w:hint="eastAsia"/>
          <w:snapToGrid w:val="0"/>
          <w:kern w:val="21"/>
          <w:sz w:val="32"/>
          <w:szCs w:val="32"/>
        </w:rPr>
        <w:t>8</w:t>
      </w:r>
      <w:r>
        <w:rPr>
          <w:rFonts w:ascii="Times New Roman" w:eastAsia="方正仿宋_GBK" w:hAnsi="Times New Roman" w:cs="Times New Roman" w:hint="eastAsia"/>
          <w:snapToGrid w:val="0"/>
          <w:kern w:val="21"/>
          <w:sz w:val="32"/>
          <w:szCs w:val="32"/>
        </w:rPr>
        <w:t>日</w:t>
      </w:r>
    </w:p>
    <w:p w:rsidR="001939CD" w:rsidRDefault="00A36ECF" w:rsidP="00A36ECF">
      <w:pPr>
        <w:snapToGrid w:val="0"/>
        <w:spacing w:line="560" w:lineRule="exact"/>
        <w:ind w:firstLineChars="150" w:firstLine="639"/>
        <w:rPr>
          <w:rFonts w:ascii="Times New Roman" w:eastAsia="方正仿宋_GBK" w:hAnsi="Times New Roman" w:cs="Times New Roman"/>
          <w:snapToGrid w:val="0"/>
          <w:kern w:val="21"/>
          <w:sz w:val="32"/>
          <w:szCs w:val="32"/>
        </w:rPr>
      </w:pPr>
      <w:r>
        <w:rPr>
          <w:rFonts w:ascii="Times New Roman" w:eastAsia="方正仿宋_GBK" w:hAnsi="Times New Roman" w:cs="Times New Roman" w:hint="eastAsia"/>
          <w:snapToGrid w:val="0"/>
          <w:kern w:val="21"/>
          <w:sz w:val="32"/>
          <w:szCs w:val="32"/>
        </w:rPr>
        <w:t>（此件公开发布）</w:t>
      </w:r>
    </w:p>
    <w:p w:rsidR="001939CD" w:rsidRDefault="001939CD" w:rsidP="00A36ECF">
      <w:pPr>
        <w:snapToGrid w:val="0"/>
        <w:spacing w:line="560" w:lineRule="exact"/>
        <w:ind w:firstLineChars="150" w:firstLine="819"/>
        <w:rPr>
          <w:rFonts w:ascii="Times New Roman" w:eastAsia="方正小标宋_GBK" w:hAnsi="Times New Roman" w:cs="Times New Roman"/>
          <w:snapToGrid w:val="0"/>
          <w:kern w:val="21"/>
          <w:sz w:val="44"/>
          <w:szCs w:val="44"/>
        </w:rPr>
      </w:pPr>
    </w:p>
    <w:p w:rsidR="00D002C7" w:rsidRDefault="00D002C7">
      <w:pPr>
        <w:snapToGrid w:val="0"/>
        <w:spacing w:line="560" w:lineRule="exact"/>
        <w:jc w:val="center"/>
        <w:rPr>
          <w:rFonts w:ascii="Times New Roman" w:eastAsia="方正小标宋_GBK" w:hAnsi="Times New Roman" w:cs="Times New Roman" w:hint="eastAsia"/>
          <w:snapToGrid w:val="0"/>
          <w:kern w:val="21"/>
          <w:sz w:val="44"/>
          <w:szCs w:val="44"/>
        </w:rPr>
      </w:pPr>
    </w:p>
    <w:p w:rsidR="00D002C7" w:rsidRDefault="00D002C7">
      <w:pPr>
        <w:snapToGrid w:val="0"/>
        <w:spacing w:line="560" w:lineRule="exact"/>
        <w:jc w:val="center"/>
        <w:rPr>
          <w:rFonts w:ascii="Times New Roman" w:eastAsia="方正小标宋_GBK" w:hAnsi="Times New Roman" w:cs="Times New Roman" w:hint="eastAsia"/>
          <w:snapToGrid w:val="0"/>
          <w:kern w:val="21"/>
          <w:sz w:val="44"/>
          <w:szCs w:val="44"/>
        </w:rPr>
      </w:pPr>
    </w:p>
    <w:p w:rsidR="00D002C7" w:rsidRDefault="00D002C7">
      <w:pPr>
        <w:snapToGrid w:val="0"/>
        <w:spacing w:line="560" w:lineRule="exact"/>
        <w:jc w:val="center"/>
        <w:rPr>
          <w:rFonts w:ascii="Times New Roman" w:eastAsia="方正小标宋_GBK" w:hAnsi="Times New Roman" w:cs="Times New Roman" w:hint="eastAsia"/>
          <w:snapToGrid w:val="0"/>
          <w:kern w:val="21"/>
          <w:sz w:val="44"/>
          <w:szCs w:val="44"/>
        </w:rPr>
      </w:pPr>
    </w:p>
    <w:p w:rsidR="00D002C7" w:rsidRDefault="00D002C7">
      <w:pPr>
        <w:snapToGrid w:val="0"/>
        <w:spacing w:line="560" w:lineRule="exact"/>
        <w:jc w:val="center"/>
        <w:rPr>
          <w:rFonts w:ascii="Times New Roman" w:eastAsia="方正小标宋_GBK" w:hAnsi="Times New Roman" w:cs="Times New Roman" w:hint="eastAsia"/>
          <w:snapToGrid w:val="0"/>
          <w:kern w:val="21"/>
          <w:sz w:val="44"/>
          <w:szCs w:val="44"/>
        </w:rPr>
      </w:pPr>
    </w:p>
    <w:p w:rsidR="00D002C7" w:rsidRDefault="00D002C7">
      <w:pPr>
        <w:snapToGrid w:val="0"/>
        <w:spacing w:line="560" w:lineRule="exact"/>
        <w:jc w:val="center"/>
        <w:rPr>
          <w:rFonts w:ascii="Times New Roman" w:eastAsia="方正小标宋_GBK" w:hAnsi="Times New Roman" w:cs="Times New Roman" w:hint="eastAsia"/>
          <w:snapToGrid w:val="0"/>
          <w:kern w:val="21"/>
          <w:sz w:val="44"/>
          <w:szCs w:val="44"/>
        </w:rPr>
      </w:pPr>
    </w:p>
    <w:p w:rsidR="001939CD" w:rsidRDefault="00A36ECF">
      <w:pPr>
        <w:snapToGrid w:val="0"/>
        <w:spacing w:line="560" w:lineRule="exact"/>
        <w:jc w:val="center"/>
        <w:rPr>
          <w:rFonts w:ascii="Times New Roman" w:eastAsia="方正小标宋_GBK" w:hAnsi="Times New Roman" w:cs="Times New Roman"/>
          <w:snapToGrid w:val="0"/>
          <w:kern w:val="21"/>
          <w:sz w:val="44"/>
          <w:szCs w:val="44"/>
        </w:rPr>
      </w:pPr>
      <w:r>
        <w:rPr>
          <w:rFonts w:ascii="Times New Roman" w:eastAsia="方正小标宋_GBK" w:hAnsi="Times New Roman" w:cs="Times New Roman"/>
          <w:snapToGrid w:val="0"/>
          <w:kern w:val="21"/>
          <w:sz w:val="44"/>
          <w:szCs w:val="44"/>
        </w:rPr>
        <w:lastRenderedPageBreak/>
        <w:t>石柱县高新技术企业和科技型企业</w:t>
      </w:r>
    </w:p>
    <w:p w:rsidR="001939CD" w:rsidRDefault="00A36ECF">
      <w:pPr>
        <w:snapToGrid w:val="0"/>
        <w:spacing w:line="560" w:lineRule="exact"/>
        <w:jc w:val="center"/>
        <w:rPr>
          <w:rFonts w:ascii="Times New Roman" w:eastAsia="方正小标宋_GBK" w:hAnsi="Times New Roman" w:cs="Times New Roman"/>
          <w:snapToGrid w:val="0"/>
          <w:kern w:val="21"/>
          <w:sz w:val="44"/>
          <w:szCs w:val="44"/>
        </w:rPr>
      </w:pPr>
      <w:r>
        <w:rPr>
          <w:rFonts w:ascii="Times New Roman" w:eastAsia="方正小标宋_GBK" w:hAnsi="Times New Roman" w:cs="方正小标宋_GBK" w:hint="eastAsia"/>
          <w:snapToGrid w:val="0"/>
          <w:kern w:val="21"/>
          <w:sz w:val="44"/>
          <w:szCs w:val="44"/>
        </w:rPr>
        <w:t>“双倍增”</w:t>
      </w:r>
      <w:r>
        <w:rPr>
          <w:rFonts w:ascii="Times New Roman" w:eastAsia="方正小标宋_GBK" w:hAnsi="Times New Roman" w:cs="Times New Roman" w:hint="eastAsia"/>
          <w:snapToGrid w:val="0"/>
          <w:kern w:val="21"/>
          <w:sz w:val="44"/>
          <w:szCs w:val="44"/>
        </w:rPr>
        <w:t>工作方案</w:t>
      </w:r>
    </w:p>
    <w:p w:rsidR="001939CD" w:rsidRDefault="001939CD" w:rsidP="00A36ECF">
      <w:pPr>
        <w:snapToGrid w:val="0"/>
        <w:spacing w:line="560" w:lineRule="exact"/>
        <w:ind w:firstLineChars="150" w:firstLine="639"/>
        <w:rPr>
          <w:rFonts w:ascii="Times New Roman" w:eastAsia="方正仿宋_GBK" w:hAnsi="Times New Roman" w:cs="Times New Roman"/>
          <w:snapToGrid w:val="0"/>
          <w:kern w:val="21"/>
          <w:sz w:val="32"/>
          <w:szCs w:val="32"/>
        </w:rPr>
      </w:pPr>
    </w:p>
    <w:p w:rsidR="001939CD" w:rsidRDefault="00A36ECF" w:rsidP="00A36ECF">
      <w:pPr>
        <w:snapToGrid w:val="0"/>
        <w:spacing w:line="560" w:lineRule="exact"/>
        <w:ind w:firstLineChars="150" w:firstLine="639"/>
        <w:rPr>
          <w:rFonts w:ascii="Times New Roman" w:eastAsia="方正仿宋_GBK" w:hAnsi="Times New Roman" w:cs="方正仿宋_GBK"/>
          <w:snapToGrid w:val="0"/>
          <w:kern w:val="21"/>
          <w:sz w:val="32"/>
          <w:szCs w:val="32"/>
        </w:rPr>
      </w:pPr>
      <w:r>
        <w:rPr>
          <w:rFonts w:ascii="Times New Roman" w:eastAsia="方正仿宋_GBK" w:hAnsi="Times New Roman" w:cs="方正仿宋_GBK" w:hint="eastAsia"/>
          <w:snapToGrid w:val="0"/>
          <w:kern w:val="21"/>
          <w:sz w:val="32"/>
          <w:szCs w:val="32"/>
        </w:rPr>
        <w:t>为加快培育高新技术企业和科技型企业，着力壮大高质量市场主体，根据重庆市政府办公厅《关于印发重庆市高新技术企业和科技型企业“双倍增”行动计划（</w:t>
      </w:r>
      <w:r>
        <w:rPr>
          <w:rFonts w:ascii="Times New Roman" w:eastAsia="方正仿宋_GBK" w:hAnsi="Times New Roman" w:cs="方正仿宋_GBK" w:hint="eastAsia"/>
          <w:snapToGrid w:val="0"/>
          <w:kern w:val="21"/>
          <w:sz w:val="32"/>
          <w:szCs w:val="32"/>
        </w:rPr>
        <w:t>2023</w:t>
      </w:r>
      <w:r>
        <w:rPr>
          <w:rFonts w:ascii="Times New Roman" w:eastAsia="方正仿宋_GBK" w:hAnsi="Times New Roman" w:cs="方正仿宋_GBK" w:hint="eastAsia"/>
          <w:snapToGrid w:val="0"/>
          <w:kern w:val="21"/>
          <w:sz w:val="32"/>
          <w:szCs w:val="32"/>
        </w:rPr>
        <w:t>—</w:t>
      </w:r>
      <w:r>
        <w:rPr>
          <w:rFonts w:ascii="Times New Roman" w:eastAsia="方正仿宋_GBK" w:hAnsi="Times New Roman" w:cs="方正仿宋_GBK" w:hint="eastAsia"/>
          <w:snapToGrid w:val="0"/>
          <w:kern w:val="21"/>
          <w:sz w:val="32"/>
          <w:szCs w:val="32"/>
        </w:rPr>
        <w:t>2027</w:t>
      </w:r>
      <w:r>
        <w:rPr>
          <w:rFonts w:ascii="Times New Roman" w:eastAsia="方正仿宋_GBK" w:hAnsi="Times New Roman" w:cs="方正仿宋_GBK" w:hint="eastAsia"/>
          <w:snapToGrid w:val="0"/>
          <w:kern w:val="21"/>
          <w:sz w:val="32"/>
          <w:szCs w:val="32"/>
        </w:rPr>
        <w:t>年）的通知》（渝府办发〔</w:t>
      </w:r>
      <w:r>
        <w:rPr>
          <w:rFonts w:ascii="Times New Roman" w:eastAsia="方正仿宋_GBK" w:hAnsi="Times New Roman" w:cs="方正仿宋_GBK" w:hint="eastAsia"/>
          <w:snapToGrid w:val="0"/>
          <w:kern w:val="21"/>
          <w:sz w:val="32"/>
          <w:szCs w:val="32"/>
        </w:rPr>
        <w:t>2023</w:t>
      </w:r>
      <w:r>
        <w:rPr>
          <w:rFonts w:ascii="Times New Roman" w:eastAsia="方正仿宋_GBK" w:hAnsi="Times New Roman" w:cs="方正仿宋_GBK" w:hint="eastAsia"/>
          <w:snapToGrid w:val="0"/>
          <w:kern w:val="21"/>
          <w:sz w:val="32"/>
          <w:szCs w:val="32"/>
        </w:rPr>
        <w:t>〕</w:t>
      </w:r>
      <w:r>
        <w:rPr>
          <w:rFonts w:ascii="Times New Roman" w:eastAsia="方正仿宋_GBK" w:hAnsi="Times New Roman" w:cs="方正仿宋_GBK" w:hint="eastAsia"/>
          <w:snapToGrid w:val="0"/>
          <w:kern w:val="21"/>
          <w:sz w:val="32"/>
          <w:szCs w:val="32"/>
        </w:rPr>
        <w:t>26</w:t>
      </w:r>
      <w:r>
        <w:rPr>
          <w:rFonts w:ascii="Times New Roman" w:eastAsia="方正仿宋_GBK" w:hAnsi="Times New Roman" w:cs="方正仿宋_GBK" w:hint="eastAsia"/>
          <w:snapToGrid w:val="0"/>
          <w:kern w:val="21"/>
          <w:sz w:val="32"/>
          <w:szCs w:val="32"/>
        </w:rPr>
        <w:t>号），结合我县实际，制定本工作方案。</w:t>
      </w:r>
    </w:p>
    <w:p w:rsidR="001939CD" w:rsidRDefault="00A36ECF" w:rsidP="00A36ECF">
      <w:pPr>
        <w:snapToGrid w:val="0"/>
        <w:spacing w:line="560" w:lineRule="exact"/>
        <w:ind w:firstLineChars="150" w:firstLine="639"/>
        <w:rPr>
          <w:rFonts w:ascii="Times New Roman" w:eastAsia="方正黑体_GBK" w:hAnsi="Times New Roman" w:cs="方正黑体_GBK"/>
          <w:snapToGrid w:val="0"/>
          <w:kern w:val="21"/>
          <w:sz w:val="32"/>
          <w:szCs w:val="32"/>
        </w:rPr>
      </w:pPr>
      <w:r>
        <w:rPr>
          <w:rFonts w:ascii="Times New Roman" w:eastAsia="方正黑体_GBK" w:hAnsi="Times New Roman" w:cs="方正黑体_GBK" w:hint="eastAsia"/>
          <w:snapToGrid w:val="0"/>
          <w:kern w:val="21"/>
          <w:sz w:val="32"/>
          <w:szCs w:val="32"/>
        </w:rPr>
        <w:t>一、总体要求</w:t>
      </w:r>
    </w:p>
    <w:p w:rsidR="001939CD" w:rsidRDefault="00A36ECF" w:rsidP="00A36ECF">
      <w:pPr>
        <w:snapToGrid w:val="0"/>
        <w:spacing w:line="560" w:lineRule="exact"/>
        <w:ind w:firstLineChars="150" w:firstLine="639"/>
        <w:rPr>
          <w:rFonts w:ascii="Times New Roman" w:eastAsia="方正仿宋_GBK" w:hAnsi="Times New Roman" w:cs="方正仿宋_GBK"/>
          <w:snapToGrid w:val="0"/>
          <w:kern w:val="21"/>
          <w:sz w:val="32"/>
          <w:szCs w:val="32"/>
        </w:rPr>
      </w:pPr>
      <w:r>
        <w:rPr>
          <w:rFonts w:ascii="Times New Roman" w:eastAsia="方正楷体_GBK" w:hAnsi="Times New Roman" w:cs="方正楷体_GBK" w:hint="eastAsia"/>
          <w:snapToGrid w:val="0"/>
          <w:kern w:val="21"/>
          <w:sz w:val="32"/>
          <w:szCs w:val="32"/>
        </w:rPr>
        <w:t>（一）指导思想。</w:t>
      </w:r>
      <w:r>
        <w:rPr>
          <w:rFonts w:ascii="Times New Roman" w:eastAsia="方正仿宋_GBK" w:hAnsi="Times New Roman" w:cs="方正仿宋_GBK" w:hint="eastAsia"/>
          <w:snapToGrid w:val="0"/>
          <w:kern w:val="21"/>
          <w:sz w:val="32"/>
          <w:szCs w:val="32"/>
        </w:rPr>
        <w:t>坚持以习近平新时代中国特色社会主义思想为指导，全面贯彻党的二十大和二十届二中全会精神，深入落实习近平总书记对重庆所作重要讲话和系列重要指示批示精神，按照市委六届二次全会部署，以提升企业创新力和竞争力为根本，以构建全周期梯次培育体系为抓手，坚持企业主导和政府引导并重、数量增长和质量提升并举、转型升级和创新发展并进，加快培育发展高新技术企业和科技型企业，全面提升县域科技创新能力水平，为全县经济社会高质量发展贡献创新力量。</w:t>
      </w:r>
    </w:p>
    <w:p w:rsidR="001939CD" w:rsidRDefault="00A36ECF" w:rsidP="00A36ECF">
      <w:pPr>
        <w:snapToGrid w:val="0"/>
        <w:spacing w:line="560" w:lineRule="exact"/>
        <w:ind w:firstLineChars="150" w:firstLine="639"/>
        <w:rPr>
          <w:rFonts w:ascii="Times New Roman" w:eastAsia="方正仿宋_GBK" w:hAnsi="Times New Roman" w:cs="方正仿宋_GBK"/>
          <w:snapToGrid w:val="0"/>
          <w:kern w:val="21"/>
          <w:sz w:val="32"/>
          <w:szCs w:val="32"/>
        </w:rPr>
      </w:pPr>
      <w:r>
        <w:rPr>
          <w:rFonts w:ascii="Times New Roman" w:eastAsia="方正楷体_GBK" w:hAnsi="Times New Roman" w:cs="方正楷体_GBK" w:hint="eastAsia"/>
          <w:snapToGrid w:val="0"/>
          <w:kern w:val="21"/>
          <w:sz w:val="32"/>
          <w:szCs w:val="32"/>
        </w:rPr>
        <w:t>（二）主要目标。</w:t>
      </w:r>
      <w:r>
        <w:rPr>
          <w:rFonts w:ascii="Times New Roman" w:eastAsia="方正仿宋_GBK" w:hAnsi="Times New Roman" w:cs="方正仿宋_GBK" w:hint="eastAsia"/>
          <w:snapToGrid w:val="0"/>
          <w:kern w:val="21"/>
          <w:sz w:val="32"/>
          <w:szCs w:val="32"/>
        </w:rPr>
        <w:t>到</w:t>
      </w:r>
      <w:r>
        <w:rPr>
          <w:rFonts w:ascii="Times New Roman" w:eastAsia="方正仿宋_GBK" w:hAnsi="Times New Roman" w:cs="方正仿宋_GBK" w:hint="eastAsia"/>
          <w:snapToGrid w:val="0"/>
          <w:kern w:val="21"/>
          <w:sz w:val="32"/>
          <w:szCs w:val="32"/>
        </w:rPr>
        <w:t>2025</w:t>
      </w:r>
      <w:r>
        <w:rPr>
          <w:rFonts w:ascii="Times New Roman" w:eastAsia="方正仿宋_GBK" w:hAnsi="Times New Roman" w:cs="方正仿宋_GBK" w:hint="eastAsia"/>
          <w:snapToGrid w:val="0"/>
          <w:kern w:val="21"/>
          <w:sz w:val="32"/>
          <w:szCs w:val="32"/>
        </w:rPr>
        <w:t>年，全县高新技术企业超过</w:t>
      </w:r>
      <w:r>
        <w:rPr>
          <w:rFonts w:ascii="Times New Roman" w:eastAsia="方正仿宋_GBK" w:hAnsi="Times New Roman" w:cs="方正仿宋_GBK" w:hint="eastAsia"/>
          <w:snapToGrid w:val="0"/>
          <w:kern w:val="21"/>
          <w:sz w:val="32"/>
          <w:szCs w:val="32"/>
        </w:rPr>
        <w:t>27</w:t>
      </w:r>
      <w:r>
        <w:rPr>
          <w:rFonts w:ascii="Times New Roman" w:eastAsia="方正仿宋_GBK" w:hAnsi="Times New Roman" w:cs="方正仿宋_GBK" w:hint="eastAsia"/>
          <w:snapToGrid w:val="0"/>
          <w:kern w:val="21"/>
          <w:sz w:val="32"/>
          <w:szCs w:val="32"/>
        </w:rPr>
        <w:t>家、科技型企业超过</w:t>
      </w:r>
      <w:r>
        <w:rPr>
          <w:rFonts w:ascii="Times New Roman" w:eastAsia="方正仿宋_GBK" w:hAnsi="Times New Roman" w:cs="方正仿宋_GBK" w:hint="eastAsia"/>
          <w:snapToGrid w:val="0"/>
          <w:kern w:val="21"/>
          <w:sz w:val="32"/>
          <w:szCs w:val="32"/>
        </w:rPr>
        <w:t>400</w:t>
      </w:r>
      <w:r>
        <w:rPr>
          <w:rFonts w:ascii="Times New Roman" w:eastAsia="方正仿宋_GBK" w:hAnsi="Times New Roman" w:cs="方正仿宋_GBK" w:hint="eastAsia"/>
          <w:snapToGrid w:val="0"/>
          <w:kern w:val="21"/>
          <w:sz w:val="32"/>
          <w:szCs w:val="32"/>
        </w:rPr>
        <w:t>家。到</w:t>
      </w:r>
      <w:r>
        <w:rPr>
          <w:rFonts w:ascii="Times New Roman" w:eastAsia="方正仿宋_GBK" w:hAnsi="Times New Roman" w:cs="方正仿宋_GBK" w:hint="eastAsia"/>
          <w:snapToGrid w:val="0"/>
          <w:kern w:val="21"/>
          <w:sz w:val="32"/>
          <w:szCs w:val="32"/>
        </w:rPr>
        <w:t>2027</w:t>
      </w:r>
      <w:r>
        <w:rPr>
          <w:rFonts w:ascii="Times New Roman" w:eastAsia="方正仿宋_GBK" w:hAnsi="Times New Roman" w:cs="方正仿宋_GBK" w:hint="eastAsia"/>
          <w:snapToGrid w:val="0"/>
          <w:kern w:val="21"/>
          <w:sz w:val="32"/>
          <w:szCs w:val="32"/>
        </w:rPr>
        <w:t>年，全县高新技术企业超过</w:t>
      </w:r>
      <w:r>
        <w:rPr>
          <w:rFonts w:ascii="Times New Roman" w:eastAsia="方正仿宋_GBK" w:hAnsi="Times New Roman" w:cs="方正仿宋_GBK" w:hint="eastAsia"/>
          <w:snapToGrid w:val="0"/>
          <w:kern w:val="21"/>
          <w:sz w:val="32"/>
          <w:szCs w:val="32"/>
        </w:rPr>
        <w:t>35</w:t>
      </w:r>
      <w:r>
        <w:rPr>
          <w:rFonts w:ascii="Times New Roman" w:eastAsia="方正仿宋_GBK" w:hAnsi="Times New Roman" w:cs="方正仿宋_GBK" w:hint="eastAsia"/>
          <w:snapToGrid w:val="0"/>
          <w:kern w:val="21"/>
          <w:sz w:val="32"/>
          <w:szCs w:val="32"/>
        </w:rPr>
        <w:t>家、科技型企业超过</w:t>
      </w:r>
      <w:r>
        <w:rPr>
          <w:rFonts w:ascii="Times New Roman" w:eastAsia="方正仿宋_GBK" w:hAnsi="Times New Roman" w:cs="方正仿宋_GBK" w:hint="eastAsia"/>
          <w:snapToGrid w:val="0"/>
          <w:kern w:val="21"/>
          <w:sz w:val="32"/>
          <w:szCs w:val="32"/>
        </w:rPr>
        <w:t>500</w:t>
      </w:r>
      <w:r>
        <w:rPr>
          <w:rFonts w:ascii="Times New Roman" w:eastAsia="方正仿宋_GBK" w:hAnsi="Times New Roman" w:cs="方正仿宋_GBK" w:hint="eastAsia"/>
          <w:snapToGrid w:val="0"/>
          <w:kern w:val="21"/>
          <w:sz w:val="32"/>
          <w:szCs w:val="32"/>
        </w:rPr>
        <w:t>家。</w:t>
      </w:r>
    </w:p>
    <w:p w:rsidR="001939CD" w:rsidRDefault="00A36ECF" w:rsidP="00A36ECF">
      <w:pPr>
        <w:snapToGrid w:val="0"/>
        <w:spacing w:line="560" w:lineRule="exact"/>
        <w:ind w:firstLineChars="150" w:firstLine="639"/>
        <w:rPr>
          <w:rFonts w:ascii="Times New Roman" w:eastAsia="方正黑体_GBK" w:hAnsi="Times New Roman" w:cs="方正黑体_GBK"/>
          <w:bCs/>
          <w:snapToGrid w:val="0"/>
          <w:kern w:val="21"/>
          <w:sz w:val="32"/>
          <w:szCs w:val="32"/>
        </w:rPr>
      </w:pPr>
      <w:r>
        <w:rPr>
          <w:rFonts w:ascii="Times New Roman" w:eastAsia="方正黑体_GBK" w:hAnsi="Times New Roman" w:cs="方正黑体_GBK" w:hint="eastAsia"/>
          <w:bCs/>
          <w:snapToGrid w:val="0"/>
          <w:kern w:val="21"/>
          <w:sz w:val="32"/>
          <w:szCs w:val="32"/>
        </w:rPr>
        <w:t>二、重点任务</w:t>
      </w:r>
    </w:p>
    <w:p w:rsidR="001939CD" w:rsidRDefault="00A36ECF" w:rsidP="00A36ECF">
      <w:pPr>
        <w:snapToGrid w:val="0"/>
        <w:spacing w:line="560" w:lineRule="exact"/>
        <w:ind w:firstLineChars="150" w:firstLine="639"/>
        <w:rPr>
          <w:rFonts w:ascii="Times New Roman" w:eastAsia="方正楷体_GBK" w:hAnsi="Times New Roman" w:cs="方正楷体_GBK"/>
          <w:snapToGrid w:val="0"/>
          <w:kern w:val="21"/>
          <w:sz w:val="32"/>
          <w:szCs w:val="32"/>
        </w:rPr>
      </w:pPr>
      <w:r>
        <w:rPr>
          <w:rFonts w:ascii="Times New Roman" w:eastAsia="方正楷体_GBK" w:hAnsi="Times New Roman" w:cs="方正楷体_GBK" w:hint="eastAsia"/>
          <w:snapToGrid w:val="0"/>
          <w:kern w:val="21"/>
          <w:sz w:val="32"/>
          <w:szCs w:val="32"/>
        </w:rPr>
        <w:t>（一）构建科技企业梯次培育体系。</w:t>
      </w:r>
    </w:p>
    <w:p w:rsidR="001939CD" w:rsidRDefault="00A36ECF" w:rsidP="00A36ECF">
      <w:pPr>
        <w:snapToGrid w:val="0"/>
        <w:spacing w:line="560" w:lineRule="exact"/>
        <w:ind w:firstLineChars="150" w:firstLine="639"/>
        <w:rPr>
          <w:rFonts w:ascii="Times New Roman" w:eastAsia="方正楷体_GBK" w:hAnsi="Times New Roman" w:cs="方正楷体_GBK"/>
          <w:snapToGrid w:val="0"/>
          <w:kern w:val="21"/>
          <w:sz w:val="32"/>
          <w:szCs w:val="32"/>
        </w:rPr>
      </w:pPr>
      <w:r>
        <w:rPr>
          <w:rFonts w:ascii="Times New Roman" w:eastAsia="方正仿宋_GBK" w:hAnsi="Times New Roman" w:cs="方正仿宋_GBK" w:hint="eastAsia"/>
          <w:snapToGrid w:val="0"/>
          <w:kern w:val="21"/>
          <w:sz w:val="32"/>
          <w:szCs w:val="32"/>
        </w:rPr>
        <w:t>1.</w:t>
      </w:r>
      <w:r>
        <w:rPr>
          <w:rFonts w:ascii="Times New Roman" w:eastAsia="方正仿宋_GBK" w:hAnsi="Times New Roman" w:cs="方正仿宋_GBK" w:hint="eastAsia"/>
          <w:snapToGrid w:val="0"/>
          <w:kern w:val="21"/>
          <w:sz w:val="32"/>
          <w:szCs w:val="32"/>
        </w:rPr>
        <w:t>加强科技型企业培育。围绕我县“三色经济”产业和“四</w:t>
      </w:r>
      <w:r>
        <w:rPr>
          <w:rFonts w:ascii="Times New Roman" w:eastAsia="方正仿宋_GBK" w:hAnsi="Times New Roman" w:cs="方正仿宋_GBK" w:hint="eastAsia"/>
          <w:snapToGrid w:val="0"/>
          <w:kern w:val="21"/>
          <w:sz w:val="32"/>
          <w:szCs w:val="32"/>
        </w:rPr>
        <w:lastRenderedPageBreak/>
        <w:t>大产业集群”，分乡镇、分行业建立科技型企业培育库，着力推动科技企业成长，加快孵化培育一批中小微企业成长为科技型企业。鼓励科技人员与从业人员总数占比≥</w:t>
      </w:r>
      <w:r>
        <w:rPr>
          <w:rFonts w:ascii="Times New Roman" w:eastAsia="方正仿宋_GBK" w:hAnsi="Times New Roman" w:cs="方正仿宋_GBK" w:hint="eastAsia"/>
          <w:snapToGrid w:val="0"/>
          <w:kern w:val="21"/>
          <w:sz w:val="32"/>
          <w:szCs w:val="32"/>
        </w:rPr>
        <w:t>5%</w:t>
      </w:r>
      <w:r>
        <w:rPr>
          <w:rFonts w:ascii="Times New Roman" w:eastAsia="方正仿宋_GBK" w:hAnsi="Times New Roman" w:cs="方正仿宋_GBK" w:hint="eastAsia"/>
          <w:snapToGrid w:val="0"/>
          <w:kern w:val="21"/>
          <w:sz w:val="32"/>
          <w:szCs w:val="32"/>
        </w:rPr>
        <w:t>、研发经费与销售收入占比≥</w:t>
      </w:r>
      <w:r>
        <w:rPr>
          <w:rFonts w:ascii="Times New Roman" w:eastAsia="方正仿宋_GBK" w:hAnsi="Times New Roman" w:cs="方正仿宋_GBK" w:hint="eastAsia"/>
          <w:snapToGrid w:val="0"/>
          <w:kern w:val="21"/>
          <w:sz w:val="32"/>
          <w:szCs w:val="32"/>
        </w:rPr>
        <w:t>2%</w:t>
      </w:r>
      <w:r>
        <w:rPr>
          <w:rFonts w:ascii="Times New Roman" w:eastAsia="方正仿宋_GBK" w:hAnsi="Times New Roman" w:cs="方正仿宋_GBK" w:hint="eastAsia"/>
          <w:snapToGrid w:val="0"/>
          <w:kern w:val="21"/>
          <w:sz w:val="32"/>
          <w:szCs w:val="32"/>
        </w:rPr>
        <w:t>、拥有Ⅰ类知识产权</w:t>
      </w:r>
      <w:r>
        <w:rPr>
          <w:rFonts w:ascii="Times New Roman" w:eastAsia="方正仿宋_GBK" w:hAnsi="Times New Roman" w:cs="方正仿宋_GBK" w:hint="eastAsia"/>
          <w:snapToGrid w:val="0"/>
          <w:kern w:val="21"/>
          <w:sz w:val="32"/>
          <w:szCs w:val="32"/>
        </w:rPr>
        <w:t>1</w:t>
      </w:r>
      <w:r>
        <w:rPr>
          <w:rFonts w:ascii="Times New Roman" w:eastAsia="方正仿宋_GBK" w:hAnsi="Times New Roman" w:cs="方正仿宋_GBK" w:hint="eastAsia"/>
          <w:snapToGrid w:val="0"/>
          <w:kern w:val="21"/>
          <w:sz w:val="32"/>
          <w:szCs w:val="32"/>
        </w:rPr>
        <w:t>项以上或Ⅱ类知识产权</w:t>
      </w:r>
      <w:r>
        <w:rPr>
          <w:rFonts w:ascii="Times New Roman" w:eastAsia="方正仿宋_GBK" w:hAnsi="Times New Roman" w:cs="方正仿宋_GBK" w:hint="eastAsia"/>
          <w:snapToGrid w:val="0"/>
          <w:kern w:val="21"/>
          <w:sz w:val="32"/>
          <w:szCs w:val="32"/>
        </w:rPr>
        <w:t>2</w:t>
      </w:r>
      <w:r>
        <w:rPr>
          <w:rFonts w:ascii="Times New Roman" w:eastAsia="方正仿宋_GBK" w:hAnsi="Times New Roman" w:cs="方正仿宋_GBK" w:hint="eastAsia"/>
          <w:snapToGrid w:val="0"/>
          <w:kern w:val="21"/>
          <w:sz w:val="32"/>
          <w:szCs w:val="32"/>
        </w:rPr>
        <w:t>项以上的中小微企业成长为科技型企业。力争每年新增科技型企业</w:t>
      </w:r>
      <w:r>
        <w:rPr>
          <w:rFonts w:ascii="Times New Roman" w:eastAsia="方正仿宋_GBK" w:hAnsi="Times New Roman" w:cs="方正仿宋_GBK" w:hint="eastAsia"/>
          <w:snapToGrid w:val="0"/>
          <w:kern w:val="21"/>
          <w:sz w:val="32"/>
          <w:szCs w:val="32"/>
        </w:rPr>
        <w:t>60</w:t>
      </w:r>
      <w:r>
        <w:rPr>
          <w:rFonts w:ascii="Times New Roman" w:eastAsia="方正仿宋_GBK" w:hAnsi="Times New Roman" w:cs="方正仿宋_GBK" w:hint="eastAsia"/>
          <w:snapToGrid w:val="0"/>
          <w:kern w:val="21"/>
          <w:sz w:val="32"/>
          <w:szCs w:val="32"/>
        </w:rPr>
        <w:t>家以上。</w:t>
      </w:r>
      <w:r>
        <w:rPr>
          <w:rFonts w:ascii="Times New Roman" w:eastAsia="方正楷体_GBK" w:hAnsi="Times New Roman" w:cs="方正楷体_GBK" w:hint="eastAsia"/>
          <w:snapToGrid w:val="0"/>
          <w:kern w:val="21"/>
          <w:sz w:val="32"/>
          <w:szCs w:val="32"/>
        </w:rPr>
        <w:t>〔牵头单位：县科技局；责任单位：县经济信息委、县农业农村委、县文化旅游委、县商务委、县发展改革委、县林业局、县国资事务中心、各乡镇（街道）〕</w:t>
      </w:r>
    </w:p>
    <w:p w:rsidR="001939CD" w:rsidRDefault="00A36ECF" w:rsidP="00A36ECF">
      <w:pPr>
        <w:snapToGrid w:val="0"/>
        <w:spacing w:line="560" w:lineRule="exact"/>
        <w:ind w:firstLineChars="150" w:firstLine="639"/>
        <w:rPr>
          <w:rFonts w:ascii="Times New Roman" w:eastAsia="方正楷体_GBK" w:hAnsi="Times New Roman" w:cs="方正楷体_GBK"/>
          <w:snapToGrid w:val="0"/>
          <w:kern w:val="21"/>
          <w:sz w:val="32"/>
          <w:szCs w:val="32"/>
        </w:rPr>
      </w:pPr>
      <w:r>
        <w:rPr>
          <w:rFonts w:ascii="Times New Roman" w:eastAsia="方正仿宋_GBK" w:hAnsi="Times New Roman" w:cs="方正仿宋_GBK" w:hint="eastAsia"/>
          <w:snapToGrid w:val="0"/>
          <w:kern w:val="21"/>
          <w:sz w:val="32"/>
          <w:szCs w:val="32"/>
        </w:rPr>
        <w:t>2.</w:t>
      </w:r>
      <w:r>
        <w:rPr>
          <w:rFonts w:ascii="Times New Roman" w:eastAsia="方正仿宋_GBK" w:hAnsi="Times New Roman" w:cs="方正仿宋_GBK" w:hint="eastAsia"/>
          <w:snapToGrid w:val="0"/>
          <w:kern w:val="21"/>
          <w:sz w:val="32"/>
          <w:szCs w:val="32"/>
        </w:rPr>
        <w:t>加强高新技术企业培育。将创新基础较好，发展潜力较大的科技型企业纳入高新技术企业培育库，在企业发展、政策支持、项目申报等方面予以支持。对照高新技术企业认定标准对企业进行创新能力评价，将符合高新技术企业条件的企业，实施点对点精准培育，形成高新技术企业培育梯队。力争每年新增高新技术企业</w:t>
      </w:r>
      <w:r>
        <w:rPr>
          <w:rFonts w:ascii="Times New Roman" w:eastAsia="方正仿宋_GBK" w:hAnsi="Times New Roman" w:cs="方正仿宋_GBK" w:hint="eastAsia"/>
          <w:snapToGrid w:val="0"/>
          <w:kern w:val="21"/>
          <w:sz w:val="32"/>
          <w:szCs w:val="32"/>
        </w:rPr>
        <w:t>4</w:t>
      </w:r>
      <w:r>
        <w:rPr>
          <w:rFonts w:ascii="Times New Roman" w:eastAsia="方正仿宋_GBK" w:hAnsi="Times New Roman" w:cs="方正仿宋_GBK" w:hint="eastAsia"/>
          <w:snapToGrid w:val="0"/>
          <w:kern w:val="21"/>
          <w:sz w:val="32"/>
          <w:szCs w:val="32"/>
        </w:rPr>
        <w:t>家。</w:t>
      </w:r>
      <w:r>
        <w:rPr>
          <w:rFonts w:ascii="Times New Roman" w:eastAsia="方正楷体_GBK" w:hAnsi="Times New Roman" w:cs="方正楷体_GBK" w:hint="eastAsia"/>
          <w:snapToGrid w:val="0"/>
          <w:kern w:val="21"/>
          <w:sz w:val="32"/>
          <w:szCs w:val="32"/>
        </w:rPr>
        <w:t>〔牵头单位：县科技局；责任单位：县经济信息委、县财政局、县税务局等〕</w:t>
      </w:r>
    </w:p>
    <w:p w:rsidR="001939CD" w:rsidRDefault="00A36ECF" w:rsidP="00A36ECF">
      <w:pPr>
        <w:snapToGrid w:val="0"/>
        <w:spacing w:line="560" w:lineRule="exact"/>
        <w:ind w:firstLineChars="150" w:firstLine="639"/>
        <w:rPr>
          <w:rFonts w:ascii="Times New Roman" w:eastAsia="方正楷体_GBK" w:hAnsi="Times New Roman" w:cs="方正楷体_GBK"/>
          <w:snapToGrid w:val="0"/>
          <w:kern w:val="21"/>
          <w:sz w:val="32"/>
          <w:szCs w:val="32"/>
        </w:rPr>
      </w:pPr>
      <w:r>
        <w:rPr>
          <w:rFonts w:ascii="Times New Roman" w:eastAsia="方正仿宋_GBK" w:hAnsi="Times New Roman" w:cs="方正仿宋_GBK" w:hint="eastAsia"/>
          <w:snapToGrid w:val="0"/>
          <w:kern w:val="21"/>
          <w:sz w:val="32"/>
          <w:szCs w:val="32"/>
        </w:rPr>
        <w:t xml:space="preserve">3. </w:t>
      </w:r>
      <w:r>
        <w:rPr>
          <w:rFonts w:ascii="Times New Roman" w:eastAsia="方正仿宋_GBK" w:hAnsi="Times New Roman" w:cs="方正仿宋_GBK" w:hint="eastAsia"/>
          <w:snapToGrid w:val="0"/>
          <w:kern w:val="21"/>
          <w:sz w:val="32"/>
          <w:szCs w:val="32"/>
        </w:rPr>
        <w:t>加强高新技术企业和科技型企业引进。聚力我县康养消费品、新型材料、清洁能源、装备制造“四大产业集群”，围绕产业上下游、左右链，发挥黄连创新产业研究院、生态工业园区等平台优势，有针对性引进创新能力强、技术含量高的科技型企业和高新技术企业或项目，壮大企业数量，每年引进培育科技型企业</w:t>
      </w:r>
      <w:r>
        <w:rPr>
          <w:rFonts w:ascii="Times New Roman" w:eastAsia="方正仿宋_GBK" w:hAnsi="Times New Roman" w:cs="方正仿宋_GBK" w:hint="eastAsia"/>
          <w:snapToGrid w:val="0"/>
          <w:kern w:val="21"/>
          <w:sz w:val="32"/>
          <w:szCs w:val="32"/>
        </w:rPr>
        <w:t>5</w:t>
      </w:r>
      <w:r>
        <w:rPr>
          <w:rFonts w:ascii="Times New Roman" w:eastAsia="方正仿宋_GBK" w:hAnsi="Times New Roman" w:cs="方正仿宋_GBK" w:hint="eastAsia"/>
          <w:snapToGrid w:val="0"/>
          <w:kern w:val="21"/>
          <w:sz w:val="32"/>
          <w:szCs w:val="32"/>
        </w:rPr>
        <w:t>家以上。</w:t>
      </w:r>
      <w:r>
        <w:rPr>
          <w:rFonts w:ascii="Times New Roman" w:eastAsia="方正楷体_GBK" w:hAnsi="Times New Roman" w:cs="方正楷体_GBK" w:hint="eastAsia"/>
          <w:snapToGrid w:val="0"/>
          <w:kern w:val="21"/>
          <w:sz w:val="32"/>
          <w:szCs w:val="32"/>
        </w:rPr>
        <w:t>〔牵头单位：县投资促进中心；责任单位：县科技局、县经济信息委、县农业农村委等〕</w:t>
      </w:r>
    </w:p>
    <w:p w:rsidR="001939CD" w:rsidRDefault="00A36ECF" w:rsidP="00A36ECF">
      <w:pPr>
        <w:snapToGrid w:val="0"/>
        <w:spacing w:line="560" w:lineRule="exact"/>
        <w:ind w:firstLineChars="150" w:firstLine="639"/>
        <w:rPr>
          <w:rFonts w:ascii="Times New Roman" w:eastAsia="方正楷体_GBK" w:hAnsi="Times New Roman" w:cs="方正楷体_GBK"/>
          <w:snapToGrid w:val="0"/>
          <w:kern w:val="21"/>
          <w:sz w:val="32"/>
          <w:szCs w:val="32"/>
        </w:rPr>
      </w:pPr>
      <w:r>
        <w:rPr>
          <w:rFonts w:ascii="Times New Roman" w:eastAsia="方正楷体_GBK" w:hAnsi="Times New Roman" w:cs="方正楷体_GBK" w:hint="eastAsia"/>
          <w:snapToGrid w:val="0"/>
          <w:kern w:val="21"/>
          <w:sz w:val="32"/>
          <w:szCs w:val="32"/>
        </w:rPr>
        <w:lastRenderedPageBreak/>
        <w:t>（二）提升科技企业创新能力</w:t>
      </w:r>
    </w:p>
    <w:p w:rsidR="001939CD" w:rsidRDefault="00A36ECF" w:rsidP="00A36ECF">
      <w:pPr>
        <w:snapToGrid w:val="0"/>
        <w:spacing w:line="560" w:lineRule="exact"/>
        <w:ind w:firstLineChars="150" w:firstLine="639"/>
        <w:rPr>
          <w:rFonts w:ascii="Times New Roman" w:eastAsia="方正楷体_GBK" w:hAnsi="Times New Roman" w:cs="方正楷体_GBK"/>
          <w:snapToGrid w:val="0"/>
          <w:kern w:val="21"/>
          <w:sz w:val="32"/>
          <w:szCs w:val="32"/>
        </w:rPr>
      </w:pPr>
      <w:r>
        <w:rPr>
          <w:rFonts w:ascii="Times New Roman" w:eastAsia="方正仿宋_GBK" w:hAnsi="Times New Roman" w:cs="方正仿宋_GBK" w:hint="eastAsia"/>
          <w:snapToGrid w:val="0"/>
          <w:kern w:val="21"/>
          <w:sz w:val="32"/>
          <w:szCs w:val="32"/>
        </w:rPr>
        <w:t>4.</w:t>
      </w:r>
      <w:r>
        <w:rPr>
          <w:rFonts w:ascii="Times New Roman" w:eastAsia="方正仿宋_GBK" w:hAnsi="Times New Roman" w:cs="方正仿宋_GBK" w:hint="eastAsia"/>
          <w:snapToGrid w:val="0"/>
          <w:kern w:val="21"/>
          <w:sz w:val="32"/>
          <w:szCs w:val="32"/>
        </w:rPr>
        <w:t>鼓励企业加大研发费用投入。引导企业开展自主研发、联合攻关，激发企业创新投入的内在动力。全面落实国家政策，</w:t>
      </w:r>
      <w:r>
        <w:rPr>
          <w:rFonts w:ascii="Times New Roman" w:eastAsia="方正仿宋_GBK" w:hAnsi="Times New Roman" w:cs="方正仿宋_GBK" w:hint="eastAsia"/>
          <w:bCs/>
          <w:snapToGrid w:val="0"/>
          <w:kern w:val="21"/>
          <w:sz w:val="32"/>
          <w:szCs w:val="32"/>
        </w:rPr>
        <w:t>将制造业企业研发费用</w:t>
      </w:r>
      <w:r>
        <w:rPr>
          <w:rFonts w:ascii="Times New Roman" w:eastAsia="方正仿宋_GBK" w:hAnsi="Times New Roman" w:cs="方正仿宋_GBK" w:hint="eastAsia"/>
          <w:bCs/>
          <w:snapToGrid w:val="0"/>
          <w:kern w:val="21"/>
          <w:sz w:val="32"/>
          <w:szCs w:val="32"/>
        </w:rPr>
        <w:t>100%</w:t>
      </w:r>
      <w:r>
        <w:rPr>
          <w:rFonts w:ascii="Times New Roman" w:eastAsia="方正仿宋_GBK" w:hAnsi="Times New Roman" w:cs="方正仿宋_GBK" w:hint="eastAsia"/>
          <w:bCs/>
          <w:snapToGrid w:val="0"/>
          <w:kern w:val="21"/>
          <w:sz w:val="32"/>
          <w:szCs w:val="32"/>
        </w:rPr>
        <w:t>加计扣除。</w:t>
      </w:r>
      <w:r>
        <w:rPr>
          <w:rFonts w:ascii="Times New Roman" w:eastAsia="方正仿宋_GBK" w:hAnsi="Times New Roman" w:cs="方正仿宋_GBK" w:hint="eastAsia"/>
          <w:snapToGrid w:val="0"/>
          <w:kern w:val="21"/>
          <w:sz w:val="32"/>
          <w:szCs w:val="32"/>
        </w:rPr>
        <w:t>鼓励企业每年从销售收入中提取</w:t>
      </w:r>
      <w:r>
        <w:rPr>
          <w:rFonts w:ascii="Times New Roman" w:eastAsia="方正仿宋_GBK" w:hAnsi="Times New Roman" w:cs="方正仿宋_GBK" w:hint="eastAsia"/>
          <w:snapToGrid w:val="0"/>
          <w:kern w:val="21"/>
          <w:sz w:val="32"/>
          <w:szCs w:val="32"/>
        </w:rPr>
        <w:t>3%</w:t>
      </w:r>
      <w:r>
        <w:rPr>
          <w:rFonts w:ascii="Times New Roman" w:eastAsia="方正仿宋_GBK" w:hAnsi="Times New Roman" w:cs="方正仿宋_GBK" w:hint="eastAsia"/>
          <w:snapToGrid w:val="0"/>
          <w:kern w:val="21"/>
          <w:sz w:val="32"/>
          <w:szCs w:val="32"/>
        </w:rPr>
        <w:t>—</w:t>
      </w:r>
      <w:r>
        <w:rPr>
          <w:rFonts w:ascii="Times New Roman" w:eastAsia="方正仿宋_GBK" w:hAnsi="Times New Roman" w:cs="方正仿宋_GBK" w:hint="eastAsia"/>
          <w:snapToGrid w:val="0"/>
          <w:kern w:val="21"/>
          <w:sz w:val="32"/>
          <w:szCs w:val="32"/>
        </w:rPr>
        <w:t>5%</w:t>
      </w:r>
      <w:r>
        <w:rPr>
          <w:rFonts w:ascii="Times New Roman" w:eastAsia="方正仿宋_GBK" w:hAnsi="Times New Roman" w:cs="方正仿宋_GBK" w:hint="eastAsia"/>
          <w:snapToGrid w:val="0"/>
          <w:kern w:val="21"/>
          <w:sz w:val="32"/>
          <w:szCs w:val="32"/>
        </w:rPr>
        <w:t>作为研发准备金。对建立研发准备金制度的规模以上企业，按研发费用存量不高于</w:t>
      </w:r>
      <w:r>
        <w:rPr>
          <w:rFonts w:ascii="Times New Roman" w:eastAsia="方正仿宋_GBK" w:hAnsi="Times New Roman" w:cs="方正仿宋_GBK" w:hint="eastAsia"/>
          <w:snapToGrid w:val="0"/>
          <w:kern w:val="21"/>
          <w:sz w:val="32"/>
          <w:szCs w:val="32"/>
        </w:rPr>
        <w:t>3%</w:t>
      </w:r>
      <w:r>
        <w:rPr>
          <w:rFonts w:ascii="Times New Roman" w:eastAsia="方正仿宋_GBK" w:hAnsi="Times New Roman" w:cs="方正仿宋_GBK" w:hint="eastAsia"/>
          <w:snapToGrid w:val="0"/>
          <w:kern w:val="21"/>
          <w:sz w:val="32"/>
          <w:szCs w:val="32"/>
        </w:rPr>
        <w:t>、增量不高于</w:t>
      </w:r>
      <w:r>
        <w:rPr>
          <w:rFonts w:ascii="Times New Roman" w:eastAsia="方正仿宋_GBK" w:hAnsi="Times New Roman" w:cs="方正仿宋_GBK" w:hint="eastAsia"/>
          <w:snapToGrid w:val="0"/>
          <w:kern w:val="21"/>
          <w:sz w:val="32"/>
          <w:szCs w:val="32"/>
        </w:rPr>
        <w:t>10%</w:t>
      </w:r>
      <w:r>
        <w:rPr>
          <w:rFonts w:ascii="Times New Roman" w:eastAsia="方正仿宋_GBK" w:hAnsi="Times New Roman" w:cs="方正仿宋_GBK" w:hint="eastAsia"/>
          <w:snapToGrid w:val="0"/>
          <w:kern w:val="21"/>
          <w:sz w:val="32"/>
          <w:szCs w:val="32"/>
        </w:rPr>
        <w:t>比例给予补助。强化国有企业科技创新考核，加大企业研发费用投入力度。</w:t>
      </w:r>
      <w:r>
        <w:rPr>
          <w:rFonts w:ascii="Times New Roman" w:eastAsia="方正楷体_GBK" w:hAnsi="Times New Roman" w:cs="方正楷体_GBK" w:hint="eastAsia"/>
          <w:snapToGrid w:val="0"/>
          <w:kern w:val="21"/>
          <w:sz w:val="32"/>
          <w:szCs w:val="32"/>
        </w:rPr>
        <w:t>〔牵头单位：县经济信息委；责任单位：县科技局、县财政局、县税务局、县国资事务中心等〕</w:t>
      </w:r>
    </w:p>
    <w:p w:rsidR="001939CD" w:rsidRDefault="00A36ECF" w:rsidP="00A36ECF">
      <w:pPr>
        <w:snapToGrid w:val="0"/>
        <w:spacing w:line="560" w:lineRule="exact"/>
        <w:ind w:firstLineChars="150" w:firstLine="639"/>
        <w:rPr>
          <w:rFonts w:ascii="Times New Roman" w:eastAsia="方正楷体_GBK" w:hAnsi="Times New Roman" w:cs="方正楷体_GBK"/>
          <w:snapToGrid w:val="0"/>
          <w:kern w:val="21"/>
          <w:sz w:val="32"/>
          <w:szCs w:val="32"/>
        </w:rPr>
      </w:pPr>
      <w:r>
        <w:rPr>
          <w:rFonts w:ascii="Times New Roman" w:eastAsia="方正仿宋_GBK" w:hAnsi="Times New Roman" w:cs="方正仿宋_GBK" w:hint="eastAsia"/>
          <w:snapToGrid w:val="0"/>
          <w:kern w:val="21"/>
          <w:sz w:val="32"/>
          <w:szCs w:val="32"/>
        </w:rPr>
        <w:t>5.</w:t>
      </w:r>
      <w:r>
        <w:rPr>
          <w:rFonts w:ascii="Times New Roman" w:eastAsia="方正仿宋_GBK" w:hAnsi="Times New Roman" w:cs="方正仿宋_GBK" w:hint="eastAsia"/>
          <w:snapToGrid w:val="0"/>
          <w:kern w:val="21"/>
          <w:sz w:val="32"/>
          <w:szCs w:val="32"/>
        </w:rPr>
        <w:t>支持企业建设创新平台。鼓励企业自建或与高等院校、科研院所联合组建企业研发机构，支持有条件的企业建设企业技术创新中心、中小企业研发中心等市级创新平台。开展关键核心技术攻关，鼓励企业申报一批市级重大科研项目，提高产业链自主可控能力。到</w:t>
      </w:r>
      <w:r>
        <w:rPr>
          <w:rFonts w:ascii="Times New Roman" w:eastAsia="方正仿宋_GBK" w:hAnsi="Times New Roman" w:cs="方正仿宋_GBK" w:hint="eastAsia"/>
          <w:snapToGrid w:val="0"/>
          <w:kern w:val="21"/>
          <w:sz w:val="32"/>
          <w:szCs w:val="32"/>
        </w:rPr>
        <w:t>2027</w:t>
      </w:r>
      <w:r>
        <w:rPr>
          <w:rFonts w:ascii="Times New Roman" w:eastAsia="方正仿宋_GBK" w:hAnsi="Times New Roman" w:cs="方正仿宋_GBK" w:hint="eastAsia"/>
          <w:snapToGrid w:val="0"/>
          <w:kern w:val="21"/>
          <w:sz w:val="32"/>
          <w:szCs w:val="32"/>
        </w:rPr>
        <w:t>年，依托科技企业建设各类创新平台</w:t>
      </w:r>
      <w:r>
        <w:rPr>
          <w:rFonts w:ascii="Times New Roman" w:eastAsia="方正仿宋_GBK" w:hAnsi="Times New Roman" w:cs="方正仿宋_GBK" w:hint="eastAsia"/>
          <w:snapToGrid w:val="0"/>
          <w:kern w:val="21"/>
          <w:sz w:val="32"/>
          <w:szCs w:val="32"/>
        </w:rPr>
        <w:t>20</w:t>
      </w:r>
      <w:r>
        <w:rPr>
          <w:rFonts w:ascii="Times New Roman" w:eastAsia="方正仿宋_GBK" w:hAnsi="Times New Roman" w:cs="方正仿宋_GBK" w:hint="eastAsia"/>
          <w:snapToGrid w:val="0"/>
          <w:kern w:val="21"/>
          <w:sz w:val="32"/>
          <w:szCs w:val="32"/>
        </w:rPr>
        <w:t>个。</w:t>
      </w:r>
      <w:r>
        <w:rPr>
          <w:rFonts w:ascii="Times New Roman" w:eastAsia="方正楷体_GBK" w:hAnsi="Times New Roman" w:cs="方正楷体_GBK" w:hint="eastAsia"/>
          <w:snapToGrid w:val="0"/>
          <w:kern w:val="21"/>
          <w:sz w:val="32"/>
          <w:szCs w:val="32"/>
        </w:rPr>
        <w:t>〔牵头单位：县科技局；责任单位：县发展改革委、县经济信息委等〕</w:t>
      </w:r>
    </w:p>
    <w:p w:rsidR="001939CD" w:rsidRDefault="00A36ECF" w:rsidP="00A36ECF">
      <w:pPr>
        <w:snapToGrid w:val="0"/>
        <w:spacing w:line="560" w:lineRule="exact"/>
        <w:ind w:firstLineChars="150" w:firstLine="639"/>
        <w:rPr>
          <w:rFonts w:ascii="Times New Roman" w:eastAsia="方正楷体_GBK" w:hAnsi="Times New Roman" w:cs="方正楷体_GBK"/>
          <w:snapToGrid w:val="0"/>
          <w:kern w:val="21"/>
          <w:sz w:val="32"/>
          <w:szCs w:val="32"/>
        </w:rPr>
      </w:pPr>
      <w:r>
        <w:rPr>
          <w:rFonts w:ascii="Times New Roman" w:eastAsia="方正楷体_GBK" w:hAnsi="Times New Roman" w:cs="方正楷体_GBK" w:hint="eastAsia"/>
          <w:snapToGrid w:val="0"/>
          <w:kern w:val="21"/>
          <w:sz w:val="32"/>
          <w:szCs w:val="32"/>
        </w:rPr>
        <w:t>（三）营造科技创新环境</w:t>
      </w:r>
    </w:p>
    <w:p w:rsidR="001939CD" w:rsidRDefault="00A36ECF" w:rsidP="00A36ECF">
      <w:pPr>
        <w:snapToGrid w:val="0"/>
        <w:spacing w:line="560" w:lineRule="exact"/>
        <w:ind w:firstLineChars="150" w:firstLine="639"/>
        <w:rPr>
          <w:rFonts w:ascii="Times New Roman" w:eastAsia="方正楷体_GBK" w:hAnsi="Times New Roman" w:cs="方正楷体_GBK"/>
          <w:snapToGrid w:val="0"/>
          <w:kern w:val="21"/>
          <w:sz w:val="32"/>
          <w:szCs w:val="32"/>
        </w:rPr>
      </w:pPr>
      <w:r>
        <w:rPr>
          <w:rFonts w:ascii="Times New Roman" w:eastAsia="方正仿宋_GBK" w:hAnsi="Times New Roman" w:cs="方正仿宋_GBK" w:hint="eastAsia"/>
          <w:snapToGrid w:val="0"/>
          <w:kern w:val="21"/>
          <w:sz w:val="32"/>
          <w:szCs w:val="32"/>
        </w:rPr>
        <w:t>6.</w:t>
      </w:r>
      <w:r>
        <w:rPr>
          <w:rFonts w:ascii="Times New Roman" w:eastAsia="方正仿宋_GBK" w:hAnsi="Times New Roman" w:cs="方正仿宋_GBK" w:hint="eastAsia"/>
          <w:snapToGrid w:val="0"/>
          <w:kern w:val="21"/>
          <w:sz w:val="32"/>
          <w:szCs w:val="32"/>
        </w:rPr>
        <w:t>强化金融政策保障。加大科技型企业金融支持力度，用好知识价值信用贷款、商业价值贷款等金融产品，不断提高科技型企业、高新技术企业获得融资便利度，助力企业成长。强化政策支持，对首次入库的科技型企业，给予</w:t>
      </w:r>
      <w:r>
        <w:rPr>
          <w:rFonts w:ascii="Times New Roman" w:eastAsia="方正仿宋_GBK" w:hAnsi="Times New Roman" w:cs="方正仿宋_GBK" w:hint="eastAsia"/>
          <w:snapToGrid w:val="0"/>
          <w:kern w:val="21"/>
          <w:sz w:val="32"/>
          <w:szCs w:val="32"/>
        </w:rPr>
        <w:t>0.5</w:t>
      </w:r>
      <w:r>
        <w:rPr>
          <w:rFonts w:ascii="Times New Roman" w:eastAsia="方正仿宋_GBK" w:hAnsi="Times New Roman" w:cs="方正仿宋_GBK" w:hint="eastAsia"/>
          <w:snapToGrid w:val="0"/>
          <w:kern w:val="21"/>
          <w:sz w:val="32"/>
          <w:szCs w:val="32"/>
        </w:rPr>
        <w:t>万元奖励，</w:t>
      </w:r>
      <w:r>
        <w:rPr>
          <w:rFonts w:ascii="Times New Roman" w:eastAsia="方正仿宋_GBK" w:hAnsi="Times New Roman" w:cs="方正仿宋_GBK" w:hint="eastAsia"/>
          <w:bCs/>
          <w:snapToGrid w:val="0"/>
          <w:kern w:val="21"/>
          <w:sz w:val="32"/>
          <w:szCs w:val="32"/>
        </w:rPr>
        <w:t>对首次通过高新技术企业认定或连续</w:t>
      </w:r>
      <w:r>
        <w:rPr>
          <w:rFonts w:ascii="Times New Roman" w:eastAsia="方正仿宋_GBK" w:hAnsi="Times New Roman" w:cs="方正仿宋_GBK" w:hint="eastAsia"/>
          <w:bCs/>
          <w:snapToGrid w:val="0"/>
          <w:kern w:val="21"/>
          <w:sz w:val="32"/>
          <w:szCs w:val="32"/>
        </w:rPr>
        <w:t>3</w:t>
      </w:r>
      <w:r>
        <w:rPr>
          <w:rFonts w:ascii="Times New Roman" w:eastAsia="方正仿宋_GBK" w:hAnsi="Times New Roman" w:cs="方正仿宋_GBK" w:hint="eastAsia"/>
          <w:bCs/>
          <w:snapToGrid w:val="0"/>
          <w:kern w:val="21"/>
          <w:sz w:val="32"/>
          <w:szCs w:val="32"/>
        </w:rPr>
        <w:t>次通过高新技术企业复审的企业，</w:t>
      </w:r>
      <w:r>
        <w:rPr>
          <w:rFonts w:ascii="Times New Roman" w:eastAsia="方正仿宋_GBK" w:hAnsi="Times New Roman" w:cs="方正仿宋_GBK" w:hint="eastAsia"/>
          <w:bCs/>
          <w:snapToGrid w:val="0"/>
          <w:kern w:val="21"/>
          <w:sz w:val="32"/>
          <w:szCs w:val="32"/>
        </w:rPr>
        <w:lastRenderedPageBreak/>
        <w:t>给予</w:t>
      </w:r>
      <w:r>
        <w:rPr>
          <w:rFonts w:ascii="Times New Roman" w:eastAsia="方正仿宋_GBK" w:hAnsi="Times New Roman" w:cs="方正仿宋_GBK" w:hint="eastAsia"/>
          <w:bCs/>
          <w:snapToGrid w:val="0"/>
          <w:kern w:val="21"/>
          <w:sz w:val="32"/>
          <w:szCs w:val="32"/>
        </w:rPr>
        <w:t>20</w:t>
      </w:r>
      <w:r>
        <w:rPr>
          <w:rFonts w:ascii="Times New Roman" w:eastAsia="方正仿宋_GBK" w:hAnsi="Times New Roman" w:cs="方正仿宋_GBK" w:hint="eastAsia"/>
          <w:bCs/>
          <w:snapToGrid w:val="0"/>
          <w:kern w:val="21"/>
          <w:sz w:val="32"/>
          <w:szCs w:val="32"/>
        </w:rPr>
        <w:t>万元奖励。</w:t>
      </w:r>
      <w:r>
        <w:rPr>
          <w:rFonts w:ascii="Times New Roman" w:eastAsia="方正楷体_GBK" w:hAnsi="Times New Roman" w:cs="方正楷体_GBK" w:hint="eastAsia"/>
          <w:bCs/>
          <w:snapToGrid w:val="0"/>
          <w:kern w:val="21"/>
          <w:sz w:val="32"/>
          <w:szCs w:val="32"/>
        </w:rPr>
        <w:t>〔</w:t>
      </w:r>
      <w:r>
        <w:rPr>
          <w:rFonts w:ascii="Times New Roman" w:eastAsia="方正楷体_GBK" w:hAnsi="Times New Roman" w:cs="方正楷体_GBK" w:hint="eastAsia"/>
          <w:snapToGrid w:val="0"/>
          <w:kern w:val="21"/>
          <w:sz w:val="32"/>
          <w:szCs w:val="32"/>
        </w:rPr>
        <w:t>牵头单位：县科技局；责任单位：县财政局、县金融工作事务中心等〕</w:t>
      </w:r>
    </w:p>
    <w:p w:rsidR="001939CD" w:rsidRDefault="00A36ECF" w:rsidP="00A36ECF">
      <w:pPr>
        <w:snapToGrid w:val="0"/>
        <w:spacing w:line="560" w:lineRule="exact"/>
        <w:ind w:firstLineChars="150" w:firstLine="639"/>
        <w:rPr>
          <w:rFonts w:ascii="Times New Roman" w:eastAsia="方正楷体_GBK" w:hAnsi="Times New Roman" w:cs="方正楷体_GBK"/>
          <w:bCs/>
          <w:snapToGrid w:val="0"/>
          <w:kern w:val="21"/>
          <w:sz w:val="32"/>
          <w:szCs w:val="32"/>
        </w:rPr>
      </w:pPr>
      <w:r>
        <w:rPr>
          <w:rFonts w:ascii="Times New Roman" w:eastAsia="方正仿宋_GBK" w:hAnsi="Times New Roman" w:cs="方正仿宋_GBK" w:hint="eastAsia"/>
          <w:snapToGrid w:val="0"/>
          <w:kern w:val="21"/>
          <w:sz w:val="32"/>
          <w:szCs w:val="32"/>
        </w:rPr>
        <w:t>7.</w:t>
      </w:r>
      <w:r>
        <w:rPr>
          <w:rFonts w:ascii="Times New Roman" w:eastAsia="方正仿宋_GBK" w:hAnsi="Times New Roman" w:cs="方正仿宋_GBK" w:hint="eastAsia"/>
          <w:snapToGrid w:val="0"/>
          <w:kern w:val="21"/>
          <w:sz w:val="32"/>
          <w:szCs w:val="32"/>
        </w:rPr>
        <w:t>强化知识产权保护。发挥县知识产权工作站作用，为创新企业提供知识产权咨询、培训、统计等精细化服务，培育创新要素。大力培育高价值专利，推动高新技术企业</w:t>
      </w:r>
      <w:r w:rsidR="00D002C7">
        <w:rPr>
          <w:rFonts w:ascii="Times New Roman" w:eastAsia="方正仿宋_GBK" w:hAnsi="Times New Roman" w:cs="方正仿宋_GBK" w:hint="eastAsia"/>
          <w:snapToGrid w:val="0"/>
          <w:kern w:val="21"/>
          <w:sz w:val="32"/>
          <w:szCs w:val="32"/>
        </w:rPr>
        <w:t>专利创造、运用、保护和管理水平持续增长。注重知识产权司法与行政</w:t>
      </w:r>
      <w:r>
        <w:rPr>
          <w:rFonts w:ascii="Times New Roman" w:eastAsia="方正仿宋_GBK" w:hAnsi="Times New Roman" w:cs="方正仿宋_GBK" w:hint="eastAsia"/>
          <w:snapToGrid w:val="0"/>
          <w:kern w:val="21"/>
          <w:sz w:val="32"/>
          <w:szCs w:val="32"/>
        </w:rPr>
        <w:t>保护，强化科技企业知识产权保护、维权预警分析。</w:t>
      </w:r>
      <w:r>
        <w:rPr>
          <w:rFonts w:ascii="Times New Roman" w:eastAsia="方正楷体_GBK" w:hAnsi="Times New Roman" w:cs="方正楷体_GBK" w:hint="eastAsia"/>
          <w:bCs/>
          <w:snapToGrid w:val="0"/>
          <w:kern w:val="21"/>
          <w:sz w:val="32"/>
          <w:szCs w:val="32"/>
        </w:rPr>
        <w:t>〔牵头单位：县市场监管局；责任单位：县科技局、县经济信息委、县国资事务中心等〕</w:t>
      </w:r>
    </w:p>
    <w:p w:rsidR="001939CD" w:rsidRDefault="00A36ECF" w:rsidP="00A36ECF">
      <w:pPr>
        <w:snapToGrid w:val="0"/>
        <w:spacing w:line="560" w:lineRule="exact"/>
        <w:ind w:firstLineChars="150" w:firstLine="639"/>
        <w:rPr>
          <w:rFonts w:ascii="Times New Roman" w:eastAsia="方正黑体_GBK" w:hAnsi="Times New Roman" w:cs="方正黑体_GBK"/>
          <w:bCs/>
          <w:snapToGrid w:val="0"/>
          <w:kern w:val="21"/>
          <w:sz w:val="32"/>
          <w:szCs w:val="32"/>
        </w:rPr>
      </w:pPr>
      <w:r>
        <w:rPr>
          <w:rFonts w:ascii="Times New Roman" w:eastAsia="方正黑体_GBK" w:hAnsi="Times New Roman" w:cs="方正黑体_GBK" w:hint="eastAsia"/>
          <w:bCs/>
          <w:snapToGrid w:val="0"/>
          <w:kern w:val="21"/>
          <w:sz w:val="32"/>
          <w:szCs w:val="32"/>
        </w:rPr>
        <w:t>三、保障措施</w:t>
      </w:r>
    </w:p>
    <w:p w:rsidR="001939CD" w:rsidRDefault="00A36ECF" w:rsidP="00A36ECF">
      <w:pPr>
        <w:snapToGrid w:val="0"/>
        <w:spacing w:line="560" w:lineRule="exact"/>
        <w:ind w:firstLineChars="150" w:firstLine="639"/>
        <w:rPr>
          <w:rFonts w:ascii="Times New Roman" w:eastAsia="方正楷体_GBK" w:hAnsi="Times New Roman" w:cs="方正楷体_GBK"/>
          <w:bCs/>
          <w:snapToGrid w:val="0"/>
          <w:kern w:val="21"/>
          <w:sz w:val="32"/>
          <w:szCs w:val="32"/>
        </w:rPr>
      </w:pPr>
      <w:r>
        <w:rPr>
          <w:rFonts w:ascii="Times New Roman" w:eastAsia="方正楷体_GBK" w:hAnsi="Times New Roman" w:cs="方正楷体_GBK" w:hint="eastAsia"/>
          <w:snapToGrid w:val="0"/>
          <w:kern w:val="21"/>
          <w:sz w:val="32"/>
          <w:szCs w:val="32"/>
        </w:rPr>
        <w:t>（一）建立统筹协调机制。</w:t>
      </w:r>
      <w:r>
        <w:rPr>
          <w:rFonts w:ascii="Times New Roman" w:eastAsia="方正仿宋_GBK" w:hAnsi="Times New Roman" w:cs="方正仿宋_GBK" w:hint="eastAsia"/>
          <w:snapToGrid w:val="0"/>
          <w:kern w:val="21"/>
          <w:sz w:val="32"/>
          <w:szCs w:val="32"/>
        </w:rPr>
        <w:t>成立高新技术企业和科技型企业“双倍增”工作领导小组，由县政府分管领导任组长，县政府办公室副主任和县科技局主要负责人为副组长，县级有关部门、各乡镇（街道）为成员单位，统筹推进“双倍增”工作。县科技局牵头抓好方案实施，加强统筹谋划，县级有关部门按照职责分工推进落实，形成工作合力，确保培育工作落地落实。各乡镇（街道）要结合实际制定实施方案，建立目标、政策和评估工作体系，落实主体责任。</w:t>
      </w:r>
      <w:r>
        <w:rPr>
          <w:rFonts w:ascii="Times New Roman" w:eastAsia="方正楷体_GBK" w:hAnsi="Times New Roman" w:cs="方正楷体_GBK" w:hint="eastAsia"/>
          <w:bCs/>
          <w:snapToGrid w:val="0"/>
          <w:kern w:val="21"/>
          <w:sz w:val="32"/>
          <w:szCs w:val="32"/>
        </w:rPr>
        <w:t>〔牵头单位：县科技局；责任单位：县经济信息委、县国资事务中心、县财政局、县税务局、各乡镇（街道）〕</w:t>
      </w:r>
    </w:p>
    <w:p w:rsidR="001939CD" w:rsidRDefault="00A36ECF" w:rsidP="00A36ECF">
      <w:pPr>
        <w:snapToGrid w:val="0"/>
        <w:spacing w:line="560" w:lineRule="exact"/>
        <w:ind w:firstLineChars="150" w:firstLine="639"/>
        <w:rPr>
          <w:rFonts w:ascii="Times New Roman" w:eastAsia="方正楷体_GBK" w:hAnsi="Times New Roman" w:cs="方正楷体_GBK"/>
          <w:bCs/>
          <w:snapToGrid w:val="0"/>
          <w:kern w:val="21"/>
          <w:sz w:val="32"/>
          <w:szCs w:val="32"/>
        </w:rPr>
      </w:pPr>
      <w:r>
        <w:rPr>
          <w:rFonts w:ascii="Times New Roman" w:eastAsia="方正楷体_GBK" w:hAnsi="Times New Roman" w:cs="方正楷体_GBK" w:hint="eastAsia"/>
          <w:snapToGrid w:val="0"/>
          <w:kern w:val="21"/>
          <w:sz w:val="32"/>
          <w:szCs w:val="32"/>
        </w:rPr>
        <w:t>（二）建立工作指导机制。</w:t>
      </w:r>
      <w:r>
        <w:rPr>
          <w:rFonts w:ascii="Times New Roman" w:eastAsia="方正仿宋_GBK" w:hAnsi="Times New Roman" w:cs="方正仿宋_GBK" w:hint="eastAsia"/>
          <w:bCs/>
          <w:snapToGrid w:val="0"/>
          <w:kern w:val="21"/>
          <w:sz w:val="32"/>
          <w:szCs w:val="32"/>
        </w:rPr>
        <w:t>县科技局组织各乡镇（街道）、相关行业部门，结合科技型企业和高新技术企业认定标准、入库条件、申报流程及申报方式等进行集中培训和分散指导。企业属地乡镇（街道）人民政府（办事处）、行业主管部门、工业园区</w:t>
      </w:r>
      <w:r>
        <w:rPr>
          <w:rFonts w:ascii="Times New Roman" w:eastAsia="方正仿宋_GBK" w:hAnsi="Times New Roman" w:cs="方正仿宋_GBK" w:hint="eastAsia"/>
          <w:bCs/>
          <w:snapToGrid w:val="0"/>
          <w:kern w:val="21"/>
          <w:sz w:val="32"/>
          <w:szCs w:val="32"/>
        </w:rPr>
        <w:lastRenderedPageBreak/>
        <w:t>管委会应动员符合科技型企业条件的中小微企业申请入库，符合高新技术企业条件的企业及时申报认定。</w:t>
      </w:r>
      <w:r>
        <w:rPr>
          <w:rFonts w:ascii="Times New Roman" w:eastAsia="方正楷体_GBK" w:hAnsi="Times New Roman" w:cs="方正楷体_GBK" w:hint="eastAsia"/>
          <w:bCs/>
          <w:snapToGrid w:val="0"/>
          <w:kern w:val="21"/>
          <w:sz w:val="32"/>
          <w:szCs w:val="32"/>
        </w:rPr>
        <w:t>〔牵头单位：县科技局；责任单位：县经济信息委、县工业园区管委会、县农业农村委、县发展改革委、县文化旅游委、县商务委、县林业局、县国资事务中心、各乡镇（街道）〕</w:t>
      </w:r>
    </w:p>
    <w:p w:rsidR="001939CD" w:rsidRDefault="00A36ECF" w:rsidP="00A36ECF">
      <w:pPr>
        <w:snapToGrid w:val="0"/>
        <w:spacing w:line="560" w:lineRule="exact"/>
        <w:ind w:firstLineChars="150" w:firstLine="639"/>
        <w:rPr>
          <w:rFonts w:ascii="Times New Roman" w:eastAsia="方正楷体_GBK" w:hAnsi="Times New Roman" w:cs="方正楷体_GBK"/>
          <w:bCs/>
          <w:snapToGrid w:val="0"/>
          <w:kern w:val="21"/>
          <w:sz w:val="32"/>
          <w:szCs w:val="32"/>
        </w:rPr>
      </w:pPr>
      <w:r>
        <w:rPr>
          <w:rFonts w:ascii="Times New Roman" w:eastAsia="方正楷体_GBK" w:hAnsi="Times New Roman" w:cs="方正楷体_GBK" w:hint="eastAsia"/>
          <w:snapToGrid w:val="0"/>
          <w:kern w:val="21"/>
          <w:sz w:val="32"/>
          <w:szCs w:val="32"/>
        </w:rPr>
        <w:t>（三）建立考核激励机制。</w:t>
      </w:r>
      <w:r>
        <w:rPr>
          <w:rFonts w:ascii="Times New Roman" w:eastAsia="方正仿宋_GBK" w:hAnsi="Times New Roman" w:cs="方正仿宋_GBK" w:hint="eastAsia"/>
          <w:snapToGrid w:val="0"/>
          <w:kern w:val="21"/>
          <w:sz w:val="32"/>
          <w:szCs w:val="32"/>
        </w:rPr>
        <w:t>县科技局负责对目标任务完成情况进行调查分析、定期调度、督促指导，对完成情况进行一季度一通报，对完成年度目标任务的乡镇（街道）按</w:t>
      </w:r>
      <w:r>
        <w:rPr>
          <w:rFonts w:ascii="Times New Roman" w:eastAsia="方正仿宋_GBK" w:hAnsi="Times New Roman" w:cs="方正仿宋_GBK" w:hint="eastAsia"/>
          <w:snapToGrid w:val="0"/>
          <w:kern w:val="21"/>
          <w:sz w:val="32"/>
          <w:szCs w:val="32"/>
        </w:rPr>
        <w:t>2000</w:t>
      </w:r>
      <w:r>
        <w:rPr>
          <w:rFonts w:ascii="Times New Roman" w:eastAsia="方正仿宋_GBK" w:hAnsi="Times New Roman" w:cs="方正仿宋_GBK" w:hint="eastAsia"/>
          <w:snapToGrid w:val="0"/>
          <w:kern w:val="21"/>
          <w:sz w:val="32"/>
          <w:szCs w:val="32"/>
        </w:rPr>
        <w:t>元</w:t>
      </w:r>
      <w:r>
        <w:rPr>
          <w:rFonts w:ascii="Times New Roman" w:eastAsia="方正仿宋_GBK" w:hAnsi="Times New Roman" w:cs="方正仿宋_GBK" w:hint="eastAsia"/>
          <w:snapToGrid w:val="0"/>
          <w:kern w:val="21"/>
          <w:sz w:val="32"/>
          <w:szCs w:val="32"/>
        </w:rPr>
        <w:t>/</w:t>
      </w:r>
      <w:r>
        <w:rPr>
          <w:rFonts w:ascii="Times New Roman" w:eastAsia="方正仿宋_GBK" w:hAnsi="Times New Roman" w:cs="方正仿宋_GBK" w:hint="eastAsia"/>
          <w:snapToGrid w:val="0"/>
          <w:kern w:val="21"/>
          <w:sz w:val="32"/>
          <w:szCs w:val="32"/>
        </w:rPr>
        <w:t>家企业给予资金支持，对完成情况较差的有关单位主要负责人进行约谈，将“双倍增”工作纳入有关单位年度经济社会发展业绩考核内容。</w:t>
      </w:r>
      <w:r>
        <w:rPr>
          <w:rFonts w:ascii="Times New Roman" w:eastAsia="方正楷体_GBK" w:hAnsi="Times New Roman" w:cs="方正楷体_GBK" w:hint="eastAsia"/>
          <w:bCs/>
          <w:snapToGrid w:val="0"/>
          <w:kern w:val="21"/>
          <w:sz w:val="32"/>
          <w:szCs w:val="32"/>
        </w:rPr>
        <w:t>〔牵头单位：县政府督查办；责任单位：县科技局、各乡镇（街道）〕</w:t>
      </w:r>
    </w:p>
    <w:p w:rsidR="001939CD" w:rsidRDefault="00A36ECF" w:rsidP="00A36ECF">
      <w:pPr>
        <w:snapToGrid w:val="0"/>
        <w:spacing w:line="560" w:lineRule="exact"/>
        <w:ind w:firstLineChars="150" w:firstLine="639"/>
        <w:rPr>
          <w:rFonts w:ascii="Times New Roman" w:eastAsia="方正楷体_GBK" w:hAnsi="Times New Roman" w:cs="方正楷体_GBK"/>
          <w:bCs/>
          <w:snapToGrid w:val="0"/>
          <w:kern w:val="21"/>
          <w:sz w:val="32"/>
          <w:szCs w:val="32"/>
        </w:rPr>
      </w:pPr>
      <w:r>
        <w:rPr>
          <w:rFonts w:ascii="Times New Roman" w:eastAsia="方正楷体_GBK" w:hAnsi="Times New Roman" w:cs="方正楷体_GBK" w:hint="eastAsia"/>
          <w:snapToGrid w:val="0"/>
          <w:kern w:val="21"/>
          <w:sz w:val="32"/>
          <w:szCs w:val="32"/>
        </w:rPr>
        <w:t>（四）建立宣传引导机制。</w:t>
      </w:r>
      <w:r>
        <w:rPr>
          <w:rFonts w:ascii="Times New Roman" w:eastAsia="方正仿宋_GBK" w:hAnsi="Times New Roman" w:cs="方正仿宋_GBK" w:hint="eastAsia"/>
          <w:snapToGrid w:val="0"/>
          <w:kern w:val="21"/>
          <w:sz w:val="32"/>
          <w:szCs w:val="32"/>
        </w:rPr>
        <w:t>统筹做好新闻宣传和舆论引导工作，加强科技创新政策宣传解读，提升政策的知晓度和落地率。积极宣传高新技术企业和科技型企业培育发展的先进工作经验、典型案例，激发企业申报认定热情。</w:t>
      </w:r>
      <w:r>
        <w:rPr>
          <w:rFonts w:ascii="Times New Roman" w:eastAsia="方正楷体_GBK" w:hAnsi="Times New Roman" w:cs="方正楷体_GBK" w:hint="eastAsia"/>
          <w:bCs/>
          <w:snapToGrid w:val="0"/>
          <w:kern w:val="21"/>
          <w:sz w:val="32"/>
          <w:szCs w:val="32"/>
        </w:rPr>
        <w:t>〔牵头单位：县委宣传部、县科技局；责任单位：县经济信息委、县国资事务中心等，各乡镇（街道）〕</w:t>
      </w:r>
    </w:p>
    <w:p w:rsidR="001939CD" w:rsidRDefault="001939CD" w:rsidP="00A36ECF">
      <w:pPr>
        <w:snapToGrid w:val="0"/>
        <w:spacing w:line="560" w:lineRule="exact"/>
        <w:ind w:firstLineChars="150" w:firstLine="639"/>
        <w:rPr>
          <w:rFonts w:ascii="Times New Roman" w:eastAsia="方正仿宋_GBK" w:hAnsi="Times New Roman" w:cs="方正仿宋_GBK"/>
          <w:snapToGrid w:val="0"/>
          <w:kern w:val="21"/>
          <w:sz w:val="32"/>
          <w:szCs w:val="32"/>
        </w:rPr>
      </w:pPr>
    </w:p>
    <w:p w:rsidR="001939CD" w:rsidRDefault="00A36ECF" w:rsidP="00A36ECF">
      <w:pPr>
        <w:snapToGrid w:val="0"/>
        <w:spacing w:line="560" w:lineRule="exact"/>
        <w:ind w:firstLineChars="150" w:firstLine="639"/>
        <w:rPr>
          <w:rFonts w:ascii="Times New Roman" w:eastAsia="方正仿宋_GBK" w:hAnsi="Times New Roman" w:cs="方正仿宋_GBK"/>
          <w:snapToGrid w:val="0"/>
          <w:kern w:val="21"/>
          <w:sz w:val="32"/>
          <w:szCs w:val="32"/>
        </w:rPr>
      </w:pPr>
      <w:r>
        <w:rPr>
          <w:rFonts w:ascii="Times New Roman" w:eastAsia="方正仿宋_GBK" w:hAnsi="Times New Roman" w:cs="方正仿宋_GBK" w:hint="eastAsia"/>
          <w:snapToGrid w:val="0"/>
          <w:kern w:val="21"/>
          <w:sz w:val="32"/>
          <w:szCs w:val="32"/>
        </w:rPr>
        <w:t>附件：石柱县科技型企业培育目标任务分解表</w:t>
      </w:r>
    </w:p>
    <w:p w:rsidR="001939CD" w:rsidRDefault="00A36ECF">
      <w:pPr>
        <w:snapToGrid w:val="0"/>
        <w:spacing w:line="560" w:lineRule="exact"/>
        <w:rPr>
          <w:rFonts w:ascii="Times New Roman" w:eastAsia="方正黑体_GBK" w:hAnsi="Times New Roman" w:cs="Times New Roman"/>
          <w:snapToGrid w:val="0"/>
          <w:kern w:val="21"/>
          <w:sz w:val="32"/>
          <w:szCs w:val="32"/>
        </w:rPr>
      </w:pPr>
      <w:r>
        <w:rPr>
          <w:rFonts w:ascii="Times New Roman" w:eastAsia="方正黑体_GBK" w:hAnsi="Times New Roman" w:cs="Times New Roman" w:hint="eastAsia"/>
          <w:snapToGrid w:val="0"/>
          <w:kern w:val="21"/>
          <w:sz w:val="32"/>
          <w:szCs w:val="32"/>
        </w:rPr>
        <w:t>附件</w:t>
      </w:r>
    </w:p>
    <w:p w:rsidR="001939CD" w:rsidRDefault="001939CD">
      <w:pPr>
        <w:snapToGrid w:val="0"/>
        <w:spacing w:line="560" w:lineRule="exact"/>
        <w:rPr>
          <w:rFonts w:ascii="Times New Roman" w:eastAsia="方正黑体_GBK" w:hAnsi="Times New Roman" w:cs="Times New Roman"/>
          <w:snapToGrid w:val="0"/>
          <w:kern w:val="21"/>
          <w:sz w:val="32"/>
          <w:szCs w:val="32"/>
        </w:rPr>
      </w:pPr>
    </w:p>
    <w:p w:rsidR="001939CD" w:rsidRDefault="00A36ECF">
      <w:pPr>
        <w:snapToGrid w:val="0"/>
        <w:spacing w:line="560" w:lineRule="exact"/>
        <w:jc w:val="center"/>
        <w:rPr>
          <w:rFonts w:ascii="Times New Roman" w:eastAsia="方正小标宋_GBK" w:hAnsi="Times New Roman" w:cs="Times New Roman"/>
          <w:snapToGrid w:val="0"/>
          <w:kern w:val="21"/>
          <w:sz w:val="44"/>
          <w:szCs w:val="44"/>
        </w:rPr>
      </w:pPr>
      <w:r>
        <w:rPr>
          <w:rFonts w:ascii="Times New Roman" w:eastAsia="方正小标宋_GBK" w:hAnsi="Times New Roman" w:cs="Times New Roman" w:hint="eastAsia"/>
          <w:snapToGrid w:val="0"/>
          <w:kern w:val="21"/>
          <w:sz w:val="44"/>
          <w:szCs w:val="44"/>
        </w:rPr>
        <w:lastRenderedPageBreak/>
        <w:t>石柱县科技型企业培育目标任务分解表</w:t>
      </w:r>
    </w:p>
    <w:p w:rsidR="001939CD" w:rsidRDefault="00A36ECF">
      <w:pPr>
        <w:snapToGrid w:val="0"/>
        <w:spacing w:line="560" w:lineRule="exact"/>
        <w:jc w:val="right"/>
        <w:rPr>
          <w:rFonts w:ascii="Times New Roman" w:eastAsia="方正仿宋_GBK" w:hAnsi="Times New Roman" w:cs="方正仿宋_GBK"/>
          <w:snapToGrid w:val="0"/>
          <w:kern w:val="21"/>
          <w:sz w:val="24"/>
          <w:szCs w:val="24"/>
        </w:rPr>
      </w:pPr>
      <w:r>
        <w:rPr>
          <w:rFonts w:ascii="Times New Roman" w:eastAsia="方正仿宋_GBK" w:hAnsi="Times New Roman" w:cs="方正仿宋_GBK" w:hint="eastAsia"/>
          <w:snapToGrid w:val="0"/>
          <w:kern w:val="21"/>
          <w:sz w:val="24"/>
          <w:szCs w:val="24"/>
        </w:rPr>
        <w:t>单位：家</w:t>
      </w:r>
    </w:p>
    <w:tbl>
      <w:tblPr>
        <w:tblStyle w:val="a6"/>
        <w:tblW w:w="8867" w:type="dxa"/>
        <w:jc w:val="center"/>
        <w:tblLayout w:type="fixed"/>
        <w:tblLook w:val="04A0"/>
      </w:tblPr>
      <w:tblGrid>
        <w:gridCol w:w="918"/>
        <w:gridCol w:w="2068"/>
        <w:gridCol w:w="1177"/>
        <w:gridCol w:w="1176"/>
        <w:gridCol w:w="1176"/>
        <w:gridCol w:w="1176"/>
        <w:gridCol w:w="1176"/>
      </w:tblGrid>
      <w:tr w:rsidR="001939CD">
        <w:trPr>
          <w:trHeight w:val="503"/>
          <w:tblHeader/>
          <w:jc w:val="center"/>
        </w:trPr>
        <w:tc>
          <w:tcPr>
            <w:tcW w:w="918" w:type="dxa"/>
            <w:vAlign w:val="center"/>
          </w:tcPr>
          <w:p w:rsidR="001939CD" w:rsidRDefault="00A36ECF">
            <w:pPr>
              <w:snapToGrid w:val="0"/>
              <w:spacing w:line="400" w:lineRule="exact"/>
              <w:jc w:val="center"/>
              <w:rPr>
                <w:rFonts w:ascii="Times New Roman" w:eastAsia="方正黑体_GBK" w:hAnsi="Times New Roman" w:cs="Times New Roman"/>
                <w:snapToGrid w:val="0"/>
                <w:kern w:val="21"/>
                <w:sz w:val="24"/>
                <w:szCs w:val="24"/>
              </w:rPr>
            </w:pPr>
            <w:r>
              <w:rPr>
                <w:rFonts w:ascii="Times New Roman" w:eastAsia="方正黑体_GBK" w:hAnsi="Times New Roman" w:cs="Times New Roman" w:hint="eastAsia"/>
                <w:snapToGrid w:val="0"/>
                <w:kern w:val="21"/>
                <w:sz w:val="24"/>
                <w:szCs w:val="24"/>
              </w:rPr>
              <w:t>序号</w:t>
            </w:r>
          </w:p>
        </w:tc>
        <w:tc>
          <w:tcPr>
            <w:tcW w:w="2068" w:type="dxa"/>
            <w:vAlign w:val="center"/>
          </w:tcPr>
          <w:p w:rsidR="001939CD" w:rsidRDefault="00A36ECF">
            <w:pPr>
              <w:snapToGrid w:val="0"/>
              <w:spacing w:line="400" w:lineRule="exact"/>
              <w:jc w:val="center"/>
              <w:rPr>
                <w:rFonts w:ascii="Times New Roman" w:eastAsia="方正黑体_GBK" w:hAnsi="Times New Roman" w:cs="Times New Roman"/>
                <w:snapToGrid w:val="0"/>
                <w:kern w:val="21"/>
                <w:sz w:val="24"/>
                <w:szCs w:val="24"/>
              </w:rPr>
            </w:pPr>
            <w:r>
              <w:rPr>
                <w:rFonts w:ascii="Times New Roman" w:eastAsia="方正黑体_GBK" w:hAnsi="Times New Roman" w:cs="Times New Roman" w:hint="eastAsia"/>
                <w:snapToGrid w:val="0"/>
                <w:kern w:val="21"/>
                <w:sz w:val="24"/>
                <w:szCs w:val="24"/>
              </w:rPr>
              <w:t>乡镇（街道）</w:t>
            </w:r>
          </w:p>
        </w:tc>
        <w:tc>
          <w:tcPr>
            <w:tcW w:w="1177" w:type="dxa"/>
            <w:vAlign w:val="center"/>
          </w:tcPr>
          <w:p w:rsidR="001939CD" w:rsidRDefault="00A36ECF">
            <w:pPr>
              <w:snapToGrid w:val="0"/>
              <w:spacing w:line="400" w:lineRule="exact"/>
              <w:jc w:val="center"/>
              <w:rPr>
                <w:rFonts w:ascii="Times New Roman" w:eastAsia="方正黑体_GBK" w:hAnsi="Times New Roman" w:cs="Times New Roman"/>
                <w:snapToGrid w:val="0"/>
                <w:kern w:val="21"/>
                <w:sz w:val="24"/>
                <w:szCs w:val="24"/>
              </w:rPr>
            </w:pPr>
            <w:r>
              <w:rPr>
                <w:rFonts w:ascii="Times New Roman" w:eastAsia="方正黑体_GBK" w:hAnsi="Times New Roman" w:cs="Times New Roman" w:hint="eastAsia"/>
                <w:snapToGrid w:val="0"/>
                <w:kern w:val="21"/>
                <w:sz w:val="24"/>
                <w:szCs w:val="24"/>
              </w:rPr>
              <w:t>2023</w:t>
            </w:r>
            <w:r>
              <w:rPr>
                <w:rFonts w:ascii="Times New Roman" w:eastAsia="方正黑体_GBK" w:hAnsi="Times New Roman" w:cs="Times New Roman" w:hint="eastAsia"/>
                <w:snapToGrid w:val="0"/>
                <w:kern w:val="21"/>
                <w:sz w:val="24"/>
                <w:szCs w:val="24"/>
              </w:rPr>
              <w:t>年</w:t>
            </w:r>
          </w:p>
        </w:tc>
        <w:tc>
          <w:tcPr>
            <w:tcW w:w="1176" w:type="dxa"/>
            <w:vAlign w:val="center"/>
          </w:tcPr>
          <w:p w:rsidR="001939CD" w:rsidRDefault="00A36ECF">
            <w:pPr>
              <w:snapToGrid w:val="0"/>
              <w:spacing w:line="400" w:lineRule="exact"/>
              <w:jc w:val="center"/>
              <w:rPr>
                <w:rFonts w:ascii="Times New Roman" w:eastAsia="方正黑体_GBK" w:hAnsi="Times New Roman" w:cs="Times New Roman"/>
                <w:snapToGrid w:val="0"/>
                <w:kern w:val="21"/>
                <w:sz w:val="24"/>
                <w:szCs w:val="24"/>
              </w:rPr>
            </w:pPr>
            <w:r>
              <w:rPr>
                <w:rFonts w:ascii="Times New Roman" w:eastAsia="方正黑体_GBK" w:hAnsi="Times New Roman" w:cs="Times New Roman" w:hint="eastAsia"/>
                <w:snapToGrid w:val="0"/>
                <w:kern w:val="21"/>
                <w:sz w:val="24"/>
                <w:szCs w:val="24"/>
              </w:rPr>
              <w:t>2024</w:t>
            </w:r>
            <w:r>
              <w:rPr>
                <w:rFonts w:ascii="Times New Roman" w:eastAsia="方正黑体_GBK" w:hAnsi="Times New Roman" w:cs="Times New Roman" w:hint="eastAsia"/>
                <w:snapToGrid w:val="0"/>
                <w:kern w:val="21"/>
                <w:sz w:val="24"/>
                <w:szCs w:val="24"/>
              </w:rPr>
              <w:t>年</w:t>
            </w:r>
          </w:p>
        </w:tc>
        <w:tc>
          <w:tcPr>
            <w:tcW w:w="1176" w:type="dxa"/>
            <w:vAlign w:val="center"/>
          </w:tcPr>
          <w:p w:rsidR="001939CD" w:rsidRDefault="00A36ECF">
            <w:pPr>
              <w:snapToGrid w:val="0"/>
              <w:spacing w:line="400" w:lineRule="exact"/>
              <w:jc w:val="center"/>
              <w:rPr>
                <w:rFonts w:ascii="Times New Roman" w:eastAsia="方正黑体_GBK" w:hAnsi="Times New Roman" w:cs="Times New Roman"/>
                <w:snapToGrid w:val="0"/>
                <w:kern w:val="21"/>
                <w:sz w:val="24"/>
                <w:szCs w:val="24"/>
              </w:rPr>
            </w:pPr>
            <w:r>
              <w:rPr>
                <w:rFonts w:ascii="Times New Roman" w:eastAsia="方正黑体_GBK" w:hAnsi="Times New Roman" w:cs="Times New Roman" w:hint="eastAsia"/>
                <w:snapToGrid w:val="0"/>
                <w:kern w:val="21"/>
                <w:sz w:val="24"/>
                <w:szCs w:val="24"/>
              </w:rPr>
              <w:t>2025</w:t>
            </w:r>
            <w:r>
              <w:rPr>
                <w:rFonts w:ascii="Times New Roman" w:eastAsia="方正黑体_GBK" w:hAnsi="Times New Roman" w:cs="Times New Roman" w:hint="eastAsia"/>
                <w:snapToGrid w:val="0"/>
                <w:kern w:val="21"/>
                <w:sz w:val="24"/>
                <w:szCs w:val="24"/>
              </w:rPr>
              <w:t>年</w:t>
            </w:r>
          </w:p>
        </w:tc>
        <w:tc>
          <w:tcPr>
            <w:tcW w:w="1176" w:type="dxa"/>
            <w:vAlign w:val="center"/>
          </w:tcPr>
          <w:p w:rsidR="001939CD" w:rsidRDefault="00A36ECF">
            <w:pPr>
              <w:snapToGrid w:val="0"/>
              <w:spacing w:line="400" w:lineRule="exact"/>
              <w:jc w:val="center"/>
              <w:rPr>
                <w:rFonts w:ascii="Times New Roman" w:eastAsia="方正黑体_GBK" w:hAnsi="Times New Roman" w:cs="Times New Roman"/>
                <w:snapToGrid w:val="0"/>
                <w:kern w:val="21"/>
                <w:sz w:val="24"/>
                <w:szCs w:val="24"/>
              </w:rPr>
            </w:pPr>
            <w:r>
              <w:rPr>
                <w:rFonts w:ascii="Times New Roman" w:eastAsia="方正黑体_GBK" w:hAnsi="Times New Roman" w:cs="Times New Roman" w:hint="eastAsia"/>
                <w:snapToGrid w:val="0"/>
                <w:kern w:val="21"/>
                <w:sz w:val="24"/>
                <w:szCs w:val="24"/>
              </w:rPr>
              <w:t>2026</w:t>
            </w:r>
            <w:r>
              <w:rPr>
                <w:rFonts w:ascii="Times New Roman" w:eastAsia="方正黑体_GBK" w:hAnsi="Times New Roman" w:cs="Times New Roman" w:hint="eastAsia"/>
                <w:snapToGrid w:val="0"/>
                <w:kern w:val="21"/>
                <w:sz w:val="24"/>
                <w:szCs w:val="24"/>
              </w:rPr>
              <w:t>年</w:t>
            </w:r>
          </w:p>
        </w:tc>
        <w:tc>
          <w:tcPr>
            <w:tcW w:w="1176" w:type="dxa"/>
            <w:vAlign w:val="center"/>
          </w:tcPr>
          <w:p w:rsidR="001939CD" w:rsidRDefault="00A36ECF">
            <w:pPr>
              <w:snapToGrid w:val="0"/>
              <w:spacing w:line="400" w:lineRule="exact"/>
              <w:jc w:val="center"/>
              <w:rPr>
                <w:rFonts w:ascii="Times New Roman" w:eastAsia="方正黑体_GBK" w:hAnsi="Times New Roman" w:cs="Times New Roman"/>
                <w:snapToGrid w:val="0"/>
                <w:kern w:val="21"/>
                <w:sz w:val="24"/>
                <w:szCs w:val="24"/>
              </w:rPr>
            </w:pPr>
            <w:r>
              <w:rPr>
                <w:rFonts w:ascii="Times New Roman" w:eastAsia="方正黑体_GBK" w:hAnsi="Times New Roman" w:cs="Times New Roman" w:hint="eastAsia"/>
                <w:snapToGrid w:val="0"/>
                <w:kern w:val="21"/>
                <w:sz w:val="24"/>
                <w:szCs w:val="24"/>
              </w:rPr>
              <w:t>2027</w:t>
            </w:r>
            <w:r>
              <w:rPr>
                <w:rFonts w:ascii="Times New Roman" w:eastAsia="方正黑体_GBK" w:hAnsi="Times New Roman" w:cs="Times New Roman" w:hint="eastAsia"/>
                <w:snapToGrid w:val="0"/>
                <w:kern w:val="21"/>
                <w:sz w:val="24"/>
                <w:szCs w:val="24"/>
              </w:rPr>
              <w:t>年</w:t>
            </w:r>
          </w:p>
        </w:tc>
      </w:tr>
      <w:tr w:rsidR="001939CD">
        <w:trPr>
          <w:trHeight w:val="469"/>
          <w:jc w:val="center"/>
        </w:trPr>
        <w:tc>
          <w:tcPr>
            <w:tcW w:w="918"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2068" w:type="dxa"/>
            <w:vAlign w:val="center"/>
          </w:tcPr>
          <w:p w:rsidR="001939CD" w:rsidRDefault="00A36ECF">
            <w:pPr>
              <w:snapToGrid w:val="0"/>
              <w:spacing w:line="400" w:lineRule="exact"/>
              <w:jc w:val="center"/>
              <w:rPr>
                <w:rFonts w:ascii="Times New Roman" w:eastAsia="方正仿宋_GBK" w:hAnsi="Times New Roman" w:cs="微软雅黑"/>
                <w:snapToGrid w:val="0"/>
                <w:kern w:val="21"/>
                <w:sz w:val="24"/>
                <w:szCs w:val="24"/>
              </w:rPr>
            </w:pPr>
            <w:r>
              <w:rPr>
                <w:rFonts w:ascii="Times New Roman" w:eastAsia="方正仿宋_GBK" w:hAnsi="Times New Roman" w:cs="微软雅黑" w:hint="eastAsia"/>
                <w:snapToGrid w:val="0"/>
                <w:kern w:val="21"/>
                <w:sz w:val="24"/>
                <w:szCs w:val="24"/>
              </w:rPr>
              <w:t>南宾街道</w:t>
            </w:r>
          </w:p>
        </w:tc>
        <w:tc>
          <w:tcPr>
            <w:tcW w:w="1177"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9</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9</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9</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9</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9</w:t>
            </w:r>
          </w:p>
        </w:tc>
      </w:tr>
      <w:tr w:rsidR="001939CD">
        <w:trPr>
          <w:jc w:val="center"/>
        </w:trPr>
        <w:tc>
          <w:tcPr>
            <w:tcW w:w="918"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2</w:t>
            </w:r>
          </w:p>
        </w:tc>
        <w:tc>
          <w:tcPr>
            <w:tcW w:w="2068" w:type="dxa"/>
            <w:vAlign w:val="center"/>
          </w:tcPr>
          <w:p w:rsidR="001939CD" w:rsidRDefault="00A36ECF">
            <w:pPr>
              <w:snapToGrid w:val="0"/>
              <w:spacing w:line="400" w:lineRule="exact"/>
              <w:jc w:val="center"/>
              <w:rPr>
                <w:rFonts w:ascii="Times New Roman" w:eastAsia="方正仿宋_GBK" w:hAnsi="Times New Roman" w:cs="微软雅黑"/>
                <w:snapToGrid w:val="0"/>
                <w:kern w:val="21"/>
                <w:sz w:val="24"/>
                <w:szCs w:val="24"/>
              </w:rPr>
            </w:pPr>
            <w:r>
              <w:rPr>
                <w:rFonts w:ascii="Times New Roman" w:eastAsia="方正仿宋_GBK" w:hAnsi="Times New Roman" w:cs="微软雅黑" w:hint="eastAsia"/>
                <w:snapToGrid w:val="0"/>
                <w:kern w:val="21"/>
                <w:sz w:val="24"/>
                <w:szCs w:val="24"/>
              </w:rPr>
              <w:t>万安街道</w:t>
            </w:r>
          </w:p>
        </w:tc>
        <w:tc>
          <w:tcPr>
            <w:tcW w:w="1177"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9</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9</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9</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9</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9</w:t>
            </w:r>
          </w:p>
        </w:tc>
      </w:tr>
      <w:tr w:rsidR="001939CD">
        <w:trPr>
          <w:jc w:val="center"/>
        </w:trPr>
        <w:tc>
          <w:tcPr>
            <w:tcW w:w="918"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3</w:t>
            </w:r>
          </w:p>
        </w:tc>
        <w:tc>
          <w:tcPr>
            <w:tcW w:w="2068" w:type="dxa"/>
            <w:vAlign w:val="center"/>
          </w:tcPr>
          <w:p w:rsidR="001939CD" w:rsidRDefault="00A36ECF">
            <w:pPr>
              <w:snapToGrid w:val="0"/>
              <w:spacing w:line="400" w:lineRule="exact"/>
              <w:jc w:val="center"/>
              <w:rPr>
                <w:rFonts w:ascii="Times New Roman" w:eastAsia="方正仿宋_GBK" w:hAnsi="Times New Roman" w:cs="微软雅黑"/>
                <w:snapToGrid w:val="0"/>
                <w:kern w:val="21"/>
                <w:sz w:val="24"/>
                <w:szCs w:val="24"/>
              </w:rPr>
            </w:pPr>
            <w:r>
              <w:rPr>
                <w:rFonts w:ascii="Times New Roman" w:eastAsia="方正仿宋_GBK" w:hAnsi="Times New Roman" w:cs="微软雅黑" w:hint="eastAsia"/>
                <w:snapToGrid w:val="0"/>
                <w:kern w:val="21"/>
                <w:sz w:val="24"/>
                <w:szCs w:val="24"/>
              </w:rPr>
              <w:t>下路街道</w:t>
            </w:r>
          </w:p>
        </w:tc>
        <w:tc>
          <w:tcPr>
            <w:tcW w:w="1177"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9</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9</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9</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9</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9</w:t>
            </w:r>
          </w:p>
        </w:tc>
      </w:tr>
      <w:tr w:rsidR="001939CD">
        <w:trPr>
          <w:jc w:val="center"/>
        </w:trPr>
        <w:tc>
          <w:tcPr>
            <w:tcW w:w="918"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4</w:t>
            </w:r>
          </w:p>
        </w:tc>
        <w:tc>
          <w:tcPr>
            <w:tcW w:w="2068" w:type="dxa"/>
            <w:vAlign w:val="center"/>
          </w:tcPr>
          <w:p w:rsidR="001939CD" w:rsidRDefault="00A36ECF">
            <w:pPr>
              <w:snapToGrid w:val="0"/>
              <w:spacing w:line="400" w:lineRule="exact"/>
              <w:jc w:val="center"/>
              <w:rPr>
                <w:rFonts w:ascii="Times New Roman" w:eastAsia="方正仿宋_GBK" w:hAnsi="Times New Roman" w:cs="微软雅黑"/>
                <w:snapToGrid w:val="0"/>
                <w:kern w:val="21"/>
                <w:sz w:val="24"/>
                <w:szCs w:val="24"/>
              </w:rPr>
            </w:pPr>
            <w:r>
              <w:rPr>
                <w:rFonts w:ascii="Times New Roman" w:eastAsia="方正仿宋_GBK" w:hAnsi="Times New Roman" w:cs="微软雅黑" w:hint="eastAsia"/>
                <w:snapToGrid w:val="0"/>
                <w:kern w:val="21"/>
                <w:sz w:val="24"/>
                <w:szCs w:val="24"/>
              </w:rPr>
              <w:t>西沱镇</w:t>
            </w:r>
          </w:p>
        </w:tc>
        <w:tc>
          <w:tcPr>
            <w:tcW w:w="1177"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3</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3</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3</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3</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3</w:t>
            </w:r>
          </w:p>
        </w:tc>
      </w:tr>
      <w:tr w:rsidR="001939CD">
        <w:trPr>
          <w:jc w:val="center"/>
        </w:trPr>
        <w:tc>
          <w:tcPr>
            <w:tcW w:w="918"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5</w:t>
            </w:r>
          </w:p>
        </w:tc>
        <w:tc>
          <w:tcPr>
            <w:tcW w:w="2068" w:type="dxa"/>
            <w:vAlign w:val="center"/>
          </w:tcPr>
          <w:p w:rsidR="001939CD" w:rsidRDefault="00A36ECF">
            <w:pPr>
              <w:snapToGrid w:val="0"/>
              <w:spacing w:line="400" w:lineRule="exact"/>
              <w:jc w:val="center"/>
              <w:rPr>
                <w:rFonts w:ascii="Times New Roman" w:eastAsia="方正仿宋_GBK" w:hAnsi="Times New Roman" w:cs="微软雅黑"/>
                <w:snapToGrid w:val="0"/>
                <w:kern w:val="21"/>
                <w:sz w:val="24"/>
                <w:szCs w:val="24"/>
              </w:rPr>
            </w:pPr>
            <w:r>
              <w:rPr>
                <w:rFonts w:ascii="Times New Roman" w:eastAsia="方正仿宋_GBK" w:hAnsi="Times New Roman" w:cs="微软雅黑" w:hint="eastAsia"/>
                <w:snapToGrid w:val="0"/>
                <w:kern w:val="21"/>
                <w:sz w:val="24"/>
                <w:szCs w:val="24"/>
              </w:rPr>
              <w:t>黄水镇</w:t>
            </w:r>
          </w:p>
        </w:tc>
        <w:tc>
          <w:tcPr>
            <w:tcW w:w="1177"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4</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3</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3</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3</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3</w:t>
            </w:r>
          </w:p>
        </w:tc>
      </w:tr>
      <w:tr w:rsidR="001939CD">
        <w:trPr>
          <w:jc w:val="center"/>
        </w:trPr>
        <w:tc>
          <w:tcPr>
            <w:tcW w:w="918"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6</w:t>
            </w:r>
          </w:p>
        </w:tc>
        <w:tc>
          <w:tcPr>
            <w:tcW w:w="2068" w:type="dxa"/>
            <w:vAlign w:val="center"/>
          </w:tcPr>
          <w:p w:rsidR="001939CD" w:rsidRDefault="00A36ECF">
            <w:pPr>
              <w:snapToGrid w:val="0"/>
              <w:spacing w:line="400" w:lineRule="exact"/>
              <w:jc w:val="center"/>
              <w:rPr>
                <w:rFonts w:ascii="Times New Roman" w:eastAsia="方正仿宋_GBK" w:hAnsi="Times New Roman" w:cs="微软雅黑"/>
                <w:snapToGrid w:val="0"/>
                <w:kern w:val="21"/>
                <w:sz w:val="24"/>
                <w:szCs w:val="24"/>
              </w:rPr>
            </w:pPr>
            <w:r>
              <w:rPr>
                <w:rFonts w:ascii="Times New Roman" w:eastAsia="方正仿宋_GBK" w:hAnsi="Times New Roman" w:cs="微软雅黑" w:hint="eastAsia"/>
                <w:snapToGrid w:val="0"/>
                <w:kern w:val="21"/>
                <w:sz w:val="24"/>
                <w:szCs w:val="24"/>
              </w:rPr>
              <w:t>悦崃镇</w:t>
            </w:r>
          </w:p>
        </w:tc>
        <w:tc>
          <w:tcPr>
            <w:tcW w:w="1177"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3</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2</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2</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2</w:t>
            </w:r>
          </w:p>
        </w:tc>
      </w:tr>
      <w:tr w:rsidR="001939CD">
        <w:trPr>
          <w:jc w:val="center"/>
        </w:trPr>
        <w:tc>
          <w:tcPr>
            <w:tcW w:w="918"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7</w:t>
            </w:r>
          </w:p>
        </w:tc>
        <w:tc>
          <w:tcPr>
            <w:tcW w:w="2068" w:type="dxa"/>
            <w:vAlign w:val="center"/>
          </w:tcPr>
          <w:p w:rsidR="001939CD" w:rsidRDefault="00A36ECF">
            <w:pPr>
              <w:snapToGrid w:val="0"/>
              <w:spacing w:line="400" w:lineRule="exact"/>
              <w:jc w:val="center"/>
              <w:rPr>
                <w:rFonts w:ascii="Times New Roman" w:eastAsia="方正仿宋_GBK" w:hAnsi="Times New Roman" w:cs="微软雅黑"/>
                <w:snapToGrid w:val="0"/>
                <w:kern w:val="21"/>
                <w:sz w:val="24"/>
                <w:szCs w:val="24"/>
              </w:rPr>
            </w:pPr>
            <w:r>
              <w:rPr>
                <w:rFonts w:ascii="Times New Roman" w:eastAsia="方正仿宋_GBK" w:hAnsi="Times New Roman" w:cs="微软雅黑" w:hint="eastAsia"/>
                <w:snapToGrid w:val="0"/>
                <w:kern w:val="21"/>
                <w:sz w:val="24"/>
                <w:szCs w:val="24"/>
              </w:rPr>
              <w:t>临溪镇</w:t>
            </w:r>
          </w:p>
        </w:tc>
        <w:tc>
          <w:tcPr>
            <w:tcW w:w="1177"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3</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2</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2</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2</w:t>
            </w:r>
          </w:p>
        </w:tc>
      </w:tr>
      <w:tr w:rsidR="001939CD">
        <w:trPr>
          <w:jc w:val="center"/>
        </w:trPr>
        <w:tc>
          <w:tcPr>
            <w:tcW w:w="918"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8</w:t>
            </w:r>
          </w:p>
        </w:tc>
        <w:tc>
          <w:tcPr>
            <w:tcW w:w="2068" w:type="dxa"/>
            <w:vAlign w:val="center"/>
          </w:tcPr>
          <w:p w:rsidR="001939CD" w:rsidRDefault="00A36ECF">
            <w:pPr>
              <w:snapToGrid w:val="0"/>
              <w:spacing w:line="400" w:lineRule="exact"/>
              <w:jc w:val="center"/>
              <w:rPr>
                <w:rFonts w:ascii="Times New Roman" w:eastAsia="方正仿宋_GBK" w:hAnsi="Times New Roman" w:cs="微软雅黑"/>
                <w:snapToGrid w:val="0"/>
                <w:kern w:val="21"/>
                <w:sz w:val="24"/>
                <w:szCs w:val="24"/>
              </w:rPr>
            </w:pPr>
            <w:r>
              <w:rPr>
                <w:rFonts w:ascii="Times New Roman" w:eastAsia="方正仿宋_GBK" w:hAnsi="Times New Roman" w:cs="微软雅黑" w:hint="eastAsia"/>
                <w:snapToGrid w:val="0"/>
                <w:kern w:val="21"/>
                <w:sz w:val="24"/>
                <w:szCs w:val="24"/>
              </w:rPr>
              <w:t>马武镇</w:t>
            </w:r>
          </w:p>
        </w:tc>
        <w:tc>
          <w:tcPr>
            <w:tcW w:w="1177"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2</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2</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2</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2</w:t>
            </w:r>
          </w:p>
        </w:tc>
      </w:tr>
      <w:tr w:rsidR="001939CD">
        <w:trPr>
          <w:jc w:val="center"/>
        </w:trPr>
        <w:tc>
          <w:tcPr>
            <w:tcW w:w="918"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9</w:t>
            </w:r>
          </w:p>
        </w:tc>
        <w:tc>
          <w:tcPr>
            <w:tcW w:w="2068" w:type="dxa"/>
            <w:vAlign w:val="center"/>
          </w:tcPr>
          <w:p w:rsidR="001939CD" w:rsidRDefault="00A36ECF">
            <w:pPr>
              <w:snapToGrid w:val="0"/>
              <w:spacing w:line="400" w:lineRule="exact"/>
              <w:jc w:val="center"/>
              <w:rPr>
                <w:rFonts w:ascii="Times New Roman" w:eastAsia="方正仿宋_GBK" w:hAnsi="Times New Roman" w:cs="微软雅黑"/>
                <w:snapToGrid w:val="0"/>
                <w:kern w:val="21"/>
                <w:sz w:val="24"/>
                <w:szCs w:val="24"/>
              </w:rPr>
            </w:pPr>
            <w:r>
              <w:rPr>
                <w:rFonts w:ascii="Times New Roman" w:eastAsia="方正仿宋_GBK" w:hAnsi="Times New Roman" w:cs="微软雅黑" w:hint="eastAsia"/>
                <w:snapToGrid w:val="0"/>
                <w:kern w:val="21"/>
                <w:sz w:val="24"/>
                <w:szCs w:val="24"/>
              </w:rPr>
              <w:t>沙子镇</w:t>
            </w:r>
          </w:p>
        </w:tc>
        <w:tc>
          <w:tcPr>
            <w:tcW w:w="1177"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2</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2</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2</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2</w:t>
            </w:r>
          </w:p>
        </w:tc>
      </w:tr>
      <w:tr w:rsidR="001939CD">
        <w:trPr>
          <w:jc w:val="center"/>
        </w:trPr>
        <w:tc>
          <w:tcPr>
            <w:tcW w:w="918"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10</w:t>
            </w:r>
          </w:p>
        </w:tc>
        <w:tc>
          <w:tcPr>
            <w:tcW w:w="2068" w:type="dxa"/>
            <w:vAlign w:val="center"/>
          </w:tcPr>
          <w:p w:rsidR="001939CD" w:rsidRDefault="00A36ECF">
            <w:pPr>
              <w:snapToGrid w:val="0"/>
              <w:spacing w:line="400" w:lineRule="exact"/>
              <w:jc w:val="center"/>
              <w:rPr>
                <w:rFonts w:ascii="Times New Roman" w:eastAsia="方正仿宋_GBK" w:hAnsi="Times New Roman" w:cs="微软雅黑"/>
                <w:snapToGrid w:val="0"/>
                <w:kern w:val="21"/>
                <w:sz w:val="24"/>
                <w:szCs w:val="24"/>
              </w:rPr>
            </w:pPr>
            <w:r>
              <w:rPr>
                <w:rFonts w:ascii="Times New Roman" w:eastAsia="方正仿宋_GBK" w:hAnsi="Times New Roman" w:cs="微软雅黑" w:hint="eastAsia"/>
                <w:snapToGrid w:val="0"/>
                <w:kern w:val="21"/>
                <w:sz w:val="24"/>
                <w:szCs w:val="24"/>
              </w:rPr>
              <w:t>王场镇</w:t>
            </w:r>
          </w:p>
        </w:tc>
        <w:tc>
          <w:tcPr>
            <w:tcW w:w="1177"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r>
      <w:tr w:rsidR="001939CD">
        <w:trPr>
          <w:jc w:val="center"/>
        </w:trPr>
        <w:tc>
          <w:tcPr>
            <w:tcW w:w="918"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11</w:t>
            </w:r>
          </w:p>
        </w:tc>
        <w:tc>
          <w:tcPr>
            <w:tcW w:w="2068" w:type="dxa"/>
            <w:vAlign w:val="center"/>
          </w:tcPr>
          <w:p w:rsidR="001939CD" w:rsidRDefault="00A36ECF">
            <w:pPr>
              <w:snapToGrid w:val="0"/>
              <w:spacing w:line="400" w:lineRule="exact"/>
              <w:jc w:val="center"/>
              <w:rPr>
                <w:rFonts w:ascii="Times New Roman" w:eastAsia="方正仿宋_GBK" w:hAnsi="Times New Roman" w:cs="微软雅黑"/>
                <w:snapToGrid w:val="0"/>
                <w:kern w:val="21"/>
                <w:sz w:val="24"/>
                <w:szCs w:val="24"/>
              </w:rPr>
            </w:pPr>
            <w:r>
              <w:rPr>
                <w:rFonts w:ascii="Times New Roman" w:eastAsia="方正仿宋_GBK" w:hAnsi="Times New Roman" w:cs="微软雅黑" w:hint="eastAsia"/>
                <w:snapToGrid w:val="0"/>
                <w:kern w:val="21"/>
                <w:sz w:val="24"/>
                <w:szCs w:val="24"/>
              </w:rPr>
              <w:t>沿溪镇</w:t>
            </w:r>
          </w:p>
        </w:tc>
        <w:tc>
          <w:tcPr>
            <w:tcW w:w="1177"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r>
      <w:tr w:rsidR="001939CD">
        <w:trPr>
          <w:jc w:val="center"/>
        </w:trPr>
        <w:tc>
          <w:tcPr>
            <w:tcW w:w="918"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12</w:t>
            </w:r>
          </w:p>
        </w:tc>
        <w:tc>
          <w:tcPr>
            <w:tcW w:w="2068" w:type="dxa"/>
            <w:vAlign w:val="center"/>
          </w:tcPr>
          <w:p w:rsidR="001939CD" w:rsidRDefault="00A36ECF">
            <w:pPr>
              <w:snapToGrid w:val="0"/>
              <w:spacing w:line="400" w:lineRule="exact"/>
              <w:jc w:val="center"/>
              <w:rPr>
                <w:rFonts w:ascii="Times New Roman" w:eastAsia="方正仿宋_GBK" w:hAnsi="Times New Roman" w:cs="微软雅黑"/>
                <w:snapToGrid w:val="0"/>
                <w:kern w:val="21"/>
                <w:sz w:val="24"/>
                <w:szCs w:val="24"/>
              </w:rPr>
            </w:pPr>
            <w:r>
              <w:rPr>
                <w:rFonts w:ascii="Times New Roman" w:eastAsia="方正仿宋_GBK" w:hAnsi="Times New Roman" w:cs="微软雅黑" w:hint="eastAsia"/>
                <w:snapToGrid w:val="0"/>
                <w:kern w:val="21"/>
                <w:sz w:val="24"/>
                <w:szCs w:val="24"/>
              </w:rPr>
              <w:t>龙沙镇</w:t>
            </w:r>
          </w:p>
        </w:tc>
        <w:tc>
          <w:tcPr>
            <w:tcW w:w="1177"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r>
      <w:tr w:rsidR="001939CD">
        <w:trPr>
          <w:jc w:val="center"/>
        </w:trPr>
        <w:tc>
          <w:tcPr>
            <w:tcW w:w="918"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13</w:t>
            </w:r>
          </w:p>
        </w:tc>
        <w:tc>
          <w:tcPr>
            <w:tcW w:w="2068" w:type="dxa"/>
            <w:vAlign w:val="center"/>
          </w:tcPr>
          <w:p w:rsidR="001939CD" w:rsidRDefault="00A36ECF">
            <w:pPr>
              <w:snapToGrid w:val="0"/>
              <w:spacing w:line="400" w:lineRule="exact"/>
              <w:jc w:val="center"/>
              <w:rPr>
                <w:rFonts w:ascii="Times New Roman" w:eastAsia="方正仿宋_GBK" w:hAnsi="Times New Roman" w:cs="微软雅黑"/>
                <w:snapToGrid w:val="0"/>
                <w:kern w:val="21"/>
                <w:sz w:val="24"/>
                <w:szCs w:val="24"/>
              </w:rPr>
            </w:pPr>
            <w:r>
              <w:rPr>
                <w:rFonts w:ascii="Times New Roman" w:eastAsia="方正仿宋_GBK" w:hAnsi="Times New Roman" w:cs="微软雅黑" w:hint="eastAsia"/>
                <w:snapToGrid w:val="0"/>
                <w:kern w:val="21"/>
                <w:sz w:val="24"/>
                <w:szCs w:val="24"/>
              </w:rPr>
              <w:t>鱼池镇</w:t>
            </w:r>
          </w:p>
        </w:tc>
        <w:tc>
          <w:tcPr>
            <w:tcW w:w="1177"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r>
      <w:tr w:rsidR="001939CD">
        <w:trPr>
          <w:jc w:val="center"/>
        </w:trPr>
        <w:tc>
          <w:tcPr>
            <w:tcW w:w="918"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14</w:t>
            </w:r>
          </w:p>
        </w:tc>
        <w:tc>
          <w:tcPr>
            <w:tcW w:w="2068" w:type="dxa"/>
            <w:vAlign w:val="center"/>
          </w:tcPr>
          <w:p w:rsidR="001939CD" w:rsidRDefault="00A36ECF">
            <w:pPr>
              <w:snapToGrid w:val="0"/>
              <w:spacing w:line="400" w:lineRule="exact"/>
              <w:jc w:val="center"/>
              <w:rPr>
                <w:rFonts w:ascii="Times New Roman" w:eastAsia="方正仿宋_GBK" w:hAnsi="Times New Roman" w:cs="微软雅黑"/>
                <w:snapToGrid w:val="0"/>
                <w:kern w:val="21"/>
                <w:sz w:val="24"/>
                <w:szCs w:val="24"/>
              </w:rPr>
            </w:pPr>
            <w:r>
              <w:rPr>
                <w:rFonts w:ascii="Times New Roman" w:eastAsia="方正仿宋_GBK" w:hAnsi="Times New Roman" w:cs="微软雅黑" w:hint="eastAsia"/>
                <w:snapToGrid w:val="0"/>
                <w:kern w:val="21"/>
                <w:sz w:val="24"/>
                <w:szCs w:val="24"/>
              </w:rPr>
              <w:t>三河镇</w:t>
            </w:r>
          </w:p>
        </w:tc>
        <w:tc>
          <w:tcPr>
            <w:tcW w:w="1177"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2</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2</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2</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2</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2</w:t>
            </w:r>
          </w:p>
        </w:tc>
      </w:tr>
      <w:tr w:rsidR="001939CD">
        <w:trPr>
          <w:jc w:val="center"/>
        </w:trPr>
        <w:tc>
          <w:tcPr>
            <w:tcW w:w="918"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15</w:t>
            </w:r>
          </w:p>
        </w:tc>
        <w:tc>
          <w:tcPr>
            <w:tcW w:w="2068" w:type="dxa"/>
            <w:vAlign w:val="center"/>
          </w:tcPr>
          <w:p w:rsidR="001939CD" w:rsidRDefault="00A36ECF">
            <w:pPr>
              <w:snapToGrid w:val="0"/>
              <w:spacing w:line="400" w:lineRule="exact"/>
              <w:jc w:val="center"/>
              <w:rPr>
                <w:rFonts w:ascii="Times New Roman" w:eastAsia="方正仿宋_GBK" w:hAnsi="Times New Roman" w:cs="微软雅黑"/>
                <w:snapToGrid w:val="0"/>
                <w:kern w:val="21"/>
                <w:sz w:val="24"/>
                <w:szCs w:val="24"/>
              </w:rPr>
            </w:pPr>
            <w:r>
              <w:rPr>
                <w:rFonts w:ascii="Times New Roman" w:eastAsia="方正仿宋_GBK" w:hAnsi="Times New Roman" w:cs="微软雅黑" w:hint="eastAsia"/>
                <w:snapToGrid w:val="0"/>
                <w:kern w:val="21"/>
                <w:sz w:val="24"/>
                <w:szCs w:val="24"/>
              </w:rPr>
              <w:t>大歇镇</w:t>
            </w:r>
          </w:p>
        </w:tc>
        <w:tc>
          <w:tcPr>
            <w:tcW w:w="1177"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r>
      <w:tr w:rsidR="001939CD">
        <w:trPr>
          <w:jc w:val="center"/>
        </w:trPr>
        <w:tc>
          <w:tcPr>
            <w:tcW w:w="918"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16</w:t>
            </w:r>
          </w:p>
        </w:tc>
        <w:tc>
          <w:tcPr>
            <w:tcW w:w="2068" w:type="dxa"/>
            <w:vAlign w:val="center"/>
          </w:tcPr>
          <w:p w:rsidR="001939CD" w:rsidRDefault="00A36ECF">
            <w:pPr>
              <w:snapToGrid w:val="0"/>
              <w:spacing w:line="400" w:lineRule="exact"/>
              <w:jc w:val="center"/>
              <w:rPr>
                <w:rFonts w:ascii="Times New Roman" w:eastAsia="方正仿宋_GBK" w:hAnsi="Times New Roman" w:cs="微软雅黑"/>
                <w:snapToGrid w:val="0"/>
                <w:kern w:val="21"/>
                <w:sz w:val="24"/>
                <w:szCs w:val="24"/>
              </w:rPr>
            </w:pPr>
            <w:r>
              <w:rPr>
                <w:rFonts w:ascii="Times New Roman" w:eastAsia="方正仿宋_GBK" w:hAnsi="Times New Roman" w:cs="微软雅黑" w:hint="eastAsia"/>
                <w:snapToGrid w:val="0"/>
                <w:kern w:val="21"/>
                <w:sz w:val="24"/>
                <w:szCs w:val="24"/>
              </w:rPr>
              <w:t>桥头镇</w:t>
            </w:r>
          </w:p>
        </w:tc>
        <w:tc>
          <w:tcPr>
            <w:tcW w:w="1177"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2</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2</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2</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2</w:t>
            </w:r>
          </w:p>
        </w:tc>
      </w:tr>
      <w:tr w:rsidR="001939CD">
        <w:trPr>
          <w:jc w:val="center"/>
        </w:trPr>
        <w:tc>
          <w:tcPr>
            <w:tcW w:w="918"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17</w:t>
            </w:r>
          </w:p>
        </w:tc>
        <w:tc>
          <w:tcPr>
            <w:tcW w:w="2068" w:type="dxa"/>
            <w:vAlign w:val="center"/>
          </w:tcPr>
          <w:p w:rsidR="001939CD" w:rsidRDefault="00A36ECF">
            <w:pPr>
              <w:snapToGrid w:val="0"/>
              <w:spacing w:line="400" w:lineRule="exact"/>
              <w:jc w:val="center"/>
              <w:rPr>
                <w:rFonts w:ascii="Times New Roman" w:eastAsia="方正仿宋_GBK" w:hAnsi="Times New Roman" w:cs="微软雅黑"/>
                <w:snapToGrid w:val="0"/>
                <w:kern w:val="21"/>
                <w:sz w:val="24"/>
                <w:szCs w:val="24"/>
              </w:rPr>
            </w:pPr>
            <w:r>
              <w:rPr>
                <w:rFonts w:ascii="Times New Roman" w:eastAsia="方正仿宋_GBK" w:hAnsi="Times New Roman" w:cs="微软雅黑" w:hint="eastAsia"/>
                <w:snapToGrid w:val="0"/>
                <w:kern w:val="21"/>
                <w:sz w:val="24"/>
                <w:szCs w:val="24"/>
              </w:rPr>
              <w:t>万朝镇</w:t>
            </w:r>
          </w:p>
        </w:tc>
        <w:tc>
          <w:tcPr>
            <w:tcW w:w="1177"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r>
      <w:tr w:rsidR="001939CD">
        <w:trPr>
          <w:jc w:val="center"/>
        </w:trPr>
        <w:tc>
          <w:tcPr>
            <w:tcW w:w="918"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18</w:t>
            </w:r>
          </w:p>
        </w:tc>
        <w:tc>
          <w:tcPr>
            <w:tcW w:w="2068" w:type="dxa"/>
            <w:vAlign w:val="center"/>
          </w:tcPr>
          <w:p w:rsidR="001939CD" w:rsidRDefault="00A36ECF">
            <w:pPr>
              <w:snapToGrid w:val="0"/>
              <w:spacing w:line="400" w:lineRule="exact"/>
              <w:jc w:val="center"/>
              <w:rPr>
                <w:rFonts w:ascii="Times New Roman" w:eastAsia="方正仿宋_GBK" w:hAnsi="Times New Roman" w:cs="微软雅黑"/>
                <w:snapToGrid w:val="0"/>
                <w:kern w:val="21"/>
                <w:sz w:val="24"/>
                <w:szCs w:val="24"/>
              </w:rPr>
            </w:pPr>
            <w:r>
              <w:rPr>
                <w:rFonts w:ascii="Times New Roman" w:eastAsia="方正仿宋_GBK" w:hAnsi="Times New Roman" w:cs="微软雅黑" w:hint="eastAsia"/>
                <w:snapToGrid w:val="0"/>
                <w:kern w:val="21"/>
                <w:sz w:val="24"/>
                <w:szCs w:val="24"/>
              </w:rPr>
              <w:t>冷水镇</w:t>
            </w:r>
          </w:p>
        </w:tc>
        <w:tc>
          <w:tcPr>
            <w:tcW w:w="1177"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2</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r>
      <w:tr w:rsidR="001939CD">
        <w:trPr>
          <w:jc w:val="center"/>
        </w:trPr>
        <w:tc>
          <w:tcPr>
            <w:tcW w:w="918"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19</w:t>
            </w:r>
          </w:p>
        </w:tc>
        <w:tc>
          <w:tcPr>
            <w:tcW w:w="2068" w:type="dxa"/>
            <w:vAlign w:val="center"/>
          </w:tcPr>
          <w:p w:rsidR="001939CD" w:rsidRDefault="00A36ECF">
            <w:pPr>
              <w:snapToGrid w:val="0"/>
              <w:spacing w:line="400" w:lineRule="exact"/>
              <w:jc w:val="center"/>
              <w:rPr>
                <w:rFonts w:ascii="Times New Roman" w:eastAsia="方正仿宋_GBK" w:hAnsi="Times New Roman" w:cs="微软雅黑"/>
                <w:snapToGrid w:val="0"/>
                <w:kern w:val="21"/>
                <w:sz w:val="24"/>
                <w:szCs w:val="24"/>
              </w:rPr>
            </w:pPr>
            <w:r>
              <w:rPr>
                <w:rFonts w:ascii="Times New Roman" w:eastAsia="方正仿宋_GBK" w:hAnsi="Times New Roman" w:cs="微软雅黑" w:hint="eastAsia"/>
                <w:snapToGrid w:val="0"/>
                <w:kern w:val="21"/>
                <w:sz w:val="24"/>
                <w:szCs w:val="24"/>
              </w:rPr>
              <w:t>黄鹤镇</w:t>
            </w:r>
          </w:p>
        </w:tc>
        <w:tc>
          <w:tcPr>
            <w:tcW w:w="1177"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1939CD">
            <w:pPr>
              <w:snapToGrid w:val="0"/>
              <w:spacing w:line="400" w:lineRule="exact"/>
              <w:jc w:val="center"/>
              <w:rPr>
                <w:rFonts w:ascii="Times New Roman" w:eastAsia="方正仿宋_GBK" w:hAnsi="Times New Roman" w:cs="Times New Roman"/>
                <w:snapToGrid w:val="0"/>
                <w:kern w:val="21"/>
                <w:sz w:val="24"/>
                <w:szCs w:val="24"/>
              </w:rPr>
            </w:pP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r>
      <w:tr w:rsidR="001939CD">
        <w:trPr>
          <w:jc w:val="center"/>
        </w:trPr>
        <w:tc>
          <w:tcPr>
            <w:tcW w:w="918"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20</w:t>
            </w:r>
          </w:p>
        </w:tc>
        <w:tc>
          <w:tcPr>
            <w:tcW w:w="2068" w:type="dxa"/>
            <w:vAlign w:val="center"/>
          </w:tcPr>
          <w:p w:rsidR="001939CD" w:rsidRDefault="00A36ECF">
            <w:pPr>
              <w:snapToGrid w:val="0"/>
              <w:spacing w:line="400" w:lineRule="exact"/>
              <w:jc w:val="center"/>
              <w:rPr>
                <w:rFonts w:ascii="Times New Roman" w:eastAsia="方正仿宋_GBK" w:hAnsi="Times New Roman" w:cs="微软雅黑"/>
                <w:snapToGrid w:val="0"/>
                <w:kern w:val="21"/>
                <w:sz w:val="24"/>
                <w:szCs w:val="24"/>
              </w:rPr>
            </w:pPr>
            <w:r>
              <w:rPr>
                <w:rFonts w:ascii="Times New Roman" w:eastAsia="方正仿宋_GBK" w:hAnsi="Times New Roman" w:cs="微软雅黑" w:hint="eastAsia"/>
                <w:snapToGrid w:val="0"/>
                <w:kern w:val="21"/>
                <w:sz w:val="24"/>
                <w:szCs w:val="24"/>
              </w:rPr>
              <w:t>枫木镇</w:t>
            </w:r>
          </w:p>
        </w:tc>
        <w:tc>
          <w:tcPr>
            <w:tcW w:w="1177"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1939CD">
            <w:pPr>
              <w:snapToGrid w:val="0"/>
              <w:spacing w:line="400" w:lineRule="exact"/>
              <w:jc w:val="center"/>
              <w:rPr>
                <w:rFonts w:ascii="Times New Roman" w:eastAsia="方正仿宋_GBK" w:hAnsi="Times New Roman" w:cs="Times New Roman"/>
                <w:snapToGrid w:val="0"/>
                <w:kern w:val="21"/>
                <w:sz w:val="24"/>
                <w:szCs w:val="24"/>
              </w:rPr>
            </w:pP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1939CD">
            <w:pPr>
              <w:snapToGrid w:val="0"/>
              <w:spacing w:line="400" w:lineRule="exact"/>
              <w:jc w:val="center"/>
              <w:rPr>
                <w:rFonts w:ascii="Times New Roman" w:eastAsia="方正仿宋_GBK" w:hAnsi="Times New Roman" w:cs="Times New Roman"/>
                <w:snapToGrid w:val="0"/>
                <w:kern w:val="21"/>
                <w:sz w:val="24"/>
                <w:szCs w:val="24"/>
              </w:rPr>
            </w:pPr>
          </w:p>
        </w:tc>
      </w:tr>
      <w:tr w:rsidR="001939CD">
        <w:trPr>
          <w:jc w:val="center"/>
        </w:trPr>
        <w:tc>
          <w:tcPr>
            <w:tcW w:w="918"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21</w:t>
            </w:r>
          </w:p>
        </w:tc>
        <w:tc>
          <w:tcPr>
            <w:tcW w:w="2068" w:type="dxa"/>
            <w:vAlign w:val="center"/>
          </w:tcPr>
          <w:p w:rsidR="001939CD" w:rsidRDefault="00A36ECF">
            <w:pPr>
              <w:snapToGrid w:val="0"/>
              <w:spacing w:line="400" w:lineRule="exact"/>
              <w:jc w:val="center"/>
              <w:rPr>
                <w:rFonts w:ascii="Times New Roman" w:eastAsia="方正仿宋_GBK" w:hAnsi="Times New Roman" w:cs="微软雅黑"/>
                <w:snapToGrid w:val="0"/>
                <w:kern w:val="21"/>
                <w:sz w:val="24"/>
                <w:szCs w:val="24"/>
              </w:rPr>
            </w:pPr>
            <w:r>
              <w:rPr>
                <w:rFonts w:ascii="Times New Roman" w:eastAsia="方正仿宋_GBK" w:hAnsi="Times New Roman" w:cs="微软雅黑" w:hint="eastAsia"/>
                <w:snapToGrid w:val="0"/>
                <w:kern w:val="21"/>
                <w:sz w:val="24"/>
                <w:szCs w:val="24"/>
              </w:rPr>
              <w:t>黎场乡</w:t>
            </w:r>
          </w:p>
        </w:tc>
        <w:tc>
          <w:tcPr>
            <w:tcW w:w="1177"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1939CD">
            <w:pPr>
              <w:snapToGrid w:val="0"/>
              <w:spacing w:line="400" w:lineRule="exact"/>
              <w:jc w:val="center"/>
              <w:rPr>
                <w:rFonts w:ascii="Times New Roman" w:eastAsia="方正仿宋_GBK" w:hAnsi="Times New Roman" w:cs="Times New Roman"/>
                <w:snapToGrid w:val="0"/>
                <w:kern w:val="21"/>
                <w:sz w:val="24"/>
                <w:szCs w:val="24"/>
              </w:rPr>
            </w:pP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r>
      <w:tr w:rsidR="001939CD">
        <w:trPr>
          <w:jc w:val="center"/>
        </w:trPr>
        <w:tc>
          <w:tcPr>
            <w:tcW w:w="918"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22</w:t>
            </w:r>
          </w:p>
        </w:tc>
        <w:tc>
          <w:tcPr>
            <w:tcW w:w="2068" w:type="dxa"/>
            <w:vAlign w:val="center"/>
          </w:tcPr>
          <w:p w:rsidR="001939CD" w:rsidRDefault="00A36ECF">
            <w:pPr>
              <w:snapToGrid w:val="0"/>
              <w:spacing w:line="400" w:lineRule="exact"/>
              <w:jc w:val="center"/>
              <w:rPr>
                <w:rFonts w:ascii="Times New Roman" w:eastAsia="方正仿宋_GBK" w:hAnsi="Times New Roman" w:cs="微软雅黑"/>
                <w:snapToGrid w:val="0"/>
                <w:kern w:val="21"/>
                <w:sz w:val="24"/>
                <w:szCs w:val="24"/>
              </w:rPr>
            </w:pPr>
            <w:r>
              <w:rPr>
                <w:rFonts w:ascii="Times New Roman" w:eastAsia="方正仿宋_GBK" w:hAnsi="Times New Roman" w:cs="微软雅黑" w:hint="eastAsia"/>
                <w:snapToGrid w:val="0"/>
                <w:kern w:val="21"/>
                <w:sz w:val="24"/>
                <w:szCs w:val="24"/>
              </w:rPr>
              <w:t>三星乡</w:t>
            </w:r>
          </w:p>
        </w:tc>
        <w:tc>
          <w:tcPr>
            <w:tcW w:w="1177"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1939CD">
            <w:pPr>
              <w:snapToGrid w:val="0"/>
              <w:spacing w:line="400" w:lineRule="exact"/>
              <w:jc w:val="center"/>
              <w:rPr>
                <w:rFonts w:ascii="Times New Roman" w:eastAsia="方正仿宋_GBK" w:hAnsi="Times New Roman" w:cs="Times New Roman"/>
                <w:snapToGrid w:val="0"/>
                <w:kern w:val="21"/>
                <w:sz w:val="24"/>
                <w:szCs w:val="24"/>
              </w:rPr>
            </w:pPr>
          </w:p>
        </w:tc>
      </w:tr>
      <w:tr w:rsidR="001939CD">
        <w:trPr>
          <w:jc w:val="center"/>
        </w:trPr>
        <w:tc>
          <w:tcPr>
            <w:tcW w:w="918"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23</w:t>
            </w:r>
          </w:p>
        </w:tc>
        <w:tc>
          <w:tcPr>
            <w:tcW w:w="2068" w:type="dxa"/>
            <w:vAlign w:val="center"/>
          </w:tcPr>
          <w:p w:rsidR="001939CD" w:rsidRDefault="00A36ECF">
            <w:pPr>
              <w:snapToGrid w:val="0"/>
              <w:spacing w:line="400" w:lineRule="exact"/>
              <w:jc w:val="center"/>
              <w:rPr>
                <w:rFonts w:ascii="Times New Roman" w:eastAsia="方正仿宋_GBK" w:hAnsi="Times New Roman" w:cs="微软雅黑"/>
                <w:snapToGrid w:val="0"/>
                <w:kern w:val="21"/>
                <w:sz w:val="24"/>
                <w:szCs w:val="24"/>
              </w:rPr>
            </w:pPr>
            <w:r>
              <w:rPr>
                <w:rFonts w:ascii="Times New Roman" w:eastAsia="方正仿宋_GBK" w:hAnsi="Times New Roman" w:cs="微软雅黑" w:hint="eastAsia"/>
                <w:snapToGrid w:val="0"/>
                <w:kern w:val="21"/>
                <w:sz w:val="24"/>
                <w:szCs w:val="24"/>
              </w:rPr>
              <w:t>六塘乡</w:t>
            </w:r>
          </w:p>
        </w:tc>
        <w:tc>
          <w:tcPr>
            <w:tcW w:w="1177" w:type="dxa"/>
            <w:vAlign w:val="center"/>
          </w:tcPr>
          <w:p w:rsidR="001939CD" w:rsidRDefault="001939CD">
            <w:pPr>
              <w:snapToGrid w:val="0"/>
              <w:spacing w:line="400" w:lineRule="exact"/>
              <w:jc w:val="center"/>
              <w:rPr>
                <w:rFonts w:ascii="Times New Roman" w:eastAsia="方正仿宋_GBK" w:hAnsi="Times New Roman" w:cs="Times New Roman"/>
                <w:snapToGrid w:val="0"/>
                <w:kern w:val="21"/>
                <w:sz w:val="24"/>
                <w:szCs w:val="24"/>
              </w:rPr>
            </w:pP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1939CD">
            <w:pPr>
              <w:snapToGrid w:val="0"/>
              <w:spacing w:line="400" w:lineRule="exact"/>
              <w:jc w:val="center"/>
              <w:rPr>
                <w:rFonts w:ascii="Times New Roman" w:eastAsia="方正仿宋_GBK" w:hAnsi="Times New Roman" w:cs="Times New Roman"/>
                <w:snapToGrid w:val="0"/>
                <w:kern w:val="21"/>
                <w:sz w:val="24"/>
                <w:szCs w:val="24"/>
              </w:rPr>
            </w:pP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1939CD">
            <w:pPr>
              <w:snapToGrid w:val="0"/>
              <w:spacing w:line="400" w:lineRule="exact"/>
              <w:jc w:val="center"/>
              <w:rPr>
                <w:rFonts w:ascii="Times New Roman" w:eastAsia="方正仿宋_GBK" w:hAnsi="Times New Roman" w:cs="Times New Roman"/>
                <w:snapToGrid w:val="0"/>
                <w:kern w:val="21"/>
                <w:sz w:val="24"/>
                <w:szCs w:val="24"/>
              </w:rPr>
            </w:pPr>
          </w:p>
        </w:tc>
      </w:tr>
      <w:tr w:rsidR="001939CD">
        <w:trPr>
          <w:jc w:val="center"/>
        </w:trPr>
        <w:tc>
          <w:tcPr>
            <w:tcW w:w="918"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24</w:t>
            </w:r>
          </w:p>
        </w:tc>
        <w:tc>
          <w:tcPr>
            <w:tcW w:w="2068" w:type="dxa"/>
            <w:vAlign w:val="center"/>
          </w:tcPr>
          <w:p w:rsidR="001939CD" w:rsidRDefault="00A36ECF">
            <w:pPr>
              <w:snapToGrid w:val="0"/>
              <w:spacing w:line="400" w:lineRule="exact"/>
              <w:jc w:val="center"/>
              <w:rPr>
                <w:rFonts w:ascii="Times New Roman" w:eastAsia="方正仿宋_GBK" w:hAnsi="Times New Roman" w:cs="微软雅黑"/>
                <w:snapToGrid w:val="0"/>
                <w:kern w:val="21"/>
                <w:sz w:val="24"/>
                <w:szCs w:val="24"/>
              </w:rPr>
            </w:pPr>
            <w:r>
              <w:rPr>
                <w:rFonts w:ascii="Times New Roman" w:eastAsia="方正仿宋_GBK" w:hAnsi="Times New Roman" w:cs="微软雅黑" w:hint="eastAsia"/>
                <w:snapToGrid w:val="0"/>
                <w:kern w:val="21"/>
                <w:sz w:val="24"/>
                <w:szCs w:val="24"/>
              </w:rPr>
              <w:t>三益乡</w:t>
            </w:r>
          </w:p>
        </w:tc>
        <w:tc>
          <w:tcPr>
            <w:tcW w:w="1177" w:type="dxa"/>
            <w:vAlign w:val="center"/>
          </w:tcPr>
          <w:p w:rsidR="001939CD" w:rsidRDefault="001939CD">
            <w:pPr>
              <w:snapToGrid w:val="0"/>
              <w:spacing w:line="400" w:lineRule="exact"/>
              <w:jc w:val="center"/>
              <w:rPr>
                <w:rFonts w:ascii="Times New Roman" w:eastAsia="方正仿宋_GBK" w:hAnsi="Times New Roman" w:cs="Times New Roman"/>
                <w:snapToGrid w:val="0"/>
                <w:kern w:val="21"/>
                <w:sz w:val="24"/>
                <w:szCs w:val="24"/>
              </w:rPr>
            </w:pP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hint="eastAsia"/>
                <w:snapToGrid w:val="0"/>
                <w:kern w:val="21"/>
                <w:sz w:val="24"/>
                <w:szCs w:val="24"/>
              </w:rPr>
              <w:t>1</w:t>
            </w:r>
          </w:p>
        </w:tc>
        <w:tc>
          <w:tcPr>
            <w:tcW w:w="1176" w:type="dxa"/>
            <w:vAlign w:val="center"/>
          </w:tcPr>
          <w:p w:rsidR="001939CD" w:rsidRDefault="001939CD">
            <w:pPr>
              <w:snapToGrid w:val="0"/>
              <w:spacing w:line="400" w:lineRule="exact"/>
              <w:jc w:val="center"/>
              <w:rPr>
                <w:rFonts w:ascii="Times New Roman" w:eastAsia="方正仿宋_GBK" w:hAnsi="Times New Roman" w:cs="Times New Roman"/>
                <w:snapToGrid w:val="0"/>
                <w:kern w:val="21"/>
                <w:sz w:val="24"/>
                <w:szCs w:val="24"/>
              </w:rPr>
            </w:pP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r>
      <w:tr w:rsidR="001939CD">
        <w:trPr>
          <w:jc w:val="center"/>
        </w:trPr>
        <w:tc>
          <w:tcPr>
            <w:tcW w:w="918"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25</w:t>
            </w:r>
          </w:p>
        </w:tc>
        <w:tc>
          <w:tcPr>
            <w:tcW w:w="2068" w:type="dxa"/>
            <w:vAlign w:val="center"/>
          </w:tcPr>
          <w:p w:rsidR="001939CD" w:rsidRDefault="00A36ECF">
            <w:pPr>
              <w:snapToGrid w:val="0"/>
              <w:spacing w:line="400" w:lineRule="exact"/>
              <w:jc w:val="center"/>
              <w:rPr>
                <w:rFonts w:ascii="Times New Roman" w:eastAsia="方正仿宋_GBK" w:hAnsi="Times New Roman" w:cs="微软雅黑"/>
                <w:snapToGrid w:val="0"/>
                <w:kern w:val="21"/>
                <w:sz w:val="24"/>
                <w:szCs w:val="24"/>
              </w:rPr>
            </w:pPr>
            <w:r>
              <w:rPr>
                <w:rFonts w:ascii="Times New Roman" w:eastAsia="方正仿宋_GBK" w:hAnsi="Times New Roman" w:cs="微软雅黑" w:hint="eastAsia"/>
                <w:snapToGrid w:val="0"/>
                <w:kern w:val="21"/>
                <w:sz w:val="24"/>
                <w:szCs w:val="24"/>
              </w:rPr>
              <w:t>王家乡</w:t>
            </w:r>
          </w:p>
        </w:tc>
        <w:tc>
          <w:tcPr>
            <w:tcW w:w="1177" w:type="dxa"/>
            <w:vAlign w:val="center"/>
          </w:tcPr>
          <w:p w:rsidR="001939CD" w:rsidRDefault="001939CD">
            <w:pPr>
              <w:snapToGrid w:val="0"/>
              <w:spacing w:line="400" w:lineRule="exact"/>
              <w:jc w:val="center"/>
              <w:rPr>
                <w:rFonts w:ascii="Times New Roman" w:eastAsia="方正仿宋_GBK" w:hAnsi="Times New Roman" w:cs="Times New Roman"/>
                <w:snapToGrid w:val="0"/>
                <w:kern w:val="21"/>
                <w:sz w:val="24"/>
                <w:szCs w:val="24"/>
              </w:rPr>
            </w:pP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1939CD">
            <w:pPr>
              <w:snapToGrid w:val="0"/>
              <w:spacing w:line="400" w:lineRule="exact"/>
              <w:jc w:val="center"/>
              <w:rPr>
                <w:rFonts w:ascii="Times New Roman" w:eastAsia="方正仿宋_GBK" w:hAnsi="Times New Roman" w:cs="Times New Roman"/>
                <w:snapToGrid w:val="0"/>
                <w:kern w:val="21"/>
                <w:sz w:val="24"/>
                <w:szCs w:val="24"/>
              </w:rPr>
            </w:pP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1939CD">
            <w:pPr>
              <w:snapToGrid w:val="0"/>
              <w:spacing w:line="400" w:lineRule="exact"/>
              <w:jc w:val="center"/>
              <w:rPr>
                <w:rFonts w:ascii="Times New Roman" w:eastAsia="方正仿宋_GBK" w:hAnsi="Times New Roman" w:cs="Times New Roman"/>
                <w:snapToGrid w:val="0"/>
                <w:kern w:val="21"/>
                <w:sz w:val="24"/>
                <w:szCs w:val="24"/>
              </w:rPr>
            </w:pPr>
          </w:p>
        </w:tc>
      </w:tr>
      <w:tr w:rsidR="001939CD">
        <w:trPr>
          <w:jc w:val="center"/>
        </w:trPr>
        <w:tc>
          <w:tcPr>
            <w:tcW w:w="918"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26</w:t>
            </w:r>
          </w:p>
        </w:tc>
        <w:tc>
          <w:tcPr>
            <w:tcW w:w="2068" w:type="dxa"/>
            <w:vAlign w:val="center"/>
          </w:tcPr>
          <w:p w:rsidR="001939CD" w:rsidRDefault="00A36ECF">
            <w:pPr>
              <w:snapToGrid w:val="0"/>
              <w:spacing w:line="400" w:lineRule="exact"/>
              <w:jc w:val="center"/>
              <w:rPr>
                <w:rFonts w:ascii="Times New Roman" w:eastAsia="方正仿宋_GBK" w:hAnsi="Times New Roman" w:cs="微软雅黑"/>
                <w:snapToGrid w:val="0"/>
                <w:kern w:val="21"/>
                <w:sz w:val="24"/>
                <w:szCs w:val="24"/>
              </w:rPr>
            </w:pPr>
            <w:r>
              <w:rPr>
                <w:rFonts w:ascii="Times New Roman" w:eastAsia="方正仿宋_GBK" w:hAnsi="Times New Roman" w:cs="微软雅黑" w:hint="eastAsia"/>
                <w:snapToGrid w:val="0"/>
                <w:kern w:val="21"/>
                <w:sz w:val="24"/>
                <w:szCs w:val="24"/>
              </w:rPr>
              <w:t>河嘴乡</w:t>
            </w:r>
          </w:p>
        </w:tc>
        <w:tc>
          <w:tcPr>
            <w:tcW w:w="1177" w:type="dxa"/>
            <w:vAlign w:val="center"/>
          </w:tcPr>
          <w:p w:rsidR="001939CD" w:rsidRDefault="001939CD">
            <w:pPr>
              <w:snapToGrid w:val="0"/>
              <w:spacing w:line="400" w:lineRule="exact"/>
              <w:jc w:val="center"/>
              <w:rPr>
                <w:rFonts w:ascii="Times New Roman" w:eastAsia="方正仿宋_GBK" w:hAnsi="Times New Roman" w:cs="Times New Roman"/>
                <w:snapToGrid w:val="0"/>
                <w:kern w:val="21"/>
                <w:sz w:val="24"/>
                <w:szCs w:val="24"/>
              </w:rPr>
            </w:pP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1939CD">
            <w:pPr>
              <w:snapToGrid w:val="0"/>
              <w:spacing w:line="400" w:lineRule="exact"/>
              <w:jc w:val="center"/>
              <w:rPr>
                <w:rFonts w:ascii="Times New Roman" w:eastAsia="方正仿宋_GBK" w:hAnsi="Times New Roman" w:cs="Times New Roman"/>
                <w:snapToGrid w:val="0"/>
                <w:kern w:val="21"/>
                <w:sz w:val="24"/>
                <w:szCs w:val="24"/>
              </w:rPr>
            </w:pP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r>
      <w:tr w:rsidR="001939CD">
        <w:trPr>
          <w:jc w:val="center"/>
        </w:trPr>
        <w:tc>
          <w:tcPr>
            <w:tcW w:w="918"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lastRenderedPageBreak/>
              <w:t>27</w:t>
            </w:r>
          </w:p>
        </w:tc>
        <w:tc>
          <w:tcPr>
            <w:tcW w:w="2068" w:type="dxa"/>
            <w:vAlign w:val="center"/>
          </w:tcPr>
          <w:p w:rsidR="001939CD" w:rsidRDefault="00A36ECF">
            <w:pPr>
              <w:snapToGrid w:val="0"/>
              <w:spacing w:line="400" w:lineRule="exact"/>
              <w:jc w:val="center"/>
              <w:rPr>
                <w:rFonts w:ascii="Times New Roman" w:eastAsia="方正仿宋_GBK" w:hAnsi="Times New Roman" w:cs="微软雅黑"/>
                <w:snapToGrid w:val="0"/>
                <w:kern w:val="21"/>
                <w:sz w:val="24"/>
                <w:szCs w:val="24"/>
              </w:rPr>
            </w:pPr>
            <w:r>
              <w:rPr>
                <w:rFonts w:ascii="Times New Roman" w:eastAsia="方正仿宋_GBK" w:hAnsi="Times New Roman" w:cs="微软雅黑" w:hint="eastAsia"/>
                <w:snapToGrid w:val="0"/>
                <w:kern w:val="21"/>
                <w:sz w:val="24"/>
                <w:szCs w:val="24"/>
              </w:rPr>
              <w:t>石家乡</w:t>
            </w:r>
          </w:p>
        </w:tc>
        <w:tc>
          <w:tcPr>
            <w:tcW w:w="1177" w:type="dxa"/>
            <w:vAlign w:val="center"/>
          </w:tcPr>
          <w:p w:rsidR="001939CD" w:rsidRDefault="001939CD">
            <w:pPr>
              <w:snapToGrid w:val="0"/>
              <w:spacing w:line="400" w:lineRule="exact"/>
              <w:jc w:val="center"/>
              <w:rPr>
                <w:rFonts w:ascii="Times New Roman" w:eastAsia="方正仿宋_GBK" w:hAnsi="Times New Roman" w:cs="Times New Roman"/>
                <w:snapToGrid w:val="0"/>
                <w:kern w:val="21"/>
                <w:sz w:val="24"/>
                <w:szCs w:val="24"/>
              </w:rPr>
            </w:pP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1939CD">
            <w:pPr>
              <w:snapToGrid w:val="0"/>
              <w:spacing w:line="400" w:lineRule="exact"/>
              <w:jc w:val="center"/>
              <w:rPr>
                <w:rFonts w:ascii="Times New Roman" w:eastAsia="方正仿宋_GBK" w:hAnsi="Times New Roman" w:cs="Times New Roman"/>
                <w:snapToGrid w:val="0"/>
                <w:kern w:val="21"/>
                <w:sz w:val="24"/>
                <w:szCs w:val="24"/>
              </w:rPr>
            </w:pPr>
          </w:p>
        </w:tc>
      </w:tr>
      <w:tr w:rsidR="001939CD">
        <w:trPr>
          <w:jc w:val="center"/>
        </w:trPr>
        <w:tc>
          <w:tcPr>
            <w:tcW w:w="918"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28</w:t>
            </w:r>
          </w:p>
        </w:tc>
        <w:tc>
          <w:tcPr>
            <w:tcW w:w="2068" w:type="dxa"/>
            <w:vAlign w:val="center"/>
          </w:tcPr>
          <w:p w:rsidR="001939CD" w:rsidRDefault="00A36ECF">
            <w:pPr>
              <w:snapToGrid w:val="0"/>
              <w:spacing w:line="400" w:lineRule="exact"/>
              <w:jc w:val="center"/>
              <w:rPr>
                <w:rFonts w:ascii="Times New Roman" w:eastAsia="方正仿宋_GBK" w:hAnsi="Times New Roman" w:cs="微软雅黑"/>
                <w:snapToGrid w:val="0"/>
                <w:kern w:val="21"/>
                <w:sz w:val="24"/>
                <w:szCs w:val="24"/>
              </w:rPr>
            </w:pPr>
            <w:r>
              <w:rPr>
                <w:rFonts w:ascii="Times New Roman" w:eastAsia="方正仿宋_GBK" w:hAnsi="Times New Roman" w:cs="微软雅黑" w:hint="eastAsia"/>
                <w:snapToGrid w:val="0"/>
                <w:kern w:val="21"/>
                <w:sz w:val="24"/>
                <w:szCs w:val="24"/>
              </w:rPr>
              <w:t>中益乡</w:t>
            </w:r>
          </w:p>
        </w:tc>
        <w:tc>
          <w:tcPr>
            <w:tcW w:w="1177"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r>
      <w:tr w:rsidR="001939CD">
        <w:trPr>
          <w:jc w:val="center"/>
        </w:trPr>
        <w:tc>
          <w:tcPr>
            <w:tcW w:w="918"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29</w:t>
            </w:r>
          </w:p>
        </w:tc>
        <w:tc>
          <w:tcPr>
            <w:tcW w:w="2068" w:type="dxa"/>
            <w:vAlign w:val="center"/>
          </w:tcPr>
          <w:p w:rsidR="001939CD" w:rsidRDefault="00A36ECF">
            <w:pPr>
              <w:snapToGrid w:val="0"/>
              <w:spacing w:line="400" w:lineRule="exact"/>
              <w:jc w:val="center"/>
              <w:rPr>
                <w:rFonts w:ascii="Times New Roman" w:eastAsia="方正仿宋_GBK" w:hAnsi="Times New Roman" w:cs="微软雅黑"/>
                <w:snapToGrid w:val="0"/>
                <w:kern w:val="21"/>
                <w:sz w:val="24"/>
                <w:szCs w:val="24"/>
              </w:rPr>
            </w:pPr>
            <w:r>
              <w:rPr>
                <w:rFonts w:ascii="Times New Roman" w:eastAsia="方正仿宋_GBK" w:hAnsi="Times New Roman" w:cs="微软雅黑" w:hint="eastAsia"/>
                <w:snapToGrid w:val="0"/>
                <w:kern w:val="21"/>
                <w:sz w:val="24"/>
                <w:szCs w:val="24"/>
              </w:rPr>
              <w:t>洗新乡</w:t>
            </w:r>
          </w:p>
        </w:tc>
        <w:tc>
          <w:tcPr>
            <w:tcW w:w="1177" w:type="dxa"/>
            <w:vAlign w:val="center"/>
          </w:tcPr>
          <w:p w:rsidR="001939CD" w:rsidRDefault="001939CD">
            <w:pPr>
              <w:snapToGrid w:val="0"/>
              <w:spacing w:line="400" w:lineRule="exact"/>
              <w:jc w:val="center"/>
              <w:rPr>
                <w:rFonts w:ascii="Times New Roman" w:eastAsia="方正仿宋_GBK" w:hAnsi="Times New Roman" w:cs="Times New Roman"/>
                <w:snapToGrid w:val="0"/>
                <w:kern w:val="21"/>
                <w:sz w:val="24"/>
                <w:szCs w:val="24"/>
              </w:rPr>
            </w:pPr>
          </w:p>
        </w:tc>
        <w:tc>
          <w:tcPr>
            <w:tcW w:w="1176" w:type="dxa"/>
            <w:vAlign w:val="center"/>
          </w:tcPr>
          <w:p w:rsidR="001939CD" w:rsidRDefault="001939CD">
            <w:pPr>
              <w:snapToGrid w:val="0"/>
              <w:spacing w:line="400" w:lineRule="exact"/>
              <w:jc w:val="center"/>
              <w:rPr>
                <w:rFonts w:ascii="Times New Roman" w:eastAsia="方正仿宋_GBK" w:hAnsi="Times New Roman" w:cs="Times New Roman"/>
                <w:snapToGrid w:val="0"/>
                <w:kern w:val="21"/>
                <w:sz w:val="24"/>
                <w:szCs w:val="24"/>
              </w:rPr>
            </w:pP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1939CD">
            <w:pPr>
              <w:snapToGrid w:val="0"/>
              <w:spacing w:line="400" w:lineRule="exact"/>
              <w:jc w:val="center"/>
              <w:rPr>
                <w:rFonts w:ascii="Times New Roman" w:eastAsia="方正仿宋_GBK" w:hAnsi="Times New Roman" w:cs="Times New Roman"/>
                <w:snapToGrid w:val="0"/>
                <w:kern w:val="21"/>
                <w:sz w:val="24"/>
                <w:szCs w:val="24"/>
              </w:rPr>
            </w:pPr>
          </w:p>
        </w:tc>
        <w:tc>
          <w:tcPr>
            <w:tcW w:w="1176" w:type="dxa"/>
            <w:vAlign w:val="center"/>
          </w:tcPr>
          <w:p w:rsidR="001939CD" w:rsidRDefault="001939CD">
            <w:pPr>
              <w:snapToGrid w:val="0"/>
              <w:spacing w:line="400" w:lineRule="exact"/>
              <w:jc w:val="center"/>
              <w:rPr>
                <w:rFonts w:ascii="Times New Roman" w:eastAsia="方正仿宋_GBK" w:hAnsi="Times New Roman" w:cs="Times New Roman"/>
                <w:snapToGrid w:val="0"/>
                <w:kern w:val="21"/>
                <w:sz w:val="24"/>
                <w:szCs w:val="24"/>
              </w:rPr>
            </w:pPr>
          </w:p>
        </w:tc>
      </w:tr>
      <w:tr w:rsidR="001939CD">
        <w:trPr>
          <w:jc w:val="center"/>
        </w:trPr>
        <w:tc>
          <w:tcPr>
            <w:tcW w:w="918"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30</w:t>
            </w:r>
          </w:p>
        </w:tc>
        <w:tc>
          <w:tcPr>
            <w:tcW w:w="2068" w:type="dxa"/>
            <w:vAlign w:val="center"/>
          </w:tcPr>
          <w:p w:rsidR="001939CD" w:rsidRDefault="00A36ECF">
            <w:pPr>
              <w:snapToGrid w:val="0"/>
              <w:spacing w:line="400" w:lineRule="exact"/>
              <w:jc w:val="center"/>
              <w:rPr>
                <w:rFonts w:ascii="Times New Roman" w:eastAsia="方正仿宋_GBK" w:hAnsi="Times New Roman" w:cs="微软雅黑"/>
                <w:snapToGrid w:val="0"/>
                <w:kern w:val="21"/>
                <w:sz w:val="24"/>
                <w:szCs w:val="24"/>
              </w:rPr>
            </w:pPr>
            <w:r>
              <w:rPr>
                <w:rFonts w:ascii="Times New Roman" w:eastAsia="方正仿宋_GBK" w:hAnsi="Times New Roman" w:cs="微软雅黑" w:hint="eastAsia"/>
                <w:snapToGrid w:val="0"/>
                <w:kern w:val="21"/>
                <w:sz w:val="24"/>
                <w:szCs w:val="24"/>
              </w:rPr>
              <w:t>龙潭乡</w:t>
            </w:r>
          </w:p>
        </w:tc>
        <w:tc>
          <w:tcPr>
            <w:tcW w:w="1177"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1939CD">
            <w:pPr>
              <w:snapToGrid w:val="0"/>
              <w:spacing w:line="400" w:lineRule="exact"/>
              <w:jc w:val="center"/>
              <w:rPr>
                <w:rFonts w:ascii="Times New Roman" w:eastAsia="方正仿宋_GBK" w:hAnsi="Times New Roman" w:cs="Times New Roman"/>
                <w:snapToGrid w:val="0"/>
                <w:kern w:val="21"/>
                <w:sz w:val="24"/>
                <w:szCs w:val="24"/>
              </w:rPr>
            </w:pP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1939CD">
            <w:pPr>
              <w:snapToGrid w:val="0"/>
              <w:spacing w:line="400" w:lineRule="exact"/>
              <w:jc w:val="center"/>
              <w:rPr>
                <w:rFonts w:ascii="Times New Roman" w:eastAsia="方正仿宋_GBK" w:hAnsi="Times New Roman" w:cs="Times New Roman"/>
                <w:snapToGrid w:val="0"/>
                <w:kern w:val="21"/>
                <w:sz w:val="24"/>
                <w:szCs w:val="24"/>
              </w:rPr>
            </w:pP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r>
      <w:tr w:rsidR="001939CD">
        <w:trPr>
          <w:jc w:val="center"/>
        </w:trPr>
        <w:tc>
          <w:tcPr>
            <w:tcW w:w="918"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31</w:t>
            </w:r>
          </w:p>
        </w:tc>
        <w:tc>
          <w:tcPr>
            <w:tcW w:w="2068" w:type="dxa"/>
            <w:vAlign w:val="center"/>
          </w:tcPr>
          <w:p w:rsidR="001939CD" w:rsidRDefault="00A36ECF">
            <w:pPr>
              <w:snapToGrid w:val="0"/>
              <w:spacing w:line="400" w:lineRule="exact"/>
              <w:jc w:val="center"/>
              <w:rPr>
                <w:rFonts w:ascii="Times New Roman" w:eastAsia="方正仿宋_GBK" w:hAnsi="Times New Roman" w:cs="微软雅黑"/>
                <w:snapToGrid w:val="0"/>
                <w:kern w:val="21"/>
                <w:sz w:val="24"/>
                <w:szCs w:val="24"/>
              </w:rPr>
            </w:pPr>
            <w:r>
              <w:rPr>
                <w:rFonts w:ascii="Times New Roman" w:eastAsia="方正仿宋_GBK" w:hAnsi="Times New Roman" w:cs="微软雅黑" w:hint="eastAsia"/>
                <w:snapToGrid w:val="0"/>
                <w:kern w:val="21"/>
                <w:sz w:val="24"/>
                <w:szCs w:val="24"/>
              </w:rPr>
              <w:t>新乐乡</w:t>
            </w:r>
          </w:p>
        </w:tc>
        <w:tc>
          <w:tcPr>
            <w:tcW w:w="1177" w:type="dxa"/>
            <w:vAlign w:val="center"/>
          </w:tcPr>
          <w:p w:rsidR="001939CD" w:rsidRDefault="001939CD">
            <w:pPr>
              <w:snapToGrid w:val="0"/>
              <w:spacing w:line="400" w:lineRule="exact"/>
              <w:jc w:val="center"/>
              <w:rPr>
                <w:rFonts w:ascii="Times New Roman" w:eastAsia="方正仿宋_GBK" w:hAnsi="Times New Roman" w:cs="Times New Roman"/>
                <w:snapToGrid w:val="0"/>
                <w:kern w:val="21"/>
                <w:sz w:val="24"/>
                <w:szCs w:val="24"/>
              </w:rPr>
            </w:pPr>
          </w:p>
        </w:tc>
        <w:tc>
          <w:tcPr>
            <w:tcW w:w="1176" w:type="dxa"/>
            <w:vAlign w:val="center"/>
          </w:tcPr>
          <w:p w:rsidR="001939CD" w:rsidRDefault="001939CD">
            <w:pPr>
              <w:snapToGrid w:val="0"/>
              <w:spacing w:line="400" w:lineRule="exact"/>
              <w:jc w:val="center"/>
              <w:rPr>
                <w:rFonts w:ascii="Times New Roman" w:eastAsia="方正仿宋_GBK" w:hAnsi="Times New Roman" w:cs="Times New Roman"/>
                <w:snapToGrid w:val="0"/>
                <w:kern w:val="21"/>
                <w:sz w:val="24"/>
                <w:szCs w:val="24"/>
              </w:rPr>
            </w:pP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1939CD">
            <w:pPr>
              <w:snapToGrid w:val="0"/>
              <w:spacing w:line="400" w:lineRule="exact"/>
              <w:jc w:val="center"/>
              <w:rPr>
                <w:rFonts w:ascii="Times New Roman" w:eastAsia="方正仿宋_GBK" w:hAnsi="Times New Roman" w:cs="Times New Roman"/>
                <w:snapToGrid w:val="0"/>
                <w:kern w:val="21"/>
                <w:sz w:val="24"/>
                <w:szCs w:val="24"/>
              </w:rPr>
            </w:pPr>
          </w:p>
        </w:tc>
        <w:tc>
          <w:tcPr>
            <w:tcW w:w="1176" w:type="dxa"/>
            <w:vAlign w:val="center"/>
          </w:tcPr>
          <w:p w:rsidR="001939CD" w:rsidRDefault="001939CD">
            <w:pPr>
              <w:snapToGrid w:val="0"/>
              <w:spacing w:line="400" w:lineRule="exact"/>
              <w:jc w:val="center"/>
              <w:rPr>
                <w:rFonts w:ascii="Times New Roman" w:eastAsia="方正仿宋_GBK" w:hAnsi="Times New Roman" w:cs="Times New Roman"/>
                <w:snapToGrid w:val="0"/>
                <w:kern w:val="21"/>
                <w:sz w:val="24"/>
                <w:szCs w:val="24"/>
              </w:rPr>
            </w:pPr>
          </w:p>
        </w:tc>
      </w:tr>
      <w:tr w:rsidR="001939CD">
        <w:trPr>
          <w:jc w:val="center"/>
        </w:trPr>
        <w:tc>
          <w:tcPr>
            <w:tcW w:w="918"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32</w:t>
            </w:r>
          </w:p>
        </w:tc>
        <w:tc>
          <w:tcPr>
            <w:tcW w:w="2068" w:type="dxa"/>
            <w:vAlign w:val="center"/>
          </w:tcPr>
          <w:p w:rsidR="001939CD" w:rsidRDefault="00A36ECF">
            <w:pPr>
              <w:snapToGrid w:val="0"/>
              <w:spacing w:line="400" w:lineRule="exact"/>
              <w:jc w:val="center"/>
              <w:rPr>
                <w:rFonts w:ascii="Times New Roman" w:eastAsia="方正仿宋_GBK" w:hAnsi="Times New Roman" w:cs="微软雅黑"/>
                <w:snapToGrid w:val="0"/>
                <w:kern w:val="21"/>
                <w:sz w:val="24"/>
                <w:szCs w:val="24"/>
              </w:rPr>
            </w:pPr>
            <w:r>
              <w:rPr>
                <w:rFonts w:ascii="Times New Roman" w:eastAsia="方正仿宋_GBK" w:hAnsi="Times New Roman" w:cs="微软雅黑" w:hint="eastAsia"/>
                <w:snapToGrid w:val="0"/>
                <w:kern w:val="21"/>
                <w:sz w:val="24"/>
                <w:szCs w:val="24"/>
              </w:rPr>
              <w:t>金铃乡</w:t>
            </w:r>
          </w:p>
        </w:tc>
        <w:tc>
          <w:tcPr>
            <w:tcW w:w="1177" w:type="dxa"/>
            <w:vAlign w:val="center"/>
          </w:tcPr>
          <w:p w:rsidR="001939CD" w:rsidRDefault="001939CD">
            <w:pPr>
              <w:snapToGrid w:val="0"/>
              <w:spacing w:line="400" w:lineRule="exact"/>
              <w:jc w:val="center"/>
              <w:rPr>
                <w:rFonts w:ascii="Times New Roman" w:eastAsia="方正仿宋_GBK" w:hAnsi="Times New Roman" w:cs="Times New Roman"/>
                <w:snapToGrid w:val="0"/>
                <w:kern w:val="21"/>
                <w:sz w:val="24"/>
                <w:szCs w:val="24"/>
              </w:rPr>
            </w:pPr>
          </w:p>
        </w:tc>
        <w:tc>
          <w:tcPr>
            <w:tcW w:w="1176" w:type="dxa"/>
            <w:vAlign w:val="center"/>
          </w:tcPr>
          <w:p w:rsidR="001939CD" w:rsidRDefault="001939CD">
            <w:pPr>
              <w:snapToGrid w:val="0"/>
              <w:spacing w:line="400" w:lineRule="exact"/>
              <w:jc w:val="center"/>
              <w:rPr>
                <w:rFonts w:ascii="Times New Roman" w:eastAsia="方正仿宋_GBK" w:hAnsi="Times New Roman" w:cs="Times New Roman"/>
                <w:snapToGrid w:val="0"/>
                <w:kern w:val="21"/>
                <w:sz w:val="24"/>
                <w:szCs w:val="24"/>
              </w:rPr>
            </w:pP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c>
          <w:tcPr>
            <w:tcW w:w="1176" w:type="dxa"/>
            <w:vAlign w:val="center"/>
          </w:tcPr>
          <w:p w:rsidR="001939CD" w:rsidRDefault="001939CD">
            <w:pPr>
              <w:snapToGrid w:val="0"/>
              <w:spacing w:line="400" w:lineRule="exact"/>
              <w:jc w:val="center"/>
              <w:rPr>
                <w:rFonts w:ascii="Times New Roman" w:eastAsia="方正仿宋_GBK" w:hAnsi="Times New Roman" w:cs="Times New Roman"/>
                <w:snapToGrid w:val="0"/>
                <w:kern w:val="21"/>
                <w:sz w:val="24"/>
                <w:szCs w:val="24"/>
              </w:rPr>
            </w:pP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r>
      <w:tr w:rsidR="001939CD">
        <w:trPr>
          <w:jc w:val="center"/>
        </w:trPr>
        <w:tc>
          <w:tcPr>
            <w:tcW w:w="918"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33</w:t>
            </w:r>
          </w:p>
        </w:tc>
        <w:tc>
          <w:tcPr>
            <w:tcW w:w="2068" w:type="dxa"/>
            <w:vAlign w:val="center"/>
          </w:tcPr>
          <w:p w:rsidR="001939CD" w:rsidRDefault="00A36ECF">
            <w:pPr>
              <w:snapToGrid w:val="0"/>
              <w:spacing w:line="400" w:lineRule="exact"/>
              <w:jc w:val="center"/>
              <w:rPr>
                <w:rFonts w:ascii="Times New Roman" w:eastAsia="方正仿宋_GBK" w:hAnsi="Times New Roman" w:cs="微软雅黑"/>
                <w:snapToGrid w:val="0"/>
                <w:kern w:val="21"/>
                <w:sz w:val="24"/>
                <w:szCs w:val="24"/>
              </w:rPr>
            </w:pPr>
            <w:r>
              <w:rPr>
                <w:rFonts w:ascii="Times New Roman" w:eastAsia="方正仿宋_GBK" w:hAnsi="Times New Roman" w:cs="微软雅黑" w:hint="eastAsia"/>
                <w:snapToGrid w:val="0"/>
                <w:kern w:val="21"/>
                <w:sz w:val="24"/>
                <w:szCs w:val="24"/>
              </w:rPr>
              <w:t>金竹乡</w:t>
            </w:r>
          </w:p>
        </w:tc>
        <w:tc>
          <w:tcPr>
            <w:tcW w:w="1177" w:type="dxa"/>
            <w:vAlign w:val="center"/>
          </w:tcPr>
          <w:p w:rsidR="001939CD" w:rsidRDefault="001939CD">
            <w:pPr>
              <w:snapToGrid w:val="0"/>
              <w:spacing w:line="400" w:lineRule="exact"/>
              <w:jc w:val="center"/>
              <w:rPr>
                <w:rFonts w:ascii="Times New Roman" w:eastAsia="方正仿宋_GBK" w:hAnsi="Times New Roman" w:cs="Times New Roman"/>
                <w:snapToGrid w:val="0"/>
                <w:kern w:val="21"/>
                <w:sz w:val="24"/>
                <w:szCs w:val="24"/>
              </w:rPr>
            </w:pPr>
          </w:p>
        </w:tc>
        <w:tc>
          <w:tcPr>
            <w:tcW w:w="1176" w:type="dxa"/>
            <w:vAlign w:val="center"/>
          </w:tcPr>
          <w:p w:rsidR="001939CD" w:rsidRDefault="001939CD">
            <w:pPr>
              <w:snapToGrid w:val="0"/>
              <w:spacing w:line="400" w:lineRule="exact"/>
              <w:jc w:val="center"/>
              <w:rPr>
                <w:rFonts w:ascii="Times New Roman" w:eastAsia="方正仿宋_GBK" w:hAnsi="Times New Roman" w:cs="Times New Roman"/>
                <w:snapToGrid w:val="0"/>
                <w:kern w:val="21"/>
                <w:sz w:val="24"/>
                <w:szCs w:val="24"/>
              </w:rPr>
            </w:pPr>
          </w:p>
        </w:tc>
        <w:tc>
          <w:tcPr>
            <w:tcW w:w="1176" w:type="dxa"/>
            <w:vAlign w:val="center"/>
          </w:tcPr>
          <w:p w:rsidR="001939CD" w:rsidRDefault="001939CD">
            <w:pPr>
              <w:snapToGrid w:val="0"/>
              <w:spacing w:line="400" w:lineRule="exact"/>
              <w:jc w:val="center"/>
              <w:rPr>
                <w:rFonts w:ascii="Times New Roman" w:eastAsia="方正仿宋_GBK" w:hAnsi="Times New Roman" w:cs="Times New Roman"/>
                <w:snapToGrid w:val="0"/>
                <w:kern w:val="21"/>
                <w:sz w:val="24"/>
                <w:szCs w:val="24"/>
              </w:rPr>
            </w:pPr>
          </w:p>
        </w:tc>
        <w:tc>
          <w:tcPr>
            <w:tcW w:w="1176" w:type="dxa"/>
            <w:vAlign w:val="center"/>
          </w:tcPr>
          <w:p w:rsidR="001939CD" w:rsidRDefault="001939CD">
            <w:pPr>
              <w:snapToGrid w:val="0"/>
              <w:spacing w:line="400" w:lineRule="exact"/>
              <w:jc w:val="center"/>
              <w:rPr>
                <w:rFonts w:ascii="Times New Roman" w:eastAsia="方正仿宋_GBK" w:hAnsi="Times New Roman" w:cs="Times New Roman"/>
                <w:snapToGrid w:val="0"/>
                <w:kern w:val="21"/>
                <w:sz w:val="24"/>
                <w:szCs w:val="24"/>
              </w:rPr>
            </w:pP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1</w:t>
            </w:r>
          </w:p>
        </w:tc>
      </w:tr>
      <w:tr w:rsidR="001939CD">
        <w:trPr>
          <w:jc w:val="center"/>
        </w:trPr>
        <w:tc>
          <w:tcPr>
            <w:tcW w:w="2986" w:type="dxa"/>
            <w:gridSpan w:val="2"/>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hint="eastAsia"/>
                <w:snapToGrid w:val="0"/>
                <w:kern w:val="21"/>
                <w:sz w:val="24"/>
                <w:szCs w:val="24"/>
              </w:rPr>
              <w:t>合计</w:t>
            </w:r>
          </w:p>
        </w:tc>
        <w:tc>
          <w:tcPr>
            <w:tcW w:w="1177"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60</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60</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60</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60</w:t>
            </w:r>
          </w:p>
        </w:tc>
        <w:tc>
          <w:tcPr>
            <w:tcW w:w="1176" w:type="dxa"/>
            <w:vAlign w:val="center"/>
          </w:tcPr>
          <w:p w:rsidR="001939CD" w:rsidRDefault="00A36ECF">
            <w:pPr>
              <w:snapToGrid w:val="0"/>
              <w:spacing w:line="400" w:lineRule="exact"/>
              <w:jc w:val="center"/>
              <w:rPr>
                <w:rFonts w:ascii="Times New Roman" w:eastAsia="方正仿宋_GBK" w:hAnsi="Times New Roman" w:cs="Times New Roman"/>
                <w:snapToGrid w:val="0"/>
                <w:kern w:val="21"/>
                <w:sz w:val="24"/>
                <w:szCs w:val="24"/>
              </w:rPr>
            </w:pPr>
            <w:r>
              <w:rPr>
                <w:rFonts w:ascii="Times New Roman" w:eastAsia="方正仿宋_GBK" w:hAnsi="Times New Roman" w:cs="Times New Roman"/>
                <w:snapToGrid w:val="0"/>
                <w:kern w:val="21"/>
                <w:sz w:val="24"/>
                <w:szCs w:val="24"/>
              </w:rPr>
              <w:t>60</w:t>
            </w:r>
          </w:p>
        </w:tc>
      </w:tr>
    </w:tbl>
    <w:p w:rsidR="001939CD" w:rsidRDefault="00A36ECF" w:rsidP="00A36ECF">
      <w:pPr>
        <w:snapToGrid w:val="0"/>
        <w:spacing w:line="400" w:lineRule="exact"/>
        <w:ind w:firstLineChars="150" w:firstLine="579"/>
        <w:rPr>
          <w:rFonts w:ascii="Times New Roman" w:eastAsia="方正仿宋_GBK" w:hAnsi="Times New Roman" w:cs="Times New Roman"/>
          <w:snapToGrid w:val="0"/>
          <w:kern w:val="21"/>
          <w:sz w:val="28"/>
          <w:szCs w:val="28"/>
        </w:rPr>
      </w:pPr>
      <w:r>
        <w:rPr>
          <w:rFonts w:ascii="Times New Roman" w:eastAsia="方正黑体_GBK" w:hAnsi="Times New Roman" w:cs="方正黑体_GBK" w:hint="eastAsia"/>
          <w:snapToGrid w:val="0"/>
          <w:kern w:val="21"/>
          <w:sz w:val="28"/>
          <w:szCs w:val="28"/>
        </w:rPr>
        <w:t>注</w:t>
      </w:r>
      <w:r>
        <w:rPr>
          <w:rFonts w:ascii="Times New Roman" w:eastAsia="方正仿宋_GBK" w:hAnsi="Times New Roman" w:cs="Times New Roman" w:hint="eastAsia"/>
          <w:snapToGrid w:val="0"/>
          <w:kern w:val="21"/>
          <w:sz w:val="28"/>
          <w:szCs w:val="28"/>
        </w:rPr>
        <w:t>：培育目标任务按照属地统计，企业注册地与生产经营属地不一致的，以注册地址为准。</w:t>
      </w:r>
    </w:p>
    <w:p w:rsidR="001939CD" w:rsidRDefault="001939CD" w:rsidP="00A36ECF">
      <w:pPr>
        <w:snapToGrid w:val="0"/>
        <w:spacing w:line="560" w:lineRule="exact"/>
        <w:ind w:firstLineChars="150" w:firstLine="639"/>
        <w:rPr>
          <w:rFonts w:ascii="Times New Roman" w:eastAsia="方正小标宋_GBK" w:hAnsi="Times New Roman" w:cs="Times New Roman"/>
          <w:snapToGrid w:val="0"/>
          <w:kern w:val="21"/>
          <w:sz w:val="32"/>
          <w:szCs w:val="32"/>
        </w:rPr>
      </w:pPr>
    </w:p>
    <w:p w:rsidR="001939CD" w:rsidRDefault="001939CD" w:rsidP="00A36ECF">
      <w:pPr>
        <w:snapToGrid w:val="0"/>
        <w:spacing w:line="560" w:lineRule="exact"/>
        <w:ind w:firstLineChars="150" w:firstLine="639"/>
        <w:rPr>
          <w:rFonts w:ascii="Times New Roman" w:eastAsia="方正小标宋_GBK" w:hAnsi="Times New Roman" w:cs="Times New Roman"/>
          <w:snapToGrid w:val="0"/>
          <w:kern w:val="21"/>
          <w:sz w:val="32"/>
          <w:szCs w:val="32"/>
        </w:rPr>
      </w:pPr>
    </w:p>
    <w:p w:rsidR="001939CD" w:rsidRDefault="001939CD">
      <w:pPr>
        <w:snapToGrid w:val="0"/>
        <w:spacing w:line="560" w:lineRule="exact"/>
        <w:rPr>
          <w:rFonts w:ascii="Times New Roman" w:eastAsia="方正仿宋_GBK" w:hAnsi="Times New Roman" w:cs="Times New Roman"/>
          <w:snapToGrid w:val="0"/>
          <w:kern w:val="21"/>
          <w:sz w:val="32"/>
          <w:szCs w:val="32"/>
        </w:rPr>
      </w:pPr>
    </w:p>
    <w:p w:rsidR="001939CD" w:rsidRDefault="001939CD">
      <w:pPr>
        <w:snapToGrid w:val="0"/>
        <w:spacing w:line="560" w:lineRule="exact"/>
        <w:rPr>
          <w:rFonts w:ascii="Times New Roman" w:eastAsia="方正仿宋_GBK" w:hAnsi="Times New Roman" w:cs="Times New Roman"/>
          <w:snapToGrid w:val="0"/>
          <w:kern w:val="21"/>
          <w:sz w:val="32"/>
          <w:szCs w:val="32"/>
        </w:rPr>
      </w:pPr>
    </w:p>
    <w:p w:rsidR="001939CD" w:rsidRDefault="001939CD">
      <w:pPr>
        <w:snapToGrid w:val="0"/>
        <w:spacing w:line="560" w:lineRule="exact"/>
        <w:rPr>
          <w:rFonts w:ascii="Times New Roman" w:eastAsia="方正仿宋_GBK" w:hAnsi="Times New Roman" w:cs="Times New Roman"/>
          <w:snapToGrid w:val="0"/>
          <w:kern w:val="21"/>
          <w:sz w:val="32"/>
          <w:szCs w:val="32"/>
        </w:rPr>
      </w:pPr>
    </w:p>
    <w:p w:rsidR="001939CD" w:rsidRDefault="001939CD">
      <w:pPr>
        <w:snapToGrid w:val="0"/>
        <w:spacing w:line="560" w:lineRule="exact"/>
        <w:rPr>
          <w:rFonts w:ascii="Times New Roman" w:eastAsia="方正仿宋_GBK" w:hAnsi="Times New Roman" w:cs="Times New Roman"/>
          <w:snapToGrid w:val="0"/>
          <w:kern w:val="21"/>
          <w:sz w:val="32"/>
          <w:szCs w:val="32"/>
        </w:rPr>
      </w:pPr>
    </w:p>
    <w:p w:rsidR="001939CD" w:rsidRDefault="001939CD">
      <w:pPr>
        <w:snapToGrid w:val="0"/>
        <w:spacing w:line="560" w:lineRule="exact"/>
        <w:rPr>
          <w:rFonts w:ascii="Times New Roman" w:eastAsia="方正仿宋_GBK" w:hAnsi="Times New Roman" w:cs="Times New Roman"/>
          <w:snapToGrid w:val="0"/>
          <w:kern w:val="21"/>
          <w:sz w:val="32"/>
          <w:szCs w:val="32"/>
        </w:rPr>
      </w:pPr>
    </w:p>
    <w:p w:rsidR="001939CD" w:rsidRDefault="001939CD">
      <w:pPr>
        <w:snapToGrid w:val="0"/>
        <w:spacing w:line="560" w:lineRule="exact"/>
        <w:rPr>
          <w:rFonts w:ascii="Times New Roman" w:eastAsia="方正仿宋_GBK" w:hAnsi="Times New Roman" w:cs="Times New Roman"/>
          <w:snapToGrid w:val="0"/>
          <w:kern w:val="21"/>
          <w:sz w:val="32"/>
          <w:szCs w:val="32"/>
        </w:rPr>
      </w:pPr>
    </w:p>
    <w:p w:rsidR="001939CD" w:rsidRDefault="001939CD">
      <w:pPr>
        <w:snapToGrid w:val="0"/>
        <w:spacing w:line="560" w:lineRule="exact"/>
        <w:rPr>
          <w:rFonts w:ascii="Times New Roman" w:eastAsia="方正仿宋_GBK" w:hAnsi="Times New Roman" w:cs="Times New Roman"/>
          <w:snapToGrid w:val="0"/>
          <w:kern w:val="21"/>
          <w:sz w:val="32"/>
          <w:szCs w:val="32"/>
        </w:rPr>
      </w:pPr>
    </w:p>
    <w:p w:rsidR="001939CD" w:rsidRDefault="001939CD">
      <w:pPr>
        <w:snapToGrid w:val="0"/>
        <w:spacing w:line="560" w:lineRule="exact"/>
        <w:rPr>
          <w:rFonts w:ascii="Times New Roman" w:eastAsia="方正仿宋_GBK" w:hAnsi="Times New Roman" w:cs="Times New Roman"/>
          <w:snapToGrid w:val="0"/>
          <w:kern w:val="21"/>
          <w:sz w:val="32"/>
          <w:szCs w:val="32"/>
        </w:rPr>
      </w:pPr>
    </w:p>
    <w:p w:rsidR="001939CD" w:rsidRDefault="001939CD">
      <w:pPr>
        <w:snapToGrid w:val="0"/>
        <w:spacing w:line="560" w:lineRule="exact"/>
        <w:rPr>
          <w:rFonts w:ascii="Times New Roman" w:eastAsia="方正仿宋_GBK" w:hAnsi="Times New Roman" w:cs="Times New Roman"/>
          <w:snapToGrid w:val="0"/>
          <w:kern w:val="21"/>
          <w:sz w:val="32"/>
          <w:szCs w:val="32"/>
        </w:rPr>
      </w:pPr>
    </w:p>
    <w:p w:rsidR="001939CD" w:rsidRDefault="001939CD">
      <w:pPr>
        <w:snapToGrid w:val="0"/>
        <w:spacing w:line="560" w:lineRule="exact"/>
        <w:rPr>
          <w:rFonts w:ascii="Times New Roman" w:eastAsia="方正仿宋_GBK" w:hAnsi="Times New Roman" w:cs="Times New Roman"/>
          <w:snapToGrid w:val="0"/>
          <w:kern w:val="21"/>
          <w:sz w:val="28"/>
          <w:szCs w:val="28"/>
        </w:rPr>
      </w:pPr>
    </w:p>
    <w:p w:rsidR="001939CD" w:rsidRDefault="00A36ECF">
      <w:pPr>
        <w:pBdr>
          <w:top w:val="single" w:sz="4" w:space="0" w:color="auto"/>
          <w:bottom w:val="single" w:sz="4" w:space="0" w:color="auto"/>
        </w:pBdr>
        <w:snapToGrid w:val="0"/>
        <w:spacing w:line="560" w:lineRule="exact"/>
        <w:rPr>
          <w:rFonts w:ascii="Times New Roman" w:eastAsia="方正仿宋_GBK" w:hAnsi="Times New Roman" w:cs="Times New Roman"/>
          <w:snapToGrid w:val="0"/>
          <w:kern w:val="21"/>
          <w:sz w:val="28"/>
          <w:szCs w:val="28"/>
        </w:rPr>
      </w:pPr>
      <w:r>
        <w:rPr>
          <w:rFonts w:ascii="Times New Roman" w:eastAsia="方正仿宋_GBK" w:hAnsi="Times New Roman" w:cs="Times New Roman" w:hint="eastAsia"/>
          <w:snapToGrid w:val="0"/>
          <w:kern w:val="21"/>
          <w:sz w:val="28"/>
          <w:szCs w:val="28"/>
        </w:rPr>
        <w:t xml:space="preserve">  </w:t>
      </w:r>
      <w:r>
        <w:rPr>
          <w:rFonts w:ascii="Times New Roman" w:eastAsia="方正仿宋_GBK" w:hAnsi="Times New Roman" w:cs="Times New Roman" w:hint="eastAsia"/>
          <w:snapToGrid w:val="0"/>
          <w:kern w:val="21"/>
          <w:sz w:val="28"/>
          <w:szCs w:val="28"/>
        </w:rPr>
        <w:t>石柱土家族自治县人民政府办公室</w:t>
      </w:r>
      <w:r>
        <w:rPr>
          <w:rFonts w:ascii="Times New Roman" w:eastAsia="方正仿宋_GBK" w:hAnsi="Times New Roman" w:cs="Times New Roman" w:hint="eastAsia"/>
          <w:snapToGrid w:val="0"/>
          <w:kern w:val="21"/>
          <w:sz w:val="28"/>
          <w:szCs w:val="28"/>
        </w:rPr>
        <w:t xml:space="preserve">           2023</w:t>
      </w:r>
      <w:r>
        <w:rPr>
          <w:rFonts w:ascii="Times New Roman" w:eastAsia="方正仿宋_GBK" w:hAnsi="Times New Roman" w:cs="Times New Roman" w:hint="eastAsia"/>
          <w:snapToGrid w:val="0"/>
          <w:kern w:val="21"/>
          <w:sz w:val="28"/>
          <w:szCs w:val="28"/>
        </w:rPr>
        <w:t>年</w:t>
      </w:r>
      <w:r>
        <w:rPr>
          <w:rFonts w:ascii="Times New Roman" w:eastAsia="方正仿宋_GBK" w:hAnsi="Times New Roman" w:cs="Times New Roman" w:hint="eastAsia"/>
          <w:snapToGrid w:val="0"/>
          <w:kern w:val="21"/>
          <w:sz w:val="28"/>
          <w:szCs w:val="28"/>
        </w:rPr>
        <w:t>5</w:t>
      </w:r>
      <w:r>
        <w:rPr>
          <w:rFonts w:ascii="Times New Roman" w:eastAsia="方正仿宋_GBK" w:hAnsi="Times New Roman" w:cs="Times New Roman" w:hint="eastAsia"/>
          <w:snapToGrid w:val="0"/>
          <w:kern w:val="21"/>
          <w:sz w:val="28"/>
          <w:szCs w:val="28"/>
        </w:rPr>
        <w:t>月</w:t>
      </w:r>
      <w:r>
        <w:rPr>
          <w:rFonts w:ascii="Times New Roman" w:eastAsia="方正仿宋_GBK" w:hAnsi="Times New Roman" w:cs="Times New Roman" w:hint="eastAsia"/>
          <w:snapToGrid w:val="0"/>
          <w:kern w:val="21"/>
          <w:sz w:val="28"/>
          <w:szCs w:val="28"/>
        </w:rPr>
        <w:t>8</w:t>
      </w:r>
      <w:r>
        <w:rPr>
          <w:rFonts w:ascii="Times New Roman" w:eastAsia="方正仿宋_GBK" w:hAnsi="Times New Roman" w:cs="Times New Roman" w:hint="eastAsia"/>
          <w:snapToGrid w:val="0"/>
          <w:kern w:val="21"/>
          <w:sz w:val="28"/>
          <w:szCs w:val="28"/>
        </w:rPr>
        <w:t>日印发</w:t>
      </w:r>
      <w:r>
        <w:rPr>
          <w:rFonts w:ascii="Times New Roman" w:eastAsia="方正仿宋_GBK" w:hAnsi="Times New Roman" w:cs="Times New Roman" w:hint="eastAsia"/>
          <w:snapToGrid w:val="0"/>
          <w:kern w:val="21"/>
          <w:sz w:val="28"/>
          <w:szCs w:val="28"/>
        </w:rPr>
        <w:t xml:space="preserve">  </w:t>
      </w:r>
    </w:p>
    <w:sectPr w:rsidR="001939CD" w:rsidSect="001939CD">
      <w:footerReference w:type="even" r:id="rId7"/>
      <w:footerReference w:type="default" r:id="rId8"/>
      <w:pgSz w:w="11906" w:h="16838"/>
      <w:pgMar w:top="2098" w:right="1531" w:bottom="1984" w:left="1531" w:header="851" w:footer="1446" w:gutter="0"/>
      <w:cols w:space="0"/>
      <w:docGrid w:type="linesAndChars" w:linePitch="579"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2AE" w:rsidRDefault="000F72AE" w:rsidP="001939CD">
      <w:r>
        <w:separator/>
      </w:r>
    </w:p>
  </w:endnote>
  <w:endnote w:type="continuationSeparator" w:id="1">
    <w:p w:rsidR="000F72AE" w:rsidRDefault="000F72AE" w:rsidP="001939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CD" w:rsidRDefault="00A36ECF">
    <w:pPr>
      <w:snapToGrid w:val="0"/>
      <w:ind w:right="360" w:firstLine="360"/>
      <w:jc w:val="left"/>
      <w:rPr>
        <w:rFonts w:ascii="Calibri" w:eastAsia="宋体" w:hAnsi="Calibri" w:cs="Times New Roman"/>
        <w:snapToGrid w:val="0"/>
        <w:sz w:val="18"/>
        <w:szCs w:val="24"/>
      </w:rPr>
    </w:pPr>
    <w:r>
      <w:rPr>
        <w:rFonts w:ascii="方正仿宋_GBK" w:eastAsia="方正仿宋_GBK" w:hAnsi="Cambria" w:cs="Times New Roman" w:hint="eastAsia"/>
        <w:snapToGrid w:val="0"/>
        <w:sz w:val="28"/>
        <w:szCs w:val="28"/>
        <w:lang w:val="zh-CN"/>
      </w:rPr>
      <w:t xml:space="preserve">— </w:t>
    </w:r>
    <w:r w:rsidR="0066788B">
      <w:rPr>
        <w:rFonts w:ascii="Times New Roman" w:eastAsia="方正仿宋_GBK" w:hAnsi="Times New Roman" w:cs="Times New Roman"/>
        <w:snapToGrid w:val="0"/>
        <w:sz w:val="28"/>
        <w:szCs w:val="28"/>
      </w:rPr>
      <w:fldChar w:fldCharType="begin"/>
    </w:r>
    <w:r>
      <w:rPr>
        <w:rFonts w:ascii="Times New Roman" w:eastAsia="方正仿宋_GBK" w:hAnsi="Times New Roman" w:cs="Times New Roman"/>
        <w:snapToGrid w:val="0"/>
        <w:sz w:val="28"/>
        <w:szCs w:val="28"/>
      </w:rPr>
      <w:instrText xml:space="preserve"> PAGE    \* MERGEFORMAT </w:instrText>
    </w:r>
    <w:r w:rsidR="0066788B">
      <w:rPr>
        <w:rFonts w:ascii="Times New Roman" w:eastAsia="方正仿宋_GBK" w:hAnsi="Times New Roman" w:cs="Times New Roman"/>
        <w:snapToGrid w:val="0"/>
        <w:sz w:val="28"/>
        <w:szCs w:val="28"/>
      </w:rPr>
      <w:fldChar w:fldCharType="separate"/>
    </w:r>
    <w:r w:rsidR="00D002C7" w:rsidRPr="00D002C7">
      <w:rPr>
        <w:rFonts w:ascii="Times New Roman" w:eastAsia="方正仿宋_GBK" w:hAnsi="Times New Roman" w:cs="Times New Roman"/>
        <w:noProof/>
        <w:snapToGrid w:val="0"/>
        <w:sz w:val="28"/>
        <w:szCs w:val="28"/>
        <w:lang w:val="zh-CN"/>
      </w:rPr>
      <w:t>8</w:t>
    </w:r>
    <w:r w:rsidR="0066788B">
      <w:rPr>
        <w:rFonts w:ascii="Times New Roman" w:eastAsia="方正仿宋_GBK" w:hAnsi="Times New Roman" w:cs="Times New Roman"/>
        <w:snapToGrid w:val="0"/>
        <w:sz w:val="28"/>
        <w:szCs w:val="28"/>
      </w:rPr>
      <w:fldChar w:fldCharType="end"/>
    </w:r>
    <w:r>
      <w:rPr>
        <w:rFonts w:ascii="方正仿宋_GBK" w:eastAsia="方正仿宋_GBK" w:hAnsi="Cambria" w:cs="Times New Roman" w:hint="eastAsia"/>
        <w:snapToGrid w:val="0"/>
        <w:sz w:val="28"/>
        <w:szCs w:val="28"/>
        <w:lang w:val="zh-CN"/>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CD" w:rsidRDefault="00A36ECF">
    <w:pPr>
      <w:snapToGrid w:val="0"/>
      <w:ind w:right="360" w:firstLine="360"/>
      <w:jc w:val="right"/>
      <w:rPr>
        <w:rFonts w:ascii="Calibri" w:eastAsia="宋体" w:hAnsi="Calibri" w:cs="Times New Roman"/>
        <w:snapToGrid w:val="0"/>
        <w:sz w:val="18"/>
        <w:szCs w:val="24"/>
      </w:rPr>
    </w:pPr>
    <w:r>
      <w:rPr>
        <w:rFonts w:ascii="方正仿宋_GBK" w:eastAsia="方正仿宋_GBK" w:hAnsi="Cambria" w:cs="Times New Roman" w:hint="eastAsia"/>
        <w:snapToGrid w:val="0"/>
        <w:sz w:val="28"/>
        <w:szCs w:val="28"/>
        <w:lang w:val="zh-CN"/>
      </w:rPr>
      <w:t xml:space="preserve">— </w:t>
    </w:r>
    <w:r w:rsidR="0066788B">
      <w:rPr>
        <w:rFonts w:ascii="Times New Roman" w:eastAsia="方正仿宋_GBK" w:hAnsi="Times New Roman" w:cs="Times New Roman"/>
        <w:snapToGrid w:val="0"/>
        <w:sz w:val="28"/>
        <w:szCs w:val="28"/>
      </w:rPr>
      <w:fldChar w:fldCharType="begin"/>
    </w:r>
    <w:r>
      <w:rPr>
        <w:rFonts w:ascii="Times New Roman" w:eastAsia="方正仿宋_GBK" w:hAnsi="Times New Roman" w:cs="Times New Roman"/>
        <w:snapToGrid w:val="0"/>
        <w:sz w:val="28"/>
        <w:szCs w:val="28"/>
      </w:rPr>
      <w:instrText xml:space="preserve"> PAGE    \* MERGEFORMAT </w:instrText>
    </w:r>
    <w:r w:rsidR="0066788B">
      <w:rPr>
        <w:rFonts w:ascii="Times New Roman" w:eastAsia="方正仿宋_GBK" w:hAnsi="Times New Roman" w:cs="Times New Roman"/>
        <w:snapToGrid w:val="0"/>
        <w:sz w:val="28"/>
        <w:szCs w:val="28"/>
      </w:rPr>
      <w:fldChar w:fldCharType="separate"/>
    </w:r>
    <w:r w:rsidR="00D002C7" w:rsidRPr="00D002C7">
      <w:rPr>
        <w:rFonts w:ascii="Times New Roman" w:eastAsia="方正仿宋_GBK" w:hAnsi="Times New Roman" w:cs="Times New Roman"/>
        <w:noProof/>
        <w:snapToGrid w:val="0"/>
        <w:sz w:val="28"/>
        <w:szCs w:val="28"/>
        <w:lang w:val="zh-CN"/>
      </w:rPr>
      <w:t>7</w:t>
    </w:r>
    <w:r w:rsidR="0066788B">
      <w:rPr>
        <w:rFonts w:ascii="Times New Roman" w:eastAsia="方正仿宋_GBK" w:hAnsi="Times New Roman" w:cs="Times New Roman"/>
        <w:snapToGrid w:val="0"/>
        <w:sz w:val="28"/>
        <w:szCs w:val="28"/>
      </w:rPr>
      <w:fldChar w:fldCharType="end"/>
    </w:r>
    <w:r>
      <w:rPr>
        <w:rFonts w:ascii="方正仿宋_GBK" w:eastAsia="方正仿宋_GBK" w:hAnsi="Cambria" w:cs="Times New Roman" w:hint="eastAsia"/>
        <w:snapToGrid w:val="0"/>
        <w:sz w:val="28"/>
        <w:szCs w:val="28"/>
        <w:lang w:val="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2AE" w:rsidRDefault="000F72AE" w:rsidP="001939CD">
      <w:r>
        <w:separator/>
      </w:r>
    </w:p>
  </w:footnote>
  <w:footnote w:type="continuationSeparator" w:id="1">
    <w:p w:rsidR="000F72AE" w:rsidRDefault="000F72AE" w:rsidP="001939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evenAndOddHeaders/>
  <w:drawingGridHorizontalSpacing w:val="158"/>
  <w:drawingGridVerticalSpacing w:val="290"/>
  <w:displayHorizontalDrawingGridEvery w:val="2"/>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zQyMmJjY2ZjMjRjM2Y5ZGZjMWMyMWVhMjFlYzliNDQifQ=="/>
  </w:docVars>
  <w:rsids>
    <w:rsidRoot w:val="00DE7BC8"/>
    <w:rsid w:val="AFF7093D"/>
    <w:rsid w:val="EDD5ABB0"/>
    <w:rsid w:val="EFF0EE48"/>
    <w:rsid w:val="F2F4794A"/>
    <w:rsid w:val="00012D4B"/>
    <w:rsid w:val="00026C08"/>
    <w:rsid w:val="000521D7"/>
    <w:rsid w:val="000649CD"/>
    <w:rsid w:val="000701E1"/>
    <w:rsid w:val="000713C9"/>
    <w:rsid w:val="0007161F"/>
    <w:rsid w:val="00073200"/>
    <w:rsid w:val="00076162"/>
    <w:rsid w:val="000850DF"/>
    <w:rsid w:val="000A695C"/>
    <w:rsid w:val="000B08F1"/>
    <w:rsid w:val="000D3F6E"/>
    <w:rsid w:val="000D4FB3"/>
    <w:rsid w:val="000E5553"/>
    <w:rsid w:val="000F05BA"/>
    <w:rsid w:val="000F70DE"/>
    <w:rsid w:val="000F72AE"/>
    <w:rsid w:val="00164C5E"/>
    <w:rsid w:val="00183064"/>
    <w:rsid w:val="0018507A"/>
    <w:rsid w:val="001939CD"/>
    <w:rsid w:val="001D5FB0"/>
    <w:rsid w:val="001F56FC"/>
    <w:rsid w:val="001F6B3B"/>
    <w:rsid w:val="00212B11"/>
    <w:rsid w:val="00222AF1"/>
    <w:rsid w:val="00241908"/>
    <w:rsid w:val="00247EF2"/>
    <w:rsid w:val="00267ED2"/>
    <w:rsid w:val="0027083E"/>
    <w:rsid w:val="002913A5"/>
    <w:rsid w:val="002A099F"/>
    <w:rsid w:val="0030421C"/>
    <w:rsid w:val="00315CA7"/>
    <w:rsid w:val="0033047F"/>
    <w:rsid w:val="0033329D"/>
    <w:rsid w:val="00340925"/>
    <w:rsid w:val="003E1CC7"/>
    <w:rsid w:val="00444EAF"/>
    <w:rsid w:val="0047655F"/>
    <w:rsid w:val="00486DD4"/>
    <w:rsid w:val="004B5DDE"/>
    <w:rsid w:val="004F3A0E"/>
    <w:rsid w:val="00512AE6"/>
    <w:rsid w:val="005157D1"/>
    <w:rsid w:val="00527498"/>
    <w:rsid w:val="00552947"/>
    <w:rsid w:val="005D6903"/>
    <w:rsid w:val="006111EC"/>
    <w:rsid w:val="0064768B"/>
    <w:rsid w:val="0066788B"/>
    <w:rsid w:val="006C0CB3"/>
    <w:rsid w:val="006C3A0E"/>
    <w:rsid w:val="007117B5"/>
    <w:rsid w:val="007136E1"/>
    <w:rsid w:val="00724F38"/>
    <w:rsid w:val="00724F4A"/>
    <w:rsid w:val="00726FCF"/>
    <w:rsid w:val="00746EF5"/>
    <w:rsid w:val="00772F56"/>
    <w:rsid w:val="007952F9"/>
    <w:rsid w:val="007A5AE4"/>
    <w:rsid w:val="007A71CD"/>
    <w:rsid w:val="007B2C64"/>
    <w:rsid w:val="007F4B60"/>
    <w:rsid w:val="008101D3"/>
    <w:rsid w:val="008143D5"/>
    <w:rsid w:val="0081648A"/>
    <w:rsid w:val="00836C6E"/>
    <w:rsid w:val="00874F41"/>
    <w:rsid w:val="00876B57"/>
    <w:rsid w:val="00893675"/>
    <w:rsid w:val="008C0B79"/>
    <w:rsid w:val="008D4E54"/>
    <w:rsid w:val="008E2D3C"/>
    <w:rsid w:val="009741CC"/>
    <w:rsid w:val="009A1904"/>
    <w:rsid w:val="009C3E3F"/>
    <w:rsid w:val="009D71C6"/>
    <w:rsid w:val="00A2347D"/>
    <w:rsid w:val="00A36ECF"/>
    <w:rsid w:val="00A738A2"/>
    <w:rsid w:val="00A862BE"/>
    <w:rsid w:val="00A95C17"/>
    <w:rsid w:val="00AC75C6"/>
    <w:rsid w:val="00AF0F5C"/>
    <w:rsid w:val="00B03FA6"/>
    <w:rsid w:val="00B57C42"/>
    <w:rsid w:val="00B72A5F"/>
    <w:rsid w:val="00B806D5"/>
    <w:rsid w:val="00B86E10"/>
    <w:rsid w:val="00BA5703"/>
    <w:rsid w:val="00BC2832"/>
    <w:rsid w:val="00C14420"/>
    <w:rsid w:val="00C23596"/>
    <w:rsid w:val="00C25A09"/>
    <w:rsid w:val="00C26A36"/>
    <w:rsid w:val="00C50B00"/>
    <w:rsid w:val="00C65288"/>
    <w:rsid w:val="00C91E85"/>
    <w:rsid w:val="00CB1C9F"/>
    <w:rsid w:val="00CC1B8A"/>
    <w:rsid w:val="00CC5BD7"/>
    <w:rsid w:val="00CD7B48"/>
    <w:rsid w:val="00D002C7"/>
    <w:rsid w:val="00D00499"/>
    <w:rsid w:val="00D04004"/>
    <w:rsid w:val="00D249F0"/>
    <w:rsid w:val="00D738D1"/>
    <w:rsid w:val="00D94833"/>
    <w:rsid w:val="00D96C2F"/>
    <w:rsid w:val="00DA11EA"/>
    <w:rsid w:val="00DA462B"/>
    <w:rsid w:val="00DD431F"/>
    <w:rsid w:val="00DE0620"/>
    <w:rsid w:val="00DE7BC8"/>
    <w:rsid w:val="00DF6731"/>
    <w:rsid w:val="00E11A0A"/>
    <w:rsid w:val="00E31781"/>
    <w:rsid w:val="00E56CC0"/>
    <w:rsid w:val="00EC3F52"/>
    <w:rsid w:val="00F57BE6"/>
    <w:rsid w:val="00F90F85"/>
    <w:rsid w:val="0B7464F0"/>
    <w:rsid w:val="1ACB26AA"/>
    <w:rsid w:val="557E10F2"/>
    <w:rsid w:val="57FA57DB"/>
    <w:rsid w:val="5C114E86"/>
    <w:rsid w:val="5F5DD676"/>
    <w:rsid w:val="68EBEE47"/>
    <w:rsid w:val="6FA1C412"/>
    <w:rsid w:val="79FF566C"/>
    <w:rsid w:val="7C596D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9C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939CD"/>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1939C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1939CD"/>
    <w:rPr>
      <w:rFonts w:ascii="Times New Roman" w:hAnsi="Times New Roman" w:cs="Times New Roman"/>
      <w:sz w:val="24"/>
      <w:szCs w:val="24"/>
    </w:rPr>
  </w:style>
  <w:style w:type="table" w:styleId="a6">
    <w:name w:val="Table Grid"/>
    <w:basedOn w:val="a1"/>
    <w:uiPriority w:val="59"/>
    <w:qFormat/>
    <w:rsid w:val="001939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1939CD"/>
    <w:rPr>
      <w:sz w:val="18"/>
      <w:szCs w:val="18"/>
    </w:rPr>
  </w:style>
  <w:style w:type="character" w:customStyle="1" w:styleId="Char">
    <w:name w:val="页脚 Char"/>
    <w:basedOn w:val="a0"/>
    <w:link w:val="a3"/>
    <w:uiPriority w:val="99"/>
    <w:qFormat/>
    <w:rsid w:val="001939C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7"/>
    <customShpInfo spid="_x0000_s1028"/>
    <customShpInfo spid="_x0000_s1029"/>
    <customShpInfo spid="_x0000_s103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538</Words>
  <Characters>3071</Characters>
  <Application>Microsoft Office Word</Application>
  <DocSecurity>0</DocSecurity>
  <Lines>25</Lines>
  <Paragraphs>7</Paragraphs>
  <ScaleCrop>false</ScaleCrop>
  <Company>China</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  莉</dc:creator>
  <cp:lastModifiedBy>微软用户</cp:lastModifiedBy>
  <cp:revision>3</cp:revision>
  <cp:lastPrinted>2023-05-09T10:24:00Z</cp:lastPrinted>
  <dcterms:created xsi:type="dcterms:W3CDTF">2023-05-26T08:45:00Z</dcterms:created>
  <dcterms:modified xsi:type="dcterms:W3CDTF">2023-05-26T08:48:00Z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3B0DC3E5DA4A4DFA9CCDD0F8CCDFEF25</vt:lpwstr>
  </property>
</Properties>
</file>