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EC" w:rsidRDefault="009A04EC">
      <w:pPr>
        <w:snapToGrid w:val="0"/>
        <w:spacing w:line="560" w:lineRule="exact"/>
        <w:ind w:firstLineChars="0" w:firstLine="0"/>
        <w:jc w:val="center"/>
        <w:rPr>
          <w:snapToGrid w:val="0"/>
        </w:rPr>
      </w:pPr>
    </w:p>
    <w:p w:rsidR="009A04EC" w:rsidRDefault="009A04EC">
      <w:pPr>
        <w:snapToGrid w:val="0"/>
        <w:spacing w:line="560" w:lineRule="exact"/>
        <w:ind w:firstLineChars="0" w:firstLine="0"/>
        <w:jc w:val="center"/>
        <w:rPr>
          <w:snapToGrid w:val="0"/>
        </w:rPr>
      </w:pPr>
    </w:p>
    <w:p w:rsidR="00E40240" w:rsidRDefault="00E40240" w:rsidP="00E40240">
      <w:pPr>
        <w:snapToGrid w:val="0"/>
        <w:spacing w:line="560" w:lineRule="exact"/>
        <w:ind w:firstLine="632"/>
        <w:jc w:val="center"/>
        <w:rPr>
          <w:snapToGrid w:val="0"/>
        </w:rPr>
      </w:pPr>
      <w:r>
        <w:rPr>
          <w:rFonts w:hint="eastAsia"/>
          <w:snapToGrid w:val="0"/>
        </w:rPr>
        <w:t>石柱府令〔</w:t>
      </w:r>
      <w:r>
        <w:rPr>
          <w:rFonts w:hint="eastAsia"/>
          <w:snapToGrid w:val="0"/>
        </w:rPr>
        <w:t>2022</w:t>
      </w:r>
      <w:r>
        <w:rPr>
          <w:rFonts w:hint="eastAsia"/>
          <w:snapToGrid w:val="0"/>
        </w:rPr>
        <w:t>〕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号</w:t>
      </w:r>
    </w:p>
    <w:p w:rsidR="009A04EC" w:rsidRDefault="009A04EC">
      <w:pPr>
        <w:snapToGrid w:val="0"/>
        <w:spacing w:line="560" w:lineRule="exact"/>
        <w:ind w:firstLineChars="0" w:firstLine="0"/>
        <w:jc w:val="center"/>
        <w:rPr>
          <w:snapToGrid w:val="0"/>
        </w:rPr>
      </w:pPr>
    </w:p>
    <w:p w:rsidR="009A04EC" w:rsidRDefault="009A04EC">
      <w:pPr>
        <w:pStyle w:val="1"/>
        <w:snapToGrid w:val="0"/>
        <w:spacing w:line="560" w:lineRule="exact"/>
        <w:rPr>
          <w:rFonts w:hint="default"/>
        </w:rPr>
      </w:pPr>
    </w:p>
    <w:p w:rsidR="009A04EC" w:rsidRDefault="00E40240">
      <w:pPr>
        <w:pStyle w:val="1"/>
        <w:snapToGrid w:val="0"/>
        <w:spacing w:line="560" w:lineRule="exact"/>
        <w:rPr>
          <w:rFonts w:hint="default"/>
        </w:rPr>
      </w:pPr>
      <w:r>
        <w:t>石柱土家族自治县人民政府</w:t>
      </w:r>
    </w:p>
    <w:p w:rsidR="009A04EC" w:rsidRDefault="00E40240">
      <w:pPr>
        <w:pStyle w:val="1"/>
        <w:snapToGrid w:val="0"/>
        <w:spacing w:line="560" w:lineRule="exact"/>
        <w:rPr>
          <w:rFonts w:hint="default"/>
        </w:rPr>
      </w:pPr>
      <w:r>
        <w:t>森林防火封山令</w:t>
      </w:r>
    </w:p>
    <w:p w:rsidR="009A04EC" w:rsidRDefault="009A04EC">
      <w:pPr>
        <w:snapToGrid w:val="0"/>
        <w:spacing w:line="620" w:lineRule="exact"/>
        <w:ind w:firstLine="632"/>
      </w:pP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近日连晴高温，我县正处于森林火险极高风险期。为杜绝森林火灾发生，全力保护森林资源和人民群众生命财产安全，根据《中华人民共和国森林法》《重庆市森林防火条例》等有关法律法规和《石柱土家族自治县人民政府森林防火禁火令》规定，结合我县森林防火工作实际，特发布封山令：</w:t>
      </w:r>
    </w:p>
    <w:p w:rsidR="009A04EC" w:rsidRDefault="00E40240">
      <w:pPr>
        <w:pStyle w:val="2"/>
        <w:keepLines w:val="0"/>
        <w:snapToGrid w:val="0"/>
        <w:spacing w:line="620" w:lineRule="exact"/>
        <w:ind w:firstLine="632"/>
      </w:pPr>
      <w:r>
        <w:rPr>
          <w:rFonts w:hint="eastAsia"/>
        </w:rPr>
        <w:t>一、封山时间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日至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p w:rsidR="009A04EC" w:rsidRDefault="00E40240">
      <w:pPr>
        <w:snapToGrid w:val="0"/>
        <w:spacing w:line="620" w:lineRule="exact"/>
        <w:ind w:firstLine="632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二、封山区域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大风堡自然保护区、方斗山脉集中连片林区。</w:t>
      </w:r>
    </w:p>
    <w:p w:rsidR="009A04EC" w:rsidRDefault="00E40240">
      <w:pPr>
        <w:pStyle w:val="2"/>
        <w:keepLines w:val="0"/>
        <w:snapToGrid w:val="0"/>
        <w:spacing w:line="620" w:lineRule="exact"/>
        <w:ind w:firstLine="632"/>
      </w:pPr>
      <w:r>
        <w:rPr>
          <w:rFonts w:hint="eastAsia"/>
        </w:rPr>
        <w:t>三、封山规定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（一）除原住民正常生产生活外，其余人员未经乡镇（街道）批准一律不得进入封山区域。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（二）封山区域内，严禁一切野外用火和一切易发生火灾的</w:t>
      </w:r>
      <w:r>
        <w:rPr>
          <w:rFonts w:hint="eastAsia"/>
        </w:rPr>
        <w:lastRenderedPageBreak/>
        <w:t>作业行为。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（三）经批准进入封山区域内的人员，应当自觉接受防火、禁火检查，主动扫描“国家防火码”，上交一切火源，并承诺遵守相关规定，自觉履行森林防火宣传义务。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（四）封山区域所属乡镇（街道）、村（社区）要强化封控措施，加强森林防火宣传和隐患排查整治，严格火源管控。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（五）在封山令期间，大风堡景区实行关闭，千野草场景区实行限流管理。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六）任何单位和个人不得拒绝、阻挠和妨碍检查，对不听劝阻，违反本封山令者，将严格按照《中华人民共和国森林法》《森林防火条例》《中华人民共和国治安管理处罚法》等有关法律法规严肃查处，造成损失的依法承担赔偿责任，涉嫌犯罪的依法移送司法机关追究刑事责任</w:t>
      </w:r>
      <w:bookmarkStart w:id="0" w:name="_GoBack"/>
      <w:bookmarkEnd w:id="0"/>
      <w:r>
        <w:rPr>
          <w:rFonts w:hint="eastAsia"/>
        </w:rPr>
        <w:t>。</w:t>
      </w:r>
    </w:p>
    <w:p w:rsidR="009A04EC" w:rsidRDefault="00E40240">
      <w:pPr>
        <w:snapToGrid w:val="0"/>
        <w:spacing w:line="620" w:lineRule="exact"/>
        <w:ind w:firstLine="632"/>
      </w:pPr>
      <w:r>
        <w:rPr>
          <w:rFonts w:hint="eastAsia"/>
        </w:rPr>
        <w:t>（七）任何单位和个人发现森林火情，应立即向属地乡镇（街道）人民政府（办事处）或县森林防灭火指挥部报告（县森林防灭火报警电话：</w:t>
      </w:r>
      <w:r>
        <w:rPr>
          <w:rFonts w:hint="eastAsia"/>
        </w:rPr>
        <w:t>73338119</w:t>
      </w:r>
      <w:r>
        <w:rPr>
          <w:rFonts w:hint="eastAsia"/>
        </w:rPr>
        <w:t>）。</w:t>
      </w:r>
    </w:p>
    <w:p w:rsidR="009A04EC" w:rsidRDefault="009A04EC">
      <w:pPr>
        <w:snapToGrid w:val="0"/>
        <w:spacing w:line="560" w:lineRule="exact"/>
        <w:ind w:firstLine="632"/>
      </w:pPr>
    </w:p>
    <w:p w:rsidR="009A04EC" w:rsidRDefault="009A04EC">
      <w:pPr>
        <w:snapToGrid w:val="0"/>
        <w:spacing w:line="560" w:lineRule="exact"/>
        <w:ind w:firstLine="632"/>
      </w:pPr>
    </w:p>
    <w:p w:rsidR="009A04EC" w:rsidRDefault="009A04EC">
      <w:pPr>
        <w:pStyle w:val="a0"/>
        <w:ind w:firstLine="634"/>
      </w:pPr>
    </w:p>
    <w:p w:rsidR="009A04EC" w:rsidRDefault="00E40240">
      <w:pPr>
        <w:wordWrap w:val="0"/>
        <w:snapToGrid w:val="0"/>
        <w:spacing w:line="560" w:lineRule="exact"/>
        <w:ind w:firstLine="632"/>
        <w:jc w:val="right"/>
      </w:pPr>
      <w:r>
        <w:rPr>
          <w:rFonts w:hint="eastAsia"/>
        </w:rPr>
        <w:t>石柱土家族自治县人民政府</w:t>
      </w:r>
      <w:r>
        <w:rPr>
          <w:rFonts w:hint="eastAsia"/>
        </w:rPr>
        <w:t xml:space="preserve">    </w:t>
      </w:r>
    </w:p>
    <w:p w:rsidR="009A04EC" w:rsidRDefault="00E40240">
      <w:pPr>
        <w:wordWrap w:val="0"/>
        <w:snapToGrid w:val="0"/>
        <w:spacing w:line="560" w:lineRule="exact"/>
        <w:ind w:firstLine="632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9A04EC">
      <w:pPr>
        <w:pStyle w:val="a0"/>
        <w:ind w:firstLineChars="0" w:firstLine="0"/>
        <w:jc w:val="both"/>
      </w:pPr>
    </w:p>
    <w:p w:rsidR="009A04EC" w:rsidRDefault="00E40240">
      <w:pPr>
        <w:pBdr>
          <w:top w:val="single" w:sz="4" w:space="0" w:color="auto"/>
          <w:bottom w:val="single" w:sz="4" w:space="0" w:color="auto"/>
        </w:pBdr>
        <w:snapToGrid w:val="0"/>
        <w:spacing w:line="560" w:lineRule="exact"/>
        <w:ind w:right="24" w:firstLineChars="0" w:firstLine="0"/>
      </w:pPr>
      <w:r>
        <w:rPr>
          <w:rFonts w:hint="eastAsia"/>
          <w:snapToGrid w:val="0"/>
          <w:sz w:val="28"/>
          <w:szCs w:val="28"/>
        </w:rPr>
        <w:t xml:space="preserve">  </w:t>
      </w:r>
      <w:r>
        <w:rPr>
          <w:rFonts w:hint="eastAsia"/>
          <w:snapToGrid w:val="0"/>
          <w:sz w:val="28"/>
          <w:szCs w:val="28"/>
        </w:rPr>
        <w:t>石柱土家族自治县人民政府办公室</w:t>
      </w:r>
      <w:r>
        <w:rPr>
          <w:rFonts w:hint="eastAsia"/>
          <w:snapToGrid w:val="0"/>
          <w:sz w:val="28"/>
          <w:szCs w:val="28"/>
        </w:rPr>
        <w:t xml:space="preserve">          2022</w:t>
      </w:r>
      <w:r>
        <w:rPr>
          <w:rFonts w:hint="eastAsia"/>
          <w:snapToGrid w:val="0"/>
          <w:sz w:val="28"/>
          <w:szCs w:val="28"/>
        </w:rPr>
        <w:t>年</w:t>
      </w:r>
      <w:r>
        <w:rPr>
          <w:rFonts w:hint="eastAsia"/>
          <w:snapToGrid w:val="0"/>
          <w:sz w:val="28"/>
          <w:szCs w:val="28"/>
        </w:rPr>
        <w:t>8</w:t>
      </w:r>
      <w:r>
        <w:rPr>
          <w:rFonts w:hint="eastAsia"/>
          <w:snapToGrid w:val="0"/>
          <w:sz w:val="28"/>
          <w:szCs w:val="28"/>
        </w:rPr>
        <w:t>月</w:t>
      </w:r>
      <w:r>
        <w:rPr>
          <w:rFonts w:hint="eastAsia"/>
          <w:snapToGrid w:val="0"/>
          <w:sz w:val="28"/>
          <w:szCs w:val="28"/>
        </w:rPr>
        <w:t>17</w:t>
      </w:r>
      <w:r>
        <w:rPr>
          <w:rFonts w:hint="eastAsia"/>
          <w:snapToGrid w:val="0"/>
          <w:sz w:val="28"/>
          <w:szCs w:val="28"/>
        </w:rPr>
        <w:t>日印发</w:t>
      </w:r>
      <w:r>
        <w:rPr>
          <w:rFonts w:hint="eastAsia"/>
          <w:snapToGrid w:val="0"/>
          <w:sz w:val="28"/>
          <w:szCs w:val="28"/>
        </w:rPr>
        <w:t xml:space="preserve">  </w:t>
      </w:r>
    </w:p>
    <w:sectPr w:rsidR="009A04EC" w:rsidSect="009A0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4" w:left="1531" w:header="851" w:footer="1446" w:gutter="0"/>
      <w:cols w:space="0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5F" w:rsidRDefault="00C04B5F" w:rsidP="00E40240">
      <w:pPr>
        <w:ind w:firstLine="640"/>
      </w:pPr>
      <w:r>
        <w:separator/>
      </w:r>
    </w:p>
  </w:endnote>
  <w:endnote w:type="continuationSeparator" w:id="1">
    <w:p w:rsidR="00C04B5F" w:rsidRDefault="00C04B5F" w:rsidP="00E4024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E40240">
    <w:pPr>
      <w:snapToGrid w:val="0"/>
      <w:ind w:firstLineChars="100" w:firstLine="280"/>
      <w:jc w:val="left"/>
      <w:rPr>
        <w:rFonts w:ascii="Calibri" w:hAnsi="Calibri"/>
        <w:sz w:val="18"/>
        <w:szCs w:val="24"/>
      </w:rPr>
    </w:pPr>
    <w:r>
      <w:rPr>
        <w:rFonts w:ascii="方正仿宋_GBK" w:hAnsi="Calibri" w:hint="eastAsia"/>
        <w:sz w:val="28"/>
        <w:szCs w:val="28"/>
      </w:rPr>
      <w:t xml:space="preserve">— </w:t>
    </w:r>
    <w:r w:rsidR="00C04B5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04B5F">
      <w:rPr>
        <w:sz w:val="28"/>
        <w:szCs w:val="28"/>
      </w:rPr>
      <w:fldChar w:fldCharType="separate"/>
    </w:r>
    <w:r w:rsidR="003225BA" w:rsidRPr="003225BA">
      <w:rPr>
        <w:rFonts w:ascii="Calibri" w:hAnsi="Calibri"/>
        <w:noProof/>
        <w:sz w:val="28"/>
        <w:szCs w:val="28"/>
        <w:lang w:val="zh-CN"/>
      </w:rPr>
      <w:t>2</w:t>
    </w:r>
    <w:r w:rsidR="00C04B5F">
      <w:rPr>
        <w:sz w:val="28"/>
        <w:szCs w:val="28"/>
      </w:rPr>
      <w:fldChar w:fldCharType="end"/>
    </w:r>
    <w:r>
      <w:rPr>
        <w:rFonts w:ascii="方正仿宋_GBK" w:hAnsi="Calibri" w:hint="eastAsia"/>
        <w:sz w:val="28"/>
        <w:szCs w:val="28"/>
      </w:rPr>
      <w:t xml:space="preserve">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E40240">
    <w:pPr>
      <w:wordWrap w:val="0"/>
      <w:snapToGrid w:val="0"/>
      <w:ind w:firstLine="560"/>
      <w:jc w:val="right"/>
      <w:rPr>
        <w:rFonts w:ascii="Calibri" w:hAnsi="Calibri"/>
        <w:sz w:val="18"/>
        <w:szCs w:val="24"/>
      </w:rPr>
    </w:pPr>
    <w:r>
      <w:rPr>
        <w:rFonts w:ascii="方正仿宋_GBK" w:hAnsi="Calibri" w:hint="eastAsia"/>
        <w:sz w:val="28"/>
        <w:szCs w:val="28"/>
      </w:rPr>
      <w:t xml:space="preserve">— </w:t>
    </w:r>
    <w:r w:rsidR="00C04B5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C04B5F">
      <w:rPr>
        <w:sz w:val="28"/>
        <w:szCs w:val="28"/>
      </w:rPr>
      <w:fldChar w:fldCharType="separate"/>
    </w:r>
    <w:r w:rsidR="003225BA" w:rsidRPr="003225BA">
      <w:rPr>
        <w:rFonts w:ascii="Calibri" w:hAnsi="Calibri"/>
        <w:noProof/>
        <w:sz w:val="28"/>
        <w:szCs w:val="28"/>
        <w:lang w:val="zh-CN"/>
      </w:rPr>
      <w:t>1</w:t>
    </w:r>
    <w:r w:rsidR="00C04B5F">
      <w:rPr>
        <w:sz w:val="28"/>
        <w:szCs w:val="28"/>
      </w:rPr>
      <w:fldChar w:fldCharType="end"/>
    </w:r>
    <w:r>
      <w:rPr>
        <w:rFonts w:ascii="方正仿宋_GBK" w:hAnsi="Calibri" w:hint="eastAsia"/>
        <w:sz w:val="28"/>
        <w:szCs w:val="28"/>
      </w:rPr>
      <w:t xml:space="preserve">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9A04E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5F" w:rsidRDefault="00C04B5F" w:rsidP="00E40240">
      <w:pPr>
        <w:ind w:firstLine="640"/>
      </w:pPr>
      <w:r>
        <w:separator/>
      </w:r>
    </w:p>
  </w:footnote>
  <w:footnote w:type="continuationSeparator" w:id="1">
    <w:p w:rsidR="00C04B5F" w:rsidRDefault="00C04B5F" w:rsidP="00E40240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9A04EC">
    <w:pPr>
      <w:pStyle w:val="a5"/>
      <w:pBdr>
        <w:bottom w:val="none" w:sz="0" w:space="1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9A04E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EC" w:rsidRDefault="009A04E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evenAndOddHeaders/>
  <w:drawingGridHorizontalSpacing w:val="158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c4Nzc4OTQ5MWU0YjI2ZTg0YzVhNmJjMDIwZTA5NmQifQ=="/>
  </w:docVars>
  <w:rsids>
    <w:rsidRoot w:val="7AAA6916"/>
    <w:rsid w:val="002415C9"/>
    <w:rsid w:val="7AAA6916"/>
    <w:rsid w:val="B71D75FE"/>
    <w:rsid w:val="E7EFF0C6"/>
    <w:rsid w:val="002A2871"/>
    <w:rsid w:val="003225BA"/>
    <w:rsid w:val="006B7868"/>
    <w:rsid w:val="00743A70"/>
    <w:rsid w:val="0080000D"/>
    <w:rsid w:val="00952D62"/>
    <w:rsid w:val="009A04EC"/>
    <w:rsid w:val="009A740A"/>
    <w:rsid w:val="00BB0545"/>
    <w:rsid w:val="00C04B5F"/>
    <w:rsid w:val="00C16514"/>
    <w:rsid w:val="00CF6890"/>
    <w:rsid w:val="00D37F21"/>
    <w:rsid w:val="00E32363"/>
    <w:rsid w:val="00E40240"/>
    <w:rsid w:val="00FD0EC8"/>
    <w:rsid w:val="03B905BD"/>
    <w:rsid w:val="051E2923"/>
    <w:rsid w:val="09CD33D3"/>
    <w:rsid w:val="10333E87"/>
    <w:rsid w:val="120B09A8"/>
    <w:rsid w:val="1BA46234"/>
    <w:rsid w:val="25B3715C"/>
    <w:rsid w:val="2A6479A2"/>
    <w:rsid w:val="2A6C17EE"/>
    <w:rsid w:val="2ABF3932"/>
    <w:rsid w:val="2D353F01"/>
    <w:rsid w:val="2F1E4D17"/>
    <w:rsid w:val="32197DAC"/>
    <w:rsid w:val="367A0834"/>
    <w:rsid w:val="3BC55E86"/>
    <w:rsid w:val="409E3244"/>
    <w:rsid w:val="452A4600"/>
    <w:rsid w:val="499C2454"/>
    <w:rsid w:val="4CF7722F"/>
    <w:rsid w:val="4FE85466"/>
    <w:rsid w:val="50AB7128"/>
    <w:rsid w:val="54FB1921"/>
    <w:rsid w:val="582A26C5"/>
    <w:rsid w:val="5CA47C5E"/>
    <w:rsid w:val="617806DC"/>
    <w:rsid w:val="664D35D1"/>
    <w:rsid w:val="680929C5"/>
    <w:rsid w:val="68132D83"/>
    <w:rsid w:val="69F2691A"/>
    <w:rsid w:val="6C5D55AA"/>
    <w:rsid w:val="6E1354C0"/>
    <w:rsid w:val="70DB000D"/>
    <w:rsid w:val="7AAA6916"/>
    <w:rsid w:val="7BB7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04EC"/>
    <w:pPr>
      <w:widowControl w:val="0"/>
      <w:ind w:firstLineChars="200" w:firstLine="882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rsid w:val="009A04EC"/>
    <w:pPr>
      <w:spacing w:line="600" w:lineRule="exact"/>
      <w:ind w:firstLineChars="0" w:firstLine="0"/>
      <w:jc w:val="center"/>
      <w:outlineLvl w:val="0"/>
    </w:pPr>
    <w:rPr>
      <w:rFonts w:ascii="方正小标宋_GBK" w:eastAsia="方正小标宋_GBK" w:hAnsi="方正小标宋_GBK" w:hint="eastAsia"/>
      <w:kern w:val="0"/>
      <w:sz w:val="44"/>
      <w:szCs w:val="44"/>
    </w:rPr>
  </w:style>
  <w:style w:type="paragraph" w:styleId="2">
    <w:name w:val="heading 2"/>
    <w:basedOn w:val="a"/>
    <w:next w:val="a"/>
    <w:unhideWhenUsed/>
    <w:qFormat/>
    <w:rsid w:val="009A04EC"/>
    <w:pPr>
      <w:keepNext/>
      <w:keepLines/>
      <w:spacing w:line="600" w:lineRule="exact"/>
      <w:outlineLvl w:val="1"/>
    </w:pPr>
    <w:rPr>
      <w:rFonts w:ascii="方正黑体_GBK" w:eastAsia="方正黑体_GBK" w:hAnsi="方正黑体_GBK"/>
    </w:rPr>
  </w:style>
  <w:style w:type="paragraph" w:styleId="3">
    <w:name w:val="heading 3"/>
    <w:basedOn w:val="a"/>
    <w:next w:val="a"/>
    <w:semiHidden/>
    <w:unhideWhenUsed/>
    <w:qFormat/>
    <w:rsid w:val="009A04EC"/>
    <w:pPr>
      <w:keepNext/>
      <w:keepLines/>
      <w:outlineLvl w:val="2"/>
    </w:pPr>
    <w:rPr>
      <w:rFonts w:eastAsia="方正楷体_GB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9A04EC"/>
    <w:pPr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link w:val="Char"/>
    <w:qFormat/>
    <w:rsid w:val="009A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A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qFormat/>
    <w:rsid w:val="009A04EC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9A04EC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罗运华</dc:creator>
  <cp:lastModifiedBy>刘亚军</cp:lastModifiedBy>
  <cp:revision>4</cp:revision>
  <cp:lastPrinted>2022-08-29T09:47:00Z</cp:lastPrinted>
  <dcterms:created xsi:type="dcterms:W3CDTF">2022-09-01T03:09:00Z</dcterms:created>
  <dcterms:modified xsi:type="dcterms:W3CDTF">2022-09-01T03:09:00Z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06B07536A54C43CCA2AC1EB5B841688A</vt:lpwstr>
  </property>
</Properties>
</file>