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2614FD" w:rsidRDefault="002614FD"/>
    <w:p w:rsidR="002614FD" w:rsidRPr="00B97E3A" w:rsidRDefault="00B97E3A">
      <w:pPr>
        <w:rPr>
          <w:rFonts w:ascii="方正行楷_GBK" w:eastAsia="方正行楷_GBK"/>
          <w:b/>
          <w:color w:val="FF0000"/>
          <w:sz w:val="96"/>
          <w:szCs w:val="96"/>
        </w:rPr>
      </w:pPr>
      <w:r>
        <w:rPr>
          <w:noProof/>
          <w:sz w:val="32"/>
          <w:szCs w:val="32"/>
        </w:rPr>
        <w:drawing>
          <wp:inline distT="0" distB="0" distL="0" distR="0">
            <wp:extent cx="805180" cy="805180"/>
            <wp:effectExtent l="19050" t="0" r="0" b="0"/>
            <wp:docPr id="1" name="图片 1" descr="C:\Users\Administrator\Desktop\5f565a0b105a8e31cacecbc21775e6ef_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f565a0b105a8e31cacecbc21775e6ef_1_副本.jpg"/>
                    <pic:cNvPicPr>
                      <a:picLocks noChangeAspect="1" noChangeArrowheads="1"/>
                    </pic:cNvPicPr>
                  </pic:nvPicPr>
                  <pic:blipFill>
                    <a:blip r:embed="rId8" cstate="print"/>
                    <a:srcRect/>
                    <a:stretch>
                      <a:fillRect/>
                    </a:stretch>
                  </pic:blipFill>
                  <pic:spPr bwMode="auto">
                    <a:xfrm>
                      <a:off x="0" y="0"/>
                      <a:ext cx="805180" cy="805180"/>
                    </a:xfrm>
                    <a:prstGeom prst="rect">
                      <a:avLst/>
                    </a:prstGeom>
                    <a:noFill/>
                    <a:ln w="9525">
                      <a:noFill/>
                      <a:miter lim="800000"/>
                      <a:headEnd/>
                      <a:tailEnd/>
                    </a:ln>
                  </pic:spPr>
                </pic:pic>
              </a:graphicData>
            </a:graphic>
          </wp:inline>
        </w:drawing>
      </w:r>
      <w:r w:rsidRPr="00B97E3A">
        <w:rPr>
          <w:rFonts w:ascii="方正行楷_GBK" w:eastAsia="方正行楷_GBK" w:hint="eastAsia"/>
          <w:b/>
          <w:color w:val="FF0000"/>
          <w:sz w:val="96"/>
          <w:szCs w:val="96"/>
        </w:rPr>
        <w:t>乡村振兴</w:t>
      </w:r>
      <w:r w:rsidRPr="00B97E3A">
        <w:rPr>
          <w:rFonts w:ascii="方正行楷_GBK" w:eastAsia="方正行楷_GBK" w:hint="eastAsia"/>
          <w:b/>
          <w:color w:val="FF0000"/>
          <w:sz w:val="144"/>
          <w:szCs w:val="144"/>
        </w:rPr>
        <w:t>简报</w:t>
      </w:r>
      <w:bookmarkStart w:id="0" w:name="_GoBack"/>
      <w:bookmarkEnd w:id="0"/>
    </w:p>
    <w:p w:rsidR="002614FD" w:rsidRDefault="00834739" w:rsidP="00B97E3A">
      <w:pPr>
        <w:ind w:firstLineChars="100" w:firstLine="320"/>
        <w:rPr>
          <w:sz w:val="32"/>
          <w:szCs w:val="32"/>
        </w:rPr>
      </w:pPr>
      <w:r>
        <w:rPr>
          <w:rFonts w:hint="eastAsia"/>
          <w:sz w:val="32"/>
          <w:szCs w:val="32"/>
        </w:rPr>
        <w:t>三河镇人民政府</w:t>
      </w:r>
      <w:r w:rsidR="00B97E3A">
        <w:rPr>
          <w:rFonts w:hint="eastAsia"/>
          <w:sz w:val="32"/>
          <w:szCs w:val="32"/>
        </w:rPr>
        <w:t xml:space="preserve">    </w:t>
      </w:r>
      <w:r>
        <w:rPr>
          <w:rFonts w:hint="eastAsia"/>
          <w:sz w:val="32"/>
          <w:szCs w:val="32"/>
        </w:rPr>
        <w:t>【</w:t>
      </w:r>
      <w:r>
        <w:rPr>
          <w:rFonts w:hint="eastAsia"/>
          <w:sz w:val="32"/>
          <w:szCs w:val="32"/>
        </w:rPr>
        <w:t>202</w:t>
      </w:r>
      <w:r w:rsidR="00EA4F49">
        <w:rPr>
          <w:rFonts w:hint="eastAsia"/>
          <w:sz w:val="32"/>
          <w:szCs w:val="32"/>
        </w:rPr>
        <w:t>1</w:t>
      </w:r>
      <w:r>
        <w:rPr>
          <w:rFonts w:hint="eastAsia"/>
          <w:sz w:val="32"/>
          <w:szCs w:val="32"/>
        </w:rPr>
        <w:t>】第</w:t>
      </w:r>
      <w:r w:rsidR="00FA2753">
        <w:rPr>
          <w:rFonts w:hint="eastAsia"/>
          <w:sz w:val="32"/>
          <w:szCs w:val="32"/>
        </w:rPr>
        <w:t>6</w:t>
      </w:r>
      <w:r>
        <w:rPr>
          <w:rFonts w:hint="eastAsia"/>
          <w:sz w:val="32"/>
          <w:szCs w:val="32"/>
        </w:rPr>
        <w:t>期</w:t>
      </w:r>
      <w:r w:rsidR="00B97E3A">
        <w:rPr>
          <w:rFonts w:hint="eastAsia"/>
          <w:sz w:val="32"/>
          <w:szCs w:val="32"/>
        </w:rPr>
        <w:t xml:space="preserve">   </w:t>
      </w:r>
      <w:r w:rsidR="00E46CD6">
        <w:rPr>
          <w:rFonts w:hint="eastAsia"/>
          <w:sz w:val="32"/>
          <w:szCs w:val="32"/>
        </w:rPr>
        <w:t>2021</w:t>
      </w:r>
      <w:r w:rsidR="00E46CD6">
        <w:rPr>
          <w:rFonts w:hint="eastAsia"/>
          <w:sz w:val="32"/>
          <w:szCs w:val="32"/>
        </w:rPr>
        <w:t>年</w:t>
      </w:r>
      <w:r w:rsidR="00B9326B">
        <w:rPr>
          <w:rFonts w:hint="eastAsia"/>
          <w:sz w:val="32"/>
          <w:szCs w:val="32"/>
        </w:rPr>
        <w:t>9</w:t>
      </w:r>
      <w:r w:rsidR="00E46CD6">
        <w:rPr>
          <w:rFonts w:hint="eastAsia"/>
          <w:sz w:val="32"/>
          <w:szCs w:val="32"/>
        </w:rPr>
        <w:t>月</w:t>
      </w:r>
      <w:r w:rsidR="00282C33">
        <w:rPr>
          <w:rFonts w:hint="eastAsia"/>
          <w:sz w:val="32"/>
          <w:szCs w:val="32"/>
        </w:rPr>
        <w:t>23</w:t>
      </w:r>
      <w:r w:rsidR="00E46CD6">
        <w:rPr>
          <w:rFonts w:hint="eastAsia"/>
          <w:sz w:val="32"/>
          <w:szCs w:val="32"/>
        </w:rPr>
        <w:t>日</w:t>
      </w:r>
    </w:p>
    <w:p w:rsidR="000F77B3" w:rsidRPr="0034686A" w:rsidRDefault="00586497" w:rsidP="0034686A">
      <w:pPr>
        <w:rPr>
          <w:rStyle w:val="a3"/>
          <w:rFonts w:asciiTheme="minorHAnsi" w:eastAsiaTheme="minorEastAsia" w:hAnsiTheme="minorHAnsi" w:cstheme="minorBidi"/>
          <w:b w:val="0"/>
          <w:bCs w:val="0"/>
          <w:sz w:val="32"/>
          <w:szCs w:val="32"/>
        </w:rPr>
      </w:pPr>
      <w:r>
        <w:rPr>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9pt;margin-top:11.1pt;width:416.95pt;height:0;z-index:251658240" o:connectortype="straight" strokecolor="#f2f2f2 [3041]" strokeweight="3pt">
            <v:shadow type="perspective" color="#375623 [1609]" opacity=".5" offset="1pt" offset2="-1pt"/>
            <o:extrusion v:ext="view" color="red" on="t"/>
          </v:shape>
        </w:pict>
      </w:r>
    </w:p>
    <w:p w:rsidR="00282C33" w:rsidRDefault="00282C33" w:rsidP="00282C3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市文化执法总队党委书记、总队长方来珊一行走访调研大林村</w:t>
      </w:r>
    </w:p>
    <w:p w:rsidR="00282C33" w:rsidRDefault="00282C33" w:rsidP="00282C33">
      <w:pPr>
        <w:spacing w:line="560" w:lineRule="exact"/>
        <w:ind w:firstLineChars="200" w:firstLine="640"/>
        <w:rPr>
          <w:sz w:val="32"/>
          <w:szCs w:val="32"/>
        </w:rPr>
      </w:pPr>
    </w:p>
    <w:p w:rsidR="00282C33" w:rsidRPr="006862C6" w:rsidRDefault="00282C33" w:rsidP="006862C6">
      <w:pPr>
        <w:spacing w:line="560" w:lineRule="exact"/>
        <w:ind w:firstLineChars="200" w:firstLine="640"/>
        <w:rPr>
          <w:rFonts w:asciiTheme="minorEastAsia" w:hAnsiTheme="minorEastAsia" w:cs="方正仿宋_GBK"/>
          <w:sz w:val="32"/>
          <w:szCs w:val="32"/>
        </w:rPr>
      </w:pPr>
      <w:r w:rsidRPr="006862C6">
        <w:rPr>
          <w:rFonts w:asciiTheme="minorEastAsia" w:hAnsiTheme="minorEastAsia" w:cs="方正仿宋_GBK" w:hint="eastAsia"/>
          <w:sz w:val="32"/>
          <w:szCs w:val="32"/>
        </w:rPr>
        <w:t>近日，市文化执法总队党委书记、总队长方来珊带队深入石柱县三河镇大林村现场调研乡村振兴帮扶工作，</w:t>
      </w:r>
      <w:r w:rsidR="00FA2753" w:rsidRPr="006862C6">
        <w:rPr>
          <w:rFonts w:asciiTheme="minorEastAsia" w:hAnsiTheme="minorEastAsia" w:cs="方正仿宋_GBK" w:hint="eastAsia"/>
          <w:sz w:val="32"/>
          <w:szCs w:val="32"/>
        </w:rPr>
        <w:t>总队纪委书记邓志勇和相关处室负责人陪同参加相关活动。</w:t>
      </w:r>
      <w:r w:rsidRPr="006862C6">
        <w:rPr>
          <w:rFonts w:asciiTheme="minorEastAsia" w:hAnsiTheme="minorEastAsia" w:cs="方正仿宋_GBK" w:hint="eastAsia"/>
          <w:sz w:val="32"/>
          <w:szCs w:val="32"/>
        </w:rPr>
        <w:t>三河镇</w:t>
      </w:r>
      <w:r w:rsidR="00FA2753">
        <w:rPr>
          <w:rFonts w:asciiTheme="minorEastAsia" w:hAnsiTheme="minorEastAsia" w:cs="方正仿宋_GBK" w:hint="eastAsia"/>
          <w:sz w:val="32"/>
          <w:szCs w:val="32"/>
        </w:rPr>
        <w:t>领导</w:t>
      </w:r>
      <w:r w:rsidRPr="006862C6">
        <w:rPr>
          <w:rFonts w:asciiTheme="minorEastAsia" w:hAnsiTheme="minorEastAsia" w:cs="方正仿宋_GBK" w:hint="eastAsia"/>
          <w:sz w:val="32"/>
          <w:szCs w:val="32"/>
        </w:rPr>
        <w:t>、大林村干部、驻村工作队参加调研和座谈。</w:t>
      </w:r>
    </w:p>
    <w:p w:rsidR="00282C33" w:rsidRPr="006862C6" w:rsidRDefault="00282C33" w:rsidP="006862C6">
      <w:pPr>
        <w:rPr>
          <w:rFonts w:asciiTheme="minorEastAsia" w:hAnsiTheme="minorEastAsia" w:cs="方正仿宋_GBK"/>
          <w:sz w:val="32"/>
          <w:szCs w:val="32"/>
        </w:rPr>
      </w:pPr>
      <w:r w:rsidRPr="006862C6">
        <w:rPr>
          <w:rFonts w:asciiTheme="minorEastAsia" w:hAnsiTheme="minorEastAsia" w:cs="方正仿宋_GBK" w:hint="eastAsia"/>
          <w:noProof/>
          <w:sz w:val="32"/>
          <w:szCs w:val="32"/>
        </w:rPr>
        <w:drawing>
          <wp:inline distT="0" distB="0" distL="0" distR="0">
            <wp:extent cx="5153451" cy="2904063"/>
            <wp:effectExtent l="19050" t="0" r="9099" b="0"/>
            <wp:docPr id="9" name="图片 27" descr="73ac9ddcceaa9cbc4d5e1c8199508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descr="73ac9ddcceaa9cbc4d5e1c8199508d2"/>
                    <pic:cNvPicPr>
                      <a:picLocks noChangeArrowheads="1"/>
                    </pic:cNvPicPr>
                  </pic:nvPicPr>
                  <pic:blipFill>
                    <a:blip r:embed="rId9" cstate="print"/>
                    <a:srcRect/>
                    <a:stretch>
                      <a:fillRect/>
                    </a:stretch>
                  </pic:blipFill>
                  <pic:spPr bwMode="auto">
                    <a:xfrm>
                      <a:off x="0" y="0"/>
                      <a:ext cx="5158716" cy="2907030"/>
                    </a:xfrm>
                    <a:prstGeom prst="rect">
                      <a:avLst/>
                    </a:prstGeom>
                    <a:noFill/>
                    <a:ln w="9525">
                      <a:noFill/>
                      <a:miter lim="800000"/>
                      <a:headEnd/>
                      <a:tailEnd/>
                    </a:ln>
                    <a:effectLst/>
                  </pic:spPr>
                </pic:pic>
              </a:graphicData>
            </a:graphic>
          </wp:inline>
        </w:drawing>
      </w:r>
    </w:p>
    <w:p w:rsidR="00282C33" w:rsidRPr="006862C6" w:rsidRDefault="00282C33" w:rsidP="00282C33">
      <w:pPr>
        <w:ind w:firstLineChars="300" w:firstLine="960"/>
        <w:rPr>
          <w:rFonts w:asciiTheme="minorEastAsia" w:hAnsiTheme="minorEastAsia" w:cs="方正仿宋_GBK"/>
          <w:sz w:val="32"/>
          <w:szCs w:val="32"/>
        </w:rPr>
      </w:pPr>
      <w:r w:rsidRPr="006862C6">
        <w:rPr>
          <w:rFonts w:asciiTheme="minorEastAsia" w:hAnsiTheme="minorEastAsia" w:cs="方正仿宋_GBK" w:hint="eastAsia"/>
          <w:sz w:val="32"/>
          <w:szCs w:val="32"/>
        </w:rPr>
        <w:t>▲镇领导介绍“和美工作法”</w:t>
      </w:r>
    </w:p>
    <w:p w:rsidR="00282C33" w:rsidRPr="006862C6" w:rsidRDefault="00282C33" w:rsidP="00282C33">
      <w:pPr>
        <w:ind w:firstLineChars="200" w:firstLine="640"/>
        <w:rPr>
          <w:rFonts w:asciiTheme="minorEastAsia" w:hAnsiTheme="minorEastAsia" w:cs="方正仿宋_GBK"/>
          <w:sz w:val="32"/>
          <w:szCs w:val="32"/>
        </w:rPr>
      </w:pPr>
    </w:p>
    <w:p w:rsidR="00282C33" w:rsidRPr="006862C6" w:rsidRDefault="00282C33" w:rsidP="006862C6">
      <w:pPr>
        <w:spacing w:line="560" w:lineRule="exact"/>
        <w:ind w:firstLineChars="200" w:firstLine="640"/>
        <w:rPr>
          <w:rFonts w:asciiTheme="minorEastAsia" w:hAnsiTheme="minorEastAsia" w:cs="方正仿宋_GBK"/>
          <w:sz w:val="32"/>
          <w:szCs w:val="32"/>
        </w:rPr>
      </w:pPr>
      <w:r w:rsidRPr="006862C6">
        <w:rPr>
          <w:rFonts w:asciiTheme="minorEastAsia" w:hAnsiTheme="minorEastAsia" w:cs="方正仿宋_GBK" w:hint="eastAsia"/>
          <w:sz w:val="32"/>
          <w:szCs w:val="32"/>
        </w:rPr>
        <w:lastRenderedPageBreak/>
        <w:t>调研组先后前往陈家坝居民点、西兰卡普艺术街和</w:t>
      </w:r>
      <w:r w:rsidR="006862C6" w:rsidRPr="006862C6">
        <w:rPr>
          <w:rFonts w:asciiTheme="minorEastAsia" w:hAnsiTheme="minorEastAsia" w:cs="方正仿宋_GBK" w:hint="eastAsia"/>
          <w:sz w:val="32"/>
          <w:szCs w:val="32"/>
        </w:rPr>
        <w:t>卡普</w:t>
      </w:r>
      <w:r w:rsidRPr="006862C6">
        <w:rPr>
          <w:rFonts w:asciiTheme="minorEastAsia" w:hAnsiTheme="minorEastAsia" w:cs="方正仿宋_GBK" w:hint="eastAsia"/>
          <w:sz w:val="32"/>
          <w:szCs w:val="32"/>
        </w:rPr>
        <w:t>庄园、武陵山农业科技园、百香果产业园等地展开调研，通过听取介绍、实地察看、现场交流等方式，详细了解大林村基础设施建设和产业布局规划情况，并专程前往五保户群众和低保户老党员家中慰问。同时，看望了总队派驻大林村第一书记刘月秋，并向大林村现场捐赠了彩色激光打印机、电子血压计、防疫物资等物品。</w:t>
      </w:r>
    </w:p>
    <w:p w:rsidR="00282C33" w:rsidRPr="006862C6" w:rsidRDefault="00282C33" w:rsidP="006862C6">
      <w:pPr>
        <w:rPr>
          <w:rFonts w:asciiTheme="minorEastAsia" w:hAnsiTheme="minorEastAsia" w:cs="方正仿宋_GBK"/>
          <w:sz w:val="32"/>
          <w:szCs w:val="32"/>
        </w:rPr>
      </w:pPr>
      <w:r w:rsidRPr="006862C6">
        <w:rPr>
          <w:rFonts w:asciiTheme="minorEastAsia" w:hAnsiTheme="minorEastAsia" w:cs="方正仿宋_GBK" w:hint="eastAsia"/>
          <w:noProof/>
          <w:sz w:val="32"/>
          <w:szCs w:val="32"/>
        </w:rPr>
        <w:drawing>
          <wp:inline distT="0" distB="0" distL="0" distR="0">
            <wp:extent cx="5284214" cy="2579427"/>
            <wp:effectExtent l="19050" t="0" r="0" b="0"/>
            <wp:docPr id="8" name="图片 35" descr="85b7606c170a0ecd2c6f909b462651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5" descr="85b7606c170a0ecd2c6f909b462651a"/>
                    <pic:cNvPicPr>
                      <a:picLocks noChangeArrowheads="1"/>
                    </pic:cNvPicPr>
                  </pic:nvPicPr>
                  <pic:blipFill>
                    <a:blip r:embed="rId10" cstate="print"/>
                    <a:srcRect/>
                    <a:stretch>
                      <a:fillRect/>
                    </a:stretch>
                  </pic:blipFill>
                  <pic:spPr bwMode="auto">
                    <a:xfrm>
                      <a:off x="0" y="0"/>
                      <a:ext cx="5290033" cy="2582267"/>
                    </a:xfrm>
                    <a:prstGeom prst="rect">
                      <a:avLst/>
                    </a:prstGeom>
                    <a:noFill/>
                    <a:ln w="9525">
                      <a:noFill/>
                      <a:miter lim="800000"/>
                      <a:headEnd/>
                      <a:tailEnd/>
                    </a:ln>
                  </pic:spPr>
                </pic:pic>
              </a:graphicData>
            </a:graphic>
          </wp:inline>
        </w:drawing>
      </w:r>
    </w:p>
    <w:p w:rsidR="00282C33" w:rsidRPr="006862C6" w:rsidRDefault="00282C33" w:rsidP="00282C33">
      <w:pPr>
        <w:ind w:firstLineChars="300" w:firstLine="960"/>
        <w:rPr>
          <w:rFonts w:asciiTheme="minorEastAsia" w:hAnsiTheme="minorEastAsia" w:cs="方正仿宋_GBK"/>
          <w:sz w:val="32"/>
          <w:szCs w:val="32"/>
        </w:rPr>
      </w:pPr>
      <w:r w:rsidRPr="006862C6">
        <w:rPr>
          <w:rFonts w:asciiTheme="minorEastAsia" w:hAnsiTheme="minorEastAsia" w:cs="方正仿宋_GBK" w:hint="eastAsia"/>
          <w:sz w:val="32"/>
          <w:szCs w:val="32"/>
        </w:rPr>
        <w:t>▲调研西兰卡普艺术街规划</w:t>
      </w:r>
      <w:r w:rsidR="00732B37">
        <w:rPr>
          <w:rFonts w:asciiTheme="minorEastAsia" w:hAnsiTheme="minorEastAsia" w:cs="方正仿宋_GBK" w:hint="eastAsia"/>
          <w:sz w:val="32"/>
          <w:szCs w:val="32"/>
        </w:rPr>
        <w:t>及建设</w:t>
      </w:r>
      <w:r w:rsidRPr="006862C6">
        <w:rPr>
          <w:rFonts w:asciiTheme="minorEastAsia" w:hAnsiTheme="minorEastAsia" w:cs="方正仿宋_GBK" w:hint="eastAsia"/>
          <w:sz w:val="32"/>
          <w:szCs w:val="32"/>
        </w:rPr>
        <w:t>情况</w:t>
      </w:r>
    </w:p>
    <w:p w:rsidR="00282C33" w:rsidRPr="006862C6" w:rsidRDefault="00282C33" w:rsidP="006862C6">
      <w:pPr>
        <w:spacing w:line="560" w:lineRule="exact"/>
        <w:ind w:firstLineChars="200" w:firstLine="640"/>
        <w:rPr>
          <w:rFonts w:asciiTheme="minorEastAsia" w:hAnsiTheme="minorEastAsia" w:cs="方正仿宋_GBK"/>
          <w:sz w:val="32"/>
          <w:szCs w:val="32"/>
        </w:rPr>
      </w:pPr>
      <w:r w:rsidRPr="006862C6">
        <w:rPr>
          <w:rFonts w:asciiTheme="minorEastAsia" w:hAnsiTheme="minorEastAsia" w:cs="方正仿宋_GBK" w:hint="eastAsia"/>
          <w:sz w:val="32"/>
          <w:szCs w:val="32"/>
        </w:rPr>
        <w:t>座谈会上，大林村支部书记陈世春、驻村第一书记刘月秋分别介绍了大林村基本情况、前期驻村工作及下一步工作计划，镇党委委员、副镇长冉隆斌肯定了工作队工作作风实、工作启动快，镇党委书记秦翠华对总队给予镇村乡村振兴工作的帮助与支持表示感谢，对乡村振兴的总体思路、产业发展前景做了详细介绍。双方围绕大林村总体规划和</w:t>
      </w:r>
      <w:r w:rsidR="006862C6" w:rsidRPr="006862C6">
        <w:rPr>
          <w:rFonts w:asciiTheme="minorEastAsia" w:hAnsiTheme="minorEastAsia" w:cs="方正仿宋_GBK" w:hint="eastAsia"/>
          <w:sz w:val="32"/>
          <w:szCs w:val="32"/>
        </w:rPr>
        <w:t>建设</w:t>
      </w:r>
      <w:r w:rsidRPr="006862C6">
        <w:rPr>
          <w:rFonts w:asciiTheme="minorEastAsia" w:hAnsiTheme="minorEastAsia" w:cs="方正仿宋_GBK" w:hint="eastAsia"/>
          <w:sz w:val="32"/>
          <w:szCs w:val="32"/>
        </w:rPr>
        <w:t>乡村振兴</w:t>
      </w:r>
      <w:r w:rsidR="006862C6" w:rsidRPr="006862C6">
        <w:rPr>
          <w:rFonts w:asciiTheme="minorEastAsia" w:hAnsiTheme="minorEastAsia" w:cs="方正仿宋_GBK" w:hint="eastAsia"/>
          <w:sz w:val="32"/>
          <w:szCs w:val="32"/>
        </w:rPr>
        <w:t>示范</w:t>
      </w:r>
      <w:r w:rsidRPr="006862C6">
        <w:rPr>
          <w:rFonts w:asciiTheme="minorEastAsia" w:hAnsiTheme="minorEastAsia" w:cs="方正仿宋_GBK" w:hint="eastAsia"/>
          <w:sz w:val="32"/>
          <w:szCs w:val="32"/>
        </w:rPr>
        <w:t>工作进展及存在的困难等进行了深入沟通和热烈研讨。</w:t>
      </w:r>
    </w:p>
    <w:p w:rsidR="00282C33" w:rsidRPr="006862C6" w:rsidRDefault="00282C33" w:rsidP="006862C6">
      <w:pPr>
        <w:rPr>
          <w:rFonts w:asciiTheme="minorEastAsia" w:hAnsiTheme="minorEastAsia" w:cs="方正仿宋_GBK"/>
          <w:sz w:val="32"/>
          <w:szCs w:val="32"/>
        </w:rPr>
      </w:pPr>
      <w:r w:rsidRPr="006862C6">
        <w:rPr>
          <w:rFonts w:asciiTheme="minorEastAsia" w:hAnsiTheme="minorEastAsia" w:cs="方正仿宋_GBK" w:hint="eastAsia"/>
          <w:noProof/>
          <w:sz w:val="32"/>
          <w:szCs w:val="32"/>
        </w:rPr>
        <w:lastRenderedPageBreak/>
        <w:drawing>
          <wp:inline distT="0" distB="0" distL="0" distR="0">
            <wp:extent cx="5289929" cy="2702256"/>
            <wp:effectExtent l="19050" t="0" r="5971" b="0"/>
            <wp:docPr id="4" name="图片 34" descr="73308c0567026d9d8acb7c0771377c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4" descr="73308c0567026d9d8acb7c0771377c6"/>
                    <pic:cNvPicPr>
                      <a:picLocks noChangeArrowheads="1"/>
                    </pic:cNvPicPr>
                  </pic:nvPicPr>
                  <pic:blipFill>
                    <a:blip r:embed="rId11" cstate="print"/>
                    <a:srcRect/>
                    <a:stretch>
                      <a:fillRect/>
                    </a:stretch>
                  </pic:blipFill>
                  <pic:spPr bwMode="auto">
                    <a:xfrm>
                      <a:off x="0" y="0"/>
                      <a:ext cx="5290465" cy="2702530"/>
                    </a:xfrm>
                    <a:prstGeom prst="rect">
                      <a:avLst/>
                    </a:prstGeom>
                    <a:noFill/>
                    <a:ln w="9525">
                      <a:noFill/>
                      <a:miter lim="800000"/>
                      <a:headEnd/>
                      <a:tailEnd/>
                    </a:ln>
                    <a:effectLst/>
                  </pic:spPr>
                </pic:pic>
              </a:graphicData>
            </a:graphic>
          </wp:inline>
        </w:drawing>
      </w:r>
    </w:p>
    <w:p w:rsidR="00282C33" w:rsidRPr="006862C6" w:rsidRDefault="00282C33" w:rsidP="006862C6">
      <w:pPr>
        <w:spacing w:line="560" w:lineRule="exact"/>
        <w:ind w:firstLineChars="300" w:firstLine="960"/>
        <w:rPr>
          <w:rFonts w:asciiTheme="minorEastAsia" w:hAnsiTheme="minorEastAsia" w:cs="方正仿宋_GBK"/>
          <w:sz w:val="32"/>
          <w:szCs w:val="32"/>
        </w:rPr>
      </w:pPr>
      <w:r w:rsidRPr="006862C6">
        <w:rPr>
          <w:rFonts w:asciiTheme="minorEastAsia" w:hAnsiTheme="minorEastAsia" w:cs="方正仿宋_GBK" w:hint="eastAsia"/>
          <w:sz w:val="32"/>
          <w:szCs w:val="32"/>
        </w:rPr>
        <w:t>▲乡村振兴工作座谈会现场</w:t>
      </w:r>
    </w:p>
    <w:p w:rsidR="00282C33" w:rsidRPr="006862C6" w:rsidRDefault="00282C33" w:rsidP="006862C6">
      <w:pPr>
        <w:spacing w:line="560" w:lineRule="exact"/>
        <w:ind w:firstLineChars="200" w:firstLine="640"/>
        <w:rPr>
          <w:rFonts w:asciiTheme="minorEastAsia" w:hAnsiTheme="minorEastAsia" w:cs="方正仿宋_GBK"/>
          <w:sz w:val="32"/>
          <w:szCs w:val="32"/>
        </w:rPr>
      </w:pPr>
      <w:r w:rsidRPr="006862C6">
        <w:rPr>
          <w:rFonts w:asciiTheme="minorEastAsia" w:hAnsiTheme="minorEastAsia" w:cs="方正仿宋_GBK" w:hint="eastAsia"/>
          <w:sz w:val="32"/>
          <w:szCs w:val="32"/>
        </w:rPr>
        <w:t>总队纪委书记邓志勇指出，总队高度重视乡村振兴工作，派出精兵强将赴石柱开展帮扶，多次开会研究部署，全力支持大林村的乡村振兴工作。希望在乡村振兴发展中找准定位，因地制宜，打造自己的特色；坚持高起点规划、高标准建设、高水平管理，把让老百姓满意作为工作的着力点。驻村工作队要提高政治站位，向基层学习，向老百姓学习，帮忙不添乱，全力推动帮扶村乡村振兴工作取得良好成效。</w:t>
      </w:r>
    </w:p>
    <w:p w:rsidR="00282C33" w:rsidRPr="006862C6" w:rsidRDefault="00282C33" w:rsidP="006862C6">
      <w:pPr>
        <w:rPr>
          <w:rFonts w:asciiTheme="minorEastAsia" w:hAnsiTheme="minorEastAsia" w:cs="方正仿宋_GBK"/>
          <w:sz w:val="32"/>
          <w:szCs w:val="32"/>
        </w:rPr>
      </w:pPr>
      <w:r w:rsidRPr="006862C6">
        <w:rPr>
          <w:rFonts w:asciiTheme="minorEastAsia" w:hAnsiTheme="minorEastAsia" w:cs="方正仿宋_GBK" w:hint="eastAsia"/>
          <w:noProof/>
          <w:sz w:val="32"/>
          <w:szCs w:val="32"/>
        </w:rPr>
        <w:drawing>
          <wp:inline distT="0" distB="0" distL="0" distR="0">
            <wp:extent cx="5284214" cy="2415654"/>
            <wp:effectExtent l="19050" t="0" r="0" b="0"/>
            <wp:docPr id="5" name="图片 30" descr="50c4030b16333445411e925ef732f0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0" descr="50c4030b16333445411e925ef732f0c"/>
                    <pic:cNvPicPr>
                      <a:picLocks noChangeArrowheads="1"/>
                    </pic:cNvPicPr>
                  </pic:nvPicPr>
                  <pic:blipFill>
                    <a:blip r:embed="rId12" cstate="print"/>
                    <a:srcRect/>
                    <a:stretch>
                      <a:fillRect/>
                    </a:stretch>
                  </pic:blipFill>
                  <pic:spPr bwMode="auto">
                    <a:xfrm>
                      <a:off x="0" y="0"/>
                      <a:ext cx="5290033" cy="2418314"/>
                    </a:xfrm>
                    <a:prstGeom prst="rect">
                      <a:avLst/>
                    </a:prstGeom>
                    <a:noFill/>
                    <a:ln w="9525">
                      <a:noFill/>
                      <a:miter lim="800000"/>
                      <a:headEnd/>
                      <a:tailEnd/>
                    </a:ln>
                    <a:effectLst/>
                  </pic:spPr>
                </pic:pic>
              </a:graphicData>
            </a:graphic>
          </wp:inline>
        </w:drawing>
      </w:r>
    </w:p>
    <w:p w:rsidR="00282C33" w:rsidRPr="006862C6" w:rsidRDefault="00282C33" w:rsidP="006862C6">
      <w:pPr>
        <w:ind w:firstLineChars="300" w:firstLine="960"/>
        <w:rPr>
          <w:rFonts w:asciiTheme="minorEastAsia" w:hAnsiTheme="minorEastAsia" w:cs="方正仿宋_GBK"/>
          <w:sz w:val="32"/>
          <w:szCs w:val="32"/>
        </w:rPr>
      </w:pPr>
      <w:r w:rsidRPr="006862C6">
        <w:rPr>
          <w:rFonts w:asciiTheme="minorEastAsia" w:hAnsiTheme="minorEastAsia" w:cs="方正仿宋_GBK" w:hint="eastAsia"/>
          <w:sz w:val="32"/>
          <w:szCs w:val="32"/>
        </w:rPr>
        <w:t>▲查看洪水冲毁的人行桥栏杆施工情况</w:t>
      </w:r>
    </w:p>
    <w:p w:rsidR="00282C33" w:rsidRPr="006862C6" w:rsidRDefault="00282C33" w:rsidP="00DC2136">
      <w:pPr>
        <w:spacing w:line="560" w:lineRule="exact"/>
        <w:ind w:firstLineChars="200" w:firstLine="640"/>
        <w:rPr>
          <w:rFonts w:asciiTheme="minorEastAsia" w:hAnsiTheme="minorEastAsia" w:cs="方正仿宋_GBK"/>
          <w:sz w:val="32"/>
          <w:szCs w:val="32"/>
        </w:rPr>
      </w:pPr>
      <w:r w:rsidRPr="006862C6">
        <w:rPr>
          <w:rFonts w:asciiTheme="minorEastAsia" w:hAnsiTheme="minorEastAsia" w:cs="方正仿宋_GBK" w:hint="eastAsia"/>
          <w:sz w:val="32"/>
          <w:szCs w:val="32"/>
        </w:rPr>
        <w:lastRenderedPageBreak/>
        <w:t>总队党委书记、总队长方来珊强调，大林村有好的基础条件，下一步要做好五个方面工作：一是扎实做好稳定脱贫工作，建立长效机制，确保已脱贫的群众不返贫，确保脱贫攻坚成果的可持续性。二是要将大林村结合实际摸索出来的“和美工作法”发扬光大，使之在巩固脱贫攻坚成果、乡村振兴、基层党建、新时代文明实践</w:t>
      </w:r>
      <w:r w:rsidR="006862C6" w:rsidRPr="006862C6">
        <w:rPr>
          <w:rFonts w:asciiTheme="minorEastAsia" w:hAnsiTheme="minorEastAsia" w:cs="方正仿宋_GBK" w:hint="eastAsia"/>
          <w:sz w:val="32"/>
          <w:szCs w:val="32"/>
        </w:rPr>
        <w:t>站</w:t>
      </w:r>
      <w:r w:rsidRPr="006862C6">
        <w:rPr>
          <w:rFonts w:asciiTheme="minorEastAsia" w:hAnsiTheme="minorEastAsia" w:cs="方正仿宋_GBK" w:hint="eastAsia"/>
          <w:sz w:val="32"/>
          <w:szCs w:val="32"/>
        </w:rPr>
        <w:t>、社会综合治理等新形势、新任务中发挥更好的特点和作用，彰显新时代新农村的新气象。三是支持村容村貌整治和不断完善，要做实做细相关工作，进一步提升农村人居环境。四是大林村被确定为县级乡村振兴示范村，要立足实际，坚持规划优先，充分利用自身优势，激发群众内生活力，努力打造产业兴旺、生态宜居、乡风文明、治理有效、生活富裕的美丽新农村，推动新时代乡村振兴工作有效开展。五是要把握重点，乡村振兴的关键是产业要振兴，要紧紧围绕县委县政府的决策部署，吃透政策认真谋划，找准定位，着力挖掘土家族地域文化风格特色，按照“小而精、小而特、小而美”的产业打造思路，做好规划，整合资源，搭建特色平台。总队将结合自身优势，做好相关企业的沟通、协调工作。</w:t>
      </w:r>
    </w:p>
    <w:p w:rsidR="00282C33" w:rsidRPr="006862C6" w:rsidRDefault="00282C33" w:rsidP="00282C33">
      <w:pPr>
        <w:spacing w:line="560" w:lineRule="exact"/>
        <w:ind w:firstLineChars="1000" w:firstLine="3200"/>
        <w:rPr>
          <w:rFonts w:asciiTheme="minorEastAsia" w:hAnsiTheme="minorEastAsia"/>
          <w:sz w:val="32"/>
          <w:szCs w:val="32"/>
        </w:rPr>
      </w:pPr>
      <w:r w:rsidRPr="006862C6">
        <w:rPr>
          <w:rFonts w:asciiTheme="minorEastAsia" w:hAnsiTheme="minorEastAsia" w:cs="方正仿宋_GBK" w:hint="eastAsia"/>
          <w:sz w:val="32"/>
          <w:szCs w:val="32"/>
        </w:rPr>
        <w:t>（供稿：大林驻村工作队 刘月秋）</w:t>
      </w:r>
    </w:p>
    <w:p w:rsidR="00B9326B" w:rsidRPr="006E204A" w:rsidRDefault="00B9326B" w:rsidP="00B9326B">
      <w:pPr>
        <w:tabs>
          <w:tab w:val="left" w:pos="5145"/>
        </w:tabs>
        <w:spacing w:line="360" w:lineRule="auto"/>
        <w:rPr>
          <w:rStyle w:val="a3"/>
          <w:rFonts w:ascii="宋体" w:hAnsi="宋体"/>
          <w:color w:val="000000"/>
          <w:sz w:val="24"/>
        </w:rPr>
      </w:pPr>
    </w:p>
    <w:p w:rsidR="00B9326B" w:rsidRDefault="00B9326B" w:rsidP="00B9326B">
      <w:pPr>
        <w:widowControl/>
        <w:jc w:val="left"/>
      </w:pPr>
      <w:r>
        <w:rPr>
          <w:rFonts w:hint="eastAsia"/>
        </w:rPr>
        <w:t xml:space="preserve">                                   </w:t>
      </w:r>
    </w:p>
    <w:p w:rsidR="00B9326B" w:rsidRDefault="00B9326B" w:rsidP="00B9326B">
      <w:pPr>
        <w:widowControl/>
        <w:jc w:val="left"/>
      </w:pPr>
      <w:r>
        <w:rPr>
          <w:rFonts w:hint="eastAsia"/>
        </w:rPr>
        <w:t xml:space="preserve">                                    </w:t>
      </w:r>
    </w:p>
    <w:p w:rsidR="00B9326B" w:rsidRPr="006E204A" w:rsidRDefault="00B9326B" w:rsidP="00B9326B">
      <w:pPr>
        <w:widowControl/>
        <w:ind w:firstLineChars="1700" w:firstLine="3570"/>
        <w:jc w:val="left"/>
        <w:rPr>
          <w:sz w:val="24"/>
        </w:rPr>
      </w:pPr>
      <w:r>
        <w:rPr>
          <w:rFonts w:hint="eastAsia"/>
        </w:rPr>
        <w:t xml:space="preserve"> </w:t>
      </w:r>
    </w:p>
    <w:p w:rsidR="00B9326B" w:rsidRPr="006E204A" w:rsidRDefault="00B9326B" w:rsidP="00B9326B">
      <w:pPr>
        <w:widowControl/>
        <w:jc w:val="left"/>
        <w:rPr>
          <w:rFonts w:cs="Times New Roman"/>
        </w:rPr>
      </w:pPr>
      <w:r>
        <w:rPr>
          <w:rFonts w:cs="Times New Roman" w:hint="eastAsia"/>
        </w:rPr>
        <w:t xml:space="preserve">                </w:t>
      </w:r>
      <w:r w:rsidR="00DC2136">
        <w:rPr>
          <w:rFonts w:cs="Times New Roman" w:hint="eastAsia"/>
        </w:rPr>
        <w:t xml:space="preserve">   </w:t>
      </w:r>
    </w:p>
    <w:p w:rsidR="00B9326B" w:rsidRDefault="00B9326B" w:rsidP="00DC2136">
      <w:pPr>
        <w:tabs>
          <w:tab w:val="left" w:pos="6405"/>
        </w:tabs>
        <w:spacing w:line="360" w:lineRule="auto"/>
        <w:ind w:firstLineChars="200" w:firstLine="480"/>
        <w:rPr>
          <w:rStyle w:val="a3"/>
          <w:rFonts w:ascii="宋体" w:hAnsi="宋体"/>
          <w:b w:val="0"/>
          <w:color w:val="000000"/>
          <w:sz w:val="24"/>
        </w:rPr>
      </w:pPr>
      <w:r>
        <w:rPr>
          <w:rStyle w:val="a3"/>
          <w:rFonts w:ascii="宋体" w:hAnsi="宋体"/>
          <w:b w:val="0"/>
          <w:color w:val="000000"/>
          <w:sz w:val="24"/>
        </w:rPr>
        <w:tab/>
      </w:r>
    </w:p>
    <w:p w:rsidR="00B9326B" w:rsidRPr="00DC2136" w:rsidRDefault="00B9326B" w:rsidP="00DC2136">
      <w:pPr>
        <w:spacing w:line="360" w:lineRule="auto"/>
        <w:rPr>
          <w:rFonts w:ascii="宋体" w:eastAsia="宋体" w:hAnsi="宋体" w:cs="Times New Roman"/>
          <w:bCs/>
          <w:color w:val="000000"/>
          <w:sz w:val="24"/>
        </w:rPr>
      </w:pPr>
      <w:r>
        <w:rPr>
          <w:rStyle w:val="a3"/>
          <w:rFonts w:ascii="宋体" w:hAnsi="宋体"/>
          <w:b w:val="0"/>
          <w:color w:val="000000"/>
          <w:sz w:val="24"/>
        </w:rPr>
        <w:t xml:space="preserve">                       </w:t>
      </w:r>
      <w:r>
        <w:rPr>
          <w:rStyle w:val="a3"/>
          <w:rFonts w:ascii="宋体" w:hAnsi="宋体" w:hint="eastAsia"/>
          <w:b w:val="0"/>
          <w:color w:val="000000"/>
          <w:sz w:val="24"/>
        </w:rPr>
        <w:t xml:space="preserve">  </w:t>
      </w:r>
      <w:r>
        <w:rPr>
          <w:rStyle w:val="a3"/>
          <w:rFonts w:ascii="宋体" w:hAnsi="宋体"/>
          <w:b w:val="0"/>
          <w:color w:val="000000"/>
          <w:sz w:val="24"/>
        </w:rPr>
        <w:t xml:space="preserve">                                    </w:t>
      </w:r>
    </w:p>
    <w:p w:rsidR="002614FD" w:rsidRPr="003B0325" w:rsidRDefault="002614FD" w:rsidP="005133CB">
      <w:pPr>
        <w:spacing w:line="360" w:lineRule="exact"/>
        <w:jc w:val="left"/>
        <w:rPr>
          <w:rStyle w:val="a3"/>
          <w:rFonts w:ascii="方正仿宋_GBK" w:eastAsia="方正仿宋_GBK" w:hAnsiTheme="minorEastAsia"/>
          <w:color w:val="000000" w:themeColor="text1"/>
          <w:sz w:val="28"/>
          <w:szCs w:val="28"/>
        </w:rPr>
      </w:pPr>
    </w:p>
    <w:sectPr w:rsidR="002614FD" w:rsidRPr="003B0325" w:rsidSect="002614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8F1" w:rsidRDefault="00AB58F1" w:rsidP="005133CB">
      <w:r>
        <w:separator/>
      </w:r>
    </w:p>
  </w:endnote>
  <w:endnote w:type="continuationSeparator" w:id="0">
    <w:p w:rsidR="00AB58F1" w:rsidRDefault="00AB58F1" w:rsidP="00513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8F1" w:rsidRDefault="00AB58F1" w:rsidP="005133CB">
      <w:r>
        <w:separator/>
      </w:r>
    </w:p>
  </w:footnote>
  <w:footnote w:type="continuationSeparator" w:id="0">
    <w:p w:rsidR="00AB58F1" w:rsidRDefault="00AB58F1" w:rsidP="005133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o:colormenu v:ext="edit" fillcolor="none [663]" extrusion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605E11"/>
    <w:rsid w:val="00013352"/>
    <w:rsid w:val="000426CD"/>
    <w:rsid w:val="000F77B3"/>
    <w:rsid w:val="00132A91"/>
    <w:rsid w:val="00187EB3"/>
    <w:rsid w:val="001B30C6"/>
    <w:rsid w:val="002614FD"/>
    <w:rsid w:val="00267BAD"/>
    <w:rsid w:val="00282C33"/>
    <w:rsid w:val="002A52A2"/>
    <w:rsid w:val="00305483"/>
    <w:rsid w:val="0034686A"/>
    <w:rsid w:val="00376371"/>
    <w:rsid w:val="003A38A3"/>
    <w:rsid w:val="003B0325"/>
    <w:rsid w:val="004205F7"/>
    <w:rsid w:val="0044710F"/>
    <w:rsid w:val="00453289"/>
    <w:rsid w:val="00467DBC"/>
    <w:rsid w:val="004D0FD7"/>
    <w:rsid w:val="005133CB"/>
    <w:rsid w:val="00586497"/>
    <w:rsid w:val="00610BF8"/>
    <w:rsid w:val="0063524C"/>
    <w:rsid w:val="006862C6"/>
    <w:rsid w:val="00715415"/>
    <w:rsid w:val="00732B37"/>
    <w:rsid w:val="007A095F"/>
    <w:rsid w:val="007B7A25"/>
    <w:rsid w:val="00834739"/>
    <w:rsid w:val="00855DDC"/>
    <w:rsid w:val="00997D93"/>
    <w:rsid w:val="009B15E0"/>
    <w:rsid w:val="009C5AD5"/>
    <w:rsid w:val="00A76BCC"/>
    <w:rsid w:val="00AB01C0"/>
    <w:rsid w:val="00AB58F1"/>
    <w:rsid w:val="00AD7962"/>
    <w:rsid w:val="00B9326B"/>
    <w:rsid w:val="00B97E3A"/>
    <w:rsid w:val="00BF3179"/>
    <w:rsid w:val="00C05189"/>
    <w:rsid w:val="00C55398"/>
    <w:rsid w:val="00C629FD"/>
    <w:rsid w:val="00CA4CB8"/>
    <w:rsid w:val="00DC2136"/>
    <w:rsid w:val="00E46CD6"/>
    <w:rsid w:val="00E47348"/>
    <w:rsid w:val="00EA4F49"/>
    <w:rsid w:val="00EB5A57"/>
    <w:rsid w:val="00F01F17"/>
    <w:rsid w:val="00F332F6"/>
    <w:rsid w:val="00F55255"/>
    <w:rsid w:val="00F6414E"/>
    <w:rsid w:val="00F80BBB"/>
    <w:rsid w:val="00FA2753"/>
    <w:rsid w:val="00FB0E01"/>
    <w:rsid w:val="05605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fillcolor="none [663]" extrusion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614FD"/>
    <w:rPr>
      <w:rFonts w:ascii="Calibri" w:eastAsia="宋体" w:hAnsi="Calibri" w:cs="Times New Roman"/>
      <w:b/>
      <w:bCs/>
    </w:rPr>
  </w:style>
  <w:style w:type="paragraph" w:styleId="a4">
    <w:name w:val="No Spacing"/>
    <w:uiPriority w:val="1"/>
    <w:qFormat/>
    <w:rsid w:val="002614FD"/>
    <w:pPr>
      <w:widowControl w:val="0"/>
      <w:jc w:val="both"/>
    </w:pPr>
    <w:rPr>
      <w:kern w:val="2"/>
      <w:sz w:val="21"/>
      <w:szCs w:val="22"/>
    </w:rPr>
  </w:style>
  <w:style w:type="paragraph" w:styleId="a5">
    <w:name w:val="header"/>
    <w:basedOn w:val="a"/>
    <w:link w:val="Char"/>
    <w:rsid w:val="00513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133CB"/>
    <w:rPr>
      <w:kern w:val="2"/>
      <w:sz w:val="18"/>
      <w:szCs w:val="18"/>
    </w:rPr>
  </w:style>
  <w:style w:type="paragraph" w:styleId="a6">
    <w:name w:val="footer"/>
    <w:basedOn w:val="a"/>
    <w:link w:val="Char0"/>
    <w:rsid w:val="005133CB"/>
    <w:pPr>
      <w:tabs>
        <w:tab w:val="center" w:pos="4153"/>
        <w:tab w:val="right" w:pos="8306"/>
      </w:tabs>
      <w:snapToGrid w:val="0"/>
      <w:jc w:val="left"/>
    </w:pPr>
    <w:rPr>
      <w:sz w:val="18"/>
      <w:szCs w:val="18"/>
    </w:rPr>
  </w:style>
  <w:style w:type="character" w:customStyle="1" w:styleId="Char0">
    <w:name w:val="页脚 Char"/>
    <w:basedOn w:val="a0"/>
    <w:link w:val="a6"/>
    <w:rsid w:val="005133CB"/>
    <w:rPr>
      <w:kern w:val="2"/>
      <w:sz w:val="18"/>
      <w:szCs w:val="18"/>
    </w:rPr>
  </w:style>
  <w:style w:type="paragraph" w:styleId="a7">
    <w:name w:val="Balloon Text"/>
    <w:basedOn w:val="a"/>
    <w:link w:val="Char1"/>
    <w:rsid w:val="00B97E3A"/>
    <w:rPr>
      <w:sz w:val="18"/>
      <w:szCs w:val="18"/>
    </w:rPr>
  </w:style>
  <w:style w:type="character" w:customStyle="1" w:styleId="Char1">
    <w:name w:val="批注框文本 Char"/>
    <w:basedOn w:val="a0"/>
    <w:link w:val="a7"/>
    <w:rsid w:val="00B97E3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84EAE-B232-40FF-8DEB-F546D7A2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力度广告</dc:creator>
  <cp:lastModifiedBy>Administrator</cp:lastModifiedBy>
  <cp:revision>25</cp:revision>
  <dcterms:created xsi:type="dcterms:W3CDTF">2021-08-19T06:28:00Z</dcterms:created>
  <dcterms:modified xsi:type="dcterms:W3CDTF">2021-09-23T02:18:00Z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548926022_cloud</vt:lpwstr>
  </property>
</Properties>
</file>