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石柱土家族自治县马武镇新时代文明实践服务中心</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val="en-US" w:eastAsia="zh-CN"/>
        </w:rPr>
        <w:t>单位</w:t>
      </w:r>
      <w:r>
        <w:rPr>
          <w:rStyle w:val="8"/>
          <w:rFonts w:ascii="黑体" w:hAnsi="黑体" w:eastAsia="黑体" w:cs="黑体"/>
          <w:sz w:val="32"/>
          <w:szCs w:val="32"/>
          <w:shd w:val="clear" w:color="auto" w:fill="FFFFFF"/>
        </w:rPr>
        <w:t>基本情况</w:t>
      </w:r>
    </w:p>
    <w:p>
      <w:pPr>
        <w:pStyle w:val="5"/>
        <w:keepNext w:val="0"/>
        <w:keepLines w:val="0"/>
        <w:pageBreakBefore w:val="0"/>
        <w:shd w:val="clear" w:color="auto" w:fill="FFFFFF"/>
        <w:kinsoku/>
        <w:wordWrap/>
        <w:overflowPunct/>
        <w:topLinePunct w:val="0"/>
        <w:autoSpaceDN/>
        <w:bidi w:val="0"/>
        <w:adjustRightInd/>
        <w:spacing w:line="594" w:lineRule="exact"/>
        <w:ind w:firstLine="42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keepNext w:val="0"/>
        <w:keepLines w:val="0"/>
        <w:pageBreakBefore w:val="0"/>
        <w:widowControl w:val="0"/>
        <w:suppressLineNumbers w:val="0"/>
        <w:kinsoku/>
        <w:wordWrap/>
        <w:overflowPunct/>
        <w:topLinePunct w:val="0"/>
        <w:autoSpaceDE w:val="0"/>
        <w:autoSpaceDN/>
        <w:bidi w:val="0"/>
        <w:adjustRightInd/>
        <w:spacing w:line="594" w:lineRule="exact"/>
        <w:ind w:left="0" w:firstLine="640" w:firstLineChars="200"/>
        <w:textAlignment w:val="auto"/>
        <w:rPr>
          <w:rFonts w:hint="default" w:ascii="Times New Roman" w:hAnsi="Times New Roman" w:eastAsia="方正仿宋_GBK" w:cs="Times New Roman"/>
          <w:b w:val="0"/>
          <w:bCs/>
          <w:kern w:val="0"/>
          <w:sz w:val="32"/>
          <w:szCs w:val="32"/>
        </w:rPr>
      </w:pPr>
      <w:r>
        <w:rPr>
          <w:rFonts w:hint="default" w:ascii="楷体_GB2312" w:hAnsi="Times New Roman" w:eastAsia="楷体_GB2312" w:cs="楷体_GB2312"/>
          <w:b w:val="0"/>
          <w:bCs/>
          <w:kern w:val="0"/>
          <w:sz w:val="32"/>
          <w:szCs w:val="32"/>
        </w:rPr>
        <w:t>主要职责任务：</w:t>
      </w:r>
      <w:r>
        <w:rPr>
          <w:rFonts w:hint="eastAsia" w:ascii="方正仿宋_GBK" w:hAnsi="方正仿宋_GBK" w:eastAsia="方正仿宋_GBK" w:cs="方正仿宋_GBK"/>
          <w:b w:val="0"/>
          <w:bCs/>
          <w:kern w:val="0"/>
          <w:sz w:val="32"/>
          <w:szCs w:val="32"/>
        </w:rPr>
        <w:t>主要承担文化、宣传、广播电视、体育、乡村旅游、科技培训等方面服务工作。</w:t>
      </w:r>
    </w:p>
    <w:p>
      <w:pPr>
        <w:keepNext w:val="0"/>
        <w:keepLines w:val="0"/>
        <w:pageBreakBefore w:val="0"/>
        <w:widowControl w:val="0"/>
        <w:suppressLineNumbers w:val="0"/>
        <w:kinsoku/>
        <w:wordWrap/>
        <w:overflowPunct/>
        <w:topLinePunct w:val="0"/>
        <w:autoSpaceDE w:val="0"/>
        <w:autoSpaceDN/>
        <w:bidi w:val="0"/>
        <w:adjustRightInd/>
        <w:spacing w:line="594" w:lineRule="exact"/>
        <w:ind w:left="0" w:firstLine="640" w:firstLineChars="200"/>
        <w:textAlignment w:val="auto"/>
        <w:rPr>
          <w:rFonts w:hint="default" w:ascii="Times New Roman" w:hAnsi="Times New Roman" w:eastAsia="楷体_GB2312" w:cs="Times New Roman"/>
          <w:b w:val="0"/>
          <w:bCs/>
          <w:kern w:val="0"/>
          <w:sz w:val="32"/>
          <w:szCs w:val="32"/>
        </w:rPr>
      </w:pPr>
      <w:r>
        <w:rPr>
          <w:rFonts w:hint="default" w:ascii="楷体_GB2312" w:hAnsi="Times New Roman" w:eastAsia="楷体_GB2312" w:cs="楷体_GB2312"/>
          <w:b w:val="0"/>
          <w:bCs/>
          <w:kern w:val="0"/>
          <w:sz w:val="32"/>
          <w:szCs w:val="32"/>
        </w:rPr>
        <w:t>具体职责任务：</w:t>
      </w:r>
    </w:p>
    <w:p>
      <w:pPr>
        <w:keepNext w:val="0"/>
        <w:keepLines w:val="0"/>
        <w:pageBreakBefore w:val="0"/>
        <w:widowControl w:val="0"/>
        <w:suppressLineNumbers w:val="0"/>
        <w:kinsoku/>
        <w:wordWrap/>
        <w:overflowPunct/>
        <w:topLinePunct w:val="0"/>
        <w:autoSpaceDE w:val="0"/>
        <w:autoSpaceDN/>
        <w:bidi w:val="0"/>
        <w:adjustRightInd/>
        <w:spacing w:line="594" w:lineRule="exact"/>
        <w:ind w:left="0" w:firstLine="640" w:firstLineChars="200"/>
        <w:textAlignment w:val="auto"/>
        <w:rPr>
          <w:rFonts w:hint="default" w:ascii="Times New Roman" w:hAnsi="Times New Roman" w:eastAsia="方正仿宋_GBK" w:cs="Times New Roman"/>
          <w:b w:val="0"/>
          <w:bCs/>
          <w:kern w:val="0"/>
          <w:sz w:val="32"/>
          <w:szCs w:val="32"/>
        </w:rPr>
      </w:pPr>
      <w:r>
        <w:rPr>
          <w:rFonts w:hint="eastAsia" w:ascii="方正仿宋_GBK" w:hAnsi="方正仿宋_GBK" w:eastAsia="方正仿宋_GBK" w:cs="方正仿宋_GBK"/>
          <w:b w:val="0"/>
          <w:bCs/>
          <w:kern w:val="0"/>
          <w:sz w:val="32"/>
          <w:szCs w:val="32"/>
        </w:rPr>
        <w:t>（</w:t>
      </w:r>
      <w:r>
        <w:rPr>
          <w:rFonts w:hint="default" w:ascii="Times New Roman" w:hAnsi="Times New Roman" w:eastAsia="方正仿宋_GBK" w:cs="Times New Roman"/>
          <w:b w:val="0"/>
          <w:bCs/>
          <w:kern w:val="0"/>
          <w:sz w:val="32"/>
          <w:szCs w:val="32"/>
        </w:rPr>
        <w:t>1</w:t>
      </w:r>
      <w:r>
        <w:rPr>
          <w:rFonts w:hint="eastAsia" w:ascii="方正仿宋_GBK" w:hAnsi="方正仿宋_GBK" w:eastAsia="方正仿宋_GBK" w:cs="方正仿宋_GBK"/>
          <w:b w:val="0"/>
          <w:bCs/>
          <w:kern w:val="0"/>
          <w:sz w:val="32"/>
          <w:szCs w:val="32"/>
        </w:rPr>
        <w:t>）承担开展文化娱乐和体育活动等方面工作，指导各村（居）开展文体活动。</w:t>
      </w:r>
    </w:p>
    <w:p>
      <w:pPr>
        <w:keepNext w:val="0"/>
        <w:keepLines w:val="0"/>
        <w:pageBreakBefore w:val="0"/>
        <w:widowControl w:val="0"/>
        <w:suppressLineNumbers w:val="0"/>
        <w:kinsoku/>
        <w:wordWrap/>
        <w:overflowPunct/>
        <w:topLinePunct w:val="0"/>
        <w:autoSpaceDE w:val="0"/>
        <w:autoSpaceDN/>
        <w:bidi w:val="0"/>
        <w:adjustRightInd/>
        <w:spacing w:line="594" w:lineRule="exact"/>
        <w:ind w:left="0" w:firstLine="640" w:firstLineChars="200"/>
        <w:textAlignment w:val="auto"/>
        <w:rPr>
          <w:rFonts w:hint="default" w:ascii="Times New Roman" w:hAnsi="Times New Roman" w:eastAsia="方正仿宋_GBK" w:cs="Times New Roman"/>
          <w:b w:val="0"/>
          <w:bCs/>
          <w:kern w:val="0"/>
          <w:sz w:val="32"/>
          <w:szCs w:val="32"/>
        </w:rPr>
      </w:pPr>
      <w:r>
        <w:rPr>
          <w:rFonts w:hint="eastAsia" w:ascii="方正仿宋_GBK" w:hAnsi="方正仿宋_GBK" w:eastAsia="方正仿宋_GBK" w:cs="方正仿宋_GBK"/>
          <w:b w:val="0"/>
          <w:bCs/>
          <w:kern w:val="0"/>
          <w:sz w:val="32"/>
          <w:szCs w:val="32"/>
        </w:rPr>
        <w:t>（</w:t>
      </w:r>
      <w:r>
        <w:rPr>
          <w:rFonts w:hint="default" w:ascii="Times New Roman" w:hAnsi="Times New Roman" w:eastAsia="方正仿宋_GBK" w:cs="Times New Roman"/>
          <w:b w:val="0"/>
          <w:bCs/>
          <w:kern w:val="0"/>
          <w:sz w:val="32"/>
          <w:szCs w:val="32"/>
        </w:rPr>
        <w:t>2</w:t>
      </w:r>
      <w:r>
        <w:rPr>
          <w:rFonts w:hint="eastAsia" w:ascii="方正仿宋_GBK" w:hAnsi="方正仿宋_GBK" w:eastAsia="方正仿宋_GBK" w:cs="方正仿宋_GBK"/>
          <w:b w:val="0"/>
          <w:bCs/>
          <w:kern w:val="0"/>
          <w:sz w:val="32"/>
          <w:szCs w:val="32"/>
        </w:rPr>
        <w:t>）承担普及科学文化知识，传递经济、科技、文化信息，为当地经济建设服务。</w:t>
      </w:r>
    </w:p>
    <w:p>
      <w:pPr>
        <w:keepNext w:val="0"/>
        <w:keepLines w:val="0"/>
        <w:pageBreakBefore w:val="0"/>
        <w:widowControl w:val="0"/>
        <w:suppressLineNumbers w:val="0"/>
        <w:kinsoku/>
        <w:wordWrap/>
        <w:overflowPunct/>
        <w:topLinePunct w:val="0"/>
        <w:autoSpaceDE w:val="0"/>
        <w:autoSpaceDN/>
        <w:bidi w:val="0"/>
        <w:adjustRightInd/>
        <w:spacing w:line="594" w:lineRule="exact"/>
        <w:ind w:left="0" w:firstLine="640" w:firstLineChars="200"/>
        <w:textAlignment w:val="auto"/>
        <w:rPr>
          <w:rFonts w:hint="default" w:ascii="Times New Roman" w:hAnsi="Times New Roman" w:eastAsia="方正仿宋_GBK" w:cs="Times New Roman"/>
          <w:b w:val="0"/>
          <w:bCs/>
          <w:kern w:val="0"/>
          <w:sz w:val="32"/>
          <w:szCs w:val="32"/>
        </w:rPr>
      </w:pPr>
      <w:r>
        <w:rPr>
          <w:rFonts w:hint="eastAsia" w:ascii="方正仿宋_GBK" w:hAnsi="方正仿宋_GBK" w:eastAsia="方正仿宋_GBK" w:cs="方正仿宋_GBK"/>
          <w:b w:val="0"/>
          <w:bCs/>
          <w:kern w:val="0"/>
          <w:sz w:val="32"/>
          <w:szCs w:val="32"/>
        </w:rPr>
        <w:t>（</w:t>
      </w:r>
      <w:r>
        <w:rPr>
          <w:rFonts w:hint="default" w:ascii="Times New Roman" w:hAnsi="Times New Roman" w:eastAsia="方正仿宋_GBK" w:cs="Times New Roman"/>
          <w:b w:val="0"/>
          <w:bCs/>
          <w:kern w:val="0"/>
          <w:sz w:val="32"/>
          <w:szCs w:val="32"/>
        </w:rPr>
        <w:t>4</w:t>
      </w:r>
      <w:r>
        <w:rPr>
          <w:rFonts w:hint="eastAsia" w:ascii="方正仿宋_GBK" w:hAnsi="方正仿宋_GBK" w:eastAsia="方正仿宋_GBK" w:cs="方正仿宋_GBK"/>
          <w:b w:val="0"/>
          <w:bCs/>
          <w:kern w:val="0"/>
          <w:sz w:val="32"/>
          <w:szCs w:val="32"/>
        </w:rPr>
        <w:t>）承担广播、电视、电影方面的服务工作。</w:t>
      </w:r>
    </w:p>
    <w:p>
      <w:pPr>
        <w:keepNext w:val="0"/>
        <w:keepLines w:val="0"/>
        <w:pageBreakBefore w:val="0"/>
        <w:widowControl w:val="0"/>
        <w:suppressLineNumbers w:val="0"/>
        <w:kinsoku/>
        <w:wordWrap/>
        <w:overflowPunct/>
        <w:topLinePunct w:val="0"/>
        <w:autoSpaceDE w:val="0"/>
        <w:autoSpaceDN/>
        <w:bidi w:val="0"/>
        <w:adjustRightInd/>
        <w:spacing w:line="594" w:lineRule="exact"/>
        <w:ind w:left="0" w:firstLine="640" w:firstLineChars="200"/>
        <w:textAlignment w:val="auto"/>
        <w:rPr>
          <w:rFonts w:hint="default" w:ascii="Times New Roman" w:hAnsi="Times New Roman" w:eastAsia="方正仿宋_GBK" w:cs="Times New Roman"/>
          <w:b w:val="0"/>
          <w:bCs/>
          <w:kern w:val="0"/>
          <w:sz w:val="32"/>
          <w:szCs w:val="32"/>
        </w:rPr>
      </w:pPr>
      <w:r>
        <w:rPr>
          <w:rFonts w:hint="eastAsia" w:ascii="方正仿宋_GBK" w:hAnsi="方正仿宋_GBK" w:eastAsia="方正仿宋_GBK" w:cs="方正仿宋_GBK"/>
          <w:b w:val="0"/>
          <w:bCs/>
          <w:kern w:val="0"/>
          <w:sz w:val="32"/>
          <w:szCs w:val="32"/>
        </w:rPr>
        <w:t>（</w:t>
      </w:r>
      <w:r>
        <w:rPr>
          <w:rFonts w:hint="default" w:ascii="Times New Roman" w:hAnsi="Times New Roman" w:eastAsia="方正仿宋_GBK" w:cs="Times New Roman"/>
          <w:b w:val="0"/>
          <w:bCs/>
          <w:kern w:val="0"/>
          <w:sz w:val="32"/>
          <w:szCs w:val="32"/>
        </w:rPr>
        <w:t>5</w:t>
      </w:r>
      <w:r>
        <w:rPr>
          <w:rFonts w:hint="eastAsia" w:ascii="方正仿宋_GBK" w:hAnsi="方正仿宋_GBK" w:eastAsia="方正仿宋_GBK" w:cs="方正仿宋_GBK"/>
          <w:b w:val="0"/>
          <w:bCs/>
          <w:kern w:val="0"/>
          <w:sz w:val="32"/>
          <w:szCs w:val="32"/>
        </w:rPr>
        <w:t>）承担综合文化场地的开放和服务工作。</w:t>
      </w:r>
    </w:p>
    <w:p>
      <w:pPr>
        <w:keepNext w:val="0"/>
        <w:keepLines w:val="0"/>
        <w:pageBreakBefore w:val="0"/>
        <w:widowControl w:val="0"/>
        <w:suppressLineNumbers w:val="0"/>
        <w:kinsoku/>
        <w:wordWrap/>
        <w:overflowPunct/>
        <w:topLinePunct w:val="0"/>
        <w:autoSpaceDE w:val="0"/>
        <w:autoSpaceDN/>
        <w:bidi w:val="0"/>
        <w:adjustRightInd/>
        <w:spacing w:line="594" w:lineRule="exact"/>
        <w:ind w:left="0" w:firstLine="640" w:firstLineChars="200"/>
        <w:textAlignment w:val="auto"/>
        <w:rPr>
          <w:rFonts w:hint="default" w:ascii="Times New Roman" w:hAnsi="Times New Roman" w:eastAsia="方正仿宋_GBK" w:cs="Times New Roman"/>
          <w:b w:val="0"/>
          <w:bCs/>
          <w:kern w:val="0"/>
          <w:sz w:val="32"/>
          <w:szCs w:val="32"/>
        </w:rPr>
      </w:pPr>
      <w:r>
        <w:rPr>
          <w:rFonts w:hint="eastAsia" w:ascii="方正仿宋_GBK" w:hAnsi="方正仿宋_GBK" w:eastAsia="方正仿宋_GBK" w:cs="方正仿宋_GBK"/>
          <w:b w:val="0"/>
          <w:bCs/>
          <w:kern w:val="0"/>
          <w:sz w:val="32"/>
          <w:szCs w:val="32"/>
        </w:rPr>
        <w:t>（</w:t>
      </w:r>
      <w:r>
        <w:rPr>
          <w:rFonts w:hint="default" w:ascii="Times New Roman" w:hAnsi="Times New Roman" w:eastAsia="方正仿宋_GBK" w:cs="Times New Roman"/>
          <w:b w:val="0"/>
          <w:bCs/>
          <w:kern w:val="0"/>
          <w:sz w:val="32"/>
          <w:szCs w:val="32"/>
        </w:rPr>
        <w:t>6</w:t>
      </w:r>
      <w:r>
        <w:rPr>
          <w:rFonts w:hint="eastAsia" w:ascii="方正仿宋_GBK" w:hAnsi="方正仿宋_GBK" w:eastAsia="方正仿宋_GBK" w:cs="方正仿宋_GBK"/>
          <w:b w:val="0"/>
          <w:bCs/>
          <w:kern w:val="0"/>
          <w:sz w:val="32"/>
          <w:szCs w:val="32"/>
        </w:rPr>
        <w:t>）承担辖区内文物、非物质文化遗产的挖掘、保护等工作。</w:t>
      </w:r>
    </w:p>
    <w:p>
      <w:pPr>
        <w:keepNext w:val="0"/>
        <w:keepLines w:val="0"/>
        <w:pageBreakBefore w:val="0"/>
        <w:widowControl w:val="0"/>
        <w:suppressLineNumbers w:val="0"/>
        <w:kinsoku/>
        <w:wordWrap/>
        <w:overflowPunct/>
        <w:topLinePunct w:val="0"/>
        <w:autoSpaceDE w:val="0"/>
        <w:autoSpaceDN/>
        <w:bidi w:val="0"/>
        <w:adjustRightInd/>
        <w:spacing w:line="594" w:lineRule="exact"/>
        <w:ind w:left="0" w:firstLine="640" w:firstLineChars="200"/>
        <w:textAlignment w:val="auto"/>
        <w:rPr>
          <w:rFonts w:hint="default" w:ascii="Times New Roman" w:hAnsi="Times New Roman" w:eastAsia="方正仿宋_GBK" w:cs="Times New Roman"/>
          <w:b w:val="0"/>
          <w:bCs/>
          <w:kern w:val="0"/>
          <w:sz w:val="32"/>
          <w:szCs w:val="32"/>
        </w:rPr>
      </w:pPr>
      <w:r>
        <w:rPr>
          <w:rFonts w:hint="eastAsia" w:ascii="方正仿宋_GBK" w:hAnsi="方正仿宋_GBK" w:eastAsia="方正仿宋_GBK" w:cs="方正仿宋_GBK"/>
          <w:b w:val="0"/>
          <w:bCs/>
          <w:kern w:val="0"/>
          <w:sz w:val="32"/>
          <w:szCs w:val="32"/>
        </w:rPr>
        <w:t>（</w:t>
      </w:r>
      <w:r>
        <w:rPr>
          <w:rFonts w:hint="default" w:ascii="Times New Roman" w:hAnsi="Times New Roman" w:eastAsia="方正仿宋_GBK" w:cs="Times New Roman"/>
          <w:b w:val="0"/>
          <w:bCs/>
          <w:kern w:val="0"/>
          <w:sz w:val="32"/>
          <w:szCs w:val="32"/>
        </w:rPr>
        <w:t>7</w:t>
      </w:r>
      <w:r>
        <w:rPr>
          <w:rFonts w:hint="eastAsia" w:ascii="方正仿宋_GBK" w:hAnsi="方正仿宋_GBK" w:eastAsia="方正仿宋_GBK" w:cs="方正仿宋_GBK"/>
          <w:b w:val="0"/>
          <w:bCs/>
          <w:kern w:val="0"/>
          <w:sz w:val="32"/>
          <w:szCs w:val="32"/>
        </w:rPr>
        <w:t>）承担乡村旅游服务工作。</w:t>
      </w:r>
    </w:p>
    <w:p>
      <w:pPr>
        <w:keepNext w:val="0"/>
        <w:keepLines w:val="0"/>
        <w:pageBreakBefore w:val="0"/>
        <w:widowControl w:val="0"/>
        <w:suppressLineNumbers w:val="0"/>
        <w:kinsoku/>
        <w:wordWrap/>
        <w:overflowPunct/>
        <w:topLinePunct w:val="0"/>
        <w:autoSpaceDE w:val="0"/>
        <w:autoSpaceDN/>
        <w:bidi w:val="0"/>
        <w:adjustRightInd/>
        <w:spacing w:line="594" w:lineRule="exact"/>
        <w:ind w:left="0" w:firstLine="640" w:firstLineChars="200"/>
        <w:textAlignment w:val="auto"/>
        <w:rPr>
          <w:rFonts w:hint="default" w:ascii="Times New Roman" w:hAnsi="Times New Roman" w:eastAsia="方正仿宋_GBK" w:cs="Times New Roman"/>
          <w:b w:val="0"/>
          <w:bCs/>
          <w:kern w:val="0"/>
          <w:sz w:val="32"/>
          <w:szCs w:val="32"/>
        </w:rPr>
      </w:pPr>
      <w:r>
        <w:rPr>
          <w:rFonts w:hint="eastAsia" w:ascii="方正仿宋_GBK" w:hAnsi="方正仿宋_GBK" w:eastAsia="方正仿宋_GBK" w:cs="方正仿宋_GBK"/>
          <w:b w:val="0"/>
          <w:bCs/>
          <w:kern w:val="0"/>
          <w:sz w:val="32"/>
          <w:szCs w:val="32"/>
        </w:rPr>
        <w:t>（</w:t>
      </w:r>
      <w:r>
        <w:rPr>
          <w:rFonts w:hint="default" w:ascii="Times New Roman" w:hAnsi="Times New Roman" w:eastAsia="方正仿宋_GBK" w:cs="Times New Roman"/>
          <w:b w:val="0"/>
          <w:bCs/>
          <w:kern w:val="0"/>
          <w:sz w:val="32"/>
          <w:szCs w:val="32"/>
        </w:rPr>
        <w:t>8</w:t>
      </w:r>
      <w:r>
        <w:rPr>
          <w:rFonts w:hint="eastAsia" w:ascii="方正仿宋_GBK" w:hAnsi="方正仿宋_GBK" w:eastAsia="方正仿宋_GBK" w:cs="方正仿宋_GBK"/>
          <w:b w:val="0"/>
          <w:bCs/>
          <w:kern w:val="0"/>
          <w:sz w:val="32"/>
          <w:szCs w:val="32"/>
        </w:rPr>
        <w:t>）承办镇党委、镇政府交办的其他工作任务。</w:t>
      </w:r>
    </w:p>
    <w:p>
      <w:pPr>
        <w:pStyle w:val="10"/>
        <w:keepNext w:val="0"/>
        <w:keepLines w:val="0"/>
        <w:pageBreakBefore w:val="0"/>
        <w:widowControl/>
        <w:suppressLineNumbers w:val="0"/>
        <w:kinsoku/>
        <w:wordWrap/>
        <w:overflowPunct/>
        <w:topLinePunct w:val="0"/>
        <w:autoSpaceDE w:val="0"/>
        <w:autoSpaceDN/>
        <w:bidi w:val="0"/>
        <w:adjustRightInd/>
        <w:spacing w:before="0" w:beforeAutospacing="0" w:line="594" w:lineRule="exact"/>
        <w:ind w:left="0" w:firstLine="640" w:firstLineChars="200"/>
        <w:jc w:val="both"/>
        <w:textAlignment w:val="auto"/>
        <w:rPr>
          <w:rFonts w:hint="eastAsia" w:ascii="方正楷体_GBK" w:hAnsi="方正楷体_GBK" w:eastAsia="方正楷体_GBK" w:cs="方正楷体_GBK"/>
          <w:b w:val="0"/>
          <w:bCs/>
          <w:kern w:val="0"/>
          <w:sz w:val="32"/>
          <w:szCs w:val="32"/>
          <w:shd w:val="clear" w:fill="FFFFFF"/>
        </w:rPr>
      </w:pPr>
      <w:r>
        <w:rPr>
          <w:rStyle w:val="11"/>
          <w:rFonts w:hint="eastAsia" w:ascii="方正楷体_GBK" w:hAnsi="方正楷体_GBK" w:eastAsia="方正楷体_GBK" w:cs="方正楷体_GBK"/>
          <w:b w:val="0"/>
          <w:bCs/>
          <w:sz w:val="32"/>
          <w:szCs w:val="32"/>
          <w:shd w:val="clear" w:fill="FFFFFF"/>
        </w:rPr>
        <w:t>（二）机构设置</w:t>
      </w:r>
    </w:p>
    <w:p>
      <w:pPr>
        <w:keepNext w:val="0"/>
        <w:keepLines w:val="0"/>
        <w:pageBreakBefore w:val="0"/>
        <w:widowControl w:val="0"/>
        <w:suppressLineNumbers w:val="0"/>
        <w:kinsoku/>
        <w:wordWrap/>
        <w:overflowPunct/>
        <w:topLinePunct w:val="0"/>
        <w:autoSpaceDE w:val="0"/>
        <w:autoSpaceDN/>
        <w:bidi w:val="0"/>
        <w:adjustRightInd/>
        <w:spacing w:line="594" w:lineRule="exact"/>
        <w:ind w:left="0" w:firstLine="640" w:firstLineChars="200"/>
        <w:textAlignment w:val="auto"/>
        <w:rPr>
          <w:rFonts w:hint="default"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rPr>
        <w:t>石柱土家族自治县马武镇文化服务中心是隶属于马武镇人民政府的财政全额拨款公益一类副科级事业单位。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val="en-US"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30.46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收、支与2023年度相比，增加4.93万元，增长19.3%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2024年，本单位因机构改革，10月新增1人，导致本年收入增加4</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9</w:t>
      </w:r>
      <w:r>
        <w:rPr>
          <w:rFonts w:hint="eastAsia" w:ascii="Times New Roman" w:hAnsi="Times New Roman" w:eastAsia="方正仿宋_GBK"/>
          <w:sz w:val="32"/>
          <w:szCs w:val="32"/>
          <w:shd w:val="clear" w:color="auto" w:fill="FFFFFF"/>
          <w:lang w:val="en-US" w:eastAsia="zh-CN"/>
        </w:rPr>
        <w:t>3万</w:t>
      </w:r>
      <w:r>
        <w:rPr>
          <w:rFonts w:hint="default" w:ascii="Times New Roman" w:hAnsi="Times New Roman" w:eastAsia="方正仿宋_GBK"/>
          <w:sz w:val="32"/>
          <w:szCs w:val="32"/>
          <w:shd w:val="clear" w:color="auto" w:fill="FFFFFF"/>
        </w:rPr>
        <w:t>元。</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30.46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与2023年度相比，增加4.93万元，增长19.3%</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本单位因机构改革，10月新增1人，导致本年收入增加4</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9</w:t>
      </w:r>
      <w:r>
        <w:rPr>
          <w:rFonts w:hint="eastAsia" w:ascii="Times New Roman" w:hAnsi="Times New Roman" w:eastAsia="方正仿宋_GBK"/>
          <w:sz w:val="32"/>
          <w:szCs w:val="32"/>
          <w:shd w:val="clear" w:color="auto" w:fill="FFFFFF"/>
          <w:lang w:val="en-US" w:eastAsia="zh-CN"/>
        </w:rPr>
        <w:t>3万</w:t>
      </w:r>
      <w:r>
        <w:rPr>
          <w:rFonts w:hint="default" w:ascii="Times New Roman" w:hAnsi="Times New Roman" w:eastAsia="方正仿宋_GBK"/>
          <w:sz w:val="32"/>
          <w:szCs w:val="32"/>
          <w:shd w:val="clear" w:color="auto" w:fill="FFFFFF"/>
        </w:rPr>
        <w:t>元</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30.46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30.46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与2023年度相比，增加4.93万元，增长19.3%</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本单位因机构改革，10月新增1人，导致本年收入增加4</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9</w:t>
      </w:r>
      <w:r>
        <w:rPr>
          <w:rFonts w:hint="eastAsia" w:ascii="Times New Roman" w:hAnsi="Times New Roman" w:eastAsia="方正仿宋_GBK"/>
          <w:sz w:val="32"/>
          <w:szCs w:val="32"/>
          <w:shd w:val="clear" w:color="auto" w:fill="FFFFFF"/>
          <w:lang w:val="en-US" w:eastAsia="zh-CN"/>
        </w:rPr>
        <w:t>3万</w:t>
      </w:r>
      <w:r>
        <w:rPr>
          <w:rFonts w:hint="default" w:ascii="Times New Roman" w:hAnsi="Times New Roman" w:eastAsia="方正仿宋_GBK"/>
          <w:sz w:val="32"/>
          <w:szCs w:val="32"/>
          <w:shd w:val="clear" w:color="auto" w:fill="FFFFFF"/>
        </w:rPr>
        <w:t>元。</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30.46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30.46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财政拨款收、支总计各增加4.93万元，增长19.3%</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本单位因机构改革，10月新增1人，导致本年收入增加4</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9</w:t>
      </w:r>
      <w:r>
        <w:rPr>
          <w:rFonts w:hint="eastAsia" w:ascii="Times New Roman" w:hAnsi="Times New Roman" w:eastAsia="方正仿宋_GBK"/>
          <w:sz w:val="32"/>
          <w:szCs w:val="32"/>
          <w:shd w:val="clear" w:color="auto" w:fill="FFFFFF"/>
          <w:lang w:val="en-US" w:eastAsia="zh-CN"/>
        </w:rPr>
        <w:t>3万</w:t>
      </w:r>
      <w:r>
        <w:rPr>
          <w:rFonts w:hint="default" w:ascii="Times New Roman" w:hAnsi="Times New Roman" w:eastAsia="方正仿宋_GBK"/>
          <w:sz w:val="32"/>
          <w:szCs w:val="32"/>
          <w:shd w:val="clear" w:color="auto" w:fill="FFFFFF"/>
        </w:rPr>
        <w:t>元。</w:t>
      </w:r>
    </w:p>
    <w:p>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30.46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与2023年度相比，增加4.93万元，增长19.3%</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本单位因机构改革，10月新增1人，导致本年收入增加4</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9</w:t>
      </w:r>
      <w:r>
        <w:rPr>
          <w:rFonts w:hint="eastAsia" w:ascii="Times New Roman" w:hAnsi="Times New Roman" w:eastAsia="方正仿宋_GBK"/>
          <w:sz w:val="32"/>
          <w:szCs w:val="32"/>
          <w:shd w:val="clear" w:color="auto" w:fill="FFFFFF"/>
          <w:lang w:val="en-US" w:eastAsia="zh-CN"/>
        </w:rPr>
        <w:t>3万</w:t>
      </w:r>
      <w:r>
        <w:rPr>
          <w:rFonts w:hint="default" w:ascii="Times New Roman" w:hAnsi="Times New Roman" w:eastAsia="方正仿宋_GBK"/>
          <w:sz w:val="32"/>
          <w:szCs w:val="32"/>
          <w:shd w:val="clear" w:color="auto" w:fill="FFFFFF"/>
        </w:rPr>
        <w:t>元。较年初预算数增加9.16万元，增长43.0%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本单位因机构改革，10月新增1人</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hd w:val="clear" w:color="auto" w:fill="FFFFFF"/>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30.46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与2023年度相比，增加4.93万元，增长19.3%</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本单位因机构改革，10月新增1人，导致本年收入增加4</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9</w:t>
      </w:r>
      <w:r>
        <w:rPr>
          <w:rFonts w:hint="eastAsia" w:ascii="Times New Roman" w:hAnsi="Times New Roman" w:eastAsia="方正仿宋_GBK"/>
          <w:sz w:val="32"/>
          <w:szCs w:val="32"/>
          <w:shd w:val="clear" w:color="auto" w:fill="FFFFFF"/>
          <w:lang w:val="en-US" w:eastAsia="zh-CN"/>
        </w:rPr>
        <w:t>3万</w:t>
      </w:r>
      <w:r>
        <w:rPr>
          <w:rFonts w:hint="default" w:ascii="Times New Roman" w:hAnsi="Times New Roman" w:eastAsia="方正仿宋_GBK"/>
          <w:sz w:val="32"/>
          <w:szCs w:val="32"/>
          <w:shd w:val="clear" w:color="auto" w:fill="FFFFFF"/>
        </w:rPr>
        <w:t>元。较年初预算数增加9.16万元，增长43.0%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本单位因机构改革，10月新增1人</w:t>
      </w:r>
      <w:r>
        <w:rPr>
          <w:rFonts w:hint="eastAsia" w:ascii="Times New Roman" w:hAnsi="Times New Roman" w:eastAsia="方正仿宋_GBK"/>
          <w:sz w:val="32"/>
          <w:szCs w:val="32"/>
          <w:shd w:val="clear" w:color="auto" w:fill="FFFFFF"/>
          <w:lang w:eastAsia="zh-CN"/>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numPr>
          <w:ilvl w:val="0"/>
          <w:numId w:val="0"/>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24.71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较年初预算数增加8.16万元，增长49.3%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基本工资、绩效工资调标。</w:t>
      </w:r>
    </w:p>
    <w:p>
      <w:pPr>
        <w:pStyle w:val="5"/>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rPr>
      </w:pPr>
      <w:bookmarkStart w:id="0" w:name="_GoBack"/>
      <w:bookmarkEnd w:id="0"/>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较年初预算数增加1.01万元，增长42.3%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工资调标导致保险等提高。</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30.46</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5"/>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28.26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与2023年度相比，增加4.93万元，增长21.1%</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本单位因机构改革，10月新增1人</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b w:val="0"/>
          <w:bCs/>
          <w:kern w:val="0"/>
          <w:sz w:val="32"/>
          <w:szCs w:val="32"/>
          <w:shd w:val="clear" w:fill="FFFFFF"/>
        </w:rPr>
        <w:t>基本工资、其他津补贴、绩效工资、其他社会保障缴费、住房公积金等。</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公用经费用途主要包括包括</w:t>
      </w:r>
      <w:r>
        <w:rPr>
          <w:rFonts w:hint="eastAsia" w:ascii="方正仿宋_GBK" w:hAnsi="方正仿宋_GBK" w:eastAsia="方正仿宋_GBK" w:cs="方正仿宋_GBK"/>
          <w:b w:val="0"/>
          <w:bCs/>
          <w:kern w:val="0"/>
          <w:sz w:val="32"/>
          <w:szCs w:val="32"/>
          <w:shd w:val="clear" w:fill="FFFFFF"/>
        </w:rPr>
        <w:t>办公费、印刷费、邮电费、差旅费等。</w:t>
      </w:r>
    </w:p>
    <w:p>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sz w:val="32"/>
          <w:szCs w:val="32"/>
          <w:shd w:val="clear" w:color="auto" w:fill="FFFFFF"/>
          <w:lang w:val="en-US" w:eastAsia="zh-CN"/>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政府性基金预算财政拨款</w:t>
      </w:r>
      <w:r>
        <w:rPr>
          <w:rFonts w:hint="eastAsia" w:ascii="方正仿宋_GBK" w:hAnsi="方正仿宋_GBK" w:eastAsia="方正仿宋_GBK" w:cs="方正仿宋_GBK"/>
          <w:sz w:val="32"/>
          <w:szCs w:val="32"/>
          <w:shd w:val="clear" w:color="auto" w:fill="FFFFFF"/>
          <w:lang w:val="en-US" w:eastAsia="zh-CN"/>
        </w:rPr>
        <w:t>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sz w:val="32"/>
          <w:szCs w:val="32"/>
          <w:shd w:val="clear" w:color="auto" w:fill="FFFFFF"/>
          <w:lang w:val="en-US" w:eastAsia="zh-CN"/>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国有资本经营预算财政拨款支出</w:t>
      </w:r>
      <w:r>
        <w:rPr>
          <w:rFonts w:hint="eastAsia" w:ascii="Times New Roman" w:hAnsi="Times New Roman" w:eastAsia="方正仿宋_GBK"/>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yellow"/>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sz w:val="32"/>
          <w:szCs w:val="32"/>
          <w:shd w:val="clear" w:color="auto" w:fill="FFFFFF"/>
          <w:lang w:val="en-US" w:eastAsia="zh-CN"/>
        </w:rPr>
        <w:t>按照部门决算列报口径，我单位不在机关运行经费统计范围。</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val="en-US" w:eastAsia="zh-CN"/>
        </w:rPr>
        <w:t>单位未发生</w:t>
      </w:r>
      <w:r>
        <w:rPr>
          <w:rFonts w:ascii="方正仿宋_GBK" w:hAnsi="方正仿宋_GBK" w:eastAsia="方正仿宋_GBK" w:cs="方正仿宋_GBK"/>
          <w:sz w:val="32"/>
          <w:szCs w:val="32"/>
          <w:shd w:val="clear" w:color="auto" w:fill="FFFFFF"/>
        </w:rPr>
        <w:t>政府采购</w:t>
      </w:r>
      <w:r>
        <w:rPr>
          <w:rFonts w:hint="eastAsia" w:ascii="方正仿宋_GBK" w:hAnsi="方正仿宋_GBK" w:eastAsia="方正仿宋_GBK" w:cs="方正仿宋_GBK"/>
          <w:sz w:val="32"/>
          <w:szCs w:val="32"/>
          <w:shd w:val="clear" w:color="auto" w:fill="FFFFFF"/>
          <w:lang w:val="en-US" w:eastAsia="zh-CN"/>
        </w:rPr>
        <w:t>事项，无相关经费支出</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numPr>
          <w:ilvl w:val="0"/>
          <w:numId w:val="0"/>
        </w:numPr>
        <w:shd w:val="clear" w:color="auto" w:fill="FFFFFF"/>
        <w:kinsoku/>
        <w:wordWrap/>
        <w:overflowPunct/>
        <w:topLinePunct w:val="0"/>
        <w:autoSpaceDN/>
        <w:bidi w:val="0"/>
        <w:adjustRightInd/>
        <w:spacing w:line="594"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val="en-US" w:eastAsia="zh-CN"/>
        </w:rPr>
        <w:t>五、</w:t>
      </w:r>
      <w:r>
        <w:rPr>
          <w:rStyle w:val="8"/>
          <w:rFonts w:ascii="黑体" w:hAnsi="黑体" w:eastAsia="黑体" w:cs="黑体"/>
          <w:sz w:val="32"/>
          <w:szCs w:val="32"/>
          <w:shd w:val="clear" w:color="auto" w:fill="FFFFFF"/>
        </w:rPr>
        <w:t>预算绩效管理情况说明</w:t>
      </w:r>
    </w:p>
    <w:p>
      <w:pPr>
        <w:pStyle w:val="9"/>
        <w:keepNext w:val="0"/>
        <w:keepLines w:val="0"/>
        <w:pageBreakBefore w:val="0"/>
        <w:kinsoku/>
        <w:wordWrap/>
        <w:overflowPunct/>
        <w:topLinePunct w:val="0"/>
        <w:autoSpaceDE w:val="0"/>
        <w:autoSpaceDN/>
        <w:bidi w:val="0"/>
        <w:adjustRightInd/>
        <w:spacing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0"/>
        <w:keepNext w:val="0"/>
        <w:keepLines w:val="0"/>
        <w:pageBreakBefore w:val="0"/>
        <w:kinsoku/>
        <w:wordWrap/>
        <w:overflowPunct/>
        <w:topLinePunct w:val="0"/>
        <w:autoSpaceDE w:val="0"/>
        <w:autoSpaceDN/>
        <w:bidi w:val="0"/>
        <w:adjustRightInd/>
        <w:spacing w:before="0" w:beforeAutospacing="0" w:line="594" w:lineRule="exact"/>
        <w:ind w:firstLine="640" w:firstLineChars="200"/>
        <w:textAlignment w:val="auto"/>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b w:val="0"/>
          <w:bCs/>
          <w:kern w:val="0"/>
          <w:sz w:val="32"/>
          <w:szCs w:val="32"/>
          <w:shd w:val="clear" w:fill="FFFFFF"/>
        </w:rPr>
        <w:t>石柱土家族自治县马武镇综合行政执法大队是隶属于马武镇人民政府的财政全额拨款公益一类副科级事业单位，无项目类支出。</w:t>
      </w:r>
    </w:p>
    <w:p>
      <w:pPr>
        <w:pStyle w:val="9"/>
        <w:keepNext w:val="0"/>
        <w:keepLines w:val="0"/>
        <w:pageBreakBefore w:val="0"/>
        <w:kinsoku/>
        <w:wordWrap/>
        <w:overflowPunct/>
        <w:topLinePunct w:val="0"/>
        <w:autoSpaceDE w:val="0"/>
        <w:autoSpaceDN/>
        <w:bidi w:val="0"/>
        <w:adjustRightInd/>
        <w:spacing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2"/>
        <w:keepNext w:val="0"/>
        <w:keepLines w:val="0"/>
        <w:pageBreakBefore w:val="0"/>
        <w:kinsoku/>
        <w:wordWrap/>
        <w:overflowPunct/>
        <w:topLinePunct w:val="0"/>
        <w:autoSpaceDE w:val="0"/>
        <w:autoSpaceDN/>
        <w:bidi w:val="0"/>
        <w:adjustRightInd/>
        <w:spacing w:line="594" w:lineRule="exact"/>
        <w:ind w:firstLine="960" w:firstLineChars="3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9"/>
        <w:keepNext w:val="0"/>
        <w:keepLines w:val="0"/>
        <w:pageBreakBefore w:val="0"/>
        <w:kinsoku/>
        <w:wordWrap/>
        <w:overflowPunct/>
        <w:topLinePunct w:val="0"/>
        <w:autoSpaceDE w:val="0"/>
        <w:autoSpaceDN/>
        <w:bidi w:val="0"/>
        <w:adjustRightInd/>
        <w:spacing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9"/>
        <w:keepNext w:val="0"/>
        <w:keepLines w:val="0"/>
        <w:pageBreakBefore w:val="0"/>
        <w:kinsoku/>
        <w:wordWrap/>
        <w:overflowPunct/>
        <w:topLinePunct w:val="0"/>
        <w:autoSpaceDE w:val="0"/>
        <w:autoSpaceDN/>
        <w:bidi w:val="0"/>
        <w:adjustRightInd/>
        <w:spacing w:line="594" w:lineRule="exact"/>
        <w:ind w:firstLine="643"/>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市财政局未委托第三方对我单位开展绩效评价。</w:t>
      </w:r>
    </w:p>
    <w:p>
      <w:pPr>
        <w:pStyle w:val="5"/>
        <w:keepNext w:val="0"/>
        <w:keepLines w:val="0"/>
        <w:pageBreakBefore w:val="0"/>
        <w:shd w:val="clear" w:color="auto" w:fill="FFFFFF"/>
        <w:kinsoku/>
        <w:wordWrap/>
        <w:overflowPunct/>
        <w:topLinePunct w:val="0"/>
        <w:autoSpaceDN/>
        <w:bidi w:val="0"/>
        <w:adjustRightInd/>
        <w:spacing w:line="594" w:lineRule="exact"/>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xml:space="preserve">  </w:t>
      </w:r>
      <w:r>
        <w:rPr>
          <w:rStyle w:val="8"/>
          <w:rFonts w:hint="eastAsia" w:ascii="方正仿宋_GBK" w:hAnsi="方正仿宋_GBK" w:eastAsia="方正仿宋_GBK" w:cs="方正仿宋_GBK"/>
          <w:sz w:val="32"/>
          <w:szCs w:val="32"/>
          <w:shd w:val="clear" w:color="auto" w:fill="FFFFFF"/>
          <w:lang w:val="en-US" w:eastAsia="zh-CN"/>
        </w:rPr>
        <w:t xml:space="preserve">   </w:t>
      </w:r>
      <w:r>
        <w:rPr>
          <w:rStyle w:val="8"/>
          <w:rFonts w:ascii="黑体" w:hAnsi="黑体" w:eastAsia="黑体" w:cs="黑体"/>
          <w:sz w:val="32"/>
          <w:szCs w:val="32"/>
          <w:shd w:val="clear" w:color="auto" w:fill="FFFFFF"/>
        </w:rPr>
        <w:t>六、专业名词解释</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shd w:val="clear" w:color="auto" w:fill="FFFFFF"/>
        <w:kinsoku/>
        <w:wordWrap/>
        <w:overflowPunct/>
        <w:topLinePunct w:val="0"/>
        <w:autoSpaceDN/>
        <w:bidi w:val="0"/>
        <w:adjustRightInd/>
        <w:spacing w:line="594" w:lineRule="exact"/>
        <w:textAlignment w:val="auto"/>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pPr>
        <w:pStyle w:val="9"/>
        <w:keepNext w:val="0"/>
        <w:keepLines w:val="0"/>
        <w:pageBreakBefore w:val="0"/>
        <w:kinsoku/>
        <w:wordWrap/>
        <w:overflowPunct/>
        <w:topLinePunct w:val="0"/>
        <w:autoSpaceDE w:val="0"/>
        <w:autoSpaceDN/>
        <w:bidi w:val="0"/>
        <w:adjustRightInd/>
        <w:spacing w:line="594" w:lineRule="exact"/>
        <w:ind w:firstLine="0" w:firstLineChars="0"/>
        <w:textAlignment w:val="auto"/>
        <w:rPr>
          <w:rStyle w:val="8"/>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ascii="方正仿宋_GBK" w:hAnsi="方正仿宋_GBK" w:eastAsia="方正仿宋_GBK" w:cs="方正仿宋_GBK"/>
          <w:color w:val="auto"/>
          <w:sz w:val="32"/>
          <w:szCs w:val="32"/>
          <w:shd w:val="clear" w:color="auto" w:fill="FFFFFF"/>
        </w:rPr>
        <w:t>023-</w:t>
      </w:r>
      <w:r>
        <w:rPr>
          <w:rFonts w:hint="eastAsia" w:ascii="方正仿宋_GBK" w:hAnsi="方正仿宋_GBK" w:eastAsia="方正仿宋_GBK" w:cs="方正仿宋_GBK"/>
          <w:color w:val="auto"/>
          <w:sz w:val="32"/>
          <w:szCs w:val="32"/>
          <w:shd w:val="clear" w:color="auto" w:fill="FFFFFF"/>
          <w:lang w:val="en-US" w:eastAsia="zh-CN"/>
        </w:rPr>
        <w:t>73301010</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石柱土家族自治县马武镇新时代文明实践服务中心</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304,592.88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247,110.78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33,955.20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11,567.70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11,959.20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304,592.88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304,592.88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304,592.88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304,592.88</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石柱土家族自治县马武镇新时代文明实践服务中心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304,592.88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304,592.88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247,110.78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247,110.78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247,110.78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247,110.78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247,110.78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247,110.78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22,636.80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22,636.80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11,318.40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11,318.40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11,567.70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11,567.70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11,567.70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11,567.70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9,467.70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9,467.70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11,959.20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11,959.20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11,959.20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11,959.20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11,959.20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11,959.20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石柱土家族自治县马武镇新时代文明实践服务中心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304,592.88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304,592.88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247,110.78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247,110.78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247,110.78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247,110.78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247,110.78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247,110.78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22,636.80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22,636.80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11,318.40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11,318.40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11,567.70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11,567.70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11,567.70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11,567.70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9,467.70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9,467.70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11,959.20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11,959.20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11,959.20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11,959.20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11,959.20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11,959.20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石柱土家族自治县马武镇新时代文明实践服务中心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304,592.88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247,110.78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247,110.78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33,955.20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33,955.20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11,567.70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11,567.70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11,959.20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11,959.20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304,592.88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304,592.88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304,592.88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304,592.88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304,592.88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304,592.88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石柱土家族自治县马武镇新时代文明实践服务中心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304,592.88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304,592.88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304,592.88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304,592.88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247,110.78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247,110.78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247,110.78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247,110.78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247,110.78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247,110.78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247,110.78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247,110.78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247,110.78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247,110.78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247,110.78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247,110.78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33,955.20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33,955.20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33,955.20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33,955.20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33,955.20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33,955.20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33,955.20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33,955.20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22,636.80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22,636.80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22,636.80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22,636.80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11,318.40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11,318.40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11,318.40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11,318.40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11,567.70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11,567.70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11,567.70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11,567.70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11,567.70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11,567.70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11,567.70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11,567.70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9,467.70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9,467.70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9,467.70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9,467.70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11,959.20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11,959.20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11,959.20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11,959.20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11,959.20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11,959.20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11,959.20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11,959.20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11,959.20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11,959.20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11,959.20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11,959.20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石柱土家族自治县马武镇新时代文明实践服务中心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282,599.68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21,993.20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68,913.00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14,533.33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16,140.00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138,769.00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22,636.80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11,318.40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9,966.00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797.28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11,959.20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1,625.01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3,771.36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1,563.50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282,599.68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21,993.20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石柱土家族自治县马武镇新时代文明实践服务中心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石柱土家族自治县马武镇新时代文明实践服务中心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石柱土家族自治县马武镇新时代文明实践服务中心</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M2I3OGU1Mzc4ZDlhMWJjN2RjY2U5ZjIwYzFiMjA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AB2C7C"/>
    <w:rsid w:val="2FE029D7"/>
    <w:rsid w:val="2FF06E00"/>
    <w:rsid w:val="315F0B22"/>
    <w:rsid w:val="31BE24D6"/>
    <w:rsid w:val="31D84415"/>
    <w:rsid w:val="32285F6F"/>
    <w:rsid w:val="32770556"/>
    <w:rsid w:val="329C0913"/>
    <w:rsid w:val="33220F2C"/>
    <w:rsid w:val="3337290D"/>
    <w:rsid w:val="352930DB"/>
    <w:rsid w:val="35573069"/>
    <w:rsid w:val="35580935"/>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056339"/>
    <w:rsid w:val="3F16459E"/>
    <w:rsid w:val="4004000C"/>
    <w:rsid w:val="411B6CE5"/>
    <w:rsid w:val="412070D7"/>
    <w:rsid w:val="41314E40"/>
    <w:rsid w:val="415C674B"/>
    <w:rsid w:val="426C1EA8"/>
    <w:rsid w:val="42E86A87"/>
    <w:rsid w:val="43136432"/>
    <w:rsid w:val="443A3B12"/>
    <w:rsid w:val="44487B36"/>
    <w:rsid w:val="44DA2A07"/>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0B58DD"/>
    <w:rsid w:val="4C484CE5"/>
    <w:rsid w:val="4DAC4ACA"/>
    <w:rsid w:val="4DD06F63"/>
    <w:rsid w:val="4E043596"/>
    <w:rsid w:val="4EA8523F"/>
    <w:rsid w:val="4F186D58"/>
    <w:rsid w:val="4F224836"/>
    <w:rsid w:val="51760217"/>
    <w:rsid w:val="51E36677"/>
    <w:rsid w:val="522F6E0C"/>
    <w:rsid w:val="52463BA1"/>
    <w:rsid w:val="529F078E"/>
    <w:rsid w:val="53442295"/>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D95C08"/>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16"/>
    <w:basedOn w:val="7"/>
    <w:qFormat/>
    <w:uiPriority w:val="0"/>
    <w:rPr>
      <w:rFonts w:hint="default" w:ascii="Times New Roman" w:hAnsi="Times New Roman" w:cs="Times New Roman"/>
      <w:b/>
    </w:rPr>
  </w:style>
  <w:style w:type="paragraph" w:customStyle="1" w:styleId="12">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0</TotalTime>
  <ScaleCrop>false</ScaleCrop>
  <LinksUpToDate>false</LinksUpToDate>
  <CharactersWithSpaces>21460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DELL</cp:lastModifiedBy>
  <dcterms:modified xsi:type="dcterms:W3CDTF">2025-10-13T12:32:29Z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BB46EABDBB2749749395447164B066B3_12</vt:lpwstr>
  </property>
</Properties>
</file>