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AA9A">
      <w:pPr>
        <w:spacing w:line="700" w:lineRule="exact"/>
        <w:rPr>
          <w:rFonts w:hint="default" w:ascii="Times New Roman" w:hAnsi="Times New Roman" w:eastAsia="方正仿宋_GBK" w:cs="Times New Roman"/>
          <w:sz w:val="30"/>
          <w:szCs w:val="30"/>
        </w:rPr>
      </w:pPr>
      <w:bookmarkStart w:id="1" w:name="_GoBack"/>
      <w:bookmarkEnd w:id="1"/>
      <w:bookmarkStart w:id="0" w:name="_Hlk37239649"/>
      <w:bookmarkEnd w:id="0"/>
    </w:p>
    <w:p w14:paraId="4A4947D9">
      <w:pPr>
        <w:spacing w:line="700" w:lineRule="exact"/>
        <w:jc w:val="center"/>
        <w:rPr>
          <w:rFonts w:hint="default" w:ascii="Times New Roman" w:hAnsi="Times New Roman" w:eastAsia="方正仿宋_GBK" w:cs="Times New Roman"/>
          <w:sz w:val="30"/>
          <w:szCs w:val="30"/>
        </w:rPr>
      </w:pPr>
      <w:r>
        <w:rPr>
          <w:rFonts w:hint="default" w:ascii="Times New Roman" w:hAnsi="Times New Roman" w:cs="Times New Roman"/>
          <w:b/>
          <w:color w:val="FFFFFF"/>
          <w:sz w:val="32"/>
        </w:rPr>
        <w:pict>
          <v:shape id="AutoShape 5" o:spid="_x0000_s1026" o:spt="136" type="#_x0000_t136" style="position:absolute;left:0pt;margin-left:4.5pt;margin-top:18.45pt;height:63.4pt;width:441pt;z-index:251660288;mso-width-relative:page;mso-height-relative:page;" fillcolor="#FF0000" filled="t" stroked="t" coordsize="21600,21600">
            <v:path/>
            <v:fill on="t" focussize="0,0"/>
            <v:stroke color="#FF0000" miterlimit="2"/>
            <v:imagedata o:title=""/>
            <o:lock v:ext="edit" text="f"/>
            <v:textpath on="t" fitshape="t" fitpath="t" trim="t" xscale="f" string="石柱土家族自治县金竹乡人民政府文件" style="font-family:宋体;font-size:28pt;v-text-align:center;"/>
          </v:shape>
        </w:pict>
      </w:r>
    </w:p>
    <w:p w14:paraId="5D448B73">
      <w:pPr>
        <w:keepNext w:val="0"/>
        <w:keepLines w:val="0"/>
        <w:pageBreakBefore w:val="0"/>
        <w:widowControl/>
        <w:kinsoku/>
        <w:wordWrap/>
        <w:overflowPunct/>
        <w:topLinePunct w:val="0"/>
        <w:autoSpaceDE/>
        <w:autoSpaceDN/>
        <w:bidi w:val="0"/>
        <w:adjustRightInd w:val="0"/>
        <w:snapToGrid w:val="0"/>
        <w:spacing w:after="0" w:line="594" w:lineRule="exact"/>
        <w:jc w:val="center"/>
        <w:textAlignment w:val="auto"/>
        <w:rPr>
          <w:rFonts w:hint="default" w:ascii="Times New Roman" w:hAnsi="Times New Roman" w:eastAsia="方正仿宋_GBK" w:cs="Times New Roman"/>
          <w:sz w:val="30"/>
          <w:szCs w:val="30"/>
        </w:rPr>
      </w:pPr>
    </w:p>
    <w:p w14:paraId="0FAB44EB">
      <w:pPr>
        <w:keepNext w:val="0"/>
        <w:keepLines w:val="0"/>
        <w:pageBreakBefore w:val="0"/>
        <w:widowControl/>
        <w:kinsoku/>
        <w:wordWrap/>
        <w:overflowPunct/>
        <w:topLinePunct w:val="0"/>
        <w:autoSpaceDE/>
        <w:autoSpaceDN/>
        <w:bidi w:val="0"/>
        <w:adjustRightInd w:val="0"/>
        <w:snapToGrid w:val="0"/>
        <w:spacing w:after="0" w:line="594" w:lineRule="exact"/>
        <w:textAlignment w:val="auto"/>
        <w:rPr>
          <w:rFonts w:hint="default" w:ascii="Times New Roman" w:hAnsi="Times New Roman" w:eastAsia="方正仿宋_GBK" w:cs="Times New Roman"/>
          <w:szCs w:val="21"/>
        </w:rPr>
      </w:pPr>
    </w:p>
    <w:p w14:paraId="36A72E6E">
      <w:pPr>
        <w:pStyle w:val="10"/>
        <w:rPr>
          <w:rFonts w:hint="default" w:ascii="Times New Roman" w:hAnsi="Times New Roman" w:cs="Times New Roman"/>
        </w:rPr>
      </w:pPr>
    </w:p>
    <w:p w14:paraId="7E1AC82A">
      <w:pPr>
        <w:keepNext w:val="0"/>
        <w:keepLines w:val="0"/>
        <w:pageBreakBefore w:val="0"/>
        <w:widowControl/>
        <w:kinsoku/>
        <w:wordWrap/>
        <w:overflowPunct/>
        <w:topLinePunct w:val="0"/>
        <w:autoSpaceDE/>
        <w:autoSpaceDN/>
        <w:bidi w:val="0"/>
        <w:adjustRightInd w:val="0"/>
        <w:snapToGrid w:val="0"/>
        <w:spacing w:after="0" w:line="594" w:lineRule="exact"/>
        <w:ind w:firstLine="2880" w:firstLineChars="900"/>
        <w:jc w:val="both"/>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金竹府</w:t>
      </w:r>
      <w:r>
        <w:rPr>
          <w:rFonts w:hint="default" w:ascii="Times New Roman" w:hAnsi="Times New Roman" w:eastAsia="方正仿宋_GBK" w:cs="Times New Roman"/>
          <w:snapToGrid w:val="0"/>
          <w:sz w:val="32"/>
          <w:szCs w:val="32"/>
          <w:lang w:eastAsia="zh-CN"/>
        </w:rPr>
        <w:t>发</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eastAsia="zh-CN"/>
        </w:rPr>
        <w:t>2022</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217</w:t>
      </w:r>
      <w:r>
        <w:rPr>
          <w:rFonts w:hint="default" w:ascii="Times New Roman" w:hAnsi="Times New Roman" w:eastAsia="方正仿宋_GBK" w:cs="Times New Roman"/>
          <w:snapToGrid w:val="0"/>
          <w:sz w:val="32"/>
          <w:szCs w:val="32"/>
        </w:rPr>
        <w:t>号</w:t>
      </w:r>
    </w:p>
    <w:p w14:paraId="62C9B30F">
      <w:pPr>
        <w:keepNext w:val="0"/>
        <w:keepLines w:val="0"/>
        <w:pageBreakBefore w:val="0"/>
        <w:widowControl/>
        <w:kinsoku/>
        <w:wordWrap/>
        <w:overflowPunct/>
        <w:topLinePunct w:val="0"/>
        <w:autoSpaceDE/>
        <w:autoSpaceDN/>
        <w:bidi w:val="0"/>
        <w:adjustRightInd w:val="0"/>
        <w:snapToGrid w:val="0"/>
        <w:spacing w:after="0" w:line="594" w:lineRule="exact"/>
        <w:jc w:val="right"/>
        <w:textAlignment w:val="auto"/>
        <w:rPr>
          <w:rFonts w:hint="default" w:ascii="Times New Roman" w:hAnsi="Times New Roman" w:eastAsia="方正小标宋_GBK" w:cs="Times New Roman"/>
          <w:sz w:val="44"/>
          <w:szCs w:val="44"/>
        </w:rPr>
      </w:pPr>
      <w:r>
        <w:rPr>
          <w:rFonts w:hint="default" w:ascii="Times New Roman" w:hAnsi="Times New Roman" w:eastAsia="仿宋_GB2312" w:cs="Times New Roman"/>
          <w:sz w:val="36"/>
          <w:szCs w:val="36"/>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48260</wp:posOffset>
                </wp:positionV>
                <wp:extent cx="5626100" cy="635"/>
                <wp:effectExtent l="0" t="13970" r="12700" b="23495"/>
                <wp:wrapNone/>
                <wp:docPr id="6" name="直接连接符 6"/>
                <wp:cNvGraphicFramePr/>
                <a:graphic xmlns:a="http://schemas.openxmlformats.org/drawingml/2006/main">
                  <a:graphicData uri="http://schemas.microsoft.com/office/word/2010/wordprocessingShape">
                    <wps:wsp>
                      <wps:cNvCnPr/>
                      <wps:spPr>
                        <a:xfrm>
                          <a:off x="0" y="0"/>
                          <a:ext cx="562610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3.8pt;height:0.05pt;width:443pt;z-index:251661312;mso-width-relative:page;mso-height-relative:page;" filled="f" stroked="t" coordsize="21600,21600" o:gfxdata="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fBvNMAAAAGAQAADwAAAAAAAAABACAAAAAiAAAAZHJzL2Rvd25yZXYueG1s&#10;UEsBAhQAFAAAAAgAh07iQEhCdf79AQAA9QMAAA4AAAAAAAAAAQAgAAAAIgEAAGRycy9lMm9Eb2Mu&#10;eG1sUEsFBgAAAAAGAAYAWQEAAJEFAAAAAA==&#10;">
                <v:fill on="f" focussize="0,0"/>
                <v:stroke weight="2.25pt" color="#FF0000" joinstyle="round"/>
                <v:imagedata o:title=""/>
                <o:lock v:ext="edit" aspectratio="f"/>
              </v:line>
            </w:pict>
          </mc:Fallback>
        </mc:AlternateContent>
      </w:r>
    </w:p>
    <w:p w14:paraId="5A8AC60B">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石柱土家族自治县金竹乡人民政府</w:t>
      </w:r>
    </w:p>
    <w:p w14:paraId="7A5D44AA">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关于印发《金竹乡切实做好高温天气下事故灾害防范工作方案》的通知</w:t>
      </w:r>
    </w:p>
    <w:p w14:paraId="397500C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黑体_GBK" w:cs="Times New Roman"/>
          <w:sz w:val="44"/>
          <w:szCs w:val="44"/>
          <w:lang w:val="en-US" w:eastAsia="zh-CN"/>
        </w:rPr>
      </w:pPr>
    </w:p>
    <w:p w14:paraId="18831C69">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各村民委员会、乡内设各科室：</w:t>
      </w:r>
    </w:p>
    <w:p w14:paraId="5B2DA6D5">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《金竹乡</w:t>
      </w:r>
      <w:r>
        <w:rPr>
          <w:rFonts w:hint="default" w:ascii="Times New Roman" w:hAnsi="Times New Roman" w:eastAsia="方正仿宋_GBK" w:cs="Times New Roman"/>
          <w:color w:val="000000"/>
          <w:spacing w:val="-28"/>
          <w:sz w:val="32"/>
          <w:szCs w:val="32"/>
          <w:shd w:val="clear" w:color="auto" w:fill="FFFFFF"/>
        </w:rPr>
        <w:t>切实</w:t>
      </w:r>
      <w:r>
        <w:rPr>
          <w:rFonts w:hint="default" w:ascii="Times New Roman" w:hAnsi="Times New Roman" w:eastAsia="方正仿宋_GBK" w:cs="Times New Roman"/>
          <w:sz w:val="32"/>
          <w:szCs w:val="32"/>
        </w:rPr>
        <w:t>做好高温天气下事故灾害防范工作</w:t>
      </w:r>
      <w:r>
        <w:rPr>
          <w:rFonts w:hint="default" w:ascii="Times New Roman" w:hAnsi="Times New Roman" w:eastAsia="方正仿宋_GBK" w:cs="Times New Roman"/>
          <w:sz w:val="32"/>
          <w:szCs w:val="32"/>
          <w:lang w:eastAsia="zh-CN"/>
        </w:rPr>
        <w:t>方案</w:t>
      </w:r>
      <w:r>
        <w:rPr>
          <w:rFonts w:hint="default" w:ascii="Times New Roman" w:hAnsi="Times New Roman" w:eastAsia="方正仿宋_GBK" w:cs="Times New Roman"/>
          <w:sz w:val="32"/>
          <w:szCs w:val="32"/>
          <w:lang w:val="en-US" w:eastAsia="zh-CN"/>
        </w:rPr>
        <w:t>》，经乡党委、政府同意，现印发给你们，请各单位结合实际抓好落实。</w:t>
      </w:r>
    </w:p>
    <w:p w14:paraId="51CF0ED1">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lang w:val="en-US" w:eastAsia="zh-CN"/>
        </w:rPr>
      </w:pPr>
    </w:p>
    <w:p w14:paraId="1B936920">
      <w:pPr>
        <w:keepNext w:val="0"/>
        <w:keepLines w:val="0"/>
        <w:pageBreakBefore w:val="0"/>
        <w:widowControl w:val="0"/>
        <w:kinsoku/>
        <w:wordWrap/>
        <w:overflowPunct/>
        <w:topLinePunct w:val="0"/>
        <w:autoSpaceDE/>
        <w:autoSpaceDN/>
        <w:bidi w:val="0"/>
        <w:adjustRightInd/>
        <w:snapToGrid/>
        <w:spacing w:line="594" w:lineRule="exact"/>
        <w:ind w:firstLine="1609" w:firstLineChars="503"/>
        <w:jc w:val="left"/>
        <w:textAlignment w:val="auto"/>
        <w:rPr>
          <w:rFonts w:hint="default" w:ascii="Times New Roman" w:hAnsi="Times New Roman" w:eastAsia="方正仿宋_GBK" w:cs="Times New Roman"/>
          <w:sz w:val="32"/>
          <w:szCs w:val="32"/>
          <w:lang w:val="en-US" w:eastAsia="zh-CN"/>
        </w:rPr>
      </w:pPr>
    </w:p>
    <w:p w14:paraId="2C4EEA86">
      <w:pPr>
        <w:keepNext w:val="0"/>
        <w:keepLines w:val="0"/>
        <w:pageBreakBefore w:val="0"/>
        <w:widowControl w:val="0"/>
        <w:kinsoku/>
        <w:wordWrap/>
        <w:overflowPunct/>
        <w:topLinePunct w:val="0"/>
        <w:autoSpaceDE/>
        <w:autoSpaceDN/>
        <w:bidi w:val="0"/>
        <w:adjustRightInd/>
        <w:snapToGrid/>
        <w:spacing w:line="594" w:lineRule="exact"/>
        <w:ind w:firstLine="1609" w:firstLineChars="503"/>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石柱土家族自治县金竹乡人民政府</w:t>
      </w:r>
    </w:p>
    <w:p w14:paraId="18E2F7C9">
      <w:pPr>
        <w:keepNext w:val="0"/>
        <w:keepLines w:val="0"/>
        <w:pageBreakBefore w:val="0"/>
        <w:widowControl w:val="0"/>
        <w:kinsoku/>
        <w:wordWrap/>
        <w:overflowPunct/>
        <w:topLinePunct w:val="0"/>
        <w:autoSpaceDE/>
        <w:autoSpaceDN/>
        <w:bidi w:val="0"/>
        <w:adjustRightInd/>
        <w:snapToGrid/>
        <w:spacing w:line="594" w:lineRule="exact"/>
        <w:ind w:firstLine="1609" w:firstLineChars="503"/>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2022年7月15日</w:t>
      </w:r>
    </w:p>
    <w:p w14:paraId="488A036B">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14:paraId="476FD702">
      <w:pPr>
        <w:pStyle w:val="2"/>
        <w:rPr>
          <w:rFonts w:hint="default" w:ascii="Times New Roman" w:hAnsi="Times New Roman" w:eastAsia="方正仿宋_GBK" w:cs="Times New Roman"/>
          <w:sz w:val="32"/>
          <w:szCs w:val="32"/>
          <w:lang w:val="en-US" w:eastAsia="zh-CN"/>
        </w:rPr>
      </w:pPr>
    </w:p>
    <w:p w14:paraId="3F4B5E38">
      <w:pPr>
        <w:pStyle w:val="2"/>
        <w:rPr>
          <w:rFonts w:hint="default" w:ascii="Times New Roman" w:hAnsi="Times New Roman" w:eastAsia="方正仿宋_GBK" w:cs="Times New Roman"/>
          <w:sz w:val="32"/>
          <w:szCs w:val="32"/>
          <w:lang w:val="en-US" w:eastAsia="zh-CN"/>
        </w:rPr>
      </w:pPr>
    </w:p>
    <w:p w14:paraId="6E1FB360">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金竹乡切实做好高温天气下事故灾害防范</w:t>
      </w:r>
    </w:p>
    <w:p w14:paraId="0DDC2F8E">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工作方案</w:t>
      </w:r>
    </w:p>
    <w:p w14:paraId="6619F1D6">
      <w:pPr>
        <w:pStyle w:val="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01AD94C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当前正值高温汛期的关键阶段，近日，我县</w:t>
      </w:r>
      <w:r>
        <w:rPr>
          <w:rFonts w:hint="default" w:ascii="Times New Roman" w:hAnsi="Times New Roman" w:eastAsia="方正仿宋_GBK" w:cs="Times New Roman"/>
          <w:sz w:val="32"/>
          <w:szCs w:val="32"/>
          <w:lang w:val="en-US" w:eastAsia="zh-CN"/>
        </w:rPr>
        <w:t>南宾街道、万安街道、</w:t>
      </w:r>
      <w:r>
        <w:rPr>
          <w:rFonts w:hint="default" w:ascii="Times New Roman" w:hAnsi="Times New Roman" w:eastAsia="方正仿宋_GBK" w:cs="Times New Roman"/>
          <w:color w:val="000000"/>
          <w:sz w:val="32"/>
          <w:szCs w:val="32"/>
          <w:lang w:val="en-US" w:eastAsia="zh-CN"/>
        </w:rPr>
        <w:t>黄水镇、沙子镇</w:t>
      </w:r>
      <w:r>
        <w:rPr>
          <w:rFonts w:hint="default" w:ascii="Times New Roman" w:hAnsi="Times New Roman" w:eastAsia="方正仿宋_GBK" w:cs="Times New Roman"/>
          <w:sz w:val="32"/>
          <w:szCs w:val="32"/>
        </w:rPr>
        <w:t>发生</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4起溺水亡人事故、死亡4人，万安街道发生1起建筑施工生产安全亡人事故、死亡1人，</w:t>
      </w:r>
      <w:r>
        <w:rPr>
          <w:rFonts w:hint="default" w:ascii="Times New Roman" w:hAnsi="Times New Roman" w:eastAsia="方正仿宋_GBK" w:cs="Times New Roman"/>
          <w:kern w:val="0"/>
          <w:sz w:val="32"/>
          <w:szCs w:val="32"/>
          <w:lang w:bidi="ar"/>
        </w:rPr>
        <w:t>造成人民群众生命财产损失，</w:t>
      </w:r>
      <w:r>
        <w:rPr>
          <w:rFonts w:hint="default" w:ascii="Times New Roman" w:hAnsi="Times New Roman" w:eastAsia="方正仿宋_GBK" w:cs="Times New Roman"/>
          <w:sz w:val="32"/>
          <w:szCs w:val="32"/>
        </w:rPr>
        <w:t>教训深刻，</w:t>
      </w:r>
      <w:r>
        <w:rPr>
          <w:rFonts w:hint="default" w:ascii="Times New Roman" w:hAnsi="Times New Roman" w:eastAsia="方正仿宋_GBK" w:cs="Times New Roman"/>
          <w:kern w:val="0"/>
          <w:sz w:val="32"/>
          <w:szCs w:val="32"/>
          <w:lang w:bidi="ar"/>
        </w:rPr>
        <w:t>为深入贯彻落</w:t>
      </w:r>
      <w:r>
        <w:rPr>
          <w:rFonts w:hint="default" w:ascii="Times New Roman" w:hAnsi="Times New Roman" w:eastAsia="方正仿宋_GBK" w:cs="Times New Roman"/>
          <w:sz w:val="32"/>
          <w:szCs w:val="32"/>
        </w:rPr>
        <w:t>实《</w:t>
      </w:r>
      <w:r>
        <w:rPr>
          <w:rFonts w:hint="default" w:ascii="Times New Roman" w:hAnsi="Times New Roman" w:eastAsia="方正仿宋_GBK" w:cs="Times New Roman"/>
          <w:color w:val="000000"/>
          <w:spacing w:val="-20"/>
          <w:sz w:val="32"/>
          <w:szCs w:val="32"/>
        </w:rPr>
        <w:t>石柱土家族自治县安全生产委员会办公室</w:t>
      </w:r>
      <w:r>
        <w:rPr>
          <w:rFonts w:hint="default" w:ascii="Times New Roman" w:hAnsi="Times New Roman" w:eastAsia="方正仿宋_GBK" w:cs="Times New Roman"/>
          <w:color w:val="000000"/>
          <w:spacing w:val="20"/>
          <w:sz w:val="32"/>
          <w:szCs w:val="32"/>
        </w:rPr>
        <w:t>石柱土家族自治县减灾委员会办公室</w:t>
      </w:r>
      <w:r>
        <w:rPr>
          <w:rFonts w:hint="default" w:ascii="Times New Roman" w:hAnsi="Times New Roman" w:eastAsia="方正仿宋_GBK" w:cs="Times New Roman"/>
          <w:color w:val="000000"/>
          <w:spacing w:val="-28"/>
          <w:sz w:val="32"/>
          <w:szCs w:val="32"/>
          <w:shd w:val="clear" w:color="auto" w:fill="FFFFFF"/>
        </w:rPr>
        <w:t>关于切实</w:t>
      </w:r>
      <w:r>
        <w:rPr>
          <w:rFonts w:hint="default" w:ascii="Times New Roman" w:hAnsi="Times New Roman" w:eastAsia="方正仿宋_GBK" w:cs="Times New Roman"/>
          <w:sz w:val="32"/>
          <w:szCs w:val="32"/>
        </w:rPr>
        <w:t>做好高温天气下事故灾害防范工作的紧急通知》（</w:t>
      </w:r>
      <w:r>
        <w:rPr>
          <w:rFonts w:hint="default" w:ascii="Times New Roman" w:hAnsi="Times New Roman" w:eastAsia="方正仿宋_GBK" w:cs="Times New Roman"/>
          <w:snapToGrid w:val="0"/>
          <w:color w:val="000000"/>
          <w:sz w:val="32"/>
          <w:szCs w:val="32"/>
        </w:rPr>
        <w:t>石安委办发〔2022〕</w:t>
      </w:r>
      <w:r>
        <w:rPr>
          <w:rFonts w:hint="default" w:ascii="Times New Roman" w:hAnsi="Times New Roman" w:eastAsia="方正仿宋_GBK" w:cs="Times New Roman"/>
          <w:snapToGrid w:val="0"/>
          <w:color w:val="000000"/>
          <w:sz w:val="32"/>
          <w:szCs w:val="32"/>
          <w:lang w:val="en-US" w:eastAsia="zh-CN"/>
        </w:rPr>
        <w:t>76</w:t>
      </w:r>
      <w:r>
        <w:rPr>
          <w:rFonts w:hint="default" w:ascii="Times New Roman" w:hAnsi="Times New Roman" w:eastAsia="方正仿宋_GBK" w:cs="Times New Roman"/>
          <w:snapToGrid w:val="0"/>
          <w:color w:val="000000"/>
          <w:sz w:val="32"/>
          <w:szCs w:val="32"/>
        </w:rPr>
        <w:t>号</w:t>
      </w:r>
      <w:r>
        <w:rPr>
          <w:rFonts w:hint="default" w:ascii="Times New Roman" w:hAnsi="Times New Roman" w:eastAsia="方正仿宋_GBK" w:cs="Times New Roman"/>
          <w:sz w:val="32"/>
          <w:szCs w:val="32"/>
        </w:rPr>
        <w:t>）要求，切实做好高温季节的安全生产和灾害防治工</w:t>
      </w:r>
      <w:r>
        <w:rPr>
          <w:rFonts w:hint="default" w:ascii="Times New Roman" w:hAnsi="Times New Roman" w:eastAsia="方正仿宋_GBK" w:cs="Times New Roman"/>
          <w:kern w:val="0"/>
          <w:sz w:val="32"/>
          <w:szCs w:val="32"/>
          <w:lang w:bidi="ar"/>
        </w:rPr>
        <w:t>作，现就有关事项紧急通知如下</w:t>
      </w:r>
      <w:r>
        <w:rPr>
          <w:rFonts w:hint="default" w:ascii="Times New Roman" w:hAnsi="Times New Roman" w:eastAsia="方正仿宋_GBK" w:cs="Times New Roman"/>
          <w:sz w:val="32"/>
          <w:szCs w:val="32"/>
        </w:rPr>
        <w:t>：</w:t>
      </w:r>
    </w:p>
    <w:p w14:paraId="64B923F9">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bidi="ar"/>
        </w:rPr>
      </w:pPr>
      <w:r>
        <w:rPr>
          <w:rFonts w:hint="default" w:ascii="Times New Roman" w:hAnsi="Times New Roman" w:eastAsia="方正黑体_GBK" w:cs="Times New Roman"/>
          <w:sz w:val="32"/>
          <w:szCs w:val="32"/>
          <w:lang w:bidi="ar"/>
        </w:rPr>
        <w:t>一、充分认识高温天气对安全防范工作带来的不利影响</w:t>
      </w:r>
    </w:p>
    <w:p w14:paraId="712BBCCF">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高温季节历来是各类事故的易发多发时段，连晴高温极易造成生产设施、设备运行异常和作业人员身心疲惫，诱发各类生产安全事故，</w:t>
      </w:r>
      <w:r>
        <w:rPr>
          <w:rFonts w:hint="default" w:ascii="Times New Roman" w:hAnsi="Times New Roman" w:eastAsia="方正仿宋_GBK" w:cs="Times New Roman"/>
          <w:sz w:val="32"/>
          <w:szCs w:val="32"/>
          <w:lang w:eastAsia="zh-CN" w:bidi="ar"/>
        </w:rPr>
        <w:t>各村民委员会、乡内设有关科室</w:t>
      </w:r>
      <w:r>
        <w:rPr>
          <w:rFonts w:hint="default" w:ascii="Times New Roman" w:hAnsi="Times New Roman" w:eastAsia="方正仿宋_GBK" w:cs="Times New Roman"/>
          <w:sz w:val="32"/>
          <w:szCs w:val="32"/>
          <w:lang w:bidi="ar"/>
        </w:rPr>
        <w:t>和企业单位要充分认清高温天气对户外作业、高空作业、电气作业、有限空间作业和道路交通、建设施工、消防、危险化学品等行业领域的不利影响，综合考虑疫情防控、学生放暑假、避暑旅游等因素，统筹做好防火、防暑、防旱、防汛、防溺水等工作，把防范高温炎热天气引发的生产安全事故作为当前安全生产工作的重要任务来抓。</w:t>
      </w:r>
    </w:p>
    <w:p w14:paraId="010FA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二、组织领导</w:t>
      </w:r>
    </w:p>
    <w:p w14:paraId="5295C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乡成立</w:t>
      </w:r>
      <w:r>
        <w:rPr>
          <w:rFonts w:hint="default" w:ascii="Times New Roman" w:hAnsi="Times New Roman" w:eastAsia="方正仿宋_GBK" w:cs="Times New Roman"/>
          <w:color w:val="000000"/>
          <w:spacing w:val="-28"/>
          <w:sz w:val="32"/>
          <w:szCs w:val="32"/>
          <w:shd w:val="clear" w:color="auto" w:fill="FFFFFF"/>
        </w:rPr>
        <w:t>切实</w:t>
      </w:r>
      <w:r>
        <w:rPr>
          <w:rFonts w:hint="default" w:ascii="Times New Roman" w:hAnsi="Times New Roman" w:eastAsia="方正仿宋_GBK" w:cs="Times New Roman"/>
          <w:sz w:val="32"/>
          <w:szCs w:val="32"/>
        </w:rPr>
        <w:t>做好高温天气下事故灾害防范工作</w:t>
      </w:r>
      <w:r>
        <w:rPr>
          <w:rFonts w:hint="default" w:ascii="Times New Roman" w:hAnsi="Times New Roman" w:eastAsia="方正仿宋_GBK" w:cs="Times New Roman"/>
          <w:sz w:val="32"/>
          <w:szCs w:val="32"/>
          <w:lang w:eastAsia="zh-CN"/>
        </w:rPr>
        <w:t>领导小组，乡长毛峰任领导小组组长，副乡长谭锋任副组长</w:t>
      </w:r>
      <w:r>
        <w:rPr>
          <w:rFonts w:hint="default" w:ascii="Times New Roman" w:hAnsi="Times New Roman" w:eastAsia="方正仿宋_GBK" w:cs="Times New Roman"/>
          <w:sz w:val="32"/>
          <w:szCs w:val="32"/>
          <w:lang w:val="en-US" w:eastAsia="zh-CN"/>
        </w:rPr>
        <w:t>,各村民委员会、乡内设有关科室负责人为成员组成，领导小组下设办公室在乡应急办，此项工作开展由应急办负责人冉瑞银具体牵头实施。</w:t>
      </w:r>
    </w:p>
    <w:p w14:paraId="007E4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、切实做好防溺水安全工作</w:t>
      </w:r>
    </w:p>
    <w:p w14:paraId="11DDE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（一）加强预防溺水宣传教育</w:t>
      </w:r>
      <w:r>
        <w:rPr>
          <w:rFonts w:hint="default" w:ascii="Times New Roman" w:hAnsi="Times New Roman" w:eastAsia="方正仿宋_GBK" w:cs="Times New Roman"/>
          <w:sz w:val="32"/>
          <w:szCs w:val="32"/>
          <w:lang w:eastAsia="zh-CN"/>
        </w:rPr>
        <w:t>。各村民委员会、乡内设有关科室</w:t>
      </w:r>
      <w:r>
        <w:rPr>
          <w:rFonts w:hint="default" w:ascii="Times New Roman" w:hAnsi="Times New Roman" w:eastAsia="方正仿宋_GBK" w:cs="Times New Roman"/>
          <w:sz w:val="32"/>
          <w:szCs w:val="32"/>
        </w:rPr>
        <w:t>要进一步拓宽防溺水宣传教育途径，充分运用广播电视、报刊杂志等平面媒体，微博、微信等网络媒体，以及手机短信等信息媒体，通过公益广告、案例警示、安全预警、温馨提示等多种形式，特别是要通过微信群信息推送加强对监护人和学生防溺水安全教育，提醒辖区内群众和青少年儿童注意防溺水安全。</w:t>
      </w:r>
    </w:p>
    <w:p w14:paraId="24AA3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（二）加强各类水域排查整治</w:t>
      </w:r>
      <w:r>
        <w:rPr>
          <w:rFonts w:hint="default" w:ascii="Times New Roman" w:hAnsi="Times New Roman" w:eastAsia="方正仿宋_GBK" w:cs="Times New Roman"/>
          <w:sz w:val="32"/>
          <w:szCs w:val="32"/>
          <w:lang w:eastAsia="zh-CN"/>
        </w:rPr>
        <w:t>。各村民委员会、乡内设有关科室</w:t>
      </w:r>
      <w:r>
        <w:rPr>
          <w:rFonts w:hint="default" w:ascii="Times New Roman" w:hAnsi="Times New Roman" w:eastAsia="方正仿宋_GBK" w:cs="Times New Roman"/>
          <w:sz w:val="32"/>
          <w:szCs w:val="32"/>
        </w:rPr>
        <w:t>对辖区河流、滩涂、堰塘、水库、水池、建筑工地等容易发生溺水事件的区域开展拉网式排查。特别是重点水域</w:t>
      </w:r>
      <w:r>
        <w:rPr>
          <w:rFonts w:hint="eastAsia" w:ascii="Times New Roman" w:hAnsi="Times New Roman" w:eastAsia="方正仿宋_GBK" w:cs="Times New Roman"/>
          <w:sz w:val="32"/>
          <w:szCs w:val="32"/>
          <w:lang w:eastAsia="zh-CN"/>
        </w:rPr>
        <w:t>或者</w:t>
      </w:r>
      <w:r>
        <w:rPr>
          <w:rFonts w:hint="default" w:ascii="Times New Roman" w:hAnsi="Times New Roman" w:eastAsia="方正仿宋_GBK" w:cs="Times New Roman"/>
          <w:sz w:val="32"/>
          <w:szCs w:val="32"/>
        </w:rPr>
        <w:t>水域存在隐患的，应当造册登记、建立台账，落实各项防范措施，重大风险隐患要及时整改到位，整改责任要落实到单位和人头，做到排查一处、防范一处、整改一处。及时向学生及其监护人进行提示，发现异常情况立即向属地</w:t>
      </w:r>
      <w:r>
        <w:rPr>
          <w:rFonts w:hint="default" w:ascii="Times New Roman" w:hAnsi="Times New Roman" w:eastAsia="方正仿宋_GBK" w:cs="Times New Roman"/>
          <w:sz w:val="32"/>
          <w:szCs w:val="32"/>
          <w:lang w:eastAsia="zh-CN"/>
        </w:rPr>
        <w:t>乡政府</w:t>
      </w:r>
      <w:r>
        <w:rPr>
          <w:rFonts w:hint="default" w:ascii="Times New Roman" w:hAnsi="Times New Roman" w:eastAsia="方正仿宋_GBK" w:cs="Times New Roman"/>
          <w:sz w:val="32"/>
          <w:szCs w:val="32"/>
        </w:rPr>
        <w:t>报告，及时开展处置。</w:t>
      </w:r>
    </w:p>
    <w:p w14:paraId="3BA02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（三）加强各类水域巡查守护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napToGrid w:val="0"/>
          <w:sz w:val="32"/>
          <w:szCs w:val="32"/>
          <w:lang w:eastAsia="zh-CN"/>
        </w:rPr>
        <w:t>各村民委员会、乡内设有关科室</w:t>
      </w:r>
      <w:r>
        <w:rPr>
          <w:rFonts w:hint="default" w:ascii="Times New Roman" w:hAnsi="Times New Roman" w:eastAsia="方正仿宋_GBK" w:cs="Times New Roman"/>
          <w:sz w:val="32"/>
          <w:szCs w:val="32"/>
        </w:rPr>
        <w:t>加强对河流、滩涂、堰塘、水库、水池、建筑工地等重点区域的安全巡查和守护，及时发现并制止玩水、下水等危险行为。</w:t>
      </w:r>
    </w:p>
    <w:p w14:paraId="7C6DA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（四）增设各类防护设施设备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napToGrid w:val="0"/>
          <w:sz w:val="32"/>
          <w:szCs w:val="32"/>
          <w:lang w:eastAsia="zh-CN"/>
        </w:rPr>
        <w:t>各村民委员会</w:t>
      </w:r>
      <w:r>
        <w:rPr>
          <w:rFonts w:hint="default" w:ascii="Times New Roman" w:hAnsi="Times New Roman" w:eastAsia="方正仿宋_GBK" w:cs="Times New Roman"/>
          <w:snapToGrid w:val="0"/>
          <w:sz w:val="32"/>
          <w:szCs w:val="32"/>
        </w:rPr>
        <w:t>和水利、住建等</w:t>
      </w:r>
      <w:r>
        <w:rPr>
          <w:rFonts w:hint="default" w:ascii="Times New Roman" w:hAnsi="Times New Roman" w:eastAsia="方正仿宋_GBK" w:cs="Times New Roman"/>
          <w:sz w:val="32"/>
          <w:szCs w:val="32"/>
        </w:rPr>
        <w:t>有关</w:t>
      </w:r>
      <w:r>
        <w:rPr>
          <w:rFonts w:hint="default" w:ascii="Times New Roman" w:hAnsi="Times New Roman" w:eastAsia="方正仿宋_GBK" w:cs="Times New Roman"/>
          <w:sz w:val="32"/>
          <w:szCs w:val="32"/>
          <w:lang w:eastAsia="zh-CN"/>
        </w:rPr>
        <w:t>科室</w:t>
      </w:r>
      <w:r>
        <w:rPr>
          <w:rFonts w:hint="default" w:ascii="Times New Roman" w:hAnsi="Times New Roman" w:eastAsia="方正仿宋_GBK" w:cs="Times New Roman"/>
          <w:spacing w:val="-4"/>
          <w:sz w:val="32"/>
          <w:szCs w:val="32"/>
        </w:rPr>
        <w:t>要在河流、滩涂、堰塘、水库、水池、建筑工地等重点区域配备必要的防护设备，在相关水域易下水位置和曾经发生溺水事件的位置，张贴或树立醒目的防溺水警示标志标语，并加装防护设施。沙坑、池塘以及因建筑施工临时形成的堰塞水体等区域周围要设置固定的警戒线和醒目的警示标识，对已发生或易发生溺水事件的危险区域，要修建封闭式围挡围栏围墙进行物理隔绝，防止群众靠近。重点区域要配备救生圈、竹杆、绳索等救生装备，有条件的可以配备巡逻艇、弹射救生圈等专业救援设备。</w:t>
      </w:r>
    </w:p>
    <w:p w14:paraId="51F3B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（五）加强应急处置工作</w:t>
      </w:r>
      <w:r>
        <w:rPr>
          <w:rFonts w:hint="default" w:ascii="Times New Roman" w:hAnsi="Times New Roman" w:eastAsia="方正仿宋_GBK" w:cs="Times New Roman"/>
          <w:snapToGrid w:val="0"/>
          <w:sz w:val="32"/>
          <w:szCs w:val="32"/>
          <w:lang w:eastAsia="zh-CN"/>
        </w:rPr>
        <w:t>各村民委员会、乡内设有关科室</w:t>
      </w:r>
      <w:r>
        <w:rPr>
          <w:rFonts w:hint="default" w:ascii="Times New Roman" w:hAnsi="Times New Roman" w:eastAsia="方正仿宋_GBK" w:cs="Times New Roman"/>
          <w:sz w:val="32"/>
          <w:szCs w:val="32"/>
        </w:rPr>
        <w:t>要完善防溺水应急预案并加强演练，为重点区域增配值守和巡防人员，完善应急救援设施设备。要建立</w:t>
      </w:r>
      <w:r>
        <w:rPr>
          <w:rFonts w:hint="default" w:ascii="Times New Roman" w:hAnsi="Times New Roman" w:eastAsia="方正仿宋_GBK" w:cs="Times New Roman"/>
          <w:sz w:val="32"/>
          <w:szCs w:val="32"/>
          <w:lang w:eastAsia="zh-CN"/>
        </w:rPr>
        <w:t>乡、村</w:t>
      </w:r>
      <w:r>
        <w:rPr>
          <w:rFonts w:hint="default" w:ascii="Times New Roman" w:hAnsi="Times New Roman" w:eastAsia="方正仿宋_GBK" w:cs="Times New Roman"/>
          <w:sz w:val="32"/>
          <w:szCs w:val="32"/>
        </w:rPr>
        <w:t>两级应急救援队伍，提升应急救援能力。发生溺水事件，属地</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乡政府</w:t>
      </w:r>
      <w:r>
        <w:rPr>
          <w:rFonts w:hint="default" w:ascii="Times New Roman" w:hAnsi="Times New Roman" w:eastAsia="方正仿宋_GBK" w:cs="Times New Roman"/>
          <w:sz w:val="32"/>
          <w:szCs w:val="32"/>
        </w:rPr>
        <w:t>要迅速启动应急预案，第一时间赶赴现场进行救援。要做好舆情引导，及时发布权威信息，回应社会关切。</w:t>
      </w:r>
    </w:p>
    <w:p w14:paraId="0840A9F6">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bidi="ar"/>
        </w:rPr>
      </w:pPr>
      <w:r>
        <w:rPr>
          <w:rFonts w:hint="default" w:ascii="Times New Roman" w:hAnsi="Times New Roman" w:eastAsia="方正黑体_GBK" w:cs="Times New Roman"/>
          <w:sz w:val="32"/>
          <w:szCs w:val="32"/>
          <w:lang w:eastAsia="zh-CN" w:bidi="ar"/>
        </w:rPr>
        <w:t>四</w:t>
      </w:r>
      <w:r>
        <w:rPr>
          <w:rFonts w:hint="default" w:ascii="Times New Roman" w:hAnsi="Times New Roman" w:eastAsia="方正黑体_GBK" w:cs="Times New Roman"/>
          <w:sz w:val="32"/>
          <w:szCs w:val="32"/>
          <w:lang w:bidi="ar"/>
        </w:rPr>
        <w:t>、严格落实重点行业领域安全防范工作措施</w:t>
      </w:r>
    </w:p>
    <w:p w14:paraId="4DB09229">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各</w:t>
      </w:r>
      <w:r>
        <w:rPr>
          <w:rFonts w:hint="default" w:ascii="Times New Roman" w:hAnsi="Times New Roman" w:eastAsia="方正仿宋_GBK" w:cs="Times New Roman"/>
          <w:sz w:val="32"/>
          <w:szCs w:val="32"/>
          <w:lang w:eastAsia="zh-CN" w:bidi="ar"/>
        </w:rPr>
        <w:t>村民委员会、乡内设有关科室</w:t>
      </w:r>
      <w:r>
        <w:rPr>
          <w:rFonts w:hint="default" w:ascii="Times New Roman" w:hAnsi="Times New Roman" w:eastAsia="方正仿宋_GBK" w:cs="Times New Roman"/>
          <w:sz w:val="32"/>
          <w:szCs w:val="32"/>
          <w:lang w:bidi="ar"/>
        </w:rPr>
        <w:t>和企业单位要坚决贯彻习近平总书记关于安全生产和防灾减灾救灾的重要论述精神，强化红线意识和底线意识，要专题研究部署当前高温气候条件下安全生产工作，加强对重点行业、重点领域、重点企业和重点部位的监管，各级负责人要靠前指挥，严抓措施落实，发现问题，立即解决，确保安全生产顺利度夏。</w:t>
      </w:r>
    </w:p>
    <w:p w14:paraId="4523DCCC">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（一）加强交通领域安全监管。</w:t>
      </w:r>
      <w:r>
        <w:rPr>
          <w:rFonts w:hint="default" w:ascii="Times New Roman" w:hAnsi="Times New Roman" w:eastAsia="方正仿宋_GBK" w:cs="Times New Roman"/>
          <w:sz w:val="32"/>
          <w:szCs w:val="32"/>
          <w:lang w:eastAsia="zh-CN" w:bidi="ar"/>
        </w:rPr>
        <w:t>各村劝导站、乡内设有关科室</w:t>
      </w:r>
      <w:r>
        <w:rPr>
          <w:rFonts w:hint="default" w:ascii="Times New Roman" w:hAnsi="Times New Roman" w:eastAsia="方正仿宋_GBK" w:cs="Times New Roman"/>
          <w:sz w:val="32"/>
          <w:szCs w:val="32"/>
          <w:lang w:bidi="ar"/>
        </w:rPr>
        <w:t>，要以事故多发路段为重点，组织开展道路隐患排查和治理，对水毁路面和受地质灾害影响的路段要有专门的管控措施。各类运输企业要对车辆安全状况和重点部件进行全面检查，严格落实GPS动态监管措施，严防营运车辆疲劳驾驶。</w:t>
      </w:r>
    </w:p>
    <w:p w14:paraId="601E2E6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（二）加强建设领域安全监管。住建、交通、水利等</w:t>
      </w:r>
      <w:r>
        <w:rPr>
          <w:rFonts w:hint="default" w:ascii="Times New Roman" w:hAnsi="Times New Roman" w:eastAsia="方正仿宋_GBK" w:cs="Times New Roman"/>
          <w:sz w:val="32"/>
          <w:szCs w:val="32"/>
          <w:lang w:eastAsia="zh-CN" w:bidi="ar"/>
        </w:rPr>
        <w:t>科室</w:t>
      </w:r>
      <w:r>
        <w:rPr>
          <w:rFonts w:hint="default" w:ascii="Times New Roman" w:hAnsi="Times New Roman" w:eastAsia="方正仿宋_GBK" w:cs="Times New Roman"/>
          <w:sz w:val="32"/>
          <w:szCs w:val="32"/>
          <w:lang w:bidi="ar"/>
        </w:rPr>
        <w:t>要加大对所属行业建设施工现场的监督检查，强化施工人员责任意识和安全防范意识。一方面，强化隐患排查，对边坡基坑支护、模板支撑、施工用电等关键部位开展检查巡查，及时消除隐患；另一方面，强化对一线劳动人员的关心关怀，及时足额发放高温津贴，合理安排和调节作息时间，严格执行避高温作业，改善作业环境，向劳动者供给足够的符合卫生标准的清凉饮料和含盐饮料，切实保障劳动者身体健康和生命安全。</w:t>
      </w:r>
    </w:p>
    <w:p w14:paraId="47CE6106">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sz w:val="32"/>
          <w:szCs w:val="32"/>
          <w:lang w:eastAsia="zh-CN" w:bidi="ar"/>
        </w:rPr>
        <w:t>三</w:t>
      </w:r>
      <w:r>
        <w:rPr>
          <w:rFonts w:hint="default" w:ascii="Times New Roman" w:hAnsi="Times New Roman" w:eastAsia="方正仿宋_GBK" w:cs="Times New Roman"/>
          <w:sz w:val="32"/>
          <w:szCs w:val="32"/>
          <w:lang w:bidi="ar"/>
        </w:rPr>
        <w:t>）加强森林防火安全防范。压紧压实森林防火责任，绷紧森林防火这根弦，全面实施森林防火网格化管理，织密扎牢森林防灭火工作责任网；强化野外火源管控，把林区旅游、农事活动、施工作业等野外用火作为防范重点，加强沿线巡查防护力度，加大重点人群的监管力度，防范于未“燃”；加强防火督导检查和风险分析研判，采取分线分片、交叉督导的办法，开展林区违规用火整治，加强重点区域、重点时段、重点部位的隐患排查，及时消除火险隐患。</w:t>
      </w:r>
    </w:p>
    <w:p w14:paraId="2C12BA6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sz w:val="32"/>
          <w:szCs w:val="32"/>
          <w:lang w:eastAsia="zh-CN" w:bidi="ar"/>
        </w:rPr>
        <w:t>四</w:t>
      </w:r>
      <w:r>
        <w:rPr>
          <w:rFonts w:hint="default" w:ascii="Times New Roman" w:hAnsi="Times New Roman" w:eastAsia="方正仿宋_GBK" w:cs="Times New Roman"/>
          <w:sz w:val="32"/>
          <w:szCs w:val="32"/>
          <w:lang w:bidi="ar"/>
        </w:rPr>
        <w:t>）加强地质灾害安全防范。持续高温天气过后，若遇强降雨天气，极易引发暴雨洪涝和山洪地质灾害。要高度警觉、未雨绸缪，进一步完善应急预案，加强监测预警和应急准备，提前落实转移避险、应急物资储备等各项防范措施，切实提高应对处置能力水平，确保人民群众生命财产安全。</w:t>
      </w:r>
    </w:p>
    <w:p w14:paraId="38B4838D">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sz w:val="32"/>
          <w:szCs w:val="32"/>
          <w:lang w:eastAsia="zh-CN" w:bidi="ar"/>
        </w:rPr>
        <w:t>五</w:t>
      </w:r>
      <w:r>
        <w:rPr>
          <w:rFonts w:hint="default" w:ascii="Times New Roman" w:hAnsi="Times New Roman" w:eastAsia="方正仿宋_GBK" w:cs="Times New Roman"/>
          <w:sz w:val="32"/>
          <w:szCs w:val="32"/>
          <w:lang w:bidi="ar"/>
        </w:rPr>
        <w:t>）加强其他重点领域安全监管。危化品和民爆领域要加强检查执法，加强检查巡查和降温控温工作，督促企业做好防火、防爆、防泄漏等工作。有限空间要加强作业过程管控，依法严查有限空间作业未审批和未按照“先通风、后检测、再作业”原则擅自开展作业等行为。其他行业领域要结合行业特点和安全生产的规律，做好高温天气各项安全防范和隐患排查治理工作。</w:t>
      </w:r>
    </w:p>
    <w:p w14:paraId="7772AD6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bidi="ar"/>
        </w:rPr>
      </w:pPr>
      <w:r>
        <w:rPr>
          <w:rFonts w:hint="default" w:ascii="Times New Roman" w:hAnsi="Times New Roman" w:eastAsia="方正黑体_GBK" w:cs="Times New Roman"/>
          <w:sz w:val="32"/>
          <w:szCs w:val="32"/>
          <w:lang w:eastAsia="zh-CN" w:bidi="ar"/>
        </w:rPr>
        <w:t>五</w:t>
      </w:r>
      <w:r>
        <w:rPr>
          <w:rFonts w:hint="default" w:ascii="Times New Roman" w:hAnsi="Times New Roman" w:eastAsia="方正黑体_GBK" w:cs="Times New Roman"/>
          <w:sz w:val="32"/>
          <w:szCs w:val="32"/>
          <w:lang w:bidi="ar"/>
        </w:rPr>
        <w:t>、切实抓好值班备勤</w:t>
      </w:r>
    </w:p>
    <w:p w14:paraId="0A4CB632">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各</w:t>
      </w:r>
      <w:r>
        <w:rPr>
          <w:rFonts w:hint="default" w:ascii="Times New Roman" w:hAnsi="Times New Roman" w:eastAsia="方正仿宋_GBK" w:cs="Times New Roman"/>
          <w:sz w:val="32"/>
          <w:szCs w:val="32"/>
          <w:lang w:eastAsia="zh-CN" w:bidi="ar"/>
        </w:rPr>
        <w:t>各村民委员会、乡内设有关科室</w:t>
      </w:r>
      <w:r>
        <w:rPr>
          <w:rFonts w:hint="default" w:ascii="Times New Roman" w:hAnsi="Times New Roman" w:eastAsia="方正仿宋_GBK" w:cs="Times New Roman"/>
          <w:sz w:val="32"/>
          <w:szCs w:val="32"/>
          <w:lang w:bidi="ar"/>
        </w:rPr>
        <w:t>要安排好高温季节的值班工作，坚持领导在岗带班、值班人员24小时在位值班，及时发布高温预警，认真做好高温季节信息报送工作。遇有突发事件和重要紧急情况，按照有关规定和应急预案快速妥善处置，不得迟报、漏报、瞒报。加强应急救援队伍值班备勤和应急物资配备，确保一旦出现事故险情能及时妥善处置、科学救援，坚决维护人民群众生命财产安全。</w:t>
      </w:r>
    </w:p>
    <w:p w14:paraId="706219DE">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bidi="ar"/>
        </w:rPr>
      </w:pPr>
    </w:p>
    <w:p w14:paraId="18A96B9F">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bidi="ar"/>
        </w:rPr>
      </w:pPr>
    </w:p>
    <w:p w14:paraId="59DA752B">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bidi="ar"/>
        </w:rPr>
      </w:pPr>
    </w:p>
    <w:p w14:paraId="48903F95">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bidi="ar"/>
        </w:rPr>
      </w:pPr>
    </w:p>
    <w:p w14:paraId="39869A49">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bidi="ar"/>
        </w:rPr>
      </w:pPr>
    </w:p>
    <w:p w14:paraId="551C72BF">
      <w:pPr>
        <w:keepNext w:val="0"/>
        <w:keepLines w:val="0"/>
        <w:pageBreakBefore w:val="0"/>
        <w:pBdr>
          <w:top w:val="single" w:color="auto" w:sz="4" w:space="1"/>
          <w:bottom w:val="single" w:color="auto" w:sz="4" w:space="1"/>
          <w:between w:val="single" w:color="auto" w:sz="4" w:space="0"/>
        </w:pBdr>
        <w:kinsoku/>
        <w:wordWrap/>
        <w:overflowPunct/>
        <w:topLinePunct w:val="0"/>
        <w:bidi w:val="0"/>
        <w:spacing w:line="594" w:lineRule="exact"/>
        <w:jc w:val="left"/>
        <w:textAlignment w:val="auto"/>
        <w:rPr>
          <w:rFonts w:hint="eastAsia"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color w:val="000000"/>
          <w:kern w:val="0"/>
          <w:sz w:val="28"/>
          <w:szCs w:val="28"/>
        </w:rPr>
        <w:t>石柱土家族自治县</w:t>
      </w:r>
      <w:r>
        <w:rPr>
          <w:rFonts w:hint="default" w:ascii="Times New Roman" w:hAnsi="Times New Roman" w:eastAsia="方正仿宋_GBK" w:cs="Times New Roman"/>
          <w:color w:val="000000"/>
          <w:kern w:val="0"/>
          <w:sz w:val="28"/>
          <w:szCs w:val="28"/>
          <w:lang w:val="en-US" w:eastAsia="zh-CN"/>
        </w:rPr>
        <w:t>金竹乡党政</w:t>
      </w:r>
      <w:r>
        <w:rPr>
          <w:rFonts w:hint="default" w:ascii="Times New Roman" w:hAnsi="Times New Roman" w:eastAsia="方正仿宋_GBK" w:cs="Times New Roman"/>
          <w:color w:val="000000"/>
          <w:kern w:val="0"/>
          <w:sz w:val="28"/>
          <w:szCs w:val="28"/>
        </w:rPr>
        <w:t>办公室</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2022年</w:t>
      </w:r>
      <w:r>
        <w:rPr>
          <w:rFonts w:hint="default" w:ascii="Times New Roman" w:hAnsi="Times New Roman" w:eastAsia="方正仿宋_GBK" w:cs="Times New Roman"/>
          <w:color w:val="000000"/>
          <w:kern w:val="0"/>
          <w:sz w:val="28"/>
          <w:szCs w:val="28"/>
          <w:lang w:val="en-US" w:eastAsia="zh-CN"/>
        </w:rPr>
        <w:t>7</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lang w:val="en-US" w:eastAsia="zh-CN"/>
        </w:rPr>
        <w:t>15</w:t>
      </w:r>
      <w:r>
        <w:rPr>
          <w:rFonts w:hint="default" w:ascii="Times New Roman" w:hAnsi="Times New Roman" w:eastAsia="方正仿宋_GBK" w:cs="Times New Roman"/>
          <w:color w:val="000000"/>
          <w:kern w:val="0"/>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40A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DA44">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FDA44">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MzgzMTJkOGViNTAyNmZkYjMyNzc3YmI4OTk0MTAifQ=="/>
  </w:docVars>
  <w:rsids>
    <w:rsidRoot w:val="1D7F7B60"/>
    <w:rsid w:val="12AE4E9A"/>
    <w:rsid w:val="1D7F7B60"/>
    <w:rsid w:val="234629FD"/>
    <w:rsid w:val="323F61F4"/>
    <w:rsid w:val="3465351D"/>
    <w:rsid w:val="34FD3EE7"/>
    <w:rsid w:val="38AB3739"/>
    <w:rsid w:val="44A763BA"/>
    <w:rsid w:val="58B22C94"/>
    <w:rsid w:val="58CE1FCD"/>
    <w:rsid w:val="5B4F102B"/>
    <w:rsid w:val="714211DB"/>
    <w:rsid w:val="7710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next w:val="1"/>
    <w:qFormat/>
    <w:uiPriority w:val="0"/>
    <w:pPr>
      <w:spacing w:before="134"/>
      <w:ind w:left="111"/>
    </w:pPr>
    <w:rPr>
      <w:rFonts w:ascii="方正仿宋_GBK" w:hAnsi="方正仿宋_GBK" w:eastAsia="方正仿宋_GBK"/>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7">
    <w:name w:val="Normal (Web)"/>
    <w:basedOn w:val="1"/>
    <w:qFormat/>
    <w:uiPriority w:val="0"/>
    <w:pPr>
      <w:jc w:val="left"/>
    </w:pPr>
    <w:rPr>
      <w:kern w:val="0"/>
      <w:sz w:val="24"/>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2814</Words>
  <Characters>2834</Characters>
  <Lines>0</Lines>
  <Paragraphs>0</Paragraphs>
  <TotalTime>1</TotalTime>
  <ScaleCrop>false</ScaleCrop>
  <LinksUpToDate>false</LinksUpToDate>
  <CharactersWithSpaces>2862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2022-07-15T01:19:00Z</dcterms:created>
  <dc:creator>土家爷们</dc:creator>
  <cp:lastModifiedBy>梅</cp:lastModifiedBy>
  <dcterms:modified xsi:type="dcterms:W3CDTF">2025-01-06T01:58:14Z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6604C4203986441298907D4CF3868B17</vt:lpwstr>
  </property>
  <property fmtid="{D5CDD505-2E9C-101B-9397-08002B2CF9AE}" pid="4" name="KSOTemplateDocerSaveRecord">
    <vt:lpwstr>eyJoZGlkIjoiM2VmN2NkNzlhZDllNTk4ZDQyYWY1YjAzNzZkNTk2YWEiLCJ1c2VySWQiOiI0NzA0NTc0NTYifQ==</vt:lpwstr>
  </property>
</Properties>
</file>