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1AC4C">
      <w:pPr>
        <w:pStyle w:val="8"/>
        <w:pageBreakBefore w:val="0"/>
        <w:widowControl/>
        <w:kinsoku/>
        <w:wordWrap/>
        <w:overflowPunct/>
        <w:topLinePunct w:val="0"/>
        <w:autoSpaceDN/>
        <w:bidi w:val="0"/>
        <w:adjustRightInd/>
        <w:spacing w:before="0" w:beforeAutospacing="0" w:after="0" w:afterAutospacing="0" w:line="594" w:lineRule="exact"/>
        <w:ind w:firstLine="880" w:firstLineChars="20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重庆市石柱土家族自治县河嘴乡文化服务中心</w:t>
      </w:r>
      <w:r>
        <w:rPr>
          <w:rFonts w:hint="eastAsia" w:ascii="方正小标宋_GBK" w:hAnsi="方正小标宋_GBK" w:eastAsia="方正小标宋_GBK" w:cs="方正小标宋_GBK"/>
          <w:sz w:val="44"/>
          <w:szCs w:val="44"/>
          <w:shd w:val="clear" w:color="auto" w:fill="FFFFFF"/>
        </w:rPr>
        <w:t>2023年度决算公开说明</w:t>
      </w:r>
    </w:p>
    <w:p w14:paraId="5A0DAE61">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rPr>
        <w:t>一、单位基本情况</w:t>
      </w:r>
    </w:p>
    <w:p w14:paraId="778C5334">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楷体_GBK" w:hAnsi="方正楷体_GBK" w:eastAsia="方正楷体_GBK" w:cs="方正楷体_GBK"/>
          <w:sz w:val="32"/>
          <w:szCs w:val="32"/>
        </w:rPr>
      </w:pPr>
      <w:r>
        <w:rPr>
          <w:rStyle w:val="12"/>
          <w:rFonts w:hint="eastAsia" w:ascii="方正楷体_GBK" w:hAnsi="方正楷体_GBK" w:eastAsia="方正楷体_GBK" w:cs="方正楷体_GBK"/>
          <w:sz w:val="32"/>
          <w:szCs w:val="32"/>
          <w:shd w:val="clear" w:color="auto" w:fill="FFFFFF"/>
        </w:rPr>
        <w:t>（一）职能职责</w:t>
      </w:r>
    </w:p>
    <w:p w14:paraId="4D1D52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w:t>
      </w:r>
      <w:r>
        <w:rPr>
          <w:rFonts w:hint="default" w:ascii="Times New Roman" w:hAnsi="Times New Roman" w:eastAsia="方正仿宋_GBK" w:cs="Times New Roman"/>
          <w:i w:val="0"/>
          <w:iCs w:val="0"/>
          <w:caps w:val="0"/>
          <w:color w:val="000000"/>
          <w:spacing w:val="0"/>
          <w:sz w:val="32"/>
          <w:szCs w:val="32"/>
          <w:vertAlign w:val="baseline"/>
        </w:rPr>
        <w:t>1）承担开展文化娱乐和体育活动等方面工作，指导各村（居）开展文体活动。</w:t>
      </w:r>
    </w:p>
    <w:p w14:paraId="3CBD6A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（2）承担普及科学文化知识，传递经济、科技、文化信息，为当地经济建设服务。</w:t>
      </w:r>
    </w:p>
    <w:p w14:paraId="6EE4DB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（4）承担广播、电视、电影方面的服务工作。</w:t>
      </w:r>
    </w:p>
    <w:p w14:paraId="6940B6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（5）承担综合文化场地的开放和服务工作。</w:t>
      </w:r>
    </w:p>
    <w:p w14:paraId="7155B2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（6）承担辖区内文物、非物质文化遗产的挖掘、保护等工作。</w:t>
      </w:r>
    </w:p>
    <w:p w14:paraId="489206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（7）承担乡村旅游服务工作。</w:t>
      </w:r>
    </w:p>
    <w:p w14:paraId="4FF2B2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（8）承办乡党委、乡政府交办的其他工作任务。</w:t>
      </w:r>
    </w:p>
    <w:p w14:paraId="46422403">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（二）机构设置</w:t>
      </w:r>
    </w:p>
    <w:p w14:paraId="5D71E29D">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设置</w:t>
      </w:r>
      <w:r>
        <w:rPr>
          <w:rFonts w:hint="default" w:ascii="Times New Roman" w:hAnsi="Times New Roman" w:eastAsia="方正仿宋_GBK" w:cs="Times New Roman"/>
          <w:i w:val="0"/>
          <w:iCs w:val="0"/>
          <w:caps w:val="0"/>
          <w:color w:val="000000"/>
          <w:spacing w:val="0"/>
          <w:sz w:val="32"/>
          <w:szCs w:val="32"/>
        </w:rPr>
        <w:t>河嘴乡文化服务中心，属于财政拨款公益一类副科级事业单位。设置文化服务中心1个事业单位，</w:t>
      </w:r>
      <w:r>
        <w:rPr>
          <w:rFonts w:hint="eastAsia" w:ascii="Times New Roman" w:hAnsi="Times New Roman" w:eastAsia="方正仿宋_GBK" w:cs="Times New Roman"/>
          <w:i w:val="0"/>
          <w:iCs w:val="0"/>
          <w:caps w:val="0"/>
          <w:color w:val="000000"/>
          <w:spacing w:val="0"/>
          <w:sz w:val="32"/>
          <w:szCs w:val="32"/>
          <w:lang w:val="en-US" w:eastAsia="zh-CN"/>
        </w:rPr>
        <w:t>文化</w:t>
      </w:r>
      <w:r>
        <w:rPr>
          <w:rFonts w:hint="default" w:ascii="Times New Roman" w:hAnsi="Times New Roman" w:eastAsia="方正仿宋_GBK" w:cs="Times New Roman"/>
          <w:i w:val="0"/>
          <w:iCs w:val="0"/>
          <w:caps w:val="0"/>
          <w:color w:val="000000"/>
          <w:spacing w:val="0"/>
          <w:sz w:val="32"/>
          <w:szCs w:val="32"/>
        </w:rPr>
        <w:t>服务中心编制数1名，设主任1名。</w:t>
      </w:r>
    </w:p>
    <w:p w14:paraId="7C535ACF">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二、单位决算情况说明</w:t>
      </w:r>
    </w:p>
    <w:p w14:paraId="6FBE8C35">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（一）收入支出决算总体情况说明</w:t>
      </w:r>
    </w:p>
    <w:p w14:paraId="5EEF3F70">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lang w:val="en-US" w:eastAsia="zh-CN"/>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2023年度收入总计20.34万元，支出总计</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万元。收支较上年决算数减少0.25万元，下降1.21%，主要原因是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p>
    <w:p w14:paraId="37774F98">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2023年度收入合计20.34万元，较上年决算数减少0.25万元，下降1.21%，主要原因是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452AD60">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万元，较上年决算数减少0.25万元，下降1.21%，主要原因是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291D39F8">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43476C07">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（二）财政拨款收入支出决算总体情况说明</w:t>
      </w:r>
    </w:p>
    <w:p w14:paraId="50A97C0D">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2023年度财政拨款收、支总计20.34万元。与2022年相比，财政拨款收、支总计各减少0.25万元，下降1.21%。主要原因是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p>
    <w:p w14:paraId="46C96699">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（三）一般公共预算财政拨款收入支出决算情况说明</w:t>
      </w:r>
    </w:p>
    <w:p w14:paraId="008BF0C9">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万元，较上年决算数减少0.25万元，下降1.21%。主要原因是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r>
        <w:rPr>
          <w:rFonts w:hint="default" w:ascii="Times New Roman" w:hAnsi="Times New Roman" w:eastAsia="方正仿宋_GBK" w:cs="Times New Roman"/>
          <w:sz w:val="32"/>
          <w:szCs w:val="32"/>
          <w:shd w:val="clear" w:color="auto" w:fill="FFFFFF"/>
        </w:rPr>
        <w:t>较年初预算数增加2.62万元，增长14.79%。</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rPr>
        <w:t>根据文件石人</w:t>
      </w:r>
      <w:r>
        <w:rPr>
          <w:rFonts w:hint="default" w:ascii="Times New Roman" w:hAnsi="Times New Roman" w:eastAsia="方正仿宋_GBK" w:cs="Times New Roman"/>
          <w:i w:val="0"/>
          <w:iCs w:val="0"/>
          <w:caps w:val="0"/>
          <w:color w:val="000000"/>
          <w:spacing w:val="0"/>
          <w:sz w:val="32"/>
          <w:szCs w:val="32"/>
          <w:shd w:val="clear" w:fill="FFFFFF"/>
        </w:rPr>
        <w:t>[2023]27</w:t>
      </w:r>
      <w:r>
        <w:rPr>
          <w:rFonts w:hint="default" w:ascii="Times New Roman" w:hAnsi="Times New Roman" w:eastAsia="方正仿宋_GBK" w:cs="Times New Roman"/>
          <w:i w:val="0"/>
          <w:iCs w:val="0"/>
          <w:caps w:val="0"/>
          <w:color w:val="000000"/>
          <w:spacing w:val="0"/>
          <w:sz w:val="32"/>
          <w:szCs w:val="32"/>
          <w:shd w:val="clear" w:fill="FFFFFF"/>
        </w:rPr>
        <w:t>号、渝财预</w:t>
      </w:r>
      <w:r>
        <w:rPr>
          <w:rFonts w:hint="default" w:ascii="Times New Roman" w:hAnsi="Times New Roman" w:eastAsia="方正仿宋_GBK" w:cs="Times New Roman"/>
          <w:i w:val="0"/>
          <w:iCs w:val="0"/>
          <w:caps w:val="0"/>
          <w:color w:val="000000"/>
          <w:spacing w:val="0"/>
          <w:sz w:val="32"/>
          <w:szCs w:val="32"/>
          <w:shd w:val="clear" w:fill="FFFFFF"/>
        </w:rPr>
        <w:t>[2023]16</w:t>
      </w:r>
      <w:r>
        <w:rPr>
          <w:rFonts w:hint="default" w:ascii="Times New Roman" w:hAnsi="Times New Roman" w:eastAsia="方正仿宋_GBK" w:cs="Times New Roman"/>
          <w:i w:val="0"/>
          <w:iCs w:val="0"/>
          <w:caps w:val="0"/>
          <w:color w:val="000000"/>
          <w:spacing w:val="0"/>
          <w:sz w:val="32"/>
          <w:szCs w:val="32"/>
          <w:shd w:val="clear" w:fill="FFFFFF"/>
        </w:rPr>
        <w:t>号、石财</w:t>
      </w:r>
      <w:r>
        <w:rPr>
          <w:rFonts w:hint="default" w:ascii="Times New Roman" w:hAnsi="Times New Roman" w:eastAsia="方正仿宋_GBK" w:cs="Times New Roman"/>
          <w:i w:val="0"/>
          <w:iCs w:val="0"/>
          <w:caps w:val="0"/>
          <w:color w:val="000000"/>
          <w:spacing w:val="0"/>
          <w:sz w:val="32"/>
          <w:szCs w:val="32"/>
          <w:shd w:val="clear" w:fill="FFFFFF"/>
        </w:rPr>
        <w:t>[2023]23</w:t>
      </w:r>
      <w:r>
        <w:rPr>
          <w:rFonts w:hint="default" w:ascii="Times New Roman" w:hAnsi="Times New Roman" w:eastAsia="方正仿宋_GBK" w:cs="Times New Roman"/>
          <w:i w:val="0"/>
          <w:iCs w:val="0"/>
          <w:caps w:val="0"/>
          <w:color w:val="000000"/>
          <w:spacing w:val="0"/>
          <w:sz w:val="32"/>
          <w:szCs w:val="32"/>
          <w:shd w:val="clear" w:fill="FFFFFF"/>
        </w:rPr>
        <w:t>号、石财</w:t>
      </w:r>
      <w:r>
        <w:rPr>
          <w:rFonts w:hint="default" w:ascii="Times New Roman" w:hAnsi="Times New Roman" w:eastAsia="方正仿宋_GBK" w:cs="Times New Roman"/>
          <w:i w:val="0"/>
          <w:iCs w:val="0"/>
          <w:caps w:val="0"/>
          <w:color w:val="000000"/>
          <w:spacing w:val="0"/>
          <w:sz w:val="32"/>
          <w:szCs w:val="32"/>
          <w:shd w:val="clear" w:fill="FFFFFF"/>
        </w:rPr>
        <w:t>[2023]48</w:t>
      </w:r>
      <w:r>
        <w:rPr>
          <w:rFonts w:hint="default" w:ascii="Times New Roman" w:hAnsi="Times New Roman" w:eastAsia="方正仿宋_GBK" w:cs="Times New Roman"/>
          <w:i w:val="0"/>
          <w:iCs w:val="0"/>
          <w:caps w:val="0"/>
          <w:color w:val="000000"/>
          <w:spacing w:val="0"/>
          <w:sz w:val="32"/>
          <w:szCs w:val="32"/>
          <w:shd w:val="clear" w:fill="FFFFFF"/>
        </w:rPr>
        <w:t>号追加在职人员基本工资、绩效工资、津补贴、保险、住房公积金等人员经费。</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53F6B23">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i w:val="0"/>
          <w:iCs w:val="0"/>
          <w:caps w:val="0"/>
          <w:color w:val="000000"/>
          <w:spacing w:val="0"/>
          <w:sz w:val="32"/>
          <w:szCs w:val="32"/>
          <w:shd w:val="clear"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万元，较上年决算数减少0.25万元，下降1.21%。主要原因是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r>
        <w:rPr>
          <w:rFonts w:hint="default" w:ascii="Times New Roman" w:hAnsi="Times New Roman" w:eastAsia="方正仿宋_GBK" w:cs="Times New Roman"/>
          <w:sz w:val="32"/>
          <w:szCs w:val="32"/>
          <w:shd w:val="clear" w:color="auto" w:fill="FFFFFF"/>
        </w:rPr>
        <w:t>较年初预算数增加2.62万元，增长14.79%。</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rPr>
        <w:t>根据文件石人</w:t>
      </w:r>
      <w:r>
        <w:rPr>
          <w:rFonts w:hint="default" w:ascii="Times New Roman" w:hAnsi="Times New Roman" w:eastAsia="方正仿宋_GBK" w:cs="Times New Roman"/>
          <w:i w:val="0"/>
          <w:iCs w:val="0"/>
          <w:caps w:val="0"/>
          <w:color w:val="000000"/>
          <w:spacing w:val="0"/>
          <w:sz w:val="32"/>
          <w:szCs w:val="32"/>
          <w:shd w:val="clear" w:fill="FFFFFF"/>
        </w:rPr>
        <w:t>[2023]27</w:t>
      </w:r>
      <w:r>
        <w:rPr>
          <w:rFonts w:hint="default" w:ascii="Times New Roman" w:hAnsi="Times New Roman" w:eastAsia="方正仿宋_GBK" w:cs="Times New Roman"/>
          <w:i w:val="0"/>
          <w:iCs w:val="0"/>
          <w:caps w:val="0"/>
          <w:color w:val="000000"/>
          <w:spacing w:val="0"/>
          <w:sz w:val="32"/>
          <w:szCs w:val="32"/>
          <w:shd w:val="clear" w:fill="FFFFFF"/>
        </w:rPr>
        <w:t>号、渝财预</w:t>
      </w:r>
      <w:r>
        <w:rPr>
          <w:rFonts w:hint="default" w:ascii="Times New Roman" w:hAnsi="Times New Roman" w:eastAsia="方正仿宋_GBK" w:cs="Times New Roman"/>
          <w:i w:val="0"/>
          <w:iCs w:val="0"/>
          <w:caps w:val="0"/>
          <w:color w:val="000000"/>
          <w:spacing w:val="0"/>
          <w:sz w:val="32"/>
          <w:szCs w:val="32"/>
          <w:shd w:val="clear" w:fill="FFFFFF"/>
        </w:rPr>
        <w:t>[2023]16</w:t>
      </w:r>
      <w:r>
        <w:rPr>
          <w:rFonts w:hint="default" w:ascii="Times New Roman" w:hAnsi="Times New Roman" w:eastAsia="方正仿宋_GBK" w:cs="Times New Roman"/>
          <w:i w:val="0"/>
          <w:iCs w:val="0"/>
          <w:caps w:val="0"/>
          <w:color w:val="000000"/>
          <w:spacing w:val="0"/>
          <w:sz w:val="32"/>
          <w:szCs w:val="32"/>
          <w:shd w:val="clear" w:fill="FFFFFF"/>
        </w:rPr>
        <w:t>号、石财</w:t>
      </w:r>
      <w:r>
        <w:rPr>
          <w:rFonts w:hint="default" w:ascii="Times New Roman" w:hAnsi="Times New Roman" w:eastAsia="方正仿宋_GBK" w:cs="Times New Roman"/>
          <w:i w:val="0"/>
          <w:iCs w:val="0"/>
          <w:caps w:val="0"/>
          <w:color w:val="000000"/>
          <w:spacing w:val="0"/>
          <w:sz w:val="32"/>
          <w:szCs w:val="32"/>
          <w:shd w:val="clear" w:fill="FFFFFF"/>
        </w:rPr>
        <w:t>[2023]23</w:t>
      </w:r>
      <w:r>
        <w:rPr>
          <w:rFonts w:hint="default" w:ascii="Times New Roman" w:hAnsi="Times New Roman" w:eastAsia="方正仿宋_GBK" w:cs="Times New Roman"/>
          <w:i w:val="0"/>
          <w:iCs w:val="0"/>
          <w:caps w:val="0"/>
          <w:color w:val="000000"/>
          <w:spacing w:val="0"/>
          <w:sz w:val="32"/>
          <w:szCs w:val="32"/>
          <w:shd w:val="clear" w:fill="FFFFFF"/>
        </w:rPr>
        <w:t>号、石财</w:t>
      </w:r>
      <w:r>
        <w:rPr>
          <w:rFonts w:hint="default" w:ascii="Times New Roman" w:hAnsi="Times New Roman" w:eastAsia="方正仿宋_GBK" w:cs="Times New Roman"/>
          <w:i w:val="0"/>
          <w:iCs w:val="0"/>
          <w:caps w:val="0"/>
          <w:color w:val="000000"/>
          <w:spacing w:val="0"/>
          <w:sz w:val="32"/>
          <w:szCs w:val="32"/>
          <w:shd w:val="clear" w:fill="FFFFFF"/>
        </w:rPr>
        <w:t>[2023]48</w:t>
      </w:r>
      <w:r>
        <w:rPr>
          <w:rFonts w:hint="default" w:ascii="Times New Roman" w:hAnsi="Times New Roman" w:eastAsia="方正仿宋_GBK" w:cs="Times New Roman"/>
          <w:i w:val="0"/>
          <w:iCs w:val="0"/>
          <w:caps w:val="0"/>
          <w:color w:val="000000"/>
          <w:spacing w:val="0"/>
          <w:sz w:val="32"/>
          <w:szCs w:val="32"/>
          <w:shd w:val="clear" w:fill="FFFFFF"/>
        </w:rPr>
        <w:t>号追加在职人员基本工资、绩效工资、津补贴、保险、住房公积金等人员经费。</w:t>
      </w:r>
    </w:p>
    <w:p w14:paraId="451A9AA1">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lang w:eastAsia="zh-CN"/>
        </w:rPr>
      </w:pPr>
      <w:bookmarkStart w:id="0" w:name="_GoBack"/>
      <w:bookmarkEnd w:id="0"/>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75F33965">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01771BBE">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16.28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80.05</w:t>
      </w:r>
      <w:r>
        <w:rPr>
          <w:rFonts w:hint="default" w:ascii="Times New Roman" w:hAnsi="Times New Roman" w:eastAsia="方正仿宋_GBK" w:cs="Times New Roman"/>
          <w:sz w:val="32"/>
          <w:szCs w:val="32"/>
          <w:shd w:val="clear" w:color="auto" w:fill="FFFFFF"/>
        </w:rPr>
        <w:t>%，较年初预算数增加2.08万元，增长14.65%，主要原因是</w:t>
      </w:r>
      <w:r>
        <w:rPr>
          <w:rFonts w:hint="default" w:ascii="Times New Roman" w:hAnsi="Times New Roman" w:eastAsia="方正仿宋_GBK" w:cs="Times New Roman"/>
          <w:sz w:val="32"/>
          <w:szCs w:val="32"/>
          <w:shd w:val="clear" w:color="auto" w:fill="FFFFFF"/>
          <w:lang w:val="en-US" w:eastAsia="zh-CN"/>
        </w:rPr>
        <w:t>根据县上相关文件</w:t>
      </w:r>
      <w:r>
        <w:rPr>
          <w:rFonts w:hint="default" w:ascii="Times New Roman" w:hAnsi="Times New Roman" w:eastAsia="方正仿宋_GBK" w:cs="Times New Roman"/>
          <w:i w:val="0"/>
          <w:iCs w:val="0"/>
          <w:caps w:val="0"/>
          <w:color w:val="000000"/>
          <w:spacing w:val="0"/>
          <w:sz w:val="32"/>
          <w:szCs w:val="32"/>
          <w:shd w:val="clear" w:fill="FFFFFF"/>
        </w:rPr>
        <w:t>追加基本工资、绩效工资、津补贴、保险等</w:t>
      </w:r>
      <w:r>
        <w:rPr>
          <w:rFonts w:hint="default" w:ascii="Times New Roman" w:hAnsi="Times New Roman" w:eastAsia="方正仿宋_GBK" w:cs="Times New Roman"/>
          <w:i w:val="0"/>
          <w:iCs w:val="0"/>
          <w:caps w:val="0"/>
          <w:color w:val="000000"/>
          <w:spacing w:val="0"/>
          <w:sz w:val="32"/>
          <w:szCs w:val="32"/>
          <w:shd w:val="clear" w:fill="FFFFFF"/>
          <w:lang w:val="en-US" w:eastAsia="zh-CN"/>
        </w:rPr>
        <w:t>费用。</w:t>
      </w:r>
    </w:p>
    <w:p w14:paraId="09DDCBB4">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10.68</w:t>
      </w:r>
      <w:r>
        <w:rPr>
          <w:rFonts w:hint="default" w:ascii="Times New Roman" w:hAnsi="Times New Roman" w:eastAsia="方正仿宋_GBK" w:cs="Times New Roman"/>
          <w:sz w:val="32"/>
          <w:szCs w:val="32"/>
          <w:shd w:val="clear" w:color="auto" w:fill="FFFFFF"/>
        </w:rPr>
        <w:t>%，较年初预算数增加0.42万元，增长24.00%，主要原因是</w:t>
      </w:r>
      <w:r>
        <w:rPr>
          <w:rFonts w:hint="default" w:ascii="Times New Roman" w:hAnsi="Times New Roman" w:eastAsia="方正仿宋_GBK" w:cs="Times New Roman"/>
          <w:sz w:val="32"/>
          <w:szCs w:val="32"/>
          <w:shd w:val="clear" w:color="auto" w:fill="FFFFFF"/>
          <w:lang w:val="en-US" w:eastAsia="zh-CN"/>
        </w:rPr>
        <w:t>社保缴费基数调整，追加单位职工养老保险及职业年金。</w:t>
      </w:r>
    </w:p>
    <w:p w14:paraId="512CC521">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0.95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4.68</w:t>
      </w:r>
      <w:r>
        <w:rPr>
          <w:rFonts w:hint="default" w:ascii="Times New Roman" w:hAnsi="Times New Roman" w:eastAsia="方正仿宋_GBK" w:cs="Times New Roman"/>
          <w:sz w:val="32"/>
          <w:szCs w:val="32"/>
          <w:shd w:val="clear" w:color="auto" w:fill="FFFFFF"/>
        </w:rPr>
        <w:t>%，较年初预算数增加0.05万元，增长5.56%，主要原因是</w:t>
      </w:r>
      <w:r>
        <w:rPr>
          <w:rFonts w:hint="default" w:ascii="Times New Roman" w:hAnsi="Times New Roman" w:eastAsia="方正仿宋_GBK" w:cs="Times New Roman"/>
          <w:sz w:val="32"/>
          <w:szCs w:val="32"/>
          <w:shd w:val="clear" w:color="auto" w:fill="FFFFFF"/>
          <w:lang w:val="en-US" w:eastAsia="zh-CN"/>
        </w:rPr>
        <w:t>社保缴费基数调整，</w:t>
      </w:r>
      <w:r>
        <w:rPr>
          <w:rFonts w:hint="default" w:ascii="Times New Roman" w:hAnsi="Times New Roman" w:eastAsia="方正仿宋_GBK" w:cs="Times New Roman"/>
          <w:i w:val="0"/>
          <w:iCs w:val="0"/>
          <w:caps w:val="0"/>
          <w:color w:val="000000"/>
          <w:spacing w:val="0"/>
          <w:sz w:val="32"/>
          <w:szCs w:val="32"/>
          <w:shd w:val="clear" w:fill="FFFFFF"/>
        </w:rPr>
        <w:t>追加</w:t>
      </w:r>
      <w:r>
        <w:rPr>
          <w:rFonts w:hint="default" w:ascii="Times New Roman" w:hAnsi="Times New Roman" w:eastAsia="方正仿宋_GBK" w:cs="Times New Roman"/>
          <w:i w:val="0"/>
          <w:iCs w:val="0"/>
          <w:caps w:val="0"/>
          <w:color w:val="000000"/>
          <w:spacing w:val="0"/>
          <w:sz w:val="32"/>
          <w:szCs w:val="32"/>
          <w:shd w:val="clear" w:fill="FFFFFF"/>
        </w:rPr>
        <w:t>职工基本医疗保险和大额医疗互助金。</w:t>
      </w:r>
    </w:p>
    <w:p w14:paraId="756946EA">
      <w:pPr>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住房保障支出0.93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%，较年初预算数增加0.06万元，增长6.90%，主要原因是</w:t>
      </w:r>
      <w:r>
        <w:rPr>
          <w:rFonts w:hint="default" w:ascii="Times New Roman" w:hAnsi="Times New Roman" w:eastAsia="方正仿宋_GBK" w:cs="Times New Roman"/>
          <w:sz w:val="32"/>
          <w:szCs w:val="32"/>
          <w:shd w:val="clear" w:color="auto" w:fill="FFFFFF"/>
          <w:lang w:val="en-US" w:eastAsia="zh-CN"/>
        </w:rPr>
        <w:t>社保缴费基数调整，</w:t>
      </w:r>
      <w:r>
        <w:rPr>
          <w:rFonts w:hint="default" w:ascii="Times New Roman" w:hAnsi="Times New Roman" w:eastAsia="方正仿宋_GBK" w:cs="Times New Roman"/>
          <w:i w:val="0"/>
          <w:iCs w:val="0"/>
          <w:caps w:val="0"/>
          <w:color w:val="000000"/>
          <w:spacing w:val="0"/>
          <w:sz w:val="32"/>
          <w:szCs w:val="32"/>
          <w:shd w:val="clear" w:fill="FFFFFF"/>
        </w:rPr>
        <w:t>追加</w:t>
      </w:r>
      <w:r>
        <w:rPr>
          <w:rFonts w:hint="default" w:ascii="Times New Roman" w:hAnsi="Times New Roman" w:eastAsia="方正仿宋_GBK" w:cs="Times New Roman"/>
          <w:i w:val="0"/>
          <w:iCs w:val="0"/>
          <w:caps w:val="0"/>
          <w:color w:val="000000"/>
          <w:spacing w:val="0"/>
          <w:sz w:val="32"/>
          <w:szCs w:val="32"/>
          <w:shd w:val="clear" w:fill="FFFFFF"/>
        </w:rPr>
        <w:t>住房公积金</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14:paraId="6ABFCAD4">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（四）一般公共预算财政拨款基本支出决算情况说明</w:t>
      </w:r>
    </w:p>
    <w:p w14:paraId="042A73CF">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20.34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17.69</w:t>
      </w:r>
      <w:r>
        <w:rPr>
          <w:rFonts w:hint="default" w:ascii="Times New Roman" w:hAnsi="Times New Roman" w:eastAsia="方正仿宋_GBK" w:cs="Times New Roman"/>
          <w:sz w:val="32"/>
          <w:szCs w:val="32"/>
          <w:shd w:val="clear" w:color="auto" w:fill="FFFFFF"/>
        </w:rPr>
        <w:t>万元，较上年决算数减少0.21万元，下降1.17%，主要原因是</w:t>
      </w:r>
      <w:r>
        <w:rPr>
          <w:rFonts w:hint="default" w:ascii="Times New Roman" w:hAnsi="Times New Roman" w:eastAsia="方正仿宋_GBK" w:cs="Times New Roman"/>
          <w:sz w:val="32"/>
          <w:szCs w:val="32"/>
          <w:shd w:val="clear" w:color="auto" w:fill="FFFFFF"/>
          <w:lang w:val="en-US" w:eastAsia="zh-CN"/>
        </w:rPr>
        <w:t>2022年对单位职工保险费用进行补缴，本年未进行补缴，因此人员经费较上年减少。</w:t>
      </w:r>
      <w:r>
        <w:rPr>
          <w:rFonts w:hint="default" w:ascii="Times New Roman" w:hAnsi="Times New Roman" w:eastAsia="方正仿宋_GBK" w:cs="Times New Roman"/>
          <w:i w:val="0"/>
          <w:iCs w:val="0"/>
          <w:caps w:val="0"/>
          <w:color w:val="000000"/>
          <w:spacing w:val="0"/>
          <w:sz w:val="32"/>
          <w:szCs w:val="32"/>
        </w:rPr>
        <w:t>人员经费用途主要包括</w:t>
      </w:r>
      <w:r>
        <w:rPr>
          <w:rFonts w:hint="default" w:ascii="Times New Roman" w:hAnsi="Times New Roman" w:eastAsia="方正仿宋_GBK" w:cs="Times New Roman"/>
          <w:i w:val="0"/>
          <w:iCs w:val="0"/>
          <w:caps w:val="0"/>
          <w:color w:val="000000"/>
          <w:spacing w:val="0"/>
          <w:sz w:val="32"/>
          <w:szCs w:val="32"/>
        </w:rPr>
        <w:t>包括基本工资、绩效工资、社会保障缴费等。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2.65</w:t>
      </w:r>
      <w:r>
        <w:rPr>
          <w:rFonts w:hint="default" w:ascii="Times New Roman" w:hAnsi="Times New Roman" w:eastAsia="方正仿宋_GBK" w:cs="Times New Roman"/>
          <w:sz w:val="32"/>
          <w:szCs w:val="32"/>
          <w:shd w:val="clear" w:color="auto" w:fill="FFFFFF"/>
        </w:rPr>
        <w:t>万元，较上年决算数减少0.04万元，下降1.49%，主要原因是</w:t>
      </w:r>
      <w:r>
        <w:rPr>
          <w:rFonts w:hint="default" w:ascii="Times New Roman" w:hAnsi="Times New Roman" w:eastAsia="方正仿宋_GBK" w:cs="Times New Roman"/>
          <w:sz w:val="32"/>
          <w:szCs w:val="32"/>
          <w:shd w:val="clear" w:color="auto" w:fill="FFFFFF"/>
          <w:lang w:val="en-US" w:eastAsia="zh-CN"/>
        </w:rPr>
        <w:t>单位落实过紧日子思想，厉行节约，公务接待费较去年有所减少。</w:t>
      </w:r>
      <w:r>
        <w:rPr>
          <w:rFonts w:hint="default" w:ascii="Times New Roman" w:hAnsi="Times New Roman" w:eastAsia="方正仿宋_GBK" w:cs="Times New Roman"/>
          <w:sz w:val="32"/>
          <w:szCs w:val="32"/>
          <w:shd w:val="clear" w:color="auto" w:fill="FFFFFF"/>
        </w:rPr>
        <w:t>公用</w:t>
      </w:r>
      <w:r>
        <w:rPr>
          <w:rFonts w:hint="default" w:ascii="Times New Roman" w:hAnsi="Times New Roman" w:eastAsia="方正仿宋_GBK" w:cs="Times New Roman"/>
          <w:i w:val="0"/>
          <w:iCs w:val="0"/>
          <w:caps w:val="0"/>
          <w:color w:val="000000"/>
          <w:spacing w:val="0"/>
          <w:sz w:val="32"/>
          <w:szCs w:val="32"/>
        </w:rPr>
        <w:t>经费用途主要包括办公费、水费、电费、邮电费、差旅费、维修（护）费、工会经费、公务接待费、其他商品及服务支</w:t>
      </w:r>
      <w:r>
        <w:rPr>
          <w:rFonts w:hint="default" w:ascii="Times New Roman" w:hAnsi="Times New Roman" w:eastAsia="方正仿宋_GBK" w:cs="Times New Roman"/>
          <w:i w:val="0"/>
          <w:iCs w:val="0"/>
          <w:caps w:val="0"/>
          <w:color w:val="000000"/>
          <w:spacing w:val="0"/>
          <w:sz w:val="32"/>
          <w:szCs w:val="32"/>
        </w:rPr>
        <w:t>出。</w:t>
      </w:r>
    </w:p>
    <w:p w14:paraId="1A502FD9">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（五）政府性基金预算收支决算情况说明</w:t>
      </w:r>
    </w:p>
    <w:p w14:paraId="53181DBE">
      <w:pPr>
        <w:pStyle w:val="14"/>
        <w:pageBreakBefore w:val="0"/>
        <w:widowControl/>
        <w:numPr>
          <w:ilvl w:val="0"/>
          <w:numId w:val="0"/>
        </w:numPr>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本</w:t>
      </w:r>
      <w:r>
        <w:rPr>
          <w:rFonts w:hint="default" w:ascii="Times New Roman" w:hAnsi="Times New Roman" w:eastAsia="方正仿宋_GBK" w:cs="Times New Roman"/>
          <w:color w:val="auto"/>
          <w:kern w:val="2"/>
          <w:sz w:val="32"/>
          <w:szCs w:val="32"/>
          <w:lang w:val="en-US" w:eastAsia="zh-CN"/>
        </w:rPr>
        <w:t>单位</w:t>
      </w:r>
      <w:r>
        <w:rPr>
          <w:rFonts w:hint="default" w:ascii="Times New Roman" w:hAnsi="Times New Roman" w:eastAsia="方正仿宋_GBK" w:cs="Times New Roman"/>
          <w:color w:val="auto"/>
          <w:kern w:val="2"/>
          <w:sz w:val="32"/>
          <w:szCs w:val="32"/>
        </w:rPr>
        <w:t>202</w:t>
      </w: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年度无政府性基金预算财政拨款收支。</w:t>
      </w:r>
    </w:p>
    <w:p w14:paraId="00647803">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（六）国有资本经营预算财政拨款支出决算情况说明</w:t>
      </w:r>
    </w:p>
    <w:p w14:paraId="033C5058">
      <w:pPr>
        <w:pStyle w:val="14"/>
        <w:pageBreakBefore w:val="0"/>
        <w:widowControl/>
        <w:numPr>
          <w:ilvl w:val="0"/>
          <w:numId w:val="0"/>
        </w:numPr>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本</w:t>
      </w:r>
      <w:r>
        <w:rPr>
          <w:rFonts w:hint="default" w:ascii="Times New Roman" w:hAnsi="Times New Roman" w:eastAsia="方正仿宋_GBK" w:cs="Times New Roman"/>
          <w:color w:val="auto"/>
          <w:kern w:val="2"/>
          <w:sz w:val="32"/>
          <w:szCs w:val="32"/>
          <w:lang w:val="en-US" w:eastAsia="zh-CN"/>
        </w:rPr>
        <w:t>单位</w:t>
      </w:r>
      <w:r>
        <w:rPr>
          <w:rFonts w:hint="default" w:ascii="Times New Roman" w:hAnsi="Times New Roman" w:eastAsia="方正仿宋_GBK" w:cs="Times New Roman"/>
          <w:color w:val="auto"/>
          <w:kern w:val="2"/>
          <w:sz w:val="32"/>
          <w:szCs w:val="32"/>
        </w:rPr>
        <w:t>202</w:t>
      </w: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年度无国有资本经营预算财政拨款支出。</w:t>
      </w:r>
    </w:p>
    <w:p w14:paraId="1C006946">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三、“三公”经费情况说明</w:t>
      </w:r>
    </w:p>
    <w:p w14:paraId="38DAAAB8">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xml:space="preserve"> （一）“三公”经费支出总体情况说明</w:t>
      </w:r>
    </w:p>
    <w:p w14:paraId="65FBDE64">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0.40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kern w:val="2"/>
          <w:sz w:val="32"/>
          <w:szCs w:val="32"/>
          <w:lang w:val="en-US" w:eastAsia="zh-CN" w:bidi="ar"/>
        </w:rPr>
        <w:t>认真贯彻落实过紧日子思想和厉行节约要求，按照只减不增的要求从严控制三公经费。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较上年支出数减少0.09万元，下降18.37%，</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558F87B5">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（二）“三公”经费分项支出情况</w:t>
      </w:r>
    </w:p>
    <w:p w14:paraId="747D3B9E">
      <w:pPr>
        <w:pStyle w:val="14"/>
        <w:pageBreakBefore w:val="0"/>
        <w:widowControl/>
        <w:numPr>
          <w:ilvl w:val="0"/>
          <w:numId w:val="0"/>
        </w:numPr>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本单位202</w:t>
      </w: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年度未发生因公出国（境）费用支出。</w:t>
      </w:r>
    </w:p>
    <w:p w14:paraId="4E79C84C">
      <w:pPr>
        <w:pStyle w:val="14"/>
        <w:pageBreakBefore w:val="0"/>
        <w:widowControl/>
        <w:numPr>
          <w:ilvl w:val="0"/>
          <w:numId w:val="0"/>
        </w:numPr>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本单位202</w:t>
      </w: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年度未发生公务车购置费用支出。</w:t>
      </w:r>
    </w:p>
    <w:p w14:paraId="1FB5B6D1">
      <w:pPr>
        <w:pageBreakBefore w:val="0"/>
        <w:widowControl/>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本单位202</w:t>
      </w:r>
      <w:r>
        <w:rPr>
          <w:rFonts w:hint="default" w:ascii="Times New Roman" w:hAnsi="Times New Roman" w:eastAsia="方正仿宋_GBK" w:cs="Times New Roman"/>
          <w:color w:val="auto"/>
          <w:kern w:val="2"/>
          <w:sz w:val="32"/>
          <w:szCs w:val="32"/>
          <w:lang w:val="en-US" w:eastAsia="zh-CN"/>
        </w:rPr>
        <w:t>3</w:t>
      </w:r>
      <w:r>
        <w:rPr>
          <w:rFonts w:hint="default" w:ascii="Times New Roman" w:hAnsi="Times New Roman" w:eastAsia="方正仿宋_GBK" w:cs="Times New Roman"/>
          <w:color w:val="auto"/>
          <w:kern w:val="2"/>
          <w:sz w:val="32"/>
          <w:szCs w:val="32"/>
        </w:rPr>
        <w:t>年度未发生公务车运行维护费支出。</w:t>
      </w:r>
    </w:p>
    <w:p w14:paraId="73B7240C">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0.40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要用于接待</w:t>
      </w:r>
      <w:r>
        <w:rPr>
          <w:rFonts w:hint="default" w:ascii="Times New Roman" w:hAnsi="Times New Roman" w:eastAsia="方正仿宋_GBK" w:cs="Times New Roman"/>
          <w:sz w:val="32"/>
          <w:szCs w:val="32"/>
        </w:rPr>
        <w:t>上级部门指导、检查工作。</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较上年支出数减少0.09万元，下降18.37%，</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，压缩“三公”经费支出。</w:t>
      </w:r>
    </w:p>
    <w:p w14:paraId="154A3320">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（三）“三公”经费实物量情况</w:t>
      </w:r>
    </w:p>
    <w:p w14:paraId="4B99F63F">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50BB4490">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四、其他需要说明的事项</w:t>
      </w:r>
    </w:p>
    <w:p w14:paraId="7FB90F06">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（一）财政拨款会议费和培训费情况说明</w:t>
      </w:r>
    </w:p>
    <w:p w14:paraId="5039C1DD">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万元，较上年决算数减少0.06万元，</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通过线上会议的方式布置工作，减少会议费支出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r>
        <w:rPr>
          <w:rFonts w:hint="default" w:ascii="Times New Roman" w:hAnsi="Times New Roman" w:eastAsia="方正仿宋_GBK" w:cs="Times New Roman"/>
          <w:sz w:val="32"/>
          <w:szCs w:val="32"/>
          <w:shd w:val="clear" w:color="auto" w:fill="FFFFFF"/>
          <w:lang w:eastAsia="zh-CN"/>
        </w:rPr>
        <w:t>。</w:t>
      </w:r>
    </w:p>
    <w:p w14:paraId="608CD71B">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（二）机关运行经费情况说明</w:t>
      </w:r>
    </w:p>
    <w:p w14:paraId="79DF2F94">
      <w:pPr>
        <w:keepNext/>
        <w:keepLines/>
        <w:pageBreakBefore w:val="0"/>
        <w:widowControl/>
        <w:suppressLineNumbers/>
        <w:kinsoku/>
        <w:wordWrap/>
        <w:overflowPunct/>
        <w:topLinePunct w:val="0"/>
        <w:autoSpaceDN/>
        <w:bidi w:val="0"/>
        <w:adjustRightInd/>
        <w:spacing w:beforeAutospacing="0" w:afterAutospacing="0" w:line="594" w:lineRule="exact"/>
        <w:ind w:firstLine="640" w:firstLineChars="200"/>
        <w:jc w:val="left"/>
        <w:rPr>
          <w:rFonts w:hint="default" w:ascii="Times New Roman" w:hAnsi="Times New Roman" w:eastAsia="方正仿宋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bidi="ar"/>
        </w:rPr>
        <w:t>按照部门决算列报口径，我单位不在机关运行经费统计范围之内。</w:t>
      </w:r>
    </w:p>
    <w:p w14:paraId="20287A45">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（三）国有资产占用情况说明</w:t>
      </w:r>
    </w:p>
    <w:p w14:paraId="38AB9933">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A8B1C2A">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（四）政府采购支出情况说明</w:t>
      </w:r>
    </w:p>
    <w:p w14:paraId="2D13C514">
      <w:pPr>
        <w:pStyle w:val="8"/>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14:paraId="231D8B26">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lang w:val="en-US" w:eastAsia="zh-CN"/>
        </w:rPr>
        <w:t>五、</w:t>
      </w:r>
      <w:r>
        <w:rPr>
          <w:rStyle w:val="12"/>
          <w:rFonts w:hint="default" w:ascii="方正黑体_GBK" w:hAnsi="方正黑体_GBK" w:eastAsia="方正黑体_GBK" w:cs="方正黑体_GBK"/>
          <w:sz w:val="32"/>
          <w:szCs w:val="32"/>
          <w:shd w:val="clear" w:color="auto" w:fill="FFFFFF"/>
        </w:rPr>
        <w:t>预算绩效管理情况说明</w:t>
      </w:r>
    </w:p>
    <w:p w14:paraId="1741FB96">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本单位属于河嘴乡人民政府下属二级单位，</w:t>
      </w:r>
      <w:r>
        <w:rPr>
          <w:rFonts w:hint="default" w:ascii="Times New Roman" w:hAnsi="Times New Roman" w:eastAsia="方正仿宋_GBK" w:cs="Times New Roman"/>
          <w:color w:val="000000"/>
          <w:sz w:val="32"/>
          <w:szCs w:val="32"/>
        </w:rPr>
        <w:t>只有基本支出，项目支出在本级列支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iCs w:val="0"/>
          <w:caps w:val="0"/>
          <w:color w:val="000000"/>
          <w:spacing w:val="0"/>
          <w:sz w:val="32"/>
          <w:szCs w:val="32"/>
        </w:rPr>
        <w:t>预算绩效管理工作由乡政府本级开展，</w:t>
      </w:r>
      <w:r>
        <w:rPr>
          <w:rFonts w:hint="default" w:ascii="Times New Roman" w:hAnsi="Times New Roman" w:eastAsia="方正仿宋_GBK" w:cs="Times New Roman"/>
          <w:i w:val="0"/>
          <w:iCs w:val="0"/>
          <w:caps w:val="0"/>
          <w:color w:val="000000"/>
          <w:spacing w:val="0"/>
          <w:sz w:val="32"/>
          <w:szCs w:val="32"/>
          <w:lang w:val="en-US" w:eastAsia="zh-CN"/>
        </w:rPr>
        <w:t>本单位</w:t>
      </w:r>
      <w:r>
        <w:rPr>
          <w:rFonts w:hint="default" w:ascii="Times New Roman" w:hAnsi="Times New Roman" w:eastAsia="方正仿宋_GBK" w:cs="Times New Roman"/>
          <w:i w:val="0"/>
          <w:iCs w:val="0"/>
          <w:caps w:val="0"/>
          <w:color w:val="000000"/>
          <w:spacing w:val="0"/>
          <w:sz w:val="32"/>
          <w:szCs w:val="32"/>
        </w:rPr>
        <w:t>未开展预算绩效管理工作。</w:t>
      </w:r>
    </w:p>
    <w:p w14:paraId="7E4C8E77">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 xml:space="preserve"> 六、专业名词解释</w:t>
      </w:r>
    </w:p>
    <w:p w14:paraId="5C695E9D">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方正仿宋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5633A63">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6C65EA5">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0AEAA4B">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FB9831">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79E82A0">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3FE8F3B">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8BB2F71">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32DD2A3">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AD7235">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DBDD6C5">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701B6CF">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C54635">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201904">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03B5B4C">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4D79699">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6B7FE2EC">
      <w:pPr>
        <w:pStyle w:val="8"/>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w:t>
      </w:r>
      <w:r>
        <w:rPr>
          <w:rStyle w:val="12"/>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A6A33E0">
      <w:pPr>
        <w:pStyle w:val="8"/>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eastAsia"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  七、决算公开联系方式及信息反馈渠道</w:t>
      </w:r>
    </w:p>
    <w:p w14:paraId="01966858">
      <w:pPr>
        <w:pStyle w:val="13"/>
        <w:pageBreakBefore w:val="0"/>
        <w:widowControl/>
        <w:kinsoku/>
        <w:wordWrap/>
        <w:overflowPunct/>
        <w:topLinePunct w:val="0"/>
        <w:autoSpaceDE w:val="0"/>
        <w:autoSpaceDN/>
        <w:bidi w:val="0"/>
        <w:adjustRightInd/>
        <w:spacing w:beforeAutospacing="0" w:afterAutospacing="0" w:line="594" w:lineRule="exact"/>
        <w:ind w:firstLine="640" w:firstLineChars="200"/>
        <w:rPr>
          <w:rStyle w:val="12"/>
          <w:rFonts w:hint="default" w:ascii="Times New Roman" w:hAnsi="Times New Roman" w:eastAsia="方正仿宋_GBK" w:cs="Times New Roman"/>
          <w:color w:val="auto"/>
          <w:sz w:val="32"/>
          <w:szCs w:val="32"/>
          <w:shd w:val="clear" w:color="auto" w:fill="FFFF00"/>
          <w:lang w:val="en-US" w:eastAsia="zh-CN"/>
        </w:rPr>
        <w:sectPr>
          <w:footerReference r:id="rId3" w:type="default"/>
          <w:pgSz w:w="11915" w:h="16840"/>
          <w:pgMar w:top="1984" w:right="1446" w:bottom="1644" w:left="1446" w:header="851" w:footer="992" w:gutter="0"/>
          <w:paperSrc/>
          <w:pgNumType w:fmt="numberInDash"/>
          <w:cols w:space="0" w:num="1"/>
          <w:rtlGutter w:val="0"/>
          <w:docGrid w:type="lines" w:linePitch="330"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023-73351001</w:t>
      </w:r>
    </w:p>
    <w:p w14:paraId="4E385EE6">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5DAFA77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269A24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D22C42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2825112">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3C7F0E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B47D94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96DCAB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E69DB6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24AAAC8">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重庆市石柱土家族自治县河嘴乡文化服务中心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BC8BD8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B39EAB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F2A3C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9AD8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465FC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F229B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237FA">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8668F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FE64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6781D">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1F273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0DE0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3803">
            <w:pPr>
              <w:spacing w:line="240" w:lineRule="exact"/>
              <w:jc w:val="right"/>
              <w:textAlignment w:val="center"/>
              <w:rPr>
                <w:rFonts w:hint="default" w:cs="宋体"/>
                <w:color w:val="000000"/>
                <w:sz w:val="20"/>
                <w:szCs w:val="20"/>
              </w:rPr>
            </w:pPr>
            <w:r>
              <w:rPr>
                <w:rFonts w:cs="宋体"/>
                <w:color w:val="000000"/>
                <w:sz w:val="20"/>
                <w:szCs w:val="20"/>
              </w:rPr>
              <w:t>20.34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510C2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BB891">
            <w:pPr>
              <w:spacing w:line="240" w:lineRule="exact"/>
              <w:jc w:val="right"/>
              <w:textAlignment w:val="center"/>
              <w:rPr>
                <w:rFonts w:hint="default" w:cs="宋体"/>
                <w:color w:val="000000"/>
                <w:sz w:val="20"/>
                <w:szCs w:val="20"/>
              </w:rPr>
            </w:pPr>
            <w:r>
              <w:rPr>
                <w:color w:val="000000"/>
                <w:sz w:val="20"/>
                <w:u w:color="auto"/>
              </w:rPr>
              <w:t xml:space="preserve"> </w:t>
            </w:r>
          </w:p>
        </w:tc>
      </w:tr>
      <w:tr w14:paraId="4DE62A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25EC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F54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0325B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F5926">
            <w:pPr>
              <w:spacing w:line="240" w:lineRule="exact"/>
              <w:jc w:val="right"/>
              <w:textAlignment w:val="center"/>
              <w:rPr>
                <w:rFonts w:hint="default" w:cs="宋体"/>
                <w:color w:val="000000"/>
                <w:sz w:val="20"/>
                <w:szCs w:val="20"/>
              </w:rPr>
            </w:pPr>
            <w:r>
              <w:rPr>
                <w:color w:val="000000"/>
                <w:sz w:val="20"/>
                <w:u w:color="auto"/>
              </w:rPr>
              <w:t xml:space="preserve"> </w:t>
            </w:r>
          </w:p>
        </w:tc>
      </w:tr>
      <w:tr w14:paraId="4156FE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F498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290D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D58F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705B">
            <w:pPr>
              <w:spacing w:line="240" w:lineRule="exact"/>
              <w:jc w:val="right"/>
              <w:textAlignment w:val="center"/>
              <w:rPr>
                <w:rFonts w:hint="default" w:cs="宋体"/>
                <w:color w:val="000000"/>
                <w:sz w:val="20"/>
                <w:szCs w:val="20"/>
              </w:rPr>
            </w:pPr>
            <w:r>
              <w:rPr>
                <w:color w:val="000000"/>
                <w:sz w:val="20"/>
                <w:u w:color="auto"/>
              </w:rPr>
              <w:t xml:space="preserve"> </w:t>
            </w:r>
          </w:p>
        </w:tc>
      </w:tr>
      <w:tr w14:paraId="58F77B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420F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E48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92D18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1DA0">
            <w:pPr>
              <w:spacing w:line="240" w:lineRule="exact"/>
              <w:jc w:val="right"/>
              <w:textAlignment w:val="center"/>
              <w:rPr>
                <w:rFonts w:hint="default" w:cs="宋体"/>
                <w:color w:val="000000"/>
                <w:sz w:val="20"/>
                <w:szCs w:val="20"/>
              </w:rPr>
            </w:pPr>
            <w:r>
              <w:rPr>
                <w:color w:val="000000"/>
                <w:sz w:val="20"/>
                <w:u w:color="auto"/>
              </w:rPr>
              <w:t xml:space="preserve"> </w:t>
            </w:r>
          </w:p>
        </w:tc>
      </w:tr>
      <w:tr w14:paraId="15B8B9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11E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AA16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3AF18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D8C5">
            <w:pPr>
              <w:spacing w:line="240" w:lineRule="exact"/>
              <w:jc w:val="right"/>
              <w:textAlignment w:val="center"/>
              <w:rPr>
                <w:rFonts w:hint="default" w:cs="宋体"/>
                <w:color w:val="000000"/>
                <w:sz w:val="20"/>
                <w:szCs w:val="20"/>
              </w:rPr>
            </w:pPr>
            <w:r>
              <w:rPr>
                <w:color w:val="000000"/>
                <w:sz w:val="20"/>
                <w:u w:color="auto"/>
              </w:rPr>
              <w:t xml:space="preserve"> </w:t>
            </w:r>
          </w:p>
        </w:tc>
      </w:tr>
      <w:tr w14:paraId="173D8C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8261">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20A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73BD0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DDB55">
            <w:pPr>
              <w:spacing w:line="240" w:lineRule="exact"/>
              <w:jc w:val="right"/>
              <w:textAlignment w:val="center"/>
              <w:rPr>
                <w:rFonts w:hint="default" w:cs="宋体"/>
                <w:color w:val="000000"/>
                <w:sz w:val="20"/>
                <w:szCs w:val="20"/>
              </w:rPr>
            </w:pPr>
            <w:r>
              <w:rPr>
                <w:color w:val="000000"/>
                <w:sz w:val="20"/>
                <w:u w:color="auto"/>
              </w:rPr>
              <w:t xml:space="preserve"> </w:t>
            </w:r>
          </w:p>
        </w:tc>
      </w:tr>
      <w:tr w14:paraId="444DAC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C68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2EA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2DD5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4CF8">
            <w:pPr>
              <w:spacing w:line="240" w:lineRule="exact"/>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r>
      <w:tr w14:paraId="2B34A3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C864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955B4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2068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6855">
            <w:pPr>
              <w:spacing w:line="240" w:lineRule="exact"/>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r>
      <w:tr w14:paraId="5FD0C2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02B6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F4E0B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EE040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E0EA">
            <w:pPr>
              <w:spacing w:line="240" w:lineRule="exact"/>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r>
      <w:tr w14:paraId="2C2C09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0935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8021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0A09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09A13">
            <w:pPr>
              <w:spacing w:line="240" w:lineRule="exact"/>
              <w:jc w:val="right"/>
              <w:textAlignment w:val="center"/>
              <w:rPr>
                <w:rFonts w:hint="default" w:cs="宋体"/>
                <w:color w:val="000000"/>
                <w:sz w:val="20"/>
                <w:szCs w:val="20"/>
              </w:rPr>
            </w:pPr>
            <w:r>
              <w:rPr>
                <w:color w:val="000000"/>
                <w:sz w:val="20"/>
                <w:u w:color="auto"/>
              </w:rPr>
              <w:t xml:space="preserve"> </w:t>
            </w:r>
          </w:p>
        </w:tc>
      </w:tr>
      <w:tr w14:paraId="0DDE9E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6205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2CDE1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A7F21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01E7">
            <w:pPr>
              <w:spacing w:line="240" w:lineRule="exact"/>
              <w:jc w:val="right"/>
              <w:textAlignment w:val="center"/>
              <w:rPr>
                <w:rFonts w:hint="default" w:cs="宋体"/>
                <w:color w:val="000000"/>
                <w:sz w:val="20"/>
                <w:szCs w:val="20"/>
              </w:rPr>
            </w:pPr>
            <w:r>
              <w:rPr>
                <w:color w:val="000000"/>
                <w:sz w:val="20"/>
                <w:u w:color="auto"/>
              </w:rPr>
              <w:t xml:space="preserve"> </w:t>
            </w:r>
          </w:p>
        </w:tc>
      </w:tr>
      <w:tr w14:paraId="55C216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64D8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FB74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0F566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69669">
            <w:pPr>
              <w:spacing w:line="240" w:lineRule="exact"/>
              <w:jc w:val="right"/>
              <w:textAlignment w:val="center"/>
              <w:rPr>
                <w:rFonts w:hint="default" w:cs="宋体"/>
                <w:color w:val="000000"/>
                <w:sz w:val="20"/>
                <w:szCs w:val="20"/>
              </w:rPr>
            </w:pPr>
            <w:r>
              <w:rPr>
                <w:color w:val="000000"/>
                <w:sz w:val="20"/>
                <w:u w:color="auto"/>
              </w:rPr>
              <w:t xml:space="preserve"> </w:t>
            </w:r>
          </w:p>
        </w:tc>
      </w:tr>
      <w:tr w14:paraId="752C50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279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001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B25B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4666">
            <w:pPr>
              <w:spacing w:line="240" w:lineRule="exact"/>
              <w:jc w:val="right"/>
              <w:textAlignment w:val="center"/>
              <w:rPr>
                <w:rFonts w:hint="default" w:cs="宋体"/>
                <w:color w:val="000000"/>
                <w:sz w:val="20"/>
                <w:szCs w:val="20"/>
              </w:rPr>
            </w:pPr>
            <w:r>
              <w:rPr>
                <w:color w:val="000000"/>
                <w:sz w:val="20"/>
                <w:u w:color="auto"/>
              </w:rPr>
              <w:t xml:space="preserve"> </w:t>
            </w:r>
          </w:p>
        </w:tc>
      </w:tr>
      <w:tr w14:paraId="5A3707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6B17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2E4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B2D76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1A2C">
            <w:pPr>
              <w:spacing w:line="240" w:lineRule="exact"/>
              <w:jc w:val="right"/>
              <w:textAlignment w:val="center"/>
              <w:rPr>
                <w:rFonts w:hint="default" w:cs="宋体"/>
                <w:color w:val="000000"/>
                <w:sz w:val="20"/>
                <w:szCs w:val="20"/>
              </w:rPr>
            </w:pPr>
            <w:r>
              <w:rPr>
                <w:color w:val="000000"/>
                <w:sz w:val="20"/>
                <w:u w:color="auto"/>
              </w:rPr>
              <w:t xml:space="preserve"> </w:t>
            </w:r>
          </w:p>
        </w:tc>
      </w:tr>
      <w:tr w14:paraId="46D52D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112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41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702CA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8BC74">
            <w:pPr>
              <w:spacing w:line="240" w:lineRule="exact"/>
              <w:jc w:val="right"/>
              <w:textAlignment w:val="center"/>
              <w:rPr>
                <w:rFonts w:hint="default" w:cs="宋体"/>
                <w:color w:val="000000"/>
                <w:sz w:val="20"/>
                <w:szCs w:val="20"/>
              </w:rPr>
            </w:pPr>
            <w:r>
              <w:rPr>
                <w:color w:val="000000"/>
                <w:sz w:val="20"/>
                <w:u w:color="auto"/>
              </w:rPr>
              <w:t xml:space="preserve"> </w:t>
            </w:r>
          </w:p>
        </w:tc>
      </w:tr>
      <w:tr w14:paraId="0EC910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CF8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B26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63389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E39B">
            <w:pPr>
              <w:spacing w:line="240" w:lineRule="exact"/>
              <w:jc w:val="right"/>
              <w:textAlignment w:val="center"/>
              <w:rPr>
                <w:rFonts w:hint="default" w:cs="宋体"/>
                <w:color w:val="000000"/>
                <w:sz w:val="20"/>
                <w:szCs w:val="20"/>
              </w:rPr>
            </w:pPr>
            <w:r>
              <w:rPr>
                <w:color w:val="000000"/>
                <w:sz w:val="20"/>
                <w:u w:color="auto"/>
              </w:rPr>
              <w:t xml:space="preserve"> </w:t>
            </w:r>
          </w:p>
        </w:tc>
      </w:tr>
      <w:tr w14:paraId="36E95C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EAF6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C22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A52FF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82621">
            <w:pPr>
              <w:spacing w:line="240" w:lineRule="exact"/>
              <w:jc w:val="right"/>
              <w:textAlignment w:val="center"/>
              <w:rPr>
                <w:rFonts w:hint="default" w:cs="宋体"/>
                <w:color w:val="000000"/>
                <w:sz w:val="20"/>
                <w:szCs w:val="20"/>
              </w:rPr>
            </w:pPr>
            <w:r>
              <w:rPr>
                <w:color w:val="000000"/>
                <w:sz w:val="20"/>
                <w:u w:color="auto"/>
              </w:rPr>
              <w:t xml:space="preserve"> </w:t>
            </w:r>
          </w:p>
        </w:tc>
      </w:tr>
      <w:tr w14:paraId="3127B8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4FD5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9C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D16C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6011">
            <w:pPr>
              <w:spacing w:line="240" w:lineRule="exact"/>
              <w:jc w:val="right"/>
              <w:textAlignment w:val="center"/>
              <w:rPr>
                <w:rFonts w:hint="default" w:cs="宋体"/>
                <w:color w:val="000000"/>
                <w:sz w:val="20"/>
                <w:szCs w:val="20"/>
              </w:rPr>
            </w:pPr>
            <w:r>
              <w:rPr>
                <w:color w:val="000000"/>
                <w:sz w:val="20"/>
                <w:u w:color="auto"/>
              </w:rPr>
              <w:t xml:space="preserve"> </w:t>
            </w:r>
          </w:p>
        </w:tc>
      </w:tr>
      <w:tr w14:paraId="13E219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DB99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A88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E469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D3932">
            <w:pPr>
              <w:spacing w:line="240" w:lineRule="exact"/>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r>
      <w:tr w14:paraId="3301E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D32F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50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4F6A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2AA79">
            <w:pPr>
              <w:spacing w:line="240" w:lineRule="exact"/>
              <w:jc w:val="right"/>
              <w:textAlignment w:val="center"/>
              <w:rPr>
                <w:rFonts w:hint="default" w:cs="宋体"/>
                <w:color w:val="000000"/>
                <w:sz w:val="20"/>
                <w:szCs w:val="20"/>
              </w:rPr>
            </w:pPr>
            <w:r>
              <w:rPr>
                <w:color w:val="000000"/>
                <w:sz w:val="20"/>
                <w:u w:color="auto"/>
              </w:rPr>
              <w:t xml:space="preserve"> </w:t>
            </w:r>
          </w:p>
        </w:tc>
      </w:tr>
      <w:tr w14:paraId="483451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6FB9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342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2BC5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0698">
            <w:pPr>
              <w:spacing w:line="240" w:lineRule="exact"/>
              <w:jc w:val="right"/>
              <w:textAlignment w:val="center"/>
              <w:rPr>
                <w:rFonts w:hint="default" w:cs="宋体"/>
                <w:color w:val="000000"/>
                <w:sz w:val="20"/>
                <w:szCs w:val="20"/>
              </w:rPr>
            </w:pPr>
            <w:r>
              <w:rPr>
                <w:color w:val="000000"/>
                <w:sz w:val="20"/>
                <w:u w:color="auto"/>
              </w:rPr>
              <w:t xml:space="preserve"> </w:t>
            </w:r>
          </w:p>
        </w:tc>
      </w:tr>
      <w:tr w14:paraId="247145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3293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5E9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CEF9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9681">
            <w:pPr>
              <w:spacing w:line="240" w:lineRule="exact"/>
              <w:jc w:val="right"/>
              <w:textAlignment w:val="center"/>
              <w:rPr>
                <w:rFonts w:hint="default" w:cs="宋体"/>
                <w:color w:val="000000"/>
                <w:sz w:val="20"/>
                <w:szCs w:val="20"/>
              </w:rPr>
            </w:pPr>
            <w:r>
              <w:rPr>
                <w:color w:val="000000"/>
                <w:sz w:val="20"/>
                <w:u w:color="auto"/>
              </w:rPr>
              <w:t xml:space="preserve"> </w:t>
            </w:r>
          </w:p>
        </w:tc>
      </w:tr>
      <w:tr w14:paraId="654A18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BE6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E4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4A6CB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BF07">
            <w:pPr>
              <w:spacing w:line="240" w:lineRule="exact"/>
              <w:jc w:val="right"/>
              <w:textAlignment w:val="center"/>
              <w:rPr>
                <w:rFonts w:hint="default" w:cs="宋体"/>
                <w:color w:val="000000"/>
                <w:sz w:val="20"/>
                <w:szCs w:val="20"/>
              </w:rPr>
            </w:pPr>
            <w:r>
              <w:rPr>
                <w:color w:val="000000"/>
                <w:sz w:val="20"/>
                <w:u w:color="auto"/>
              </w:rPr>
              <w:t xml:space="preserve"> </w:t>
            </w:r>
          </w:p>
        </w:tc>
      </w:tr>
      <w:tr w14:paraId="779B0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42E4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37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2671A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D186">
            <w:pPr>
              <w:spacing w:line="240" w:lineRule="exact"/>
              <w:jc w:val="right"/>
              <w:textAlignment w:val="center"/>
              <w:rPr>
                <w:rFonts w:hint="default" w:cs="宋体"/>
                <w:color w:val="000000"/>
                <w:sz w:val="20"/>
                <w:szCs w:val="20"/>
              </w:rPr>
            </w:pPr>
            <w:r>
              <w:rPr>
                <w:color w:val="000000"/>
                <w:sz w:val="20"/>
                <w:u w:color="auto"/>
              </w:rPr>
              <w:t xml:space="preserve"> </w:t>
            </w:r>
          </w:p>
        </w:tc>
      </w:tr>
      <w:tr w14:paraId="34271E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264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06B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6EB76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5080">
            <w:pPr>
              <w:spacing w:line="240" w:lineRule="exact"/>
              <w:jc w:val="right"/>
              <w:textAlignment w:val="center"/>
              <w:rPr>
                <w:rFonts w:hint="default" w:cs="宋体"/>
                <w:color w:val="000000"/>
                <w:sz w:val="20"/>
                <w:szCs w:val="20"/>
              </w:rPr>
            </w:pPr>
            <w:r>
              <w:rPr>
                <w:color w:val="000000"/>
                <w:sz w:val="20"/>
                <w:u w:color="auto"/>
              </w:rPr>
              <w:t xml:space="preserve"> </w:t>
            </w:r>
          </w:p>
        </w:tc>
      </w:tr>
      <w:tr w14:paraId="726CD0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76C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2C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BC7D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68A51">
            <w:pPr>
              <w:spacing w:line="240" w:lineRule="exact"/>
              <w:jc w:val="right"/>
              <w:textAlignment w:val="center"/>
              <w:rPr>
                <w:rFonts w:hint="default" w:cs="宋体"/>
                <w:color w:val="000000"/>
                <w:sz w:val="20"/>
                <w:szCs w:val="20"/>
              </w:rPr>
            </w:pPr>
            <w:r>
              <w:rPr>
                <w:color w:val="000000"/>
                <w:sz w:val="20"/>
                <w:u w:color="auto"/>
              </w:rPr>
              <w:t xml:space="preserve"> </w:t>
            </w:r>
          </w:p>
        </w:tc>
      </w:tr>
      <w:tr w14:paraId="7789D6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81B5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A169">
            <w:pPr>
              <w:spacing w:line="240" w:lineRule="exact"/>
              <w:jc w:val="right"/>
              <w:textAlignment w:val="center"/>
              <w:rPr>
                <w:rFonts w:hint="default" w:cs="宋体"/>
                <w:color w:val="000000"/>
                <w:sz w:val="20"/>
                <w:szCs w:val="20"/>
              </w:rPr>
            </w:pPr>
            <w:r>
              <w:rPr>
                <w:rFonts w:cs="宋体"/>
                <w:color w:val="000000"/>
                <w:sz w:val="20"/>
                <w:szCs w:val="20"/>
              </w:rPr>
              <w:t>20.34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C122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97B30">
            <w:pPr>
              <w:spacing w:line="240" w:lineRule="exact"/>
              <w:jc w:val="right"/>
              <w:textAlignment w:val="center"/>
              <w:rPr>
                <w:rFonts w:hint="default" w:cs="宋体"/>
                <w:color w:val="000000"/>
                <w:sz w:val="20"/>
                <w:szCs w:val="20"/>
              </w:rPr>
            </w:pPr>
            <w:r>
              <w:rPr>
                <w:rFonts w:cs="宋体"/>
                <w:color w:val="000000"/>
                <w:sz w:val="20"/>
                <w:szCs w:val="20"/>
              </w:rPr>
              <w:t>20.34</w:t>
            </w:r>
            <w:r>
              <w:rPr>
                <w:color w:val="000000"/>
                <w:sz w:val="20"/>
                <w:u w:color="auto"/>
              </w:rPr>
              <w:t xml:space="preserve"> </w:t>
            </w:r>
          </w:p>
        </w:tc>
      </w:tr>
      <w:tr w14:paraId="24DC9F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C8D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A658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156B8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3158F">
            <w:pPr>
              <w:spacing w:line="240" w:lineRule="exact"/>
              <w:jc w:val="right"/>
              <w:textAlignment w:val="center"/>
              <w:rPr>
                <w:rFonts w:hint="default" w:cs="宋体"/>
                <w:color w:val="000000"/>
                <w:sz w:val="20"/>
                <w:szCs w:val="20"/>
              </w:rPr>
            </w:pPr>
            <w:r>
              <w:rPr>
                <w:color w:val="000000"/>
                <w:sz w:val="20"/>
                <w:u w:color="auto"/>
              </w:rPr>
              <w:t xml:space="preserve"> </w:t>
            </w:r>
          </w:p>
        </w:tc>
      </w:tr>
      <w:tr w14:paraId="1A5916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A1D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228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2E698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637F8CE">
            <w:pPr>
              <w:spacing w:line="240" w:lineRule="exact"/>
              <w:jc w:val="right"/>
              <w:textAlignment w:val="center"/>
              <w:rPr>
                <w:rFonts w:hint="default" w:cs="宋体"/>
                <w:color w:val="000000"/>
                <w:sz w:val="20"/>
                <w:szCs w:val="20"/>
              </w:rPr>
            </w:pPr>
            <w:r>
              <w:rPr>
                <w:color w:val="000000"/>
                <w:sz w:val="20"/>
                <w:u w:color="auto"/>
              </w:rPr>
              <w:t xml:space="preserve"> </w:t>
            </w:r>
          </w:p>
        </w:tc>
      </w:tr>
      <w:tr w14:paraId="5FCBB1D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F88E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59D5">
            <w:pPr>
              <w:spacing w:line="240" w:lineRule="exact"/>
              <w:jc w:val="right"/>
              <w:textAlignment w:val="center"/>
              <w:rPr>
                <w:rFonts w:hint="default" w:cs="宋体"/>
                <w:color w:val="000000"/>
                <w:sz w:val="20"/>
                <w:szCs w:val="20"/>
              </w:rPr>
            </w:pPr>
            <w:r>
              <w:rPr>
                <w:rFonts w:cs="宋体"/>
                <w:color w:val="000000"/>
                <w:sz w:val="20"/>
                <w:szCs w:val="20"/>
              </w:rPr>
              <w:t>20.34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9E343A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47597">
            <w:pPr>
              <w:spacing w:line="240" w:lineRule="exact"/>
              <w:jc w:val="right"/>
              <w:textAlignment w:val="center"/>
              <w:rPr>
                <w:rFonts w:hint="default" w:cs="宋体"/>
                <w:color w:val="000000"/>
                <w:sz w:val="20"/>
                <w:szCs w:val="20"/>
              </w:rPr>
            </w:pPr>
            <w:r>
              <w:rPr>
                <w:rFonts w:cs="宋体"/>
                <w:color w:val="000000"/>
                <w:sz w:val="20"/>
                <w:szCs w:val="20"/>
              </w:rPr>
              <w:t>20.34</w:t>
            </w:r>
            <w:r>
              <w:rPr>
                <w:color w:val="000000"/>
                <w:sz w:val="20"/>
                <w:u w:color="auto"/>
              </w:rPr>
              <w:t xml:space="preserve"> </w:t>
            </w:r>
          </w:p>
        </w:tc>
      </w:tr>
    </w:tbl>
    <w:p w14:paraId="50D4714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DE1893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4A386E1">
            <w:pPr>
              <w:jc w:val="center"/>
              <w:textAlignment w:val="bottom"/>
              <w:rPr>
                <w:rFonts w:hint="default" w:cs="宋体"/>
                <w:b/>
                <w:color w:val="000000"/>
                <w:sz w:val="32"/>
                <w:szCs w:val="32"/>
              </w:rPr>
            </w:pPr>
            <w:r>
              <w:rPr>
                <w:rFonts w:cs="宋体"/>
                <w:b/>
                <w:color w:val="000000"/>
                <w:sz w:val="32"/>
                <w:szCs w:val="32"/>
              </w:rPr>
              <w:t>收入决算表</w:t>
            </w:r>
          </w:p>
        </w:tc>
      </w:tr>
      <w:tr w14:paraId="587EA04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9F5E19F">
            <w:pPr>
              <w:rPr>
                <w:rFonts w:hint="default" w:cs="宋体"/>
                <w:color w:val="000000"/>
                <w:sz w:val="20"/>
                <w:szCs w:val="20"/>
              </w:rPr>
            </w:pPr>
            <w:r>
              <w:rPr>
                <w:rFonts w:cs="宋体"/>
                <w:sz w:val="20"/>
                <w:szCs w:val="20"/>
              </w:rPr>
              <w:t>公开单位：</w:t>
            </w:r>
            <w:r>
              <w:rPr>
                <w:sz w:val="20"/>
                <w:u w:color="auto"/>
              </w:rPr>
              <w:t>重庆市石柱土家族自治县河嘴乡文化服务中心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067D969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7F00D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EAF003">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8DA48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DDC16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25C802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CB84BF7">
            <w:pPr>
              <w:jc w:val="right"/>
              <w:textAlignment w:val="bottom"/>
              <w:rPr>
                <w:rFonts w:hint="default" w:cs="宋体"/>
                <w:color w:val="000000"/>
                <w:sz w:val="20"/>
                <w:szCs w:val="20"/>
              </w:rPr>
            </w:pPr>
            <w:r>
              <w:rPr>
                <w:rFonts w:cs="宋体"/>
                <w:color w:val="000000"/>
                <w:sz w:val="20"/>
                <w:szCs w:val="20"/>
              </w:rPr>
              <w:t>公开02表</w:t>
            </w:r>
          </w:p>
        </w:tc>
      </w:tr>
      <w:tr w14:paraId="06838DC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A3037C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C04BA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7532F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C32D1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497EA6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9E6DDA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DE4B54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174CB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20162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DDC3CD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C4D6E">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F6C9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49277">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3C48F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CE0A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A704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1D556">
            <w:pPr>
              <w:jc w:val="center"/>
              <w:textAlignment w:val="center"/>
              <w:rPr>
                <w:rFonts w:hint="default" w:cs="宋体"/>
                <w:b/>
                <w:color w:val="000000"/>
                <w:sz w:val="20"/>
                <w:szCs w:val="20"/>
              </w:rPr>
            </w:pPr>
            <w:r>
              <w:rPr>
                <w:rFonts w:cs="宋体"/>
                <w:b/>
                <w:color w:val="000000"/>
                <w:sz w:val="20"/>
                <w:szCs w:val="20"/>
              </w:rPr>
              <w:t>其他收入</w:t>
            </w:r>
          </w:p>
        </w:tc>
      </w:tr>
      <w:tr w14:paraId="49353D5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3D7B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4E5FB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EAB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811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D5F5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4B14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EFA3D">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EFD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FB07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5F8F3">
            <w:pPr>
              <w:jc w:val="center"/>
              <w:rPr>
                <w:rFonts w:hint="default" w:cs="宋体"/>
                <w:b/>
                <w:color w:val="000000"/>
                <w:sz w:val="20"/>
                <w:szCs w:val="20"/>
              </w:rPr>
            </w:pPr>
          </w:p>
        </w:tc>
      </w:tr>
      <w:tr w14:paraId="18D5B1D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844B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0A23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D0E7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067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4263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6711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D3C5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03E5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FBCC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2B7E0">
            <w:pPr>
              <w:jc w:val="center"/>
              <w:rPr>
                <w:rFonts w:hint="default" w:cs="宋体"/>
                <w:b/>
                <w:color w:val="000000"/>
                <w:sz w:val="20"/>
                <w:szCs w:val="20"/>
              </w:rPr>
            </w:pPr>
          </w:p>
        </w:tc>
      </w:tr>
      <w:tr w14:paraId="727A4B1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39F3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A3C70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958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37E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A75D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EB68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E772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6EE2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ABAE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F4932">
            <w:pPr>
              <w:jc w:val="center"/>
              <w:rPr>
                <w:rFonts w:hint="default" w:cs="宋体"/>
                <w:b/>
                <w:color w:val="000000"/>
                <w:sz w:val="20"/>
                <w:szCs w:val="20"/>
              </w:rPr>
            </w:pPr>
          </w:p>
        </w:tc>
      </w:tr>
      <w:tr w14:paraId="1568D2C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135C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2E04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3DE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9C0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152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D28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671A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2B84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A610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12CCB">
            <w:pPr>
              <w:jc w:val="center"/>
              <w:rPr>
                <w:rFonts w:hint="default" w:cs="宋体"/>
                <w:b/>
                <w:color w:val="000000"/>
                <w:sz w:val="20"/>
                <w:szCs w:val="20"/>
              </w:rPr>
            </w:pPr>
          </w:p>
        </w:tc>
      </w:tr>
      <w:tr w14:paraId="563A3DC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E2BC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0397">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2640E">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047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E61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30390">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1ABB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F187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2253">
            <w:pPr>
              <w:wordWrap w:val="0"/>
              <w:jc w:val="right"/>
              <w:textAlignment w:val="center"/>
              <w:rPr>
                <w:rFonts w:hint="default" w:cs="宋体"/>
                <w:b/>
                <w:color w:val="000000"/>
                <w:sz w:val="20"/>
                <w:szCs w:val="20"/>
              </w:rPr>
            </w:pPr>
            <w:r>
              <w:rPr>
                <w:b/>
                <w:color w:val="000000"/>
                <w:sz w:val="20"/>
                <w:u w:color="auto"/>
              </w:rPr>
              <w:t xml:space="preserve"> </w:t>
            </w:r>
          </w:p>
        </w:tc>
      </w:tr>
      <w:tr w14:paraId="758EB8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53D0">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EC6F0">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CC0D">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BDC3">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CA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AD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91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BC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15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D92F">
            <w:pPr>
              <w:wordWrap w:val="0"/>
              <w:jc w:val="right"/>
              <w:textAlignment w:val="center"/>
              <w:rPr>
                <w:rFonts w:hint="default" w:cs="宋体"/>
                <w:color w:val="000000"/>
                <w:sz w:val="20"/>
                <w:szCs w:val="20"/>
              </w:rPr>
            </w:pPr>
            <w:r>
              <w:rPr>
                <w:color w:val="000000"/>
                <w:sz w:val="20"/>
                <w:u w:color="auto"/>
              </w:rPr>
              <w:t xml:space="preserve"> </w:t>
            </w:r>
          </w:p>
        </w:tc>
      </w:tr>
      <w:tr w14:paraId="02F03A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1B94">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7937">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6128">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1B16">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B3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6A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59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02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38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A31C">
            <w:pPr>
              <w:wordWrap w:val="0"/>
              <w:jc w:val="right"/>
              <w:textAlignment w:val="center"/>
              <w:rPr>
                <w:rFonts w:hint="default" w:cs="宋体"/>
                <w:color w:val="000000"/>
                <w:sz w:val="20"/>
                <w:szCs w:val="20"/>
              </w:rPr>
            </w:pPr>
            <w:r>
              <w:rPr>
                <w:color w:val="000000"/>
                <w:sz w:val="20"/>
                <w:u w:color="auto"/>
              </w:rPr>
              <w:t xml:space="preserve"> </w:t>
            </w:r>
          </w:p>
        </w:tc>
      </w:tr>
      <w:tr w14:paraId="61BC8B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1C14">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68E1">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3EA7">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C30BD">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04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7F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2E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3C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8E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3A99">
            <w:pPr>
              <w:wordWrap w:val="0"/>
              <w:jc w:val="right"/>
              <w:textAlignment w:val="center"/>
              <w:rPr>
                <w:rFonts w:hint="default" w:cs="宋体"/>
                <w:color w:val="000000"/>
                <w:sz w:val="20"/>
                <w:szCs w:val="20"/>
              </w:rPr>
            </w:pPr>
            <w:r>
              <w:rPr>
                <w:color w:val="000000"/>
                <w:sz w:val="20"/>
                <w:u w:color="auto"/>
              </w:rPr>
              <w:t xml:space="preserve"> </w:t>
            </w:r>
          </w:p>
        </w:tc>
      </w:tr>
      <w:tr w14:paraId="5EEE50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A44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B73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3217">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DD90">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D5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7B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5C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9C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CC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EE1A">
            <w:pPr>
              <w:wordWrap w:val="0"/>
              <w:jc w:val="right"/>
              <w:textAlignment w:val="center"/>
              <w:rPr>
                <w:rFonts w:hint="default" w:cs="宋体"/>
                <w:color w:val="000000"/>
                <w:sz w:val="20"/>
                <w:szCs w:val="20"/>
              </w:rPr>
            </w:pPr>
            <w:r>
              <w:rPr>
                <w:color w:val="000000"/>
                <w:sz w:val="20"/>
                <w:u w:color="auto"/>
              </w:rPr>
              <w:t xml:space="preserve"> </w:t>
            </w:r>
          </w:p>
        </w:tc>
      </w:tr>
      <w:tr w14:paraId="032306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288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3FFB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168F">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771F8">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FD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2E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B6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CA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0F8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35BF">
            <w:pPr>
              <w:wordWrap w:val="0"/>
              <w:jc w:val="right"/>
              <w:textAlignment w:val="center"/>
              <w:rPr>
                <w:rFonts w:hint="default" w:cs="宋体"/>
                <w:color w:val="000000"/>
                <w:sz w:val="20"/>
                <w:szCs w:val="20"/>
              </w:rPr>
            </w:pPr>
            <w:r>
              <w:rPr>
                <w:color w:val="000000"/>
                <w:sz w:val="20"/>
                <w:u w:color="auto"/>
              </w:rPr>
              <w:t xml:space="preserve"> </w:t>
            </w:r>
          </w:p>
        </w:tc>
      </w:tr>
      <w:tr w14:paraId="127808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0F3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D213">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0B77">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A58D">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1B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C96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2C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14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5A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35B1">
            <w:pPr>
              <w:wordWrap w:val="0"/>
              <w:jc w:val="right"/>
              <w:textAlignment w:val="center"/>
              <w:rPr>
                <w:rFonts w:hint="default" w:cs="宋体"/>
                <w:color w:val="000000"/>
                <w:sz w:val="20"/>
                <w:szCs w:val="20"/>
              </w:rPr>
            </w:pPr>
            <w:r>
              <w:rPr>
                <w:color w:val="000000"/>
                <w:sz w:val="20"/>
                <w:u w:color="auto"/>
              </w:rPr>
              <w:t xml:space="preserve"> </w:t>
            </w:r>
          </w:p>
        </w:tc>
      </w:tr>
      <w:tr w14:paraId="2F6393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540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BAB4">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31F1">
            <w:pPr>
              <w:wordWrap w:val="0"/>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9347">
            <w:pPr>
              <w:wordWrap w:val="0"/>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90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E7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71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BE2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CA8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4A54">
            <w:pPr>
              <w:wordWrap w:val="0"/>
              <w:jc w:val="right"/>
              <w:textAlignment w:val="center"/>
              <w:rPr>
                <w:rFonts w:hint="default" w:cs="宋体"/>
                <w:color w:val="000000"/>
                <w:sz w:val="20"/>
                <w:szCs w:val="20"/>
              </w:rPr>
            </w:pPr>
            <w:r>
              <w:rPr>
                <w:color w:val="000000"/>
                <w:sz w:val="20"/>
                <w:u w:color="auto"/>
              </w:rPr>
              <w:t xml:space="preserve"> </w:t>
            </w:r>
          </w:p>
        </w:tc>
      </w:tr>
      <w:tr w14:paraId="553AF2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31F8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DDD66">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C85B">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1BCE">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B8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BE9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EC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86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74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86F2">
            <w:pPr>
              <w:wordWrap w:val="0"/>
              <w:jc w:val="right"/>
              <w:textAlignment w:val="center"/>
              <w:rPr>
                <w:rFonts w:hint="default" w:cs="宋体"/>
                <w:color w:val="000000"/>
                <w:sz w:val="20"/>
                <w:szCs w:val="20"/>
              </w:rPr>
            </w:pPr>
            <w:r>
              <w:rPr>
                <w:color w:val="000000"/>
                <w:sz w:val="20"/>
                <w:u w:color="auto"/>
              </w:rPr>
              <w:t xml:space="preserve"> </w:t>
            </w:r>
          </w:p>
        </w:tc>
      </w:tr>
      <w:tr w14:paraId="45787F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FB1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B310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F5EB">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FD2F">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C5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E1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03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CD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10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BF98">
            <w:pPr>
              <w:wordWrap w:val="0"/>
              <w:jc w:val="right"/>
              <w:textAlignment w:val="center"/>
              <w:rPr>
                <w:rFonts w:hint="default" w:cs="宋体"/>
                <w:color w:val="000000"/>
                <w:sz w:val="20"/>
                <w:szCs w:val="20"/>
              </w:rPr>
            </w:pPr>
            <w:r>
              <w:rPr>
                <w:color w:val="000000"/>
                <w:sz w:val="20"/>
                <w:u w:color="auto"/>
              </w:rPr>
              <w:t xml:space="preserve"> </w:t>
            </w:r>
          </w:p>
        </w:tc>
      </w:tr>
      <w:tr w14:paraId="53A990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7BA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6EAD7">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7586">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3CF0">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D2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15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7F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B9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B5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B819">
            <w:pPr>
              <w:wordWrap w:val="0"/>
              <w:jc w:val="right"/>
              <w:textAlignment w:val="center"/>
              <w:rPr>
                <w:rFonts w:hint="default" w:cs="宋体"/>
                <w:color w:val="000000"/>
                <w:sz w:val="20"/>
                <w:szCs w:val="20"/>
              </w:rPr>
            </w:pPr>
            <w:r>
              <w:rPr>
                <w:color w:val="000000"/>
                <w:sz w:val="20"/>
                <w:u w:color="auto"/>
              </w:rPr>
              <w:t xml:space="preserve"> </w:t>
            </w:r>
          </w:p>
        </w:tc>
      </w:tr>
      <w:tr w14:paraId="358B5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57C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D488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E70C">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E3EC">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89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72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B0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8F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E1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6E08">
            <w:pPr>
              <w:wordWrap w:val="0"/>
              <w:jc w:val="right"/>
              <w:textAlignment w:val="center"/>
              <w:rPr>
                <w:rFonts w:hint="default" w:cs="宋体"/>
                <w:color w:val="000000"/>
                <w:sz w:val="20"/>
                <w:szCs w:val="20"/>
              </w:rPr>
            </w:pPr>
            <w:r>
              <w:rPr>
                <w:color w:val="000000"/>
                <w:sz w:val="20"/>
                <w:u w:color="auto"/>
              </w:rPr>
              <w:t xml:space="preserve"> </w:t>
            </w:r>
          </w:p>
        </w:tc>
      </w:tr>
      <w:tr w14:paraId="55AA40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0A0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8DD6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7EC0">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B8FB">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12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8E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2C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98D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F4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10EA">
            <w:pPr>
              <w:wordWrap w:val="0"/>
              <w:jc w:val="right"/>
              <w:textAlignment w:val="center"/>
              <w:rPr>
                <w:rFonts w:hint="default" w:cs="宋体"/>
                <w:color w:val="000000"/>
                <w:sz w:val="20"/>
                <w:szCs w:val="20"/>
              </w:rPr>
            </w:pPr>
            <w:r>
              <w:rPr>
                <w:color w:val="000000"/>
                <w:sz w:val="20"/>
                <w:u w:color="auto"/>
              </w:rPr>
              <w:t xml:space="preserve"> </w:t>
            </w:r>
          </w:p>
        </w:tc>
      </w:tr>
      <w:tr w14:paraId="14E2F0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713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1CB4">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AF1C">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DFCC">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39F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69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C07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AB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5C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22C7">
            <w:pPr>
              <w:wordWrap w:val="0"/>
              <w:jc w:val="right"/>
              <w:textAlignment w:val="center"/>
              <w:rPr>
                <w:rFonts w:hint="default" w:cs="宋体"/>
                <w:color w:val="000000"/>
                <w:sz w:val="20"/>
                <w:szCs w:val="20"/>
              </w:rPr>
            </w:pPr>
            <w:r>
              <w:rPr>
                <w:color w:val="000000"/>
                <w:sz w:val="20"/>
                <w:u w:color="auto"/>
              </w:rPr>
              <w:t xml:space="preserve"> </w:t>
            </w:r>
          </w:p>
        </w:tc>
      </w:tr>
      <w:tr w14:paraId="07D814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49C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C4B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16C5">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8379">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4D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21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55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D7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74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06D">
            <w:pPr>
              <w:wordWrap w:val="0"/>
              <w:jc w:val="right"/>
              <w:textAlignment w:val="center"/>
              <w:rPr>
                <w:rFonts w:hint="default" w:cs="宋体"/>
                <w:color w:val="000000"/>
                <w:sz w:val="20"/>
                <w:szCs w:val="20"/>
              </w:rPr>
            </w:pPr>
            <w:r>
              <w:rPr>
                <w:color w:val="000000"/>
                <w:sz w:val="20"/>
                <w:u w:color="auto"/>
              </w:rPr>
              <w:t xml:space="preserve"> </w:t>
            </w:r>
          </w:p>
        </w:tc>
      </w:tr>
    </w:tbl>
    <w:p w14:paraId="7611838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EA7201A">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A593FD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60BA41">
            <w:pPr>
              <w:jc w:val="center"/>
              <w:textAlignment w:val="bottom"/>
              <w:rPr>
                <w:rFonts w:hint="default" w:cs="宋体"/>
                <w:b/>
                <w:color w:val="000000"/>
                <w:sz w:val="32"/>
                <w:szCs w:val="32"/>
              </w:rPr>
            </w:pPr>
            <w:r>
              <w:rPr>
                <w:rFonts w:cs="宋体"/>
                <w:b/>
                <w:color w:val="000000"/>
                <w:sz w:val="32"/>
                <w:szCs w:val="32"/>
              </w:rPr>
              <w:t>支出决算表</w:t>
            </w:r>
          </w:p>
        </w:tc>
      </w:tr>
      <w:tr w14:paraId="7B6C911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9CDBC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重庆市石柱土家族自治县河嘴乡文化服务中心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D314B7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E55190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28F09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DE347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73EF146">
            <w:pPr>
              <w:jc w:val="right"/>
              <w:textAlignment w:val="bottom"/>
              <w:rPr>
                <w:rFonts w:hint="default" w:cs="宋体"/>
                <w:color w:val="000000"/>
                <w:sz w:val="20"/>
                <w:szCs w:val="20"/>
              </w:rPr>
            </w:pPr>
            <w:r>
              <w:rPr>
                <w:rFonts w:cs="宋体"/>
                <w:color w:val="000000"/>
                <w:sz w:val="20"/>
                <w:szCs w:val="20"/>
              </w:rPr>
              <w:t>公开03表</w:t>
            </w:r>
          </w:p>
        </w:tc>
      </w:tr>
      <w:tr w14:paraId="49CC1D4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D72D9A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94AA5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BF204F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5A040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9C083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9705CA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1C193D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256226">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EF619">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A501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2A48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481A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973E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2827B">
            <w:pPr>
              <w:jc w:val="center"/>
              <w:textAlignment w:val="center"/>
              <w:rPr>
                <w:rFonts w:hint="default" w:cs="宋体"/>
                <w:b/>
                <w:color w:val="000000"/>
                <w:sz w:val="20"/>
                <w:szCs w:val="20"/>
              </w:rPr>
            </w:pPr>
            <w:r>
              <w:rPr>
                <w:rFonts w:cs="宋体"/>
                <w:b/>
                <w:color w:val="000000"/>
                <w:sz w:val="20"/>
                <w:szCs w:val="20"/>
              </w:rPr>
              <w:t>对附属单位补助支出</w:t>
            </w:r>
          </w:p>
        </w:tc>
      </w:tr>
      <w:tr w14:paraId="32F3B9D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CC83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54281D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59D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78B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4FF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C52F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FBDF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53D8">
            <w:pPr>
              <w:jc w:val="center"/>
              <w:rPr>
                <w:rFonts w:hint="default" w:cs="宋体"/>
                <w:b/>
                <w:color w:val="000000"/>
                <w:sz w:val="20"/>
                <w:szCs w:val="20"/>
              </w:rPr>
            </w:pPr>
          </w:p>
        </w:tc>
      </w:tr>
      <w:tr w14:paraId="51C9580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E3A2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B2554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94B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2457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6CE5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AB06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7279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886D1">
            <w:pPr>
              <w:jc w:val="center"/>
              <w:rPr>
                <w:rFonts w:hint="default" w:cs="宋体"/>
                <w:b/>
                <w:color w:val="000000"/>
                <w:sz w:val="20"/>
                <w:szCs w:val="20"/>
              </w:rPr>
            </w:pPr>
          </w:p>
        </w:tc>
      </w:tr>
      <w:tr w14:paraId="0B3A138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5E0E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A3DC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F6B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0313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F04E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F53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999D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FEED">
            <w:pPr>
              <w:jc w:val="center"/>
              <w:rPr>
                <w:rFonts w:hint="default" w:cs="宋体"/>
                <w:b/>
                <w:color w:val="000000"/>
                <w:sz w:val="20"/>
                <w:szCs w:val="20"/>
              </w:rPr>
            </w:pPr>
          </w:p>
        </w:tc>
      </w:tr>
      <w:tr w14:paraId="769AAEE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E293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E5126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BBDA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3F7F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B97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D48D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1C3A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35990">
            <w:pPr>
              <w:jc w:val="center"/>
              <w:rPr>
                <w:rFonts w:hint="default" w:cs="宋体"/>
                <w:b/>
                <w:color w:val="000000"/>
                <w:sz w:val="20"/>
                <w:szCs w:val="20"/>
              </w:rPr>
            </w:pPr>
          </w:p>
        </w:tc>
      </w:tr>
      <w:tr w14:paraId="3DD4D38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D168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1EB47">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A6474">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303C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A74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F8F75">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63C4A">
            <w:pPr>
              <w:wordWrap w:val="0"/>
              <w:jc w:val="right"/>
              <w:textAlignment w:val="center"/>
              <w:rPr>
                <w:rFonts w:hint="default" w:cs="宋体"/>
                <w:b/>
                <w:color w:val="000000"/>
                <w:sz w:val="20"/>
                <w:szCs w:val="20"/>
              </w:rPr>
            </w:pPr>
            <w:r>
              <w:rPr>
                <w:b/>
                <w:color w:val="000000"/>
                <w:sz w:val="20"/>
                <w:u w:color="auto"/>
              </w:rPr>
              <w:t xml:space="preserve"> </w:t>
            </w:r>
          </w:p>
        </w:tc>
      </w:tr>
      <w:tr w14:paraId="3FC498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2747">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7F97">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0B57">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9BC5">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8C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5D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BB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F6AD">
            <w:pPr>
              <w:wordWrap w:val="0"/>
              <w:jc w:val="right"/>
              <w:textAlignment w:val="center"/>
              <w:rPr>
                <w:rFonts w:hint="default" w:cs="宋体"/>
                <w:color w:val="000000"/>
                <w:sz w:val="20"/>
                <w:szCs w:val="20"/>
              </w:rPr>
            </w:pPr>
            <w:r>
              <w:rPr>
                <w:color w:val="000000"/>
                <w:sz w:val="20"/>
                <w:u w:color="auto"/>
              </w:rPr>
              <w:t xml:space="preserve"> </w:t>
            </w:r>
          </w:p>
        </w:tc>
      </w:tr>
      <w:tr w14:paraId="7D546E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FFF8">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B724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8CFE">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C7A">
            <w:pPr>
              <w:wordWrap w:val="0"/>
              <w:jc w:val="right"/>
              <w:textAlignment w:val="center"/>
              <w:rPr>
                <w:rFonts w:hint="default" w:cs="宋体"/>
                <w:color w:val="000000"/>
                <w:sz w:val="20"/>
                <w:szCs w:val="20"/>
              </w:rPr>
            </w:pPr>
            <w:r>
              <w:rPr>
                <w:rFonts w:cs="宋体"/>
                <w:b/>
                <w:color w:val="000000"/>
                <w:sz w:val="20"/>
                <w:szCs w:val="20"/>
              </w:rPr>
              <w:t>16.28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FD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F01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94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AD78">
            <w:pPr>
              <w:wordWrap w:val="0"/>
              <w:jc w:val="right"/>
              <w:textAlignment w:val="center"/>
              <w:rPr>
                <w:rFonts w:hint="default" w:cs="宋体"/>
                <w:color w:val="000000"/>
                <w:sz w:val="20"/>
                <w:szCs w:val="20"/>
              </w:rPr>
            </w:pPr>
            <w:r>
              <w:rPr>
                <w:color w:val="000000"/>
                <w:sz w:val="20"/>
                <w:u w:color="auto"/>
              </w:rPr>
              <w:t xml:space="preserve"> </w:t>
            </w:r>
          </w:p>
        </w:tc>
      </w:tr>
      <w:tr w14:paraId="122138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835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B8A5">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3AEF">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0FE3">
            <w:pPr>
              <w:wordWrap w:val="0"/>
              <w:jc w:val="right"/>
              <w:textAlignment w:val="center"/>
              <w:rPr>
                <w:rFonts w:hint="default" w:cs="宋体"/>
                <w:color w:val="000000"/>
                <w:sz w:val="20"/>
                <w:szCs w:val="20"/>
              </w:rPr>
            </w:pPr>
            <w:r>
              <w:rPr>
                <w:rFonts w:cs="宋体"/>
                <w:color w:val="000000"/>
                <w:sz w:val="20"/>
                <w:szCs w:val="20"/>
              </w:rPr>
              <w:t>16.28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E3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C0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15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4465">
            <w:pPr>
              <w:wordWrap w:val="0"/>
              <w:jc w:val="right"/>
              <w:textAlignment w:val="center"/>
              <w:rPr>
                <w:rFonts w:hint="default" w:cs="宋体"/>
                <w:color w:val="000000"/>
                <w:sz w:val="20"/>
                <w:szCs w:val="20"/>
              </w:rPr>
            </w:pPr>
            <w:r>
              <w:rPr>
                <w:color w:val="000000"/>
                <w:sz w:val="20"/>
                <w:u w:color="auto"/>
              </w:rPr>
              <w:t xml:space="preserve"> </w:t>
            </w:r>
          </w:p>
        </w:tc>
      </w:tr>
      <w:tr w14:paraId="3384B8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C53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EE48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2E7F">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078B">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51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DC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DC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42B0">
            <w:pPr>
              <w:wordWrap w:val="0"/>
              <w:jc w:val="right"/>
              <w:textAlignment w:val="center"/>
              <w:rPr>
                <w:rFonts w:hint="default" w:cs="宋体"/>
                <w:color w:val="000000"/>
                <w:sz w:val="20"/>
                <w:szCs w:val="20"/>
              </w:rPr>
            </w:pPr>
            <w:r>
              <w:rPr>
                <w:color w:val="000000"/>
                <w:sz w:val="20"/>
                <w:u w:color="auto"/>
              </w:rPr>
              <w:t xml:space="preserve"> </w:t>
            </w:r>
          </w:p>
        </w:tc>
      </w:tr>
      <w:tr w14:paraId="15A579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5B8F">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3E40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CF97">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84AA">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12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48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AC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B545">
            <w:pPr>
              <w:wordWrap w:val="0"/>
              <w:jc w:val="right"/>
              <w:textAlignment w:val="center"/>
              <w:rPr>
                <w:rFonts w:hint="default" w:cs="宋体"/>
                <w:color w:val="000000"/>
                <w:sz w:val="20"/>
                <w:szCs w:val="20"/>
              </w:rPr>
            </w:pPr>
            <w:r>
              <w:rPr>
                <w:color w:val="000000"/>
                <w:sz w:val="20"/>
                <w:u w:color="auto"/>
              </w:rPr>
              <w:t xml:space="preserve"> </w:t>
            </w:r>
          </w:p>
        </w:tc>
      </w:tr>
      <w:tr w14:paraId="306A11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2D9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E5A6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04D8">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E2A3">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0D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DB4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26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4423">
            <w:pPr>
              <w:wordWrap w:val="0"/>
              <w:jc w:val="right"/>
              <w:textAlignment w:val="center"/>
              <w:rPr>
                <w:rFonts w:hint="default" w:cs="宋体"/>
                <w:color w:val="000000"/>
                <w:sz w:val="20"/>
                <w:szCs w:val="20"/>
              </w:rPr>
            </w:pPr>
            <w:r>
              <w:rPr>
                <w:color w:val="000000"/>
                <w:sz w:val="20"/>
                <w:u w:color="auto"/>
              </w:rPr>
              <w:t xml:space="preserve"> </w:t>
            </w:r>
          </w:p>
        </w:tc>
      </w:tr>
      <w:tr w14:paraId="0A18C4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BD9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F615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42FE">
            <w:pPr>
              <w:wordWrap w:val="0"/>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4B4A">
            <w:pPr>
              <w:wordWrap w:val="0"/>
              <w:jc w:val="right"/>
              <w:textAlignment w:val="center"/>
              <w:rPr>
                <w:rFonts w:hint="default" w:cs="宋体"/>
                <w:color w:val="000000"/>
                <w:sz w:val="20"/>
                <w:szCs w:val="20"/>
              </w:rPr>
            </w:pPr>
            <w:r>
              <w:rPr>
                <w:rFonts w:cs="宋体"/>
                <w:color w:val="000000"/>
                <w:sz w:val="20"/>
                <w:szCs w:val="20"/>
              </w:rPr>
              <w:t>0.94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49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F9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D1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F629">
            <w:pPr>
              <w:wordWrap w:val="0"/>
              <w:jc w:val="right"/>
              <w:textAlignment w:val="center"/>
              <w:rPr>
                <w:rFonts w:hint="default" w:cs="宋体"/>
                <w:color w:val="000000"/>
                <w:sz w:val="20"/>
                <w:szCs w:val="20"/>
              </w:rPr>
            </w:pPr>
            <w:r>
              <w:rPr>
                <w:color w:val="000000"/>
                <w:sz w:val="20"/>
                <w:u w:color="auto"/>
              </w:rPr>
              <w:t xml:space="preserve"> </w:t>
            </w:r>
          </w:p>
        </w:tc>
      </w:tr>
      <w:tr w14:paraId="711DF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65B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BEED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C446">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2DD2">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1E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2AC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0FB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BB15">
            <w:pPr>
              <w:wordWrap w:val="0"/>
              <w:jc w:val="right"/>
              <w:textAlignment w:val="center"/>
              <w:rPr>
                <w:rFonts w:hint="default" w:cs="宋体"/>
                <w:color w:val="000000"/>
                <w:sz w:val="20"/>
                <w:szCs w:val="20"/>
              </w:rPr>
            </w:pPr>
            <w:r>
              <w:rPr>
                <w:color w:val="000000"/>
                <w:sz w:val="20"/>
                <w:u w:color="auto"/>
              </w:rPr>
              <w:t xml:space="preserve"> </w:t>
            </w:r>
          </w:p>
        </w:tc>
      </w:tr>
      <w:tr w14:paraId="1BF73C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5121">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93E4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C883">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360B">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8B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21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74F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C68C">
            <w:pPr>
              <w:wordWrap w:val="0"/>
              <w:jc w:val="right"/>
              <w:textAlignment w:val="center"/>
              <w:rPr>
                <w:rFonts w:hint="default" w:cs="宋体"/>
                <w:color w:val="000000"/>
                <w:sz w:val="20"/>
                <w:szCs w:val="20"/>
              </w:rPr>
            </w:pPr>
            <w:r>
              <w:rPr>
                <w:color w:val="000000"/>
                <w:sz w:val="20"/>
                <w:u w:color="auto"/>
              </w:rPr>
              <w:t xml:space="preserve"> </w:t>
            </w:r>
          </w:p>
        </w:tc>
      </w:tr>
      <w:tr w14:paraId="457ECD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EE0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A380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EA37">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2B0A">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F9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5D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334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B28A">
            <w:pPr>
              <w:wordWrap w:val="0"/>
              <w:jc w:val="right"/>
              <w:textAlignment w:val="center"/>
              <w:rPr>
                <w:rFonts w:hint="default" w:cs="宋体"/>
                <w:color w:val="000000"/>
                <w:sz w:val="20"/>
                <w:szCs w:val="20"/>
              </w:rPr>
            </w:pPr>
            <w:r>
              <w:rPr>
                <w:color w:val="000000"/>
                <w:sz w:val="20"/>
                <w:u w:color="auto"/>
              </w:rPr>
              <w:t xml:space="preserve"> </w:t>
            </w:r>
          </w:p>
        </w:tc>
      </w:tr>
      <w:tr w14:paraId="50D2A8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C94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EB1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9745">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6242">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2D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FD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D7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32D2">
            <w:pPr>
              <w:wordWrap w:val="0"/>
              <w:jc w:val="right"/>
              <w:textAlignment w:val="center"/>
              <w:rPr>
                <w:rFonts w:hint="default" w:cs="宋体"/>
                <w:color w:val="000000"/>
                <w:sz w:val="20"/>
                <w:szCs w:val="20"/>
              </w:rPr>
            </w:pPr>
            <w:r>
              <w:rPr>
                <w:color w:val="000000"/>
                <w:sz w:val="20"/>
                <w:u w:color="auto"/>
              </w:rPr>
              <w:t xml:space="preserve"> </w:t>
            </w:r>
          </w:p>
        </w:tc>
      </w:tr>
      <w:tr w14:paraId="073B86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3E1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FE6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82A6">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D7EC6">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1B6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3B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EC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97C5">
            <w:pPr>
              <w:wordWrap w:val="0"/>
              <w:jc w:val="right"/>
              <w:textAlignment w:val="center"/>
              <w:rPr>
                <w:rFonts w:hint="default" w:cs="宋体"/>
                <w:color w:val="000000"/>
                <w:sz w:val="20"/>
                <w:szCs w:val="20"/>
              </w:rPr>
            </w:pPr>
            <w:r>
              <w:rPr>
                <w:color w:val="000000"/>
                <w:sz w:val="20"/>
                <w:u w:color="auto"/>
              </w:rPr>
              <w:t xml:space="preserve"> </w:t>
            </w:r>
          </w:p>
        </w:tc>
      </w:tr>
      <w:tr w14:paraId="35925F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F67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D9DB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345">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EEDE">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47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66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B0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E85A">
            <w:pPr>
              <w:wordWrap w:val="0"/>
              <w:jc w:val="right"/>
              <w:textAlignment w:val="center"/>
              <w:rPr>
                <w:rFonts w:hint="default" w:cs="宋体"/>
                <w:color w:val="000000"/>
                <w:sz w:val="20"/>
                <w:szCs w:val="20"/>
              </w:rPr>
            </w:pPr>
            <w:r>
              <w:rPr>
                <w:color w:val="000000"/>
                <w:sz w:val="20"/>
                <w:u w:color="auto"/>
              </w:rPr>
              <w:t xml:space="preserve"> </w:t>
            </w:r>
          </w:p>
        </w:tc>
      </w:tr>
      <w:tr w14:paraId="43B6B8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4BBA">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6CF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3992">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0651C">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0E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2C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E6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8224">
            <w:pPr>
              <w:wordWrap w:val="0"/>
              <w:jc w:val="right"/>
              <w:textAlignment w:val="center"/>
              <w:rPr>
                <w:rFonts w:hint="default" w:cs="宋体"/>
                <w:color w:val="000000"/>
                <w:sz w:val="20"/>
                <w:szCs w:val="20"/>
              </w:rPr>
            </w:pPr>
            <w:r>
              <w:rPr>
                <w:color w:val="000000"/>
                <w:sz w:val="20"/>
                <w:u w:color="auto"/>
              </w:rPr>
              <w:t xml:space="preserve"> </w:t>
            </w:r>
          </w:p>
        </w:tc>
      </w:tr>
    </w:tbl>
    <w:p w14:paraId="097F554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2CA9CF8">
      <w:pPr>
        <w:rPr>
          <w:rFonts w:hint="default" w:cs="宋体"/>
          <w:sz w:val="21"/>
          <w:szCs w:val="21"/>
        </w:rPr>
      </w:pPr>
      <w:r>
        <w:rPr>
          <w:rFonts w:cs="宋体"/>
          <w:sz w:val="21"/>
          <w:szCs w:val="21"/>
        </w:rPr>
        <w:br w:type="page"/>
      </w:r>
    </w:p>
    <w:p w14:paraId="2708BC8B">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CEEE27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5DFAB4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4C0274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EE3630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88B04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0AE4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3B8E8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FC056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97B281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689921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D15F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3123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A7D7F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B09FA7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C4CBC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252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C424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9CB36D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1BEC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96D2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5074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B732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985991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4EF5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918C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BC6A1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0088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8114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0C65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DF3A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22E70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D975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7D14">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174B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D6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07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EB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96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D4F0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2920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30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E015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BC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4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66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21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D4C3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62CD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56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25FB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EC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85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A1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2C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8BF0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78A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62C3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9C06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AC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C3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3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BF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9749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D1F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C96E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B4A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29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E1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39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C1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CC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607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695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C61D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C1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25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E2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DE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63E6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B65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AAA0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3ED5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8FFD">
            <w:pPr>
              <w:wordWrap w:val="0"/>
              <w:spacing w:line="200" w:lineRule="exact"/>
              <w:jc w:val="right"/>
              <w:textAlignment w:val="center"/>
              <w:rPr>
                <w:rFonts w:hint="default" w:cs="宋体"/>
                <w:color w:val="000000"/>
                <w:sz w:val="18"/>
                <w:szCs w:val="18"/>
              </w:rPr>
            </w:pPr>
            <w:r>
              <w:rPr>
                <w:rFonts w:cs="宋体"/>
                <w:color w:val="000000"/>
                <w:sz w:val="18"/>
                <w:szCs w:val="18"/>
              </w:rPr>
              <w:t>16.28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795E">
            <w:pPr>
              <w:wordWrap w:val="0"/>
              <w:spacing w:line="200" w:lineRule="exact"/>
              <w:jc w:val="right"/>
              <w:textAlignment w:val="center"/>
              <w:rPr>
                <w:rFonts w:hint="default" w:cs="宋体"/>
                <w:color w:val="000000"/>
                <w:sz w:val="18"/>
                <w:szCs w:val="18"/>
              </w:rPr>
            </w:pPr>
            <w:r>
              <w:rPr>
                <w:rFonts w:cs="宋体"/>
                <w:color w:val="000000"/>
                <w:sz w:val="18"/>
                <w:szCs w:val="18"/>
              </w:rPr>
              <w:t>16.28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25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FA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23E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A26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3557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83F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BE25">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A0D59">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47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15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1FA5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7D8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47F5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7E3C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6426">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AB67">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CC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65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51E7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7DF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1A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C023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8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51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84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85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9DD2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E15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FAE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C4F8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B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BCE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6A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D3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D01C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28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D6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1BCE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0F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CE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E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0A6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10D6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9E7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3D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5EEB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A3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17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93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0E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8349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A130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9F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3727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E9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E7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2F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612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0CCC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ADA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40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737F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81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6D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3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40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4952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50B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6A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BBCC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A0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D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EA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EF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A7E0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CB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9B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1E3D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35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33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4C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4F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36F2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094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9B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67CC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26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6B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6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D4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3FF3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19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2D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53E6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9ECA">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333C">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7D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BF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79A2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A5A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3F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D0FE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F7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92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5A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D1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8A9C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45B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F405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8374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52A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A8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3D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DD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080F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11F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810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6611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99D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5D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CE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DE0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6801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19B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A8B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0AF6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0B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5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79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FF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E7B4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9013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1E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7B3D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AB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C7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79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93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A9A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28D5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DA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BE2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93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081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70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44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D0B3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2B29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CAA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33AA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17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81C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72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9F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CD8E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613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B6CE">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CDCE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9139">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12AF">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BA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82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E71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3D79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74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FA04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E0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7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F3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EB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50E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DC7C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3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FBCFA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C84DC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050AF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91FFF">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D2138">
            <w:pPr>
              <w:spacing w:line="200" w:lineRule="exact"/>
              <w:rPr>
                <w:rFonts w:hint="default" w:cs="宋体"/>
                <w:color w:val="000000"/>
                <w:sz w:val="18"/>
                <w:szCs w:val="18"/>
              </w:rPr>
            </w:pPr>
          </w:p>
        </w:tc>
      </w:tr>
      <w:tr w14:paraId="61CE1C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849D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B4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D9E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3CE5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6D3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7AA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6EFF">
            <w:pPr>
              <w:spacing w:line="200" w:lineRule="exact"/>
              <w:jc w:val="right"/>
              <w:rPr>
                <w:rFonts w:hint="default" w:cs="宋体"/>
                <w:color w:val="000000"/>
                <w:sz w:val="18"/>
                <w:szCs w:val="18"/>
              </w:rPr>
            </w:pPr>
          </w:p>
        </w:tc>
      </w:tr>
      <w:tr w14:paraId="4C0696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8CCF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A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1131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0F0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CD2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D04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E95B">
            <w:pPr>
              <w:spacing w:line="200" w:lineRule="exact"/>
              <w:jc w:val="right"/>
              <w:rPr>
                <w:rFonts w:hint="default" w:cs="宋体"/>
                <w:color w:val="000000"/>
                <w:sz w:val="18"/>
                <w:szCs w:val="18"/>
              </w:rPr>
            </w:pPr>
          </w:p>
        </w:tc>
      </w:tr>
      <w:tr w14:paraId="0736E5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B2C0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90AE">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F223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24C6">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3E5A">
            <w:pPr>
              <w:wordWrap w:val="0"/>
              <w:spacing w:line="200" w:lineRule="exact"/>
              <w:jc w:val="right"/>
              <w:textAlignment w:val="center"/>
              <w:rPr>
                <w:rFonts w:hint="default" w:cs="宋体"/>
                <w:color w:val="000000"/>
                <w:sz w:val="18"/>
                <w:szCs w:val="18"/>
              </w:rPr>
            </w:pPr>
            <w:r>
              <w:rPr>
                <w:rFonts w:cs="宋体"/>
                <w:color w:val="000000"/>
                <w:sz w:val="18"/>
                <w:szCs w:val="18"/>
              </w:rPr>
              <w:t>20.34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E7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68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7D2CD0A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E093D0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76FDA1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252B24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A3E714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E79A46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3893770">
            <w:pPr>
              <w:jc w:val="right"/>
              <w:textAlignment w:val="bottom"/>
              <w:rPr>
                <w:rFonts w:hint="default" w:cs="宋体"/>
                <w:color w:val="000000"/>
                <w:sz w:val="20"/>
                <w:szCs w:val="20"/>
              </w:rPr>
            </w:pPr>
            <w:r>
              <w:rPr>
                <w:rFonts w:cs="宋体"/>
                <w:color w:val="000000"/>
                <w:sz w:val="20"/>
                <w:szCs w:val="20"/>
              </w:rPr>
              <w:t>公开05表</w:t>
            </w:r>
          </w:p>
        </w:tc>
      </w:tr>
      <w:tr w14:paraId="3A29C49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D3E7B3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D5815C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AC31F3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1F4C7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182F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52595D">
            <w:pPr>
              <w:jc w:val="center"/>
              <w:textAlignment w:val="center"/>
              <w:rPr>
                <w:rFonts w:hint="default" w:cs="宋体"/>
                <w:b/>
                <w:color w:val="000000"/>
                <w:sz w:val="20"/>
                <w:szCs w:val="20"/>
              </w:rPr>
            </w:pPr>
            <w:r>
              <w:rPr>
                <w:rFonts w:cs="宋体"/>
                <w:b/>
                <w:color w:val="000000"/>
                <w:sz w:val="20"/>
                <w:szCs w:val="20"/>
              </w:rPr>
              <w:t>本年支出</w:t>
            </w:r>
          </w:p>
        </w:tc>
      </w:tr>
      <w:tr w14:paraId="76A1F01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0785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1811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7EBF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EF1B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7B26E">
            <w:pPr>
              <w:jc w:val="center"/>
              <w:textAlignment w:val="center"/>
              <w:rPr>
                <w:rFonts w:hint="default" w:cs="宋体"/>
                <w:b/>
                <w:color w:val="000000"/>
                <w:sz w:val="20"/>
                <w:szCs w:val="20"/>
              </w:rPr>
            </w:pPr>
            <w:r>
              <w:rPr>
                <w:rFonts w:cs="宋体"/>
                <w:b/>
                <w:color w:val="000000"/>
                <w:sz w:val="20"/>
                <w:szCs w:val="20"/>
              </w:rPr>
              <w:t>项目支出</w:t>
            </w:r>
          </w:p>
        </w:tc>
      </w:tr>
      <w:tr w14:paraId="4BB28B3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3582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BE21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2387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B80A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8A6DE">
            <w:pPr>
              <w:jc w:val="center"/>
              <w:rPr>
                <w:rFonts w:hint="default" w:cs="宋体"/>
                <w:b/>
                <w:color w:val="000000"/>
                <w:sz w:val="20"/>
                <w:szCs w:val="20"/>
              </w:rPr>
            </w:pPr>
          </w:p>
        </w:tc>
      </w:tr>
      <w:tr w14:paraId="00F1026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E3CD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BCA3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B81A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FAD1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31A0A">
            <w:pPr>
              <w:jc w:val="center"/>
              <w:rPr>
                <w:rFonts w:hint="default" w:cs="宋体"/>
                <w:b/>
                <w:color w:val="000000"/>
                <w:sz w:val="20"/>
                <w:szCs w:val="20"/>
              </w:rPr>
            </w:pPr>
          </w:p>
        </w:tc>
      </w:tr>
      <w:tr w14:paraId="1FB4FA6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B813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0B04">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5CA8B">
            <w:pPr>
              <w:wordWrap w:val="0"/>
              <w:jc w:val="right"/>
              <w:textAlignment w:val="center"/>
              <w:rPr>
                <w:rFonts w:hint="default" w:cs="宋体"/>
                <w:b/>
                <w:color w:val="000000"/>
                <w:sz w:val="20"/>
                <w:szCs w:val="20"/>
              </w:rPr>
            </w:pPr>
            <w:r>
              <w:rPr>
                <w:rFonts w:cs="宋体"/>
                <w:b/>
                <w:bCs/>
                <w:color w:val="000000"/>
                <w:sz w:val="20"/>
                <w:szCs w:val="20"/>
              </w:rPr>
              <w:t>20.34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AB2AE">
            <w:pPr>
              <w:wordWrap w:val="0"/>
              <w:jc w:val="right"/>
              <w:textAlignment w:val="center"/>
              <w:rPr>
                <w:rFonts w:hint="default" w:cs="宋体"/>
                <w:b/>
                <w:color w:val="000000"/>
                <w:sz w:val="20"/>
                <w:szCs w:val="20"/>
              </w:rPr>
            </w:pPr>
            <w:r>
              <w:rPr>
                <w:b/>
                <w:color w:val="000000"/>
                <w:sz w:val="20"/>
                <w:u w:color="auto"/>
              </w:rPr>
              <w:t xml:space="preserve"> </w:t>
            </w:r>
          </w:p>
        </w:tc>
      </w:tr>
      <w:tr w14:paraId="55A0AB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9C1E">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F774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24E4">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C31CE">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5106">
            <w:pPr>
              <w:wordWrap w:val="0"/>
              <w:jc w:val="right"/>
              <w:textAlignment w:val="center"/>
              <w:rPr>
                <w:rFonts w:hint="default" w:cs="宋体"/>
                <w:b/>
                <w:color w:val="000000"/>
                <w:sz w:val="20"/>
                <w:szCs w:val="20"/>
              </w:rPr>
            </w:pPr>
            <w:r>
              <w:rPr>
                <w:color w:val="000000"/>
                <w:sz w:val="20"/>
                <w:u w:color="auto"/>
              </w:rPr>
              <w:t xml:space="preserve"> </w:t>
            </w:r>
          </w:p>
        </w:tc>
      </w:tr>
      <w:tr w14:paraId="00A581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2CBD">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3D99">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E4BE">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09E84">
            <w:pPr>
              <w:wordWrap w:val="0"/>
              <w:jc w:val="right"/>
              <w:textAlignment w:val="center"/>
              <w:rPr>
                <w:rFonts w:hint="default" w:cs="宋体"/>
                <w:b/>
                <w:color w:val="000000"/>
                <w:sz w:val="20"/>
                <w:szCs w:val="20"/>
              </w:rPr>
            </w:pPr>
            <w:r>
              <w:rPr>
                <w:rFonts w:cs="宋体"/>
                <w:b/>
                <w:color w:val="000000"/>
                <w:sz w:val="20"/>
                <w:szCs w:val="20"/>
              </w:rPr>
              <w:t>16.28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EA0E8">
            <w:pPr>
              <w:wordWrap w:val="0"/>
              <w:jc w:val="right"/>
              <w:textAlignment w:val="center"/>
              <w:rPr>
                <w:rFonts w:hint="default" w:cs="宋体"/>
                <w:b/>
                <w:color w:val="000000"/>
                <w:sz w:val="20"/>
                <w:szCs w:val="20"/>
              </w:rPr>
            </w:pPr>
            <w:r>
              <w:rPr>
                <w:color w:val="000000"/>
                <w:sz w:val="20"/>
                <w:u w:color="auto"/>
              </w:rPr>
              <w:t xml:space="preserve"> </w:t>
            </w:r>
          </w:p>
        </w:tc>
      </w:tr>
      <w:tr w14:paraId="19EF26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7BD6">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99795">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E5C5">
            <w:pPr>
              <w:wordWrap w:val="0"/>
              <w:jc w:val="right"/>
              <w:textAlignment w:val="center"/>
              <w:rPr>
                <w:rFonts w:hint="default" w:cs="宋体"/>
                <w:b/>
                <w:color w:val="000000"/>
                <w:sz w:val="20"/>
                <w:szCs w:val="20"/>
              </w:rPr>
            </w:pPr>
            <w:r>
              <w:rPr>
                <w:rFonts w:cs="宋体"/>
                <w:color w:val="000000"/>
                <w:sz w:val="20"/>
                <w:szCs w:val="20"/>
              </w:rPr>
              <w:t>16.28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D6608">
            <w:pPr>
              <w:wordWrap w:val="0"/>
              <w:jc w:val="right"/>
              <w:textAlignment w:val="center"/>
              <w:rPr>
                <w:rFonts w:hint="default" w:cs="宋体"/>
                <w:b/>
                <w:color w:val="000000"/>
                <w:sz w:val="20"/>
                <w:szCs w:val="20"/>
              </w:rPr>
            </w:pPr>
            <w:r>
              <w:rPr>
                <w:rFonts w:cs="宋体"/>
                <w:color w:val="000000"/>
                <w:sz w:val="20"/>
                <w:szCs w:val="20"/>
              </w:rPr>
              <w:t>16.28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9CA4">
            <w:pPr>
              <w:wordWrap w:val="0"/>
              <w:jc w:val="right"/>
              <w:textAlignment w:val="center"/>
              <w:rPr>
                <w:rFonts w:hint="default" w:cs="宋体"/>
                <w:b/>
                <w:color w:val="000000"/>
                <w:sz w:val="20"/>
                <w:szCs w:val="20"/>
              </w:rPr>
            </w:pPr>
            <w:r>
              <w:rPr>
                <w:color w:val="000000"/>
                <w:sz w:val="20"/>
                <w:u w:color="auto"/>
              </w:rPr>
              <w:t xml:space="preserve"> </w:t>
            </w:r>
          </w:p>
        </w:tc>
      </w:tr>
      <w:tr w14:paraId="418A94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1C73">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04C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8F7A">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F28CE">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9ADCF">
            <w:pPr>
              <w:wordWrap w:val="0"/>
              <w:jc w:val="right"/>
              <w:textAlignment w:val="center"/>
              <w:rPr>
                <w:rFonts w:hint="default" w:cs="宋体"/>
                <w:b/>
                <w:color w:val="000000"/>
                <w:sz w:val="20"/>
                <w:szCs w:val="20"/>
              </w:rPr>
            </w:pPr>
            <w:r>
              <w:rPr>
                <w:color w:val="000000"/>
                <w:sz w:val="20"/>
                <w:u w:color="auto"/>
              </w:rPr>
              <w:t xml:space="preserve"> </w:t>
            </w:r>
          </w:p>
        </w:tc>
      </w:tr>
      <w:tr w14:paraId="63B6F0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D90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1EC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5FC1F">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1837">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490E1">
            <w:pPr>
              <w:wordWrap w:val="0"/>
              <w:jc w:val="right"/>
              <w:textAlignment w:val="center"/>
              <w:rPr>
                <w:rFonts w:hint="default" w:cs="宋体"/>
                <w:b/>
                <w:color w:val="000000"/>
                <w:sz w:val="20"/>
                <w:szCs w:val="20"/>
              </w:rPr>
            </w:pPr>
            <w:r>
              <w:rPr>
                <w:color w:val="000000"/>
                <w:sz w:val="20"/>
                <w:u w:color="auto"/>
              </w:rPr>
              <w:t xml:space="preserve"> </w:t>
            </w:r>
          </w:p>
        </w:tc>
      </w:tr>
      <w:tr w14:paraId="46F3DB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26A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C90C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3D386">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0CDFD">
            <w:pPr>
              <w:wordWrap w:val="0"/>
              <w:jc w:val="right"/>
              <w:textAlignment w:val="center"/>
              <w:rPr>
                <w:rFonts w:hint="default" w:cs="宋体"/>
                <w:b/>
                <w:color w:val="000000"/>
                <w:sz w:val="20"/>
                <w:szCs w:val="20"/>
              </w:rPr>
            </w:pPr>
            <w:r>
              <w:rPr>
                <w:rFonts w:cs="宋体"/>
                <w:color w:val="000000"/>
                <w:sz w:val="20"/>
                <w:szCs w:val="20"/>
              </w:rPr>
              <w:t>1.24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DD6A7">
            <w:pPr>
              <w:wordWrap w:val="0"/>
              <w:jc w:val="right"/>
              <w:textAlignment w:val="center"/>
              <w:rPr>
                <w:rFonts w:hint="default" w:cs="宋体"/>
                <w:b/>
                <w:color w:val="000000"/>
                <w:sz w:val="20"/>
                <w:szCs w:val="20"/>
              </w:rPr>
            </w:pPr>
            <w:r>
              <w:rPr>
                <w:color w:val="000000"/>
                <w:sz w:val="20"/>
                <w:u w:color="auto"/>
              </w:rPr>
              <w:t xml:space="preserve"> </w:t>
            </w:r>
          </w:p>
        </w:tc>
      </w:tr>
      <w:tr w14:paraId="218759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7B0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B7F6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4319">
            <w:pPr>
              <w:wordWrap w:val="0"/>
              <w:jc w:val="right"/>
              <w:textAlignment w:val="center"/>
              <w:rPr>
                <w:rFonts w:hint="default" w:cs="宋体"/>
                <w:b/>
                <w:color w:val="000000"/>
                <w:sz w:val="20"/>
                <w:szCs w:val="20"/>
              </w:rPr>
            </w:pPr>
            <w:r>
              <w:rPr>
                <w:rFonts w:cs="宋体"/>
                <w:color w:val="000000"/>
                <w:sz w:val="20"/>
                <w:szCs w:val="20"/>
              </w:rPr>
              <w:t>0.94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C72B">
            <w:pPr>
              <w:wordWrap w:val="0"/>
              <w:jc w:val="right"/>
              <w:textAlignment w:val="center"/>
              <w:rPr>
                <w:rFonts w:hint="default" w:cs="宋体"/>
                <w:b/>
                <w:color w:val="000000"/>
                <w:sz w:val="20"/>
                <w:szCs w:val="20"/>
              </w:rPr>
            </w:pPr>
            <w:r>
              <w:rPr>
                <w:rFonts w:cs="宋体"/>
                <w:color w:val="000000"/>
                <w:sz w:val="20"/>
                <w:szCs w:val="20"/>
              </w:rPr>
              <w:t>0.94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DC98">
            <w:pPr>
              <w:wordWrap w:val="0"/>
              <w:jc w:val="right"/>
              <w:textAlignment w:val="center"/>
              <w:rPr>
                <w:rFonts w:hint="default" w:cs="宋体"/>
                <w:b/>
                <w:color w:val="000000"/>
                <w:sz w:val="20"/>
                <w:szCs w:val="20"/>
              </w:rPr>
            </w:pPr>
            <w:r>
              <w:rPr>
                <w:color w:val="000000"/>
                <w:sz w:val="20"/>
                <w:u w:color="auto"/>
              </w:rPr>
              <w:t xml:space="preserve"> </w:t>
            </w:r>
          </w:p>
        </w:tc>
      </w:tr>
      <w:tr w14:paraId="54FB38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0632">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637E2">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50A18">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DD6D">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7B47B">
            <w:pPr>
              <w:wordWrap w:val="0"/>
              <w:jc w:val="right"/>
              <w:textAlignment w:val="center"/>
              <w:rPr>
                <w:rFonts w:hint="default" w:cs="宋体"/>
                <w:b/>
                <w:color w:val="000000"/>
                <w:sz w:val="20"/>
                <w:szCs w:val="20"/>
              </w:rPr>
            </w:pPr>
            <w:r>
              <w:rPr>
                <w:color w:val="000000"/>
                <w:sz w:val="20"/>
                <w:u w:color="auto"/>
              </w:rPr>
              <w:t xml:space="preserve"> </w:t>
            </w:r>
          </w:p>
        </w:tc>
      </w:tr>
      <w:tr w14:paraId="7CC785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29C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1EBB">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85E8">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6EA1D">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E4C12">
            <w:pPr>
              <w:wordWrap w:val="0"/>
              <w:jc w:val="right"/>
              <w:textAlignment w:val="center"/>
              <w:rPr>
                <w:rFonts w:hint="default" w:cs="宋体"/>
                <w:b/>
                <w:color w:val="000000"/>
                <w:sz w:val="20"/>
                <w:szCs w:val="20"/>
              </w:rPr>
            </w:pPr>
            <w:r>
              <w:rPr>
                <w:color w:val="000000"/>
                <w:sz w:val="20"/>
                <w:u w:color="auto"/>
              </w:rPr>
              <w:t xml:space="preserve"> </w:t>
            </w:r>
          </w:p>
        </w:tc>
      </w:tr>
      <w:tr w14:paraId="526B1F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FE8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F2C5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76074">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DD23B">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0EFFD">
            <w:pPr>
              <w:wordWrap w:val="0"/>
              <w:jc w:val="right"/>
              <w:textAlignment w:val="center"/>
              <w:rPr>
                <w:rFonts w:hint="default" w:cs="宋体"/>
                <w:b/>
                <w:color w:val="000000"/>
                <w:sz w:val="20"/>
                <w:szCs w:val="20"/>
              </w:rPr>
            </w:pPr>
            <w:r>
              <w:rPr>
                <w:color w:val="000000"/>
                <w:sz w:val="20"/>
                <w:u w:color="auto"/>
              </w:rPr>
              <w:t xml:space="preserve"> </w:t>
            </w:r>
          </w:p>
        </w:tc>
      </w:tr>
      <w:tr w14:paraId="7E81E2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6F62">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FD94">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1FFB4">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B3EE5">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6C573">
            <w:pPr>
              <w:wordWrap w:val="0"/>
              <w:jc w:val="right"/>
              <w:textAlignment w:val="center"/>
              <w:rPr>
                <w:rFonts w:hint="default" w:cs="宋体"/>
                <w:b/>
                <w:color w:val="000000"/>
                <w:sz w:val="20"/>
                <w:szCs w:val="20"/>
              </w:rPr>
            </w:pPr>
            <w:r>
              <w:rPr>
                <w:color w:val="000000"/>
                <w:sz w:val="20"/>
                <w:u w:color="auto"/>
              </w:rPr>
              <w:t xml:space="preserve"> </w:t>
            </w:r>
          </w:p>
        </w:tc>
      </w:tr>
      <w:tr w14:paraId="170D0A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136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5B21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9EA27">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FDD1">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9552">
            <w:pPr>
              <w:wordWrap w:val="0"/>
              <w:jc w:val="right"/>
              <w:textAlignment w:val="center"/>
              <w:rPr>
                <w:rFonts w:hint="default" w:cs="宋体"/>
                <w:b/>
                <w:color w:val="000000"/>
                <w:sz w:val="20"/>
                <w:szCs w:val="20"/>
              </w:rPr>
            </w:pPr>
            <w:r>
              <w:rPr>
                <w:color w:val="000000"/>
                <w:sz w:val="20"/>
                <w:u w:color="auto"/>
              </w:rPr>
              <w:t xml:space="preserve"> </w:t>
            </w:r>
          </w:p>
        </w:tc>
      </w:tr>
      <w:tr w14:paraId="1A5B65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681F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AD9B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ED928">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AD9F">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ABB88">
            <w:pPr>
              <w:wordWrap w:val="0"/>
              <w:jc w:val="right"/>
              <w:textAlignment w:val="center"/>
              <w:rPr>
                <w:rFonts w:hint="default" w:cs="宋体"/>
                <w:b/>
                <w:color w:val="000000"/>
                <w:sz w:val="20"/>
                <w:szCs w:val="20"/>
              </w:rPr>
            </w:pPr>
            <w:r>
              <w:rPr>
                <w:color w:val="000000"/>
                <w:sz w:val="20"/>
                <w:u w:color="auto"/>
              </w:rPr>
              <w:t xml:space="preserve"> </w:t>
            </w:r>
          </w:p>
        </w:tc>
      </w:tr>
      <w:tr w14:paraId="6165A1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EB08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619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F445">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C117">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9FF86">
            <w:pPr>
              <w:wordWrap w:val="0"/>
              <w:jc w:val="right"/>
              <w:textAlignment w:val="center"/>
              <w:rPr>
                <w:rFonts w:hint="default" w:cs="宋体"/>
                <w:b/>
                <w:color w:val="000000"/>
                <w:sz w:val="20"/>
                <w:szCs w:val="20"/>
              </w:rPr>
            </w:pPr>
            <w:r>
              <w:rPr>
                <w:color w:val="000000"/>
                <w:sz w:val="20"/>
                <w:u w:color="auto"/>
              </w:rPr>
              <w:t xml:space="preserve"> </w:t>
            </w:r>
          </w:p>
        </w:tc>
      </w:tr>
    </w:tbl>
    <w:p w14:paraId="0363054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A11FED">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E57AAC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D835CD">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95A440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1CC20F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ACFC46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4F23F2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0C32E8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C8A0E2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6EE667C">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EF3BE4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09979D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05C693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3583F1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7DB68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00F4A9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AD922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66A6E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6561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43A723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657BA9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A896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3C40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B042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3E3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CE9E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079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120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62DB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F76A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F9DCF3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E405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EF567">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69E2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B0CD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0689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63BA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6F5B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CFE9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4F1D6">
            <w:pPr>
              <w:spacing w:line="200" w:lineRule="exact"/>
              <w:jc w:val="center"/>
              <w:rPr>
                <w:rFonts w:hint="default" w:cs="宋体"/>
                <w:b/>
                <w:color w:val="000000"/>
                <w:sz w:val="18"/>
                <w:szCs w:val="18"/>
              </w:rPr>
            </w:pPr>
          </w:p>
        </w:tc>
      </w:tr>
      <w:tr w14:paraId="6987A3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33AE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C46B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3B60">
            <w:pPr>
              <w:wordWrap w:val="0"/>
              <w:spacing w:line="200" w:lineRule="exact"/>
              <w:jc w:val="right"/>
              <w:textAlignment w:val="center"/>
              <w:rPr>
                <w:rFonts w:hint="default" w:cs="宋体"/>
                <w:color w:val="000000"/>
                <w:sz w:val="18"/>
                <w:szCs w:val="18"/>
              </w:rPr>
            </w:pPr>
            <w:r>
              <w:rPr>
                <w:rFonts w:cs="宋体"/>
                <w:color w:val="000000"/>
                <w:sz w:val="18"/>
                <w:szCs w:val="18"/>
              </w:rPr>
              <w:t>17.69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D312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C41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DBDD">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CB78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4809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59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7A16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8173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D9FA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97A3">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700F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8AF6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3806">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152B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BCFB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E9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F212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960E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1000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2A77">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55FD4">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0297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D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4D6D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CD3A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4C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FF0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AA3D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C292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4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3B0D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A92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A19B">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D9F2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D6C8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26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DC0E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105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C8D6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AFA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5CA6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5D8A3">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4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2794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944A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7F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A72E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2DC9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BFEE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A9FA">
            <w:pPr>
              <w:wordWrap w:val="0"/>
              <w:spacing w:line="200" w:lineRule="exact"/>
              <w:jc w:val="right"/>
              <w:textAlignment w:val="center"/>
              <w:rPr>
                <w:rFonts w:hint="default" w:cs="宋体"/>
                <w:color w:val="000000"/>
                <w:sz w:val="18"/>
                <w:szCs w:val="18"/>
              </w:rPr>
            </w:pPr>
            <w:r>
              <w:rPr>
                <w:rFonts w:cs="宋体"/>
                <w:color w:val="000000"/>
                <w:sz w:val="18"/>
                <w:szCs w:val="18"/>
              </w:rPr>
              <w:t>8.73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239BF">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98B9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3779">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3A42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D064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82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F8A1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4374">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A49D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19F2C">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09E7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0B74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14D38">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042F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D986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98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C665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94D68">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CA1C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3F0A">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A87D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049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2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3490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B27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74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1B62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0D34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2F5F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E5E2">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80D5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2C66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02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ABC6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EE812">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AA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9052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BBBE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EF27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8E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3D40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EFD9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FE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EFF9">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CDB9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61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3C1E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7B5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C8F6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FA20">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907B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A4BE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70B4">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0C76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C2E5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79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8B4E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8688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E00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663C">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E37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EAE5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40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17CC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8CCB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AD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F41A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A5F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B25E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CA72">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8E8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F237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F1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A981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5A26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F1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680B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4C3A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0904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60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1A32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644D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14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B1EDF">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7EC4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78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023F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B556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201C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1E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1699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8D67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00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6BD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252C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D4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616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68BCE">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EDD0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09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2078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8474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91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65A9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055A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F0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EC25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E66FF">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3419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F6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C6AE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FBC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7541">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1F9B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4FC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49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44F9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DC61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3BFE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94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1946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747B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4C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8962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A9E2F">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C7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F94A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2208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F5D1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F0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2704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11E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55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76D6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F9BA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EA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943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885D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1F6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F6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6D120">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E413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C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8F35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F463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4A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607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369C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8B7F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35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4901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CFB6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164C">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16DF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9F32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1E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37B9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5CCB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85D8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90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40C7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169D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2804">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1F5A7">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973B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7C7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0FB0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9E69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A445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43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82A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34D8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7646">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A918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13FC6">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AB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5F7D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0A07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6B7F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3A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6BC1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3B3B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A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DFD6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993E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7B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2EDB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C7BB1">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5C0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77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84F47">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4C3A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AD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3D7B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C57F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42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8C01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F38F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9BE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88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F097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6846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E2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23596">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FB1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14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29B2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2017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66F7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C4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EDDB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9626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43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8286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B7C3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B1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19E1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9AA3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A0F9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EBFC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1ED6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A1C9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7172">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45D0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3E11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94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E378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E9FD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4EFE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E4564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6846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1CD6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B7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8CCB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ED71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BB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848D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7BDE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C98B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7A44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BC76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C878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38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E075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12F9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08A4">
            <w:pPr>
              <w:spacing w:line="200" w:lineRule="exact"/>
              <w:jc w:val="right"/>
              <w:rPr>
                <w:rFonts w:hint="default" w:cs="宋体"/>
                <w:color w:val="000000"/>
                <w:sz w:val="18"/>
                <w:szCs w:val="18"/>
              </w:rPr>
            </w:pPr>
          </w:p>
        </w:tc>
      </w:tr>
      <w:tr w14:paraId="3B37E3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5D8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16B0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E6D6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882B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4311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6B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AEE0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05E5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6DDC">
            <w:pPr>
              <w:spacing w:line="200" w:lineRule="exact"/>
              <w:jc w:val="right"/>
              <w:rPr>
                <w:rFonts w:hint="default" w:cs="宋体"/>
                <w:color w:val="000000"/>
                <w:sz w:val="18"/>
                <w:szCs w:val="18"/>
              </w:rPr>
            </w:pPr>
          </w:p>
        </w:tc>
      </w:tr>
      <w:tr w14:paraId="3AD1F2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0D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20F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F6775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09DB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5C10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CC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0DF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1297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1AC5">
            <w:pPr>
              <w:spacing w:line="200" w:lineRule="exact"/>
              <w:jc w:val="right"/>
              <w:rPr>
                <w:rFonts w:hint="default" w:cs="宋体"/>
                <w:color w:val="000000"/>
                <w:sz w:val="18"/>
                <w:szCs w:val="18"/>
              </w:rPr>
            </w:pPr>
          </w:p>
        </w:tc>
      </w:tr>
      <w:tr w14:paraId="656990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856B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3320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8A43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8800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82A3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E6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FE52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183D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1531">
            <w:pPr>
              <w:spacing w:line="200" w:lineRule="exact"/>
              <w:jc w:val="right"/>
              <w:rPr>
                <w:rFonts w:hint="default" w:cs="宋体"/>
                <w:color w:val="000000"/>
                <w:sz w:val="18"/>
                <w:szCs w:val="18"/>
              </w:rPr>
            </w:pPr>
          </w:p>
        </w:tc>
      </w:tr>
      <w:tr w14:paraId="64EF49D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8095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2F891">
            <w:pPr>
              <w:wordWrap w:val="0"/>
              <w:spacing w:line="200" w:lineRule="exact"/>
              <w:jc w:val="right"/>
              <w:textAlignment w:val="bottom"/>
              <w:rPr>
                <w:rFonts w:hint="default" w:cs="宋体"/>
                <w:color w:val="000000"/>
                <w:sz w:val="18"/>
                <w:szCs w:val="18"/>
              </w:rPr>
            </w:pPr>
            <w:r>
              <w:rPr>
                <w:rFonts w:cs="宋体"/>
                <w:color w:val="000000"/>
                <w:sz w:val="18"/>
                <w:szCs w:val="18"/>
              </w:rPr>
              <w:t>17.69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A7EC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A6E08">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r>
    </w:tbl>
    <w:p w14:paraId="6B07DFB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5ACD50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127073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4915C7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E517EC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EE7AC0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FC8E8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D4BBA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56D47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28FCD3F">
            <w:pPr>
              <w:jc w:val="right"/>
              <w:textAlignment w:val="bottom"/>
              <w:rPr>
                <w:rFonts w:hint="default" w:cs="宋体"/>
                <w:color w:val="000000"/>
                <w:sz w:val="20"/>
                <w:szCs w:val="20"/>
              </w:rPr>
            </w:pPr>
            <w:r>
              <w:rPr>
                <w:rFonts w:cs="宋体"/>
                <w:color w:val="000000"/>
                <w:sz w:val="20"/>
                <w:szCs w:val="20"/>
              </w:rPr>
              <w:t>公开07表</w:t>
            </w:r>
          </w:p>
        </w:tc>
      </w:tr>
      <w:tr w14:paraId="12BBB55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0BC122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A2504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312FF0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5A0FF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F9FF2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D832C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D5C2B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A182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F6691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B20A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F0938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72EAC">
            <w:pPr>
              <w:jc w:val="center"/>
              <w:textAlignment w:val="center"/>
              <w:rPr>
                <w:rFonts w:hint="default" w:cs="宋体"/>
                <w:b/>
                <w:color w:val="000000"/>
                <w:sz w:val="20"/>
                <w:szCs w:val="20"/>
              </w:rPr>
            </w:pPr>
            <w:r>
              <w:rPr>
                <w:rFonts w:cs="宋体"/>
                <w:b/>
                <w:color w:val="000000"/>
                <w:sz w:val="20"/>
                <w:szCs w:val="20"/>
              </w:rPr>
              <w:t>年末结转和结余</w:t>
            </w:r>
          </w:p>
        </w:tc>
      </w:tr>
      <w:tr w14:paraId="17E0E06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3EB9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1F90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48C67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4599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6EB6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2147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6F94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4E136">
            <w:pPr>
              <w:jc w:val="center"/>
              <w:rPr>
                <w:rFonts w:hint="default" w:cs="宋体"/>
                <w:b/>
                <w:color w:val="000000"/>
                <w:sz w:val="20"/>
                <w:szCs w:val="20"/>
              </w:rPr>
            </w:pPr>
          </w:p>
        </w:tc>
      </w:tr>
      <w:tr w14:paraId="3C58D70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06F8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6F9F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DEEC8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E0A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0EB8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BD5A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1329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D9E44">
            <w:pPr>
              <w:jc w:val="center"/>
              <w:rPr>
                <w:rFonts w:hint="default" w:cs="宋体"/>
                <w:b/>
                <w:color w:val="000000"/>
                <w:sz w:val="20"/>
                <w:szCs w:val="20"/>
              </w:rPr>
            </w:pPr>
          </w:p>
        </w:tc>
      </w:tr>
      <w:tr w14:paraId="6671746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8A37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7FA4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A603E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7138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2B5B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BC559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029E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09CFE">
            <w:pPr>
              <w:jc w:val="center"/>
              <w:rPr>
                <w:rFonts w:hint="default" w:cs="宋体"/>
                <w:b/>
                <w:color w:val="000000"/>
                <w:sz w:val="20"/>
                <w:szCs w:val="20"/>
              </w:rPr>
            </w:pPr>
          </w:p>
        </w:tc>
      </w:tr>
      <w:tr w14:paraId="2E50886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210B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31D0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7C8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D3D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FD3E7">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57A37">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1BF82">
            <w:pPr>
              <w:wordWrap w:val="0"/>
              <w:jc w:val="right"/>
              <w:textAlignment w:val="center"/>
              <w:rPr>
                <w:rFonts w:hint="default" w:cs="宋体"/>
                <w:b/>
                <w:color w:val="000000"/>
                <w:sz w:val="20"/>
                <w:szCs w:val="20"/>
              </w:rPr>
            </w:pPr>
            <w:r>
              <w:rPr>
                <w:b/>
                <w:color w:val="000000"/>
                <w:sz w:val="20"/>
                <w:u w:color="auto"/>
              </w:rPr>
              <w:t xml:space="preserve"> </w:t>
            </w:r>
          </w:p>
        </w:tc>
      </w:tr>
    </w:tbl>
    <w:p w14:paraId="297A1E5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8426CE4">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7EC2BC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80540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29B723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917A4C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5075B1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5444D6F">
            <w:pPr>
              <w:jc w:val="right"/>
              <w:textAlignment w:val="bottom"/>
              <w:rPr>
                <w:rFonts w:hint="default" w:cs="宋体"/>
                <w:color w:val="000000"/>
                <w:sz w:val="20"/>
                <w:szCs w:val="20"/>
              </w:rPr>
            </w:pPr>
            <w:r>
              <w:rPr>
                <w:rFonts w:cs="宋体"/>
                <w:color w:val="000000"/>
                <w:sz w:val="20"/>
                <w:szCs w:val="20"/>
              </w:rPr>
              <w:t>公开08表</w:t>
            </w:r>
          </w:p>
        </w:tc>
      </w:tr>
      <w:tr w14:paraId="2A90D42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5167AD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864642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9FB0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BB808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28349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8D7DE1">
            <w:pPr>
              <w:jc w:val="center"/>
              <w:textAlignment w:val="bottom"/>
              <w:rPr>
                <w:rFonts w:hint="default" w:cs="宋体"/>
                <w:b/>
                <w:color w:val="000000"/>
                <w:sz w:val="20"/>
                <w:szCs w:val="20"/>
              </w:rPr>
            </w:pPr>
            <w:r>
              <w:rPr>
                <w:rFonts w:cs="宋体"/>
                <w:b/>
                <w:color w:val="000000"/>
                <w:sz w:val="20"/>
                <w:szCs w:val="20"/>
              </w:rPr>
              <w:t>本年支出</w:t>
            </w:r>
          </w:p>
        </w:tc>
      </w:tr>
      <w:tr w14:paraId="0D28589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EFB14">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8AB4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F49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6CA5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59F3E">
            <w:pPr>
              <w:jc w:val="center"/>
              <w:textAlignment w:val="center"/>
              <w:rPr>
                <w:rFonts w:hint="default" w:cs="宋体"/>
                <w:b/>
                <w:color w:val="000000"/>
                <w:sz w:val="20"/>
                <w:szCs w:val="20"/>
              </w:rPr>
            </w:pPr>
            <w:r>
              <w:rPr>
                <w:rFonts w:cs="宋体"/>
                <w:b/>
                <w:color w:val="000000"/>
                <w:sz w:val="20"/>
                <w:szCs w:val="20"/>
              </w:rPr>
              <w:t>项目支出</w:t>
            </w:r>
          </w:p>
        </w:tc>
      </w:tr>
      <w:tr w14:paraId="0D3EA50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1A6B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7B1C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B1FB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EE478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CF80C">
            <w:pPr>
              <w:jc w:val="center"/>
              <w:rPr>
                <w:rFonts w:hint="default" w:cs="宋体"/>
                <w:b/>
                <w:color w:val="000000"/>
                <w:sz w:val="20"/>
                <w:szCs w:val="20"/>
              </w:rPr>
            </w:pPr>
          </w:p>
        </w:tc>
      </w:tr>
      <w:tr w14:paraId="3887DD2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D897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CF13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F09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E06E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48EC59">
            <w:pPr>
              <w:jc w:val="center"/>
              <w:rPr>
                <w:rFonts w:hint="default" w:cs="宋体"/>
                <w:b/>
                <w:color w:val="000000"/>
                <w:sz w:val="20"/>
                <w:szCs w:val="20"/>
              </w:rPr>
            </w:pPr>
          </w:p>
        </w:tc>
      </w:tr>
      <w:tr w14:paraId="71957184">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DF5F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CD51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18FF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9477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FD882">
            <w:pPr>
              <w:jc w:val="center"/>
              <w:rPr>
                <w:rFonts w:hint="default" w:cs="宋体"/>
                <w:b/>
                <w:color w:val="000000"/>
                <w:sz w:val="20"/>
                <w:szCs w:val="20"/>
              </w:rPr>
            </w:pPr>
          </w:p>
        </w:tc>
      </w:tr>
      <w:tr w14:paraId="0D588992">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04FB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B531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FF7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823B6">
            <w:pPr>
              <w:wordWrap w:val="0"/>
              <w:jc w:val="right"/>
              <w:textAlignment w:val="center"/>
              <w:rPr>
                <w:rFonts w:hint="default" w:cs="宋体"/>
                <w:b/>
                <w:color w:val="000000"/>
                <w:sz w:val="20"/>
                <w:szCs w:val="20"/>
              </w:rPr>
            </w:pPr>
            <w:r>
              <w:rPr>
                <w:b/>
                <w:color w:val="000000"/>
                <w:sz w:val="20"/>
                <w:u w:color="auto"/>
              </w:rPr>
              <w:t xml:space="preserve"> </w:t>
            </w:r>
          </w:p>
        </w:tc>
      </w:tr>
    </w:tbl>
    <w:p w14:paraId="19835D4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3A04268">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8ECDF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32DC48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54B18D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FCA054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29A26A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7C60E5F">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69088E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7B273D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9C315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6B6417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933023B">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3F70A9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7C1A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1A204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2474D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99D8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F7E6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708D3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E14999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8700D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9D3B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6008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4541E2">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D324B">
            <w:pPr>
              <w:spacing w:line="200" w:lineRule="exact"/>
              <w:jc w:val="right"/>
              <w:textAlignment w:val="bottom"/>
              <w:rPr>
                <w:rFonts w:hint="default" w:cs="宋体"/>
                <w:color w:val="000000"/>
                <w:sz w:val="16"/>
                <w:szCs w:val="16"/>
              </w:rPr>
            </w:pPr>
            <w:r>
              <w:rPr>
                <w:color w:val="000000"/>
                <w:sz w:val="16"/>
                <w:u w:color="auto"/>
              </w:rPr>
              <w:t xml:space="preserve"> </w:t>
            </w:r>
          </w:p>
        </w:tc>
      </w:tr>
      <w:tr w14:paraId="1C47CA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FFDB87">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E4E64">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B1383">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EDBFC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06482">
            <w:pPr>
              <w:spacing w:line="200" w:lineRule="exact"/>
              <w:jc w:val="right"/>
              <w:textAlignment w:val="bottom"/>
              <w:rPr>
                <w:rFonts w:hint="default" w:cs="宋体"/>
                <w:color w:val="000000"/>
                <w:sz w:val="16"/>
                <w:szCs w:val="16"/>
              </w:rPr>
            </w:pPr>
            <w:r>
              <w:rPr>
                <w:color w:val="000000"/>
                <w:sz w:val="16"/>
                <w:u w:color="auto"/>
              </w:rPr>
              <w:t xml:space="preserve"> </w:t>
            </w:r>
          </w:p>
        </w:tc>
      </w:tr>
      <w:tr w14:paraId="6A1FDD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A17DD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9A10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4D6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9D61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BB918">
            <w:pPr>
              <w:spacing w:line="200" w:lineRule="exact"/>
              <w:jc w:val="right"/>
              <w:textAlignment w:val="bottom"/>
              <w:rPr>
                <w:rFonts w:hint="default" w:cs="宋体"/>
                <w:color w:val="000000"/>
                <w:sz w:val="16"/>
                <w:szCs w:val="16"/>
              </w:rPr>
            </w:pPr>
            <w:r>
              <w:rPr>
                <w:color w:val="000000"/>
                <w:sz w:val="16"/>
                <w:u w:color="auto"/>
              </w:rPr>
              <w:t xml:space="preserve"> </w:t>
            </w:r>
          </w:p>
        </w:tc>
      </w:tr>
      <w:tr w14:paraId="2CDF3F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1F78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CFFF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34AA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2A6362">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72244">
            <w:pPr>
              <w:spacing w:line="200" w:lineRule="exact"/>
              <w:jc w:val="center"/>
              <w:textAlignment w:val="center"/>
              <w:rPr>
                <w:rFonts w:hint="default" w:cs="宋体"/>
                <w:color w:val="000000"/>
                <w:sz w:val="16"/>
                <w:szCs w:val="16"/>
              </w:rPr>
            </w:pPr>
            <w:r>
              <w:rPr>
                <w:rFonts w:cs="宋体"/>
                <w:color w:val="000000"/>
                <w:sz w:val="16"/>
                <w:szCs w:val="16"/>
              </w:rPr>
              <w:t>—</w:t>
            </w:r>
          </w:p>
        </w:tc>
      </w:tr>
      <w:tr w14:paraId="36E51F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A0768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22D7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404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0A599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9EE35">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E9521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8E52E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79E2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07F8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8DF65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56A02">
            <w:pPr>
              <w:spacing w:line="200" w:lineRule="exact"/>
              <w:jc w:val="right"/>
              <w:textAlignment w:val="bottom"/>
              <w:rPr>
                <w:rFonts w:hint="default" w:cs="宋体"/>
                <w:color w:val="000000"/>
                <w:sz w:val="16"/>
                <w:szCs w:val="16"/>
              </w:rPr>
            </w:pPr>
            <w:r>
              <w:rPr>
                <w:color w:val="000000"/>
                <w:sz w:val="16"/>
                <w:u w:color="auto"/>
              </w:rPr>
              <w:t xml:space="preserve"> </w:t>
            </w:r>
          </w:p>
        </w:tc>
      </w:tr>
      <w:tr w14:paraId="3DB403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8ADF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E7C85">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C58E2">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1207A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D23B8">
            <w:pPr>
              <w:spacing w:line="200" w:lineRule="exact"/>
              <w:jc w:val="right"/>
              <w:textAlignment w:val="bottom"/>
              <w:rPr>
                <w:rFonts w:hint="default" w:cs="宋体"/>
                <w:color w:val="000000"/>
                <w:sz w:val="16"/>
                <w:szCs w:val="16"/>
              </w:rPr>
            </w:pPr>
            <w:r>
              <w:rPr>
                <w:color w:val="000000"/>
                <w:sz w:val="16"/>
                <w:u w:color="auto"/>
              </w:rPr>
              <w:t xml:space="preserve"> </w:t>
            </w:r>
          </w:p>
        </w:tc>
      </w:tr>
      <w:tr w14:paraId="0CDEEC5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66E13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D1A27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EF17B">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F62004">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37791">
            <w:pPr>
              <w:spacing w:line="200" w:lineRule="exact"/>
              <w:jc w:val="right"/>
              <w:textAlignment w:val="bottom"/>
              <w:rPr>
                <w:rFonts w:hint="default" w:cs="宋体"/>
                <w:color w:val="000000"/>
                <w:sz w:val="16"/>
                <w:szCs w:val="16"/>
              </w:rPr>
            </w:pPr>
            <w:r>
              <w:rPr>
                <w:color w:val="000000"/>
                <w:sz w:val="16"/>
                <w:u w:color="auto"/>
              </w:rPr>
              <w:t xml:space="preserve"> </w:t>
            </w:r>
          </w:p>
        </w:tc>
      </w:tr>
      <w:tr w14:paraId="37D2EB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71CE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D09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AFAF8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FDF3C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6FC58">
            <w:pPr>
              <w:spacing w:line="200" w:lineRule="exact"/>
              <w:jc w:val="right"/>
              <w:textAlignment w:val="bottom"/>
              <w:rPr>
                <w:rFonts w:hint="default" w:cs="宋体"/>
                <w:color w:val="000000"/>
                <w:sz w:val="16"/>
                <w:szCs w:val="16"/>
              </w:rPr>
            </w:pPr>
            <w:r>
              <w:rPr>
                <w:color w:val="000000"/>
                <w:sz w:val="16"/>
                <w:u w:color="auto"/>
              </w:rPr>
              <w:t xml:space="preserve"> </w:t>
            </w:r>
          </w:p>
        </w:tc>
      </w:tr>
      <w:tr w14:paraId="2351EF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FFEB0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E89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DC51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F888F7">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DF637">
            <w:pPr>
              <w:spacing w:line="200" w:lineRule="exact"/>
              <w:jc w:val="right"/>
              <w:textAlignment w:val="bottom"/>
              <w:rPr>
                <w:rFonts w:hint="default" w:cs="宋体"/>
                <w:color w:val="000000"/>
                <w:sz w:val="16"/>
                <w:szCs w:val="16"/>
              </w:rPr>
            </w:pPr>
            <w:r>
              <w:rPr>
                <w:color w:val="000000"/>
                <w:sz w:val="16"/>
                <w:u w:color="auto"/>
              </w:rPr>
              <w:t xml:space="preserve"> </w:t>
            </w:r>
          </w:p>
        </w:tc>
      </w:tr>
      <w:tr w14:paraId="1B4C23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54FC7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05D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2E64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37355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FBAD5">
            <w:pPr>
              <w:spacing w:line="200" w:lineRule="exact"/>
              <w:jc w:val="right"/>
              <w:textAlignment w:val="bottom"/>
              <w:rPr>
                <w:rFonts w:hint="default" w:cs="宋体"/>
                <w:color w:val="000000"/>
                <w:sz w:val="16"/>
                <w:szCs w:val="16"/>
              </w:rPr>
            </w:pPr>
            <w:r>
              <w:rPr>
                <w:color w:val="000000"/>
                <w:sz w:val="16"/>
                <w:u w:color="auto"/>
              </w:rPr>
              <w:t xml:space="preserve"> </w:t>
            </w:r>
          </w:p>
        </w:tc>
      </w:tr>
      <w:tr w14:paraId="5AB757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DB8CC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9476C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FC89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EC928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30317">
            <w:pPr>
              <w:spacing w:line="200" w:lineRule="exact"/>
              <w:jc w:val="right"/>
              <w:textAlignment w:val="bottom"/>
              <w:rPr>
                <w:rFonts w:hint="default" w:cs="宋体"/>
                <w:color w:val="000000"/>
                <w:sz w:val="16"/>
                <w:szCs w:val="16"/>
              </w:rPr>
            </w:pPr>
            <w:r>
              <w:rPr>
                <w:color w:val="000000"/>
                <w:sz w:val="16"/>
                <w:u w:color="auto"/>
              </w:rPr>
              <w:t xml:space="preserve"> </w:t>
            </w:r>
          </w:p>
        </w:tc>
      </w:tr>
      <w:tr w14:paraId="0C3711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E562E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638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73D1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16DE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AF17E">
            <w:pPr>
              <w:spacing w:line="200" w:lineRule="exact"/>
              <w:jc w:val="right"/>
              <w:textAlignment w:val="bottom"/>
              <w:rPr>
                <w:rFonts w:hint="default" w:cs="宋体"/>
                <w:color w:val="000000"/>
                <w:sz w:val="16"/>
                <w:szCs w:val="16"/>
              </w:rPr>
            </w:pPr>
            <w:r>
              <w:rPr>
                <w:color w:val="000000"/>
                <w:sz w:val="16"/>
                <w:u w:color="auto"/>
              </w:rPr>
              <w:t xml:space="preserve"> </w:t>
            </w:r>
          </w:p>
        </w:tc>
      </w:tr>
      <w:tr w14:paraId="267632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0212C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A1E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E3B35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86D8A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42A2D">
            <w:pPr>
              <w:spacing w:line="200" w:lineRule="exact"/>
              <w:jc w:val="right"/>
              <w:textAlignment w:val="bottom"/>
              <w:rPr>
                <w:rFonts w:hint="default" w:cs="宋体"/>
                <w:color w:val="000000"/>
                <w:sz w:val="16"/>
                <w:szCs w:val="16"/>
              </w:rPr>
            </w:pPr>
            <w:r>
              <w:rPr>
                <w:color w:val="000000"/>
                <w:sz w:val="16"/>
                <w:u w:color="auto"/>
              </w:rPr>
              <w:t xml:space="preserve"> </w:t>
            </w:r>
          </w:p>
        </w:tc>
      </w:tr>
      <w:tr w14:paraId="3F7F4A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DB3C6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14C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00BEE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C609C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E2B1F">
            <w:pPr>
              <w:spacing w:line="200" w:lineRule="exact"/>
              <w:jc w:val="center"/>
              <w:textAlignment w:val="center"/>
              <w:rPr>
                <w:rFonts w:hint="default" w:cs="宋体"/>
                <w:color w:val="000000"/>
                <w:sz w:val="16"/>
                <w:szCs w:val="16"/>
              </w:rPr>
            </w:pPr>
            <w:r>
              <w:rPr>
                <w:rFonts w:cs="宋体"/>
                <w:color w:val="000000"/>
                <w:sz w:val="16"/>
                <w:szCs w:val="16"/>
              </w:rPr>
              <w:t>—</w:t>
            </w:r>
          </w:p>
        </w:tc>
      </w:tr>
      <w:tr w14:paraId="2608DE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8A269F">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54A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FB6FDB">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58DFB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8E202">
            <w:pPr>
              <w:spacing w:line="200" w:lineRule="exact"/>
              <w:jc w:val="right"/>
              <w:textAlignment w:val="bottom"/>
              <w:rPr>
                <w:rFonts w:hint="default" w:cs="宋体"/>
                <w:color w:val="000000"/>
                <w:sz w:val="16"/>
                <w:szCs w:val="16"/>
              </w:rPr>
            </w:pPr>
            <w:r>
              <w:rPr>
                <w:color w:val="000000"/>
                <w:sz w:val="16"/>
                <w:u w:color="auto"/>
              </w:rPr>
              <w:t xml:space="preserve"> </w:t>
            </w:r>
          </w:p>
        </w:tc>
      </w:tr>
      <w:tr w14:paraId="375116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ADC64C">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3E35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4D3D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C1867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09D176">
            <w:pPr>
              <w:spacing w:line="200" w:lineRule="exact"/>
              <w:jc w:val="right"/>
              <w:textAlignment w:val="bottom"/>
              <w:rPr>
                <w:rFonts w:hint="default" w:cs="宋体"/>
                <w:color w:val="000000"/>
                <w:sz w:val="16"/>
                <w:szCs w:val="16"/>
              </w:rPr>
            </w:pPr>
            <w:r>
              <w:rPr>
                <w:color w:val="000000"/>
                <w:sz w:val="16"/>
                <w:u w:color="auto"/>
              </w:rPr>
              <w:t xml:space="preserve"> </w:t>
            </w:r>
          </w:p>
        </w:tc>
      </w:tr>
      <w:tr w14:paraId="1E535F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CB74E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191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FCED9F">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D3B0D">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CA843">
            <w:pPr>
              <w:spacing w:line="200" w:lineRule="exact"/>
              <w:jc w:val="right"/>
              <w:textAlignment w:val="bottom"/>
              <w:rPr>
                <w:rFonts w:hint="default" w:cs="宋体"/>
                <w:color w:val="000000"/>
                <w:sz w:val="16"/>
                <w:szCs w:val="16"/>
              </w:rPr>
            </w:pPr>
            <w:r>
              <w:rPr>
                <w:color w:val="000000"/>
                <w:sz w:val="16"/>
                <w:u w:color="auto"/>
              </w:rPr>
              <w:t xml:space="preserve"> </w:t>
            </w:r>
          </w:p>
        </w:tc>
      </w:tr>
      <w:tr w14:paraId="52CCBB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F5CD2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36DA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63A87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E50D3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749CF">
            <w:pPr>
              <w:spacing w:line="200" w:lineRule="exact"/>
              <w:jc w:val="right"/>
              <w:textAlignment w:val="bottom"/>
              <w:rPr>
                <w:rFonts w:hint="default" w:cs="宋体"/>
                <w:color w:val="000000"/>
                <w:sz w:val="16"/>
                <w:szCs w:val="16"/>
              </w:rPr>
            </w:pPr>
            <w:r>
              <w:rPr>
                <w:color w:val="000000"/>
                <w:sz w:val="16"/>
                <w:u w:color="auto"/>
              </w:rPr>
              <w:t xml:space="preserve"> </w:t>
            </w:r>
          </w:p>
        </w:tc>
      </w:tr>
      <w:tr w14:paraId="213E61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7EE2C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A59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7CE8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379AC9">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D9168">
            <w:pPr>
              <w:spacing w:line="200" w:lineRule="exact"/>
              <w:jc w:val="right"/>
              <w:textAlignment w:val="bottom"/>
              <w:rPr>
                <w:rFonts w:hint="default" w:cs="宋体"/>
                <w:color w:val="000000"/>
                <w:sz w:val="16"/>
                <w:szCs w:val="16"/>
              </w:rPr>
            </w:pPr>
            <w:r>
              <w:rPr>
                <w:color w:val="000000"/>
                <w:sz w:val="16"/>
                <w:u w:color="auto"/>
              </w:rPr>
              <w:t xml:space="preserve"> </w:t>
            </w:r>
          </w:p>
        </w:tc>
      </w:tr>
      <w:tr w14:paraId="4F9802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37FE1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855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43781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9863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DFDA6">
            <w:pPr>
              <w:spacing w:line="200" w:lineRule="exact"/>
              <w:jc w:val="right"/>
              <w:textAlignment w:val="bottom"/>
              <w:rPr>
                <w:rFonts w:hint="default" w:cs="宋体"/>
                <w:color w:val="000000"/>
                <w:sz w:val="16"/>
                <w:szCs w:val="16"/>
              </w:rPr>
            </w:pPr>
            <w:r>
              <w:rPr>
                <w:color w:val="000000"/>
                <w:sz w:val="16"/>
                <w:u w:color="auto"/>
              </w:rPr>
              <w:t xml:space="preserve"> </w:t>
            </w:r>
          </w:p>
        </w:tc>
      </w:tr>
      <w:tr w14:paraId="472783C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3CBAB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766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81E3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46F00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FA40A">
            <w:pPr>
              <w:spacing w:line="200" w:lineRule="exact"/>
              <w:jc w:val="right"/>
              <w:rPr>
                <w:rFonts w:hint="default" w:cs="宋体"/>
                <w:color w:val="000000"/>
                <w:sz w:val="16"/>
                <w:szCs w:val="16"/>
              </w:rPr>
            </w:pPr>
          </w:p>
        </w:tc>
      </w:tr>
      <w:tr w14:paraId="41A65EF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19BEB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52A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BF0D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4F7B6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8053CA">
            <w:pPr>
              <w:spacing w:line="200" w:lineRule="exact"/>
              <w:jc w:val="right"/>
              <w:rPr>
                <w:rFonts w:hint="default" w:cs="宋体"/>
                <w:color w:val="000000"/>
                <w:sz w:val="16"/>
                <w:szCs w:val="16"/>
              </w:rPr>
            </w:pPr>
          </w:p>
        </w:tc>
      </w:tr>
    </w:tbl>
    <w:p w14:paraId="15AB41C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5E916">
    <w:pPr>
      <w:pStyle w:val="5"/>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ACB11E7">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0455">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8859C3B">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ABFEA31">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C8FA">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iY2VlYTljZjcxNGRlZmRkNmVlMjk2NDU5ZjhlYW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8E16E8"/>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434CD"/>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4837</Words>
  <Characters>5510</Characters>
  <Lines>190</Lines>
  <Paragraphs>53</Paragraphs>
  <TotalTime>6</TotalTime>
  <ScaleCrop>false</ScaleCrop>
  <LinksUpToDate>false</LinksUpToDate>
  <CharactersWithSpaces>5721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WPS_1697093020</cp:lastModifiedBy>
  <dcterms:modified xsi:type="dcterms:W3CDTF">2024-10-21T07:24:48Z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