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附件1</w:t>
      </w:r>
    </w:p>
    <w:tbl>
      <w:tblPr>
        <w:tblW w:w="89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917"/>
        <w:gridCol w:w="1501"/>
        <w:gridCol w:w="1320"/>
        <w:gridCol w:w="1350"/>
        <w:gridCol w:w="1243"/>
        <w:gridCol w:w="1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受灾人员生活救助申请暨村（社区）民主评议表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家庭户籍人口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需救助人数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是否脱贫户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是否临测户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〔〕是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〔〕否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〔〕是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〔〕否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2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家庭类型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32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〔〕特困供养人员〔〕低保户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〔〕其他困难户〔〕一般户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本人申请或村民小组提名</w:t>
            </w:r>
          </w:p>
        </w:tc>
        <w:tc>
          <w:tcPr>
            <w:tcW w:w="8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因今年遭受洪涝（地震、旱灾、风雹、低温雨雪冰冻、地质）灾害,造成农作物减产(绝收)（房屋受损、家庭成员受伤、死亡），同时因家庭缺少劳力（重大变故、重病、大病、残疾）导致家庭生活困难，特申请救助，请给与XX人XX元的冬春临时生活困难救助（过渡期生活救助、旱灾临时生活困难救助、灾害应急救助）为盼 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户主或村民小组提名（签字、按指印）：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4200" w:firstLineChars="210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申请（提名）时间：　  年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民主评议意见</w:t>
            </w:r>
          </w:p>
        </w:tc>
        <w:tc>
          <w:tcPr>
            <w:tcW w:w="8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该户情况属实，拟同意申报冬春临时生活困难救助（过渡期生活救助、旱灾临时生活困难救助、灾害应急救助）XX人XX元。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参评人员签名：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ind w:firstLine="6200" w:firstLineChars="310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村(社区)意见</w:t>
            </w:r>
          </w:p>
        </w:tc>
        <w:tc>
          <w:tcPr>
            <w:tcW w:w="8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该户因遭受XX灾害,造成家庭生活困难，情况属实，经XXXX 年XX月XX日民主评议和张榜公布无导议，同意纳入拟救助对象。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驻村（社区）干部签字：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村（社区）委负责人签字：                                         （公章）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8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9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说明∶①家庭类型分为∶低保户、特困供养人员、</w:t>
            </w:r>
            <w:r>
              <w:rPr>
                <w:rStyle w:val="7"/>
                <w:sz w:val="15"/>
                <w:szCs w:val="15"/>
                <w:bdr w:val="none" w:color="auto" w:sz="0" w:space="0"/>
                <w:lang w:val="en-US" w:eastAsia="zh-CN" w:bidi="ar"/>
              </w:rPr>
              <w:t>其他困难户</w:t>
            </w:r>
            <w:r>
              <w:rPr>
                <w:rStyle w:val="8"/>
                <w:sz w:val="15"/>
                <w:szCs w:val="15"/>
                <w:bdr w:val="none" w:color="auto" w:sz="0" w:space="0"/>
                <w:lang w:val="en-US" w:eastAsia="zh-CN" w:bidi="ar"/>
              </w:rPr>
              <w:t>、一般户；②灾害类型分为︰洪涝、地震、旱灾、风雹、低温雨雪冰冻、地质灾害；③受灾类型分为︰农作物减产(绝收)、房屋受损、家庭成员受伤(死亡)；④家庭其他困难原因∶重大变故、缺少劳力、重病、大病、残疾等。⑤救助类型为冬春临时生活困难救助、过渡期生活救助、旱灾临时生活困难救助、灾害应急救助。</w:t>
            </w:r>
          </w:p>
        </w:tc>
      </w:tr>
    </w:tbl>
    <w:p>
      <w:pPr>
        <w:jc w:val="center"/>
      </w:pPr>
    </w:p>
    <w:sectPr>
      <w:pgSz w:w="11906" w:h="16838"/>
      <w:pgMar w:top="1417" w:right="1531" w:bottom="1417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763FE680-FC4A-42CD-894A-1E4FECE92A70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97A2FDE-0B63-4712-A1CE-5830ED09461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NjdjMzk4YWExMjQ3YTY0N2NkN2ZlODMzNDY3ZTkifQ=="/>
  </w:docVars>
  <w:rsids>
    <w:rsidRoot w:val="35E761F5"/>
    <w:rsid w:val="35E7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kern w:val="0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4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character" w:customStyle="1" w:styleId="7">
    <w:name w:val="font21"/>
    <w:basedOn w:val="6"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8">
    <w:name w:val="font51"/>
    <w:basedOn w:val="6"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2023-03-13T05:37:00Z</dcterms:created>
  <dc:creator>杨风飘雪</dc:creator>
  <cp:lastModifiedBy>杨风飘雪</cp:lastModifiedBy>
  <dcterms:modified xsi:type="dcterms:W3CDTF">2023-03-13T06:04:06Z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779D90DB853349F1BDFB1770D472A842</vt:lpwstr>
  </property>
</Properties>
</file>