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4DBF3">
      <w:pPr>
        <w:pStyle w:val="4"/>
        <w:shd w:val="clear" w:color="auto" w:fill="FFFFFF"/>
        <w:spacing w:line="600" w:lineRule="exact"/>
        <w:jc w:val="center"/>
        <w:textAlignment w:val="top"/>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石柱土家族自治县商务委员会</w:t>
      </w:r>
    </w:p>
    <w:p w14:paraId="30922088">
      <w:pPr>
        <w:pStyle w:val="4"/>
        <w:shd w:val="clear" w:color="auto" w:fill="FFFFFF"/>
        <w:spacing w:line="600" w:lineRule="exact"/>
        <w:jc w:val="center"/>
        <w:textAlignment w:val="top"/>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2024</w:t>
      </w:r>
      <w:r>
        <w:rPr>
          <w:rFonts w:ascii="方正小标宋_GBK" w:hAnsi="方正小标宋_GBK" w:eastAsia="方正小标宋_GBK" w:cs="方正小标宋_GBK"/>
          <w:sz w:val="44"/>
          <w:szCs w:val="44"/>
        </w:rPr>
        <w:t>年度决算说明</w:t>
      </w:r>
    </w:p>
    <w:p w14:paraId="7F7D8D2F">
      <w:pPr>
        <w:pStyle w:val="5"/>
        <w:shd w:val="clear" w:color="auto" w:fill="FFFFFF"/>
        <w:spacing w:before="0" w:beforeAutospacing="0" w:after="0" w:afterAutospacing="0" w:line="600" w:lineRule="exact"/>
        <w:ind w:firstLine="640" w:firstLineChars="200"/>
        <w:rPr>
          <w:rStyle w:val="8"/>
          <w:rFonts w:hint="default" w:ascii="Times New Roman" w:hAnsi="Times New Roman" w:eastAsia="方正黑体_GBK"/>
          <w:b w:val="0"/>
          <w:bCs/>
          <w:sz w:val="32"/>
          <w:szCs w:val="32"/>
          <w:shd w:val="clear" w:color="auto" w:fill="FFFFFF"/>
        </w:rPr>
      </w:pPr>
    </w:p>
    <w:p w14:paraId="43772905">
      <w:pPr>
        <w:pStyle w:val="5"/>
        <w:shd w:val="clear" w:color="auto" w:fill="FFFFFF"/>
        <w:spacing w:before="0" w:beforeAutospacing="0" w:after="0" w:afterAutospacing="0" w:line="60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一、部门基本情况</w:t>
      </w:r>
    </w:p>
    <w:p w14:paraId="0736ED9D">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（一）职能职责</w:t>
      </w:r>
    </w:p>
    <w:p w14:paraId="18E0D835">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 负责拟订餐饮业、住宿业发展规划和政策措施；监督实施餐饮业、住宿业行业标准和分等定级标准；负责批发零售业行业管理工作；负责餐饮业、住宿业行业管理工作；负责牵头指导、规划社区商业发展工作。</w:t>
      </w:r>
    </w:p>
    <w:p w14:paraId="1C91FD8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2. 负责成品油流通、经营、储存日常安全监督管理；负责监督、管理报废汽车工作。</w:t>
      </w:r>
    </w:p>
    <w:p w14:paraId="722B43D9">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3. 负责市场预测、预警和信息发布工作；负责分析商贸流通经济运行状况，并提出政策建议；负责商贸流通及社会供需平衡调查分析工作。</w:t>
      </w:r>
    </w:p>
    <w:p w14:paraId="4368AF30">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4. 负责突发性灾害和突发性事件重要商品保供应急工作；承担重要商品市场供求状况监测工作；负责拟订重要生活消费品和重要商品应急保供预案，并组织实施。</w:t>
      </w:r>
    </w:p>
    <w:p w14:paraId="230B10F4">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5. 负责拟订商贸流通产业发展规划、商业网点建设规划，并组织实施；负责拟订培育壮大商贸流通企业的政策措施。</w:t>
      </w:r>
    </w:p>
    <w:p w14:paraId="1062DDD3">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6. 负责城乡商贸网络体系和各类专业市场的建设管理工作；负责推动物流配送、连锁经营等现代流通方式的发展。</w:t>
      </w:r>
    </w:p>
    <w:p w14:paraId="17612002">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7. 负责各类大型商贸展会的统筹和协调工作；负责监督、管理旧货流通、拍卖、再生资源回收、木材节约等工作；承担物流管理的牵头工作。</w:t>
      </w:r>
    </w:p>
    <w:p w14:paraId="4B04319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8. 负责拟订电子商务发展规划、计划并组织实施；推进电子商务服务、培训、物流、营销、农产品供应链等体系建设；负责电子商务行业的管理和指导工作；负责指导跨境电子商务企业的发展。</w:t>
      </w:r>
    </w:p>
    <w:p w14:paraId="3FE3DCDB">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w:t>
      </w:r>
      <w:r>
        <w:rPr>
          <w:rFonts w:ascii="Times New Roman" w:hAnsi="Times New Roman" w:eastAsia="方正仿宋_GBK"/>
          <w:sz w:val="32"/>
          <w:szCs w:val="32"/>
          <w:shd w:val="clear" w:color="auto" w:fill="FFFFFF"/>
        </w:rPr>
        <w:t xml:space="preserve"> </w:t>
      </w:r>
      <w:r>
        <w:rPr>
          <w:rFonts w:hint="default" w:ascii="Times New Roman" w:hAnsi="Times New Roman" w:eastAsia="方正仿宋_GBK"/>
          <w:sz w:val="32"/>
          <w:szCs w:val="32"/>
          <w:shd w:val="clear" w:color="auto" w:fill="FFFFFF"/>
        </w:rPr>
        <w:t>负责拟订商贸流通经济合作规划、招商引资规划，并组织实施；负责拟订对外贸易发展规划和年度指导性计划，并组织实施；承担商贸领域对外经济合作和招商引资工作。</w:t>
      </w:r>
    </w:p>
    <w:p w14:paraId="5FBA24B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10. 负责企业自营出口资质备案审查，指导各类进出口企业及其它经济组织参加国内外各种会展；指导、培育外贸出口企业；负责与对外贸易发展相关的专项补助资金的申报和管理工作。</w:t>
      </w:r>
    </w:p>
    <w:p w14:paraId="11C430CC">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11. 承办县委、县政府交办的其他事项。</w:t>
      </w:r>
    </w:p>
    <w:p w14:paraId="67F6E1F3">
      <w:pPr>
        <w:pStyle w:val="5"/>
        <w:shd w:val="clear" w:color="auto" w:fill="FFFFFF"/>
        <w:spacing w:before="0" w:beforeAutospacing="0" w:after="0" w:afterAutospacing="0" w:line="600" w:lineRule="exact"/>
        <w:ind w:firstLine="420"/>
        <w:rPr>
          <w:rStyle w:val="8"/>
          <w:rFonts w:hint="default" w:ascii="方正楷体_GBK" w:hAnsi="方正楷体_GBK" w:eastAsia="方正楷体_GBK" w:cs="方正楷体_GBK"/>
          <w:b w:val="0"/>
          <w:bCs/>
          <w:sz w:val="32"/>
          <w:szCs w:val="32"/>
          <w:shd w:val="clear" w:color="auto" w:fill="FFFFFF"/>
        </w:rPr>
      </w:pPr>
      <w:r>
        <w:rPr>
          <w:rStyle w:val="8"/>
          <w:rFonts w:ascii="方正楷体_GBK" w:hAnsi="方正楷体_GBK" w:eastAsia="方正楷体_GBK" w:cs="方正楷体_GBK"/>
          <w:b w:val="0"/>
          <w:bCs/>
          <w:sz w:val="32"/>
          <w:szCs w:val="32"/>
          <w:shd w:val="clear" w:color="auto" w:fill="FFFFFF"/>
        </w:rPr>
        <w:t>（二）机构设置</w:t>
      </w:r>
    </w:p>
    <w:p w14:paraId="1112C8D5">
      <w:pPr>
        <w:pStyle w:val="5"/>
        <w:shd w:val="clear" w:color="auto" w:fill="FFFFFF"/>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石柱土家族自治县商务委员会设置办公室（党建办）、服务业发展科（行政许可服务科）、运行调节科（县重要商品应急保供办公室）、流通科、安全生产管理科、外经外贸发展科6个内设机构。</w:t>
      </w:r>
    </w:p>
    <w:p w14:paraId="3D592692">
      <w:pPr>
        <w:shd w:val="clear" w:color="auto" w:fill="FFFFFF"/>
        <w:spacing w:line="600" w:lineRule="exact"/>
        <w:ind w:firstLine="640" w:firstLineChars="200"/>
        <w:rPr>
          <w:rFonts w:hint="default" w:ascii="方正楷体_GBK" w:eastAsia="方正楷体_GBK" w:cs="宋体"/>
          <w:sz w:val="32"/>
          <w:szCs w:val="32"/>
        </w:rPr>
      </w:pPr>
      <w:r>
        <w:rPr>
          <w:rFonts w:ascii="方正楷体_GBK" w:eastAsia="方正楷体_GBK" w:cs="宋体"/>
          <w:sz w:val="32"/>
          <w:szCs w:val="32"/>
        </w:rPr>
        <w:t>（三）单位构成</w:t>
      </w:r>
    </w:p>
    <w:p w14:paraId="36AEEAFC">
      <w:pPr>
        <w:pStyle w:val="5"/>
        <w:shd w:val="clear" w:color="auto" w:fill="FFFFFF"/>
        <w:spacing w:before="0" w:beforeAutospacing="0" w:after="0" w:afterAutospacing="0" w:line="600" w:lineRule="exact"/>
        <w:ind w:firstLine="640" w:firstLineChars="200"/>
        <w:jc w:val="both"/>
        <w:rPr>
          <w:rFonts w:hint="default" w:ascii="方正仿宋_GBK" w:hAnsi="微软雅黑" w:eastAsia="方正仿宋_GBK" w:cs="宋体"/>
          <w:color w:val="333333"/>
          <w:sz w:val="32"/>
          <w:szCs w:val="32"/>
        </w:rPr>
      </w:pPr>
      <w:r>
        <w:rPr>
          <w:rFonts w:hint="default" w:ascii="Times New Roman" w:hAnsi="Times New Roman" w:eastAsia="方正仿宋_GBK"/>
          <w:sz w:val="32"/>
          <w:szCs w:val="32"/>
          <w:shd w:val="clear" w:color="auto" w:fill="FFFFFF"/>
        </w:rPr>
        <w:t>从预算单位构成看，纳入本部门202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年度决算编制的二级预算单位主要包括石柱土家族自治县商务</w:t>
      </w:r>
      <w:r>
        <w:rPr>
          <w:rFonts w:ascii="Times New Roman" w:hAnsi="Times New Roman" w:eastAsia="方正仿宋_GBK"/>
          <w:sz w:val="32"/>
          <w:szCs w:val="32"/>
          <w:shd w:val="clear" w:color="auto" w:fill="FFFFFF"/>
        </w:rPr>
        <w:t>委</w:t>
      </w:r>
      <w:r>
        <w:rPr>
          <w:rFonts w:hint="default" w:ascii="Times New Roman" w:hAnsi="Times New Roman" w:eastAsia="方正仿宋_GBK"/>
          <w:sz w:val="32"/>
          <w:szCs w:val="32"/>
          <w:shd w:val="clear" w:color="auto" w:fill="FFFFFF"/>
        </w:rPr>
        <w:t>员会（本级）、石柱土家族自治县商贸发展中心。</w:t>
      </w:r>
    </w:p>
    <w:p w14:paraId="2F55900D">
      <w:pPr>
        <w:pStyle w:val="5"/>
        <w:shd w:val="clear" w:color="auto" w:fill="FFFFFF"/>
        <w:spacing w:before="0" w:beforeAutospacing="0" w:after="0" w:afterAutospacing="0" w:line="60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二、部门决算</w:t>
      </w:r>
      <w:r>
        <w:rPr>
          <w:rStyle w:val="8"/>
          <w:rFonts w:ascii="Times New Roman" w:hAnsi="Times New Roman" w:eastAsia="方正黑体_GBK"/>
          <w:b w:val="0"/>
          <w:bCs/>
          <w:sz w:val="32"/>
          <w:szCs w:val="32"/>
          <w:shd w:val="clear" w:color="auto" w:fill="FFFFFF"/>
        </w:rPr>
        <w:t>收支</w:t>
      </w:r>
      <w:r>
        <w:rPr>
          <w:rStyle w:val="8"/>
          <w:rFonts w:hint="default" w:ascii="Times New Roman" w:hAnsi="Times New Roman" w:eastAsia="方正黑体_GBK"/>
          <w:b w:val="0"/>
          <w:bCs/>
          <w:sz w:val="32"/>
          <w:szCs w:val="32"/>
          <w:shd w:val="clear" w:color="auto" w:fill="FFFFFF"/>
        </w:rPr>
        <w:t>情况说明</w:t>
      </w:r>
    </w:p>
    <w:p w14:paraId="3FA57EDA">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（一）收入支出决算总体情况说明</w:t>
      </w:r>
    </w:p>
    <w:p w14:paraId="324CFCFD">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4081.89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收、支与2023年度相比，减少7323.68万元，下降64.2%</w:t>
      </w:r>
      <w:r>
        <w:rPr>
          <w:rFonts w:ascii="方正仿宋_GBK" w:hAnsi="方正仿宋_GBK" w:eastAsia="方正仿宋_GBK" w:cs="方正仿宋_GBK"/>
          <w:sz w:val="32"/>
          <w:szCs w:val="32"/>
          <w:shd w:val="clear" w:color="auto" w:fill="FFFFFF"/>
        </w:rPr>
        <w:t>，主要</w:t>
      </w:r>
      <w:r>
        <w:rPr>
          <w:rFonts w:ascii="Times New Roman" w:hAnsi="Times New Roman" w:eastAsia="方正仿宋_GBK"/>
          <w:sz w:val="32"/>
          <w:szCs w:val="32"/>
          <w:shd w:val="clear" w:color="auto" w:fill="FFFFFF"/>
        </w:rPr>
        <w:t>原因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六是2024年机构改革撤销了县商务行政执法支队，合并至县市场监管局综合执法大队，2024年度该单位决算未纳入本部门决算。</w:t>
      </w:r>
    </w:p>
    <w:p w14:paraId="40305092">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b w:val="0"/>
          <w:sz w:val="32"/>
          <w:szCs w:val="32"/>
          <w:shd w:val="clear" w:color="auto" w:fill="FFFFFF"/>
        </w:rPr>
        <w:t>1</w:t>
      </w:r>
      <w:r>
        <w:rPr>
          <w:rStyle w:val="8"/>
          <w:rFonts w:ascii="方正仿宋_GBK" w:hAnsi="方正仿宋_GBK" w:eastAsia="方正仿宋_GBK" w:cs="方正仿宋_GBK"/>
          <w:b w:val="0"/>
          <w:sz w:val="32"/>
          <w:szCs w:val="32"/>
          <w:shd w:val="clear" w:color="auto" w:fill="FFFFFF"/>
        </w:rPr>
        <w:t>. 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4081.89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与2023年度相比，减少7323.68万元，下降64.2%</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六是2024年机构改革撤销了县商务行政执法支队，合并至县市场监管局综合执法大队，2024年度该单位决算未纳入本部门决算。</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4081.89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9DA1D8E">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b w:val="0"/>
          <w:sz w:val="32"/>
          <w:szCs w:val="32"/>
          <w:shd w:val="clear" w:color="auto" w:fill="FFFFFF"/>
        </w:rPr>
        <w:t>2</w:t>
      </w:r>
      <w:r>
        <w:rPr>
          <w:rStyle w:val="8"/>
          <w:rFonts w:ascii="方正仿宋_GBK" w:hAnsi="方正仿宋_GBK" w:eastAsia="方正仿宋_GBK" w:cs="方正仿宋_GBK"/>
          <w:b w:val="0"/>
          <w:sz w:val="32"/>
          <w:szCs w:val="32"/>
          <w:shd w:val="clear" w:color="auto" w:fill="FFFFFF"/>
        </w:rPr>
        <w:t>. 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4081.89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与2023年度相比，减少7323.68万元，下降64.2%</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六是2024年机构改革撤销了县商务行政执法支队，合并至县市场监管局综合执法大队，2024年度该单位决算未纳入本部门决算。</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397.80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3684.09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18FF61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b w:val="0"/>
          <w:sz w:val="32"/>
          <w:szCs w:val="32"/>
          <w:shd w:val="clear" w:color="auto" w:fill="FFFFFF"/>
        </w:rPr>
        <w:t>3</w:t>
      </w:r>
      <w:r>
        <w:rPr>
          <w:rStyle w:val="8"/>
          <w:rFonts w:ascii="方正仿宋_GBK" w:hAnsi="方正仿宋_GBK" w:eastAsia="方正仿宋_GBK" w:cs="方正仿宋_GBK"/>
          <w:b w:val="0"/>
          <w:sz w:val="32"/>
          <w:szCs w:val="32"/>
          <w:shd w:val="clear" w:color="auto" w:fill="FFFFFF"/>
        </w:rPr>
        <w:t>. 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50A83A48">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（二）财政拨款收入支出决算总体情况说明</w:t>
      </w:r>
    </w:p>
    <w:p w14:paraId="1AE5D0D9">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4081.89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财政拨款收、支总计各减少7323.68万元，下降64.2%</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六是2024年机构改革撤销了县商务行政执法支队，合并至县市场监管局综合执法大队，2024年度该单位决算未纳入本部门决算。</w:t>
      </w:r>
    </w:p>
    <w:p w14:paraId="392851E3">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（三）一般公共预算财政拨款收入支出决算情况说明</w:t>
      </w:r>
    </w:p>
    <w:p w14:paraId="3F0BEEFF">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b w:val="0"/>
          <w:sz w:val="32"/>
          <w:szCs w:val="32"/>
          <w:shd w:val="clear" w:color="auto" w:fill="FFFFFF"/>
        </w:rPr>
        <w:t>1</w:t>
      </w:r>
      <w:r>
        <w:rPr>
          <w:rStyle w:val="8"/>
          <w:rFonts w:ascii="方正仿宋_GBK" w:hAnsi="方正仿宋_GBK" w:eastAsia="方正仿宋_GBK" w:cs="方正仿宋_GBK"/>
          <w:b w:val="0"/>
          <w:sz w:val="32"/>
          <w:szCs w:val="32"/>
          <w:shd w:val="clear" w:color="auto" w:fill="FFFFFF"/>
        </w:rPr>
        <w:t>. 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4081.89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与2023年度相比，减少7219.03万元，下降63.9%</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六是2024年机构改革撤销了县商务行政执法支队，合并至县市场监管局综合执法大队，2024年度该单位决算未纳入本部门决算。</w:t>
      </w:r>
      <w:r>
        <w:rPr>
          <w:rFonts w:hint="default" w:ascii="Times New Roman" w:hAnsi="Times New Roman" w:eastAsia="方正仿宋_GBK"/>
          <w:sz w:val="32"/>
          <w:szCs w:val="32"/>
          <w:shd w:val="clear" w:color="auto" w:fill="FFFFFF"/>
        </w:rPr>
        <w:t>较年初预算数减少8405.84万元，下降67.3%</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是商务发展专项资金、县域商业建设行动、生活必需品流通保供体系建设</w:t>
      </w:r>
      <w:r>
        <w:rPr>
          <w:rFonts w:ascii="Times New Roman" w:hAnsi="Times New Roman" w:eastAsia="方正仿宋_GBK"/>
          <w:sz w:val="32"/>
          <w:szCs w:val="32"/>
          <w:shd w:val="clear" w:color="auto" w:fill="FFFFFF"/>
        </w:rPr>
        <w:t>等</w:t>
      </w:r>
      <w:r>
        <w:rPr>
          <w:rFonts w:ascii="方正仿宋_GBK" w:hAnsi="方正仿宋_GBK" w:eastAsia="方正仿宋_GBK" w:cs="方正仿宋_GBK"/>
          <w:color w:val="000000"/>
          <w:sz w:val="32"/>
          <w:szCs w:val="32"/>
          <w:shd w:val="clear" w:color="auto" w:fill="FFFFFF"/>
        </w:rPr>
        <w:t>项目资金被市级部门统筹收回</w:t>
      </w:r>
      <w:r>
        <w:rPr>
          <w:rFonts w:ascii="Times New Roman" w:hAnsi="Times New Roman" w:eastAsia="方正仿宋_GBK"/>
          <w:sz w:val="32"/>
          <w:szCs w:val="32"/>
          <w:shd w:val="clear" w:color="auto" w:fill="FFFFFF"/>
        </w:rPr>
        <w:t>，企业生产发展扶持资金7596.39万元</w:t>
      </w:r>
      <w:r>
        <w:rPr>
          <w:rFonts w:ascii="方正仿宋_GBK" w:hAnsi="方正仿宋_GBK" w:eastAsia="方正仿宋_GBK" w:cs="方正仿宋_GBK"/>
          <w:color w:val="000000"/>
          <w:sz w:val="32"/>
          <w:szCs w:val="32"/>
          <w:shd w:val="clear" w:color="auto" w:fill="FFFFFF"/>
        </w:rPr>
        <w:t>由财政直接调剂至其他单位</w:t>
      </w:r>
      <w:r>
        <w:rPr>
          <w:rFonts w:ascii="Times New Roman" w:hAnsi="Times New Roman" w:eastAsia="方正仿宋_GBK"/>
          <w:sz w:val="32"/>
          <w:szCs w:val="32"/>
          <w:shd w:val="clear" w:color="auto" w:fill="FFFFFF"/>
        </w:rPr>
        <w:t>，导致较年初预算数减少</w:t>
      </w:r>
      <w:r>
        <w:rPr>
          <w:rFonts w:hint="default" w:ascii="Times New Roman" w:hAnsi="Times New Roman" w:eastAsia="方正仿宋_GBK"/>
          <w:sz w:val="32"/>
          <w:szCs w:val="32"/>
          <w:shd w:val="clear" w:color="auto" w:fill="FFFFFF"/>
        </w:rPr>
        <w:t>8405.84</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F9B6DF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b w:val="0"/>
          <w:sz w:val="32"/>
          <w:szCs w:val="32"/>
          <w:shd w:val="clear" w:color="auto" w:fill="FFFFFF"/>
        </w:rPr>
        <w:t>2</w:t>
      </w:r>
      <w:r>
        <w:rPr>
          <w:rStyle w:val="8"/>
          <w:rFonts w:ascii="方正仿宋_GBK" w:hAnsi="方正仿宋_GBK" w:eastAsia="方正仿宋_GBK" w:cs="方正仿宋_GBK"/>
          <w:b w:val="0"/>
          <w:sz w:val="32"/>
          <w:szCs w:val="32"/>
          <w:shd w:val="clear" w:color="auto" w:fill="FFFFFF"/>
        </w:rPr>
        <w:t>. 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4081.89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与2023年度相比，减少7219.03万元，下降63.9%</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六是2024年机构改革撤销了县商务行政执法支队，合并至县市场监管局综合执法大队，2024年度该单位决算未纳入本部门决算。</w:t>
      </w:r>
      <w:r>
        <w:rPr>
          <w:rFonts w:hint="default" w:ascii="Times New Roman" w:hAnsi="Times New Roman" w:eastAsia="方正仿宋_GBK"/>
          <w:sz w:val="32"/>
          <w:szCs w:val="32"/>
          <w:shd w:val="clear" w:color="auto" w:fill="FFFFFF"/>
        </w:rPr>
        <w:t>较年初预算数减少8405.84万元，下降67.3%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商务发展专项资金、县域商业建设行动、生活必需品流通保供体系建设</w:t>
      </w:r>
      <w:r>
        <w:rPr>
          <w:rFonts w:ascii="Times New Roman" w:hAnsi="Times New Roman" w:eastAsia="方正仿宋_GBK"/>
          <w:sz w:val="32"/>
          <w:szCs w:val="32"/>
          <w:shd w:val="clear" w:color="auto" w:fill="FFFFFF"/>
        </w:rPr>
        <w:t>等</w:t>
      </w:r>
      <w:r>
        <w:rPr>
          <w:rFonts w:ascii="方正仿宋_GBK" w:hAnsi="方正仿宋_GBK" w:eastAsia="方正仿宋_GBK" w:cs="方正仿宋_GBK"/>
          <w:color w:val="000000"/>
          <w:sz w:val="32"/>
          <w:szCs w:val="32"/>
          <w:shd w:val="clear" w:color="auto" w:fill="FFFFFF"/>
        </w:rPr>
        <w:t>项目资金被市级部门统筹收回</w:t>
      </w:r>
      <w:r>
        <w:rPr>
          <w:rFonts w:ascii="Times New Roman" w:hAnsi="Times New Roman" w:eastAsia="方正仿宋_GBK"/>
          <w:sz w:val="32"/>
          <w:szCs w:val="32"/>
          <w:shd w:val="clear" w:color="auto" w:fill="FFFFFF"/>
        </w:rPr>
        <w:t>，企业生产发展扶持资金7596.39万元</w:t>
      </w:r>
      <w:r>
        <w:rPr>
          <w:rFonts w:ascii="方正仿宋_GBK" w:hAnsi="方正仿宋_GBK" w:eastAsia="方正仿宋_GBK" w:cs="方正仿宋_GBK"/>
          <w:color w:val="000000"/>
          <w:sz w:val="32"/>
          <w:szCs w:val="32"/>
          <w:shd w:val="clear" w:color="auto" w:fill="FFFFFF"/>
        </w:rPr>
        <w:t>由财政直接调剂至其他单位</w:t>
      </w:r>
      <w:r>
        <w:rPr>
          <w:rFonts w:ascii="Times New Roman" w:hAnsi="Times New Roman" w:eastAsia="方正仿宋_GBK"/>
          <w:sz w:val="32"/>
          <w:szCs w:val="32"/>
          <w:shd w:val="clear" w:color="auto" w:fill="FFFFFF"/>
        </w:rPr>
        <w:t>，导致较年初预算数减少</w:t>
      </w:r>
      <w:r>
        <w:rPr>
          <w:rFonts w:hint="default" w:ascii="Times New Roman" w:hAnsi="Times New Roman" w:eastAsia="方正仿宋_GBK"/>
          <w:sz w:val="32"/>
          <w:szCs w:val="32"/>
          <w:shd w:val="clear" w:color="auto" w:fill="FFFFFF"/>
        </w:rPr>
        <w:t>8405.84</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w:t>
      </w:r>
    </w:p>
    <w:p w14:paraId="30105BD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32B6A05D">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3522.13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较年初预算数减少7539.93万元，下降68.2%</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一是本年度猪肉承储合同未到期，</w:t>
      </w:r>
      <w:r>
        <w:rPr>
          <w:rFonts w:ascii="Times New Roman" w:hAnsi="Times New Roman" w:eastAsia="方正仿宋_GBK"/>
          <w:sz w:val="32"/>
          <w:szCs w:val="32"/>
          <w:shd w:val="clear" w:color="auto" w:fill="FFFFFF"/>
        </w:rPr>
        <w:t>未发生</w:t>
      </w:r>
      <w:r>
        <w:rPr>
          <w:rFonts w:hint="default" w:ascii="Times New Roman" w:hAnsi="Times New Roman" w:eastAsia="方正仿宋_GBK"/>
          <w:sz w:val="32"/>
          <w:szCs w:val="32"/>
          <w:shd w:val="clear" w:color="auto" w:fill="FFFFFF"/>
        </w:rPr>
        <w:t>县级猪肉储备资金支出，较上年减少10.08万元；</w:t>
      </w:r>
      <w:r>
        <w:rPr>
          <w:rFonts w:ascii="Times New Roman" w:hAnsi="Times New Roman" w:eastAsia="方正仿宋_GBK"/>
          <w:sz w:val="32"/>
          <w:szCs w:val="32"/>
          <w:shd w:val="clear" w:color="auto" w:fill="FFFFFF"/>
        </w:rPr>
        <w:t>二</w:t>
      </w:r>
      <w:r>
        <w:rPr>
          <w:rFonts w:hint="default" w:ascii="Times New Roman" w:hAnsi="Times New Roman" w:eastAsia="方正仿宋_GBK"/>
          <w:sz w:val="32"/>
          <w:szCs w:val="32"/>
          <w:shd w:val="clear" w:color="auto" w:fill="FFFFFF"/>
        </w:rPr>
        <w:t>是因招商引资政策变化，本年度企业生产发展扶持资金支出较上年减少6759.63万元；</w:t>
      </w:r>
      <w:r>
        <w:rPr>
          <w:rFonts w:ascii="Times New Roman" w:hAnsi="Times New Roman" w:eastAsia="方正仿宋_GBK"/>
          <w:sz w:val="32"/>
          <w:szCs w:val="32"/>
          <w:shd w:val="clear" w:color="auto" w:fill="FFFFFF"/>
        </w:rPr>
        <w:t>三</w:t>
      </w:r>
      <w:r>
        <w:rPr>
          <w:rFonts w:hint="default" w:ascii="Times New Roman" w:hAnsi="Times New Roman" w:eastAsia="方正仿宋_GBK"/>
          <w:sz w:val="32"/>
          <w:szCs w:val="32"/>
          <w:shd w:val="clear" w:color="auto" w:fill="FFFFFF"/>
        </w:rPr>
        <w:t>是县域商业建设行动资金较上年支出减少342万元；</w:t>
      </w:r>
      <w:r>
        <w:rPr>
          <w:rFonts w:ascii="Times New Roman" w:hAnsi="Times New Roman" w:eastAsia="方正仿宋_GBK"/>
          <w:sz w:val="32"/>
          <w:szCs w:val="32"/>
          <w:shd w:val="clear" w:color="auto" w:fill="FFFFFF"/>
        </w:rPr>
        <w:t>四</w:t>
      </w:r>
      <w:r>
        <w:rPr>
          <w:rFonts w:hint="default" w:ascii="Times New Roman" w:hAnsi="Times New Roman" w:eastAsia="方正仿宋_GBK"/>
          <w:sz w:val="32"/>
          <w:szCs w:val="32"/>
          <w:shd w:val="clear" w:color="auto" w:fill="FFFFFF"/>
        </w:rPr>
        <w:t>是本年度无政府性基金项目，政府性基金项目支出较上年减少104.66万元</w:t>
      </w:r>
      <w:r>
        <w:rPr>
          <w:rFonts w:ascii="Times New Roman" w:hAnsi="Times New Roman" w:eastAsia="方正仿宋_GBK"/>
          <w:sz w:val="32"/>
          <w:szCs w:val="32"/>
          <w:shd w:val="clear" w:color="auto" w:fill="FFFFFF"/>
        </w:rPr>
        <w:t>；五是2024年机构改革撤销了县商务行政执法支队，合并至县市场监管局综合执法大队，2024年度该单位决算未纳入本部门决算。</w:t>
      </w:r>
    </w:p>
    <w:p w14:paraId="086C0C8B">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67.81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较年初预算数增加15.76万元，增长30.3%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本年度7月新招2人、调进5人，且</w:t>
      </w:r>
      <w:r>
        <w:rPr>
          <w:rFonts w:hint="default" w:ascii="Times New Roman" w:hAnsi="Times New Roman" w:eastAsia="方正仿宋_GBK"/>
          <w:sz w:val="32"/>
          <w:szCs w:val="32"/>
          <w:shd w:val="clear" w:color="auto" w:fill="FFFFFF"/>
        </w:rPr>
        <w:t>将</w:t>
      </w:r>
      <w:r>
        <w:rPr>
          <w:rFonts w:ascii="Times New Roman" w:hAnsi="Times New Roman" w:eastAsia="方正仿宋_GBK"/>
          <w:sz w:val="32"/>
          <w:szCs w:val="32"/>
          <w:shd w:val="clear" w:color="auto" w:fill="FFFFFF"/>
        </w:rPr>
        <w:t>事业人员</w:t>
      </w:r>
      <w:r>
        <w:rPr>
          <w:rFonts w:hint="default" w:ascii="Times New Roman" w:hAnsi="Times New Roman" w:eastAsia="方正仿宋_GBK"/>
          <w:sz w:val="32"/>
          <w:szCs w:val="32"/>
          <w:shd w:val="clear" w:color="auto" w:fill="FFFFFF"/>
        </w:rPr>
        <w:t>超额绩效纳入养老、职业年金缴费基数</w:t>
      </w:r>
      <w:r>
        <w:rPr>
          <w:rFonts w:ascii="Times New Roman" w:hAnsi="Times New Roman" w:eastAsia="方正仿宋_GBK"/>
          <w:sz w:val="32"/>
          <w:szCs w:val="32"/>
          <w:shd w:val="clear" w:color="auto" w:fill="FFFFFF"/>
        </w:rPr>
        <w:t>，使得社保支出增加。</w:t>
      </w:r>
    </w:p>
    <w:p w14:paraId="60607D00">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23.33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较年初预算数增加4.55万元，增长24.2%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本年度7月新招2人、调进5人，使得医保支出增加。</w:t>
      </w:r>
    </w:p>
    <w:p w14:paraId="0FA3667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3.79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较年初预算数增加3.79万元，增长100.0%</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组织部调剂驻乡驻村干部乡镇工作补贴3.79万元到本部门</w:t>
      </w:r>
      <w:r>
        <w:rPr>
          <w:rFonts w:ascii="方正仿宋_GBK" w:hAnsi="方正仿宋_GBK" w:eastAsia="方正仿宋_GBK" w:cs="方正仿宋_GBK"/>
          <w:sz w:val="32"/>
          <w:szCs w:val="32"/>
          <w:shd w:val="clear" w:color="auto" w:fill="FFFFFF"/>
        </w:rPr>
        <w:t>。</w:t>
      </w:r>
    </w:p>
    <w:p w14:paraId="1546CC2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441.67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较年初预算数减少884.09万元，下降66.7%</w:t>
      </w:r>
      <w:r>
        <w:rPr>
          <w:rFonts w:ascii="方正仿宋_GBK" w:hAnsi="方正仿宋_GBK" w:eastAsia="方正仿宋_GBK" w:cs="方正仿宋_GBK"/>
          <w:sz w:val="32"/>
          <w:szCs w:val="32"/>
          <w:shd w:val="clear" w:color="auto" w:fill="FFFFFF"/>
        </w:rPr>
        <w:t>，主要原因是商务发展专项资金、县域商业建设行动、生活必需品流通保供体系建设等项目资金被市级部门统筹收回。</w:t>
      </w:r>
    </w:p>
    <w:p w14:paraId="137183F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23.16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较年初预算数增加4.17万元，增长22.0%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本年度7月新招2人、调进5人，使得公积金支出增加。</w:t>
      </w:r>
    </w:p>
    <w:p w14:paraId="6E2C3A6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b w:val="0"/>
          <w:sz w:val="32"/>
          <w:szCs w:val="32"/>
          <w:shd w:val="clear" w:color="auto" w:fill="FFFFFF"/>
        </w:rPr>
        <w:t>3</w:t>
      </w:r>
      <w:r>
        <w:rPr>
          <w:rStyle w:val="8"/>
          <w:rFonts w:ascii="方正仿宋_GBK" w:hAnsi="方正仿宋_GBK" w:eastAsia="方正仿宋_GBK" w:cs="方正仿宋_GBK"/>
          <w:b w:val="0"/>
          <w:sz w:val="32"/>
          <w:szCs w:val="32"/>
          <w:shd w:val="clear" w:color="auto" w:fill="FFFFFF"/>
        </w:rPr>
        <w:t>. 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5EFC5B31">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（四）一般公共预算财政拨款基本支出决算情况说明</w:t>
      </w:r>
    </w:p>
    <w:p w14:paraId="5FBDD8A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397.80</w:t>
      </w:r>
      <w:r>
        <w:rPr>
          <w:rFonts w:ascii="方正仿宋_GBK" w:hAnsi="方正仿宋_GBK" w:eastAsia="方正仿宋_GBK" w:cs="方正仿宋_GBK"/>
          <w:sz w:val="32"/>
          <w:szCs w:val="32"/>
          <w:shd w:val="clear" w:color="auto" w:fill="FFFFFF"/>
        </w:rPr>
        <w:t>万元。</w:t>
      </w:r>
    </w:p>
    <w:p w14:paraId="4D535D1D">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0E14F6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334.06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与2023年度相比，减少293.73万元，下降46.8%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2024年机构改革撤销了县商务行政执法支队，合并至县市场监管局综合执法大队，2024年度该单位决算未纳入本部门决算。</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工资福利支出和对个人和家庭的补助支出。</w:t>
      </w:r>
    </w:p>
    <w:p w14:paraId="6B61D69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63.74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与2023年度相比，减少55.17万元，下降46.4%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ascii="Times New Roman" w:hAnsi="Times New Roman" w:eastAsia="方正仿宋_GBK"/>
          <w:sz w:val="32"/>
          <w:szCs w:val="32"/>
          <w:shd w:val="clear" w:color="auto" w:fill="FFFFFF"/>
        </w:rPr>
        <w:t>2024年机构改革撤销了县商务行政执法支队，合并至县市场监管局综合执法大队，2024年度该单位决算未纳入本部门决算。</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sz w:val="32"/>
          <w:szCs w:val="32"/>
          <w:shd w:val="clear" w:color="auto" w:fill="FFFFFF"/>
        </w:rPr>
        <w:t>办公费、差旅费、水费、电费、</w:t>
      </w:r>
      <w:r>
        <w:rPr>
          <w:rFonts w:ascii="Times New Roman" w:hAnsi="Times New Roman" w:eastAsia="方正仿宋_GBK"/>
          <w:sz w:val="32"/>
          <w:szCs w:val="32"/>
          <w:shd w:val="clear" w:color="auto" w:fill="FFFFFF"/>
        </w:rPr>
        <w:t>邮电费、公务接待费、</w:t>
      </w:r>
      <w:r>
        <w:rPr>
          <w:rFonts w:hint="default" w:ascii="Times New Roman" w:hAnsi="Times New Roman" w:eastAsia="方正仿宋_GBK"/>
          <w:sz w:val="32"/>
          <w:szCs w:val="32"/>
          <w:shd w:val="clear" w:color="auto" w:fill="FFFFFF"/>
        </w:rPr>
        <w:t>其他交通费、工会经费、劳务费、其他商品和服务支出等。</w:t>
      </w:r>
    </w:p>
    <w:p w14:paraId="52B85FF6">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（五）政府性基金预算收支决算情况说明</w:t>
      </w:r>
    </w:p>
    <w:p w14:paraId="5770A7C7">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与2023年度相比，减少104.66万元，</w:t>
      </w:r>
      <w:r>
        <w:rPr>
          <w:rFonts w:hint="default" w:ascii="Times New Roman" w:hAnsi="方正仿宋_GBK" w:eastAsia="方正仿宋_GBK"/>
          <w:sz w:val="32"/>
          <w:szCs w:val="32"/>
          <w:shd w:val="clear" w:color="auto" w:fill="FFFFFF"/>
        </w:rPr>
        <w:t>下</w:t>
      </w:r>
      <w:r>
        <w:rPr>
          <w:rFonts w:hint="default" w:ascii="Times New Roman" w:hAnsi="Times New Roman" w:eastAsia="方正仿宋_GBK"/>
          <w:sz w:val="32"/>
          <w:szCs w:val="32"/>
          <w:shd w:val="clear" w:color="auto" w:fill="FFFFFF"/>
        </w:rPr>
        <w:t>降100.0%，主要原因是本年度无政府性基金项目。本年支出0.00万元，与2023年度相比，减少104.66万元，下降100.0%，主要原因是本年度无政府性基金项目。</w:t>
      </w:r>
    </w:p>
    <w:p w14:paraId="400AC718">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（六）国有资本经营预算财政拨款支出决算情况说明</w:t>
      </w:r>
    </w:p>
    <w:p w14:paraId="593C5BA7">
      <w:pPr>
        <w:pStyle w:val="5"/>
        <w:shd w:val="clear" w:color="auto" w:fill="FFFFFF"/>
        <w:spacing w:before="0" w:beforeAutospacing="0" w:after="0" w:afterAutospacing="0" w:line="600" w:lineRule="exact"/>
        <w:ind w:left="638" w:leftChars="266"/>
        <w:rPr>
          <w:rStyle w:val="8"/>
          <w:rFonts w:hint="default" w:ascii="Times New Roman" w:hAnsi="Times New Roman" w:eastAsia="方正黑体_GBK"/>
          <w:b w:val="0"/>
          <w:bCs/>
          <w:sz w:val="32"/>
          <w:szCs w:val="32"/>
          <w:shd w:val="clear" w:color="auto" w:fill="FFFFFF"/>
        </w:rPr>
      </w:pPr>
      <w:r>
        <w:rPr>
          <w:rFonts w:hint="default" w:ascii="Times New Roman" w:hAnsi="Times New Roman" w:eastAsia="方正仿宋_GBK"/>
          <w:sz w:val="32"/>
          <w:szCs w:val="32"/>
          <w:shd w:val="clear" w:color="auto" w:fill="FFFFFF"/>
        </w:rPr>
        <w:t>本部门202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r>
        <w:rPr>
          <w:rStyle w:val="8"/>
          <w:rFonts w:hint="default" w:ascii="Times New Roman" w:hAnsi="Times New Roman" w:eastAsia="方正黑体_GBK"/>
          <w:b w:val="0"/>
          <w:bCs/>
          <w:sz w:val="32"/>
          <w:szCs w:val="32"/>
          <w:shd w:val="clear" w:color="auto" w:fill="FFFFFF"/>
        </w:rPr>
        <w:t>三、</w:t>
      </w:r>
      <w:r>
        <w:rPr>
          <w:rStyle w:val="8"/>
          <w:rFonts w:ascii="Times New Roman" w:hAnsi="Times New Roman" w:eastAsia="方正黑体_GBK"/>
          <w:b w:val="0"/>
          <w:bCs/>
          <w:sz w:val="32"/>
          <w:szCs w:val="32"/>
          <w:shd w:val="clear" w:color="auto" w:fill="FFFFFF"/>
        </w:rPr>
        <w:t>财政拨款</w:t>
      </w:r>
      <w:r>
        <w:rPr>
          <w:rStyle w:val="8"/>
          <w:rFonts w:hint="default" w:ascii="Times New Roman" w:hAnsi="Times New Roman" w:eastAsia="方正黑体_GBK"/>
          <w:b w:val="0"/>
          <w:bCs/>
          <w:sz w:val="32"/>
          <w:szCs w:val="32"/>
          <w:shd w:val="clear" w:color="auto" w:fill="FFFFFF"/>
        </w:rPr>
        <w:t>“三公”经费情况说明</w:t>
      </w:r>
    </w:p>
    <w:p w14:paraId="11554376">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（一）“三公”经费支出总体情况说明</w:t>
      </w:r>
    </w:p>
    <w:p w14:paraId="646DC2D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6.47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较年初预算数减少2.53万元，下降28.1%</w:t>
      </w:r>
      <w:r>
        <w:rPr>
          <w:rFonts w:ascii="方正仿宋_GBK" w:hAnsi="方正仿宋_GBK" w:eastAsia="方正仿宋_GBK" w:cs="方正仿宋_GBK"/>
          <w:sz w:val="32"/>
          <w:szCs w:val="32"/>
          <w:shd w:val="clear" w:color="auto" w:fill="FFFFFF"/>
        </w:rPr>
        <w:t>，主要原因是</w:t>
      </w:r>
      <w:r>
        <w:rPr>
          <w:rFonts w:hint="default" w:ascii="Times New Roman" w:hAnsi="方正仿宋_GBK" w:eastAsia="方正仿宋_GBK"/>
          <w:color w:val="000000"/>
          <w:sz w:val="32"/>
          <w:szCs w:val="32"/>
        </w:rPr>
        <w:t>严控三公经费支出，根据单位实际情况列支经</w:t>
      </w:r>
      <w:r>
        <w:rPr>
          <w:rFonts w:hint="default" w:ascii="Times New Roman" w:hAnsi="方正仿宋_GBK" w:eastAsia="方正仿宋_GBK"/>
          <w:sz w:val="32"/>
          <w:szCs w:val="32"/>
          <w:shd w:val="clear" w:color="auto" w:fill="FFFFFF"/>
        </w:rPr>
        <w:t>费。</w:t>
      </w:r>
      <w:r>
        <w:rPr>
          <w:rFonts w:hint="default" w:ascii="Times New Roman" w:hAnsi="Times New Roman" w:eastAsia="方正仿宋_GBK"/>
          <w:sz w:val="32"/>
          <w:szCs w:val="32"/>
          <w:shd w:val="clear" w:color="auto" w:fill="FFFFFF"/>
        </w:rPr>
        <w:t>较上年支出数减少0.02万元，下降0.3%</w:t>
      </w:r>
      <w:r>
        <w:rPr>
          <w:rFonts w:ascii="方正仿宋_GBK" w:hAnsi="方正仿宋_GBK" w:eastAsia="方正仿宋_GBK" w:cs="方正仿宋_GBK"/>
          <w:sz w:val="32"/>
          <w:szCs w:val="32"/>
          <w:shd w:val="clear" w:color="auto" w:fill="FFFFFF"/>
        </w:rPr>
        <w:t>，主要原因是</w:t>
      </w:r>
      <w:r>
        <w:rPr>
          <w:rFonts w:hint="default" w:ascii="Times New Roman" w:hAnsi="方正仿宋_GBK" w:eastAsia="方正仿宋_GBK"/>
          <w:color w:val="000000"/>
          <w:sz w:val="32"/>
          <w:szCs w:val="32"/>
        </w:rPr>
        <w:t>严控三公经费支出，根据单位实际情况列支经</w:t>
      </w:r>
      <w:r>
        <w:rPr>
          <w:rFonts w:hint="default" w:ascii="Times New Roman" w:hAnsi="方正仿宋_GBK" w:eastAsia="方正仿宋_GBK"/>
          <w:sz w:val="32"/>
          <w:szCs w:val="32"/>
          <w:shd w:val="clear" w:color="auto" w:fill="FFFFFF"/>
        </w:rPr>
        <w:t>费。</w:t>
      </w:r>
    </w:p>
    <w:p w14:paraId="09B907EC">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（二）“三公”经费分项支出情况</w:t>
      </w:r>
    </w:p>
    <w:p w14:paraId="36D9B86E">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w:t>
      </w:r>
      <w:r>
        <w:rPr>
          <w:rFonts w:ascii="Times New Roman" w:hAnsi="方正仿宋_GBK" w:eastAsia="方正仿宋_GBK"/>
          <w:sz w:val="32"/>
          <w:szCs w:val="32"/>
          <w:shd w:val="clear" w:color="auto" w:fill="FFFFFF"/>
        </w:rPr>
        <w:t>部门</w:t>
      </w:r>
      <w:r>
        <w:rPr>
          <w:rFonts w:hint="default" w:ascii="Times New Roman" w:hAnsi="方正仿宋_GBK" w:eastAsia="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万元，费用支出较年初预算数无增减，主</w:t>
      </w:r>
      <w:r>
        <w:rPr>
          <w:rFonts w:hint="default" w:ascii="Times New Roman" w:hAnsi="Times New Roman" w:eastAsia="方正仿宋_GBK"/>
          <w:sz w:val="32"/>
          <w:szCs w:val="32"/>
          <w:shd w:val="clear" w:color="auto" w:fill="FFFFFF"/>
        </w:rPr>
        <w:t>要原因是本单位2024年度未发生因公出国（境）费用支出。较上年支出数无增减。</w:t>
      </w:r>
    </w:p>
    <w:p w14:paraId="5B38FA07">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公务车购置费0.00万元，费用支出较年初预算数无增减，主要原因是本单位2024年度未发生因公务车购置费支出。较上年支出数无增减。</w:t>
      </w:r>
    </w:p>
    <w:p w14:paraId="6AA2327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4.50</w:t>
      </w:r>
      <w:r>
        <w:rPr>
          <w:rFonts w:hint="default" w:ascii="Times New Roman" w:hAnsi="方正仿宋_GBK" w:eastAsia="方正仿宋_GBK"/>
          <w:sz w:val="32"/>
          <w:szCs w:val="32"/>
          <w:shd w:val="clear" w:color="auto" w:fill="FFFFFF"/>
        </w:rPr>
        <w:t>万元，主要用于</w:t>
      </w:r>
      <w:r>
        <w:rPr>
          <w:rFonts w:hint="default" w:ascii="Times New Roman" w:hAnsi="Times New Roman" w:eastAsia="方正仿宋_GBK"/>
          <w:sz w:val="32"/>
          <w:szCs w:val="32"/>
        </w:rPr>
        <w:t>机要文件交换、市内因公出行、业务检查等工作所需车辆的燃料费、维修费、过桥过路费、保险费等。</w:t>
      </w:r>
      <w:r>
        <w:rPr>
          <w:rFonts w:hint="default" w:ascii="Times New Roman" w:hAnsi="方正仿宋_GBK" w:eastAsia="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较年初预算数减少2.20万元，下降32.8%</w:t>
      </w:r>
      <w:r>
        <w:rPr>
          <w:rFonts w:hint="default" w:ascii="Times New Roman" w:hAnsi="方正仿宋_GBK" w:eastAsia="方正仿宋_GBK"/>
          <w:sz w:val="32"/>
          <w:szCs w:val="32"/>
          <w:shd w:val="clear" w:color="auto" w:fill="FFFFFF"/>
        </w:rPr>
        <w:t>，主要原因是严格落实政府过紧日子的政策要求，整合下乡、出差用车，提高用车效率，减少用车频次，压减公务车运行维护费支出。</w:t>
      </w:r>
      <w:r>
        <w:rPr>
          <w:rFonts w:hint="default" w:ascii="Times New Roman" w:hAnsi="Times New Roman" w:eastAsia="方正仿宋_GBK"/>
          <w:sz w:val="32"/>
          <w:szCs w:val="32"/>
          <w:shd w:val="clear" w:color="auto" w:fill="FFFFFF"/>
        </w:rPr>
        <w:t>较上年支出数无增减</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严控公务用车运行维护费支出。</w:t>
      </w:r>
    </w:p>
    <w:p w14:paraId="174F9EF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1.97</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szCs w:val="32"/>
          <w:shd w:val="clear" w:color="auto" w:fill="FFFFFF"/>
        </w:rPr>
        <w:t>招商引资、市内外其他区县到我单位学习调研以及接受相关部门检查指导工作发生的接待支出等。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较年初预算数减少0.33万元，下降14.4%</w:t>
      </w:r>
      <w:r>
        <w:rPr>
          <w:rFonts w:ascii="方正仿宋_GBK" w:hAnsi="方正仿宋_GBK" w:eastAsia="方正仿宋_GBK" w:cs="方正仿宋_GBK"/>
          <w:sz w:val="32"/>
          <w:szCs w:val="32"/>
          <w:shd w:val="clear" w:color="auto" w:fill="FFFFFF"/>
        </w:rPr>
        <w:t>，主要原因是</w:t>
      </w:r>
      <w:r>
        <w:rPr>
          <w:rFonts w:hint="default" w:ascii="Times New Roman" w:hAnsi="方正仿宋_GBK" w:eastAsia="方正仿宋_GBK"/>
          <w:sz w:val="32"/>
          <w:szCs w:val="32"/>
          <w:shd w:val="clear" w:color="auto" w:fill="FFFFFF"/>
        </w:rPr>
        <w:t>严格落实政府过紧日子的政策要求，强化公务接待支出管理，严格遵守公务接待开支范围和开支标准，严格控制陪餐人数。</w:t>
      </w:r>
      <w:r>
        <w:rPr>
          <w:rFonts w:hint="default" w:ascii="Times New Roman" w:hAnsi="Times New Roman" w:eastAsia="方正仿宋_GBK"/>
          <w:sz w:val="32"/>
          <w:szCs w:val="32"/>
          <w:shd w:val="clear" w:color="auto" w:fill="FFFFFF"/>
        </w:rPr>
        <w:t>较上年支出数减少0.02万元，下降1.0%</w:t>
      </w:r>
      <w:r>
        <w:rPr>
          <w:rFonts w:ascii="方正仿宋_GBK" w:hAnsi="方正仿宋_GBK" w:eastAsia="方正仿宋_GBK" w:cs="方正仿宋_GBK"/>
          <w:sz w:val="32"/>
          <w:szCs w:val="32"/>
          <w:shd w:val="clear" w:color="auto" w:fill="FFFFFF"/>
        </w:rPr>
        <w:t>，主要原因是</w:t>
      </w:r>
      <w:r>
        <w:rPr>
          <w:rFonts w:hint="default" w:ascii="Times New Roman" w:hAnsi="方正仿宋_GBK" w:eastAsia="方正仿宋_GBK"/>
          <w:sz w:val="32"/>
          <w:szCs w:val="32"/>
          <w:shd w:val="clear" w:color="auto" w:fill="FFFFFF"/>
        </w:rPr>
        <w:t>严格落实政府过紧日子的政策要求，强化公务接待支出管理，严格遵守公务接待开支范围和开支标准，严格控制陪餐人数。</w:t>
      </w:r>
    </w:p>
    <w:p w14:paraId="0C62AAAF">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（三）“三公”经费实物量情况</w:t>
      </w:r>
    </w:p>
    <w:p w14:paraId="2FFE5A8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206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95.75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4.50</w:t>
      </w:r>
      <w:r>
        <w:rPr>
          <w:rFonts w:ascii="方正仿宋_GBK" w:hAnsi="方正仿宋_GBK" w:eastAsia="方正仿宋_GBK" w:cs="方正仿宋_GBK"/>
          <w:sz w:val="32"/>
          <w:szCs w:val="32"/>
          <w:shd w:val="clear" w:color="auto" w:fill="FFFFFF"/>
        </w:rPr>
        <w:t>万元。</w:t>
      </w:r>
    </w:p>
    <w:p w14:paraId="500F9151">
      <w:pPr>
        <w:pStyle w:val="5"/>
        <w:shd w:val="clear" w:color="auto" w:fill="FFFFFF"/>
        <w:spacing w:before="0" w:beforeAutospacing="0" w:after="0" w:afterAutospacing="0" w:line="60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四、其他需要说明的事项</w:t>
      </w:r>
    </w:p>
    <w:p w14:paraId="0FE675F1">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（一）财政拨款会议费、培训费和差旅费情况说明</w:t>
      </w:r>
    </w:p>
    <w:p w14:paraId="7C47F0E3">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与2023年度相比，增加0.44万元，增长100.0%</w:t>
      </w:r>
      <w:r>
        <w:rPr>
          <w:rFonts w:ascii="方正仿宋_GBK" w:hAnsi="方正仿宋_GBK" w:eastAsia="方正仿宋_GBK" w:cs="方正仿宋_GBK"/>
          <w:sz w:val="32"/>
          <w:szCs w:val="32"/>
          <w:shd w:val="clear" w:color="auto" w:fill="FFFFFF"/>
        </w:rPr>
        <w:t>，主要原因是</w:t>
      </w:r>
      <w:r>
        <w:rPr>
          <w:rFonts w:hint="default" w:ascii="Times New Roman" w:hAnsi="方正仿宋_GBK" w:eastAsia="方正仿宋_GBK"/>
          <w:sz w:val="32"/>
          <w:szCs w:val="32"/>
          <w:shd w:val="clear" w:color="auto" w:fill="FFFFFF"/>
        </w:rPr>
        <w:t>工作需要召开</w:t>
      </w:r>
      <w:r>
        <w:rPr>
          <w:rFonts w:ascii="Times New Roman" w:hAnsi="方正仿宋_GBK" w:eastAsia="方正仿宋_GBK"/>
          <w:sz w:val="32"/>
          <w:szCs w:val="32"/>
          <w:shd w:val="clear" w:color="auto" w:fill="FFFFFF"/>
        </w:rPr>
        <w:t>了</w:t>
      </w:r>
      <w:r>
        <w:rPr>
          <w:rFonts w:hint="default" w:ascii="Times New Roman" w:hAnsi="方正仿宋_GBK" w:eastAsia="方正仿宋_GBK"/>
          <w:sz w:val="32"/>
          <w:szCs w:val="32"/>
          <w:shd w:val="clear" w:color="auto" w:fill="FFFFFF"/>
        </w:rPr>
        <w:t>相关会议。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与2023年度相比，增加5.08万元，增长104.1%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主要原因是本年度兑付了2023年、2024年消费帮扶培训费用，而2023年只兑付了2022年消费帮扶培训费用，因此石柱县消费帮扶培训项目支出较上年增加5.17万元。</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12.80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与2023年度相比，减少16.36万元，下降56.1%</w:t>
      </w:r>
      <w:r>
        <w:rPr>
          <w:rFonts w:ascii="方正仿宋_GBK" w:hAnsi="方正仿宋_GBK" w:eastAsia="方正仿宋_GBK" w:cs="方正仿宋_GBK"/>
          <w:sz w:val="32"/>
          <w:szCs w:val="32"/>
          <w:shd w:val="clear" w:color="auto" w:fill="FFFFFF"/>
        </w:rPr>
        <w:t>，主要原因一</w:t>
      </w:r>
      <w:r>
        <w:rPr>
          <w:rFonts w:hint="default" w:ascii="Times New Roman" w:hAnsi="方正仿宋_GBK" w:eastAsia="方正仿宋_GBK"/>
          <w:sz w:val="32"/>
          <w:szCs w:val="32"/>
          <w:shd w:val="clear" w:color="auto" w:fill="FFFFFF"/>
        </w:rPr>
        <w:t>是统筹整合工作安排，减少非必要下乡等出差活动，降低出差频率</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二是2024年机构改革撤销了县商务行政执法支队，合并至县市场监管局综合执法大队，2024年度该单位决算未纳入本部门决算。</w:t>
      </w:r>
    </w:p>
    <w:p w14:paraId="5A77BCBE">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（二）机关运行经费情况说明</w:t>
      </w:r>
    </w:p>
    <w:p w14:paraId="63255BE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48.00</w:t>
      </w:r>
      <w:r>
        <w:rPr>
          <w:rFonts w:ascii="方正仿宋_GBK" w:hAnsi="方正仿宋_GBK" w:eastAsia="方正仿宋_GBK" w:cs="方正仿宋_GBK"/>
          <w:sz w:val="32"/>
          <w:szCs w:val="32"/>
          <w:shd w:val="clear" w:color="auto" w:fill="FFFFFF"/>
        </w:rPr>
        <w:t>万元，机关运行经费主要用于开支办公费、差旅费、水费、电费、邮电费、公务接待费、其他交通费、工会经费、劳务费、其他商品和服务支出等。机关运行经费</w:t>
      </w:r>
      <w:r>
        <w:rPr>
          <w:rFonts w:hint="default" w:ascii="Times New Roman" w:hAnsi="Times New Roman" w:eastAsia="方正仿宋_GBK"/>
          <w:sz w:val="32"/>
          <w:szCs w:val="32"/>
          <w:shd w:val="clear" w:color="auto" w:fill="FFFFFF"/>
        </w:rPr>
        <w:t>较上年支出数减少55.37万元，下降53.6%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2024年机构改革撤销了县商务行政执法支队，合并至县市场监管局综合执法大队，2024年度该单位决算未纳入本部门决算。</w:t>
      </w:r>
    </w:p>
    <w:p w14:paraId="279BD90F">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（三）国有资产占用情况说明</w:t>
      </w:r>
    </w:p>
    <w:p w14:paraId="4B9F68F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00E3040">
      <w:pPr>
        <w:pStyle w:val="5"/>
        <w:shd w:val="clear" w:color="auto" w:fill="FFFFFF"/>
        <w:spacing w:before="0" w:beforeAutospacing="0" w:after="0" w:afterAutospacing="0" w:line="600" w:lineRule="exact"/>
        <w:ind w:firstLine="420"/>
        <w:rPr>
          <w:rStyle w:val="8"/>
          <w:rFonts w:hint="default"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（四）政府采购支出情况说明</w:t>
      </w:r>
    </w:p>
    <w:p w14:paraId="387ED0D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default" w:ascii="Times New Roman" w:hAnsi="方正仿宋_GBK" w:eastAsia="方正仿宋_GBK"/>
          <w:sz w:val="32"/>
          <w:szCs w:val="32"/>
          <w:shd w:val="clear" w:color="auto" w:fill="FFFFFF"/>
        </w:rPr>
        <w:t>便携式电脑和复印纸</w:t>
      </w:r>
      <w:r>
        <w:rPr>
          <w:rFonts w:ascii="方正仿宋_GBK" w:hAnsi="方正仿宋_GBK" w:eastAsia="方正仿宋_GBK" w:cs="方正仿宋_GBK"/>
          <w:sz w:val="32"/>
          <w:szCs w:val="32"/>
          <w:shd w:val="clear" w:color="auto" w:fill="FFFFFF"/>
        </w:rPr>
        <w:t>。</w:t>
      </w:r>
    </w:p>
    <w:p w14:paraId="355F203E">
      <w:pPr>
        <w:pStyle w:val="5"/>
        <w:shd w:val="clear" w:color="auto" w:fill="FFFFFF"/>
        <w:spacing w:before="0" w:beforeAutospacing="0" w:after="0" w:afterAutospacing="0" w:line="60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五、预算绩效管理情况说明</w:t>
      </w:r>
    </w:p>
    <w:p w14:paraId="7F02BE64">
      <w:pPr>
        <w:pStyle w:val="9"/>
        <w:autoSpaceDE w:val="0"/>
        <w:spacing w:line="600" w:lineRule="exact"/>
        <w:ind w:firstLine="640"/>
        <w:rPr>
          <w:rFonts w:ascii="Times New Roman" w:hAnsi="Times New Roman" w:eastAsia="楷体"/>
          <w:bCs/>
          <w:sz w:val="32"/>
          <w:szCs w:val="32"/>
          <w:shd w:val="clear" w:color="auto" w:fill="FFFFFF"/>
        </w:rPr>
      </w:pPr>
      <w:r>
        <w:rPr>
          <w:rStyle w:val="8"/>
          <w:rFonts w:ascii="Times New Roman" w:hAnsi="Times New Roman" w:eastAsia="方正楷体_GBK"/>
          <w:b w:val="0"/>
          <w:bCs/>
          <w:sz w:val="32"/>
          <w:szCs w:val="32"/>
          <w:shd w:val="clear" w:color="auto" w:fill="FFFFFF"/>
        </w:rPr>
        <w:t>（一）部门自评情况</w:t>
      </w:r>
    </w:p>
    <w:p w14:paraId="2F42F533">
      <w:pPr>
        <w:pStyle w:val="11"/>
        <w:autoSpaceDE w:val="0"/>
        <w:spacing w:before="0" w:beforeAutospacing="0" w:afterAutospacing="0" w:line="60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w:t>
      </w:r>
      <w:r>
        <w:rPr>
          <w:rFonts w:hint="eastAsia"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部门对部门整体和</w:t>
      </w:r>
      <w:r>
        <w:rPr>
          <w:rFonts w:hint="eastAsia" w:ascii="Times New Roman" w:hAnsi="Times New Roman" w:eastAsia="方正仿宋_GBK"/>
          <w:sz w:val="32"/>
          <w:szCs w:val="32"/>
          <w:shd w:val="clear" w:color="auto" w:fill="FFFFFF"/>
        </w:rPr>
        <w:t>23</w:t>
      </w:r>
      <w:r>
        <w:rPr>
          <w:rFonts w:ascii="Times New Roman" w:hAnsi="Times New Roman" w:eastAsia="方正仿宋_GBK"/>
          <w:sz w:val="32"/>
          <w:szCs w:val="32"/>
          <w:shd w:val="clear" w:color="auto" w:fill="FFFFFF"/>
        </w:rPr>
        <w:t>个二级项目开展了绩效自评，涉及财政拨款项目支出资金</w:t>
      </w:r>
      <w:r>
        <w:rPr>
          <w:rFonts w:hint="eastAsia" w:ascii="Times New Roman" w:hAnsi="Times New Roman" w:eastAsia="方正仿宋_GBK"/>
          <w:sz w:val="32"/>
          <w:szCs w:val="32"/>
          <w:shd w:val="clear" w:color="auto" w:fill="FFFFFF"/>
        </w:rPr>
        <w:t>3684.09</w:t>
      </w:r>
      <w:r>
        <w:rPr>
          <w:rFonts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rPr>
        <w:t>。</w:t>
      </w:r>
    </w:p>
    <w:p w14:paraId="2B0EF914">
      <w:pPr>
        <w:pStyle w:val="11"/>
        <w:jc w:val="center"/>
        <w:rPr>
          <w:bCs/>
          <w:sz w:val="32"/>
          <w:szCs w:val="32"/>
        </w:rPr>
      </w:pPr>
      <w:r>
        <w:rPr>
          <w:rFonts w:hint="eastAsia"/>
          <w:bCs/>
          <w:sz w:val="32"/>
          <w:szCs w:val="32"/>
        </w:rPr>
        <w:t>2024年度部门整体绩效自评表</w:t>
      </w:r>
    </w:p>
    <w:tbl>
      <w:tblPr>
        <w:tblStyle w:val="6"/>
        <w:tblW w:w="5862" w:type="pct"/>
        <w:tblInd w:w="-720" w:type="dxa"/>
        <w:tblLayout w:type="fixed"/>
        <w:tblCellMar>
          <w:top w:w="0" w:type="dxa"/>
          <w:left w:w="108" w:type="dxa"/>
          <w:bottom w:w="0" w:type="dxa"/>
          <w:right w:w="108" w:type="dxa"/>
        </w:tblCellMar>
      </w:tblPr>
      <w:tblGrid>
        <w:gridCol w:w="2289"/>
        <w:gridCol w:w="771"/>
        <w:gridCol w:w="936"/>
        <w:gridCol w:w="698"/>
        <w:gridCol w:w="712"/>
        <w:gridCol w:w="676"/>
        <w:gridCol w:w="734"/>
        <w:gridCol w:w="726"/>
        <w:gridCol w:w="868"/>
        <w:gridCol w:w="868"/>
        <w:gridCol w:w="724"/>
      </w:tblGrid>
      <w:tr w14:paraId="1FF937F8">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DC2B">
            <w:pPr>
              <w:textAlignment w:val="center"/>
              <w:rPr>
                <w:rFonts w:hint="default" w:cs="宋体"/>
                <w:bCs/>
                <w:color w:val="000000"/>
                <w:sz w:val="18"/>
                <w:szCs w:val="18"/>
              </w:rPr>
            </w:pPr>
            <w:r>
              <w:rPr>
                <w:rFonts w:cs="宋体"/>
                <w:bCs/>
                <w:color w:val="000000"/>
                <w:sz w:val="18"/>
                <w:szCs w:val="18"/>
              </w:rPr>
              <w:t>项目名称：</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7334">
            <w:pPr>
              <w:textAlignment w:val="center"/>
              <w:rPr>
                <w:rFonts w:hint="default" w:cs="宋体"/>
                <w:color w:val="000000"/>
                <w:sz w:val="18"/>
                <w:szCs w:val="18"/>
              </w:rPr>
            </w:pPr>
            <w:r>
              <w:rPr>
                <w:rFonts w:cs="宋体"/>
                <w:color w:val="000000"/>
                <w:sz w:val="18"/>
                <w:szCs w:val="18"/>
              </w:rPr>
              <w:t>石柱土家族自治县商务委员会整体自评</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4ED7">
            <w:pPr>
              <w:textAlignment w:val="center"/>
              <w:rPr>
                <w:rFonts w:hint="default" w:cs="宋体"/>
                <w:bCs/>
                <w:color w:val="000000"/>
                <w:sz w:val="18"/>
                <w:szCs w:val="18"/>
              </w:rPr>
            </w:pPr>
            <w:r>
              <w:rPr>
                <w:rFonts w:cs="宋体"/>
                <w:bCs/>
                <w:color w:val="000000"/>
                <w:sz w:val="18"/>
                <w:szCs w:val="18"/>
              </w:rPr>
              <w:t>项目编码：</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12D8">
            <w:pPr>
              <w:textAlignment w:val="center"/>
              <w:rPr>
                <w:rFonts w:hint="default" w:cs="宋体"/>
                <w:color w:val="000000"/>
                <w:sz w:val="18"/>
                <w:szCs w:val="18"/>
              </w:rPr>
            </w:pPr>
            <w:r>
              <w:rPr>
                <w:rFonts w:cs="宋体"/>
                <w:color w:val="000000"/>
                <w:sz w:val="18"/>
                <w:szCs w:val="18"/>
              </w:rPr>
              <w:t>50024000024P000031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D11D">
            <w:pPr>
              <w:textAlignment w:val="center"/>
              <w:rPr>
                <w:rFonts w:hint="default" w:cs="宋体"/>
                <w:bCs/>
                <w:color w:val="000000"/>
                <w:sz w:val="18"/>
                <w:szCs w:val="18"/>
              </w:rPr>
            </w:pPr>
            <w:r>
              <w:rPr>
                <w:rFonts w:cs="宋体"/>
                <w:bCs/>
                <w:color w:val="000000"/>
                <w:sz w:val="18"/>
                <w:szCs w:val="18"/>
              </w:rPr>
              <w:t>自评总分：</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1332">
            <w:pPr>
              <w:textAlignment w:val="center"/>
              <w:rPr>
                <w:rFonts w:hint="default" w:cs="宋体"/>
                <w:color w:val="000000"/>
                <w:sz w:val="18"/>
                <w:szCs w:val="18"/>
              </w:rPr>
            </w:pPr>
            <w:r>
              <w:rPr>
                <w:rFonts w:cs="宋体"/>
                <w:color w:val="000000"/>
                <w:sz w:val="18"/>
                <w:szCs w:val="18"/>
              </w:rPr>
              <w:t>99.56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9725">
            <w:pPr>
              <w:rPr>
                <w:rFonts w:hint="default" w:cs="宋体"/>
                <w:bCs/>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9C07">
            <w:pPr>
              <w:rPr>
                <w:rFonts w:hint="default" w:cs="宋体"/>
                <w:color w:val="000000"/>
                <w:sz w:val="18"/>
                <w:szCs w:val="18"/>
              </w:rPr>
            </w:pPr>
          </w:p>
        </w:tc>
      </w:tr>
      <w:tr w14:paraId="417E6B68">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D966">
            <w:pPr>
              <w:textAlignment w:val="center"/>
              <w:rPr>
                <w:rFonts w:hint="default" w:cs="宋体"/>
                <w:bCs/>
                <w:color w:val="000000"/>
                <w:sz w:val="18"/>
                <w:szCs w:val="18"/>
              </w:rPr>
            </w:pPr>
            <w:r>
              <w:rPr>
                <w:rFonts w:cs="宋体"/>
                <w:bCs/>
                <w:color w:val="000000"/>
                <w:sz w:val="18"/>
                <w:szCs w:val="18"/>
              </w:rPr>
              <w:t>项目主管部门：</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8C4B">
            <w:pPr>
              <w:textAlignment w:val="center"/>
              <w:rPr>
                <w:rFonts w:hint="default" w:cs="宋体"/>
                <w:color w:val="000000"/>
                <w:sz w:val="18"/>
                <w:szCs w:val="18"/>
              </w:rPr>
            </w:pPr>
            <w:r>
              <w:rPr>
                <w:rFonts w:cs="宋体"/>
                <w:color w:val="000000"/>
                <w:sz w:val="18"/>
                <w:szCs w:val="18"/>
              </w:rPr>
              <w:t>047-石柱土家族自治县商务委员会</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6D4A">
            <w:pPr>
              <w:textAlignment w:val="center"/>
              <w:rPr>
                <w:rFonts w:hint="default" w:cs="宋体"/>
                <w:bCs/>
                <w:color w:val="000000"/>
                <w:sz w:val="18"/>
                <w:szCs w:val="18"/>
              </w:rPr>
            </w:pPr>
            <w:r>
              <w:rPr>
                <w:rFonts w:cs="宋体"/>
                <w:bCs/>
                <w:color w:val="000000"/>
                <w:sz w:val="18"/>
                <w:szCs w:val="18"/>
              </w:rPr>
              <w:t>财政归口处室：</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F2DB">
            <w:pPr>
              <w:textAlignment w:val="center"/>
              <w:rPr>
                <w:rFonts w:hint="default" w:cs="宋体"/>
                <w:color w:val="000000"/>
                <w:sz w:val="18"/>
                <w:szCs w:val="18"/>
              </w:rPr>
            </w:pPr>
            <w:r>
              <w:rPr>
                <w:rFonts w:cs="宋体"/>
                <w:color w:val="000000"/>
                <w:sz w:val="18"/>
                <w:szCs w:val="18"/>
              </w:rPr>
              <w:t>508-经济建设和产业发展科</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62D9">
            <w:pPr>
              <w:textAlignment w:val="center"/>
              <w:rPr>
                <w:rFonts w:hint="default" w:cs="宋体"/>
                <w:bCs/>
                <w:color w:val="000000"/>
                <w:sz w:val="18"/>
                <w:szCs w:val="18"/>
              </w:rPr>
            </w:pPr>
            <w:r>
              <w:rPr>
                <w:rFonts w:cs="宋体"/>
                <w:bCs/>
                <w:color w:val="000000"/>
                <w:sz w:val="18"/>
                <w:szCs w:val="18"/>
              </w:rPr>
              <w:t>部门联系人：</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51EC">
            <w:pPr>
              <w:textAlignment w:val="center"/>
              <w:rPr>
                <w:rFonts w:hint="default" w:cs="宋体"/>
                <w:color w:val="000000"/>
                <w:sz w:val="18"/>
                <w:szCs w:val="18"/>
              </w:rPr>
            </w:pPr>
            <w:r>
              <w:rPr>
                <w:rFonts w:cs="宋体"/>
                <w:color w:val="000000"/>
                <w:sz w:val="18"/>
                <w:szCs w:val="18"/>
              </w:rPr>
              <w:t>付巧灵</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B063">
            <w:pPr>
              <w:textAlignment w:val="center"/>
              <w:rPr>
                <w:rFonts w:hint="default" w:cs="宋体"/>
                <w:bCs/>
                <w:color w:val="000000"/>
                <w:sz w:val="18"/>
                <w:szCs w:val="18"/>
              </w:rPr>
            </w:pPr>
            <w:r>
              <w:rPr>
                <w:rFonts w:cs="宋体"/>
                <w:bCs/>
                <w:color w:val="000000"/>
                <w:sz w:val="18"/>
                <w:szCs w:val="18"/>
              </w:rPr>
              <w:t>联系电话：</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89E3">
            <w:pPr>
              <w:textAlignment w:val="center"/>
              <w:rPr>
                <w:rFonts w:hint="default" w:cs="宋体"/>
                <w:color w:val="000000"/>
                <w:sz w:val="18"/>
                <w:szCs w:val="18"/>
              </w:rPr>
            </w:pPr>
            <w:r>
              <w:rPr>
                <w:rFonts w:cs="宋体"/>
                <w:color w:val="000000"/>
                <w:sz w:val="18"/>
                <w:szCs w:val="18"/>
              </w:rPr>
              <w:t>73336215</w:t>
            </w:r>
          </w:p>
        </w:tc>
      </w:tr>
      <w:tr w14:paraId="369A6D12">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16A">
            <w:pPr>
              <w:jc w:val="center"/>
              <w:textAlignment w:val="center"/>
              <w:rPr>
                <w:rFonts w:hint="default" w:ascii="微软雅黑" w:hAnsi="微软雅黑" w:eastAsia="微软雅黑" w:cs="微软雅黑"/>
                <w:bCs/>
                <w:color w:val="808080"/>
                <w:sz w:val="18"/>
                <w:szCs w:val="18"/>
              </w:rPr>
            </w:pPr>
            <w:r>
              <w:rPr>
                <w:rFonts w:ascii="微软雅黑" w:hAnsi="微软雅黑" w:eastAsia="微软雅黑" w:cs="微软雅黑"/>
                <w:bCs/>
                <w:sz w:val="18"/>
                <w:szCs w:val="18"/>
              </w:rPr>
              <w:t>资金情况</w:t>
            </w:r>
          </w:p>
        </w:tc>
      </w:tr>
      <w:tr w14:paraId="0F5A42D7">
        <w:tblPrEx>
          <w:tblCellMar>
            <w:top w:w="0" w:type="dxa"/>
            <w:left w:w="108" w:type="dxa"/>
            <w:bottom w:w="0" w:type="dxa"/>
            <w:right w:w="108" w:type="dxa"/>
          </w:tblCellMar>
        </w:tblPrEx>
        <w:trPr>
          <w:trHeight w:val="50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6865">
            <w:pPr>
              <w:jc w:val="center"/>
              <w:rPr>
                <w:rFonts w:hint="default" w:cs="宋体"/>
                <w:color w:val="000000"/>
                <w:sz w:val="18"/>
                <w:szCs w:val="18"/>
              </w:rPr>
            </w:pP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F4AF">
            <w:pPr>
              <w:jc w:val="center"/>
              <w:textAlignment w:val="center"/>
              <w:rPr>
                <w:rFonts w:hint="default" w:cs="宋体"/>
                <w:bCs/>
                <w:color w:val="000000"/>
                <w:sz w:val="18"/>
                <w:szCs w:val="18"/>
              </w:rPr>
            </w:pPr>
            <w:r>
              <w:rPr>
                <w:rFonts w:cs="宋体"/>
                <w:bCs/>
                <w:color w:val="000000"/>
                <w:sz w:val="18"/>
                <w:szCs w:val="18"/>
              </w:rPr>
              <w:t>年初预算数</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D2F0">
            <w:pPr>
              <w:jc w:val="center"/>
              <w:textAlignment w:val="center"/>
              <w:rPr>
                <w:rFonts w:hint="default" w:cs="宋体"/>
                <w:bCs/>
                <w:color w:val="000000"/>
                <w:sz w:val="18"/>
                <w:szCs w:val="18"/>
              </w:rPr>
            </w:pPr>
            <w:r>
              <w:rPr>
                <w:rFonts w:cs="宋体"/>
                <w:bCs/>
                <w:color w:val="000000"/>
                <w:sz w:val="18"/>
                <w:szCs w:val="18"/>
              </w:rPr>
              <w:t>全年（调整）预算数</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EB3E">
            <w:pPr>
              <w:jc w:val="center"/>
              <w:textAlignment w:val="center"/>
              <w:rPr>
                <w:rFonts w:hint="default" w:cs="宋体"/>
                <w:bCs/>
                <w:color w:val="000000"/>
                <w:sz w:val="18"/>
                <w:szCs w:val="18"/>
              </w:rPr>
            </w:pPr>
            <w:r>
              <w:rPr>
                <w:rFonts w:cs="宋体"/>
                <w:bCs/>
                <w:color w:val="000000"/>
                <w:sz w:val="18"/>
                <w:szCs w:val="18"/>
              </w:rPr>
              <w:t>全年执行数</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E20A">
            <w:pPr>
              <w:jc w:val="center"/>
              <w:textAlignment w:val="center"/>
              <w:rPr>
                <w:rFonts w:hint="default" w:cs="宋体"/>
                <w:bCs/>
                <w:color w:val="000000"/>
                <w:sz w:val="18"/>
                <w:szCs w:val="18"/>
              </w:rPr>
            </w:pPr>
            <w:r>
              <w:rPr>
                <w:rFonts w:cs="宋体"/>
                <w:bCs/>
                <w:color w:val="000000"/>
                <w:sz w:val="18"/>
                <w:szCs w:val="18"/>
              </w:rPr>
              <w:t>执行率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51C9">
            <w:pPr>
              <w:textAlignment w:val="center"/>
              <w:rPr>
                <w:rFonts w:hint="default" w:cs="宋体"/>
                <w:bCs/>
                <w:color w:val="000000"/>
                <w:sz w:val="18"/>
                <w:szCs w:val="18"/>
              </w:rPr>
            </w:pPr>
            <w:r>
              <w:rPr>
                <w:rFonts w:cs="宋体"/>
                <w:bCs/>
                <w:color w:val="000000"/>
                <w:sz w:val="18"/>
                <w:szCs w:val="18"/>
              </w:rPr>
              <w:t>执行率权重</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B569">
            <w:pPr>
              <w:jc w:val="center"/>
              <w:textAlignment w:val="center"/>
              <w:rPr>
                <w:rFonts w:hint="default" w:cs="宋体"/>
                <w:bCs/>
                <w:color w:val="000000"/>
                <w:sz w:val="18"/>
                <w:szCs w:val="18"/>
              </w:rPr>
            </w:pPr>
            <w:r>
              <w:rPr>
                <w:rFonts w:cs="宋体"/>
                <w:bCs/>
                <w:color w:val="000000"/>
                <w:sz w:val="18"/>
                <w:szCs w:val="18"/>
              </w:rPr>
              <w:t>执行率得分</w:t>
            </w:r>
          </w:p>
        </w:tc>
      </w:tr>
      <w:tr w14:paraId="2F69EAA2">
        <w:tblPrEx>
          <w:tblCellMar>
            <w:top w:w="0" w:type="dxa"/>
            <w:left w:w="108" w:type="dxa"/>
            <w:bottom w:w="0" w:type="dxa"/>
            <w:right w:w="108" w:type="dxa"/>
          </w:tblCellMar>
        </w:tblPrEx>
        <w:trPr>
          <w:trHeight w:val="50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885F9">
            <w:pPr>
              <w:textAlignment w:val="center"/>
              <w:rPr>
                <w:rFonts w:hint="default" w:cs="宋体"/>
                <w:color w:val="000000"/>
                <w:sz w:val="18"/>
                <w:szCs w:val="18"/>
              </w:rPr>
            </w:pPr>
            <w:r>
              <w:rPr>
                <w:rFonts w:cs="宋体"/>
                <w:color w:val="000000"/>
                <w:sz w:val="18"/>
                <w:szCs w:val="18"/>
              </w:rPr>
              <w:t>年度总金额</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62C7">
            <w:pPr>
              <w:jc w:val="center"/>
              <w:textAlignment w:val="center"/>
              <w:rPr>
                <w:rFonts w:hint="default" w:cs="宋体"/>
                <w:color w:val="000000"/>
                <w:sz w:val="18"/>
                <w:szCs w:val="18"/>
              </w:rPr>
            </w:pPr>
            <w:r>
              <w:rPr>
                <w:rFonts w:cs="宋体"/>
                <w:color w:val="000000"/>
                <w:sz w:val="18"/>
                <w:szCs w:val="18"/>
              </w:rPr>
              <w:t xml:space="preserve">128,516,575.45 </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500DD">
            <w:pPr>
              <w:jc w:val="center"/>
              <w:textAlignment w:val="center"/>
              <w:rPr>
                <w:rFonts w:hint="default" w:cs="宋体"/>
                <w:color w:val="000000"/>
                <w:sz w:val="18"/>
                <w:szCs w:val="18"/>
              </w:rPr>
            </w:pPr>
            <w:r>
              <w:rPr>
                <w:rFonts w:cs="宋体"/>
                <w:color w:val="000000"/>
                <w:sz w:val="18"/>
                <w:szCs w:val="18"/>
              </w:rPr>
              <w:t xml:space="preserve">45,491,770.17 </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749F">
            <w:pPr>
              <w:jc w:val="center"/>
              <w:textAlignment w:val="center"/>
              <w:rPr>
                <w:rFonts w:hint="default" w:cs="宋体"/>
                <w:color w:val="000000"/>
                <w:sz w:val="18"/>
                <w:szCs w:val="18"/>
              </w:rPr>
            </w:pPr>
            <w:r>
              <w:rPr>
                <w:rFonts w:cs="宋体"/>
                <w:color w:val="000000"/>
                <w:sz w:val="18"/>
                <w:szCs w:val="18"/>
              </w:rPr>
              <w:t xml:space="preserve">43,509,934.17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2162">
            <w:pPr>
              <w:jc w:val="center"/>
              <w:rPr>
                <w:rFonts w:hint="default" w:cs="宋体"/>
                <w:color w:val="00000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3A86">
            <w:pPr>
              <w:jc w:val="center"/>
              <w:rPr>
                <w:rFonts w:hint="default" w:cs="宋体"/>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5EE8">
            <w:pPr>
              <w:jc w:val="center"/>
              <w:rPr>
                <w:rFonts w:hint="default" w:cs="宋体"/>
                <w:color w:val="000000"/>
                <w:sz w:val="18"/>
                <w:szCs w:val="18"/>
              </w:rPr>
            </w:pPr>
          </w:p>
        </w:tc>
      </w:tr>
      <w:tr w14:paraId="7AAD1130">
        <w:tblPrEx>
          <w:tblCellMar>
            <w:top w:w="0" w:type="dxa"/>
            <w:left w:w="108" w:type="dxa"/>
            <w:bottom w:w="0" w:type="dxa"/>
            <w:right w:w="108" w:type="dxa"/>
          </w:tblCellMar>
        </w:tblPrEx>
        <w:trPr>
          <w:trHeight w:val="50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BAD0E">
            <w:pPr>
              <w:textAlignment w:val="center"/>
              <w:rPr>
                <w:rFonts w:hint="default" w:cs="宋体"/>
                <w:color w:val="000000"/>
                <w:sz w:val="18"/>
                <w:szCs w:val="18"/>
              </w:rPr>
            </w:pPr>
            <w:r>
              <w:rPr>
                <w:rFonts w:cs="宋体"/>
                <w:color w:val="000000"/>
                <w:sz w:val="18"/>
                <w:szCs w:val="18"/>
              </w:rPr>
              <w:t>其中：财政拨款</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4A1D">
            <w:pPr>
              <w:jc w:val="center"/>
              <w:textAlignment w:val="center"/>
              <w:rPr>
                <w:rFonts w:hint="default" w:cs="宋体"/>
                <w:color w:val="000000"/>
                <w:sz w:val="18"/>
                <w:szCs w:val="18"/>
              </w:rPr>
            </w:pPr>
            <w:r>
              <w:rPr>
                <w:rFonts w:cs="宋体"/>
                <w:color w:val="000000"/>
                <w:sz w:val="18"/>
                <w:szCs w:val="18"/>
              </w:rPr>
              <w:t xml:space="preserve">128,516,575.45 </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57455">
            <w:pPr>
              <w:jc w:val="center"/>
              <w:textAlignment w:val="center"/>
              <w:rPr>
                <w:rFonts w:hint="default" w:cs="宋体"/>
                <w:color w:val="000000"/>
                <w:sz w:val="18"/>
                <w:szCs w:val="18"/>
              </w:rPr>
            </w:pPr>
            <w:r>
              <w:rPr>
                <w:rFonts w:cs="宋体"/>
                <w:color w:val="000000"/>
                <w:sz w:val="18"/>
                <w:szCs w:val="18"/>
              </w:rPr>
              <w:t xml:space="preserve">45,491,770.17 </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9E01">
            <w:pPr>
              <w:jc w:val="center"/>
              <w:textAlignment w:val="center"/>
              <w:rPr>
                <w:rFonts w:hint="default" w:cs="宋体"/>
                <w:color w:val="000000"/>
                <w:sz w:val="18"/>
                <w:szCs w:val="18"/>
              </w:rPr>
            </w:pPr>
            <w:r>
              <w:rPr>
                <w:rFonts w:cs="宋体"/>
                <w:color w:val="000000"/>
                <w:sz w:val="18"/>
                <w:szCs w:val="18"/>
              </w:rPr>
              <w:t xml:space="preserve">43,509,934.17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89BB">
            <w:pPr>
              <w:jc w:val="center"/>
              <w:textAlignment w:val="center"/>
              <w:rPr>
                <w:rFonts w:hint="default" w:cs="宋体"/>
                <w:color w:val="000000"/>
                <w:sz w:val="18"/>
                <w:szCs w:val="18"/>
              </w:rPr>
            </w:pPr>
            <w:r>
              <w:rPr>
                <w:rFonts w:cs="宋体"/>
                <w:color w:val="000000"/>
                <w:sz w:val="18"/>
                <w:szCs w:val="18"/>
              </w:rPr>
              <w:t>95.64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8D97">
            <w:pPr>
              <w:jc w:val="center"/>
              <w:textAlignment w:val="center"/>
              <w:rPr>
                <w:rFonts w:hint="default" w:cs="宋体"/>
                <w:color w:val="000000"/>
                <w:sz w:val="18"/>
                <w:szCs w:val="18"/>
              </w:rPr>
            </w:pPr>
            <w:r>
              <w:rPr>
                <w:rFonts w:cs="宋体"/>
                <w:color w:val="000000"/>
                <w:sz w:val="18"/>
                <w:szCs w:val="18"/>
              </w:rPr>
              <w:t>10.00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984F">
            <w:pPr>
              <w:jc w:val="center"/>
              <w:textAlignment w:val="center"/>
              <w:rPr>
                <w:rFonts w:hint="default" w:cs="宋体"/>
                <w:color w:val="000000"/>
                <w:sz w:val="18"/>
                <w:szCs w:val="18"/>
              </w:rPr>
            </w:pPr>
            <w:r>
              <w:rPr>
                <w:rFonts w:cs="宋体"/>
                <w:color w:val="000000"/>
                <w:sz w:val="18"/>
                <w:szCs w:val="18"/>
              </w:rPr>
              <w:t xml:space="preserve">9.56 </w:t>
            </w:r>
          </w:p>
        </w:tc>
      </w:tr>
      <w:tr w14:paraId="2A2B7A22">
        <w:tblPrEx>
          <w:tblCellMar>
            <w:top w:w="0" w:type="dxa"/>
            <w:left w:w="108" w:type="dxa"/>
            <w:bottom w:w="0" w:type="dxa"/>
            <w:right w:w="108" w:type="dxa"/>
          </w:tblCellMar>
        </w:tblPrEx>
        <w:trPr>
          <w:trHeight w:val="50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8202E">
            <w:pPr>
              <w:textAlignment w:val="center"/>
              <w:rPr>
                <w:rFonts w:hint="default" w:cs="宋体"/>
                <w:color w:val="000000"/>
                <w:sz w:val="18"/>
                <w:szCs w:val="18"/>
              </w:rPr>
            </w:pPr>
            <w:r>
              <w:rPr>
                <w:rFonts w:cs="宋体"/>
                <w:color w:val="000000"/>
                <w:sz w:val="18"/>
                <w:szCs w:val="18"/>
              </w:rPr>
              <w:t>一般公共预算</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4FFE">
            <w:pPr>
              <w:jc w:val="center"/>
              <w:textAlignment w:val="center"/>
              <w:rPr>
                <w:rFonts w:hint="default" w:cs="宋体"/>
                <w:color w:val="000000"/>
                <w:sz w:val="18"/>
                <w:szCs w:val="18"/>
              </w:rPr>
            </w:pPr>
            <w:r>
              <w:rPr>
                <w:rFonts w:cs="宋体"/>
                <w:color w:val="000000"/>
                <w:sz w:val="18"/>
                <w:szCs w:val="18"/>
              </w:rPr>
              <w:t xml:space="preserve">128,516,575.45 </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C4885">
            <w:pPr>
              <w:jc w:val="center"/>
              <w:textAlignment w:val="center"/>
              <w:rPr>
                <w:rFonts w:hint="default" w:cs="宋体"/>
                <w:color w:val="000000"/>
                <w:sz w:val="18"/>
                <w:szCs w:val="18"/>
              </w:rPr>
            </w:pPr>
            <w:r>
              <w:rPr>
                <w:rFonts w:cs="宋体"/>
                <w:color w:val="000000"/>
                <w:sz w:val="18"/>
                <w:szCs w:val="18"/>
              </w:rPr>
              <w:t xml:space="preserve">45,491,770.17 </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204A">
            <w:pPr>
              <w:jc w:val="center"/>
              <w:textAlignment w:val="center"/>
              <w:rPr>
                <w:rFonts w:hint="default" w:cs="宋体"/>
                <w:color w:val="000000"/>
                <w:sz w:val="18"/>
                <w:szCs w:val="18"/>
              </w:rPr>
            </w:pPr>
            <w:r>
              <w:rPr>
                <w:rFonts w:cs="宋体"/>
                <w:color w:val="000000"/>
                <w:sz w:val="18"/>
                <w:szCs w:val="18"/>
              </w:rPr>
              <w:t xml:space="preserve">43,509,934.17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E01B">
            <w:pPr>
              <w:jc w:val="center"/>
              <w:textAlignment w:val="center"/>
              <w:rPr>
                <w:rFonts w:hint="default" w:cs="宋体"/>
                <w:color w:val="000000"/>
                <w:sz w:val="18"/>
                <w:szCs w:val="18"/>
              </w:rPr>
            </w:pPr>
            <w:r>
              <w:rPr>
                <w:rFonts w:cs="宋体"/>
                <w:color w:val="000000"/>
                <w:sz w:val="18"/>
                <w:szCs w:val="18"/>
              </w:rPr>
              <w:t>95.64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AE88">
            <w:pPr>
              <w:jc w:val="center"/>
              <w:rPr>
                <w:rFonts w:hint="default" w:cs="宋体"/>
                <w:color w:val="000000"/>
                <w:sz w:val="18"/>
                <w:szCs w:val="18"/>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403F">
            <w:pPr>
              <w:jc w:val="center"/>
              <w:rPr>
                <w:rFonts w:hint="default" w:cs="宋体"/>
                <w:color w:val="000000"/>
                <w:sz w:val="18"/>
                <w:szCs w:val="18"/>
              </w:rPr>
            </w:pPr>
          </w:p>
        </w:tc>
      </w:tr>
      <w:tr w14:paraId="30C7E8C2">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0754">
            <w:pPr>
              <w:jc w:val="center"/>
              <w:textAlignment w:val="center"/>
              <w:rPr>
                <w:rFonts w:hint="default" w:ascii="微软雅黑" w:hAnsi="微软雅黑" w:eastAsia="微软雅黑" w:cs="微软雅黑"/>
                <w:bCs/>
                <w:color w:val="808080"/>
                <w:sz w:val="18"/>
                <w:szCs w:val="18"/>
              </w:rPr>
            </w:pPr>
            <w:r>
              <w:rPr>
                <w:rFonts w:ascii="微软雅黑" w:hAnsi="微软雅黑" w:eastAsia="微软雅黑" w:cs="微软雅黑"/>
                <w:bCs/>
                <w:sz w:val="18"/>
                <w:szCs w:val="18"/>
              </w:rPr>
              <w:t>绩效目标</w:t>
            </w:r>
          </w:p>
        </w:tc>
      </w:tr>
      <w:tr w14:paraId="59573E78">
        <w:tblPrEx>
          <w:tblCellMar>
            <w:top w:w="0" w:type="dxa"/>
            <w:left w:w="108" w:type="dxa"/>
            <w:bottom w:w="0" w:type="dxa"/>
            <w:right w:w="108" w:type="dxa"/>
          </w:tblCellMar>
        </w:tblPrEx>
        <w:trPr>
          <w:trHeight w:val="500" w:hRule="atLeast"/>
        </w:trPr>
        <w:tc>
          <w:tcPr>
            <w:tcW w:w="23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2786">
            <w:pPr>
              <w:jc w:val="center"/>
              <w:textAlignment w:val="center"/>
              <w:rPr>
                <w:rFonts w:hint="default" w:cs="宋体"/>
                <w:bCs/>
                <w:color w:val="000000"/>
                <w:sz w:val="18"/>
                <w:szCs w:val="18"/>
              </w:rPr>
            </w:pPr>
            <w:r>
              <w:rPr>
                <w:rFonts w:cs="宋体"/>
                <w:bCs/>
                <w:color w:val="000000"/>
                <w:sz w:val="18"/>
                <w:szCs w:val="18"/>
              </w:rPr>
              <w:t>年初绩效目标</w:t>
            </w:r>
          </w:p>
        </w:tc>
        <w:tc>
          <w:tcPr>
            <w:tcW w:w="1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5386">
            <w:pPr>
              <w:jc w:val="center"/>
              <w:textAlignment w:val="center"/>
              <w:rPr>
                <w:rFonts w:hint="default" w:cs="宋体"/>
                <w:bCs/>
                <w:color w:val="000000"/>
                <w:sz w:val="18"/>
                <w:szCs w:val="18"/>
              </w:rPr>
            </w:pPr>
            <w:r>
              <w:rPr>
                <w:rFonts w:cs="宋体"/>
                <w:bCs/>
                <w:color w:val="000000"/>
                <w:sz w:val="18"/>
                <w:szCs w:val="18"/>
              </w:rPr>
              <w:t>全年（调整）绩效目标</w:t>
            </w:r>
          </w:p>
        </w:tc>
        <w:tc>
          <w:tcPr>
            <w:tcW w:w="12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38C9">
            <w:pPr>
              <w:jc w:val="center"/>
              <w:textAlignment w:val="center"/>
              <w:rPr>
                <w:rFonts w:hint="default" w:cs="宋体"/>
                <w:bCs/>
                <w:color w:val="000000"/>
                <w:sz w:val="18"/>
                <w:szCs w:val="18"/>
              </w:rPr>
            </w:pPr>
            <w:r>
              <w:rPr>
                <w:rFonts w:cs="宋体"/>
                <w:bCs/>
                <w:color w:val="000000"/>
                <w:sz w:val="18"/>
                <w:szCs w:val="18"/>
              </w:rPr>
              <w:t>全年目标实际完成情况</w:t>
            </w:r>
          </w:p>
        </w:tc>
      </w:tr>
      <w:tr w14:paraId="1F098976">
        <w:tblPrEx>
          <w:tblCellMar>
            <w:top w:w="0" w:type="dxa"/>
            <w:left w:w="108" w:type="dxa"/>
            <w:bottom w:w="0" w:type="dxa"/>
            <w:right w:w="108" w:type="dxa"/>
          </w:tblCellMar>
        </w:tblPrEx>
        <w:trPr>
          <w:trHeight w:val="1600" w:hRule="atLeast"/>
        </w:trPr>
        <w:tc>
          <w:tcPr>
            <w:tcW w:w="2346" w:type="pct"/>
            <w:gridSpan w:val="4"/>
            <w:tcBorders>
              <w:top w:val="single" w:color="000000" w:sz="4" w:space="0"/>
              <w:left w:val="single" w:color="000000" w:sz="4" w:space="0"/>
              <w:bottom w:val="single" w:color="000000" w:sz="4" w:space="0"/>
              <w:right w:val="single" w:color="000000" w:sz="4" w:space="0"/>
            </w:tcBorders>
            <w:shd w:val="clear" w:color="auto" w:fill="auto"/>
          </w:tcPr>
          <w:p w14:paraId="6A4C8D79">
            <w:pPr>
              <w:textAlignment w:val="top"/>
              <w:rPr>
                <w:rFonts w:hint="default" w:cs="宋体"/>
                <w:color w:val="000000"/>
                <w:sz w:val="18"/>
                <w:szCs w:val="18"/>
              </w:rPr>
            </w:pPr>
            <w:r>
              <w:rPr>
                <w:rFonts w:cs="宋体"/>
                <w:color w:val="000000"/>
                <w:sz w:val="18"/>
                <w:szCs w:val="18"/>
              </w:rPr>
              <w:t>一是经济社会发展达到预期目标。预计全年实现社会消费品零售总额同比增长8%；批发业销售总额同比增长25%；零售业销售总额同比增长6%；住宿业营业收入同比增长15%；餐饮业营业收入同比增长15%。二是打造高质商贸格局。大力推动都督大道沿线商业招引，落地康养休闲服务中心等项目。引进外地顶流店铺入驻石柱，培育消费新热点。策划举办促消费活动，组织商贸流通企业参加展会，实现直接销售额达1000万元。三是实施市场体系建设行动，畅通要素流通载体。加强加油站规划建设，持续推进马武互通加油站等13座加油站建设。推动县域商业体系项目建设。四是实施通道物流构建行动，形成集散中转平台。大力开展物流项目招商引资，依托邮政石柱分公司投资1.5亿元建设石柱县智慧物流分拨中心。五是实施乡村振兴促进行动，推动商农文旅融合。充分盘活三河电商产业服务中心资源，组织开展直播带货，常态化开展基地直播、工厂直播，预计实现电子商务交易额同比增长8%。加大向上争资，促进商贸休闲农业发展。六是实施外贸优进优出行动，提升对外开放水平。推动成立石柱县外贸服务公司，统筹力量推动外贸产业发展；帮助企业依托陆海新通道扩大出口；推动特色产品依托市级平台对外展示展销。</w:t>
            </w:r>
          </w:p>
        </w:tc>
        <w:tc>
          <w:tcPr>
            <w:tcW w:w="1424" w:type="pct"/>
            <w:gridSpan w:val="4"/>
            <w:tcBorders>
              <w:top w:val="single" w:color="000000" w:sz="4" w:space="0"/>
              <w:left w:val="single" w:color="000000" w:sz="4" w:space="0"/>
              <w:bottom w:val="single" w:color="000000" w:sz="4" w:space="0"/>
              <w:right w:val="single" w:color="000000" w:sz="4" w:space="0"/>
            </w:tcBorders>
            <w:shd w:val="clear" w:color="auto" w:fill="auto"/>
          </w:tcPr>
          <w:p w14:paraId="3B9468C3">
            <w:pPr>
              <w:rPr>
                <w:rFonts w:hint="default" w:cs="宋体"/>
                <w:color w:val="000000"/>
                <w:sz w:val="18"/>
                <w:szCs w:val="18"/>
              </w:rPr>
            </w:pPr>
          </w:p>
        </w:tc>
        <w:tc>
          <w:tcPr>
            <w:tcW w:w="1228" w:type="pct"/>
            <w:gridSpan w:val="3"/>
            <w:tcBorders>
              <w:top w:val="single" w:color="000000" w:sz="4" w:space="0"/>
              <w:left w:val="single" w:color="000000" w:sz="4" w:space="0"/>
              <w:bottom w:val="single" w:color="000000" w:sz="4" w:space="0"/>
              <w:right w:val="single" w:color="000000" w:sz="4" w:space="0"/>
            </w:tcBorders>
            <w:shd w:val="clear" w:color="auto" w:fill="auto"/>
          </w:tcPr>
          <w:p w14:paraId="11FF72EF">
            <w:pPr>
              <w:textAlignment w:val="top"/>
              <w:rPr>
                <w:rFonts w:hint="default" w:cs="宋体"/>
                <w:color w:val="000000"/>
                <w:sz w:val="18"/>
                <w:szCs w:val="18"/>
              </w:rPr>
            </w:pPr>
            <w:r>
              <w:rPr>
                <w:rFonts w:cs="宋体"/>
                <w:color w:val="000000"/>
                <w:sz w:val="18"/>
                <w:szCs w:val="18"/>
              </w:rPr>
              <w:t>已全额完成</w:t>
            </w:r>
          </w:p>
        </w:tc>
      </w:tr>
      <w:tr w14:paraId="07DCAA5F">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ACA8">
            <w:pPr>
              <w:jc w:val="center"/>
              <w:textAlignment w:val="center"/>
              <w:rPr>
                <w:rFonts w:hint="default" w:ascii="微软雅黑" w:hAnsi="微软雅黑" w:eastAsia="微软雅黑" w:cs="微软雅黑"/>
                <w:bCs/>
                <w:color w:val="808080"/>
                <w:sz w:val="18"/>
                <w:szCs w:val="18"/>
              </w:rPr>
            </w:pPr>
            <w:r>
              <w:rPr>
                <w:rFonts w:ascii="微软雅黑" w:hAnsi="微软雅黑" w:eastAsia="微软雅黑" w:cs="微软雅黑"/>
                <w:bCs/>
                <w:sz w:val="18"/>
                <w:szCs w:val="18"/>
              </w:rPr>
              <w:t>绩效指标</w:t>
            </w:r>
          </w:p>
        </w:tc>
      </w:tr>
      <w:tr w14:paraId="61CA02FD">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1A00">
            <w:pPr>
              <w:jc w:val="center"/>
              <w:textAlignment w:val="center"/>
              <w:rPr>
                <w:rFonts w:hint="default" w:cs="宋体"/>
                <w:bCs/>
                <w:color w:val="000000"/>
                <w:sz w:val="18"/>
                <w:szCs w:val="18"/>
              </w:rPr>
            </w:pPr>
            <w:r>
              <w:rPr>
                <w:rFonts w:cs="宋体"/>
                <w:bCs/>
                <w:color w:val="000000"/>
                <w:sz w:val="18"/>
                <w:szCs w:val="18"/>
              </w:rPr>
              <w:t>指标名称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8323">
            <w:pPr>
              <w:jc w:val="center"/>
              <w:textAlignment w:val="center"/>
              <w:rPr>
                <w:rFonts w:hint="default" w:cs="宋体"/>
                <w:bCs/>
                <w:color w:val="000000"/>
                <w:sz w:val="18"/>
                <w:szCs w:val="18"/>
              </w:rPr>
            </w:pPr>
            <w:r>
              <w:rPr>
                <w:rFonts w:cs="宋体"/>
                <w:bCs/>
                <w:color w:val="000000"/>
                <w:sz w:val="18"/>
                <w:szCs w:val="18"/>
              </w:rPr>
              <w:t>计量单位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3C4C">
            <w:pPr>
              <w:jc w:val="center"/>
              <w:textAlignment w:val="center"/>
              <w:rPr>
                <w:rFonts w:hint="default" w:cs="宋体"/>
                <w:bCs/>
                <w:color w:val="000000"/>
                <w:sz w:val="18"/>
                <w:szCs w:val="18"/>
              </w:rPr>
            </w:pPr>
            <w:r>
              <w:rPr>
                <w:rFonts w:cs="宋体"/>
                <w:bCs/>
                <w:color w:val="000000"/>
                <w:sz w:val="18"/>
                <w:szCs w:val="18"/>
              </w:rPr>
              <w:t>指标性质</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3F00">
            <w:pPr>
              <w:jc w:val="center"/>
              <w:textAlignment w:val="center"/>
              <w:rPr>
                <w:rFonts w:hint="default" w:cs="宋体"/>
                <w:bCs/>
                <w:color w:val="000000"/>
                <w:sz w:val="18"/>
                <w:szCs w:val="18"/>
              </w:rPr>
            </w:pPr>
            <w:r>
              <w:rPr>
                <w:rFonts w:cs="宋体"/>
                <w:bCs/>
                <w:color w:val="000000"/>
                <w:sz w:val="18"/>
                <w:szCs w:val="18"/>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A8F3">
            <w:pPr>
              <w:jc w:val="center"/>
              <w:textAlignment w:val="center"/>
              <w:rPr>
                <w:rFonts w:hint="default" w:cs="宋体"/>
                <w:bCs/>
                <w:color w:val="000000"/>
                <w:sz w:val="18"/>
                <w:szCs w:val="18"/>
              </w:rPr>
            </w:pPr>
            <w:r>
              <w:rPr>
                <w:rFonts w:cs="宋体"/>
                <w:bCs/>
                <w:color w:val="000000"/>
                <w:sz w:val="18"/>
                <w:szCs w:val="18"/>
              </w:rPr>
              <w:t>全年完成值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E999">
            <w:pPr>
              <w:jc w:val="center"/>
              <w:textAlignment w:val="center"/>
              <w:rPr>
                <w:rFonts w:hint="default" w:cs="宋体"/>
                <w:bCs/>
                <w:color w:val="000000"/>
                <w:sz w:val="18"/>
                <w:szCs w:val="18"/>
              </w:rPr>
            </w:pPr>
            <w:r>
              <w:rPr>
                <w:rFonts w:cs="宋体"/>
                <w:bCs/>
                <w:color w:val="000000"/>
                <w:sz w:val="18"/>
                <w:szCs w:val="18"/>
              </w:rPr>
              <w:t>偏离度（%）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06C3">
            <w:pPr>
              <w:jc w:val="center"/>
              <w:textAlignment w:val="center"/>
              <w:rPr>
                <w:rFonts w:hint="default" w:cs="宋体"/>
                <w:bCs/>
                <w:color w:val="000000"/>
                <w:sz w:val="18"/>
                <w:szCs w:val="18"/>
              </w:rPr>
            </w:pPr>
            <w:r>
              <w:rPr>
                <w:rFonts w:cs="宋体"/>
                <w:bCs/>
                <w:color w:val="000000"/>
                <w:sz w:val="18"/>
                <w:szCs w:val="18"/>
              </w:rPr>
              <w:t>得分系数（%）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A8A7">
            <w:pPr>
              <w:jc w:val="center"/>
              <w:textAlignment w:val="center"/>
              <w:rPr>
                <w:rFonts w:hint="default" w:cs="宋体"/>
                <w:bCs/>
                <w:color w:val="000000"/>
                <w:sz w:val="18"/>
                <w:szCs w:val="18"/>
              </w:rPr>
            </w:pPr>
            <w:r>
              <w:rPr>
                <w:rFonts w:cs="宋体"/>
                <w:bCs/>
                <w:color w:val="000000"/>
                <w:sz w:val="18"/>
                <w:szCs w:val="18"/>
              </w:rPr>
              <w:t>指标权重</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6776">
            <w:pPr>
              <w:jc w:val="center"/>
              <w:textAlignment w:val="center"/>
              <w:rPr>
                <w:rFonts w:hint="default" w:cs="宋体"/>
                <w:bCs/>
                <w:color w:val="000000"/>
                <w:sz w:val="18"/>
                <w:szCs w:val="18"/>
              </w:rPr>
            </w:pPr>
            <w:r>
              <w:rPr>
                <w:rFonts w:cs="宋体"/>
                <w:bCs/>
                <w:color w:val="000000"/>
                <w:sz w:val="18"/>
                <w:szCs w:val="18"/>
              </w:rPr>
              <w:t>指标得分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174D">
            <w:pPr>
              <w:jc w:val="center"/>
              <w:textAlignment w:val="center"/>
              <w:rPr>
                <w:rFonts w:hint="default" w:cs="宋体"/>
                <w:bCs/>
                <w:color w:val="000000"/>
                <w:sz w:val="18"/>
                <w:szCs w:val="18"/>
              </w:rPr>
            </w:pPr>
            <w:r>
              <w:rPr>
                <w:rFonts w:cs="宋体"/>
                <w:bCs/>
                <w:color w:val="000000"/>
                <w:sz w:val="18"/>
                <w:szCs w:val="18"/>
              </w:rPr>
              <w:t>是否核心指标</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5943">
            <w:pPr>
              <w:jc w:val="center"/>
              <w:textAlignment w:val="center"/>
              <w:rPr>
                <w:rFonts w:hint="default" w:cs="宋体"/>
                <w:bCs/>
                <w:color w:val="000000"/>
                <w:sz w:val="18"/>
                <w:szCs w:val="18"/>
              </w:rPr>
            </w:pPr>
            <w:r>
              <w:rPr>
                <w:rFonts w:cs="宋体"/>
                <w:bCs/>
                <w:color w:val="000000"/>
                <w:sz w:val="18"/>
                <w:szCs w:val="18"/>
              </w:rPr>
              <w:t>说明</w:t>
            </w:r>
          </w:p>
        </w:tc>
      </w:tr>
      <w:tr w14:paraId="1E94F0ED">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1093">
            <w:pPr>
              <w:textAlignment w:val="center"/>
              <w:rPr>
                <w:rFonts w:hint="default" w:cs="宋体"/>
                <w:color w:val="000000"/>
                <w:sz w:val="18"/>
                <w:szCs w:val="18"/>
              </w:rPr>
            </w:pPr>
            <w:r>
              <w:rPr>
                <w:rFonts w:cs="宋体"/>
                <w:color w:val="000000"/>
                <w:sz w:val="18"/>
                <w:szCs w:val="18"/>
              </w:rPr>
              <w:t>补助企业数量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4980">
            <w:pPr>
              <w:jc w:val="center"/>
              <w:textAlignment w:val="center"/>
              <w:rPr>
                <w:rFonts w:hint="default" w:cs="宋体"/>
                <w:color w:val="000000"/>
                <w:sz w:val="18"/>
                <w:szCs w:val="18"/>
              </w:rPr>
            </w:pPr>
            <w:r>
              <w:rPr>
                <w:rFonts w:cs="宋体"/>
                <w:color w:val="000000"/>
                <w:sz w:val="18"/>
                <w:szCs w:val="18"/>
              </w:rPr>
              <w:t>家</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F0DA">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307A">
            <w:pPr>
              <w:jc w:val="center"/>
              <w:textAlignment w:val="center"/>
              <w:rPr>
                <w:rFonts w:hint="default" w:cs="宋体"/>
                <w:color w:val="000000"/>
                <w:sz w:val="18"/>
                <w:szCs w:val="18"/>
              </w:rPr>
            </w:pPr>
            <w:r>
              <w:rPr>
                <w:rFonts w:cs="宋体"/>
                <w:color w:val="000000"/>
                <w:sz w:val="18"/>
                <w:szCs w:val="18"/>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DEE1">
            <w:pPr>
              <w:jc w:val="center"/>
              <w:textAlignment w:val="center"/>
              <w:rPr>
                <w:rFonts w:hint="default" w:cs="宋体"/>
                <w:color w:val="000000"/>
                <w:sz w:val="18"/>
                <w:szCs w:val="18"/>
              </w:rPr>
            </w:pPr>
            <w:r>
              <w:rPr>
                <w:rFonts w:cs="宋体"/>
                <w:color w:val="000000"/>
                <w:sz w:val="18"/>
                <w:szCs w:val="18"/>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86D8">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0CFC">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FC7E">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8EA6">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9710">
            <w:pPr>
              <w:jc w:val="center"/>
              <w:textAlignment w:val="center"/>
              <w:rPr>
                <w:rFonts w:hint="default" w:cs="宋体"/>
                <w:color w:val="000000"/>
                <w:sz w:val="18"/>
                <w:szCs w:val="18"/>
              </w:rPr>
            </w:pPr>
            <w:r>
              <w:rPr>
                <w:rFonts w:cs="宋体"/>
                <w:color w:val="000000"/>
                <w:sz w:val="18"/>
                <w:szCs w:val="18"/>
              </w:rPr>
              <w:t>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0B50">
            <w:pPr>
              <w:jc w:val="center"/>
              <w:rPr>
                <w:rFonts w:hint="default" w:cs="宋体"/>
                <w:color w:val="000000"/>
                <w:sz w:val="18"/>
                <w:szCs w:val="18"/>
              </w:rPr>
            </w:pPr>
          </w:p>
        </w:tc>
      </w:tr>
      <w:tr w14:paraId="669A4051">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AF56">
            <w:pPr>
              <w:textAlignment w:val="center"/>
              <w:rPr>
                <w:rFonts w:hint="default" w:cs="宋体"/>
                <w:color w:val="000000"/>
                <w:sz w:val="18"/>
                <w:szCs w:val="18"/>
              </w:rPr>
            </w:pPr>
            <w:r>
              <w:rPr>
                <w:rFonts w:cs="宋体"/>
                <w:color w:val="000000"/>
                <w:sz w:val="18"/>
                <w:szCs w:val="18"/>
              </w:rPr>
              <w:t>参展企业</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AC42">
            <w:pPr>
              <w:jc w:val="center"/>
              <w:textAlignment w:val="center"/>
              <w:rPr>
                <w:rFonts w:hint="default" w:cs="宋体"/>
                <w:color w:val="000000"/>
                <w:sz w:val="18"/>
                <w:szCs w:val="18"/>
              </w:rPr>
            </w:pPr>
            <w:r>
              <w:rPr>
                <w:rFonts w:cs="宋体"/>
                <w:color w:val="000000"/>
                <w:sz w:val="18"/>
                <w:szCs w:val="18"/>
              </w:rPr>
              <w:t>家</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E9C2">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0B01">
            <w:pPr>
              <w:jc w:val="center"/>
              <w:textAlignment w:val="center"/>
              <w:rPr>
                <w:rFonts w:hint="default" w:cs="宋体"/>
                <w:color w:val="000000"/>
                <w:sz w:val="18"/>
                <w:szCs w:val="18"/>
              </w:rPr>
            </w:pPr>
            <w:r>
              <w:rPr>
                <w:rFonts w:cs="宋体"/>
                <w:color w:val="000000"/>
                <w:sz w:val="18"/>
                <w:szCs w:val="18"/>
              </w:rPr>
              <w:t>20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00D5">
            <w:pPr>
              <w:jc w:val="center"/>
              <w:textAlignment w:val="center"/>
              <w:rPr>
                <w:rFonts w:hint="default" w:cs="宋体"/>
                <w:color w:val="000000"/>
                <w:sz w:val="18"/>
                <w:szCs w:val="18"/>
              </w:rPr>
            </w:pPr>
            <w:r>
              <w:rPr>
                <w:rFonts w:cs="宋体"/>
                <w:color w:val="000000"/>
                <w:sz w:val="18"/>
                <w:szCs w:val="18"/>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8D12">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8804">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E170">
            <w:pPr>
              <w:jc w:val="center"/>
              <w:textAlignment w:val="center"/>
              <w:rPr>
                <w:rFonts w:hint="default" w:cs="宋体"/>
                <w:color w:val="000000"/>
                <w:sz w:val="18"/>
                <w:szCs w:val="18"/>
              </w:rPr>
            </w:pPr>
            <w:r>
              <w:rPr>
                <w:rFonts w:cs="宋体"/>
                <w:color w:val="000000"/>
                <w:sz w:val="18"/>
                <w:szCs w:val="18"/>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C078">
            <w:pPr>
              <w:jc w:val="center"/>
              <w:textAlignment w:val="center"/>
              <w:rPr>
                <w:rFonts w:hint="default" w:cs="宋体"/>
                <w:color w:val="000000"/>
                <w:sz w:val="18"/>
                <w:szCs w:val="18"/>
              </w:rPr>
            </w:pPr>
            <w:r>
              <w:rPr>
                <w:rFonts w:cs="宋体"/>
                <w:color w:val="000000"/>
                <w:sz w:val="18"/>
                <w:szCs w:val="18"/>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AA8C">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8FE2">
            <w:pPr>
              <w:jc w:val="center"/>
              <w:rPr>
                <w:rFonts w:hint="default" w:cs="宋体"/>
                <w:color w:val="000000"/>
                <w:sz w:val="18"/>
                <w:szCs w:val="18"/>
              </w:rPr>
            </w:pPr>
          </w:p>
        </w:tc>
      </w:tr>
      <w:tr w14:paraId="0DD049A9">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14CA">
            <w:pPr>
              <w:textAlignment w:val="center"/>
              <w:rPr>
                <w:rFonts w:hint="default" w:cs="宋体"/>
                <w:color w:val="000000"/>
                <w:sz w:val="18"/>
                <w:szCs w:val="18"/>
              </w:rPr>
            </w:pPr>
            <w:r>
              <w:rPr>
                <w:rFonts w:cs="宋体"/>
                <w:color w:val="000000"/>
                <w:sz w:val="18"/>
                <w:szCs w:val="18"/>
              </w:rPr>
              <w:t>举办或参加展会活动</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B465">
            <w:pPr>
              <w:jc w:val="center"/>
              <w:textAlignment w:val="center"/>
              <w:rPr>
                <w:rFonts w:hint="default" w:cs="宋体"/>
                <w:color w:val="000000"/>
                <w:sz w:val="18"/>
                <w:szCs w:val="18"/>
              </w:rPr>
            </w:pPr>
            <w:r>
              <w:rPr>
                <w:rFonts w:cs="宋体"/>
                <w:color w:val="000000"/>
                <w:sz w:val="18"/>
                <w:szCs w:val="18"/>
              </w:rPr>
              <w:t>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C92A">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2898">
            <w:pPr>
              <w:jc w:val="center"/>
              <w:textAlignment w:val="center"/>
              <w:rPr>
                <w:rFonts w:hint="default" w:cs="宋体"/>
                <w:color w:val="000000"/>
                <w:sz w:val="18"/>
                <w:szCs w:val="18"/>
              </w:rPr>
            </w:pPr>
            <w:r>
              <w:rPr>
                <w:rFonts w:cs="宋体"/>
                <w:color w:val="000000"/>
                <w:sz w:val="18"/>
                <w:szCs w:val="18"/>
              </w:rPr>
              <w:t>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7BD6">
            <w:pPr>
              <w:jc w:val="center"/>
              <w:textAlignment w:val="center"/>
              <w:rPr>
                <w:rFonts w:hint="default" w:cs="宋体"/>
                <w:color w:val="000000"/>
                <w:sz w:val="18"/>
                <w:szCs w:val="18"/>
              </w:rPr>
            </w:pPr>
            <w:r>
              <w:rPr>
                <w:rFonts w:cs="宋体"/>
                <w:color w:val="000000"/>
                <w:sz w:val="18"/>
                <w:szCs w:val="18"/>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EBA6">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AB06">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2330">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7C15">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86A0">
            <w:pPr>
              <w:jc w:val="center"/>
              <w:textAlignment w:val="center"/>
              <w:rPr>
                <w:rFonts w:hint="default" w:cs="宋体"/>
                <w:color w:val="000000"/>
                <w:sz w:val="18"/>
                <w:szCs w:val="18"/>
              </w:rPr>
            </w:pPr>
            <w:r>
              <w:rPr>
                <w:rFonts w:cs="宋体"/>
                <w:color w:val="000000"/>
                <w:sz w:val="18"/>
                <w:szCs w:val="18"/>
              </w:rPr>
              <w:t>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EA06">
            <w:pPr>
              <w:jc w:val="center"/>
              <w:rPr>
                <w:rFonts w:hint="default" w:cs="宋体"/>
                <w:color w:val="000000"/>
                <w:sz w:val="18"/>
                <w:szCs w:val="18"/>
              </w:rPr>
            </w:pPr>
          </w:p>
        </w:tc>
      </w:tr>
      <w:tr w14:paraId="4B52E739">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1D80">
            <w:pPr>
              <w:textAlignment w:val="center"/>
              <w:rPr>
                <w:rFonts w:hint="default" w:cs="宋体"/>
                <w:color w:val="000000"/>
                <w:sz w:val="18"/>
                <w:szCs w:val="18"/>
              </w:rPr>
            </w:pPr>
            <w:r>
              <w:rPr>
                <w:rFonts w:cs="宋体"/>
                <w:color w:val="000000"/>
                <w:sz w:val="18"/>
                <w:szCs w:val="18"/>
              </w:rPr>
              <w:t>猪肉储备量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1134">
            <w:pPr>
              <w:jc w:val="center"/>
              <w:textAlignment w:val="center"/>
              <w:rPr>
                <w:rFonts w:hint="default" w:cs="宋体"/>
                <w:color w:val="000000"/>
                <w:sz w:val="18"/>
                <w:szCs w:val="18"/>
              </w:rPr>
            </w:pPr>
            <w:r>
              <w:rPr>
                <w:rFonts w:cs="宋体"/>
                <w:color w:val="000000"/>
                <w:sz w:val="18"/>
                <w:szCs w:val="18"/>
              </w:rPr>
              <w:t>吨</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81DC">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A917">
            <w:pPr>
              <w:jc w:val="center"/>
              <w:textAlignment w:val="center"/>
              <w:rPr>
                <w:rFonts w:hint="default" w:cs="宋体"/>
                <w:color w:val="000000"/>
                <w:sz w:val="18"/>
                <w:szCs w:val="18"/>
              </w:rPr>
            </w:pPr>
            <w:r>
              <w:rPr>
                <w:rFonts w:cs="宋体"/>
                <w:color w:val="000000"/>
                <w:sz w:val="18"/>
                <w:szCs w:val="18"/>
              </w:rPr>
              <w:t>30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0F30">
            <w:pPr>
              <w:jc w:val="center"/>
              <w:textAlignment w:val="center"/>
              <w:rPr>
                <w:rFonts w:hint="default" w:cs="宋体"/>
                <w:color w:val="000000"/>
                <w:sz w:val="18"/>
                <w:szCs w:val="18"/>
              </w:rPr>
            </w:pPr>
            <w:r>
              <w:rPr>
                <w:rFonts w:cs="宋体"/>
                <w:color w:val="000000"/>
                <w:sz w:val="18"/>
                <w:szCs w:val="18"/>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9091">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AE6E">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B7C8">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0F6A">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BF12">
            <w:pPr>
              <w:jc w:val="center"/>
              <w:textAlignment w:val="center"/>
              <w:rPr>
                <w:rFonts w:hint="default" w:cs="宋体"/>
                <w:color w:val="000000"/>
                <w:sz w:val="18"/>
                <w:szCs w:val="18"/>
              </w:rPr>
            </w:pPr>
            <w:r>
              <w:rPr>
                <w:rFonts w:cs="宋体"/>
                <w:color w:val="000000"/>
                <w:sz w:val="18"/>
                <w:szCs w:val="18"/>
              </w:rPr>
              <w:t>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4BED">
            <w:pPr>
              <w:jc w:val="center"/>
              <w:rPr>
                <w:rFonts w:hint="default" w:cs="宋体"/>
                <w:color w:val="000000"/>
                <w:sz w:val="18"/>
                <w:szCs w:val="18"/>
              </w:rPr>
            </w:pPr>
          </w:p>
        </w:tc>
      </w:tr>
      <w:tr w14:paraId="78B01BC2">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43A9">
            <w:pPr>
              <w:textAlignment w:val="center"/>
              <w:rPr>
                <w:rFonts w:hint="default" w:cs="宋体"/>
                <w:color w:val="000000"/>
                <w:sz w:val="18"/>
                <w:szCs w:val="18"/>
              </w:rPr>
            </w:pPr>
            <w:r>
              <w:rPr>
                <w:rFonts w:cs="宋体"/>
                <w:color w:val="000000"/>
                <w:sz w:val="18"/>
                <w:szCs w:val="18"/>
              </w:rPr>
              <w:t>参展产品质量合格率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2338">
            <w:pPr>
              <w:jc w:val="center"/>
              <w:textAlignment w:val="center"/>
              <w:rPr>
                <w:rFonts w:hint="default" w:cs="宋体"/>
                <w:color w:val="000000"/>
                <w:sz w:val="18"/>
                <w:szCs w:val="18"/>
              </w:rPr>
            </w:pPr>
            <w:r>
              <w:rPr>
                <w:rFonts w:cs="宋体"/>
                <w:color w:val="00000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5827">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8E43">
            <w:pPr>
              <w:jc w:val="center"/>
              <w:textAlignment w:val="center"/>
              <w:rPr>
                <w:rFonts w:hint="default" w:cs="宋体"/>
                <w:color w:val="000000"/>
                <w:sz w:val="18"/>
                <w:szCs w:val="18"/>
              </w:rPr>
            </w:pPr>
            <w:r>
              <w:rPr>
                <w:rFonts w:cs="宋体"/>
                <w:color w:val="000000"/>
                <w:sz w:val="18"/>
                <w:szCs w:val="18"/>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185B">
            <w:pPr>
              <w:jc w:val="center"/>
              <w:textAlignment w:val="center"/>
              <w:rPr>
                <w:rFonts w:hint="default" w:cs="宋体"/>
                <w:color w:val="000000"/>
                <w:sz w:val="18"/>
                <w:szCs w:val="18"/>
              </w:rPr>
            </w:pPr>
            <w:r>
              <w:rPr>
                <w:rFonts w:cs="宋体"/>
                <w:color w:val="000000"/>
                <w:sz w:val="18"/>
                <w:szCs w:val="18"/>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B0E9">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007C">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5EDC">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DB88">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6216">
            <w:pPr>
              <w:jc w:val="center"/>
              <w:textAlignment w:val="center"/>
              <w:rPr>
                <w:rFonts w:hint="default" w:cs="宋体"/>
                <w:color w:val="000000"/>
                <w:sz w:val="18"/>
                <w:szCs w:val="18"/>
              </w:rPr>
            </w:pPr>
            <w:r>
              <w:rPr>
                <w:rFonts w:cs="宋体"/>
                <w:color w:val="000000"/>
                <w:sz w:val="18"/>
                <w:szCs w:val="18"/>
              </w:rPr>
              <w:t>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DEF2">
            <w:pPr>
              <w:jc w:val="center"/>
              <w:rPr>
                <w:rFonts w:hint="default" w:cs="宋体"/>
                <w:color w:val="000000"/>
                <w:sz w:val="18"/>
                <w:szCs w:val="18"/>
              </w:rPr>
            </w:pPr>
          </w:p>
        </w:tc>
      </w:tr>
      <w:tr w14:paraId="63254745">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5EA4">
            <w:pPr>
              <w:textAlignment w:val="center"/>
              <w:rPr>
                <w:rFonts w:hint="default" w:cs="宋体"/>
                <w:color w:val="000000"/>
                <w:sz w:val="18"/>
                <w:szCs w:val="18"/>
              </w:rPr>
            </w:pPr>
            <w:r>
              <w:rPr>
                <w:rFonts w:cs="宋体"/>
                <w:color w:val="000000"/>
                <w:sz w:val="18"/>
                <w:szCs w:val="18"/>
              </w:rPr>
              <w:t>项目验收合格率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7148">
            <w:pPr>
              <w:jc w:val="center"/>
              <w:textAlignment w:val="center"/>
              <w:rPr>
                <w:rFonts w:hint="default" w:cs="宋体"/>
                <w:color w:val="000000"/>
                <w:sz w:val="18"/>
                <w:szCs w:val="18"/>
              </w:rPr>
            </w:pPr>
            <w:r>
              <w:rPr>
                <w:rFonts w:cs="宋体"/>
                <w:color w:val="00000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2B63">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AC29">
            <w:pPr>
              <w:jc w:val="center"/>
              <w:textAlignment w:val="center"/>
              <w:rPr>
                <w:rFonts w:hint="default" w:cs="宋体"/>
                <w:color w:val="000000"/>
                <w:sz w:val="18"/>
                <w:szCs w:val="18"/>
              </w:rPr>
            </w:pPr>
            <w:r>
              <w:rPr>
                <w:rFonts w:cs="宋体"/>
                <w:color w:val="000000"/>
                <w:sz w:val="18"/>
                <w:szCs w:val="18"/>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72B4">
            <w:pPr>
              <w:jc w:val="center"/>
              <w:textAlignment w:val="center"/>
              <w:rPr>
                <w:rFonts w:hint="default" w:cs="宋体"/>
                <w:color w:val="000000"/>
                <w:sz w:val="18"/>
                <w:szCs w:val="18"/>
              </w:rPr>
            </w:pPr>
            <w:r>
              <w:rPr>
                <w:rFonts w:cs="宋体"/>
                <w:color w:val="000000"/>
                <w:sz w:val="18"/>
                <w:szCs w:val="18"/>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5817">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F02F">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10D0">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1D91">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9BC3">
            <w:pPr>
              <w:jc w:val="center"/>
              <w:textAlignment w:val="center"/>
              <w:rPr>
                <w:rFonts w:hint="default" w:cs="宋体"/>
                <w:color w:val="000000"/>
                <w:sz w:val="18"/>
                <w:szCs w:val="18"/>
              </w:rPr>
            </w:pPr>
            <w:r>
              <w:rPr>
                <w:rFonts w:cs="宋体"/>
                <w:color w:val="000000"/>
                <w:sz w:val="18"/>
                <w:szCs w:val="18"/>
              </w:rPr>
              <w:t>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AC72">
            <w:pPr>
              <w:jc w:val="center"/>
              <w:rPr>
                <w:rFonts w:hint="default" w:cs="宋体"/>
                <w:color w:val="000000"/>
                <w:sz w:val="18"/>
                <w:szCs w:val="18"/>
              </w:rPr>
            </w:pPr>
          </w:p>
        </w:tc>
      </w:tr>
      <w:tr w14:paraId="0FBFD41D">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E77E">
            <w:pPr>
              <w:textAlignment w:val="center"/>
              <w:rPr>
                <w:rFonts w:hint="default" w:cs="宋体"/>
                <w:color w:val="000000"/>
                <w:sz w:val="18"/>
                <w:szCs w:val="18"/>
              </w:rPr>
            </w:pPr>
            <w:r>
              <w:rPr>
                <w:rFonts w:cs="宋体"/>
                <w:color w:val="000000"/>
                <w:sz w:val="18"/>
                <w:szCs w:val="18"/>
              </w:rPr>
              <w:t>资金使用合规性</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E9E0">
            <w:pPr>
              <w:jc w:val="center"/>
              <w:textAlignment w:val="center"/>
              <w:rPr>
                <w:rFonts w:hint="default" w:cs="宋体"/>
                <w:color w:val="000000"/>
                <w:sz w:val="18"/>
                <w:szCs w:val="18"/>
              </w:rPr>
            </w:pPr>
            <w:r>
              <w:rPr>
                <w:rFonts w:cs="宋体"/>
                <w:color w:val="00000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5033">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3B50">
            <w:pPr>
              <w:jc w:val="center"/>
              <w:textAlignment w:val="center"/>
              <w:rPr>
                <w:rFonts w:hint="default" w:cs="宋体"/>
                <w:color w:val="000000"/>
                <w:sz w:val="18"/>
                <w:szCs w:val="18"/>
              </w:rPr>
            </w:pPr>
            <w:r>
              <w:rPr>
                <w:rFonts w:cs="宋体"/>
                <w:color w:val="000000"/>
                <w:sz w:val="18"/>
                <w:szCs w:val="18"/>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5745">
            <w:pPr>
              <w:jc w:val="center"/>
              <w:textAlignment w:val="center"/>
              <w:rPr>
                <w:rFonts w:hint="default" w:cs="宋体"/>
                <w:color w:val="000000"/>
                <w:sz w:val="18"/>
                <w:szCs w:val="18"/>
              </w:rPr>
            </w:pPr>
            <w:r>
              <w:rPr>
                <w:rFonts w:cs="宋体"/>
                <w:color w:val="000000"/>
                <w:sz w:val="18"/>
                <w:szCs w:val="18"/>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707C">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329C">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66BF">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125A">
            <w:pPr>
              <w:jc w:val="center"/>
              <w:textAlignment w:val="center"/>
              <w:rPr>
                <w:rFonts w:hint="default" w:cs="宋体"/>
                <w:color w:val="000000"/>
                <w:sz w:val="18"/>
                <w:szCs w:val="18"/>
              </w:rPr>
            </w:pPr>
            <w:r>
              <w:rPr>
                <w:rFonts w:cs="宋体"/>
                <w:color w:val="000000"/>
                <w:sz w:val="18"/>
                <w:szCs w:val="18"/>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B9FF">
            <w:pPr>
              <w:jc w:val="center"/>
              <w:textAlignment w:val="center"/>
              <w:rPr>
                <w:rFonts w:hint="default" w:cs="宋体"/>
                <w:color w:val="000000"/>
                <w:sz w:val="18"/>
                <w:szCs w:val="18"/>
              </w:rPr>
            </w:pPr>
            <w:r>
              <w:rPr>
                <w:rFonts w:cs="宋体"/>
                <w:color w:val="000000"/>
                <w:sz w:val="18"/>
                <w:szCs w:val="18"/>
              </w:rPr>
              <w:t>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1F3B">
            <w:pPr>
              <w:jc w:val="center"/>
              <w:rPr>
                <w:rFonts w:hint="default" w:cs="宋体"/>
                <w:color w:val="000000"/>
                <w:sz w:val="18"/>
                <w:szCs w:val="18"/>
              </w:rPr>
            </w:pPr>
          </w:p>
        </w:tc>
      </w:tr>
      <w:tr w14:paraId="002CF263">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EF6F">
            <w:pPr>
              <w:textAlignment w:val="center"/>
              <w:rPr>
                <w:rFonts w:hint="default" w:cs="宋体"/>
                <w:color w:val="000000"/>
                <w:sz w:val="18"/>
                <w:szCs w:val="18"/>
              </w:rPr>
            </w:pPr>
            <w:r>
              <w:rPr>
                <w:rFonts w:cs="宋体"/>
                <w:color w:val="000000"/>
                <w:sz w:val="18"/>
                <w:szCs w:val="18"/>
              </w:rPr>
              <w:t>补助及时性</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8DB5">
            <w:pPr>
              <w:jc w:val="center"/>
              <w:textAlignment w:val="center"/>
              <w:rPr>
                <w:rFonts w:hint="default" w:cs="宋体"/>
                <w:color w:val="000000"/>
                <w:sz w:val="18"/>
                <w:szCs w:val="18"/>
              </w:rPr>
            </w:pPr>
            <w:r>
              <w:rPr>
                <w:rFonts w:cs="宋体"/>
                <w:color w:val="00000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E67D">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9A86">
            <w:pPr>
              <w:jc w:val="center"/>
              <w:textAlignment w:val="center"/>
              <w:rPr>
                <w:rFonts w:hint="default" w:cs="宋体"/>
                <w:color w:val="000000"/>
                <w:sz w:val="18"/>
                <w:szCs w:val="18"/>
              </w:rPr>
            </w:pPr>
            <w:r>
              <w:rPr>
                <w:rFonts w:cs="宋体"/>
                <w:color w:val="000000"/>
                <w:sz w:val="18"/>
                <w:szCs w:val="18"/>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80C8">
            <w:pPr>
              <w:jc w:val="center"/>
              <w:textAlignment w:val="center"/>
              <w:rPr>
                <w:rFonts w:hint="default" w:cs="宋体"/>
                <w:color w:val="000000"/>
                <w:sz w:val="18"/>
                <w:szCs w:val="18"/>
              </w:rPr>
            </w:pPr>
            <w:r>
              <w:rPr>
                <w:rFonts w:cs="宋体"/>
                <w:color w:val="000000"/>
                <w:sz w:val="18"/>
                <w:szCs w:val="18"/>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7AA3">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651A">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5967">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6A6F">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8B9F">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89F3">
            <w:pPr>
              <w:jc w:val="center"/>
              <w:rPr>
                <w:rFonts w:hint="default" w:cs="宋体"/>
                <w:color w:val="000000"/>
                <w:sz w:val="18"/>
                <w:szCs w:val="18"/>
              </w:rPr>
            </w:pPr>
          </w:p>
        </w:tc>
      </w:tr>
      <w:tr w14:paraId="33ED7D2D">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9FED">
            <w:pPr>
              <w:textAlignment w:val="center"/>
              <w:rPr>
                <w:rFonts w:hint="default" w:cs="宋体"/>
                <w:color w:val="000000"/>
                <w:sz w:val="18"/>
                <w:szCs w:val="18"/>
              </w:rPr>
            </w:pPr>
            <w:r>
              <w:rPr>
                <w:rFonts w:cs="宋体"/>
                <w:color w:val="000000"/>
                <w:sz w:val="18"/>
                <w:szCs w:val="18"/>
              </w:rPr>
              <w:t>项目按计划开工率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6CAA">
            <w:pPr>
              <w:jc w:val="center"/>
              <w:textAlignment w:val="center"/>
              <w:rPr>
                <w:rFonts w:hint="default" w:cs="宋体"/>
                <w:color w:val="000000"/>
                <w:sz w:val="18"/>
                <w:szCs w:val="18"/>
              </w:rPr>
            </w:pPr>
            <w:r>
              <w:rPr>
                <w:rFonts w:cs="宋体"/>
                <w:color w:val="00000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0038">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4038">
            <w:pPr>
              <w:jc w:val="center"/>
              <w:textAlignment w:val="center"/>
              <w:rPr>
                <w:rFonts w:hint="default" w:cs="宋体"/>
                <w:color w:val="000000"/>
                <w:sz w:val="18"/>
                <w:szCs w:val="18"/>
              </w:rPr>
            </w:pPr>
            <w:r>
              <w:rPr>
                <w:rFonts w:cs="宋体"/>
                <w:color w:val="000000"/>
                <w:sz w:val="18"/>
                <w:szCs w:val="18"/>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B50E">
            <w:pPr>
              <w:jc w:val="center"/>
              <w:textAlignment w:val="center"/>
              <w:rPr>
                <w:rFonts w:hint="default" w:cs="宋体"/>
                <w:color w:val="000000"/>
                <w:sz w:val="18"/>
                <w:szCs w:val="18"/>
              </w:rPr>
            </w:pPr>
            <w:r>
              <w:rPr>
                <w:rFonts w:cs="宋体"/>
                <w:color w:val="000000"/>
                <w:sz w:val="18"/>
                <w:szCs w:val="18"/>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ED6A">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BA32">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1029">
            <w:pPr>
              <w:jc w:val="center"/>
              <w:textAlignment w:val="center"/>
              <w:rPr>
                <w:rFonts w:hint="default" w:cs="宋体"/>
                <w:color w:val="000000"/>
                <w:sz w:val="18"/>
                <w:szCs w:val="18"/>
              </w:rPr>
            </w:pPr>
            <w:r>
              <w:rPr>
                <w:rFonts w:cs="宋体"/>
                <w:color w:val="000000"/>
                <w:sz w:val="18"/>
                <w:szCs w:val="18"/>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4657">
            <w:pPr>
              <w:jc w:val="center"/>
              <w:textAlignment w:val="center"/>
              <w:rPr>
                <w:rFonts w:hint="default" w:cs="宋体"/>
                <w:color w:val="000000"/>
                <w:sz w:val="18"/>
                <w:szCs w:val="18"/>
              </w:rPr>
            </w:pPr>
            <w:r>
              <w:rPr>
                <w:rFonts w:cs="宋体"/>
                <w:color w:val="000000"/>
                <w:sz w:val="18"/>
                <w:szCs w:val="18"/>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D906">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23E4">
            <w:pPr>
              <w:jc w:val="center"/>
              <w:rPr>
                <w:rFonts w:hint="default" w:cs="宋体"/>
                <w:color w:val="000000"/>
                <w:sz w:val="18"/>
                <w:szCs w:val="18"/>
              </w:rPr>
            </w:pPr>
          </w:p>
        </w:tc>
      </w:tr>
      <w:tr w14:paraId="6E7FE878">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2936">
            <w:pPr>
              <w:textAlignment w:val="center"/>
              <w:rPr>
                <w:rFonts w:hint="default" w:cs="宋体"/>
                <w:color w:val="000000"/>
                <w:sz w:val="18"/>
                <w:szCs w:val="18"/>
              </w:rPr>
            </w:pPr>
            <w:r>
              <w:rPr>
                <w:rFonts w:cs="宋体"/>
                <w:color w:val="000000"/>
                <w:sz w:val="18"/>
                <w:szCs w:val="18"/>
              </w:rPr>
              <w:t>项目建设周期</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49F5">
            <w:pPr>
              <w:jc w:val="center"/>
              <w:textAlignment w:val="center"/>
              <w:rPr>
                <w:rFonts w:hint="default" w:cs="宋体"/>
                <w:color w:val="000000"/>
                <w:sz w:val="18"/>
                <w:szCs w:val="18"/>
              </w:rPr>
            </w:pPr>
            <w:r>
              <w:rPr>
                <w:rFonts w:cs="宋体"/>
                <w:color w:val="000000"/>
                <w:sz w:val="18"/>
                <w:szCs w:val="18"/>
              </w:rPr>
              <w:t>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CA08">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F7C9">
            <w:pPr>
              <w:jc w:val="center"/>
              <w:textAlignment w:val="center"/>
              <w:rPr>
                <w:rFonts w:hint="default" w:cs="宋体"/>
                <w:color w:val="000000"/>
                <w:sz w:val="18"/>
                <w:szCs w:val="18"/>
              </w:rPr>
            </w:pPr>
            <w:r>
              <w:rPr>
                <w:rFonts w:cs="宋体"/>
                <w:color w:val="000000"/>
                <w:sz w:val="18"/>
                <w:szCs w:val="18"/>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8183">
            <w:pPr>
              <w:jc w:val="center"/>
              <w:textAlignment w:val="center"/>
              <w:rPr>
                <w:rFonts w:hint="default" w:cs="宋体"/>
                <w:color w:val="000000"/>
                <w:sz w:val="18"/>
                <w:szCs w:val="18"/>
              </w:rPr>
            </w:pPr>
            <w:r>
              <w:rPr>
                <w:rFonts w:cs="宋体"/>
                <w:color w:val="000000"/>
                <w:sz w:val="18"/>
                <w:szCs w:val="18"/>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815D">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0E82">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092F">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A8AD">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4BF2">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3585">
            <w:pPr>
              <w:jc w:val="center"/>
              <w:rPr>
                <w:rFonts w:hint="default" w:cs="宋体"/>
                <w:color w:val="000000"/>
                <w:sz w:val="18"/>
                <w:szCs w:val="18"/>
              </w:rPr>
            </w:pPr>
          </w:p>
        </w:tc>
      </w:tr>
      <w:tr w14:paraId="131ED646">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6D21">
            <w:pPr>
              <w:textAlignment w:val="center"/>
              <w:rPr>
                <w:rFonts w:hint="default" w:cs="宋体"/>
                <w:color w:val="000000"/>
                <w:sz w:val="18"/>
                <w:szCs w:val="18"/>
              </w:rPr>
            </w:pPr>
            <w:r>
              <w:rPr>
                <w:rFonts w:cs="宋体"/>
                <w:color w:val="000000"/>
                <w:sz w:val="18"/>
                <w:szCs w:val="18"/>
              </w:rPr>
              <w:t>城乡消费品零售额增速对比</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BF9F">
            <w:pPr>
              <w:jc w:val="center"/>
              <w:textAlignment w:val="center"/>
              <w:rPr>
                <w:rFonts w:hint="default" w:cs="宋体"/>
                <w:color w:val="000000"/>
                <w:sz w:val="18"/>
                <w:szCs w:val="18"/>
              </w:rPr>
            </w:pPr>
            <w:r>
              <w:rPr>
                <w:rFonts w:cs="宋体"/>
                <w:color w:val="00000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BDFA">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4EE8">
            <w:pPr>
              <w:jc w:val="center"/>
              <w:textAlignment w:val="center"/>
              <w:rPr>
                <w:rFonts w:hint="default" w:cs="宋体"/>
                <w:color w:val="000000"/>
                <w:sz w:val="18"/>
                <w:szCs w:val="18"/>
              </w:rPr>
            </w:pPr>
            <w:r>
              <w:rPr>
                <w:rFonts w:cs="宋体"/>
                <w:color w:val="000000"/>
                <w:sz w:val="18"/>
                <w:szCs w:val="18"/>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B24C">
            <w:pPr>
              <w:jc w:val="center"/>
              <w:textAlignment w:val="center"/>
              <w:rPr>
                <w:rFonts w:hint="default" w:cs="宋体"/>
                <w:color w:val="000000"/>
                <w:sz w:val="18"/>
                <w:szCs w:val="18"/>
              </w:rPr>
            </w:pPr>
            <w:r>
              <w:rPr>
                <w:rFonts w:cs="宋体"/>
                <w:color w:val="000000"/>
                <w:sz w:val="18"/>
                <w:szCs w:val="18"/>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BFE3">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E999">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2783">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1CD4">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6BF7">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D933">
            <w:pPr>
              <w:jc w:val="center"/>
              <w:rPr>
                <w:rFonts w:hint="default" w:cs="宋体"/>
                <w:color w:val="000000"/>
                <w:sz w:val="18"/>
                <w:szCs w:val="18"/>
              </w:rPr>
            </w:pPr>
          </w:p>
        </w:tc>
      </w:tr>
      <w:tr w14:paraId="294A0540">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F35D">
            <w:pPr>
              <w:textAlignment w:val="center"/>
              <w:rPr>
                <w:rFonts w:hint="default" w:cs="宋体"/>
                <w:color w:val="000000"/>
                <w:sz w:val="18"/>
                <w:szCs w:val="18"/>
              </w:rPr>
            </w:pPr>
            <w:r>
              <w:rPr>
                <w:rFonts w:cs="宋体"/>
                <w:color w:val="000000"/>
                <w:sz w:val="18"/>
                <w:szCs w:val="18"/>
              </w:rPr>
              <w:t>企业年销售额</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9D4">
            <w:pPr>
              <w:jc w:val="center"/>
              <w:textAlignment w:val="center"/>
              <w:rPr>
                <w:rFonts w:hint="default" w:cs="宋体"/>
                <w:color w:val="000000"/>
                <w:sz w:val="18"/>
                <w:szCs w:val="18"/>
              </w:rPr>
            </w:pPr>
            <w:r>
              <w:rPr>
                <w:rFonts w:cs="宋体"/>
                <w:color w:val="000000"/>
                <w:sz w:val="18"/>
                <w:szCs w:val="18"/>
              </w:rPr>
              <w:t>亿元</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385A">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E487">
            <w:pPr>
              <w:jc w:val="center"/>
              <w:textAlignment w:val="center"/>
              <w:rPr>
                <w:rFonts w:hint="default" w:cs="宋体"/>
                <w:color w:val="000000"/>
                <w:sz w:val="18"/>
                <w:szCs w:val="18"/>
              </w:rPr>
            </w:pPr>
            <w:r>
              <w:rPr>
                <w:rFonts w:cs="宋体"/>
                <w:color w:val="000000"/>
                <w:sz w:val="18"/>
                <w:szCs w:val="18"/>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D449">
            <w:pPr>
              <w:jc w:val="center"/>
              <w:textAlignment w:val="center"/>
              <w:rPr>
                <w:rFonts w:hint="default" w:cs="宋体"/>
                <w:color w:val="000000"/>
                <w:sz w:val="18"/>
                <w:szCs w:val="18"/>
              </w:rPr>
            </w:pPr>
            <w:r>
              <w:rPr>
                <w:rFonts w:cs="宋体"/>
                <w:color w:val="000000"/>
                <w:sz w:val="18"/>
                <w:szCs w:val="18"/>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999B">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929A">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27F4">
            <w:pPr>
              <w:jc w:val="center"/>
              <w:textAlignment w:val="center"/>
              <w:rPr>
                <w:rFonts w:hint="default" w:cs="宋体"/>
                <w:color w:val="000000"/>
                <w:sz w:val="18"/>
                <w:szCs w:val="18"/>
              </w:rPr>
            </w:pPr>
            <w:r>
              <w:rPr>
                <w:rFonts w:cs="宋体"/>
                <w:color w:val="000000"/>
                <w:sz w:val="18"/>
                <w:szCs w:val="18"/>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A596">
            <w:pPr>
              <w:jc w:val="center"/>
              <w:textAlignment w:val="center"/>
              <w:rPr>
                <w:rFonts w:hint="default" w:cs="宋体"/>
                <w:color w:val="000000"/>
                <w:sz w:val="18"/>
                <w:szCs w:val="18"/>
              </w:rPr>
            </w:pPr>
            <w:r>
              <w:rPr>
                <w:rFonts w:cs="宋体"/>
                <w:color w:val="000000"/>
                <w:sz w:val="18"/>
                <w:szCs w:val="18"/>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48FA">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23A4">
            <w:pPr>
              <w:jc w:val="center"/>
              <w:rPr>
                <w:rFonts w:hint="default" w:cs="宋体"/>
                <w:color w:val="000000"/>
                <w:sz w:val="18"/>
                <w:szCs w:val="18"/>
              </w:rPr>
            </w:pPr>
          </w:p>
        </w:tc>
      </w:tr>
      <w:tr w14:paraId="39F11169">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BD05">
            <w:pPr>
              <w:textAlignment w:val="center"/>
              <w:rPr>
                <w:rFonts w:hint="default" w:cs="宋体"/>
                <w:color w:val="000000"/>
                <w:sz w:val="18"/>
                <w:szCs w:val="18"/>
              </w:rPr>
            </w:pPr>
            <w:r>
              <w:rPr>
                <w:rFonts w:cs="宋体"/>
                <w:color w:val="000000"/>
                <w:sz w:val="18"/>
                <w:szCs w:val="18"/>
              </w:rPr>
              <w:t>社零增速</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302F">
            <w:pPr>
              <w:jc w:val="center"/>
              <w:textAlignment w:val="center"/>
              <w:rPr>
                <w:rFonts w:hint="default" w:cs="宋体"/>
                <w:color w:val="000000"/>
                <w:sz w:val="18"/>
                <w:szCs w:val="18"/>
              </w:rPr>
            </w:pPr>
            <w:r>
              <w:rPr>
                <w:rFonts w:cs="宋体"/>
                <w:color w:val="00000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9094">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2D09">
            <w:pPr>
              <w:jc w:val="center"/>
              <w:textAlignment w:val="center"/>
              <w:rPr>
                <w:rFonts w:hint="default" w:cs="宋体"/>
                <w:color w:val="000000"/>
                <w:sz w:val="18"/>
                <w:szCs w:val="18"/>
              </w:rPr>
            </w:pPr>
            <w:r>
              <w:rPr>
                <w:rFonts w:cs="宋体"/>
                <w:color w:val="000000"/>
                <w:sz w:val="18"/>
                <w:szCs w:val="18"/>
              </w:rPr>
              <w:t>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E529">
            <w:pPr>
              <w:jc w:val="center"/>
              <w:textAlignment w:val="center"/>
              <w:rPr>
                <w:rFonts w:hint="default" w:cs="宋体"/>
                <w:color w:val="000000"/>
                <w:sz w:val="18"/>
                <w:szCs w:val="18"/>
              </w:rPr>
            </w:pPr>
            <w:r>
              <w:rPr>
                <w:rFonts w:cs="宋体"/>
                <w:color w:val="000000"/>
                <w:sz w:val="18"/>
                <w:szCs w:val="18"/>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C9D1">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2126">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7244">
            <w:pPr>
              <w:jc w:val="center"/>
              <w:textAlignment w:val="center"/>
              <w:rPr>
                <w:rFonts w:hint="default" w:cs="宋体"/>
                <w:color w:val="000000"/>
                <w:sz w:val="18"/>
                <w:szCs w:val="18"/>
              </w:rPr>
            </w:pPr>
            <w:r>
              <w:rPr>
                <w:rFonts w:cs="宋体"/>
                <w:color w:val="000000"/>
                <w:sz w:val="18"/>
                <w:szCs w:val="18"/>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EF6D">
            <w:pPr>
              <w:jc w:val="center"/>
              <w:textAlignment w:val="center"/>
              <w:rPr>
                <w:rFonts w:hint="default" w:cs="宋体"/>
                <w:color w:val="000000"/>
                <w:sz w:val="18"/>
                <w:szCs w:val="18"/>
              </w:rPr>
            </w:pPr>
            <w:r>
              <w:rPr>
                <w:rFonts w:cs="宋体"/>
                <w:color w:val="000000"/>
                <w:sz w:val="18"/>
                <w:szCs w:val="18"/>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F71B">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B4F6">
            <w:pPr>
              <w:jc w:val="center"/>
              <w:rPr>
                <w:rFonts w:hint="default" w:cs="宋体"/>
                <w:color w:val="000000"/>
                <w:sz w:val="18"/>
                <w:szCs w:val="18"/>
              </w:rPr>
            </w:pPr>
          </w:p>
        </w:tc>
      </w:tr>
      <w:tr w14:paraId="50FFB057">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FFBA">
            <w:pPr>
              <w:textAlignment w:val="center"/>
              <w:rPr>
                <w:rFonts w:hint="default" w:cs="宋体"/>
                <w:color w:val="000000"/>
                <w:sz w:val="18"/>
                <w:szCs w:val="18"/>
              </w:rPr>
            </w:pPr>
            <w:r>
              <w:rPr>
                <w:rFonts w:cs="宋体"/>
                <w:color w:val="000000"/>
                <w:sz w:val="18"/>
                <w:szCs w:val="18"/>
              </w:rPr>
              <w:t>展会期间实现销售额</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411D">
            <w:pPr>
              <w:jc w:val="center"/>
              <w:textAlignment w:val="center"/>
              <w:rPr>
                <w:rFonts w:hint="default" w:cs="宋体"/>
                <w:color w:val="000000"/>
                <w:sz w:val="18"/>
                <w:szCs w:val="18"/>
              </w:rPr>
            </w:pPr>
            <w:r>
              <w:rPr>
                <w:rFonts w:cs="宋体"/>
                <w:color w:val="000000"/>
                <w:sz w:val="18"/>
                <w:szCs w:val="18"/>
              </w:rPr>
              <w:t>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2C35">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7A09">
            <w:pPr>
              <w:jc w:val="center"/>
              <w:textAlignment w:val="center"/>
              <w:rPr>
                <w:rFonts w:hint="default" w:cs="宋体"/>
                <w:color w:val="000000"/>
                <w:sz w:val="18"/>
                <w:szCs w:val="18"/>
              </w:rPr>
            </w:pPr>
            <w:r>
              <w:rPr>
                <w:rFonts w:cs="宋体"/>
                <w:color w:val="000000"/>
                <w:sz w:val="18"/>
                <w:szCs w:val="18"/>
              </w:rPr>
              <w:t>20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5457">
            <w:pPr>
              <w:jc w:val="center"/>
              <w:textAlignment w:val="center"/>
              <w:rPr>
                <w:rFonts w:hint="default" w:cs="宋体"/>
                <w:color w:val="000000"/>
                <w:sz w:val="18"/>
                <w:szCs w:val="18"/>
              </w:rPr>
            </w:pPr>
            <w:r>
              <w:rPr>
                <w:rFonts w:cs="宋体"/>
                <w:color w:val="000000"/>
                <w:sz w:val="18"/>
                <w:szCs w:val="18"/>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8F99">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BE34">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7DDF">
            <w:pPr>
              <w:jc w:val="center"/>
              <w:textAlignment w:val="center"/>
              <w:rPr>
                <w:rFonts w:hint="default" w:cs="宋体"/>
                <w:color w:val="000000"/>
                <w:sz w:val="18"/>
                <w:szCs w:val="18"/>
              </w:rPr>
            </w:pPr>
            <w:r>
              <w:rPr>
                <w:rFonts w:cs="宋体"/>
                <w:color w:val="000000"/>
                <w:sz w:val="18"/>
                <w:szCs w:val="18"/>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5ED9">
            <w:pPr>
              <w:jc w:val="center"/>
              <w:textAlignment w:val="center"/>
              <w:rPr>
                <w:rFonts w:hint="default" w:cs="宋体"/>
                <w:color w:val="000000"/>
                <w:sz w:val="18"/>
                <w:szCs w:val="18"/>
              </w:rPr>
            </w:pPr>
            <w:r>
              <w:rPr>
                <w:rFonts w:cs="宋体"/>
                <w:color w:val="000000"/>
                <w:sz w:val="18"/>
                <w:szCs w:val="18"/>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E5E0">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F8CA">
            <w:pPr>
              <w:jc w:val="center"/>
              <w:rPr>
                <w:rFonts w:hint="default" w:cs="宋体"/>
                <w:color w:val="000000"/>
                <w:sz w:val="18"/>
                <w:szCs w:val="18"/>
              </w:rPr>
            </w:pPr>
          </w:p>
        </w:tc>
      </w:tr>
      <w:tr w14:paraId="4C905DD6">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4AEF">
            <w:pPr>
              <w:textAlignment w:val="center"/>
              <w:rPr>
                <w:rFonts w:hint="default" w:cs="宋体"/>
                <w:color w:val="000000"/>
                <w:sz w:val="18"/>
                <w:szCs w:val="18"/>
              </w:rPr>
            </w:pPr>
            <w:r>
              <w:rPr>
                <w:rFonts w:cs="宋体"/>
                <w:color w:val="000000"/>
                <w:sz w:val="18"/>
                <w:szCs w:val="18"/>
              </w:rPr>
              <w:t>促进农民增收</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9B4C">
            <w:pPr>
              <w:jc w:val="center"/>
              <w:textAlignment w:val="center"/>
              <w:rPr>
                <w:rFonts w:hint="default" w:cs="宋体"/>
                <w:color w:val="000000"/>
                <w:sz w:val="18"/>
                <w:szCs w:val="18"/>
              </w:rPr>
            </w:pPr>
            <w:r>
              <w:rPr>
                <w:rFonts w:cs="宋体"/>
                <w:color w:val="000000"/>
                <w:sz w:val="18"/>
                <w:szCs w:val="18"/>
              </w:rPr>
              <w:t>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68FD">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DFB5">
            <w:pPr>
              <w:jc w:val="center"/>
              <w:textAlignment w:val="center"/>
              <w:rPr>
                <w:rFonts w:hint="default" w:cs="宋体"/>
                <w:color w:val="000000"/>
                <w:sz w:val="18"/>
                <w:szCs w:val="18"/>
              </w:rPr>
            </w:pPr>
            <w:r>
              <w:rPr>
                <w:rFonts w:cs="宋体"/>
                <w:color w:val="000000"/>
                <w:sz w:val="18"/>
                <w:szCs w:val="18"/>
              </w:rPr>
              <w:t>50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529F">
            <w:pPr>
              <w:jc w:val="center"/>
              <w:textAlignment w:val="center"/>
              <w:rPr>
                <w:rFonts w:hint="default" w:cs="宋体"/>
                <w:color w:val="000000"/>
                <w:sz w:val="18"/>
                <w:szCs w:val="18"/>
              </w:rPr>
            </w:pPr>
            <w:r>
              <w:rPr>
                <w:rFonts w:cs="宋体"/>
                <w:color w:val="000000"/>
                <w:sz w:val="18"/>
                <w:szCs w:val="18"/>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9A71">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5AE2">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1624">
            <w:pPr>
              <w:jc w:val="center"/>
              <w:textAlignment w:val="center"/>
              <w:rPr>
                <w:rFonts w:hint="default" w:cs="宋体"/>
                <w:color w:val="000000"/>
                <w:sz w:val="18"/>
                <w:szCs w:val="18"/>
              </w:rPr>
            </w:pPr>
            <w:r>
              <w:rPr>
                <w:rFonts w:cs="宋体"/>
                <w:color w:val="000000"/>
                <w:sz w:val="18"/>
                <w:szCs w:val="18"/>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BE5E">
            <w:pPr>
              <w:jc w:val="center"/>
              <w:textAlignment w:val="center"/>
              <w:rPr>
                <w:rFonts w:hint="default" w:cs="宋体"/>
                <w:color w:val="000000"/>
                <w:sz w:val="18"/>
                <w:szCs w:val="18"/>
              </w:rPr>
            </w:pPr>
            <w:r>
              <w:rPr>
                <w:rFonts w:cs="宋体"/>
                <w:color w:val="000000"/>
                <w:sz w:val="18"/>
                <w:szCs w:val="18"/>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BF76">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65C8">
            <w:pPr>
              <w:jc w:val="center"/>
              <w:rPr>
                <w:rFonts w:hint="default" w:cs="宋体"/>
                <w:color w:val="000000"/>
                <w:sz w:val="18"/>
                <w:szCs w:val="18"/>
              </w:rPr>
            </w:pPr>
          </w:p>
        </w:tc>
      </w:tr>
      <w:tr w14:paraId="7FF85409">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CC41">
            <w:pPr>
              <w:textAlignment w:val="center"/>
              <w:rPr>
                <w:rFonts w:hint="default" w:cs="宋体"/>
                <w:color w:val="000000"/>
                <w:sz w:val="18"/>
                <w:szCs w:val="18"/>
              </w:rPr>
            </w:pPr>
            <w:r>
              <w:rPr>
                <w:rFonts w:cs="宋体"/>
                <w:color w:val="000000"/>
                <w:sz w:val="18"/>
                <w:szCs w:val="18"/>
              </w:rPr>
              <w:t>带动就业人员</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51BA">
            <w:pPr>
              <w:jc w:val="center"/>
              <w:textAlignment w:val="center"/>
              <w:rPr>
                <w:rFonts w:hint="default" w:cs="宋体"/>
                <w:color w:val="000000"/>
                <w:sz w:val="18"/>
                <w:szCs w:val="18"/>
              </w:rPr>
            </w:pPr>
            <w:r>
              <w:rPr>
                <w:rFonts w:cs="宋体"/>
                <w:color w:val="000000"/>
                <w:sz w:val="18"/>
                <w:szCs w:val="18"/>
              </w:rPr>
              <w:t>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59E7">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F6E7">
            <w:pPr>
              <w:jc w:val="center"/>
              <w:textAlignment w:val="center"/>
              <w:rPr>
                <w:rFonts w:hint="default" w:cs="宋体"/>
                <w:color w:val="000000"/>
                <w:sz w:val="18"/>
                <w:szCs w:val="18"/>
              </w:rPr>
            </w:pPr>
            <w:r>
              <w:rPr>
                <w:rFonts w:cs="宋体"/>
                <w:color w:val="000000"/>
                <w:sz w:val="18"/>
                <w:szCs w:val="18"/>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63AB">
            <w:pPr>
              <w:jc w:val="center"/>
              <w:textAlignment w:val="center"/>
              <w:rPr>
                <w:rFonts w:hint="default" w:cs="宋体"/>
                <w:color w:val="000000"/>
                <w:sz w:val="18"/>
                <w:szCs w:val="18"/>
              </w:rPr>
            </w:pPr>
            <w:r>
              <w:rPr>
                <w:rFonts w:cs="宋体"/>
                <w:color w:val="000000"/>
                <w:sz w:val="18"/>
                <w:szCs w:val="18"/>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F140">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FF4E">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C0B0">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86BF">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4B16">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6377">
            <w:pPr>
              <w:jc w:val="center"/>
              <w:rPr>
                <w:rFonts w:hint="default" w:cs="宋体"/>
                <w:color w:val="000000"/>
                <w:sz w:val="18"/>
                <w:szCs w:val="18"/>
              </w:rPr>
            </w:pPr>
          </w:p>
        </w:tc>
      </w:tr>
      <w:tr w14:paraId="3FDD0DAB">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11F">
            <w:pPr>
              <w:textAlignment w:val="center"/>
              <w:rPr>
                <w:rFonts w:hint="default" w:cs="宋体"/>
                <w:color w:val="000000"/>
                <w:sz w:val="18"/>
                <w:szCs w:val="18"/>
              </w:rPr>
            </w:pPr>
            <w:r>
              <w:rPr>
                <w:rFonts w:cs="宋体"/>
                <w:color w:val="000000"/>
                <w:sz w:val="18"/>
                <w:szCs w:val="18"/>
              </w:rPr>
              <w:t>获得支持的中小企业提供就业岗位人数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0918">
            <w:pPr>
              <w:jc w:val="center"/>
              <w:textAlignment w:val="center"/>
              <w:rPr>
                <w:rFonts w:hint="default" w:cs="宋体"/>
                <w:color w:val="000000"/>
                <w:sz w:val="18"/>
                <w:szCs w:val="18"/>
              </w:rPr>
            </w:pPr>
            <w:r>
              <w:rPr>
                <w:rFonts w:cs="宋体"/>
                <w:color w:val="000000"/>
                <w:sz w:val="18"/>
                <w:szCs w:val="18"/>
              </w:rPr>
              <w:t>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D912">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1E70">
            <w:pPr>
              <w:jc w:val="center"/>
              <w:textAlignment w:val="center"/>
              <w:rPr>
                <w:rFonts w:hint="default" w:cs="宋体"/>
                <w:color w:val="000000"/>
                <w:sz w:val="18"/>
                <w:szCs w:val="18"/>
              </w:rPr>
            </w:pPr>
            <w:r>
              <w:rPr>
                <w:rFonts w:cs="宋体"/>
                <w:color w:val="000000"/>
                <w:sz w:val="18"/>
                <w:szCs w:val="18"/>
              </w:rPr>
              <w:t>50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9808">
            <w:pPr>
              <w:jc w:val="center"/>
              <w:textAlignment w:val="center"/>
              <w:rPr>
                <w:rFonts w:hint="default" w:cs="宋体"/>
                <w:color w:val="000000"/>
                <w:sz w:val="18"/>
                <w:szCs w:val="18"/>
              </w:rPr>
            </w:pPr>
            <w:r>
              <w:rPr>
                <w:rFonts w:cs="宋体"/>
                <w:color w:val="000000"/>
                <w:sz w:val="18"/>
                <w:szCs w:val="18"/>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BF63">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AA2F">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360C">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2B6D">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04B2">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8F9A">
            <w:pPr>
              <w:jc w:val="center"/>
              <w:rPr>
                <w:rFonts w:hint="default" w:cs="宋体"/>
                <w:color w:val="000000"/>
                <w:sz w:val="18"/>
                <w:szCs w:val="18"/>
              </w:rPr>
            </w:pPr>
          </w:p>
        </w:tc>
      </w:tr>
      <w:tr w14:paraId="35C8FEC2">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47C9">
            <w:pPr>
              <w:textAlignment w:val="center"/>
              <w:rPr>
                <w:rFonts w:hint="default" w:cs="宋体"/>
                <w:color w:val="000000"/>
                <w:sz w:val="18"/>
                <w:szCs w:val="18"/>
              </w:rPr>
            </w:pPr>
            <w:r>
              <w:rPr>
                <w:rFonts w:cs="宋体"/>
                <w:color w:val="000000"/>
                <w:sz w:val="18"/>
                <w:szCs w:val="18"/>
              </w:rPr>
              <w:t>商场日均人流量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0811">
            <w:pPr>
              <w:jc w:val="center"/>
              <w:textAlignment w:val="center"/>
              <w:rPr>
                <w:rFonts w:hint="default" w:cs="宋体"/>
                <w:color w:val="000000"/>
                <w:sz w:val="18"/>
                <w:szCs w:val="18"/>
              </w:rPr>
            </w:pPr>
            <w:r>
              <w:rPr>
                <w:rFonts w:cs="宋体"/>
                <w:color w:val="000000"/>
                <w:sz w:val="18"/>
                <w:szCs w:val="18"/>
              </w:rPr>
              <w:t>人次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7549">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EE26">
            <w:pPr>
              <w:jc w:val="center"/>
              <w:textAlignment w:val="center"/>
              <w:rPr>
                <w:rFonts w:hint="default" w:cs="宋体"/>
                <w:color w:val="000000"/>
                <w:sz w:val="18"/>
                <w:szCs w:val="18"/>
              </w:rPr>
            </w:pPr>
            <w:r>
              <w:rPr>
                <w:rFonts w:cs="宋体"/>
                <w:color w:val="000000"/>
                <w:sz w:val="18"/>
                <w:szCs w:val="18"/>
              </w:rPr>
              <w:t>3000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4C1B">
            <w:pPr>
              <w:jc w:val="center"/>
              <w:textAlignment w:val="center"/>
              <w:rPr>
                <w:rFonts w:hint="default" w:cs="宋体"/>
                <w:color w:val="000000"/>
                <w:sz w:val="18"/>
                <w:szCs w:val="18"/>
              </w:rPr>
            </w:pPr>
            <w:r>
              <w:rPr>
                <w:rFonts w:cs="宋体"/>
                <w:color w:val="000000"/>
                <w:sz w:val="18"/>
                <w:szCs w:val="18"/>
              </w:rPr>
              <w:t>3000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245B">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31B1">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694">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B159">
            <w:pPr>
              <w:jc w:val="center"/>
              <w:textAlignment w:val="center"/>
              <w:rPr>
                <w:rFonts w:hint="default" w:cs="宋体"/>
                <w:color w:val="000000"/>
                <w:sz w:val="18"/>
                <w:szCs w:val="18"/>
              </w:rPr>
            </w:pPr>
            <w:r>
              <w:rPr>
                <w:rFonts w:cs="宋体"/>
                <w:color w:val="00000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4BB5">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9D9F">
            <w:pPr>
              <w:jc w:val="center"/>
              <w:rPr>
                <w:rFonts w:hint="default" w:cs="宋体"/>
                <w:color w:val="000000"/>
                <w:sz w:val="18"/>
                <w:szCs w:val="18"/>
              </w:rPr>
            </w:pPr>
          </w:p>
        </w:tc>
      </w:tr>
      <w:tr w14:paraId="0B19C06B">
        <w:tblPrEx>
          <w:tblCellMar>
            <w:top w:w="0" w:type="dxa"/>
            <w:left w:w="108" w:type="dxa"/>
            <w:bottom w:w="0" w:type="dxa"/>
            <w:right w:w="108" w:type="dxa"/>
          </w:tblCellMar>
        </w:tblPrEx>
        <w:trPr>
          <w:trHeight w:val="500" w:hRule="atLeast"/>
        </w:trPr>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2A20">
            <w:pPr>
              <w:textAlignment w:val="center"/>
              <w:rPr>
                <w:rFonts w:hint="default" w:cs="宋体"/>
                <w:color w:val="000000"/>
                <w:sz w:val="18"/>
                <w:szCs w:val="18"/>
              </w:rPr>
            </w:pPr>
            <w:r>
              <w:rPr>
                <w:rFonts w:cs="宋体"/>
                <w:color w:val="000000"/>
                <w:sz w:val="18"/>
                <w:szCs w:val="18"/>
              </w:rPr>
              <w:t>服务对象满意度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15AF">
            <w:pPr>
              <w:jc w:val="center"/>
              <w:textAlignment w:val="center"/>
              <w:rPr>
                <w:rFonts w:hint="default" w:cs="宋体"/>
                <w:color w:val="000000"/>
                <w:sz w:val="18"/>
                <w:szCs w:val="18"/>
              </w:rPr>
            </w:pPr>
            <w:r>
              <w:rPr>
                <w:rFonts w:cs="宋体"/>
                <w:color w:val="000000"/>
                <w:sz w:val="18"/>
                <w:szCs w:val="18"/>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5D87">
            <w:pPr>
              <w:jc w:val="center"/>
              <w:textAlignment w:val="center"/>
              <w:rPr>
                <w:rFonts w:hint="default" w:cs="宋体"/>
                <w:color w:val="000000"/>
                <w:sz w:val="18"/>
                <w:szCs w:val="18"/>
              </w:rPr>
            </w:pPr>
            <w:r>
              <w:rPr>
                <w:rFonts w:cs="宋体"/>
                <w:color w:val="000000"/>
                <w:sz w:val="18"/>
                <w:szCs w:val="18"/>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0810">
            <w:pPr>
              <w:jc w:val="center"/>
              <w:textAlignment w:val="center"/>
              <w:rPr>
                <w:rFonts w:hint="default" w:cs="宋体"/>
                <w:color w:val="000000"/>
                <w:sz w:val="18"/>
                <w:szCs w:val="18"/>
              </w:rPr>
            </w:pPr>
            <w:r>
              <w:rPr>
                <w:rFonts w:cs="宋体"/>
                <w:color w:val="000000"/>
                <w:sz w:val="18"/>
                <w:szCs w:val="18"/>
              </w:rPr>
              <w:t>90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0BA2">
            <w:pPr>
              <w:jc w:val="center"/>
              <w:textAlignment w:val="center"/>
              <w:rPr>
                <w:rFonts w:hint="default" w:cs="宋体"/>
                <w:color w:val="000000"/>
                <w:sz w:val="18"/>
                <w:szCs w:val="18"/>
              </w:rPr>
            </w:pPr>
            <w:r>
              <w:rPr>
                <w:rFonts w:cs="宋体"/>
                <w:color w:val="000000"/>
                <w:sz w:val="18"/>
                <w:szCs w:val="18"/>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588C">
            <w:pPr>
              <w:jc w:val="center"/>
              <w:textAlignment w:val="center"/>
              <w:rPr>
                <w:rFonts w:hint="default" w:cs="宋体"/>
                <w:color w:val="000000"/>
                <w:sz w:val="18"/>
                <w:szCs w:val="18"/>
              </w:rPr>
            </w:pPr>
            <w:r>
              <w:rPr>
                <w:rFonts w:cs="宋体"/>
                <w:color w:val="000000"/>
                <w:sz w:val="18"/>
                <w:szCs w:val="18"/>
              </w:rPr>
              <w:t>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BE28">
            <w:pPr>
              <w:jc w:val="center"/>
              <w:textAlignment w:val="center"/>
              <w:rPr>
                <w:rFonts w:hint="default" w:cs="宋体"/>
                <w:color w:val="000000"/>
                <w:sz w:val="18"/>
                <w:szCs w:val="18"/>
              </w:rPr>
            </w:pPr>
            <w:r>
              <w:rPr>
                <w:rFonts w:cs="宋体"/>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AE73">
            <w:pPr>
              <w:jc w:val="center"/>
              <w:textAlignment w:val="center"/>
              <w:rPr>
                <w:rFonts w:hint="default" w:cs="宋体"/>
                <w:color w:val="000000"/>
                <w:sz w:val="18"/>
                <w:szCs w:val="18"/>
              </w:rPr>
            </w:pPr>
            <w:r>
              <w:rPr>
                <w:rFonts w:cs="宋体"/>
                <w:color w:val="000000"/>
                <w:sz w:val="18"/>
                <w:szCs w:val="18"/>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9BE5">
            <w:pPr>
              <w:jc w:val="center"/>
              <w:textAlignment w:val="center"/>
              <w:rPr>
                <w:rFonts w:hint="default" w:cs="宋体"/>
                <w:color w:val="000000"/>
                <w:sz w:val="18"/>
                <w:szCs w:val="18"/>
              </w:rPr>
            </w:pPr>
            <w:r>
              <w:rPr>
                <w:rFonts w:cs="宋体"/>
                <w:color w:val="000000"/>
                <w:sz w:val="18"/>
                <w:szCs w:val="18"/>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530D">
            <w:pPr>
              <w:jc w:val="center"/>
              <w:textAlignment w:val="center"/>
              <w:rPr>
                <w:rFonts w:hint="default" w:cs="宋体"/>
                <w:color w:val="000000"/>
                <w:sz w:val="18"/>
                <w:szCs w:val="18"/>
              </w:rPr>
            </w:pPr>
            <w:r>
              <w:rPr>
                <w:rFonts w:cs="宋体"/>
                <w:color w:val="000000"/>
                <w:sz w:val="18"/>
                <w:szCs w:val="18"/>
              </w:rPr>
              <w:t>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5F71">
            <w:pPr>
              <w:jc w:val="center"/>
              <w:rPr>
                <w:rFonts w:hint="default" w:cs="宋体"/>
                <w:color w:val="000000"/>
                <w:sz w:val="18"/>
                <w:szCs w:val="18"/>
              </w:rPr>
            </w:pPr>
          </w:p>
        </w:tc>
      </w:tr>
    </w:tbl>
    <w:p w14:paraId="498E547C">
      <w:pPr>
        <w:pStyle w:val="9"/>
        <w:autoSpaceDE w:val="0"/>
        <w:ind w:firstLine="640"/>
        <w:rPr>
          <w:rFonts w:ascii="楷体" w:hAnsi="楷体" w:eastAsia="楷体" w:cs="楷体"/>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（二）部门绩效评价情况</w:t>
      </w:r>
    </w:p>
    <w:p w14:paraId="6C5B142A">
      <w:pPr>
        <w:pStyle w:val="5"/>
        <w:snapToGrid w:val="0"/>
        <w:spacing w:before="0" w:beforeAutospacing="0" w:after="0" w:afterAutospacing="0" w:line="596" w:lineRule="exact"/>
        <w:ind w:firstLine="640" w:firstLineChars="200"/>
        <w:jc w:val="both"/>
        <w:rPr>
          <w:rFonts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本部门以填报自评表形式对</w:t>
      </w:r>
      <w:r>
        <w:rPr>
          <w:rFonts w:ascii="Times New Roman" w:hAnsi="Times New Roman" w:eastAsia="方正仿宋_GBK"/>
          <w:sz w:val="32"/>
          <w:szCs w:val="32"/>
          <w:shd w:val="clear" w:color="auto" w:fill="FFFFFF"/>
        </w:rPr>
        <w:t>23个项目开展了绩效评价，其中，石柱县北岭山蚕桑文化科普基地项目70万元，评价得分100分，评价等次为优，绩效评价未发现问题；城市一刻钟便民生活圈建设项目涉及财政拨款项目资金10万元，评价得分100分，评价等次为优，绩效评价未发现问题。如下表所示：</w:t>
      </w:r>
    </w:p>
    <w:p w14:paraId="726F9BD5">
      <w:pPr>
        <w:pStyle w:val="5"/>
        <w:snapToGrid w:val="0"/>
        <w:spacing w:before="0" w:beforeAutospacing="0" w:after="0" w:afterAutospacing="0" w:line="596" w:lineRule="exact"/>
        <w:ind w:firstLine="640" w:firstLineChars="200"/>
        <w:jc w:val="both"/>
        <w:rPr>
          <w:rFonts w:ascii="Times New Roman" w:hAnsi="Times New Roman" w:eastAsia="方正仿宋_GBK"/>
          <w:sz w:val="32"/>
          <w:szCs w:val="32"/>
          <w:shd w:val="clear" w:color="auto" w:fill="FFFFFF"/>
        </w:rPr>
      </w:pPr>
    </w:p>
    <w:p w14:paraId="6C343AFB">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p>
    <w:p w14:paraId="7F531CE9">
      <w:pPr>
        <w:pStyle w:val="11"/>
        <w:jc w:val="center"/>
        <w:rPr>
          <w:bCs/>
          <w:sz w:val="32"/>
          <w:szCs w:val="32"/>
        </w:rPr>
      </w:pPr>
      <w:r>
        <w:rPr>
          <w:bCs/>
          <w:sz w:val="32"/>
          <w:szCs w:val="32"/>
        </w:rPr>
        <w:t>2024年度二级项目绩效自评表</w:t>
      </w:r>
    </w:p>
    <w:tbl>
      <w:tblPr>
        <w:tblStyle w:val="6"/>
        <w:tblW w:w="5863" w:type="pct"/>
        <w:jc w:val="center"/>
        <w:tblLayout w:type="fixed"/>
        <w:tblCellMar>
          <w:top w:w="0" w:type="dxa"/>
          <w:left w:w="108" w:type="dxa"/>
          <w:bottom w:w="0" w:type="dxa"/>
          <w:right w:w="108" w:type="dxa"/>
        </w:tblCellMar>
      </w:tblPr>
      <w:tblGrid>
        <w:gridCol w:w="1754"/>
        <w:gridCol w:w="975"/>
        <w:gridCol w:w="648"/>
        <w:gridCol w:w="876"/>
        <w:gridCol w:w="724"/>
        <w:gridCol w:w="796"/>
        <w:gridCol w:w="772"/>
        <w:gridCol w:w="966"/>
        <w:gridCol w:w="898"/>
        <w:gridCol w:w="808"/>
        <w:gridCol w:w="786"/>
      </w:tblGrid>
      <w:tr w14:paraId="66DB72FE">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B557">
            <w:pPr>
              <w:jc w:val="both"/>
              <w:textAlignment w:val="center"/>
              <w:rPr>
                <w:rFonts w:hint="default" w:ascii="Times New Roman" w:hAnsi="Times New Roman"/>
                <w:bCs/>
                <w:color w:val="000000"/>
                <w:sz w:val="18"/>
                <w:szCs w:val="18"/>
              </w:rPr>
            </w:pPr>
            <w:r>
              <w:rPr>
                <w:rFonts w:hint="default" w:ascii="Times New Roman"/>
                <w:bCs/>
                <w:color w:val="000000"/>
                <w:sz w:val="18"/>
                <w:szCs w:val="18"/>
              </w:rPr>
              <w:t>项目名称：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E738">
            <w:pPr>
              <w:textAlignment w:val="center"/>
              <w:rPr>
                <w:rFonts w:hint="default" w:ascii="Times New Roman" w:hAnsi="Times New Roman"/>
                <w:color w:val="000000"/>
                <w:sz w:val="18"/>
                <w:szCs w:val="18"/>
              </w:rPr>
            </w:pPr>
            <w:r>
              <w:rPr>
                <w:rFonts w:hint="default" w:ascii="Times New Roman"/>
                <w:color w:val="000000"/>
                <w:sz w:val="18"/>
                <w:szCs w:val="18"/>
              </w:rPr>
              <w:t>石柱县北岭山蚕桑文化科普基地项目</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BDFA">
            <w:pPr>
              <w:jc w:val="both"/>
              <w:textAlignment w:val="center"/>
              <w:rPr>
                <w:rFonts w:hint="default" w:ascii="Times New Roman" w:hAnsi="Times New Roman"/>
                <w:bCs/>
                <w:color w:val="000000"/>
                <w:sz w:val="18"/>
                <w:szCs w:val="18"/>
              </w:rPr>
            </w:pPr>
            <w:r>
              <w:rPr>
                <w:rFonts w:hint="default" w:ascii="Times New Roman"/>
                <w:bCs/>
                <w:color w:val="000000"/>
                <w:sz w:val="18"/>
                <w:szCs w:val="18"/>
              </w:rPr>
              <w:t>项目编码：</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1600">
            <w:pPr>
              <w:textAlignment w:val="center"/>
              <w:rPr>
                <w:rFonts w:hint="default" w:ascii="Times New Roman" w:hAnsi="Times New Roman"/>
                <w:color w:val="000000"/>
                <w:sz w:val="18"/>
                <w:szCs w:val="18"/>
              </w:rPr>
            </w:pPr>
            <w:r>
              <w:rPr>
                <w:rFonts w:hint="default" w:ascii="Times New Roman" w:hAnsi="Times New Roman"/>
                <w:color w:val="000000"/>
                <w:sz w:val="18"/>
                <w:szCs w:val="18"/>
              </w:rPr>
              <w:t>50024025T000004896828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4D61">
            <w:pPr>
              <w:jc w:val="both"/>
              <w:textAlignment w:val="center"/>
              <w:rPr>
                <w:rFonts w:hint="default" w:ascii="Times New Roman" w:hAnsi="Times New Roman"/>
                <w:bCs/>
                <w:color w:val="000000"/>
                <w:sz w:val="18"/>
                <w:szCs w:val="18"/>
              </w:rPr>
            </w:pPr>
            <w:r>
              <w:rPr>
                <w:rFonts w:hint="default" w:ascii="Times New Roman"/>
                <w:bCs/>
                <w:color w:val="000000"/>
                <w:sz w:val="18"/>
                <w:szCs w:val="18"/>
              </w:rPr>
              <w:t>自评总分：</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47C">
            <w:pPr>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30A3">
            <w:pPr>
              <w:jc w:val="right"/>
              <w:rPr>
                <w:rFonts w:hint="default" w:ascii="Times New Roman" w:hAnsi="Times New Roman"/>
                <w:bCs/>
                <w:color w:val="000000"/>
                <w:sz w:val="18"/>
                <w:szCs w:val="18"/>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EF3D">
            <w:pPr>
              <w:rPr>
                <w:rFonts w:hint="default" w:ascii="Times New Roman" w:hAnsi="Times New Roman"/>
                <w:color w:val="000000"/>
                <w:sz w:val="18"/>
                <w:szCs w:val="18"/>
              </w:rPr>
            </w:pPr>
          </w:p>
        </w:tc>
      </w:tr>
      <w:tr w14:paraId="058702EF">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455F">
            <w:pPr>
              <w:textAlignment w:val="center"/>
              <w:rPr>
                <w:rFonts w:hint="default" w:ascii="Times New Roman" w:hAnsi="Times New Roman"/>
                <w:bCs/>
                <w:color w:val="000000"/>
                <w:sz w:val="18"/>
                <w:szCs w:val="18"/>
              </w:rPr>
            </w:pPr>
            <w:r>
              <w:rPr>
                <w:rFonts w:hint="default" w:ascii="Times New Roman"/>
                <w:bCs/>
                <w:color w:val="000000"/>
                <w:sz w:val="18"/>
                <w:szCs w:val="18"/>
              </w:rPr>
              <w:t>项目主管部门：</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EF3D">
            <w:pPr>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hint="default" w:ascii="Times New Roman"/>
                <w:color w:val="000000"/>
                <w:sz w:val="18"/>
                <w:szCs w:val="18"/>
              </w:rPr>
              <w:t>石柱土家族自治县商务委员会</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8098">
            <w:pPr>
              <w:jc w:val="both"/>
              <w:textAlignment w:val="center"/>
              <w:rPr>
                <w:rFonts w:hint="default" w:ascii="Times New Roman" w:hAnsi="Times New Roman"/>
                <w:bCs/>
                <w:color w:val="000000"/>
                <w:sz w:val="18"/>
                <w:szCs w:val="18"/>
              </w:rPr>
            </w:pPr>
            <w:r>
              <w:rPr>
                <w:rFonts w:hint="default" w:ascii="Times New Roman"/>
                <w:bCs/>
                <w:color w:val="000000"/>
                <w:sz w:val="18"/>
                <w:szCs w:val="18"/>
              </w:rPr>
              <w:t>财政归口处室：</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6CEA">
            <w:pPr>
              <w:textAlignment w:val="center"/>
              <w:rPr>
                <w:rFonts w:hint="default" w:ascii="Times New Roman" w:hAnsi="Times New Roman"/>
                <w:color w:val="000000"/>
                <w:sz w:val="18"/>
                <w:szCs w:val="18"/>
              </w:rPr>
            </w:pPr>
            <w:r>
              <w:rPr>
                <w:rFonts w:hint="default" w:ascii="Times New Roman" w:hAnsi="Times New Roman"/>
                <w:color w:val="000000"/>
                <w:sz w:val="18"/>
                <w:szCs w:val="18"/>
              </w:rPr>
              <w:t>508-</w:t>
            </w:r>
            <w:r>
              <w:rPr>
                <w:rFonts w:hint="default" w:ascii="Times New Roman"/>
                <w:color w:val="000000"/>
                <w:sz w:val="18"/>
                <w:szCs w:val="18"/>
              </w:rPr>
              <w:t>经济建设和产业发展科</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584B">
            <w:pPr>
              <w:jc w:val="both"/>
              <w:textAlignment w:val="center"/>
              <w:rPr>
                <w:rFonts w:hint="default" w:ascii="Times New Roman" w:hAnsi="Times New Roman"/>
                <w:bCs/>
                <w:color w:val="000000"/>
                <w:sz w:val="18"/>
                <w:szCs w:val="18"/>
              </w:rPr>
            </w:pPr>
            <w:r>
              <w:rPr>
                <w:rFonts w:hint="default" w:ascii="Times New Roman"/>
                <w:bCs/>
                <w:color w:val="000000"/>
                <w:sz w:val="18"/>
                <w:szCs w:val="18"/>
              </w:rPr>
              <w:t>部门联系人：</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6D62">
            <w:pPr>
              <w:ind w:firstLine="180" w:firstLineChars="100"/>
              <w:textAlignment w:val="center"/>
              <w:rPr>
                <w:rFonts w:hint="default" w:ascii="Times New Roman" w:hAnsi="Times New Roman"/>
                <w:color w:val="000000"/>
                <w:sz w:val="18"/>
                <w:szCs w:val="18"/>
              </w:rPr>
            </w:pPr>
            <w:r>
              <w:rPr>
                <w:rFonts w:hint="default" w:ascii="Times New Roman"/>
                <w:color w:val="000000"/>
                <w:sz w:val="18"/>
                <w:szCs w:val="18"/>
              </w:rPr>
              <w:t>刘静</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4072">
            <w:pPr>
              <w:jc w:val="both"/>
              <w:textAlignment w:val="center"/>
              <w:rPr>
                <w:rFonts w:hint="default" w:ascii="Times New Roman" w:hAnsi="Times New Roman"/>
                <w:bCs/>
                <w:color w:val="000000"/>
                <w:sz w:val="18"/>
                <w:szCs w:val="18"/>
              </w:rPr>
            </w:pPr>
            <w:r>
              <w:rPr>
                <w:rFonts w:hint="default" w:ascii="Times New Roman"/>
                <w:bCs/>
                <w:color w:val="000000"/>
                <w:sz w:val="18"/>
                <w:szCs w:val="18"/>
              </w:rPr>
              <w:t>联系电话：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8D8F">
            <w:pPr>
              <w:textAlignment w:val="center"/>
              <w:rPr>
                <w:rFonts w:hint="default" w:ascii="Times New Roman" w:hAnsi="Times New Roman"/>
                <w:color w:val="000000"/>
                <w:sz w:val="18"/>
                <w:szCs w:val="18"/>
              </w:rPr>
            </w:pPr>
            <w:r>
              <w:rPr>
                <w:rFonts w:hint="default" w:ascii="Times New Roman" w:hAnsi="Times New Roman"/>
                <w:color w:val="000000"/>
                <w:sz w:val="18"/>
                <w:szCs w:val="18"/>
              </w:rPr>
              <w:t>64720019</w:t>
            </w:r>
          </w:p>
        </w:tc>
      </w:tr>
      <w:tr w14:paraId="1398A583">
        <w:tblPrEx>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5477">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资金情况</w:t>
            </w:r>
          </w:p>
        </w:tc>
      </w:tr>
      <w:tr w14:paraId="37A16BA2">
        <w:tblPrEx>
          <w:tblCellMar>
            <w:top w:w="0" w:type="dxa"/>
            <w:left w:w="108" w:type="dxa"/>
            <w:bottom w:w="0" w:type="dxa"/>
            <w:right w:w="108" w:type="dxa"/>
          </w:tblCellMar>
        </w:tblPrEx>
        <w:trPr>
          <w:trHeight w:val="866" w:hRule="atLeast"/>
          <w:jc w:val="center"/>
        </w:trPr>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1C04">
            <w:pPr>
              <w:jc w:val="center"/>
              <w:rPr>
                <w:rFonts w:hint="default" w:ascii="Times New Roman" w:hAnsi="Times New Roman"/>
                <w:color w:val="000000"/>
                <w:sz w:val="18"/>
                <w:szCs w:val="18"/>
              </w:rPr>
            </w:pP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3BB3">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年初预算数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6D49">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全年（调整）预算数</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35A3">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全年执行数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5173">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执行率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B6AC">
            <w:pPr>
              <w:textAlignment w:val="center"/>
              <w:rPr>
                <w:rFonts w:hint="default" w:ascii="Times New Roman" w:hAnsi="Times New Roman"/>
                <w:bCs/>
                <w:color w:val="000000"/>
                <w:sz w:val="18"/>
                <w:szCs w:val="18"/>
              </w:rPr>
            </w:pPr>
            <w:r>
              <w:rPr>
                <w:rFonts w:hint="default" w:ascii="Times New Roman"/>
                <w:bCs/>
                <w:color w:val="000000"/>
                <w:sz w:val="18"/>
                <w:szCs w:val="18"/>
              </w:rPr>
              <w:t>执行率权重</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84E8">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执行率得分</w:t>
            </w:r>
          </w:p>
        </w:tc>
      </w:tr>
      <w:tr w14:paraId="1D02A707">
        <w:tblPrEx>
          <w:tblCellMar>
            <w:top w:w="0" w:type="dxa"/>
            <w:left w:w="108" w:type="dxa"/>
            <w:bottom w:w="0" w:type="dxa"/>
            <w:right w:w="108" w:type="dxa"/>
          </w:tblCellMar>
        </w:tblPrEx>
        <w:trPr>
          <w:trHeight w:val="500" w:hRule="atLeast"/>
          <w:jc w:val="center"/>
        </w:trPr>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E53ED">
            <w:pPr>
              <w:rPr>
                <w:rFonts w:hint="default" w:ascii="Times New Roman" w:hAnsi="Times New Roman"/>
                <w:color w:val="000000"/>
                <w:sz w:val="18"/>
                <w:szCs w:val="18"/>
              </w:rPr>
            </w:pPr>
            <w:r>
              <w:rPr>
                <w:rFonts w:hint="default" w:ascii="Times New Roman"/>
                <w:color w:val="000000"/>
                <w:sz w:val="18"/>
                <w:szCs w:val="18"/>
              </w:rPr>
              <w:t>年度总金额</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0C8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C1B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A6D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B527">
            <w:pPr>
              <w:jc w:val="center"/>
              <w:rPr>
                <w:rFonts w:hint="default" w:ascii="Times New Roman" w:hAnsi="Times New Roman"/>
                <w:color w:val="00000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6748">
            <w:pPr>
              <w:jc w:val="center"/>
              <w:rPr>
                <w:rFonts w:hint="default" w:ascii="Times New Roman" w:hAnsi="Times New Roman"/>
                <w:color w:val="000000"/>
                <w:sz w:val="18"/>
                <w:szCs w:val="18"/>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78AB">
            <w:pPr>
              <w:jc w:val="center"/>
              <w:rPr>
                <w:rFonts w:hint="default" w:ascii="Times New Roman" w:hAnsi="Times New Roman"/>
                <w:color w:val="000000"/>
                <w:sz w:val="18"/>
                <w:szCs w:val="18"/>
              </w:rPr>
            </w:pPr>
          </w:p>
        </w:tc>
      </w:tr>
      <w:tr w14:paraId="42A830F5">
        <w:tblPrEx>
          <w:tblCellMar>
            <w:top w:w="0" w:type="dxa"/>
            <w:left w:w="108" w:type="dxa"/>
            <w:bottom w:w="0" w:type="dxa"/>
            <w:right w:w="108" w:type="dxa"/>
          </w:tblCellMar>
        </w:tblPrEx>
        <w:trPr>
          <w:trHeight w:val="500" w:hRule="atLeast"/>
          <w:jc w:val="center"/>
        </w:trPr>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223D2">
            <w:pPr>
              <w:rPr>
                <w:rFonts w:hint="default" w:ascii="Times New Roman" w:hAnsi="Times New Roman"/>
                <w:color w:val="000000"/>
                <w:sz w:val="18"/>
                <w:szCs w:val="18"/>
              </w:rPr>
            </w:pPr>
            <w:r>
              <w:rPr>
                <w:rFonts w:hint="default" w:ascii="Times New Roman"/>
                <w:color w:val="000000"/>
                <w:sz w:val="18"/>
                <w:szCs w:val="18"/>
              </w:rPr>
              <w:t>其中：财政拨款</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58D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FB6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E77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C61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606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C419">
            <w:pPr>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r>
      <w:tr w14:paraId="4EDE96D7">
        <w:tblPrEx>
          <w:tblCellMar>
            <w:top w:w="0" w:type="dxa"/>
            <w:left w:w="108" w:type="dxa"/>
            <w:bottom w:w="0" w:type="dxa"/>
            <w:right w:w="108" w:type="dxa"/>
          </w:tblCellMar>
        </w:tblPrEx>
        <w:trPr>
          <w:trHeight w:val="500" w:hRule="atLeast"/>
          <w:jc w:val="center"/>
        </w:trPr>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53D70">
            <w:pPr>
              <w:rPr>
                <w:rFonts w:hint="default" w:ascii="Times New Roman" w:hAnsi="Times New Roman"/>
                <w:color w:val="000000"/>
                <w:sz w:val="18"/>
                <w:szCs w:val="18"/>
              </w:rPr>
            </w:pPr>
            <w:r>
              <w:rPr>
                <w:rFonts w:hint="default" w:ascii="Times New Roman"/>
                <w:color w:val="000000"/>
                <w:sz w:val="18"/>
                <w:szCs w:val="18"/>
              </w:rPr>
              <w:t>一般公共预算</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D66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44E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51E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612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2BE4">
            <w:pPr>
              <w:jc w:val="center"/>
              <w:rPr>
                <w:rFonts w:hint="default" w:ascii="Times New Roman" w:hAnsi="Times New Roman"/>
                <w:color w:val="000000"/>
                <w:sz w:val="18"/>
                <w:szCs w:val="18"/>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95B4">
            <w:pPr>
              <w:jc w:val="center"/>
              <w:rPr>
                <w:rFonts w:hint="default" w:ascii="Times New Roman" w:hAnsi="Times New Roman"/>
                <w:color w:val="000000"/>
                <w:sz w:val="18"/>
                <w:szCs w:val="18"/>
              </w:rPr>
            </w:pPr>
          </w:p>
        </w:tc>
      </w:tr>
      <w:tr w14:paraId="4C10FCE0">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80D5">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绩效目标</w:t>
            </w:r>
          </w:p>
        </w:tc>
      </w:tr>
      <w:tr w14:paraId="731029E1">
        <w:tblPrEx>
          <w:tblCellMar>
            <w:top w:w="0" w:type="dxa"/>
            <w:left w:w="108" w:type="dxa"/>
            <w:bottom w:w="0" w:type="dxa"/>
            <w:right w:w="108" w:type="dxa"/>
          </w:tblCellMar>
        </w:tblPrEx>
        <w:trPr>
          <w:trHeight w:val="500" w:hRule="atLeast"/>
          <w:jc w:val="center"/>
        </w:trPr>
        <w:tc>
          <w:tcPr>
            <w:tcW w:w="212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65AC">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年初绩效目标</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69BC">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全年（调整）绩效目标</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4D13">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全年目标实际完成情况</w:t>
            </w:r>
          </w:p>
        </w:tc>
      </w:tr>
      <w:tr w14:paraId="43339992">
        <w:tblPrEx>
          <w:tblCellMar>
            <w:top w:w="0" w:type="dxa"/>
            <w:left w:w="108" w:type="dxa"/>
            <w:bottom w:w="0" w:type="dxa"/>
            <w:right w:w="108" w:type="dxa"/>
          </w:tblCellMar>
        </w:tblPrEx>
        <w:trPr>
          <w:trHeight w:val="1600" w:hRule="atLeast"/>
          <w:jc w:val="center"/>
        </w:trPr>
        <w:tc>
          <w:tcPr>
            <w:tcW w:w="2125" w:type="pct"/>
            <w:gridSpan w:val="4"/>
            <w:tcBorders>
              <w:top w:val="single" w:color="000000" w:sz="4" w:space="0"/>
              <w:left w:val="single" w:color="000000" w:sz="4" w:space="0"/>
              <w:bottom w:val="single" w:color="000000" w:sz="4" w:space="0"/>
              <w:right w:val="single" w:color="000000" w:sz="4" w:space="0"/>
            </w:tcBorders>
            <w:shd w:val="clear" w:color="auto" w:fill="auto"/>
          </w:tcPr>
          <w:p w14:paraId="6ED58C4A">
            <w:pPr>
              <w:textAlignment w:val="top"/>
              <w:rPr>
                <w:rFonts w:hint="default" w:ascii="Times New Roman" w:hAnsi="Times New Roman"/>
                <w:color w:val="000000"/>
                <w:sz w:val="18"/>
                <w:szCs w:val="18"/>
              </w:rPr>
            </w:pPr>
            <w:r>
              <w:rPr>
                <w:rFonts w:hint="default" w:ascii="Times New Roman"/>
                <w:color w:val="000000"/>
                <w:sz w:val="18"/>
                <w:szCs w:val="18"/>
              </w:rPr>
              <w:t>建设室内多媒体教学厅面积不少于</w:t>
            </w:r>
            <w:r>
              <w:rPr>
                <w:rFonts w:hint="default" w:ascii="Times New Roman" w:hAnsi="Times New Roman"/>
                <w:color w:val="000000"/>
                <w:sz w:val="18"/>
                <w:szCs w:val="18"/>
              </w:rPr>
              <w:t>180</w:t>
            </w:r>
            <w:r>
              <w:rPr>
                <w:rFonts w:hint="default" w:ascii="Times New Roman"/>
                <w:color w:val="000000"/>
                <w:sz w:val="18"/>
                <w:szCs w:val="18"/>
              </w:rPr>
              <w:t>㎡、蚕桑文化研学室不少于</w:t>
            </w:r>
            <w:r>
              <w:rPr>
                <w:rFonts w:hint="default" w:ascii="Times New Roman" w:hAnsi="Times New Roman"/>
                <w:color w:val="000000"/>
                <w:sz w:val="18"/>
                <w:szCs w:val="18"/>
              </w:rPr>
              <w:t>80</w:t>
            </w:r>
            <w:r>
              <w:rPr>
                <w:rFonts w:hint="default" w:ascii="Times New Roman"/>
                <w:color w:val="000000"/>
                <w:sz w:val="18"/>
                <w:szCs w:val="18"/>
              </w:rPr>
              <w:t>㎡、桑树品种资源园不少于</w:t>
            </w:r>
            <w:r>
              <w:rPr>
                <w:rFonts w:hint="default" w:ascii="Times New Roman" w:hAnsi="Times New Roman"/>
                <w:color w:val="000000"/>
                <w:sz w:val="18"/>
                <w:szCs w:val="18"/>
              </w:rPr>
              <w:t>1200</w:t>
            </w:r>
            <w:r>
              <w:rPr>
                <w:rFonts w:hint="default" w:ascii="Times New Roman"/>
                <w:color w:val="000000"/>
                <w:sz w:val="18"/>
                <w:szCs w:val="18"/>
              </w:rPr>
              <w:t>㎡、蚕宝宝梦工厂不少于</w:t>
            </w:r>
            <w:r>
              <w:rPr>
                <w:rFonts w:hint="default" w:ascii="Times New Roman" w:hAnsi="Times New Roman"/>
                <w:color w:val="000000"/>
                <w:sz w:val="18"/>
                <w:szCs w:val="18"/>
              </w:rPr>
              <w:t>220</w:t>
            </w:r>
            <w:r>
              <w:rPr>
                <w:rFonts w:hint="default" w:ascii="Times New Roman"/>
                <w:color w:val="000000"/>
                <w:sz w:val="18"/>
                <w:szCs w:val="18"/>
              </w:rPr>
              <w:t>㎡、蚕桑及其制品展示厅不少于</w:t>
            </w:r>
            <w:r>
              <w:rPr>
                <w:rFonts w:hint="default" w:ascii="Times New Roman" w:hAnsi="Times New Roman"/>
                <w:color w:val="000000"/>
                <w:sz w:val="18"/>
                <w:szCs w:val="18"/>
              </w:rPr>
              <w:t>30</w:t>
            </w:r>
            <w:r>
              <w:rPr>
                <w:rFonts w:hint="default" w:ascii="Times New Roman"/>
                <w:color w:val="000000"/>
                <w:sz w:val="18"/>
                <w:szCs w:val="18"/>
              </w:rPr>
              <w:t>㎡、蚕桑知识科普长廊不少于</w:t>
            </w:r>
            <w:r>
              <w:rPr>
                <w:rFonts w:hint="default" w:ascii="Times New Roman" w:hAnsi="Times New Roman"/>
                <w:color w:val="000000"/>
                <w:sz w:val="18"/>
                <w:szCs w:val="18"/>
              </w:rPr>
              <w:t>250</w:t>
            </w:r>
            <w:r>
              <w:rPr>
                <w:rFonts w:hint="default" w:ascii="Times New Roman"/>
                <w:color w:val="000000"/>
                <w:sz w:val="18"/>
                <w:szCs w:val="18"/>
              </w:rPr>
              <w:t>㎡、蚕桑历史及丝绸之路浮雕墙等。</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tcPr>
          <w:p w14:paraId="70781B9D">
            <w:pPr>
              <w:textAlignment w:val="top"/>
              <w:rPr>
                <w:rFonts w:hint="default" w:ascii="Times New Roman" w:hAnsi="Times New Roman"/>
                <w:color w:val="000000"/>
                <w:sz w:val="18"/>
                <w:szCs w:val="18"/>
              </w:rPr>
            </w:pPr>
            <w:r>
              <w:rPr>
                <w:rFonts w:hint="default" w:ascii="Times New Roman"/>
                <w:color w:val="000000"/>
                <w:sz w:val="18"/>
                <w:szCs w:val="18"/>
              </w:rPr>
              <w:t>建设室内多媒体教学厅面积不少于</w:t>
            </w:r>
            <w:r>
              <w:rPr>
                <w:rFonts w:hint="default" w:ascii="Times New Roman" w:hAnsi="Times New Roman"/>
                <w:color w:val="000000"/>
                <w:sz w:val="18"/>
                <w:szCs w:val="18"/>
              </w:rPr>
              <w:t>180</w:t>
            </w:r>
            <w:r>
              <w:rPr>
                <w:rFonts w:hint="default" w:ascii="Times New Roman"/>
                <w:color w:val="000000"/>
                <w:sz w:val="18"/>
                <w:szCs w:val="18"/>
              </w:rPr>
              <w:t>㎡、蚕桑文化研学室不少于</w:t>
            </w:r>
            <w:r>
              <w:rPr>
                <w:rFonts w:hint="default" w:ascii="Times New Roman" w:hAnsi="Times New Roman"/>
                <w:color w:val="000000"/>
                <w:sz w:val="18"/>
                <w:szCs w:val="18"/>
              </w:rPr>
              <w:t>80</w:t>
            </w:r>
            <w:r>
              <w:rPr>
                <w:rFonts w:hint="default" w:ascii="Times New Roman"/>
                <w:color w:val="000000"/>
                <w:sz w:val="18"/>
                <w:szCs w:val="18"/>
              </w:rPr>
              <w:t>㎡、桑树品种资源园不少于</w:t>
            </w:r>
            <w:r>
              <w:rPr>
                <w:rFonts w:hint="default" w:ascii="Times New Roman" w:hAnsi="Times New Roman"/>
                <w:color w:val="000000"/>
                <w:sz w:val="18"/>
                <w:szCs w:val="18"/>
              </w:rPr>
              <w:t>1200</w:t>
            </w:r>
            <w:r>
              <w:rPr>
                <w:rFonts w:hint="default" w:ascii="Times New Roman"/>
                <w:color w:val="000000"/>
                <w:sz w:val="18"/>
                <w:szCs w:val="18"/>
              </w:rPr>
              <w:t>㎡、蚕宝宝梦工厂不少于</w:t>
            </w:r>
            <w:r>
              <w:rPr>
                <w:rFonts w:hint="default" w:ascii="Times New Roman" w:hAnsi="Times New Roman"/>
                <w:color w:val="000000"/>
                <w:sz w:val="18"/>
                <w:szCs w:val="18"/>
              </w:rPr>
              <w:t>220</w:t>
            </w:r>
            <w:r>
              <w:rPr>
                <w:rFonts w:hint="default" w:ascii="Times New Roman"/>
                <w:color w:val="000000"/>
                <w:sz w:val="18"/>
                <w:szCs w:val="18"/>
              </w:rPr>
              <w:t>㎡、蚕桑及其制品展示厅不少于</w:t>
            </w:r>
            <w:r>
              <w:rPr>
                <w:rFonts w:hint="default" w:ascii="Times New Roman" w:hAnsi="Times New Roman"/>
                <w:color w:val="000000"/>
                <w:sz w:val="18"/>
                <w:szCs w:val="18"/>
              </w:rPr>
              <w:t>30</w:t>
            </w:r>
            <w:r>
              <w:rPr>
                <w:rFonts w:hint="default" w:ascii="Times New Roman"/>
                <w:color w:val="000000"/>
                <w:sz w:val="18"/>
                <w:szCs w:val="18"/>
              </w:rPr>
              <w:t>㎡、蚕桑知识科普长廊不少于</w:t>
            </w:r>
            <w:r>
              <w:rPr>
                <w:rFonts w:hint="default" w:ascii="Times New Roman" w:hAnsi="Times New Roman"/>
                <w:color w:val="000000"/>
                <w:sz w:val="18"/>
                <w:szCs w:val="18"/>
              </w:rPr>
              <w:t>250</w:t>
            </w:r>
            <w:r>
              <w:rPr>
                <w:rFonts w:hint="default" w:ascii="Times New Roman"/>
                <w:color w:val="000000"/>
                <w:sz w:val="18"/>
                <w:szCs w:val="18"/>
              </w:rPr>
              <w:t>㎡、蚕桑历史及丝绸之路浮雕墙等。</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tcPr>
          <w:p w14:paraId="32F8D0A2">
            <w:pPr>
              <w:textAlignment w:val="top"/>
              <w:rPr>
                <w:rFonts w:hint="default" w:ascii="Times New Roman" w:hAnsi="Times New Roman"/>
                <w:color w:val="000000"/>
                <w:sz w:val="18"/>
                <w:szCs w:val="18"/>
              </w:rPr>
            </w:pPr>
            <w:r>
              <w:rPr>
                <w:rFonts w:hint="default" w:ascii="Times New Roman"/>
                <w:color w:val="000000"/>
                <w:sz w:val="18"/>
                <w:szCs w:val="18"/>
              </w:rPr>
              <w:t>按照标准流程审计</w:t>
            </w:r>
          </w:p>
        </w:tc>
      </w:tr>
      <w:tr w14:paraId="04D44DA9">
        <w:tblPrEx>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5890">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绩效指标</w:t>
            </w:r>
          </w:p>
        </w:tc>
      </w:tr>
      <w:tr w14:paraId="7D2185B6">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C99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指标名称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DB4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计量单位</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94C2">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1FF0">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指标值</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720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E1E3">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偏离度（</w:t>
            </w:r>
            <w:r>
              <w:rPr>
                <w:rFonts w:hint="default" w:ascii="Times New Roman" w:hAnsi="Times New Roman"/>
                <w:bCs/>
                <w:color w:val="000000"/>
                <w:sz w:val="18"/>
                <w:szCs w:val="18"/>
              </w:rPr>
              <w:t>%</w:t>
            </w:r>
            <w:r>
              <w:rPr>
                <w:rFonts w:hint="default" w:ascii="Times New Roman"/>
                <w:bCs/>
                <w:color w:val="00000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A8A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得分系数（</w:t>
            </w:r>
            <w:r>
              <w:rPr>
                <w:rFonts w:hint="default" w:ascii="Times New Roman" w:hAnsi="Times New Roman"/>
                <w:bCs/>
                <w:color w:val="000000"/>
                <w:sz w:val="18"/>
                <w:szCs w:val="18"/>
              </w:rPr>
              <w:t>%</w:t>
            </w:r>
            <w:r>
              <w:rPr>
                <w:rFonts w:hint="default" w:ascii="Times New Roman"/>
                <w:bCs/>
                <w:color w:val="000000"/>
                <w:sz w:val="18"/>
                <w:szCs w:val="18"/>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EE58">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指标权重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97EA">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指标得分</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6D3C">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是否核心指标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F451">
            <w:pPr>
              <w:jc w:val="center"/>
              <w:textAlignment w:val="center"/>
              <w:rPr>
                <w:rFonts w:hint="default" w:ascii="Times New Roman" w:hAnsi="Times New Roman"/>
                <w:bCs/>
                <w:color w:val="000000"/>
                <w:sz w:val="18"/>
                <w:szCs w:val="18"/>
              </w:rPr>
            </w:pPr>
            <w:r>
              <w:rPr>
                <w:rFonts w:hint="default" w:ascii="Times New Roman"/>
                <w:bCs/>
                <w:color w:val="000000"/>
                <w:sz w:val="18"/>
                <w:szCs w:val="18"/>
              </w:rPr>
              <w:t>说明</w:t>
            </w:r>
          </w:p>
        </w:tc>
      </w:tr>
      <w:tr w14:paraId="364319CF">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E428">
            <w:pPr>
              <w:textAlignment w:val="center"/>
              <w:rPr>
                <w:rFonts w:hint="default" w:ascii="Times New Roman" w:hAnsi="Times New Roman"/>
                <w:color w:val="000000"/>
                <w:sz w:val="18"/>
                <w:szCs w:val="18"/>
              </w:rPr>
            </w:pPr>
            <w:r>
              <w:rPr>
                <w:rFonts w:hint="default" w:ascii="Times New Roman"/>
                <w:color w:val="000000"/>
                <w:sz w:val="18"/>
                <w:szCs w:val="18"/>
              </w:rPr>
              <w:t>蚕桑知识科普长廊</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FC64">
            <w:pPr>
              <w:jc w:val="center"/>
              <w:textAlignment w:val="center"/>
              <w:rPr>
                <w:rFonts w:hint="default" w:ascii="Times New Roman" w:hAnsi="Times New Roman"/>
                <w:color w:val="000000"/>
                <w:sz w:val="18"/>
                <w:szCs w:val="18"/>
              </w:rPr>
            </w:pPr>
            <w:r>
              <w:rPr>
                <w:rFonts w:hint="default" w:ascii="Times New Roman"/>
                <w:color w:val="000000"/>
                <w:sz w:val="18"/>
                <w:szCs w:val="18"/>
              </w:rPr>
              <w:t>平方米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88C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E96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EF5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00F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E39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A00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D54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6BB9">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A5B2">
            <w:pPr>
              <w:jc w:val="center"/>
              <w:rPr>
                <w:rFonts w:hint="default" w:ascii="Times New Roman" w:hAnsi="Times New Roman"/>
                <w:color w:val="000000"/>
                <w:sz w:val="18"/>
                <w:szCs w:val="18"/>
              </w:rPr>
            </w:pPr>
          </w:p>
        </w:tc>
      </w:tr>
      <w:tr w14:paraId="051E6CFC">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963D">
            <w:pPr>
              <w:textAlignment w:val="center"/>
              <w:rPr>
                <w:rFonts w:hint="default" w:ascii="Times New Roman" w:hAnsi="Times New Roman"/>
                <w:color w:val="000000"/>
                <w:sz w:val="18"/>
                <w:szCs w:val="18"/>
              </w:rPr>
            </w:pPr>
            <w:r>
              <w:rPr>
                <w:rFonts w:hint="default" w:ascii="Times New Roman"/>
                <w:color w:val="000000"/>
                <w:sz w:val="18"/>
                <w:szCs w:val="18"/>
              </w:rPr>
              <w:t>建设室内多媒体教学厅面积</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B889">
            <w:pPr>
              <w:jc w:val="center"/>
              <w:textAlignment w:val="center"/>
              <w:rPr>
                <w:rFonts w:hint="default" w:ascii="Times New Roman" w:hAnsi="Times New Roman"/>
                <w:color w:val="000000"/>
                <w:sz w:val="18"/>
                <w:szCs w:val="18"/>
              </w:rPr>
            </w:pPr>
            <w:r>
              <w:rPr>
                <w:rFonts w:hint="default" w:ascii="Times New Roman"/>
                <w:color w:val="000000"/>
                <w:sz w:val="18"/>
                <w:szCs w:val="18"/>
              </w:rPr>
              <w:t>平方米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251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DCF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83A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DDE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211D">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E57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4CD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9054">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5AD1">
            <w:pPr>
              <w:jc w:val="center"/>
              <w:rPr>
                <w:rFonts w:hint="default" w:ascii="Times New Roman" w:hAnsi="Times New Roman"/>
                <w:color w:val="000000"/>
                <w:sz w:val="18"/>
                <w:szCs w:val="18"/>
              </w:rPr>
            </w:pPr>
          </w:p>
        </w:tc>
      </w:tr>
      <w:tr w14:paraId="68890C6F">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AFD6">
            <w:pPr>
              <w:textAlignment w:val="center"/>
              <w:rPr>
                <w:rFonts w:hint="default" w:ascii="Times New Roman" w:hAnsi="Times New Roman"/>
                <w:color w:val="000000"/>
                <w:sz w:val="18"/>
                <w:szCs w:val="18"/>
              </w:rPr>
            </w:pPr>
            <w:r>
              <w:rPr>
                <w:rFonts w:hint="default" w:ascii="Times New Roman"/>
                <w:color w:val="000000"/>
                <w:sz w:val="18"/>
                <w:szCs w:val="18"/>
              </w:rPr>
              <w:t>桑树品种资源园</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43A9">
            <w:pPr>
              <w:jc w:val="center"/>
              <w:textAlignment w:val="center"/>
              <w:rPr>
                <w:rFonts w:hint="default" w:ascii="Times New Roman" w:hAnsi="Times New Roman"/>
                <w:color w:val="000000"/>
                <w:sz w:val="18"/>
                <w:szCs w:val="18"/>
              </w:rPr>
            </w:pPr>
            <w:r>
              <w:rPr>
                <w:rFonts w:hint="default" w:ascii="Times New Roman"/>
                <w:color w:val="000000"/>
                <w:sz w:val="18"/>
                <w:szCs w:val="18"/>
              </w:rPr>
              <w:t>平方米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70F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12D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92E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EBC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8EE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CA2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BFC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890B">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1738">
            <w:pPr>
              <w:jc w:val="center"/>
              <w:rPr>
                <w:rFonts w:hint="default" w:ascii="Times New Roman" w:hAnsi="Times New Roman"/>
                <w:color w:val="000000"/>
                <w:sz w:val="18"/>
                <w:szCs w:val="18"/>
              </w:rPr>
            </w:pPr>
          </w:p>
        </w:tc>
      </w:tr>
      <w:tr w14:paraId="09E59913">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0C8D">
            <w:pPr>
              <w:textAlignment w:val="center"/>
              <w:rPr>
                <w:rFonts w:hint="default" w:ascii="Times New Roman" w:hAnsi="Times New Roman"/>
                <w:color w:val="000000"/>
                <w:sz w:val="18"/>
                <w:szCs w:val="18"/>
              </w:rPr>
            </w:pPr>
            <w:r>
              <w:rPr>
                <w:rFonts w:hint="default" w:ascii="Times New Roman"/>
                <w:color w:val="000000"/>
                <w:sz w:val="18"/>
                <w:szCs w:val="18"/>
              </w:rPr>
              <w:t>资金使用合规性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BE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6CDA">
            <w:pPr>
              <w:jc w:val="center"/>
              <w:textAlignment w:val="center"/>
              <w:rPr>
                <w:rFonts w:hint="default" w:ascii="Times New Roman" w:hAnsi="Times New Roman"/>
                <w:color w:val="000000"/>
                <w:sz w:val="18"/>
                <w:szCs w:val="18"/>
              </w:rPr>
            </w:pPr>
            <w:r>
              <w:rPr>
                <w:rFonts w:hint="default" w:asci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424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EC3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71E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B84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ACE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6EE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67B6">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78FF">
            <w:pPr>
              <w:jc w:val="center"/>
              <w:rPr>
                <w:rFonts w:hint="default" w:ascii="Times New Roman" w:hAnsi="Times New Roman"/>
                <w:color w:val="000000"/>
                <w:sz w:val="18"/>
                <w:szCs w:val="18"/>
              </w:rPr>
            </w:pPr>
          </w:p>
        </w:tc>
      </w:tr>
      <w:tr w14:paraId="29A5F3A8">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1873">
            <w:pPr>
              <w:textAlignment w:val="center"/>
              <w:rPr>
                <w:rFonts w:hint="default" w:ascii="Times New Roman" w:hAnsi="Times New Roman"/>
                <w:color w:val="000000"/>
                <w:sz w:val="18"/>
                <w:szCs w:val="18"/>
              </w:rPr>
            </w:pPr>
            <w:r>
              <w:rPr>
                <w:rFonts w:hint="default" w:ascii="Times New Roman"/>
                <w:color w:val="000000"/>
                <w:sz w:val="18"/>
                <w:szCs w:val="18"/>
              </w:rPr>
              <w:t>带动农户增收</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980A">
            <w:pPr>
              <w:jc w:val="center"/>
              <w:textAlignment w:val="center"/>
              <w:rPr>
                <w:rFonts w:hint="default" w:ascii="Times New Roman" w:hAnsi="Times New Roman"/>
                <w:color w:val="000000"/>
                <w:sz w:val="18"/>
                <w:szCs w:val="18"/>
              </w:rPr>
            </w:pPr>
            <w:r>
              <w:rPr>
                <w:rFonts w:hint="default" w:ascii="Times New Roman"/>
                <w:color w:val="000000"/>
                <w:sz w:val="18"/>
                <w:szCs w:val="18"/>
              </w:rPr>
              <w:t>户</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4CB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A55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84B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A88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D47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D15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A94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689F">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6B83">
            <w:pPr>
              <w:jc w:val="center"/>
              <w:rPr>
                <w:rFonts w:hint="default" w:ascii="Times New Roman" w:hAnsi="Times New Roman"/>
                <w:color w:val="000000"/>
                <w:sz w:val="18"/>
                <w:szCs w:val="18"/>
              </w:rPr>
            </w:pPr>
          </w:p>
        </w:tc>
      </w:tr>
      <w:tr w14:paraId="6E4EE12E">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98FF">
            <w:pPr>
              <w:textAlignment w:val="center"/>
              <w:rPr>
                <w:rFonts w:hint="default" w:ascii="Times New Roman" w:hAnsi="Times New Roman"/>
                <w:color w:val="000000"/>
                <w:sz w:val="18"/>
                <w:szCs w:val="18"/>
              </w:rPr>
            </w:pPr>
            <w:r>
              <w:rPr>
                <w:rFonts w:hint="default" w:ascii="Times New Roman"/>
                <w:color w:val="000000"/>
                <w:sz w:val="18"/>
                <w:szCs w:val="18"/>
              </w:rPr>
              <w:t>带动就业人数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9879">
            <w:pPr>
              <w:jc w:val="center"/>
              <w:textAlignment w:val="center"/>
              <w:rPr>
                <w:rFonts w:hint="default" w:ascii="Times New Roman" w:hAnsi="Times New Roman"/>
                <w:color w:val="000000"/>
                <w:sz w:val="18"/>
                <w:szCs w:val="18"/>
              </w:rPr>
            </w:pPr>
            <w:r>
              <w:rPr>
                <w:rFonts w:hint="default" w:ascii="Times New Roman"/>
                <w:color w:val="000000"/>
                <w:sz w:val="18"/>
                <w:szCs w:val="18"/>
              </w:rPr>
              <w:t>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DD5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96E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25</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03B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06D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141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B08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084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8156">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0BBD">
            <w:pPr>
              <w:jc w:val="center"/>
              <w:rPr>
                <w:rFonts w:hint="default" w:ascii="Times New Roman" w:hAnsi="Times New Roman"/>
                <w:color w:val="000000"/>
                <w:sz w:val="18"/>
                <w:szCs w:val="18"/>
              </w:rPr>
            </w:pPr>
          </w:p>
        </w:tc>
      </w:tr>
      <w:tr w14:paraId="1A1D4D27">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7600">
            <w:pPr>
              <w:textAlignment w:val="center"/>
              <w:rPr>
                <w:rFonts w:hint="default" w:ascii="Times New Roman" w:hAnsi="Times New Roman"/>
                <w:color w:val="000000"/>
                <w:sz w:val="18"/>
                <w:szCs w:val="18"/>
              </w:rPr>
            </w:pPr>
            <w:r>
              <w:rPr>
                <w:rFonts w:hint="default" w:ascii="Times New Roman"/>
                <w:color w:val="000000"/>
                <w:sz w:val="18"/>
                <w:szCs w:val="18"/>
              </w:rPr>
              <w:t>服务对象满意度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C9F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92C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BDC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90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A85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8FE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658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E47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601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3D5A">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5710">
            <w:pPr>
              <w:jc w:val="center"/>
              <w:rPr>
                <w:rFonts w:hint="default" w:ascii="Times New Roman" w:hAnsi="Times New Roman"/>
                <w:color w:val="000000"/>
                <w:sz w:val="18"/>
                <w:szCs w:val="18"/>
              </w:rPr>
            </w:pPr>
          </w:p>
        </w:tc>
      </w:tr>
      <w:tr w14:paraId="41D13D7E">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1574">
            <w:pPr>
              <w:textAlignment w:val="center"/>
              <w:rPr>
                <w:rFonts w:hint="default" w:ascii="Times New Roman" w:hAnsi="Times New Roman"/>
                <w:color w:val="000000"/>
                <w:sz w:val="18"/>
                <w:szCs w:val="18"/>
              </w:rPr>
            </w:pPr>
            <w:r>
              <w:rPr>
                <w:rFonts w:hint="default" w:ascii="Times New Roman"/>
                <w:color w:val="000000"/>
                <w:sz w:val="18"/>
                <w:szCs w:val="18"/>
              </w:rPr>
              <w:t>资金补助金额</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EEB6">
            <w:pPr>
              <w:jc w:val="center"/>
              <w:textAlignment w:val="center"/>
              <w:rPr>
                <w:rFonts w:hint="default" w:ascii="Times New Roman" w:hAnsi="Times New Roman"/>
                <w:color w:val="000000"/>
                <w:sz w:val="18"/>
                <w:szCs w:val="18"/>
              </w:rPr>
            </w:pPr>
            <w:r>
              <w:rPr>
                <w:rFonts w:hint="default" w:ascii="Times New Roman"/>
                <w:color w:val="000000"/>
                <w:sz w:val="18"/>
                <w:szCs w:val="18"/>
              </w:rPr>
              <w:t>万元</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462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D2A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A86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588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5CE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ACBD">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05E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0AE4">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7FF7">
            <w:pPr>
              <w:jc w:val="center"/>
              <w:rPr>
                <w:rFonts w:hint="default" w:ascii="Times New Roman" w:hAnsi="Times New Roman"/>
                <w:color w:val="000000"/>
                <w:sz w:val="18"/>
                <w:szCs w:val="18"/>
              </w:rPr>
            </w:pPr>
          </w:p>
        </w:tc>
      </w:tr>
    </w:tbl>
    <w:p w14:paraId="61C796F3">
      <w:pPr>
        <w:pStyle w:val="12"/>
        <w:autoSpaceDE w:val="0"/>
        <w:spacing w:line="560" w:lineRule="exact"/>
        <w:ind w:firstLine="0" w:firstLineChars="0"/>
        <w:jc w:val="both"/>
        <w:rPr>
          <w:rFonts w:ascii="Times New Roman" w:hAnsi="Times New Roman" w:eastAsia="方正仿宋_GBK"/>
          <w:sz w:val="32"/>
          <w:szCs w:val="32"/>
          <w:shd w:val="clear" w:color="auto" w:fill="FFFFFF"/>
        </w:rPr>
      </w:pPr>
    </w:p>
    <w:p w14:paraId="48285A09">
      <w:pPr>
        <w:pStyle w:val="12"/>
        <w:autoSpaceDE w:val="0"/>
        <w:spacing w:line="560" w:lineRule="exact"/>
        <w:ind w:firstLine="0" w:firstLineChars="0"/>
        <w:jc w:val="both"/>
        <w:rPr>
          <w:rFonts w:ascii="Times New Roman" w:hAnsi="Times New Roman" w:eastAsia="方正仿宋_GBK"/>
          <w:sz w:val="32"/>
          <w:szCs w:val="32"/>
          <w:shd w:val="clear" w:color="auto" w:fill="FFFFFF"/>
        </w:rPr>
      </w:pPr>
    </w:p>
    <w:tbl>
      <w:tblPr>
        <w:tblStyle w:val="6"/>
        <w:tblW w:w="5880" w:type="pct"/>
        <w:tblInd w:w="-735" w:type="dxa"/>
        <w:tblLayout w:type="fixed"/>
        <w:tblCellMar>
          <w:top w:w="0" w:type="dxa"/>
          <w:left w:w="108" w:type="dxa"/>
          <w:bottom w:w="0" w:type="dxa"/>
          <w:right w:w="108" w:type="dxa"/>
        </w:tblCellMar>
      </w:tblPr>
      <w:tblGrid>
        <w:gridCol w:w="1428"/>
        <w:gridCol w:w="920"/>
        <w:gridCol w:w="917"/>
        <w:gridCol w:w="875"/>
        <w:gridCol w:w="716"/>
        <w:gridCol w:w="843"/>
        <w:gridCol w:w="825"/>
        <w:gridCol w:w="682"/>
        <w:gridCol w:w="873"/>
        <w:gridCol w:w="825"/>
        <w:gridCol w:w="1128"/>
      </w:tblGrid>
      <w:tr w14:paraId="7304B572">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7D5F">
            <w:pPr>
              <w:textAlignment w:val="center"/>
              <w:rPr>
                <w:rFonts w:hint="default" w:ascii="Times New Roman" w:hAnsi="Times New Roman"/>
                <w:bCs/>
                <w:color w:val="000000"/>
                <w:sz w:val="18"/>
                <w:szCs w:val="18"/>
              </w:rPr>
            </w:pPr>
            <w:r>
              <w:rPr>
                <w:rFonts w:hint="default" w:ascii="Times New Roman"/>
                <w:bCs/>
                <w:color w:val="000000"/>
                <w:sz w:val="18"/>
                <w:szCs w:val="18"/>
              </w:rPr>
              <w:t>项目名称：</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B8F3">
            <w:pPr>
              <w:textAlignment w:val="center"/>
              <w:rPr>
                <w:rFonts w:hint="default" w:ascii="Times New Roman" w:hAnsi="Times New Roman"/>
                <w:color w:val="000000"/>
                <w:sz w:val="18"/>
                <w:szCs w:val="18"/>
              </w:rPr>
            </w:pPr>
            <w:r>
              <w:rPr>
                <w:rFonts w:hint="default" w:ascii="Times New Roman"/>
                <w:color w:val="000000"/>
                <w:sz w:val="18"/>
                <w:szCs w:val="18"/>
              </w:rPr>
              <w:t>城市一刻钟便民生活圈建设项目</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7392">
            <w:pPr>
              <w:textAlignment w:val="center"/>
              <w:rPr>
                <w:rFonts w:hint="default" w:ascii="Times New Roman" w:hAnsi="Times New Roman"/>
                <w:bCs/>
                <w:color w:val="000000"/>
                <w:sz w:val="18"/>
                <w:szCs w:val="18"/>
              </w:rPr>
            </w:pPr>
            <w:r>
              <w:rPr>
                <w:rFonts w:hint="default" w:ascii="Times New Roman"/>
                <w:bCs/>
                <w:color w:val="000000"/>
                <w:sz w:val="18"/>
                <w:szCs w:val="18"/>
              </w:rPr>
              <w:t>项目编码：</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837C">
            <w:pPr>
              <w:textAlignment w:val="center"/>
              <w:rPr>
                <w:rFonts w:hint="default" w:ascii="Times New Roman" w:hAnsi="Times New Roman"/>
                <w:color w:val="000000"/>
                <w:sz w:val="18"/>
                <w:szCs w:val="18"/>
              </w:rPr>
            </w:pPr>
            <w:r>
              <w:rPr>
                <w:rFonts w:hint="default" w:ascii="Times New Roman" w:hAnsi="Times New Roman"/>
                <w:color w:val="000000"/>
                <w:sz w:val="18"/>
                <w:szCs w:val="18"/>
              </w:rPr>
              <w:t>50024025T000004932331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052">
            <w:pPr>
              <w:textAlignment w:val="center"/>
              <w:rPr>
                <w:rFonts w:hint="default" w:ascii="Times New Roman" w:hAnsi="Times New Roman"/>
                <w:bCs/>
                <w:color w:val="000000"/>
                <w:sz w:val="18"/>
                <w:szCs w:val="18"/>
              </w:rPr>
            </w:pPr>
            <w:r>
              <w:rPr>
                <w:rFonts w:hint="default" w:ascii="Times New Roman"/>
                <w:bCs/>
                <w:color w:val="000000"/>
                <w:sz w:val="18"/>
                <w:szCs w:val="18"/>
              </w:rPr>
              <w:t>自评总分：</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35C6">
            <w:pPr>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4A28">
            <w:pPr>
              <w:rPr>
                <w:rFonts w:hint="default" w:ascii="Times New Roman" w:hAnsi="Times New Roman"/>
                <w:bCs/>
                <w:color w:val="000000"/>
                <w:sz w:val="18"/>
                <w:szCs w:val="18"/>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7D04">
            <w:pPr>
              <w:rPr>
                <w:rFonts w:hint="default" w:ascii="Times New Roman" w:hAnsi="Times New Roman"/>
                <w:color w:val="000000"/>
                <w:sz w:val="18"/>
                <w:szCs w:val="18"/>
              </w:rPr>
            </w:pPr>
          </w:p>
        </w:tc>
      </w:tr>
      <w:tr w14:paraId="2025C29B">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0441">
            <w:pPr>
              <w:textAlignment w:val="center"/>
              <w:rPr>
                <w:rFonts w:hint="default" w:ascii="Times New Roman" w:hAnsi="Times New Roman"/>
                <w:bCs/>
                <w:color w:val="000000"/>
                <w:sz w:val="18"/>
                <w:szCs w:val="18"/>
              </w:rPr>
            </w:pPr>
            <w:r>
              <w:rPr>
                <w:rFonts w:hint="default" w:ascii="Times New Roman"/>
                <w:bCs/>
                <w:color w:val="000000"/>
                <w:sz w:val="18"/>
                <w:szCs w:val="18"/>
              </w:rPr>
              <w:t>项目主管部门：</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EEB2">
            <w:pPr>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hint="default" w:ascii="Times New Roman"/>
                <w:color w:val="000000"/>
                <w:sz w:val="18"/>
                <w:szCs w:val="18"/>
              </w:rPr>
              <w:t>石柱土家族自治县商务委员会</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9F35">
            <w:pPr>
              <w:textAlignment w:val="center"/>
              <w:rPr>
                <w:rFonts w:hint="default" w:ascii="Times New Roman" w:hAnsi="Times New Roman"/>
                <w:bCs/>
                <w:color w:val="000000"/>
                <w:sz w:val="18"/>
                <w:szCs w:val="18"/>
              </w:rPr>
            </w:pPr>
            <w:r>
              <w:rPr>
                <w:rFonts w:hint="default" w:ascii="Times New Roman"/>
                <w:bCs/>
                <w:color w:val="000000"/>
                <w:sz w:val="18"/>
                <w:szCs w:val="18"/>
              </w:rPr>
              <w:t>财政归口处室：</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7841">
            <w:pPr>
              <w:textAlignment w:val="center"/>
              <w:rPr>
                <w:rFonts w:hint="default" w:ascii="Times New Roman" w:hAnsi="Times New Roman"/>
                <w:color w:val="000000"/>
                <w:sz w:val="18"/>
                <w:szCs w:val="18"/>
              </w:rPr>
            </w:pPr>
            <w:r>
              <w:rPr>
                <w:rFonts w:hint="default" w:ascii="Times New Roman" w:hAnsi="Times New Roman"/>
                <w:color w:val="000000"/>
                <w:sz w:val="18"/>
                <w:szCs w:val="18"/>
              </w:rPr>
              <w:t>508-</w:t>
            </w:r>
            <w:r>
              <w:rPr>
                <w:rFonts w:hint="default" w:ascii="Times New Roman"/>
                <w:color w:val="000000"/>
                <w:sz w:val="18"/>
                <w:szCs w:val="18"/>
              </w:rPr>
              <w:t>经济建设和产业发展科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FA24">
            <w:pPr>
              <w:textAlignment w:val="center"/>
              <w:rPr>
                <w:rFonts w:hint="default" w:ascii="Times New Roman" w:hAnsi="Times New Roman"/>
                <w:bCs/>
                <w:color w:val="000000"/>
                <w:sz w:val="18"/>
                <w:szCs w:val="18"/>
              </w:rPr>
            </w:pPr>
            <w:r>
              <w:rPr>
                <w:rFonts w:hint="default" w:ascii="Times New Roman"/>
                <w:bCs/>
                <w:color w:val="000000"/>
                <w:sz w:val="18"/>
                <w:szCs w:val="18"/>
              </w:rPr>
              <w:t>部门联系人：</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4DF1">
            <w:pPr>
              <w:ind w:firstLine="180" w:firstLineChars="100"/>
              <w:textAlignment w:val="center"/>
              <w:rPr>
                <w:rFonts w:hint="default" w:ascii="Times New Roman" w:hAnsi="Times New Roman"/>
                <w:color w:val="000000"/>
                <w:sz w:val="18"/>
                <w:szCs w:val="18"/>
              </w:rPr>
            </w:pPr>
            <w:r>
              <w:rPr>
                <w:rFonts w:hint="default" w:ascii="Times New Roman"/>
                <w:color w:val="000000"/>
                <w:sz w:val="18"/>
                <w:szCs w:val="18"/>
              </w:rPr>
              <w:t>向盛</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B202">
            <w:pPr>
              <w:textAlignment w:val="center"/>
              <w:rPr>
                <w:rFonts w:hint="default" w:ascii="Times New Roman" w:hAnsi="Times New Roman"/>
                <w:bCs/>
                <w:color w:val="000000"/>
                <w:sz w:val="18"/>
                <w:szCs w:val="18"/>
              </w:rPr>
            </w:pPr>
            <w:r>
              <w:rPr>
                <w:rFonts w:hint="default" w:ascii="Times New Roman"/>
                <w:bCs/>
                <w:color w:val="000000"/>
                <w:sz w:val="18"/>
                <w:szCs w:val="18"/>
              </w:rPr>
              <w:t>联系电话：</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9D85">
            <w:pPr>
              <w:textAlignment w:val="center"/>
              <w:rPr>
                <w:rFonts w:hint="default" w:ascii="Times New Roman" w:hAnsi="Times New Roman"/>
                <w:color w:val="000000"/>
                <w:sz w:val="18"/>
                <w:szCs w:val="18"/>
              </w:rPr>
            </w:pPr>
            <w:r>
              <w:rPr>
                <w:rFonts w:hint="default" w:ascii="Times New Roman" w:hAnsi="Times New Roman"/>
                <w:color w:val="000000"/>
                <w:sz w:val="18"/>
                <w:szCs w:val="18"/>
              </w:rPr>
              <w:t>64720032</w:t>
            </w:r>
          </w:p>
        </w:tc>
      </w:tr>
      <w:tr w14:paraId="5C579D2C">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6E0F">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资金情况</w:t>
            </w:r>
          </w:p>
        </w:tc>
      </w:tr>
      <w:tr w14:paraId="29CD48C4">
        <w:tblPrEx>
          <w:tblCellMar>
            <w:top w:w="0" w:type="dxa"/>
            <w:left w:w="108" w:type="dxa"/>
            <w:bottom w:w="0" w:type="dxa"/>
            <w:right w:w="108"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AFDF">
            <w:pPr>
              <w:jc w:val="center"/>
              <w:rPr>
                <w:rFonts w:hint="default" w:ascii="Times New Roman" w:hAnsi="Times New Roman"/>
                <w:color w:val="000000"/>
                <w:sz w:val="18"/>
                <w:szCs w:val="18"/>
              </w:rPr>
            </w:pP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C32A">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年初预算数</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D67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全年（调整）预算数</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72BD">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全年执行数</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4031">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执行率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840C">
            <w:pPr>
              <w:textAlignment w:val="center"/>
              <w:rPr>
                <w:rFonts w:hint="default" w:ascii="Times New Roman" w:hAnsi="Times New Roman"/>
                <w:bCs/>
                <w:color w:val="000000"/>
                <w:sz w:val="18"/>
                <w:szCs w:val="18"/>
              </w:rPr>
            </w:pPr>
            <w:r>
              <w:rPr>
                <w:rFonts w:hint="default" w:ascii="Times New Roman"/>
                <w:bCs/>
                <w:color w:val="000000"/>
                <w:sz w:val="18"/>
                <w:szCs w:val="18"/>
              </w:rPr>
              <w:t>执行率权重</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1E29">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执行率得分</w:t>
            </w:r>
          </w:p>
        </w:tc>
      </w:tr>
      <w:tr w14:paraId="198933A0">
        <w:tblPrEx>
          <w:tblCellMar>
            <w:top w:w="0" w:type="dxa"/>
            <w:left w:w="108" w:type="dxa"/>
            <w:bottom w:w="0" w:type="dxa"/>
            <w:right w:w="108"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3C610">
            <w:pPr>
              <w:rPr>
                <w:rFonts w:hint="default" w:ascii="Times New Roman" w:hAnsi="Times New Roman"/>
                <w:color w:val="000000"/>
                <w:sz w:val="18"/>
                <w:szCs w:val="18"/>
              </w:rPr>
            </w:pPr>
            <w:r>
              <w:rPr>
                <w:rFonts w:hint="default" w:ascii="Times New Roman"/>
                <w:color w:val="000000"/>
                <w:sz w:val="18"/>
                <w:szCs w:val="18"/>
              </w:rPr>
              <w:t>年度总金额</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2ED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0.00 </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891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DFB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E87A">
            <w:pPr>
              <w:jc w:val="center"/>
              <w:rPr>
                <w:rFonts w:hint="default" w:ascii="Times New Roman" w:hAnsi="Times New Roman"/>
                <w:color w:val="000000"/>
                <w:sz w:val="18"/>
                <w:szCs w:val="18"/>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E271">
            <w:pPr>
              <w:jc w:val="center"/>
              <w:rPr>
                <w:rFonts w:hint="default" w:ascii="Times New Roman" w:hAnsi="Times New Roman"/>
                <w:color w:val="000000"/>
                <w:sz w:val="18"/>
                <w:szCs w:val="18"/>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73EE">
            <w:pPr>
              <w:jc w:val="center"/>
              <w:rPr>
                <w:rFonts w:hint="default" w:ascii="Times New Roman" w:hAnsi="Times New Roman"/>
                <w:color w:val="000000"/>
                <w:sz w:val="18"/>
                <w:szCs w:val="18"/>
              </w:rPr>
            </w:pPr>
          </w:p>
        </w:tc>
      </w:tr>
      <w:tr w14:paraId="2F6236B2">
        <w:tblPrEx>
          <w:tblCellMar>
            <w:top w:w="0" w:type="dxa"/>
            <w:left w:w="108" w:type="dxa"/>
            <w:bottom w:w="0" w:type="dxa"/>
            <w:right w:w="108"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E596B">
            <w:pPr>
              <w:rPr>
                <w:rFonts w:hint="default" w:ascii="Times New Roman" w:hAnsi="Times New Roman"/>
                <w:color w:val="000000"/>
                <w:sz w:val="18"/>
                <w:szCs w:val="18"/>
              </w:rPr>
            </w:pPr>
            <w:r>
              <w:rPr>
                <w:rFonts w:hint="default" w:ascii="Times New Roman"/>
                <w:color w:val="000000"/>
                <w:sz w:val="18"/>
                <w:szCs w:val="18"/>
              </w:rPr>
              <w:t>其中：财政拨款</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C8B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0.00 </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F7D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8B2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5B1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7F2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FBB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 </w:t>
            </w:r>
          </w:p>
        </w:tc>
      </w:tr>
      <w:tr w14:paraId="3A66682F">
        <w:tblPrEx>
          <w:tblCellMar>
            <w:top w:w="0" w:type="dxa"/>
            <w:left w:w="108" w:type="dxa"/>
            <w:bottom w:w="0" w:type="dxa"/>
            <w:right w:w="108"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7E0CB">
            <w:pPr>
              <w:rPr>
                <w:rFonts w:hint="default" w:ascii="Times New Roman" w:hAnsi="Times New Roman"/>
                <w:color w:val="000000"/>
                <w:sz w:val="18"/>
                <w:szCs w:val="18"/>
              </w:rPr>
            </w:pPr>
            <w:r>
              <w:rPr>
                <w:rFonts w:hint="default" w:ascii="Times New Roman"/>
                <w:color w:val="000000"/>
                <w:sz w:val="18"/>
                <w:szCs w:val="18"/>
              </w:rPr>
              <w:t>一般公共预算</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E7E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0.00 </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D3AD">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0D5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000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5993">
            <w:pPr>
              <w:jc w:val="center"/>
              <w:rPr>
                <w:rFonts w:hint="default" w:ascii="Times New Roman" w:hAnsi="Times New Roman"/>
                <w:color w:val="000000"/>
                <w:sz w:val="18"/>
                <w:szCs w:val="18"/>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9559">
            <w:pPr>
              <w:jc w:val="center"/>
              <w:rPr>
                <w:rFonts w:hint="default" w:ascii="Times New Roman" w:hAnsi="Times New Roman"/>
                <w:color w:val="000000"/>
                <w:sz w:val="18"/>
                <w:szCs w:val="18"/>
              </w:rPr>
            </w:pPr>
          </w:p>
        </w:tc>
      </w:tr>
      <w:tr w14:paraId="77F488E7">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8B22">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绩效目标</w:t>
            </w:r>
          </w:p>
        </w:tc>
      </w:tr>
      <w:tr w14:paraId="43CF00A5">
        <w:tblPrEx>
          <w:tblCellMar>
            <w:top w:w="0" w:type="dxa"/>
            <w:left w:w="108" w:type="dxa"/>
            <w:bottom w:w="0" w:type="dxa"/>
            <w:right w:w="108" w:type="dxa"/>
          </w:tblCellMar>
        </w:tblPrEx>
        <w:trPr>
          <w:trHeight w:val="500" w:hRule="atLeast"/>
        </w:trPr>
        <w:tc>
          <w:tcPr>
            <w:tcW w:w="20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0EC">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年初绩效目标</w:t>
            </w:r>
          </w:p>
        </w:tc>
        <w:tc>
          <w:tcPr>
            <w:tcW w:w="15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3316">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全年（调整）绩效目标</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53C3">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全年目标实际完成情况</w:t>
            </w:r>
          </w:p>
        </w:tc>
      </w:tr>
      <w:tr w14:paraId="7E26166A">
        <w:tblPrEx>
          <w:tblCellMar>
            <w:top w:w="0" w:type="dxa"/>
            <w:left w:w="108" w:type="dxa"/>
            <w:bottom w:w="0" w:type="dxa"/>
            <w:right w:w="108" w:type="dxa"/>
          </w:tblCellMar>
        </w:tblPrEx>
        <w:trPr>
          <w:trHeight w:val="1600" w:hRule="atLeast"/>
        </w:trPr>
        <w:tc>
          <w:tcPr>
            <w:tcW w:w="2064" w:type="pct"/>
            <w:gridSpan w:val="4"/>
            <w:tcBorders>
              <w:top w:val="single" w:color="000000" w:sz="4" w:space="0"/>
              <w:left w:val="single" w:color="000000" w:sz="4" w:space="0"/>
              <w:bottom w:val="single" w:color="000000" w:sz="4" w:space="0"/>
              <w:right w:val="single" w:color="000000" w:sz="4" w:space="0"/>
            </w:tcBorders>
            <w:shd w:val="clear" w:color="auto" w:fill="auto"/>
          </w:tcPr>
          <w:p w14:paraId="22FDAD1C">
            <w:pPr>
              <w:textAlignment w:val="top"/>
              <w:rPr>
                <w:rFonts w:hint="default" w:ascii="Times New Roman" w:hAnsi="Times New Roman"/>
                <w:color w:val="000000"/>
                <w:sz w:val="18"/>
                <w:szCs w:val="18"/>
              </w:rPr>
            </w:pPr>
            <w:r>
              <w:rPr>
                <w:rFonts w:hint="default" w:ascii="Times New Roman"/>
                <w:color w:val="000000"/>
                <w:sz w:val="18"/>
                <w:szCs w:val="18"/>
              </w:rPr>
              <w:t>完成石柱县</w:t>
            </w:r>
            <w:r>
              <w:rPr>
                <w:rFonts w:hint="default" w:ascii="Times New Roman" w:hAnsi="Times New Roman"/>
                <w:color w:val="000000"/>
                <w:sz w:val="18"/>
                <w:szCs w:val="18"/>
              </w:rPr>
              <w:t>2024</w:t>
            </w:r>
            <w:r>
              <w:rPr>
                <w:rFonts w:hint="default" w:ascii="Times New Roman"/>
                <w:color w:val="000000"/>
                <w:sz w:val="18"/>
                <w:szCs w:val="18"/>
              </w:rPr>
              <w:t>年一个便民生活圈打造，推动全县便民生活圈建设。</w:t>
            </w:r>
          </w:p>
        </w:tc>
        <w:tc>
          <w:tcPr>
            <w:tcW w:w="1528" w:type="pct"/>
            <w:gridSpan w:val="4"/>
            <w:tcBorders>
              <w:top w:val="single" w:color="000000" w:sz="4" w:space="0"/>
              <w:left w:val="single" w:color="000000" w:sz="4" w:space="0"/>
              <w:bottom w:val="single" w:color="000000" w:sz="4" w:space="0"/>
              <w:right w:val="single" w:color="000000" w:sz="4" w:space="0"/>
            </w:tcBorders>
            <w:shd w:val="clear" w:color="auto" w:fill="auto"/>
          </w:tcPr>
          <w:p w14:paraId="206DB99B">
            <w:pPr>
              <w:textAlignment w:val="top"/>
              <w:rPr>
                <w:rFonts w:hint="default" w:ascii="Times New Roman" w:hAnsi="Times New Roman"/>
                <w:color w:val="000000"/>
                <w:sz w:val="18"/>
                <w:szCs w:val="18"/>
              </w:rPr>
            </w:pPr>
            <w:r>
              <w:rPr>
                <w:rFonts w:hint="default" w:ascii="Times New Roman"/>
                <w:color w:val="000000"/>
                <w:sz w:val="18"/>
                <w:szCs w:val="18"/>
              </w:rPr>
              <w:t>完成石柱县</w:t>
            </w:r>
            <w:r>
              <w:rPr>
                <w:rFonts w:hint="default" w:ascii="Times New Roman" w:hAnsi="Times New Roman"/>
                <w:color w:val="000000"/>
                <w:sz w:val="18"/>
                <w:szCs w:val="18"/>
              </w:rPr>
              <w:t>2024</w:t>
            </w:r>
            <w:r>
              <w:rPr>
                <w:rFonts w:hint="default" w:ascii="Times New Roman"/>
                <w:color w:val="000000"/>
                <w:sz w:val="18"/>
                <w:szCs w:val="18"/>
              </w:rPr>
              <w:t>年一个便民生活圈打造，推动全县便民生活圈建设。</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tcPr>
          <w:p w14:paraId="0F6A6BC4">
            <w:pPr>
              <w:textAlignment w:val="top"/>
              <w:rPr>
                <w:rFonts w:hint="default" w:ascii="Times New Roman" w:hAnsi="Times New Roman"/>
                <w:color w:val="000000"/>
                <w:sz w:val="18"/>
                <w:szCs w:val="18"/>
              </w:rPr>
            </w:pPr>
            <w:r>
              <w:rPr>
                <w:rFonts w:hint="default" w:ascii="Times New Roman"/>
                <w:color w:val="000000"/>
                <w:sz w:val="18"/>
                <w:szCs w:val="18"/>
              </w:rPr>
              <w:t>成功申报南宾街道老街社区便民生活圈一个，推动全县便民生活圈建设。</w:t>
            </w:r>
          </w:p>
        </w:tc>
      </w:tr>
      <w:tr w14:paraId="0304F13B">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C752">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绩效指标</w:t>
            </w:r>
          </w:p>
        </w:tc>
      </w:tr>
      <w:tr w14:paraId="50477B03">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854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指标名称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502B">
            <w:pPr>
              <w:jc w:val="center"/>
              <w:textAlignment w:val="center"/>
              <w:rPr>
                <w:rFonts w:hint="default" w:ascii="Times New Roman" w:hAnsi="Times New Roman"/>
                <w:bCs/>
                <w:color w:val="000000"/>
                <w:sz w:val="18"/>
                <w:szCs w:val="18"/>
              </w:rPr>
            </w:pPr>
            <w:r>
              <w:rPr>
                <w:rFonts w:hint="default" w:ascii="Times New Roman"/>
                <w:bCs/>
                <w:color w:val="000000"/>
                <w:sz w:val="18"/>
                <w:szCs w:val="18"/>
              </w:rPr>
              <w:t>计量单位</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F908">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指标性质</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ED72">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指标值</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B454">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全年完成值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3E61">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偏离度（</w:t>
            </w:r>
            <w:r>
              <w:rPr>
                <w:rFonts w:hint="default" w:ascii="Times New Roman" w:hAnsi="Times New Roman"/>
                <w:bCs/>
                <w:color w:val="000000"/>
                <w:sz w:val="18"/>
                <w:szCs w:val="18"/>
              </w:rPr>
              <w:t>%</w:t>
            </w:r>
            <w:r>
              <w:rPr>
                <w:rFonts w:hint="default" w:ascii="Times New Roman"/>
                <w:bCs/>
                <w:color w:val="000000"/>
                <w:sz w:val="18"/>
                <w:szCs w:val="18"/>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DE87">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得分系数（</w:t>
            </w:r>
            <w:r>
              <w:rPr>
                <w:rFonts w:hint="default" w:ascii="Times New Roman" w:hAnsi="Times New Roman"/>
                <w:bCs/>
                <w:color w:val="000000"/>
                <w:sz w:val="18"/>
                <w:szCs w:val="18"/>
              </w:rPr>
              <w:t>%</w:t>
            </w:r>
            <w:r>
              <w:rPr>
                <w:rFonts w:hint="default" w:ascii="Times New Roman"/>
                <w:bCs/>
                <w:color w:val="000000"/>
                <w:sz w:val="18"/>
                <w:szCs w:val="18"/>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089D">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指标权重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C349">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751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是否核心指标</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A938">
            <w:pPr>
              <w:jc w:val="center"/>
              <w:textAlignment w:val="center"/>
              <w:rPr>
                <w:rFonts w:hint="default" w:ascii="Times New Roman" w:hAnsi="Times New Roman"/>
                <w:bCs/>
                <w:color w:val="000000"/>
                <w:sz w:val="18"/>
                <w:szCs w:val="18"/>
              </w:rPr>
            </w:pPr>
            <w:r>
              <w:rPr>
                <w:rFonts w:hint="default" w:ascii="Times New Roman"/>
                <w:bCs/>
                <w:color w:val="000000"/>
                <w:sz w:val="18"/>
                <w:szCs w:val="18"/>
              </w:rPr>
              <w:t>说明</w:t>
            </w:r>
          </w:p>
        </w:tc>
      </w:tr>
      <w:tr w14:paraId="5213628E">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2A8B">
            <w:pPr>
              <w:textAlignment w:val="center"/>
              <w:rPr>
                <w:rFonts w:hint="default" w:ascii="Times New Roman" w:hAnsi="Times New Roman"/>
                <w:color w:val="000000"/>
                <w:sz w:val="18"/>
                <w:szCs w:val="18"/>
              </w:rPr>
            </w:pPr>
            <w:r>
              <w:rPr>
                <w:rFonts w:hint="default" w:ascii="Times New Roman"/>
                <w:color w:val="000000"/>
                <w:sz w:val="18"/>
                <w:szCs w:val="18"/>
              </w:rPr>
              <w:t>打造一刻钟便民生活圈个数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8A6">
            <w:pPr>
              <w:jc w:val="center"/>
              <w:textAlignment w:val="center"/>
              <w:rPr>
                <w:rFonts w:hint="default" w:ascii="Times New Roman" w:hAnsi="Times New Roman"/>
                <w:color w:val="000000"/>
                <w:sz w:val="18"/>
                <w:szCs w:val="18"/>
              </w:rPr>
            </w:pPr>
            <w:r>
              <w:rPr>
                <w:rFonts w:hint="default" w:ascii="Times New Roman"/>
                <w:color w:val="000000"/>
                <w:sz w:val="18"/>
                <w:szCs w:val="18"/>
              </w:rPr>
              <w:t>个</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A220">
            <w:pPr>
              <w:jc w:val="center"/>
              <w:textAlignment w:val="center"/>
              <w:rPr>
                <w:rFonts w:hint="default" w:ascii="Times New Roman" w:hAnsi="Times New Roman"/>
                <w:color w:val="000000"/>
                <w:sz w:val="18"/>
                <w:szCs w:val="18"/>
              </w:rPr>
            </w:pPr>
            <w:r>
              <w:rPr>
                <w:rFonts w:hint="default" w:asci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079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704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219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E40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1B8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42E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66AE">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CD9D">
            <w:pPr>
              <w:jc w:val="center"/>
              <w:rPr>
                <w:rFonts w:hint="default" w:ascii="Times New Roman" w:hAnsi="Times New Roman"/>
                <w:color w:val="000000"/>
                <w:sz w:val="18"/>
                <w:szCs w:val="18"/>
              </w:rPr>
            </w:pPr>
          </w:p>
        </w:tc>
      </w:tr>
      <w:tr w14:paraId="40E343BE">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8AC8">
            <w:pPr>
              <w:textAlignment w:val="center"/>
              <w:rPr>
                <w:rFonts w:hint="default" w:ascii="Times New Roman" w:hAnsi="Times New Roman"/>
                <w:color w:val="000000"/>
                <w:sz w:val="18"/>
                <w:szCs w:val="18"/>
              </w:rPr>
            </w:pPr>
            <w:r>
              <w:rPr>
                <w:rFonts w:hint="default" w:ascii="Times New Roman"/>
                <w:color w:val="000000"/>
                <w:sz w:val="18"/>
                <w:szCs w:val="18"/>
              </w:rPr>
              <w:t>基础型一刻钟便民生活圈个数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FE53">
            <w:pPr>
              <w:jc w:val="center"/>
              <w:textAlignment w:val="center"/>
              <w:rPr>
                <w:rFonts w:hint="default" w:ascii="Times New Roman" w:hAnsi="Times New Roman"/>
                <w:color w:val="000000"/>
                <w:sz w:val="18"/>
                <w:szCs w:val="18"/>
              </w:rPr>
            </w:pPr>
            <w:r>
              <w:rPr>
                <w:rFonts w:hint="default" w:ascii="Times New Roman"/>
                <w:color w:val="000000"/>
                <w:sz w:val="18"/>
                <w:szCs w:val="18"/>
              </w:rPr>
              <w:t>个</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291A">
            <w:pPr>
              <w:jc w:val="center"/>
              <w:textAlignment w:val="center"/>
              <w:rPr>
                <w:rFonts w:hint="default" w:ascii="Times New Roman" w:hAnsi="Times New Roman"/>
                <w:color w:val="000000"/>
                <w:sz w:val="18"/>
                <w:szCs w:val="18"/>
              </w:rPr>
            </w:pPr>
            <w:r>
              <w:rPr>
                <w:rFonts w:hint="default" w:asci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9E7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0DA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2DE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B36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233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2A8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2FC6">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6117">
            <w:pPr>
              <w:jc w:val="center"/>
              <w:rPr>
                <w:rFonts w:hint="default" w:ascii="Times New Roman" w:hAnsi="Times New Roman"/>
                <w:color w:val="000000"/>
                <w:sz w:val="18"/>
                <w:szCs w:val="18"/>
              </w:rPr>
            </w:pPr>
          </w:p>
        </w:tc>
      </w:tr>
      <w:tr w14:paraId="1A2AC497">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8448">
            <w:pPr>
              <w:textAlignment w:val="center"/>
              <w:rPr>
                <w:rFonts w:hint="default" w:ascii="Times New Roman" w:hAnsi="Times New Roman"/>
                <w:color w:val="000000"/>
                <w:sz w:val="18"/>
                <w:szCs w:val="18"/>
              </w:rPr>
            </w:pPr>
            <w:r>
              <w:rPr>
                <w:rFonts w:hint="default" w:ascii="Times New Roman"/>
                <w:color w:val="000000"/>
                <w:sz w:val="18"/>
                <w:szCs w:val="18"/>
              </w:rPr>
              <w:t>资金使用合规率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5A8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A083">
            <w:pPr>
              <w:jc w:val="center"/>
              <w:textAlignment w:val="center"/>
              <w:rPr>
                <w:rFonts w:hint="default" w:ascii="Times New Roman" w:hAnsi="Times New Roman"/>
                <w:color w:val="000000"/>
                <w:sz w:val="18"/>
                <w:szCs w:val="18"/>
              </w:rPr>
            </w:pPr>
            <w:r>
              <w:rPr>
                <w:rFonts w:hint="default" w:asci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502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C1D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3D4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F34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D9B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D66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7E6E">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39AF">
            <w:pPr>
              <w:jc w:val="center"/>
              <w:rPr>
                <w:rFonts w:hint="default" w:ascii="Times New Roman" w:hAnsi="Times New Roman"/>
                <w:color w:val="000000"/>
                <w:sz w:val="18"/>
                <w:szCs w:val="18"/>
              </w:rPr>
            </w:pPr>
          </w:p>
        </w:tc>
      </w:tr>
      <w:tr w14:paraId="51DB7D2F">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7D87">
            <w:pPr>
              <w:textAlignment w:val="center"/>
              <w:rPr>
                <w:rFonts w:hint="default" w:ascii="Times New Roman" w:hAnsi="Times New Roman"/>
                <w:color w:val="000000"/>
                <w:sz w:val="18"/>
                <w:szCs w:val="18"/>
              </w:rPr>
            </w:pPr>
            <w:r>
              <w:rPr>
                <w:rFonts w:hint="default" w:ascii="Times New Roman"/>
                <w:color w:val="000000"/>
                <w:sz w:val="18"/>
                <w:szCs w:val="18"/>
              </w:rPr>
              <w:t>提高群众生活便利程度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DA9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B07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4ED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C9A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07A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36D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550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035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93F4">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8278">
            <w:pPr>
              <w:jc w:val="center"/>
              <w:rPr>
                <w:rFonts w:hint="default" w:ascii="Times New Roman" w:hAnsi="Times New Roman"/>
                <w:color w:val="000000"/>
                <w:sz w:val="18"/>
                <w:szCs w:val="18"/>
              </w:rPr>
            </w:pPr>
          </w:p>
        </w:tc>
      </w:tr>
      <w:tr w14:paraId="5A302DC7">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E96F">
            <w:pPr>
              <w:textAlignment w:val="center"/>
              <w:rPr>
                <w:rFonts w:hint="default" w:ascii="Times New Roman" w:hAnsi="Times New Roman"/>
                <w:color w:val="000000"/>
                <w:sz w:val="18"/>
                <w:szCs w:val="18"/>
              </w:rPr>
            </w:pPr>
            <w:r>
              <w:rPr>
                <w:rFonts w:hint="default" w:ascii="Times New Roman"/>
                <w:color w:val="000000"/>
                <w:sz w:val="18"/>
                <w:szCs w:val="18"/>
              </w:rPr>
              <w:t>满足居民多样化需求</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4C9D">
            <w:pPr>
              <w:jc w:val="center"/>
              <w:rPr>
                <w:rFonts w:hint="default" w:ascii="Times New Roman" w:hAnsi="Times New Roman"/>
                <w:color w:val="000000"/>
                <w:sz w:val="18"/>
                <w:szCs w:val="18"/>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B82A">
            <w:pPr>
              <w:jc w:val="center"/>
              <w:textAlignment w:val="center"/>
              <w:rPr>
                <w:rFonts w:hint="default" w:ascii="Times New Roman" w:hAnsi="Times New Roman"/>
                <w:color w:val="000000"/>
                <w:sz w:val="18"/>
                <w:szCs w:val="18"/>
              </w:rPr>
            </w:pPr>
            <w:r>
              <w:rPr>
                <w:rFonts w:hint="default" w:ascii="Times New Roman"/>
                <w:color w:val="000000"/>
                <w:sz w:val="18"/>
                <w:szCs w:val="18"/>
              </w:rPr>
              <w:t>定性</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7122">
            <w:pPr>
              <w:jc w:val="center"/>
              <w:textAlignment w:val="center"/>
              <w:rPr>
                <w:rFonts w:hint="default" w:ascii="Times New Roman" w:hAnsi="Times New Roman"/>
                <w:color w:val="000000"/>
                <w:sz w:val="18"/>
                <w:szCs w:val="18"/>
              </w:rPr>
            </w:pPr>
            <w:r>
              <w:rPr>
                <w:rFonts w:hint="default" w:ascii="Times New Roman"/>
                <w:color w:val="000000"/>
                <w:sz w:val="18"/>
                <w:szCs w:val="18"/>
              </w:rPr>
              <w:t>较好</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A12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6FE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F89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5CD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4D0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88FA">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82E0">
            <w:pPr>
              <w:jc w:val="center"/>
              <w:rPr>
                <w:rFonts w:hint="default" w:ascii="Times New Roman" w:hAnsi="Times New Roman"/>
                <w:color w:val="000000"/>
                <w:sz w:val="18"/>
                <w:szCs w:val="18"/>
              </w:rPr>
            </w:pPr>
          </w:p>
        </w:tc>
      </w:tr>
      <w:tr w14:paraId="10D1396F">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8F69">
            <w:pPr>
              <w:textAlignment w:val="center"/>
              <w:rPr>
                <w:rFonts w:hint="default" w:ascii="Times New Roman" w:hAnsi="Times New Roman"/>
                <w:color w:val="000000"/>
                <w:sz w:val="18"/>
                <w:szCs w:val="18"/>
              </w:rPr>
            </w:pPr>
            <w:r>
              <w:rPr>
                <w:rFonts w:hint="default" w:ascii="Times New Roman"/>
                <w:color w:val="000000"/>
                <w:sz w:val="18"/>
                <w:szCs w:val="18"/>
              </w:rPr>
              <w:t>居民满意度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732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36F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D2E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80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16A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80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68A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6EA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697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A8B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92E4">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FE66">
            <w:pPr>
              <w:jc w:val="center"/>
              <w:rPr>
                <w:rFonts w:hint="default" w:ascii="Times New Roman" w:hAnsi="Times New Roman"/>
                <w:color w:val="000000"/>
                <w:sz w:val="18"/>
                <w:szCs w:val="18"/>
              </w:rPr>
            </w:pPr>
          </w:p>
        </w:tc>
      </w:tr>
      <w:tr w14:paraId="5BEC8714">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7E49">
            <w:pPr>
              <w:textAlignment w:val="center"/>
              <w:rPr>
                <w:rFonts w:hint="default" w:ascii="Times New Roman" w:hAnsi="Times New Roman"/>
                <w:color w:val="000000"/>
                <w:sz w:val="18"/>
                <w:szCs w:val="18"/>
              </w:rPr>
            </w:pPr>
            <w:r>
              <w:rPr>
                <w:rFonts w:hint="default" w:ascii="Times New Roman"/>
                <w:color w:val="000000"/>
                <w:sz w:val="18"/>
                <w:szCs w:val="18"/>
              </w:rPr>
              <w:t>补助金额</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D053">
            <w:pPr>
              <w:jc w:val="center"/>
              <w:textAlignment w:val="center"/>
              <w:rPr>
                <w:rFonts w:hint="default" w:ascii="Times New Roman" w:hAnsi="Times New Roman"/>
                <w:color w:val="000000"/>
                <w:sz w:val="18"/>
                <w:szCs w:val="18"/>
              </w:rPr>
            </w:pPr>
            <w:r>
              <w:rPr>
                <w:rFonts w:hint="default" w:ascii="Times New Roman"/>
                <w:color w:val="000000"/>
                <w:sz w:val="18"/>
                <w:szCs w:val="18"/>
              </w:rPr>
              <w:t>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46E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F54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7DE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8E2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981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C45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42B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80E2">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ED1A">
            <w:pPr>
              <w:jc w:val="center"/>
              <w:rPr>
                <w:rFonts w:hint="default" w:ascii="Times New Roman" w:hAnsi="Times New Roman"/>
                <w:color w:val="000000"/>
                <w:sz w:val="18"/>
                <w:szCs w:val="18"/>
              </w:rPr>
            </w:pPr>
          </w:p>
        </w:tc>
      </w:tr>
    </w:tbl>
    <w:p w14:paraId="5C38E55E">
      <w:pPr>
        <w:pStyle w:val="9"/>
        <w:autoSpaceDE w:val="0"/>
        <w:spacing w:line="600" w:lineRule="exact"/>
        <w:ind w:firstLine="640"/>
        <w:jc w:val="both"/>
        <w:rPr>
          <w:rFonts w:hint="eastAsia" w:ascii="Times New Roman" w:hAnsi="Times New Roman" w:eastAsia="楷体"/>
          <w:bCs/>
          <w:sz w:val="32"/>
          <w:szCs w:val="32"/>
          <w:shd w:val="clear" w:color="auto" w:fill="FFFFFF"/>
        </w:rPr>
      </w:pPr>
      <w:r>
        <w:rPr>
          <w:rStyle w:val="8"/>
          <w:rFonts w:ascii="Times New Roman" w:hAnsi="Times New Roman" w:eastAsia="方正楷体_GBK"/>
          <w:b w:val="0"/>
          <w:bCs/>
          <w:sz w:val="32"/>
          <w:szCs w:val="32"/>
          <w:shd w:val="clear" w:color="auto" w:fill="FFFFFF"/>
        </w:rPr>
        <w:t>（三）财政绩效评价情况</w:t>
      </w:r>
    </w:p>
    <w:p w14:paraId="731FB701">
      <w:pPr>
        <w:pStyle w:val="9"/>
        <w:autoSpaceDE w:val="0"/>
        <w:spacing w:line="600" w:lineRule="exact"/>
        <w:ind w:firstLine="640"/>
        <w:jc w:val="both"/>
        <w:rPr>
          <w:rFonts w:ascii="Times New Roman" w:hAnsi="Times New Roman" w:eastAsia="楷体"/>
          <w:bCs/>
          <w:sz w:val="32"/>
          <w:szCs w:val="32"/>
          <w:shd w:val="clear" w:color="auto" w:fill="FFFFFF"/>
        </w:rPr>
      </w:pPr>
      <w:r>
        <w:rPr>
          <w:rFonts w:ascii="Times New Roman" w:hAnsi="Times New Roman" w:eastAsia="方正仿宋_GBK"/>
          <w:color w:val="333333"/>
          <w:sz w:val="32"/>
          <w:szCs w:val="32"/>
          <w:shd w:val="clear" w:color="auto" w:fill="FFFFFF"/>
        </w:rPr>
        <w:t>市财政局未委托第三方对本</w:t>
      </w:r>
      <w:r>
        <w:rPr>
          <w:rFonts w:hint="eastAsia" w:ascii="Times New Roman" w:hAnsi="Times New Roman" w:eastAsia="方正仿宋_GBK"/>
          <w:color w:val="333333"/>
          <w:sz w:val="32"/>
          <w:szCs w:val="32"/>
          <w:shd w:val="clear" w:color="auto" w:fill="FFFFFF"/>
        </w:rPr>
        <w:t>部门</w:t>
      </w:r>
      <w:r>
        <w:rPr>
          <w:rFonts w:ascii="Times New Roman" w:hAnsi="Times New Roman" w:eastAsia="方正仿宋_GBK"/>
          <w:color w:val="333333"/>
          <w:sz w:val="32"/>
          <w:szCs w:val="32"/>
          <w:shd w:val="clear" w:color="auto" w:fill="FFFFFF"/>
        </w:rPr>
        <w:t>开展绩效评价。</w:t>
      </w:r>
    </w:p>
    <w:p w14:paraId="1852C254">
      <w:pPr>
        <w:pStyle w:val="5"/>
        <w:shd w:val="clear" w:color="auto" w:fill="FFFFFF"/>
        <w:spacing w:before="0" w:beforeAutospacing="0" w:after="0" w:afterAutospacing="0" w:line="600" w:lineRule="exact"/>
        <w:ind w:firstLine="640" w:firstLineChars="200"/>
        <w:jc w:val="both"/>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六、专业名词解释</w:t>
      </w:r>
    </w:p>
    <w:p w14:paraId="77ED5FF4">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2DBD03F8">
      <w:pPr>
        <w:pStyle w:val="5"/>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7969253B">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 </w:t>
      </w:r>
      <w:r>
        <w:rPr>
          <w:rStyle w:val="8"/>
          <w:rFonts w:hint="default" w:ascii="Times New Roman" w:hAnsi="Times New Roman" w:eastAsia="方正楷体_GBK"/>
          <w:b w:val="0"/>
          <w:bCs/>
          <w:sz w:val="32"/>
          <w:szCs w:val="32"/>
          <w:shd w:val="clear" w:color="auto" w:fill="FFFFFF"/>
        </w:rPr>
        <w:t>（三）经营收入：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71D9D7D4">
      <w:pPr>
        <w:pStyle w:val="5"/>
        <w:snapToGrid w:val="0"/>
        <w:spacing w:before="0" w:beforeAutospacing="0" w:after="0" w:afterAutospacing="0" w:line="600" w:lineRule="exact"/>
        <w:ind w:firstLine="640" w:firstLineChars="200"/>
        <w:jc w:val="both"/>
        <w:rPr>
          <w:rFonts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 </w:t>
      </w:r>
      <w:r>
        <w:rPr>
          <w:rStyle w:val="8"/>
          <w:rFonts w:hint="default" w:ascii="Times New Roman" w:hAnsi="Times New Roman" w:eastAsia="方正楷体_GBK"/>
          <w:b w:val="0"/>
          <w:bCs/>
          <w:sz w:val="32"/>
          <w:szCs w:val="32"/>
          <w:shd w:val="clear" w:color="auto" w:fill="FFFFFF"/>
        </w:rPr>
        <w:t>（四）其他收入：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46A22B">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E9EED7D">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41E01255">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251AE60B">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14:paraId="6AE5C12B">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CD104B">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11E94A14">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4FDC24B0">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5A5BDB">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83E4E66">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723CF1AB">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8"/>
          <w:rFonts w:hint="default" w:ascii="Times New Roman" w:hAnsi="Times New Roman" w:eastAsia="方正楷体_GBK"/>
          <w:b w:val="0"/>
          <w:bCs/>
          <w:sz w:val="32"/>
          <w:szCs w:val="32"/>
          <w:shd w:val="clear" w:color="auto" w:fill="FFFFFF"/>
        </w:rPr>
        <w:t>（十五）商品和服务支出（支出经济分类科目类级）：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55BA17E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楷体_GBK" w:hAnsi="方正楷体_GBK" w:eastAsia="方正楷体_GBK" w:cs="方正楷体_GBK"/>
          <w:b w:val="0"/>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4FD5344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楷体_GBK" w:hAnsi="方正楷体_GBK" w:eastAsia="方正楷体_GBK" w:cs="方正楷体_GBK"/>
          <w:b w:val="0"/>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19AB152">
      <w:pPr>
        <w:pStyle w:val="5"/>
        <w:shd w:val="clear" w:color="auto" w:fill="FFFFFF"/>
        <w:spacing w:before="0" w:beforeAutospacing="0" w:after="0" w:afterAutospacing="0"/>
        <w:rPr>
          <w:rStyle w:val="8"/>
          <w:rFonts w:hint="default" w:ascii="方正黑体_GBK" w:hAnsi="方正黑体_GBK" w:eastAsia="方正黑体_GBK" w:cs="方正黑体_GBK"/>
          <w:b w:val="0"/>
          <w:bCs/>
          <w:sz w:val="32"/>
          <w:szCs w:val="32"/>
          <w:shd w:val="clear" w:color="auto" w:fill="FFFFFF"/>
        </w:rPr>
      </w:pPr>
      <w:r>
        <w:rPr>
          <w:rStyle w:val="8"/>
          <w:rFonts w:ascii="方正黑体_GBK" w:hAnsi="方正黑体_GBK" w:eastAsia="方正黑体_GBK" w:cs="方正黑体_GBK"/>
          <w:b w:val="0"/>
          <w:bCs/>
          <w:sz w:val="32"/>
          <w:szCs w:val="32"/>
          <w:shd w:val="clear" w:color="auto" w:fill="FFFFFF"/>
        </w:rPr>
        <w:t>    七、决算公开联系方式及信息反馈渠道</w:t>
      </w:r>
    </w:p>
    <w:p w14:paraId="16D2B4E2">
      <w:pPr>
        <w:pStyle w:val="9"/>
        <w:autoSpaceDE w:val="0"/>
        <w:ind w:firstLine="640"/>
        <w:jc w:val="both"/>
        <w:rPr>
          <w:rFonts w:ascii="Times New Roman" w:hAnsi="Times New Roman" w:eastAsia="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本单位决算公开信息反馈和联系方式：付巧灵，023-</w:t>
      </w:r>
      <w:r>
        <w:rPr>
          <w:rFonts w:hint="eastAsia" w:ascii="Times New Roman" w:hAnsi="Times New Roman" w:eastAsia="方正仿宋_GBK"/>
          <w:sz w:val="32"/>
          <w:szCs w:val="32"/>
          <w:shd w:val="clear" w:color="auto" w:fill="FFFFFF"/>
        </w:rPr>
        <w:t>73336215。</w:t>
      </w:r>
    </w:p>
    <w:tbl>
      <w:tblPr>
        <w:tblStyle w:val="6"/>
        <w:tblW w:w="5000" w:type="pct"/>
        <w:jc w:val="center"/>
        <w:tblLayout w:type="autofit"/>
        <w:tblCellMar>
          <w:top w:w="0" w:type="dxa"/>
          <w:left w:w="108" w:type="dxa"/>
          <w:bottom w:w="0" w:type="dxa"/>
          <w:right w:w="108" w:type="dxa"/>
        </w:tblCellMar>
      </w:tblPr>
      <w:tblGrid>
        <w:gridCol w:w="4700"/>
        <w:gridCol w:w="1108"/>
        <w:gridCol w:w="2157"/>
        <w:gridCol w:w="4439"/>
        <w:gridCol w:w="1005"/>
        <w:gridCol w:w="2155"/>
      </w:tblGrid>
      <w:tr w14:paraId="1CD3F703">
        <w:tblPrEx>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14:paraId="576DE872">
            <w:pPr>
              <w:jc w:val="center"/>
              <w:textAlignment w:val="bottom"/>
              <w:rPr>
                <w:rFonts w:hint="default" w:cs="宋体"/>
                <w:color w:val="000000"/>
                <w:sz w:val="30"/>
                <w:szCs w:val="30"/>
              </w:rPr>
            </w:pPr>
            <w:r>
              <w:rPr>
                <w:rFonts w:cs="宋体"/>
                <w:bCs/>
                <w:color w:val="000000"/>
                <w:sz w:val="30"/>
                <w:szCs w:val="30"/>
              </w:rPr>
              <w:t>收入支出决算表</w:t>
            </w:r>
          </w:p>
        </w:tc>
      </w:tr>
      <w:tr w14:paraId="22DBAD9D">
        <w:tblPrEx>
          <w:tblCellMar>
            <w:top w:w="0" w:type="dxa"/>
            <w:left w:w="108" w:type="dxa"/>
            <w:bottom w:w="0" w:type="dxa"/>
            <w:right w:w="108" w:type="dxa"/>
          </w:tblCellMar>
        </w:tblPrEx>
        <w:trPr>
          <w:trHeight w:val="255" w:hRule="atLeast"/>
          <w:jc w:val="center"/>
        </w:trPr>
        <w:tc>
          <w:tcPr>
            <w:tcW w:w="4308" w:type="pct"/>
            <w:gridSpan w:val="5"/>
            <w:vMerge w:val="restart"/>
            <w:tcBorders>
              <w:top w:val="nil"/>
              <w:left w:val="nil"/>
              <w:right w:val="nil"/>
            </w:tcBorders>
            <w:shd w:val="clear" w:color="auto" w:fill="auto"/>
            <w:vAlign w:val="bottom"/>
          </w:tcPr>
          <w:p w14:paraId="63D61C49">
            <w:pPr>
              <w:rPr>
                <w:rFonts w:hint="default" w:ascii="Arial" w:hAnsi="Arial" w:cs="Arial"/>
                <w:color w:val="000000"/>
                <w:sz w:val="20"/>
                <w:szCs w:val="20"/>
              </w:rPr>
            </w:pPr>
            <w:r>
              <w:rPr>
                <w:rFonts w:cs="宋体"/>
                <w:sz w:val="20"/>
                <w:szCs w:val="20"/>
              </w:rPr>
              <w:t>部门：</w:t>
            </w:r>
            <w:r>
              <w:rPr>
                <w:sz w:val="20"/>
              </w:rPr>
              <w:t>石柱土家族自治县商务委员会</w:t>
            </w:r>
          </w:p>
        </w:tc>
        <w:tc>
          <w:tcPr>
            <w:tcW w:w="691" w:type="pct"/>
            <w:tcBorders>
              <w:top w:val="nil"/>
              <w:left w:val="nil"/>
              <w:bottom w:val="nil"/>
              <w:right w:val="nil"/>
            </w:tcBorders>
            <w:shd w:val="clear" w:color="auto" w:fill="auto"/>
            <w:vAlign w:val="bottom"/>
          </w:tcPr>
          <w:p w14:paraId="5B8FB4BA">
            <w:pPr>
              <w:ind w:right="400"/>
              <w:textAlignment w:val="bottom"/>
              <w:rPr>
                <w:rFonts w:hint="default" w:cs="宋体"/>
                <w:color w:val="000000"/>
                <w:sz w:val="20"/>
                <w:szCs w:val="20"/>
              </w:rPr>
            </w:pPr>
            <w:r>
              <w:rPr>
                <w:rFonts w:cs="宋体"/>
                <w:color w:val="000000"/>
                <w:sz w:val="20"/>
                <w:szCs w:val="20"/>
              </w:rPr>
              <w:t>01表</w:t>
            </w:r>
          </w:p>
        </w:tc>
      </w:tr>
      <w:tr w14:paraId="76D283C1">
        <w:tblPrEx>
          <w:tblCellMar>
            <w:top w:w="0" w:type="dxa"/>
            <w:left w:w="108" w:type="dxa"/>
            <w:bottom w:w="0" w:type="dxa"/>
            <w:right w:w="108" w:type="dxa"/>
          </w:tblCellMar>
        </w:tblPrEx>
        <w:trPr>
          <w:trHeight w:val="255" w:hRule="atLeast"/>
          <w:jc w:val="center"/>
        </w:trPr>
        <w:tc>
          <w:tcPr>
            <w:tcW w:w="4308" w:type="pct"/>
            <w:gridSpan w:val="5"/>
            <w:vMerge w:val="continue"/>
            <w:tcBorders>
              <w:left w:val="nil"/>
              <w:bottom w:val="nil"/>
              <w:right w:val="nil"/>
            </w:tcBorders>
            <w:shd w:val="clear" w:color="auto" w:fill="auto"/>
            <w:vAlign w:val="bottom"/>
          </w:tcPr>
          <w:p w14:paraId="6B65852B">
            <w:pPr>
              <w:rPr>
                <w:rFonts w:hint="default" w:ascii="Arial" w:hAnsi="Arial" w:cs="Arial"/>
                <w:color w:val="000000"/>
                <w:sz w:val="20"/>
                <w:szCs w:val="20"/>
              </w:rPr>
            </w:pPr>
          </w:p>
        </w:tc>
        <w:tc>
          <w:tcPr>
            <w:tcW w:w="691" w:type="pct"/>
            <w:tcBorders>
              <w:top w:val="nil"/>
              <w:left w:val="nil"/>
              <w:bottom w:val="nil"/>
              <w:right w:val="nil"/>
            </w:tcBorders>
            <w:shd w:val="clear" w:color="auto" w:fill="auto"/>
            <w:vAlign w:val="bottom"/>
          </w:tcPr>
          <w:p w14:paraId="2B2DABED">
            <w:pPr>
              <w:ind w:right="400"/>
              <w:textAlignment w:val="bottom"/>
              <w:rPr>
                <w:rFonts w:hint="default" w:cs="宋体"/>
                <w:color w:val="000000"/>
                <w:sz w:val="20"/>
                <w:szCs w:val="20"/>
              </w:rPr>
            </w:pPr>
            <w:r>
              <w:rPr>
                <w:rFonts w:cs="宋体"/>
                <w:color w:val="000000"/>
                <w:sz w:val="20"/>
                <w:szCs w:val="20"/>
              </w:rPr>
              <w:t>单位：元</w:t>
            </w:r>
          </w:p>
        </w:tc>
      </w:tr>
      <w:tr w14:paraId="0A938E5E">
        <w:tblPrEx>
          <w:tblCellMar>
            <w:top w:w="0" w:type="dxa"/>
            <w:left w:w="108" w:type="dxa"/>
            <w:bottom w:w="0" w:type="dxa"/>
            <w:right w:w="108" w:type="dxa"/>
          </w:tblCellMar>
        </w:tblPrEx>
        <w:trPr>
          <w:trHeight w:val="308" w:hRule="atLeast"/>
          <w:jc w:val="center"/>
        </w:trPr>
        <w:tc>
          <w:tcPr>
            <w:tcW w:w="25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5A884">
            <w:pPr>
              <w:spacing w:line="400" w:lineRule="exact"/>
              <w:jc w:val="center"/>
              <w:textAlignment w:val="center"/>
              <w:rPr>
                <w:rFonts w:hint="default" w:cs="宋体"/>
                <w:bCs/>
                <w:color w:val="000000"/>
                <w:sz w:val="20"/>
                <w:szCs w:val="20"/>
              </w:rPr>
            </w:pPr>
            <w:r>
              <w:rPr>
                <w:rFonts w:cs="宋体"/>
                <w:bCs/>
                <w:color w:val="000000"/>
                <w:sz w:val="20"/>
                <w:szCs w:val="20"/>
              </w:rPr>
              <w:t>收入</w:t>
            </w:r>
          </w:p>
        </w:tc>
        <w:tc>
          <w:tcPr>
            <w:tcW w:w="2440" w:type="pct"/>
            <w:gridSpan w:val="3"/>
            <w:tcBorders>
              <w:top w:val="single" w:color="000000" w:sz="4" w:space="0"/>
              <w:left w:val="nil"/>
              <w:bottom w:val="single" w:color="000000" w:sz="4" w:space="0"/>
              <w:right w:val="single" w:color="000000" w:sz="4" w:space="0"/>
            </w:tcBorders>
            <w:shd w:val="clear" w:color="auto" w:fill="auto"/>
            <w:vAlign w:val="center"/>
          </w:tcPr>
          <w:p w14:paraId="7CB286D6">
            <w:pPr>
              <w:spacing w:line="400" w:lineRule="exact"/>
              <w:jc w:val="center"/>
              <w:textAlignment w:val="center"/>
              <w:rPr>
                <w:rFonts w:hint="default" w:cs="宋体"/>
                <w:bCs/>
                <w:color w:val="000000"/>
                <w:sz w:val="20"/>
                <w:szCs w:val="20"/>
              </w:rPr>
            </w:pPr>
            <w:r>
              <w:rPr>
                <w:rFonts w:cs="宋体"/>
                <w:bCs/>
                <w:color w:val="000000"/>
                <w:sz w:val="20"/>
                <w:szCs w:val="20"/>
              </w:rPr>
              <w:t>支出</w:t>
            </w:r>
          </w:p>
        </w:tc>
      </w:tr>
      <w:tr w14:paraId="617A52F9">
        <w:tblPrEx>
          <w:tblCellMar>
            <w:top w:w="0" w:type="dxa"/>
            <w:left w:w="108" w:type="dxa"/>
            <w:bottom w:w="0" w:type="dxa"/>
            <w:right w:w="108" w:type="dxa"/>
          </w:tblCellMar>
        </w:tblPrEx>
        <w:trPr>
          <w:trHeight w:val="417"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114392D8">
            <w:pPr>
              <w:spacing w:line="400" w:lineRule="exact"/>
              <w:jc w:val="center"/>
              <w:textAlignment w:val="center"/>
              <w:rPr>
                <w:rFonts w:hint="default" w:cs="宋体"/>
                <w:bCs/>
                <w:color w:val="000000"/>
                <w:sz w:val="20"/>
                <w:szCs w:val="20"/>
              </w:rPr>
            </w:pPr>
            <w:r>
              <w:rPr>
                <w:rFonts w:cs="宋体"/>
                <w:bCs/>
                <w:color w:val="000000"/>
                <w:sz w:val="20"/>
                <w:szCs w:val="20"/>
              </w:rPr>
              <w:t>项目</w:t>
            </w:r>
          </w:p>
        </w:tc>
        <w:tc>
          <w:tcPr>
            <w:tcW w:w="356" w:type="pct"/>
            <w:tcBorders>
              <w:top w:val="nil"/>
              <w:left w:val="nil"/>
              <w:bottom w:val="single" w:color="000000" w:sz="4" w:space="0"/>
              <w:right w:val="single" w:color="000000" w:sz="4" w:space="0"/>
            </w:tcBorders>
            <w:shd w:val="clear" w:color="auto" w:fill="auto"/>
            <w:vAlign w:val="center"/>
          </w:tcPr>
          <w:p w14:paraId="1B6DA3C0">
            <w:pPr>
              <w:spacing w:line="400" w:lineRule="exact"/>
              <w:jc w:val="center"/>
              <w:textAlignment w:val="center"/>
              <w:rPr>
                <w:rFonts w:hint="default" w:cs="宋体"/>
                <w:bCs/>
                <w:color w:val="000000"/>
                <w:sz w:val="20"/>
                <w:szCs w:val="20"/>
              </w:rPr>
            </w:pPr>
            <w:r>
              <w:rPr>
                <w:rFonts w:cs="宋体"/>
                <w:bCs/>
                <w:color w:val="000000"/>
                <w:sz w:val="20"/>
                <w:szCs w:val="20"/>
              </w:rPr>
              <w:t>行次</w:t>
            </w:r>
          </w:p>
        </w:tc>
        <w:tc>
          <w:tcPr>
            <w:tcW w:w="691" w:type="pct"/>
            <w:tcBorders>
              <w:top w:val="nil"/>
              <w:left w:val="nil"/>
              <w:bottom w:val="single" w:color="000000" w:sz="4" w:space="0"/>
              <w:right w:val="single" w:color="000000" w:sz="4" w:space="0"/>
            </w:tcBorders>
            <w:shd w:val="clear" w:color="auto" w:fill="auto"/>
            <w:vAlign w:val="center"/>
          </w:tcPr>
          <w:p w14:paraId="454C99A6">
            <w:pPr>
              <w:spacing w:line="400" w:lineRule="exact"/>
              <w:jc w:val="center"/>
              <w:textAlignment w:val="center"/>
              <w:rPr>
                <w:rFonts w:hint="default" w:cs="宋体"/>
                <w:bCs/>
                <w:color w:val="000000"/>
                <w:sz w:val="20"/>
                <w:szCs w:val="20"/>
              </w:rPr>
            </w:pPr>
            <w:r>
              <w:rPr>
                <w:rFonts w:cs="宋体"/>
                <w:bCs/>
                <w:color w:val="000000"/>
                <w:sz w:val="20"/>
                <w:szCs w:val="20"/>
              </w:rPr>
              <w:t>金额</w:t>
            </w:r>
          </w:p>
        </w:tc>
        <w:tc>
          <w:tcPr>
            <w:tcW w:w="1426" w:type="pct"/>
            <w:tcBorders>
              <w:top w:val="nil"/>
              <w:left w:val="nil"/>
              <w:bottom w:val="single" w:color="000000" w:sz="4" w:space="0"/>
              <w:right w:val="single" w:color="000000" w:sz="4" w:space="0"/>
            </w:tcBorders>
            <w:shd w:val="clear" w:color="auto" w:fill="auto"/>
            <w:vAlign w:val="center"/>
          </w:tcPr>
          <w:p w14:paraId="38AD6AB6">
            <w:pPr>
              <w:spacing w:line="400" w:lineRule="exact"/>
              <w:jc w:val="center"/>
              <w:textAlignment w:val="center"/>
              <w:rPr>
                <w:rFonts w:hint="default" w:cs="宋体"/>
                <w:bCs/>
                <w:color w:val="000000"/>
                <w:sz w:val="20"/>
                <w:szCs w:val="20"/>
              </w:rPr>
            </w:pPr>
            <w:r>
              <w:rPr>
                <w:rFonts w:cs="宋体"/>
                <w:bCs/>
                <w:color w:val="000000"/>
                <w:sz w:val="20"/>
                <w:szCs w:val="20"/>
              </w:rPr>
              <w:t>项目</w:t>
            </w:r>
          </w:p>
        </w:tc>
        <w:tc>
          <w:tcPr>
            <w:tcW w:w="322" w:type="pct"/>
            <w:tcBorders>
              <w:top w:val="nil"/>
              <w:left w:val="nil"/>
              <w:bottom w:val="single" w:color="000000" w:sz="4" w:space="0"/>
              <w:right w:val="single" w:color="000000" w:sz="4" w:space="0"/>
            </w:tcBorders>
            <w:shd w:val="clear" w:color="auto" w:fill="auto"/>
            <w:vAlign w:val="center"/>
          </w:tcPr>
          <w:p w14:paraId="581B5577">
            <w:pPr>
              <w:spacing w:line="400" w:lineRule="exact"/>
              <w:jc w:val="center"/>
              <w:textAlignment w:val="center"/>
              <w:rPr>
                <w:rFonts w:hint="default" w:cs="宋体"/>
                <w:bCs/>
                <w:color w:val="000000"/>
                <w:sz w:val="20"/>
                <w:szCs w:val="20"/>
              </w:rPr>
            </w:pPr>
            <w:r>
              <w:rPr>
                <w:rFonts w:cs="宋体"/>
                <w:bCs/>
                <w:color w:val="000000"/>
                <w:sz w:val="20"/>
                <w:szCs w:val="20"/>
              </w:rPr>
              <w:t>行次</w:t>
            </w:r>
          </w:p>
        </w:tc>
        <w:tc>
          <w:tcPr>
            <w:tcW w:w="691" w:type="pct"/>
            <w:tcBorders>
              <w:top w:val="nil"/>
              <w:left w:val="nil"/>
              <w:bottom w:val="single" w:color="000000" w:sz="4" w:space="0"/>
              <w:right w:val="single" w:color="000000" w:sz="4" w:space="0"/>
            </w:tcBorders>
            <w:shd w:val="clear" w:color="auto" w:fill="auto"/>
            <w:vAlign w:val="center"/>
          </w:tcPr>
          <w:p w14:paraId="3E3F847D">
            <w:pPr>
              <w:spacing w:line="400" w:lineRule="exact"/>
              <w:jc w:val="center"/>
              <w:textAlignment w:val="center"/>
              <w:rPr>
                <w:rFonts w:hint="default" w:cs="宋体"/>
                <w:bCs/>
                <w:color w:val="000000"/>
                <w:sz w:val="20"/>
                <w:szCs w:val="20"/>
              </w:rPr>
            </w:pPr>
            <w:r>
              <w:rPr>
                <w:rFonts w:cs="宋体"/>
                <w:bCs/>
                <w:color w:val="000000"/>
                <w:sz w:val="20"/>
                <w:szCs w:val="20"/>
              </w:rPr>
              <w:t>金额</w:t>
            </w:r>
          </w:p>
        </w:tc>
      </w:tr>
      <w:tr w14:paraId="0126A6B5">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00AE0619">
            <w:pPr>
              <w:spacing w:line="400" w:lineRule="exact"/>
              <w:jc w:val="center"/>
              <w:textAlignment w:val="center"/>
              <w:rPr>
                <w:rFonts w:hint="default" w:cs="宋体"/>
                <w:color w:val="000000"/>
                <w:sz w:val="20"/>
                <w:szCs w:val="20"/>
              </w:rPr>
            </w:pPr>
            <w:r>
              <w:rPr>
                <w:rFonts w:cs="宋体"/>
                <w:bCs/>
                <w:color w:val="000000"/>
                <w:sz w:val="20"/>
                <w:szCs w:val="20"/>
              </w:rPr>
              <w:t>栏次</w:t>
            </w:r>
          </w:p>
        </w:tc>
        <w:tc>
          <w:tcPr>
            <w:tcW w:w="356" w:type="pct"/>
            <w:tcBorders>
              <w:top w:val="nil"/>
              <w:left w:val="nil"/>
              <w:bottom w:val="single" w:color="000000" w:sz="4" w:space="0"/>
              <w:right w:val="single" w:color="000000" w:sz="4" w:space="0"/>
            </w:tcBorders>
            <w:shd w:val="clear" w:color="auto" w:fill="auto"/>
            <w:vAlign w:val="center"/>
          </w:tcPr>
          <w:p w14:paraId="31C1680F">
            <w:pPr>
              <w:spacing w:line="400" w:lineRule="exact"/>
              <w:jc w:val="center"/>
              <w:rPr>
                <w:rFonts w:hint="default" w:cs="宋体"/>
                <w:color w:val="000000"/>
                <w:sz w:val="20"/>
                <w:szCs w:val="20"/>
              </w:rPr>
            </w:pPr>
          </w:p>
        </w:tc>
        <w:tc>
          <w:tcPr>
            <w:tcW w:w="691" w:type="pct"/>
            <w:tcBorders>
              <w:top w:val="nil"/>
              <w:left w:val="nil"/>
              <w:bottom w:val="single" w:color="000000" w:sz="4" w:space="0"/>
              <w:right w:val="single" w:color="000000" w:sz="4" w:space="0"/>
            </w:tcBorders>
            <w:shd w:val="clear" w:color="auto" w:fill="auto"/>
            <w:vAlign w:val="center"/>
          </w:tcPr>
          <w:p w14:paraId="48378D45">
            <w:pPr>
              <w:spacing w:line="400" w:lineRule="exact"/>
              <w:jc w:val="center"/>
              <w:textAlignment w:val="center"/>
              <w:rPr>
                <w:rFonts w:hint="default" w:cs="宋体"/>
                <w:bCs/>
                <w:color w:val="000000"/>
                <w:sz w:val="20"/>
                <w:szCs w:val="20"/>
              </w:rPr>
            </w:pPr>
            <w:r>
              <w:rPr>
                <w:rFonts w:cs="宋体"/>
                <w:bCs/>
                <w:color w:val="000000"/>
                <w:sz w:val="20"/>
                <w:szCs w:val="20"/>
              </w:rPr>
              <w:t>1</w:t>
            </w:r>
          </w:p>
        </w:tc>
        <w:tc>
          <w:tcPr>
            <w:tcW w:w="1426" w:type="pct"/>
            <w:tcBorders>
              <w:top w:val="nil"/>
              <w:left w:val="nil"/>
              <w:bottom w:val="single" w:color="000000" w:sz="4" w:space="0"/>
              <w:right w:val="single" w:color="000000" w:sz="4" w:space="0"/>
            </w:tcBorders>
            <w:shd w:val="clear" w:color="auto" w:fill="auto"/>
            <w:vAlign w:val="center"/>
          </w:tcPr>
          <w:p w14:paraId="1EEE0222">
            <w:pPr>
              <w:spacing w:line="400" w:lineRule="exact"/>
              <w:jc w:val="center"/>
              <w:textAlignment w:val="center"/>
              <w:rPr>
                <w:rFonts w:hint="default" w:cs="宋体"/>
                <w:bCs/>
                <w:color w:val="000000"/>
                <w:sz w:val="20"/>
                <w:szCs w:val="20"/>
              </w:rPr>
            </w:pPr>
            <w:r>
              <w:rPr>
                <w:rFonts w:cs="宋体"/>
                <w:bCs/>
                <w:color w:val="000000"/>
                <w:sz w:val="20"/>
                <w:szCs w:val="20"/>
              </w:rPr>
              <w:t>栏次</w:t>
            </w:r>
          </w:p>
        </w:tc>
        <w:tc>
          <w:tcPr>
            <w:tcW w:w="322" w:type="pct"/>
            <w:tcBorders>
              <w:top w:val="nil"/>
              <w:left w:val="nil"/>
              <w:bottom w:val="single" w:color="000000" w:sz="4" w:space="0"/>
              <w:right w:val="single" w:color="000000" w:sz="4" w:space="0"/>
            </w:tcBorders>
            <w:shd w:val="clear" w:color="auto" w:fill="auto"/>
            <w:vAlign w:val="center"/>
          </w:tcPr>
          <w:p w14:paraId="59F23BA8">
            <w:pPr>
              <w:spacing w:line="400" w:lineRule="exact"/>
              <w:jc w:val="center"/>
              <w:rPr>
                <w:rFonts w:hint="default" w:cs="宋体"/>
                <w:bCs/>
                <w:color w:val="000000"/>
                <w:sz w:val="20"/>
                <w:szCs w:val="20"/>
              </w:rPr>
            </w:pPr>
          </w:p>
        </w:tc>
        <w:tc>
          <w:tcPr>
            <w:tcW w:w="691" w:type="pct"/>
            <w:tcBorders>
              <w:top w:val="nil"/>
              <w:left w:val="nil"/>
              <w:bottom w:val="single" w:color="000000" w:sz="4" w:space="0"/>
              <w:right w:val="single" w:color="000000" w:sz="4" w:space="0"/>
            </w:tcBorders>
            <w:shd w:val="clear" w:color="auto" w:fill="auto"/>
            <w:vAlign w:val="center"/>
          </w:tcPr>
          <w:p w14:paraId="05AF10EB">
            <w:pPr>
              <w:spacing w:line="400" w:lineRule="exact"/>
              <w:jc w:val="center"/>
              <w:textAlignment w:val="center"/>
              <w:rPr>
                <w:rFonts w:hint="default" w:cs="宋体"/>
                <w:bCs/>
                <w:color w:val="000000"/>
                <w:sz w:val="20"/>
                <w:szCs w:val="20"/>
              </w:rPr>
            </w:pPr>
            <w:r>
              <w:rPr>
                <w:rFonts w:cs="宋体"/>
                <w:bCs/>
                <w:color w:val="000000"/>
                <w:sz w:val="20"/>
                <w:szCs w:val="20"/>
              </w:rPr>
              <w:t>2</w:t>
            </w:r>
          </w:p>
        </w:tc>
      </w:tr>
      <w:tr w14:paraId="0D9E25C1">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4062242E">
            <w:pPr>
              <w:spacing w:line="400" w:lineRule="exact"/>
              <w:textAlignment w:val="center"/>
              <w:rPr>
                <w:rFonts w:hint="default" w:cs="宋体"/>
                <w:bCs/>
                <w:color w:val="000000"/>
                <w:sz w:val="20"/>
                <w:szCs w:val="20"/>
              </w:rPr>
            </w:pPr>
            <w:r>
              <w:rPr>
                <w:rFonts w:cs="宋体"/>
                <w:bCs/>
                <w:color w:val="000000"/>
                <w:sz w:val="20"/>
                <w:szCs w:val="20"/>
              </w:rPr>
              <w:t>一、一般公共预算财政拨款收入</w:t>
            </w:r>
          </w:p>
        </w:tc>
        <w:tc>
          <w:tcPr>
            <w:tcW w:w="356" w:type="pct"/>
            <w:tcBorders>
              <w:top w:val="nil"/>
              <w:left w:val="nil"/>
              <w:bottom w:val="single" w:color="000000" w:sz="4" w:space="0"/>
              <w:right w:val="single" w:color="000000" w:sz="4" w:space="0"/>
            </w:tcBorders>
            <w:shd w:val="clear" w:color="auto" w:fill="auto"/>
            <w:vAlign w:val="center"/>
          </w:tcPr>
          <w:p w14:paraId="5F790C58">
            <w:pPr>
              <w:spacing w:line="400" w:lineRule="exact"/>
              <w:jc w:val="center"/>
              <w:textAlignment w:val="center"/>
              <w:rPr>
                <w:rFonts w:hint="default" w:cs="宋体"/>
                <w:bCs/>
                <w:color w:val="000000"/>
                <w:sz w:val="20"/>
                <w:szCs w:val="20"/>
              </w:rPr>
            </w:pPr>
            <w:r>
              <w:rPr>
                <w:rFonts w:cs="宋体"/>
                <w:bCs/>
                <w:color w:val="000000"/>
                <w:sz w:val="20"/>
                <w:szCs w:val="20"/>
              </w:rPr>
              <w:t>1</w:t>
            </w:r>
          </w:p>
        </w:tc>
        <w:tc>
          <w:tcPr>
            <w:tcW w:w="691" w:type="pct"/>
            <w:tcBorders>
              <w:top w:val="nil"/>
              <w:left w:val="nil"/>
              <w:bottom w:val="single" w:color="000000" w:sz="4" w:space="0"/>
              <w:right w:val="single" w:color="000000" w:sz="4" w:space="0"/>
            </w:tcBorders>
            <w:shd w:val="clear" w:color="auto" w:fill="auto"/>
            <w:vAlign w:val="center"/>
          </w:tcPr>
          <w:p w14:paraId="29F39DD7">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1426" w:type="pct"/>
            <w:tcBorders>
              <w:top w:val="nil"/>
              <w:left w:val="nil"/>
              <w:bottom w:val="single" w:color="000000" w:sz="4" w:space="0"/>
              <w:right w:val="single" w:color="000000" w:sz="4" w:space="0"/>
            </w:tcBorders>
            <w:shd w:val="clear" w:color="auto" w:fill="auto"/>
            <w:vAlign w:val="center"/>
          </w:tcPr>
          <w:p w14:paraId="39E3CB9C">
            <w:pPr>
              <w:spacing w:line="400" w:lineRule="exact"/>
              <w:textAlignment w:val="center"/>
              <w:rPr>
                <w:rFonts w:hint="default" w:cs="宋体"/>
                <w:bCs/>
                <w:color w:val="000000"/>
                <w:sz w:val="20"/>
                <w:szCs w:val="20"/>
              </w:rPr>
            </w:pPr>
            <w:r>
              <w:rPr>
                <w:rFonts w:cs="宋体"/>
                <w:bCs/>
                <w:color w:val="000000"/>
                <w:sz w:val="20"/>
                <w:szCs w:val="20"/>
              </w:rPr>
              <w:t>一、一般公共服务支出</w:t>
            </w:r>
          </w:p>
        </w:tc>
        <w:tc>
          <w:tcPr>
            <w:tcW w:w="322" w:type="pct"/>
            <w:tcBorders>
              <w:top w:val="nil"/>
              <w:left w:val="nil"/>
              <w:bottom w:val="single" w:color="000000" w:sz="4" w:space="0"/>
              <w:right w:val="single" w:color="000000" w:sz="4" w:space="0"/>
            </w:tcBorders>
            <w:shd w:val="clear" w:color="auto" w:fill="auto"/>
            <w:vAlign w:val="center"/>
          </w:tcPr>
          <w:p w14:paraId="319CDB13">
            <w:pPr>
              <w:spacing w:line="400" w:lineRule="exact"/>
              <w:jc w:val="center"/>
              <w:textAlignment w:val="center"/>
              <w:rPr>
                <w:rFonts w:hint="default" w:cs="宋体"/>
                <w:bCs/>
                <w:color w:val="000000"/>
                <w:sz w:val="20"/>
                <w:szCs w:val="20"/>
              </w:rPr>
            </w:pPr>
            <w:r>
              <w:rPr>
                <w:rFonts w:cs="宋体"/>
                <w:bCs/>
                <w:color w:val="000000"/>
                <w:sz w:val="20"/>
                <w:szCs w:val="20"/>
              </w:rPr>
              <w:t>31</w:t>
            </w:r>
          </w:p>
        </w:tc>
        <w:tc>
          <w:tcPr>
            <w:tcW w:w="691" w:type="pct"/>
            <w:tcBorders>
              <w:top w:val="nil"/>
              <w:left w:val="nil"/>
              <w:bottom w:val="single" w:color="000000" w:sz="4" w:space="0"/>
              <w:right w:val="single" w:color="000000" w:sz="4" w:space="0"/>
            </w:tcBorders>
            <w:shd w:val="clear" w:color="auto" w:fill="auto"/>
            <w:vAlign w:val="center"/>
          </w:tcPr>
          <w:p w14:paraId="13CD06E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35,221,283.95 </w:t>
            </w:r>
          </w:p>
        </w:tc>
      </w:tr>
      <w:tr w14:paraId="14267D74">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6A31F3BD">
            <w:pPr>
              <w:spacing w:line="400" w:lineRule="exact"/>
              <w:textAlignment w:val="center"/>
              <w:rPr>
                <w:rFonts w:hint="default" w:cs="宋体"/>
                <w:bCs/>
                <w:color w:val="000000"/>
                <w:sz w:val="20"/>
                <w:szCs w:val="20"/>
              </w:rPr>
            </w:pPr>
            <w:r>
              <w:rPr>
                <w:rFonts w:cs="宋体"/>
                <w:bCs/>
                <w:color w:val="000000"/>
                <w:sz w:val="20"/>
                <w:szCs w:val="20"/>
              </w:rPr>
              <w:t>二、政府性基金预算财政拨款收入</w:t>
            </w:r>
          </w:p>
        </w:tc>
        <w:tc>
          <w:tcPr>
            <w:tcW w:w="356" w:type="pct"/>
            <w:tcBorders>
              <w:top w:val="nil"/>
              <w:left w:val="nil"/>
              <w:bottom w:val="single" w:color="000000" w:sz="4" w:space="0"/>
              <w:right w:val="single" w:color="000000" w:sz="4" w:space="0"/>
            </w:tcBorders>
            <w:shd w:val="clear" w:color="auto" w:fill="auto"/>
            <w:vAlign w:val="center"/>
          </w:tcPr>
          <w:p w14:paraId="2EBA13C7">
            <w:pPr>
              <w:spacing w:line="400" w:lineRule="exact"/>
              <w:jc w:val="center"/>
              <w:textAlignment w:val="center"/>
              <w:rPr>
                <w:rFonts w:hint="default" w:cs="宋体"/>
                <w:bCs/>
                <w:color w:val="000000"/>
                <w:sz w:val="20"/>
                <w:szCs w:val="20"/>
              </w:rPr>
            </w:pPr>
            <w:r>
              <w:rPr>
                <w:rFonts w:cs="宋体"/>
                <w:bCs/>
                <w:color w:val="000000"/>
                <w:sz w:val="20"/>
                <w:szCs w:val="20"/>
              </w:rPr>
              <w:t>2</w:t>
            </w:r>
          </w:p>
        </w:tc>
        <w:tc>
          <w:tcPr>
            <w:tcW w:w="691" w:type="pct"/>
            <w:tcBorders>
              <w:top w:val="nil"/>
              <w:left w:val="nil"/>
              <w:bottom w:val="single" w:color="000000" w:sz="4" w:space="0"/>
              <w:right w:val="single" w:color="000000" w:sz="4" w:space="0"/>
            </w:tcBorders>
            <w:shd w:val="clear" w:color="auto" w:fill="auto"/>
            <w:vAlign w:val="center"/>
          </w:tcPr>
          <w:p w14:paraId="6E350633">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26" w:type="pct"/>
            <w:tcBorders>
              <w:top w:val="nil"/>
              <w:left w:val="nil"/>
              <w:bottom w:val="single" w:color="000000" w:sz="4" w:space="0"/>
              <w:right w:val="single" w:color="000000" w:sz="4" w:space="0"/>
            </w:tcBorders>
            <w:shd w:val="clear" w:color="auto" w:fill="auto"/>
            <w:vAlign w:val="center"/>
          </w:tcPr>
          <w:p w14:paraId="1B5F3DC2">
            <w:pPr>
              <w:spacing w:line="400" w:lineRule="exact"/>
              <w:textAlignment w:val="center"/>
              <w:rPr>
                <w:rFonts w:hint="default" w:cs="宋体"/>
                <w:bCs/>
                <w:color w:val="000000"/>
                <w:sz w:val="20"/>
                <w:szCs w:val="20"/>
              </w:rPr>
            </w:pPr>
            <w:r>
              <w:rPr>
                <w:rFonts w:cs="宋体"/>
                <w:bCs/>
                <w:color w:val="000000"/>
                <w:sz w:val="20"/>
                <w:szCs w:val="20"/>
              </w:rPr>
              <w:t>二、外交支出</w:t>
            </w:r>
          </w:p>
        </w:tc>
        <w:tc>
          <w:tcPr>
            <w:tcW w:w="322" w:type="pct"/>
            <w:tcBorders>
              <w:top w:val="nil"/>
              <w:left w:val="nil"/>
              <w:bottom w:val="single" w:color="000000" w:sz="4" w:space="0"/>
              <w:right w:val="single" w:color="000000" w:sz="4" w:space="0"/>
            </w:tcBorders>
            <w:shd w:val="clear" w:color="auto" w:fill="auto"/>
            <w:vAlign w:val="center"/>
          </w:tcPr>
          <w:p w14:paraId="2D9758F0">
            <w:pPr>
              <w:spacing w:line="400" w:lineRule="exact"/>
              <w:jc w:val="center"/>
              <w:textAlignment w:val="center"/>
              <w:rPr>
                <w:rFonts w:hint="default" w:cs="宋体"/>
                <w:bCs/>
                <w:color w:val="000000"/>
                <w:sz w:val="20"/>
                <w:szCs w:val="20"/>
              </w:rPr>
            </w:pPr>
            <w:r>
              <w:rPr>
                <w:rFonts w:cs="宋体"/>
                <w:bCs/>
                <w:color w:val="000000"/>
                <w:sz w:val="20"/>
                <w:szCs w:val="20"/>
              </w:rPr>
              <w:t>32</w:t>
            </w:r>
          </w:p>
        </w:tc>
        <w:tc>
          <w:tcPr>
            <w:tcW w:w="691" w:type="pct"/>
            <w:tcBorders>
              <w:top w:val="nil"/>
              <w:left w:val="nil"/>
              <w:bottom w:val="single" w:color="000000" w:sz="4" w:space="0"/>
              <w:right w:val="single" w:color="000000" w:sz="4" w:space="0"/>
            </w:tcBorders>
            <w:shd w:val="clear" w:color="auto" w:fill="auto"/>
            <w:vAlign w:val="center"/>
          </w:tcPr>
          <w:p w14:paraId="147492D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016DCE2">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01BC791B">
            <w:pPr>
              <w:spacing w:line="400" w:lineRule="exact"/>
              <w:textAlignment w:val="center"/>
              <w:rPr>
                <w:rFonts w:hint="default" w:cs="宋体"/>
                <w:bCs/>
                <w:color w:val="000000"/>
                <w:sz w:val="20"/>
                <w:szCs w:val="20"/>
              </w:rPr>
            </w:pPr>
            <w:r>
              <w:rPr>
                <w:rFonts w:cs="宋体"/>
                <w:bCs/>
                <w:color w:val="000000"/>
                <w:sz w:val="20"/>
                <w:szCs w:val="20"/>
              </w:rPr>
              <w:t>三、国有资本经营预算财政拨款收入</w:t>
            </w:r>
          </w:p>
        </w:tc>
        <w:tc>
          <w:tcPr>
            <w:tcW w:w="356" w:type="pct"/>
            <w:tcBorders>
              <w:top w:val="nil"/>
              <w:left w:val="nil"/>
              <w:bottom w:val="single" w:color="000000" w:sz="4" w:space="0"/>
              <w:right w:val="single" w:color="000000" w:sz="4" w:space="0"/>
            </w:tcBorders>
            <w:shd w:val="clear" w:color="auto" w:fill="auto"/>
            <w:vAlign w:val="center"/>
          </w:tcPr>
          <w:p w14:paraId="4795655D">
            <w:pPr>
              <w:spacing w:line="400" w:lineRule="exact"/>
              <w:jc w:val="center"/>
              <w:textAlignment w:val="center"/>
              <w:rPr>
                <w:rFonts w:hint="default" w:cs="宋体"/>
                <w:bCs/>
                <w:color w:val="000000"/>
                <w:sz w:val="20"/>
                <w:szCs w:val="20"/>
              </w:rPr>
            </w:pPr>
            <w:r>
              <w:rPr>
                <w:rFonts w:cs="宋体"/>
                <w:bCs/>
                <w:color w:val="000000"/>
                <w:sz w:val="20"/>
                <w:szCs w:val="20"/>
              </w:rPr>
              <w:t>3</w:t>
            </w:r>
          </w:p>
        </w:tc>
        <w:tc>
          <w:tcPr>
            <w:tcW w:w="691" w:type="pct"/>
            <w:tcBorders>
              <w:top w:val="nil"/>
              <w:left w:val="nil"/>
              <w:bottom w:val="single" w:color="000000" w:sz="4" w:space="0"/>
              <w:right w:val="single" w:color="000000" w:sz="4" w:space="0"/>
            </w:tcBorders>
            <w:shd w:val="clear" w:color="auto" w:fill="auto"/>
            <w:vAlign w:val="center"/>
          </w:tcPr>
          <w:p w14:paraId="18972E1B">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26" w:type="pct"/>
            <w:tcBorders>
              <w:top w:val="nil"/>
              <w:left w:val="nil"/>
              <w:bottom w:val="single" w:color="000000" w:sz="4" w:space="0"/>
              <w:right w:val="single" w:color="000000" w:sz="4" w:space="0"/>
            </w:tcBorders>
            <w:shd w:val="clear" w:color="auto" w:fill="auto"/>
            <w:vAlign w:val="center"/>
          </w:tcPr>
          <w:p w14:paraId="75B8D7B5">
            <w:pPr>
              <w:spacing w:line="400" w:lineRule="exact"/>
              <w:textAlignment w:val="center"/>
              <w:rPr>
                <w:rFonts w:hint="default" w:cs="宋体"/>
                <w:bCs/>
                <w:color w:val="000000"/>
                <w:sz w:val="20"/>
                <w:szCs w:val="20"/>
              </w:rPr>
            </w:pPr>
            <w:r>
              <w:rPr>
                <w:rFonts w:cs="宋体"/>
                <w:bCs/>
                <w:color w:val="000000"/>
                <w:sz w:val="20"/>
                <w:szCs w:val="20"/>
              </w:rPr>
              <w:t>三、国防支出</w:t>
            </w:r>
          </w:p>
        </w:tc>
        <w:tc>
          <w:tcPr>
            <w:tcW w:w="322" w:type="pct"/>
            <w:tcBorders>
              <w:top w:val="nil"/>
              <w:left w:val="nil"/>
              <w:bottom w:val="single" w:color="000000" w:sz="4" w:space="0"/>
              <w:right w:val="single" w:color="000000" w:sz="4" w:space="0"/>
            </w:tcBorders>
            <w:shd w:val="clear" w:color="auto" w:fill="auto"/>
            <w:vAlign w:val="center"/>
          </w:tcPr>
          <w:p w14:paraId="1EEE2AEC">
            <w:pPr>
              <w:spacing w:line="400" w:lineRule="exact"/>
              <w:jc w:val="center"/>
              <w:textAlignment w:val="center"/>
              <w:rPr>
                <w:rFonts w:hint="default" w:cs="宋体"/>
                <w:bCs/>
                <w:color w:val="000000"/>
                <w:sz w:val="20"/>
                <w:szCs w:val="20"/>
              </w:rPr>
            </w:pPr>
            <w:r>
              <w:rPr>
                <w:rFonts w:cs="宋体"/>
                <w:bCs/>
                <w:color w:val="000000"/>
                <w:sz w:val="20"/>
                <w:szCs w:val="20"/>
              </w:rPr>
              <w:t>33</w:t>
            </w:r>
          </w:p>
        </w:tc>
        <w:tc>
          <w:tcPr>
            <w:tcW w:w="691" w:type="pct"/>
            <w:tcBorders>
              <w:top w:val="nil"/>
              <w:left w:val="nil"/>
              <w:bottom w:val="single" w:color="000000" w:sz="4" w:space="0"/>
              <w:right w:val="single" w:color="000000" w:sz="4" w:space="0"/>
            </w:tcBorders>
            <w:shd w:val="clear" w:color="auto" w:fill="auto"/>
            <w:vAlign w:val="center"/>
          </w:tcPr>
          <w:p w14:paraId="7ED777A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9E41787">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6A6D2348">
            <w:pPr>
              <w:spacing w:line="400" w:lineRule="exact"/>
              <w:textAlignment w:val="center"/>
              <w:rPr>
                <w:rFonts w:hint="default" w:cs="宋体"/>
                <w:bCs/>
                <w:color w:val="000000"/>
                <w:sz w:val="20"/>
                <w:szCs w:val="20"/>
              </w:rPr>
            </w:pPr>
            <w:r>
              <w:rPr>
                <w:rFonts w:cs="宋体"/>
                <w:bCs/>
                <w:color w:val="000000"/>
                <w:sz w:val="20"/>
                <w:szCs w:val="20"/>
              </w:rPr>
              <w:t>四、上级补助收入</w:t>
            </w:r>
          </w:p>
        </w:tc>
        <w:tc>
          <w:tcPr>
            <w:tcW w:w="356" w:type="pct"/>
            <w:tcBorders>
              <w:top w:val="nil"/>
              <w:left w:val="nil"/>
              <w:bottom w:val="single" w:color="000000" w:sz="4" w:space="0"/>
              <w:right w:val="single" w:color="000000" w:sz="4" w:space="0"/>
            </w:tcBorders>
            <w:shd w:val="clear" w:color="auto" w:fill="auto"/>
            <w:vAlign w:val="center"/>
          </w:tcPr>
          <w:p w14:paraId="0163B4DF">
            <w:pPr>
              <w:spacing w:line="400" w:lineRule="exact"/>
              <w:jc w:val="center"/>
              <w:textAlignment w:val="center"/>
              <w:rPr>
                <w:rFonts w:hint="default" w:cs="宋体"/>
                <w:bCs/>
                <w:color w:val="000000"/>
                <w:sz w:val="20"/>
                <w:szCs w:val="20"/>
              </w:rPr>
            </w:pPr>
            <w:r>
              <w:rPr>
                <w:rFonts w:cs="宋体"/>
                <w:bCs/>
                <w:color w:val="000000"/>
                <w:sz w:val="20"/>
                <w:szCs w:val="20"/>
              </w:rPr>
              <w:t>4</w:t>
            </w:r>
          </w:p>
        </w:tc>
        <w:tc>
          <w:tcPr>
            <w:tcW w:w="691" w:type="pct"/>
            <w:tcBorders>
              <w:top w:val="nil"/>
              <w:left w:val="nil"/>
              <w:bottom w:val="single" w:color="000000" w:sz="4" w:space="0"/>
              <w:right w:val="single" w:color="000000" w:sz="4" w:space="0"/>
            </w:tcBorders>
            <w:shd w:val="clear" w:color="auto" w:fill="auto"/>
            <w:vAlign w:val="center"/>
          </w:tcPr>
          <w:p w14:paraId="3DAD1F06">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26" w:type="pct"/>
            <w:tcBorders>
              <w:top w:val="nil"/>
              <w:left w:val="nil"/>
              <w:bottom w:val="single" w:color="000000" w:sz="4" w:space="0"/>
              <w:right w:val="single" w:color="000000" w:sz="4" w:space="0"/>
            </w:tcBorders>
            <w:shd w:val="clear" w:color="auto" w:fill="auto"/>
            <w:vAlign w:val="center"/>
          </w:tcPr>
          <w:p w14:paraId="28333731">
            <w:pPr>
              <w:spacing w:line="400" w:lineRule="exact"/>
              <w:textAlignment w:val="center"/>
              <w:rPr>
                <w:rFonts w:hint="default" w:cs="宋体"/>
                <w:bCs/>
                <w:color w:val="000000"/>
                <w:sz w:val="20"/>
                <w:szCs w:val="20"/>
              </w:rPr>
            </w:pPr>
            <w:r>
              <w:rPr>
                <w:rFonts w:cs="宋体"/>
                <w:bCs/>
                <w:color w:val="000000"/>
                <w:sz w:val="20"/>
                <w:szCs w:val="20"/>
              </w:rPr>
              <w:t>四、公共安全支出</w:t>
            </w:r>
          </w:p>
        </w:tc>
        <w:tc>
          <w:tcPr>
            <w:tcW w:w="322" w:type="pct"/>
            <w:tcBorders>
              <w:top w:val="nil"/>
              <w:left w:val="nil"/>
              <w:bottom w:val="single" w:color="000000" w:sz="4" w:space="0"/>
              <w:right w:val="single" w:color="000000" w:sz="4" w:space="0"/>
            </w:tcBorders>
            <w:shd w:val="clear" w:color="auto" w:fill="auto"/>
            <w:vAlign w:val="center"/>
          </w:tcPr>
          <w:p w14:paraId="3170377B">
            <w:pPr>
              <w:spacing w:line="400" w:lineRule="exact"/>
              <w:jc w:val="center"/>
              <w:textAlignment w:val="center"/>
              <w:rPr>
                <w:rFonts w:hint="default" w:cs="宋体"/>
                <w:bCs/>
                <w:color w:val="000000"/>
                <w:sz w:val="20"/>
                <w:szCs w:val="20"/>
              </w:rPr>
            </w:pPr>
            <w:r>
              <w:rPr>
                <w:rFonts w:cs="宋体"/>
                <w:bCs/>
                <w:color w:val="000000"/>
                <w:sz w:val="20"/>
                <w:szCs w:val="20"/>
              </w:rPr>
              <w:t>34</w:t>
            </w:r>
          </w:p>
        </w:tc>
        <w:tc>
          <w:tcPr>
            <w:tcW w:w="691" w:type="pct"/>
            <w:tcBorders>
              <w:top w:val="nil"/>
              <w:left w:val="nil"/>
              <w:bottom w:val="single" w:color="000000" w:sz="4" w:space="0"/>
              <w:right w:val="single" w:color="000000" w:sz="4" w:space="0"/>
            </w:tcBorders>
            <w:shd w:val="clear" w:color="auto" w:fill="auto"/>
            <w:vAlign w:val="center"/>
          </w:tcPr>
          <w:p w14:paraId="6E5F121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6AD8580">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57511F5D">
            <w:pPr>
              <w:spacing w:line="400" w:lineRule="exact"/>
              <w:textAlignment w:val="center"/>
              <w:rPr>
                <w:rFonts w:hint="default" w:cs="宋体"/>
                <w:bCs/>
                <w:color w:val="000000"/>
                <w:sz w:val="20"/>
                <w:szCs w:val="20"/>
              </w:rPr>
            </w:pPr>
            <w:r>
              <w:rPr>
                <w:rFonts w:cs="宋体"/>
                <w:bCs/>
                <w:color w:val="000000"/>
                <w:sz w:val="20"/>
                <w:szCs w:val="20"/>
              </w:rPr>
              <w:t>五、事业收入</w:t>
            </w:r>
          </w:p>
        </w:tc>
        <w:tc>
          <w:tcPr>
            <w:tcW w:w="356" w:type="pct"/>
            <w:tcBorders>
              <w:top w:val="nil"/>
              <w:left w:val="nil"/>
              <w:bottom w:val="single" w:color="000000" w:sz="4" w:space="0"/>
              <w:right w:val="single" w:color="000000" w:sz="4" w:space="0"/>
            </w:tcBorders>
            <w:shd w:val="clear" w:color="auto" w:fill="auto"/>
            <w:vAlign w:val="center"/>
          </w:tcPr>
          <w:p w14:paraId="6FABEDA3">
            <w:pPr>
              <w:spacing w:line="400" w:lineRule="exact"/>
              <w:jc w:val="center"/>
              <w:textAlignment w:val="center"/>
              <w:rPr>
                <w:rFonts w:hint="default" w:cs="宋体"/>
                <w:bCs/>
                <w:color w:val="000000"/>
                <w:sz w:val="20"/>
                <w:szCs w:val="20"/>
              </w:rPr>
            </w:pPr>
            <w:r>
              <w:rPr>
                <w:rFonts w:cs="宋体"/>
                <w:bCs/>
                <w:color w:val="000000"/>
                <w:sz w:val="20"/>
                <w:szCs w:val="20"/>
              </w:rPr>
              <w:t>5</w:t>
            </w:r>
          </w:p>
        </w:tc>
        <w:tc>
          <w:tcPr>
            <w:tcW w:w="691" w:type="pct"/>
            <w:tcBorders>
              <w:top w:val="nil"/>
              <w:left w:val="nil"/>
              <w:bottom w:val="single" w:color="000000" w:sz="4" w:space="0"/>
              <w:right w:val="single" w:color="000000" w:sz="4" w:space="0"/>
            </w:tcBorders>
            <w:shd w:val="clear" w:color="auto" w:fill="auto"/>
            <w:vAlign w:val="center"/>
          </w:tcPr>
          <w:p w14:paraId="729958F3">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26" w:type="pct"/>
            <w:tcBorders>
              <w:top w:val="nil"/>
              <w:left w:val="nil"/>
              <w:bottom w:val="single" w:color="000000" w:sz="4" w:space="0"/>
              <w:right w:val="single" w:color="000000" w:sz="4" w:space="0"/>
            </w:tcBorders>
            <w:shd w:val="clear" w:color="auto" w:fill="auto"/>
            <w:vAlign w:val="center"/>
          </w:tcPr>
          <w:p w14:paraId="653AD680">
            <w:pPr>
              <w:spacing w:line="400" w:lineRule="exact"/>
              <w:textAlignment w:val="center"/>
              <w:rPr>
                <w:rFonts w:hint="default" w:cs="宋体"/>
                <w:bCs/>
                <w:color w:val="000000"/>
                <w:sz w:val="20"/>
                <w:szCs w:val="20"/>
              </w:rPr>
            </w:pPr>
            <w:r>
              <w:rPr>
                <w:rFonts w:cs="宋体"/>
                <w:bCs/>
                <w:color w:val="000000"/>
                <w:sz w:val="20"/>
                <w:szCs w:val="20"/>
              </w:rPr>
              <w:t>五、教育支出</w:t>
            </w:r>
          </w:p>
        </w:tc>
        <w:tc>
          <w:tcPr>
            <w:tcW w:w="322" w:type="pct"/>
            <w:tcBorders>
              <w:top w:val="nil"/>
              <w:left w:val="nil"/>
              <w:bottom w:val="single" w:color="000000" w:sz="4" w:space="0"/>
              <w:right w:val="single" w:color="000000" w:sz="4" w:space="0"/>
            </w:tcBorders>
            <w:shd w:val="clear" w:color="auto" w:fill="auto"/>
            <w:vAlign w:val="center"/>
          </w:tcPr>
          <w:p w14:paraId="7CCB09F3">
            <w:pPr>
              <w:spacing w:line="400" w:lineRule="exact"/>
              <w:jc w:val="center"/>
              <w:textAlignment w:val="center"/>
              <w:rPr>
                <w:rFonts w:hint="default" w:cs="宋体"/>
                <w:bCs/>
                <w:color w:val="000000"/>
                <w:sz w:val="20"/>
                <w:szCs w:val="20"/>
              </w:rPr>
            </w:pPr>
            <w:r>
              <w:rPr>
                <w:rFonts w:cs="宋体"/>
                <w:bCs/>
                <w:color w:val="000000"/>
                <w:sz w:val="20"/>
                <w:szCs w:val="20"/>
              </w:rPr>
              <w:t>35</w:t>
            </w:r>
          </w:p>
        </w:tc>
        <w:tc>
          <w:tcPr>
            <w:tcW w:w="691" w:type="pct"/>
            <w:tcBorders>
              <w:top w:val="nil"/>
              <w:left w:val="nil"/>
              <w:bottom w:val="single" w:color="000000" w:sz="4" w:space="0"/>
              <w:right w:val="single" w:color="000000" w:sz="4" w:space="0"/>
            </w:tcBorders>
            <w:shd w:val="clear" w:color="auto" w:fill="auto"/>
            <w:vAlign w:val="center"/>
          </w:tcPr>
          <w:p w14:paraId="6BE54A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16914E6">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4688B962">
            <w:pPr>
              <w:spacing w:line="400" w:lineRule="exact"/>
              <w:textAlignment w:val="center"/>
              <w:rPr>
                <w:rFonts w:hint="default" w:cs="宋体"/>
                <w:bCs/>
                <w:color w:val="000000"/>
                <w:sz w:val="20"/>
                <w:szCs w:val="20"/>
              </w:rPr>
            </w:pPr>
            <w:r>
              <w:rPr>
                <w:rFonts w:cs="宋体"/>
                <w:bCs/>
                <w:color w:val="000000"/>
                <w:sz w:val="20"/>
                <w:szCs w:val="20"/>
              </w:rPr>
              <w:t>六、经营收入</w:t>
            </w:r>
          </w:p>
        </w:tc>
        <w:tc>
          <w:tcPr>
            <w:tcW w:w="356" w:type="pct"/>
            <w:tcBorders>
              <w:top w:val="nil"/>
              <w:left w:val="nil"/>
              <w:bottom w:val="single" w:color="000000" w:sz="4" w:space="0"/>
              <w:right w:val="single" w:color="000000" w:sz="4" w:space="0"/>
            </w:tcBorders>
            <w:shd w:val="clear" w:color="auto" w:fill="auto"/>
            <w:vAlign w:val="center"/>
          </w:tcPr>
          <w:p w14:paraId="13DF86DC">
            <w:pPr>
              <w:spacing w:line="400" w:lineRule="exact"/>
              <w:jc w:val="center"/>
              <w:textAlignment w:val="center"/>
              <w:rPr>
                <w:rFonts w:hint="default" w:cs="宋体"/>
                <w:bCs/>
                <w:color w:val="000000"/>
                <w:sz w:val="20"/>
                <w:szCs w:val="20"/>
              </w:rPr>
            </w:pPr>
            <w:r>
              <w:rPr>
                <w:rFonts w:cs="宋体"/>
                <w:bCs/>
                <w:color w:val="000000"/>
                <w:sz w:val="20"/>
                <w:szCs w:val="20"/>
              </w:rPr>
              <w:t>6</w:t>
            </w:r>
          </w:p>
        </w:tc>
        <w:tc>
          <w:tcPr>
            <w:tcW w:w="691" w:type="pct"/>
            <w:tcBorders>
              <w:top w:val="nil"/>
              <w:left w:val="nil"/>
              <w:bottom w:val="single" w:color="000000" w:sz="4" w:space="0"/>
              <w:right w:val="single" w:color="000000" w:sz="4" w:space="0"/>
            </w:tcBorders>
            <w:shd w:val="clear" w:color="auto" w:fill="auto"/>
            <w:vAlign w:val="center"/>
          </w:tcPr>
          <w:p w14:paraId="2EBC9834">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26" w:type="pct"/>
            <w:tcBorders>
              <w:top w:val="nil"/>
              <w:left w:val="nil"/>
              <w:bottom w:val="single" w:color="000000" w:sz="4" w:space="0"/>
              <w:right w:val="single" w:color="000000" w:sz="4" w:space="0"/>
            </w:tcBorders>
            <w:shd w:val="clear" w:color="auto" w:fill="auto"/>
            <w:vAlign w:val="center"/>
          </w:tcPr>
          <w:p w14:paraId="5989D1A4">
            <w:pPr>
              <w:spacing w:line="400" w:lineRule="exact"/>
              <w:textAlignment w:val="center"/>
              <w:rPr>
                <w:rFonts w:hint="default" w:cs="宋体"/>
                <w:bCs/>
                <w:color w:val="000000"/>
                <w:sz w:val="20"/>
                <w:szCs w:val="20"/>
              </w:rPr>
            </w:pPr>
            <w:r>
              <w:rPr>
                <w:rFonts w:cs="宋体"/>
                <w:bCs/>
                <w:color w:val="000000"/>
                <w:sz w:val="20"/>
                <w:szCs w:val="20"/>
              </w:rPr>
              <w:t>六、科学技术支出</w:t>
            </w:r>
          </w:p>
        </w:tc>
        <w:tc>
          <w:tcPr>
            <w:tcW w:w="322" w:type="pct"/>
            <w:tcBorders>
              <w:top w:val="nil"/>
              <w:left w:val="nil"/>
              <w:bottom w:val="single" w:color="000000" w:sz="4" w:space="0"/>
              <w:right w:val="single" w:color="000000" w:sz="4" w:space="0"/>
            </w:tcBorders>
            <w:shd w:val="clear" w:color="auto" w:fill="auto"/>
            <w:vAlign w:val="center"/>
          </w:tcPr>
          <w:p w14:paraId="2A978BB2">
            <w:pPr>
              <w:spacing w:line="400" w:lineRule="exact"/>
              <w:jc w:val="center"/>
              <w:textAlignment w:val="center"/>
              <w:rPr>
                <w:rFonts w:hint="default" w:cs="宋体"/>
                <w:bCs/>
                <w:color w:val="000000"/>
                <w:sz w:val="20"/>
                <w:szCs w:val="20"/>
              </w:rPr>
            </w:pPr>
            <w:r>
              <w:rPr>
                <w:rFonts w:cs="宋体"/>
                <w:bCs/>
                <w:color w:val="000000"/>
                <w:sz w:val="20"/>
                <w:szCs w:val="20"/>
              </w:rPr>
              <w:t>36</w:t>
            </w:r>
          </w:p>
        </w:tc>
        <w:tc>
          <w:tcPr>
            <w:tcW w:w="691" w:type="pct"/>
            <w:tcBorders>
              <w:top w:val="nil"/>
              <w:left w:val="nil"/>
              <w:bottom w:val="single" w:color="000000" w:sz="4" w:space="0"/>
              <w:right w:val="single" w:color="000000" w:sz="4" w:space="0"/>
            </w:tcBorders>
            <w:shd w:val="clear" w:color="auto" w:fill="auto"/>
            <w:vAlign w:val="center"/>
          </w:tcPr>
          <w:p w14:paraId="097B95D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AE69BC2">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75B32685">
            <w:pPr>
              <w:spacing w:line="400" w:lineRule="exact"/>
              <w:textAlignment w:val="center"/>
              <w:rPr>
                <w:rFonts w:hint="default" w:cs="宋体"/>
                <w:bCs/>
                <w:color w:val="000000"/>
                <w:sz w:val="20"/>
                <w:szCs w:val="20"/>
              </w:rPr>
            </w:pPr>
            <w:r>
              <w:rPr>
                <w:rFonts w:cs="宋体"/>
                <w:bCs/>
                <w:color w:val="000000"/>
                <w:sz w:val="20"/>
                <w:szCs w:val="20"/>
              </w:rPr>
              <w:t>七、附属单位上缴收入</w:t>
            </w:r>
          </w:p>
        </w:tc>
        <w:tc>
          <w:tcPr>
            <w:tcW w:w="356" w:type="pct"/>
            <w:tcBorders>
              <w:top w:val="nil"/>
              <w:left w:val="nil"/>
              <w:bottom w:val="single" w:color="000000" w:sz="4" w:space="0"/>
              <w:right w:val="single" w:color="000000" w:sz="4" w:space="0"/>
            </w:tcBorders>
            <w:shd w:val="clear" w:color="auto" w:fill="auto"/>
            <w:vAlign w:val="center"/>
          </w:tcPr>
          <w:p w14:paraId="2AEBBD2C">
            <w:pPr>
              <w:spacing w:line="400" w:lineRule="exact"/>
              <w:jc w:val="center"/>
              <w:textAlignment w:val="center"/>
              <w:rPr>
                <w:rFonts w:hint="default" w:cs="宋体"/>
                <w:bCs/>
                <w:color w:val="000000"/>
                <w:sz w:val="20"/>
                <w:szCs w:val="20"/>
              </w:rPr>
            </w:pPr>
            <w:r>
              <w:rPr>
                <w:rFonts w:cs="宋体"/>
                <w:bCs/>
                <w:color w:val="000000"/>
                <w:sz w:val="20"/>
                <w:szCs w:val="20"/>
              </w:rPr>
              <w:t>7</w:t>
            </w:r>
          </w:p>
        </w:tc>
        <w:tc>
          <w:tcPr>
            <w:tcW w:w="691" w:type="pct"/>
            <w:tcBorders>
              <w:top w:val="nil"/>
              <w:left w:val="nil"/>
              <w:bottom w:val="single" w:color="000000" w:sz="4" w:space="0"/>
              <w:right w:val="single" w:color="000000" w:sz="4" w:space="0"/>
            </w:tcBorders>
            <w:shd w:val="clear" w:color="auto" w:fill="auto"/>
            <w:vAlign w:val="center"/>
          </w:tcPr>
          <w:p w14:paraId="485B3E6C">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26" w:type="pct"/>
            <w:tcBorders>
              <w:top w:val="nil"/>
              <w:left w:val="nil"/>
              <w:bottom w:val="single" w:color="000000" w:sz="4" w:space="0"/>
              <w:right w:val="single" w:color="000000" w:sz="4" w:space="0"/>
            </w:tcBorders>
            <w:shd w:val="clear" w:color="auto" w:fill="auto"/>
            <w:vAlign w:val="center"/>
          </w:tcPr>
          <w:p w14:paraId="45111526">
            <w:pPr>
              <w:spacing w:line="400" w:lineRule="exact"/>
              <w:textAlignment w:val="center"/>
              <w:rPr>
                <w:rFonts w:hint="default" w:cs="宋体"/>
                <w:bCs/>
                <w:color w:val="000000"/>
                <w:sz w:val="20"/>
                <w:szCs w:val="20"/>
              </w:rPr>
            </w:pPr>
            <w:r>
              <w:rPr>
                <w:rFonts w:cs="宋体"/>
                <w:bCs/>
                <w:color w:val="000000"/>
                <w:sz w:val="20"/>
                <w:szCs w:val="20"/>
              </w:rPr>
              <w:t>七、文化旅游体育与传媒支出</w:t>
            </w:r>
          </w:p>
        </w:tc>
        <w:tc>
          <w:tcPr>
            <w:tcW w:w="322" w:type="pct"/>
            <w:tcBorders>
              <w:top w:val="nil"/>
              <w:left w:val="nil"/>
              <w:bottom w:val="single" w:color="000000" w:sz="4" w:space="0"/>
              <w:right w:val="single" w:color="000000" w:sz="4" w:space="0"/>
            </w:tcBorders>
            <w:shd w:val="clear" w:color="auto" w:fill="auto"/>
            <w:vAlign w:val="center"/>
          </w:tcPr>
          <w:p w14:paraId="5D8E3A26">
            <w:pPr>
              <w:spacing w:line="400" w:lineRule="exact"/>
              <w:jc w:val="center"/>
              <w:textAlignment w:val="center"/>
              <w:rPr>
                <w:rFonts w:hint="default" w:cs="宋体"/>
                <w:bCs/>
                <w:color w:val="000000"/>
                <w:sz w:val="20"/>
                <w:szCs w:val="20"/>
              </w:rPr>
            </w:pPr>
            <w:r>
              <w:rPr>
                <w:rFonts w:cs="宋体"/>
                <w:bCs/>
                <w:color w:val="000000"/>
                <w:sz w:val="20"/>
                <w:szCs w:val="20"/>
              </w:rPr>
              <w:t>37</w:t>
            </w:r>
          </w:p>
        </w:tc>
        <w:tc>
          <w:tcPr>
            <w:tcW w:w="691" w:type="pct"/>
            <w:tcBorders>
              <w:top w:val="nil"/>
              <w:left w:val="nil"/>
              <w:bottom w:val="single" w:color="000000" w:sz="4" w:space="0"/>
              <w:right w:val="single" w:color="000000" w:sz="4" w:space="0"/>
            </w:tcBorders>
            <w:shd w:val="clear" w:color="auto" w:fill="auto"/>
            <w:vAlign w:val="center"/>
          </w:tcPr>
          <w:p w14:paraId="0A71F02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39887A7">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0C614E03">
            <w:pPr>
              <w:spacing w:line="400" w:lineRule="exact"/>
              <w:textAlignment w:val="center"/>
              <w:rPr>
                <w:rFonts w:hint="default" w:cs="宋体"/>
                <w:bCs/>
                <w:color w:val="000000"/>
                <w:sz w:val="20"/>
                <w:szCs w:val="20"/>
              </w:rPr>
            </w:pPr>
            <w:r>
              <w:rPr>
                <w:rFonts w:cs="宋体"/>
                <w:bCs/>
                <w:color w:val="000000"/>
                <w:sz w:val="20"/>
                <w:szCs w:val="20"/>
              </w:rPr>
              <w:t>八、其他收入</w:t>
            </w:r>
          </w:p>
        </w:tc>
        <w:tc>
          <w:tcPr>
            <w:tcW w:w="356" w:type="pct"/>
            <w:tcBorders>
              <w:top w:val="nil"/>
              <w:left w:val="nil"/>
              <w:bottom w:val="single" w:color="000000" w:sz="4" w:space="0"/>
              <w:right w:val="single" w:color="000000" w:sz="4" w:space="0"/>
            </w:tcBorders>
            <w:shd w:val="clear" w:color="auto" w:fill="auto"/>
            <w:vAlign w:val="center"/>
          </w:tcPr>
          <w:p w14:paraId="01CC1224">
            <w:pPr>
              <w:spacing w:line="400" w:lineRule="exact"/>
              <w:jc w:val="center"/>
              <w:textAlignment w:val="center"/>
              <w:rPr>
                <w:rFonts w:hint="default" w:cs="宋体"/>
                <w:bCs/>
                <w:color w:val="000000"/>
                <w:sz w:val="20"/>
                <w:szCs w:val="20"/>
              </w:rPr>
            </w:pPr>
            <w:r>
              <w:rPr>
                <w:rFonts w:cs="宋体"/>
                <w:bCs/>
                <w:color w:val="000000"/>
                <w:sz w:val="20"/>
                <w:szCs w:val="20"/>
              </w:rPr>
              <w:t>8</w:t>
            </w:r>
          </w:p>
        </w:tc>
        <w:tc>
          <w:tcPr>
            <w:tcW w:w="691" w:type="pct"/>
            <w:tcBorders>
              <w:top w:val="nil"/>
              <w:left w:val="nil"/>
              <w:bottom w:val="nil"/>
              <w:right w:val="single" w:color="000000" w:sz="4" w:space="0"/>
            </w:tcBorders>
            <w:shd w:val="clear" w:color="auto" w:fill="auto"/>
            <w:vAlign w:val="center"/>
          </w:tcPr>
          <w:p w14:paraId="0D8F2B34">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26" w:type="pct"/>
            <w:tcBorders>
              <w:top w:val="nil"/>
              <w:left w:val="nil"/>
              <w:bottom w:val="single" w:color="000000" w:sz="4" w:space="0"/>
              <w:right w:val="single" w:color="000000" w:sz="4" w:space="0"/>
            </w:tcBorders>
            <w:shd w:val="clear" w:color="auto" w:fill="auto"/>
            <w:vAlign w:val="center"/>
          </w:tcPr>
          <w:p w14:paraId="2445FBFB">
            <w:pPr>
              <w:spacing w:line="400" w:lineRule="exact"/>
              <w:textAlignment w:val="center"/>
              <w:rPr>
                <w:rFonts w:hint="default" w:cs="宋体"/>
                <w:bCs/>
                <w:color w:val="000000"/>
                <w:sz w:val="20"/>
                <w:szCs w:val="20"/>
              </w:rPr>
            </w:pPr>
            <w:r>
              <w:rPr>
                <w:rFonts w:cs="宋体"/>
                <w:bCs/>
                <w:color w:val="000000"/>
                <w:sz w:val="20"/>
                <w:szCs w:val="20"/>
              </w:rPr>
              <w:t>八、社会保障和就业支出</w:t>
            </w:r>
          </w:p>
        </w:tc>
        <w:tc>
          <w:tcPr>
            <w:tcW w:w="322" w:type="pct"/>
            <w:tcBorders>
              <w:top w:val="nil"/>
              <w:left w:val="nil"/>
              <w:bottom w:val="single" w:color="000000" w:sz="4" w:space="0"/>
              <w:right w:val="single" w:color="000000" w:sz="4" w:space="0"/>
            </w:tcBorders>
            <w:shd w:val="clear" w:color="auto" w:fill="auto"/>
            <w:vAlign w:val="center"/>
          </w:tcPr>
          <w:p w14:paraId="11C061FA">
            <w:pPr>
              <w:spacing w:line="400" w:lineRule="exact"/>
              <w:jc w:val="center"/>
              <w:textAlignment w:val="center"/>
              <w:rPr>
                <w:rFonts w:hint="default" w:cs="宋体"/>
                <w:bCs/>
                <w:color w:val="000000"/>
                <w:sz w:val="20"/>
                <w:szCs w:val="20"/>
              </w:rPr>
            </w:pPr>
            <w:r>
              <w:rPr>
                <w:rFonts w:cs="宋体"/>
                <w:bCs/>
                <w:color w:val="000000"/>
                <w:sz w:val="20"/>
                <w:szCs w:val="20"/>
              </w:rPr>
              <w:t>38</w:t>
            </w:r>
          </w:p>
        </w:tc>
        <w:tc>
          <w:tcPr>
            <w:tcW w:w="691" w:type="pct"/>
            <w:tcBorders>
              <w:top w:val="nil"/>
              <w:left w:val="nil"/>
              <w:bottom w:val="single" w:color="000000" w:sz="4" w:space="0"/>
              <w:right w:val="single" w:color="000000" w:sz="4" w:space="0"/>
            </w:tcBorders>
            <w:shd w:val="clear" w:color="auto" w:fill="auto"/>
            <w:vAlign w:val="center"/>
          </w:tcPr>
          <w:p w14:paraId="56DEE50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r>
      <w:tr w14:paraId="7F899E65">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2301E3C5">
            <w:pPr>
              <w:spacing w:line="400" w:lineRule="exact"/>
              <w:rPr>
                <w:rFonts w:hint="default" w:cs="宋体"/>
                <w:color w:val="000000"/>
                <w:sz w:val="20"/>
                <w:szCs w:val="20"/>
              </w:rPr>
            </w:pPr>
          </w:p>
        </w:tc>
        <w:tc>
          <w:tcPr>
            <w:tcW w:w="356" w:type="pct"/>
            <w:tcBorders>
              <w:top w:val="nil"/>
              <w:left w:val="nil"/>
              <w:bottom w:val="single" w:color="000000" w:sz="4" w:space="0"/>
              <w:right w:val="nil"/>
            </w:tcBorders>
            <w:shd w:val="clear" w:color="auto" w:fill="auto"/>
            <w:vAlign w:val="center"/>
          </w:tcPr>
          <w:p w14:paraId="3E326D0B">
            <w:pPr>
              <w:spacing w:line="400" w:lineRule="exact"/>
              <w:jc w:val="center"/>
              <w:textAlignment w:val="center"/>
              <w:rPr>
                <w:rFonts w:hint="default" w:cs="宋体"/>
                <w:bCs/>
                <w:color w:val="000000"/>
                <w:sz w:val="20"/>
                <w:szCs w:val="20"/>
              </w:rPr>
            </w:pPr>
            <w:r>
              <w:rPr>
                <w:rFonts w:cs="宋体"/>
                <w:bCs/>
                <w:color w:val="000000"/>
                <w:sz w:val="20"/>
                <w:szCs w:val="20"/>
              </w:rPr>
              <w:t>9</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596E41">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78E8B00F">
            <w:pPr>
              <w:spacing w:line="400" w:lineRule="exact"/>
              <w:textAlignment w:val="center"/>
              <w:rPr>
                <w:rFonts w:hint="default" w:cs="宋体"/>
                <w:bCs/>
                <w:color w:val="000000"/>
                <w:sz w:val="20"/>
                <w:szCs w:val="20"/>
              </w:rPr>
            </w:pPr>
            <w:r>
              <w:rPr>
                <w:rFonts w:cs="宋体"/>
                <w:bCs/>
                <w:color w:val="000000"/>
                <w:sz w:val="20"/>
                <w:szCs w:val="20"/>
              </w:rPr>
              <w:t>九、卫生健康支出</w:t>
            </w:r>
          </w:p>
        </w:tc>
        <w:tc>
          <w:tcPr>
            <w:tcW w:w="322" w:type="pct"/>
            <w:tcBorders>
              <w:top w:val="nil"/>
              <w:left w:val="nil"/>
              <w:bottom w:val="single" w:color="000000" w:sz="4" w:space="0"/>
              <w:right w:val="single" w:color="000000" w:sz="4" w:space="0"/>
            </w:tcBorders>
            <w:shd w:val="clear" w:color="auto" w:fill="auto"/>
            <w:vAlign w:val="center"/>
          </w:tcPr>
          <w:p w14:paraId="42FF2321">
            <w:pPr>
              <w:spacing w:line="400" w:lineRule="exact"/>
              <w:jc w:val="center"/>
              <w:textAlignment w:val="center"/>
              <w:rPr>
                <w:rFonts w:hint="default" w:cs="宋体"/>
                <w:bCs/>
                <w:color w:val="000000"/>
                <w:sz w:val="20"/>
                <w:szCs w:val="20"/>
              </w:rPr>
            </w:pPr>
            <w:r>
              <w:rPr>
                <w:rFonts w:cs="宋体"/>
                <w:bCs/>
                <w:color w:val="000000"/>
                <w:sz w:val="20"/>
                <w:szCs w:val="20"/>
              </w:rPr>
              <w:t>39</w:t>
            </w:r>
          </w:p>
        </w:tc>
        <w:tc>
          <w:tcPr>
            <w:tcW w:w="691" w:type="pct"/>
            <w:tcBorders>
              <w:top w:val="nil"/>
              <w:left w:val="nil"/>
              <w:bottom w:val="single" w:color="000000" w:sz="4" w:space="0"/>
              <w:right w:val="single" w:color="000000" w:sz="4" w:space="0"/>
            </w:tcBorders>
            <w:shd w:val="clear" w:color="auto" w:fill="auto"/>
            <w:vAlign w:val="center"/>
          </w:tcPr>
          <w:p w14:paraId="1916332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r>
      <w:tr w14:paraId="55D388E5">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5096E83E">
            <w:pPr>
              <w:spacing w:line="400" w:lineRule="exact"/>
              <w:rPr>
                <w:rFonts w:hint="default" w:cs="宋体"/>
                <w:color w:val="000000"/>
                <w:sz w:val="20"/>
                <w:szCs w:val="20"/>
              </w:rPr>
            </w:pPr>
          </w:p>
        </w:tc>
        <w:tc>
          <w:tcPr>
            <w:tcW w:w="356" w:type="pct"/>
            <w:tcBorders>
              <w:top w:val="nil"/>
              <w:left w:val="nil"/>
              <w:bottom w:val="single" w:color="000000" w:sz="4" w:space="0"/>
              <w:right w:val="nil"/>
            </w:tcBorders>
            <w:shd w:val="clear" w:color="auto" w:fill="auto"/>
            <w:vAlign w:val="center"/>
          </w:tcPr>
          <w:p w14:paraId="03292B8F">
            <w:pPr>
              <w:spacing w:line="400" w:lineRule="exact"/>
              <w:jc w:val="center"/>
              <w:textAlignment w:val="center"/>
              <w:rPr>
                <w:rFonts w:hint="default" w:cs="宋体"/>
                <w:bCs/>
                <w:color w:val="000000"/>
                <w:sz w:val="20"/>
                <w:szCs w:val="20"/>
              </w:rPr>
            </w:pPr>
            <w:r>
              <w:rPr>
                <w:rFonts w:cs="宋体"/>
                <w:bCs/>
                <w:color w:val="000000"/>
                <w:sz w:val="20"/>
                <w:szCs w:val="20"/>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72374F">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4FF1B900">
            <w:pPr>
              <w:spacing w:line="400" w:lineRule="exact"/>
              <w:textAlignment w:val="center"/>
              <w:rPr>
                <w:rFonts w:hint="default" w:cs="宋体"/>
                <w:bCs/>
                <w:color w:val="000000"/>
                <w:sz w:val="20"/>
                <w:szCs w:val="20"/>
              </w:rPr>
            </w:pPr>
            <w:r>
              <w:rPr>
                <w:rFonts w:cs="宋体"/>
                <w:bCs/>
                <w:color w:val="000000"/>
                <w:sz w:val="20"/>
                <w:szCs w:val="20"/>
              </w:rPr>
              <w:t>十、节能环保支出</w:t>
            </w:r>
          </w:p>
        </w:tc>
        <w:tc>
          <w:tcPr>
            <w:tcW w:w="322" w:type="pct"/>
            <w:tcBorders>
              <w:top w:val="nil"/>
              <w:left w:val="nil"/>
              <w:bottom w:val="single" w:color="000000" w:sz="4" w:space="0"/>
              <w:right w:val="single" w:color="000000" w:sz="4" w:space="0"/>
            </w:tcBorders>
            <w:shd w:val="clear" w:color="auto" w:fill="auto"/>
            <w:vAlign w:val="center"/>
          </w:tcPr>
          <w:p w14:paraId="3C8B8DD3">
            <w:pPr>
              <w:spacing w:line="400" w:lineRule="exact"/>
              <w:jc w:val="center"/>
              <w:textAlignment w:val="center"/>
              <w:rPr>
                <w:rFonts w:hint="default" w:cs="宋体"/>
                <w:bCs/>
                <w:color w:val="000000"/>
                <w:sz w:val="20"/>
                <w:szCs w:val="20"/>
              </w:rPr>
            </w:pPr>
            <w:r>
              <w:rPr>
                <w:rFonts w:cs="宋体"/>
                <w:bCs/>
                <w:color w:val="000000"/>
                <w:sz w:val="20"/>
                <w:szCs w:val="20"/>
              </w:rPr>
              <w:t>40</w:t>
            </w:r>
          </w:p>
        </w:tc>
        <w:tc>
          <w:tcPr>
            <w:tcW w:w="691" w:type="pct"/>
            <w:tcBorders>
              <w:top w:val="nil"/>
              <w:left w:val="nil"/>
              <w:bottom w:val="single" w:color="000000" w:sz="4" w:space="0"/>
              <w:right w:val="single" w:color="000000" w:sz="4" w:space="0"/>
            </w:tcBorders>
            <w:shd w:val="clear" w:color="auto" w:fill="auto"/>
            <w:vAlign w:val="center"/>
          </w:tcPr>
          <w:p w14:paraId="6601923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35A3AA8">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01C4E4FE">
            <w:pPr>
              <w:spacing w:line="400" w:lineRule="exact"/>
              <w:rPr>
                <w:rFonts w:hint="default" w:cs="宋体"/>
                <w:color w:val="000000"/>
                <w:sz w:val="20"/>
                <w:szCs w:val="20"/>
              </w:rPr>
            </w:pPr>
          </w:p>
        </w:tc>
        <w:tc>
          <w:tcPr>
            <w:tcW w:w="356" w:type="pct"/>
            <w:tcBorders>
              <w:top w:val="nil"/>
              <w:left w:val="nil"/>
              <w:bottom w:val="single" w:color="000000" w:sz="4" w:space="0"/>
              <w:right w:val="nil"/>
            </w:tcBorders>
            <w:shd w:val="clear" w:color="auto" w:fill="auto"/>
            <w:vAlign w:val="center"/>
          </w:tcPr>
          <w:p w14:paraId="6AD780DC">
            <w:pPr>
              <w:spacing w:line="400" w:lineRule="exact"/>
              <w:jc w:val="center"/>
              <w:textAlignment w:val="center"/>
              <w:rPr>
                <w:rFonts w:hint="default" w:cs="宋体"/>
                <w:bCs/>
                <w:color w:val="000000"/>
                <w:sz w:val="20"/>
                <w:szCs w:val="20"/>
              </w:rPr>
            </w:pPr>
            <w:r>
              <w:rPr>
                <w:rFonts w:cs="宋体"/>
                <w:bCs/>
                <w:color w:val="000000"/>
                <w:sz w:val="20"/>
                <w:szCs w:val="20"/>
              </w:rPr>
              <w:t>11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F144AB">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434A399E">
            <w:pPr>
              <w:spacing w:line="400" w:lineRule="exact"/>
              <w:textAlignment w:val="center"/>
              <w:rPr>
                <w:rFonts w:hint="default" w:cs="宋体"/>
                <w:bCs/>
                <w:color w:val="000000"/>
                <w:sz w:val="20"/>
                <w:szCs w:val="20"/>
              </w:rPr>
            </w:pPr>
            <w:r>
              <w:rPr>
                <w:rFonts w:cs="宋体"/>
                <w:bCs/>
                <w:color w:val="000000"/>
                <w:sz w:val="20"/>
                <w:szCs w:val="20"/>
              </w:rPr>
              <w:t>十一、城乡社区支出</w:t>
            </w:r>
          </w:p>
        </w:tc>
        <w:tc>
          <w:tcPr>
            <w:tcW w:w="322" w:type="pct"/>
            <w:tcBorders>
              <w:top w:val="nil"/>
              <w:left w:val="nil"/>
              <w:bottom w:val="single" w:color="000000" w:sz="4" w:space="0"/>
              <w:right w:val="single" w:color="000000" w:sz="4" w:space="0"/>
            </w:tcBorders>
            <w:shd w:val="clear" w:color="auto" w:fill="auto"/>
            <w:vAlign w:val="center"/>
          </w:tcPr>
          <w:p w14:paraId="41128073">
            <w:pPr>
              <w:spacing w:line="400" w:lineRule="exact"/>
              <w:jc w:val="center"/>
              <w:textAlignment w:val="center"/>
              <w:rPr>
                <w:rFonts w:hint="default" w:cs="宋体"/>
                <w:bCs/>
                <w:color w:val="000000"/>
                <w:sz w:val="20"/>
                <w:szCs w:val="20"/>
              </w:rPr>
            </w:pPr>
            <w:r>
              <w:rPr>
                <w:rFonts w:cs="宋体"/>
                <w:bCs/>
                <w:color w:val="000000"/>
                <w:sz w:val="20"/>
                <w:szCs w:val="20"/>
              </w:rPr>
              <w:t>41</w:t>
            </w:r>
          </w:p>
        </w:tc>
        <w:tc>
          <w:tcPr>
            <w:tcW w:w="691" w:type="pct"/>
            <w:tcBorders>
              <w:top w:val="nil"/>
              <w:left w:val="nil"/>
              <w:bottom w:val="single" w:color="000000" w:sz="4" w:space="0"/>
              <w:right w:val="single" w:color="000000" w:sz="4" w:space="0"/>
            </w:tcBorders>
            <w:shd w:val="clear" w:color="auto" w:fill="auto"/>
            <w:vAlign w:val="center"/>
          </w:tcPr>
          <w:p w14:paraId="2601DAD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59B866E">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6E2C9CA5">
            <w:pPr>
              <w:spacing w:line="400" w:lineRule="exact"/>
              <w:rPr>
                <w:rFonts w:hint="default" w:cs="宋体"/>
                <w:color w:val="000000"/>
                <w:sz w:val="20"/>
                <w:szCs w:val="20"/>
              </w:rPr>
            </w:pPr>
          </w:p>
        </w:tc>
        <w:tc>
          <w:tcPr>
            <w:tcW w:w="356" w:type="pct"/>
            <w:tcBorders>
              <w:top w:val="nil"/>
              <w:left w:val="nil"/>
              <w:bottom w:val="single" w:color="000000" w:sz="4" w:space="0"/>
              <w:right w:val="nil"/>
            </w:tcBorders>
            <w:shd w:val="clear" w:color="auto" w:fill="auto"/>
            <w:vAlign w:val="center"/>
          </w:tcPr>
          <w:p w14:paraId="6EDE6305">
            <w:pPr>
              <w:spacing w:line="400" w:lineRule="exact"/>
              <w:jc w:val="center"/>
              <w:textAlignment w:val="center"/>
              <w:rPr>
                <w:rFonts w:hint="default" w:cs="宋体"/>
                <w:bCs/>
                <w:color w:val="000000"/>
                <w:sz w:val="20"/>
                <w:szCs w:val="20"/>
              </w:rPr>
            </w:pPr>
            <w:r>
              <w:rPr>
                <w:rFonts w:cs="宋体"/>
                <w:bCs/>
                <w:color w:val="000000"/>
                <w:sz w:val="20"/>
                <w:szCs w:val="20"/>
              </w:rPr>
              <w:t>12</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1EF7E0">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2BB07873">
            <w:pPr>
              <w:spacing w:line="400" w:lineRule="exact"/>
              <w:textAlignment w:val="center"/>
              <w:rPr>
                <w:rFonts w:hint="default" w:cs="宋体"/>
                <w:bCs/>
                <w:color w:val="000000"/>
                <w:sz w:val="20"/>
                <w:szCs w:val="20"/>
              </w:rPr>
            </w:pPr>
            <w:r>
              <w:rPr>
                <w:rFonts w:cs="宋体"/>
                <w:bCs/>
                <w:color w:val="000000"/>
                <w:sz w:val="20"/>
                <w:szCs w:val="20"/>
              </w:rPr>
              <w:t>十二、农林水支出</w:t>
            </w:r>
          </w:p>
        </w:tc>
        <w:tc>
          <w:tcPr>
            <w:tcW w:w="322" w:type="pct"/>
            <w:tcBorders>
              <w:top w:val="nil"/>
              <w:left w:val="nil"/>
              <w:bottom w:val="single" w:color="000000" w:sz="4" w:space="0"/>
              <w:right w:val="single" w:color="000000" w:sz="4" w:space="0"/>
            </w:tcBorders>
            <w:shd w:val="clear" w:color="auto" w:fill="auto"/>
            <w:vAlign w:val="center"/>
          </w:tcPr>
          <w:p w14:paraId="7FF9DEB2">
            <w:pPr>
              <w:spacing w:line="400" w:lineRule="exact"/>
              <w:jc w:val="center"/>
              <w:textAlignment w:val="center"/>
              <w:rPr>
                <w:rFonts w:hint="default" w:cs="宋体"/>
                <w:bCs/>
                <w:color w:val="000000"/>
                <w:sz w:val="20"/>
                <w:szCs w:val="20"/>
              </w:rPr>
            </w:pPr>
            <w:r>
              <w:rPr>
                <w:rFonts w:cs="宋体"/>
                <w:bCs/>
                <w:color w:val="000000"/>
                <w:sz w:val="20"/>
                <w:szCs w:val="20"/>
              </w:rPr>
              <w:t>42</w:t>
            </w:r>
          </w:p>
        </w:tc>
        <w:tc>
          <w:tcPr>
            <w:tcW w:w="691" w:type="pct"/>
            <w:tcBorders>
              <w:top w:val="nil"/>
              <w:left w:val="nil"/>
              <w:bottom w:val="single" w:color="000000" w:sz="4" w:space="0"/>
              <w:right w:val="single" w:color="000000" w:sz="4" w:space="0"/>
            </w:tcBorders>
            <w:shd w:val="clear" w:color="auto" w:fill="auto"/>
            <w:vAlign w:val="center"/>
          </w:tcPr>
          <w:p w14:paraId="07469A1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r>
      <w:tr w14:paraId="15A5BDB2">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6F8E0ED8">
            <w:pPr>
              <w:spacing w:line="400" w:lineRule="exact"/>
              <w:rPr>
                <w:rFonts w:hint="default" w:cs="宋体"/>
                <w:color w:val="000000"/>
                <w:sz w:val="20"/>
                <w:szCs w:val="20"/>
              </w:rPr>
            </w:pPr>
          </w:p>
        </w:tc>
        <w:tc>
          <w:tcPr>
            <w:tcW w:w="356" w:type="pct"/>
            <w:tcBorders>
              <w:top w:val="nil"/>
              <w:left w:val="nil"/>
              <w:bottom w:val="single" w:color="000000" w:sz="4" w:space="0"/>
              <w:right w:val="nil"/>
            </w:tcBorders>
            <w:shd w:val="clear" w:color="auto" w:fill="auto"/>
            <w:vAlign w:val="center"/>
          </w:tcPr>
          <w:p w14:paraId="7FA1194F">
            <w:pPr>
              <w:spacing w:line="400" w:lineRule="exact"/>
              <w:jc w:val="center"/>
              <w:textAlignment w:val="center"/>
              <w:rPr>
                <w:rFonts w:hint="default" w:cs="宋体"/>
                <w:bCs/>
                <w:color w:val="000000"/>
                <w:sz w:val="20"/>
                <w:szCs w:val="20"/>
              </w:rPr>
            </w:pPr>
            <w:r>
              <w:rPr>
                <w:rFonts w:cs="宋体"/>
                <w:bCs/>
                <w:color w:val="000000"/>
                <w:sz w:val="20"/>
                <w:szCs w:val="20"/>
              </w:rPr>
              <w:t>13</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FF8A">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5E88EB57">
            <w:pPr>
              <w:spacing w:line="400" w:lineRule="exact"/>
              <w:textAlignment w:val="center"/>
              <w:rPr>
                <w:rFonts w:hint="default" w:cs="宋体"/>
                <w:bCs/>
                <w:color w:val="000000"/>
                <w:sz w:val="20"/>
                <w:szCs w:val="20"/>
              </w:rPr>
            </w:pPr>
            <w:r>
              <w:rPr>
                <w:rFonts w:cs="宋体"/>
                <w:bCs/>
                <w:color w:val="000000"/>
                <w:sz w:val="20"/>
                <w:szCs w:val="20"/>
              </w:rPr>
              <w:t>十三、交通运输支出</w:t>
            </w:r>
          </w:p>
        </w:tc>
        <w:tc>
          <w:tcPr>
            <w:tcW w:w="322" w:type="pct"/>
            <w:tcBorders>
              <w:top w:val="nil"/>
              <w:left w:val="nil"/>
              <w:bottom w:val="single" w:color="000000" w:sz="4" w:space="0"/>
              <w:right w:val="single" w:color="000000" w:sz="4" w:space="0"/>
            </w:tcBorders>
            <w:shd w:val="clear" w:color="auto" w:fill="auto"/>
            <w:vAlign w:val="center"/>
          </w:tcPr>
          <w:p w14:paraId="66A47878">
            <w:pPr>
              <w:spacing w:line="400" w:lineRule="exact"/>
              <w:jc w:val="center"/>
              <w:textAlignment w:val="center"/>
              <w:rPr>
                <w:rFonts w:hint="default" w:cs="宋体"/>
                <w:bCs/>
                <w:color w:val="000000"/>
                <w:sz w:val="20"/>
                <w:szCs w:val="20"/>
              </w:rPr>
            </w:pPr>
            <w:r>
              <w:rPr>
                <w:rFonts w:cs="宋体"/>
                <w:bCs/>
                <w:color w:val="000000"/>
                <w:sz w:val="20"/>
                <w:szCs w:val="20"/>
              </w:rPr>
              <w:t>43</w:t>
            </w:r>
          </w:p>
        </w:tc>
        <w:tc>
          <w:tcPr>
            <w:tcW w:w="691" w:type="pct"/>
            <w:tcBorders>
              <w:top w:val="nil"/>
              <w:left w:val="nil"/>
              <w:bottom w:val="single" w:color="000000" w:sz="4" w:space="0"/>
              <w:right w:val="single" w:color="000000" w:sz="4" w:space="0"/>
            </w:tcBorders>
            <w:shd w:val="clear" w:color="auto" w:fill="auto"/>
            <w:vAlign w:val="center"/>
          </w:tcPr>
          <w:p w14:paraId="1C6D4E0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A5E229B">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6A45C3CE">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08A1697C">
            <w:pPr>
              <w:spacing w:line="400" w:lineRule="exact"/>
              <w:jc w:val="center"/>
              <w:textAlignment w:val="center"/>
              <w:rPr>
                <w:rFonts w:hint="default" w:cs="宋体"/>
                <w:bCs/>
                <w:color w:val="000000"/>
                <w:sz w:val="20"/>
                <w:szCs w:val="20"/>
              </w:rPr>
            </w:pPr>
            <w:r>
              <w:rPr>
                <w:rFonts w:cs="宋体"/>
                <w:bCs/>
                <w:color w:val="000000"/>
                <w:sz w:val="20"/>
                <w:szCs w:val="20"/>
              </w:rPr>
              <w:t>14</w:t>
            </w:r>
          </w:p>
        </w:tc>
        <w:tc>
          <w:tcPr>
            <w:tcW w:w="691" w:type="pct"/>
            <w:tcBorders>
              <w:top w:val="nil"/>
              <w:left w:val="nil"/>
              <w:bottom w:val="single" w:color="000000" w:sz="4" w:space="0"/>
              <w:right w:val="single" w:color="000000" w:sz="4" w:space="0"/>
            </w:tcBorders>
            <w:shd w:val="clear" w:color="auto" w:fill="auto"/>
            <w:vAlign w:val="center"/>
          </w:tcPr>
          <w:p w14:paraId="0C7DD877">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07B66F7B">
            <w:pPr>
              <w:spacing w:line="400" w:lineRule="exact"/>
              <w:textAlignment w:val="center"/>
              <w:rPr>
                <w:rFonts w:hint="default" w:cs="宋体"/>
                <w:bCs/>
                <w:color w:val="000000"/>
                <w:sz w:val="20"/>
                <w:szCs w:val="20"/>
              </w:rPr>
            </w:pPr>
            <w:r>
              <w:rPr>
                <w:rFonts w:cs="宋体"/>
                <w:bCs/>
                <w:color w:val="000000"/>
                <w:sz w:val="20"/>
                <w:szCs w:val="20"/>
              </w:rPr>
              <w:t>十四、资源勘探工业信息等支出</w:t>
            </w:r>
          </w:p>
        </w:tc>
        <w:tc>
          <w:tcPr>
            <w:tcW w:w="322" w:type="pct"/>
            <w:tcBorders>
              <w:top w:val="nil"/>
              <w:left w:val="nil"/>
              <w:bottom w:val="single" w:color="000000" w:sz="4" w:space="0"/>
              <w:right w:val="single" w:color="000000" w:sz="4" w:space="0"/>
            </w:tcBorders>
            <w:shd w:val="clear" w:color="auto" w:fill="auto"/>
            <w:vAlign w:val="center"/>
          </w:tcPr>
          <w:p w14:paraId="42DE3198">
            <w:pPr>
              <w:spacing w:line="400" w:lineRule="exact"/>
              <w:jc w:val="center"/>
              <w:textAlignment w:val="center"/>
              <w:rPr>
                <w:rFonts w:hint="default" w:cs="宋体"/>
                <w:bCs/>
                <w:color w:val="000000"/>
                <w:sz w:val="20"/>
                <w:szCs w:val="20"/>
              </w:rPr>
            </w:pPr>
            <w:r>
              <w:rPr>
                <w:rFonts w:cs="宋体"/>
                <w:bCs/>
                <w:color w:val="000000"/>
                <w:sz w:val="20"/>
                <w:szCs w:val="20"/>
              </w:rPr>
              <w:t>44</w:t>
            </w:r>
          </w:p>
        </w:tc>
        <w:tc>
          <w:tcPr>
            <w:tcW w:w="691" w:type="pct"/>
            <w:tcBorders>
              <w:top w:val="nil"/>
              <w:left w:val="nil"/>
              <w:bottom w:val="single" w:color="000000" w:sz="4" w:space="0"/>
              <w:right w:val="single" w:color="000000" w:sz="4" w:space="0"/>
            </w:tcBorders>
            <w:shd w:val="clear" w:color="auto" w:fill="auto"/>
            <w:vAlign w:val="center"/>
          </w:tcPr>
          <w:p w14:paraId="2B6D6C3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1A2D0ED">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3B84997A">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26F62FD0">
            <w:pPr>
              <w:spacing w:line="400" w:lineRule="exact"/>
              <w:jc w:val="center"/>
              <w:textAlignment w:val="center"/>
              <w:rPr>
                <w:rFonts w:hint="default" w:cs="宋体"/>
                <w:bCs/>
                <w:color w:val="000000"/>
                <w:sz w:val="20"/>
                <w:szCs w:val="20"/>
              </w:rPr>
            </w:pPr>
            <w:r>
              <w:rPr>
                <w:rFonts w:cs="宋体"/>
                <w:bCs/>
                <w:color w:val="000000"/>
                <w:sz w:val="20"/>
                <w:szCs w:val="20"/>
              </w:rPr>
              <w:t>15</w:t>
            </w:r>
          </w:p>
        </w:tc>
        <w:tc>
          <w:tcPr>
            <w:tcW w:w="691" w:type="pct"/>
            <w:tcBorders>
              <w:top w:val="nil"/>
              <w:left w:val="nil"/>
              <w:bottom w:val="single" w:color="000000" w:sz="4" w:space="0"/>
              <w:right w:val="single" w:color="000000" w:sz="4" w:space="0"/>
            </w:tcBorders>
            <w:shd w:val="clear" w:color="auto" w:fill="auto"/>
            <w:vAlign w:val="center"/>
          </w:tcPr>
          <w:p w14:paraId="77C859BF">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029B1A3F">
            <w:pPr>
              <w:spacing w:line="400" w:lineRule="exact"/>
              <w:textAlignment w:val="center"/>
              <w:rPr>
                <w:rFonts w:hint="default" w:cs="宋体"/>
                <w:bCs/>
                <w:color w:val="000000"/>
                <w:sz w:val="20"/>
                <w:szCs w:val="20"/>
              </w:rPr>
            </w:pPr>
            <w:r>
              <w:rPr>
                <w:rFonts w:cs="宋体"/>
                <w:bCs/>
                <w:color w:val="000000"/>
                <w:sz w:val="20"/>
                <w:szCs w:val="20"/>
              </w:rPr>
              <w:t>十五、商业服务业等支出</w:t>
            </w:r>
          </w:p>
        </w:tc>
        <w:tc>
          <w:tcPr>
            <w:tcW w:w="322" w:type="pct"/>
            <w:tcBorders>
              <w:top w:val="nil"/>
              <w:left w:val="nil"/>
              <w:bottom w:val="single" w:color="000000" w:sz="4" w:space="0"/>
              <w:right w:val="single" w:color="000000" w:sz="4" w:space="0"/>
            </w:tcBorders>
            <w:shd w:val="clear" w:color="auto" w:fill="auto"/>
            <w:vAlign w:val="center"/>
          </w:tcPr>
          <w:p w14:paraId="4ED08FE1">
            <w:pPr>
              <w:spacing w:line="400" w:lineRule="exact"/>
              <w:jc w:val="center"/>
              <w:textAlignment w:val="center"/>
              <w:rPr>
                <w:rFonts w:hint="default" w:cs="宋体"/>
                <w:bCs/>
                <w:color w:val="000000"/>
                <w:sz w:val="20"/>
                <w:szCs w:val="20"/>
              </w:rPr>
            </w:pPr>
            <w:r>
              <w:rPr>
                <w:rFonts w:cs="宋体"/>
                <w:bCs/>
                <w:color w:val="000000"/>
                <w:sz w:val="20"/>
                <w:szCs w:val="20"/>
              </w:rPr>
              <w:t>45</w:t>
            </w:r>
          </w:p>
        </w:tc>
        <w:tc>
          <w:tcPr>
            <w:tcW w:w="691" w:type="pct"/>
            <w:tcBorders>
              <w:top w:val="nil"/>
              <w:left w:val="nil"/>
              <w:bottom w:val="single" w:color="000000" w:sz="4" w:space="0"/>
              <w:right w:val="single" w:color="000000" w:sz="4" w:space="0"/>
            </w:tcBorders>
            <w:shd w:val="clear" w:color="auto" w:fill="auto"/>
            <w:vAlign w:val="center"/>
          </w:tcPr>
          <w:p w14:paraId="7FD3F65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r>
      <w:tr w14:paraId="6403FE6A">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52A8D154">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0D7ECC84">
            <w:pPr>
              <w:spacing w:line="400" w:lineRule="exact"/>
              <w:jc w:val="center"/>
              <w:textAlignment w:val="center"/>
              <w:rPr>
                <w:rFonts w:hint="default" w:cs="宋体"/>
                <w:bCs/>
                <w:color w:val="000000"/>
                <w:sz w:val="20"/>
                <w:szCs w:val="20"/>
              </w:rPr>
            </w:pPr>
            <w:r>
              <w:rPr>
                <w:rFonts w:cs="宋体"/>
                <w:bCs/>
                <w:color w:val="000000"/>
                <w:sz w:val="20"/>
                <w:szCs w:val="20"/>
              </w:rPr>
              <w:t>16</w:t>
            </w:r>
          </w:p>
        </w:tc>
        <w:tc>
          <w:tcPr>
            <w:tcW w:w="691" w:type="pct"/>
            <w:tcBorders>
              <w:top w:val="nil"/>
              <w:left w:val="nil"/>
              <w:bottom w:val="single" w:color="000000" w:sz="4" w:space="0"/>
              <w:right w:val="single" w:color="000000" w:sz="4" w:space="0"/>
            </w:tcBorders>
            <w:shd w:val="clear" w:color="auto" w:fill="auto"/>
            <w:vAlign w:val="center"/>
          </w:tcPr>
          <w:p w14:paraId="5F6706C0">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3680F6FF">
            <w:pPr>
              <w:spacing w:line="400" w:lineRule="exact"/>
              <w:textAlignment w:val="center"/>
              <w:rPr>
                <w:rFonts w:hint="default" w:cs="宋体"/>
                <w:bCs/>
                <w:color w:val="000000"/>
                <w:sz w:val="20"/>
                <w:szCs w:val="20"/>
              </w:rPr>
            </w:pPr>
            <w:r>
              <w:rPr>
                <w:rFonts w:cs="宋体"/>
                <w:bCs/>
                <w:color w:val="000000"/>
                <w:sz w:val="20"/>
                <w:szCs w:val="20"/>
              </w:rPr>
              <w:t>十六、金融支出</w:t>
            </w:r>
          </w:p>
        </w:tc>
        <w:tc>
          <w:tcPr>
            <w:tcW w:w="322" w:type="pct"/>
            <w:tcBorders>
              <w:top w:val="nil"/>
              <w:left w:val="nil"/>
              <w:bottom w:val="single" w:color="000000" w:sz="4" w:space="0"/>
              <w:right w:val="single" w:color="000000" w:sz="4" w:space="0"/>
            </w:tcBorders>
            <w:shd w:val="clear" w:color="auto" w:fill="auto"/>
            <w:vAlign w:val="center"/>
          </w:tcPr>
          <w:p w14:paraId="20E7BFF4">
            <w:pPr>
              <w:spacing w:line="400" w:lineRule="exact"/>
              <w:jc w:val="center"/>
              <w:textAlignment w:val="center"/>
              <w:rPr>
                <w:rFonts w:hint="default" w:cs="宋体"/>
                <w:bCs/>
                <w:color w:val="000000"/>
                <w:sz w:val="20"/>
                <w:szCs w:val="20"/>
              </w:rPr>
            </w:pPr>
            <w:r>
              <w:rPr>
                <w:rFonts w:cs="宋体"/>
                <w:bCs/>
                <w:color w:val="000000"/>
                <w:sz w:val="20"/>
                <w:szCs w:val="20"/>
              </w:rPr>
              <w:t>46</w:t>
            </w:r>
          </w:p>
        </w:tc>
        <w:tc>
          <w:tcPr>
            <w:tcW w:w="691" w:type="pct"/>
            <w:tcBorders>
              <w:top w:val="nil"/>
              <w:left w:val="nil"/>
              <w:bottom w:val="single" w:color="000000" w:sz="4" w:space="0"/>
              <w:right w:val="single" w:color="000000" w:sz="4" w:space="0"/>
            </w:tcBorders>
            <w:shd w:val="clear" w:color="auto" w:fill="auto"/>
            <w:vAlign w:val="center"/>
          </w:tcPr>
          <w:p w14:paraId="02DA50E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6F209D9">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53A1DC25">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772D01A8">
            <w:pPr>
              <w:spacing w:line="400" w:lineRule="exact"/>
              <w:jc w:val="center"/>
              <w:textAlignment w:val="center"/>
              <w:rPr>
                <w:rFonts w:hint="default" w:cs="宋体"/>
                <w:bCs/>
                <w:color w:val="000000"/>
                <w:sz w:val="20"/>
                <w:szCs w:val="20"/>
              </w:rPr>
            </w:pPr>
            <w:r>
              <w:rPr>
                <w:rFonts w:cs="宋体"/>
                <w:bCs/>
                <w:color w:val="000000"/>
                <w:sz w:val="20"/>
                <w:szCs w:val="20"/>
              </w:rPr>
              <w:t>17</w:t>
            </w:r>
          </w:p>
        </w:tc>
        <w:tc>
          <w:tcPr>
            <w:tcW w:w="691" w:type="pct"/>
            <w:tcBorders>
              <w:top w:val="nil"/>
              <w:left w:val="nil"/>
              <w:bottom w:val="single" w:color="000000" w:sz="4" w:space="0"/>
              <w:right w:val="single" w:color="000000" w:sz="4" w:space="0"/>
            </w:tcBorders>
            <w:shd w:val="clear" w:color="auto" w:fill="auto"/>
            <w:vAlign w:val="center"/>
          </w:tcPr>
          <w:p w14:paraId="1A3A101A">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6140498D">
            <w:pPr>
              <w:spacing w:line="400" w:lineRule="exact"/>
              <w:textAlignment w:val="center"/>
              <w:rPr>
                <w:rFonts w:hint="default" w:cs="宋体"/>
                <w:bCs/>
                <w:color w:val="000000"/>
                <w:sz w:val="20"/>
                <w:szCs w:val="20"/>
              </w:rPr>
            </w:pPr>
            <w:r>
              <w:rPr>
                <w:rFonts w:cs="宋体"/>
                <w:bCs/>
                <w:color w:val="000000"/>
                <w:sz w:val="20"/>
                <w:szCs w:val="20"/>
              </w:rPr>
              <w:t>十七、援助其他地区支出</w:t>
            </w:r>
          </w:p>
        </w:tc>
        <w:tc>
          <w:tcPr>
            <w:tcW w:w="322" w:type="pct"/>
            <w:tcBorders>
              <w:top w:val="nil"/>
              <w:left w:val="nil"/>
              <w:bottom w:val="single" w:color="000000" w:sz="4" w:space="0"/>
              <w:right w:val="single" w:color="000000" w:sz="4" w:space="0"/>
            </w:tcBorders>
            <w:shd w:val="clear" w:color="auto" w:fill="auto"/>
            <w:vAlign w:val="center"/>
          </w:tcPr>
          <w:p w14:paraId="4F5F4BC3">
            <w:pPr>
              <w:spacing w:line="400" w:lineRule="exact"/>
              <w:jc w:val="center"/>
              <w:textAlignment w:val="center"/>
              <w:rPr>
                <w:rFonts w:hint="default" w:cs="宋体"/>
                <w:bCs/>
                <w:color w:val="000000"/>
                <w:sz w:val="20"/>
                <w:szCs w:val="20"/>
              </w:rPr>
            </w:pPr>
            <w:r>
              <w:rPr>
                <w:rFonts w:cs="宋体"/>
                <w:bCs/>
                <w:color w:val="000000"/>
                <w:sz w:val="20"/>
                <w:szCs w:val="20"/>
              </w:rPr>
              <w:t>47</w:t>
            </w:r>
          </w:p>
        </w:tc>
        <w:tc>
          <w:tcPr>
            <w:tcW w:w="691" w:type="pct"/>
            <w:tcBorders>
              <w:top w:val="nil"/>
              <w:left w:val="nil"/>
              <w:bottom w:val="single" w:color="000000" w:sz="4" w:space="0"/>
              <w:right w:val="single" w:color="000000" w:sz="4" w:space="0"/>
            </w:tcBorders>
            <w:shd w:val="clear" w:color="auto" w:fill="auto"/>
            <w:vAlign w:val="center"/>
          </w:tcPr>
          <w:p w14:paraId="37D444C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A89FF8B">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7177B8CC">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7C69A1F3">
            <w:pPr>
              <w:spacing w:line="400" w:lineRule="exact"/>
              <w:jc w:val="center"/>
              <w:textAlignment w:val="center"/>
              <w:rPr>
                <w:rFonts w:hint="default" w:cs="宋体"/>
                <w:bCs/>
                <w:color w:val="000000"/>
                <w:sz w:val="20"/>
                <w:szCs w:val="20"/>
              </w:rPr>
            </w:pPr>
            <w:r>
              <w:rPr>
                <w:rFonts w:cs="宋体"/>
                <w:bCs/>
                <w:color w:val="000000"/>
                <w:sz w:val="20"/>
                <w:szCs w:val="20"/>
              </w:rPr>
              <w:t>18</w:t>
            </w:r>
          </w:p>
        </w:tc>
        <w:tc>
          <w:tcPr>
            <w:tcW w:w="691" w:type="pct"/>
            <w:tcBorders>
              <w:top w:val="nil"/>
              <w:left w:val="nil"/>
              <w:bottom w:val="single" w:color="000000" w:sz="4" w:space="0"/>
              <w:right w:val="single" w:color="000000" w:sz="4" w:space="0"/>
            </w:tcBorders>
            <w:shd w:val="clear" w:color="auto" w:fill="auto"/>
            <w:vAlign w:val="center"/>
          </w:tcPr>
          <w:p w14:paraId="4E2DE9DD">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25AE96B3">
            <w:pPr>
              <w:spacing w:line="400" w:lineRule="exact"/>
              <w:textAlignment w:val="center"/>
              <w:rPr>
                <w:rFonts w:hint="default" w:cs="宋体"/>
                <w:bCs/>
                <w:color w:val="000000"/>
                <w:sz w:val="20"/>
                <w:szCs w:val="20"/>
              </w:rPr>
            </w:pPr>
            <w:r>
              <w:rPr>
                <w:rFonts w:cs="宋体"/>
                <w:bCs/>
                <w:color w:val="000000"/>
                <w:sz w:val="20"/>
                <w:szCs w:val="20"/>
              </w:rPr>
              <w:t>十八、自然资源海洋气象等支出</w:t>
            </w:r>
          </w:p>
        </w:tc>
        <w:tc>
          <w:tcPr>
            <w:tcW w:w="322" w:type="pct"/>
            <w:tcBorders>
              <w:top w:val="nil"/>
              <w:left w:val="nil"/>
              <w:bottom w:val="single" w:color="000000" w:sz="4" w:space="0"/>
              <w:right w:val="single" w:color="000000" w:sz="4" w:space="0"/>
            </w:tcBorders>
            <w:shd w:val="clear" w:color="auto" w:fill="auto"/>
            <w:vAlign w:val="center"/>
          </w:tcPr>
          <w:p w14:paraId="2A7CA093">
            <w:pPr>
              <w:spacing w:line="400" w:lineRule="exact"/>
              <w:jc w:val="center"/>
              <w:textAlignment w:val="center"/>
              <w:rPr>
                <w:rFonts w:hint="default" w:cs="宋体"/>
                <w:bCs/>
                <w:color w:val="000000"/>
                <w:sz w:val="20"/>
                <w:szCs w:val="20"/>
              </w:rPr>
            </w:pPr>
            <w:r>
              <w:rPr>
                <w:rFonts w:cs="宋体"/>
                <w:bCs/>
                <w:color w:val="000000"/>
                <w:sz w:val="20"/>
                <w:szCs w:val="20"/>
              </w:rPr>
              <w:t>48</w:t>
            </w:r>
          </w:p>
        </w:tc>
        <w:tc>
          <w:tcPr>
            <w:tcW w:w="691" w:type="pct"/>
            <w:tcBorders>
              <w:top w:val="nil"/>
              <w:left w:val="nil"/>
              <w:bottom w:val="single" w:color="000000" w:sz="4" w:space="0"/>
              <w:right w:val="single" w:color="000000" w:sz="4" w:space="0"/>
            </w:tcBorders>
            <w:shd w:val="clear" w:color="auto" w:fill="auto"/>
            <w:vAlign w:val="center"/>
          </w:tcPr>
          <w:p w14:paraId="0AB0F38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0C86785">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0013C2E0">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6DF09CB3">
            <w:pPr>
              <w:spacing w:line="400" w:lineRule="exact"/>
              <w:jc w:val="center"/>
              <w:textAlignment w:val="center"/>
              <w:rPr>
                <w:rFonts w:hint="default" w:cs="宋体"/>
                <w:bCs/>
                <w:color w:val="000000"/>
                <w:sz w:val="20"/>
                <w:szCs w:val="20"/>
              </w:rPr>
            </w:pPr>
            <w:r>
              <w:rPr>
                <w:rFonts w:cs="宋体"/>
                <w:bCs/>
                <w:color w:val="000000"/>
                <w:sz w:val="20"/>
                <w:szCs w:val="20"/>
              </w:rPr>
              <w:t>19</w:t>
            </w:r>
          </w:p>
        </w:tc>
        <w:tc>
          <w:tcPr>
            <w:tcW w:w="691" w:type="pct"/>
            <w:tcBorders>
              <w:top w:val="nil"/>
              <w:left w:val="nil"/>
              <w:bottom w:val="single" w:color="000000" w:sz="4" w:space="0"/>
              <w:right w:val="single" w:color="000000" w:sz="4" w:space="0"/>
            </w:tcBorders>
            <w:shd w:val="clear" w:color="auto" w:fill="auto"/>
            <w:vAlign w:val="center"/>
          </w:tcPr>
          <w:p w14:paraId="3501B3F7">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51FD0B8F">
            <w:pPr>
              <w:spacing w:line="400" w:lineRule="exact"/>
              <w:textAlignment w:val="center"/>
              <w:rPr>
                <w:rFonts w:hint="default" w:cs="宋体"/>
                <w:bCs/>
                <w:color w:val="000000"/>
                <w:sz w:val="20"/>
                <w:szCs w:val="20"/>
              </w:rPr>
            </w:pPr>
            <w:r>
              <w:rPr>
                <w:rFonts w:cs="宋体"/>
                <w:bCs/>
                <w:color w:val="000000"/>
                <w:sz w:val="20"/>
                <w:szCs w:val="20"/>
              </w:rPr>
              <w:t>十九、住房保障支出</w:t>
            </w:r>
          </w:p>
        </w:tc>
        <w:tc>
          <w:tcPr>
            <w:tcW w:w="322" w:type="pct"/>
            <w:tcBorders>
              <w:top w:val="nil"/>
              <w:left w:val="nil"/>
              <w:bottom w:val="single" w:color="000000" w:sz="4" w:space="0"/>
              <w:right w:val="single" w:color="000000" w:sz="4" w:space="0"/>
            </w:tcBorders>
            <w:shd w:val="clear" w:color="auto" w:fill="auto"/>
            <w:vAlign w:val="center"/>
          </w:tcPr>
          <w:p w14:paraId="0C98F6A9">
            <w:pPr>
              <w:spacing w:line="400" w:lineRule="exact"/>
              <w:jc w:val="center"/>
              <w:textAlignment w:val="center"/>
              <w:rPr>
                <w:rFonts w:hint="default" w:cs="宋体"/>
                <w:bCs/>
                <w:color w:val="000000"/>
                <w:sz w:val="20"/>
                <w:szCs w:val="20"/>
              </w:rPr>
            </w:pPr>
            <w:r>
              <w:rPr>
                <w:rFonts w:cs="宋体"/>
                <w:bCs/>
                <w:color w:val="000000"/>
                <w:sz w:val="20"/>
                <w:szCs w:val="20"/>
              </w:rPr>
              <w:t>49</w:t>
            </w:r>
          </w:p>
        </w:tc>
        <w:tc>
          <w:tcPr>
            <w:tcW w:w="691" w:type="pct"/>
            <w:tcBorders>
              <w:top w:val="nil"/>
              <w:left w:val="nil"/>
              <w:bottom w:val="single" w:color="000000" w:sz="4" w:space="0"/>
              <w:right w:val="single" w:color="000000" w:sz="4" w:space="0"/>
            </w:tcBorders>
            <w:shd w:val="clear" w:color="auto" w:fill="auto"/>
            <w:vAlign w:val="center"/>
          </w:tcPr>
          <w:p w14:paraId="4488C0C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r>
      <w:tr w14:paraId="118354B7">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6D449F16">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28506072">
            <w:pPr>
              <w:spacing w:line="400" w:lineRule="exact"/>
              <w:jc w:val="center"/>
              <w:textAlignment w:val="center"/>
              <w:rPr>
                <w:rFonts w:hint="default" w:cs="宋体"/>
                <w:bCs/>
                <w:color w:val="000000"/>
                <w:sz w:val="20"/>
                <w:szCs w:val="20"/>
              </w:rPr>
            </w:pPr>
            <w:r>
              <w:rPr>
                <w:rFonts w:cs="宋体"/>
                <w:bCs/>
                <w:color w:val="000000"/>
                <w:sz w:val="20"/>
                <w:szCs w:val="20"/>
              </w:rPr>
              <w:t>20</w:t>
            </w:r>
          </w:p>
        </w:tc>
        <w:tc>
          <w:tcPr>
            <w:tcW w:w="691" w:type="pct"/>
            <w:tcBorders>
              <w:top w:val="nil"/>
              <w:left w:val="nil"/>
              <w:bottom w:val="single" w:color="000000" w:sz="4" w:space="0"/>
              <w:right w:val="single" w:color="000000" w:sz="4" w:space="0"/>
            </w:tcBorders>
            <w:shd w:val="clear" w:color="auto" w:fill="auto"/>
            <w:vAlign w:val="center"/>
          </w:tcPr>
          <w:p w14:paraId="13F4ED52">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44C6C6D7">
            <w:pPr>
              <w:spacing w:line="400" w:lineRule="exact"/>
              <w:textAlignment w:val="center"/>
              <w:rPr>
                <w:rFonts w:hint="default" w:cs="宋体"/>
                <w:bCs/>
                <w:color w:val="000000"/>
                <w:sz w:val="20"/>
                <w:szCs w:val="20"/>
              </w:rPr>
            </w:pPr>
            <w:r>
              <w:rPr>
                <w:rFonts w:cs="宋体"/>
                <w:bCs/>
                <w:color w:val="000000"/>
                <w:sz w:val="20"/>
                <w:szCs w:val="20"/>
              </w:rPr>
              <w:t>二十、粮油物资储备支出</w:t>
            </w:r>
          </w:p>
        </w:tc>
        <w:tc>
          <w:tcPr>
            <w:tcW w:w="322" w:type="pct"/>
            <w:tcBorders>
              <w:top w:val="nil"/>
              <w:left w:val="nil"/>
              <w:bottom w:val="single" w:color="000000" w:sz="4" w:space="0"/>
              <w:right w:val="single" w:color="000000" w:sz="4" w:space="0"/>
            </w:tcBorders>
            <w:shd w:val="clear" w:color="auto" w:fill="auto"/>
            <w:vAlign w:val="center"/>
          </w:tcPr>
          <w:p w14:paraId="076E1906">
            <w:pPr>
              <w:spacing w:line="400" w:lineRule="exact"/>
              <w:jc w:val="center"/>
              <w:textAlignment w:val="center"/>
              <w:rPr>
                <w:rFonts w:hint="default" w:cs="宋体"/>
                <w:bCs/>
                <w:color w:val="000000"/>
                <w:sz w:val="20"/>
                <w:szCs w:val="20"/>
              </w:rPr>
            </w:pPr>
            <w:r>
              <w:rPr>
                <w:rFonts w:cs="宋体"/>
                <w:bCs/>
                <w:color w:val="000000"/>
                <w:sz w:val="20"/>
                <w:szCs w:val="20"/>
              </w:rPr>
              <w:t>50</w:t>
            </w:r>
          </w:p>
        </w:tc>
        <w:tc>
          <w:tcPr>
            <w:tcW w:w="691" w:type="pct"/>
            <w:tcBorders>
              <w:top w:val="nil"/>
              <w:left w:val="nil"/>
              <w:bottom w:val="single" w:color="000000" w:sz="4" w:space="0"/>
              <w:right w:val="single" w:color="000000" w:sz="4" w:space="0"/>
            </w:tcBorders>
            <w:shd w:val="clear" w:color="auto" w:fill="auto"/>
            <w:vAlign w:val="center"/>
          </w:tcPr>
          <w:p w14:paraId="0A57601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755449C">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637AD82F">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214B335F">
            <w:pPr>
              <w:spacing w:line="400" w:lineRule="exact"/>
              <w:jc w:val="center"/>
              <w:textAlignment w:val="center"/>
              <w:rPr>
                <w:rFonts w:hint="default" w:cs="宋体"/>
                <w:bCs/>
                <w:color w:val="000000"/>
                <w:sz w:val="20"/>
                <w:szCs w:val="20"/>
              </w:rPr>
            </w:pPr>
            <w:r>
              <w:rPr>
                <w:rFonts w:cs="宋体"/>
                <w:bCs/>
                <w:color w:val="000000"/>
                <w:sz w:val="20"/>
                <w:szCs w:val="20"/>
              </w:rPr>
              <w:t>21</w:t>
            </w:r>
          </w:p>
        </w:tc>
        <w:tc>
          <w:tcPr>
            <w:tcW w:w="691" w:type="pct"/>
            <w:tcBorders>
              <w:top w:val="nil"/>
              <w:left w:val="nil"/>
              <w:bottom w:val="single" w:color="000000" w:sz="4" w:space="0"/>
              <w:right w:val="single" w:color="000000" w:sz="4" w:space="0"/>
            </w:tcBorders>
            <w:shd w:val="clear" w:color="auto" w:fill="auto"/>
            <w:vAlign w:val="center"/>
          </w:tcPr>
          <w:p w14:paraId="7B7BEFDD">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36B98215">
            <w:pPr>
              <w:spacing w:line="400" w:lineRule="exact"/>
              <w:textAlignment w:val="center"/>
              <w:rPr>
                <w:rFonts w:hint="default" w:cs="宋体"/>
                <w:bCs/>
                <w:color w:val="000000"/>
                <w:sz w:val="20"/>
                <w:szCs w:val="20"/>
              </w:rPr>
            </w:pPr>
            <w:r>
              <w:rPr>
                <w:rFonts w:cs="宋体"/>
                <w:bCs/>
                <w:color w:val="000000"/>
                <w:sz w:val="20"/>
                <w:szCs w:val="20"/>
              </w:rPr>
              <w:t>二十一、国有资本经营预算支出</w:t>
            </w:r>
          </w:p>
        </w:tc>
        <w:tc>
          <w:tcPr>
            <w:tcW w:w="322" w:type="pct"/>
            <w:tcBorders>
              <w:top w:val="nil"/>
              <w:left w:val="nil"/>
              <w:bottom w:val="single" w:color="000000" w:sz="4" w:space="0"/>
              <w:right w:val="single" w:color="000000" w:sz="4" w:space="0"/>
            </w:tcBorders>
            <w:shd w:val="clear" w:color="auto" w:fill="auto"/>
            <w:vAlign w:val="center"/>
          </w:tcPr>
          <w:p w14:paraId="59E94C36">
            <w:pPr>
              <w:spacing w:line="400" w:lineRule="exact"/>
              <w:jc w:val="center"/>
              <w:textAlignment w:val="center"/>
              <w:rPr>
                <w:rFonts w:hint="default" w:cs="宋体"/>
                <w:bCs/>
                <w:color w:val="000000"/>
                <w:sz w:val="20"/>
                <w:szCs w:val="20"/>
              </w:rPr>
            </w:pPr>
            <w:r>
              <w:rPr>
                <w:rFonts w:cs="宋体"/>
                <w:bCs/>
                <w:color w:val="000000"/>
                <w:sz w:val="20"/>
                <w:szCs w:val="20"/>
              </w:rPr>
              <w:t>51</w:t>
            </w:r>
          </w:p>
        </w:tc>
        <w:tc>
          <w:tcPr>
            <w:tcW w:w="691" w:type="pct"/>
            <w:tcBorders>
              <w:top w:val="nil"/>
              <w:left w:val="nil"/>
              <w:bottom w:val="single" w:color="000000" w:sz="4" w:space="0"/>
              <w:right w:val="single" w:color="000000" w:sz="4" w:space="0"/>
            </w:tcBorders>
            <w:shd w:val="clear" w:color="auto" w:fill="auto"/>
            <w:vAlign w:val="center"/>
          </w:tcPr>
          <w:p w14:paraId="0CF6A50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2D38498">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5EE70F21">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083C4BE4">
            <w:pPr>
              <w:spacing w:line="400" w:lineRule="exact"/>
              <w:jc w:val="center"/>
              <w:textAlignment w:val="center"/>
              <w:rPr>
                <w:rFonts w:hint="default" w:cs="宋体"/>
                <w:bCs/>
                <w:color w:val="000000"/>
                <w:sz w:val="20"/>
                <w:szCs w:val="20"/>
              </w:rPr>
            </w:pPr>
            <w:r>
              <w:rPr>
                <w:rFonts w:cs="宋体"/>
                <w:bCs/>
                <w:color w:val="000000"/>
                <w:sz w:val="20"/>
                <w:szCs w:val="20"/>
              </w:rPr>
              <w:t>22</w:t>
            </w:r>
          </w:p>
        </w:tc>
        <w:tc>
          <w:tcPr>
            <w:tcW w:w="691" w:type="pct"/>
            <w:tcBorders>
              <w:top w:val="nil"/>
              <w:left w:val="nil"/>
              <w:bottom w:val="single" w:color="000000" w:sz="4" w:space="0"/>
              <w:right w:val="single" w:color="000000" w:sz="4" w:space="0"/>
            </w:tcBorders>
            <w:shd w:val="clear" w:color="auto" w:fill="auto"/>
            <w:vAlign w:val="center"/>
          </w:tcPr>
          <w:p w14:paraId="2E15508E">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6CDFCB3D">
            <w:pPr>
              <w:spacing w:line="400" w:lineRule="exact"/>
              <w:textAlignment w:val="center"/>
              <w:rPr>
                <w:rFonts w:hint="default" w:cs="宋体"/>
                <w:bCs/>
                <w:color w:val="000000"/>
                <w:sz w:val="20"/>
                <w:szCs w:val="20"/>
              </w:rPr>
            </w:pPr>
            <w:r>
              <w:rPr>
                <w:rFonts w:cs="宋体"/>
                <w:bCs/>
                <w:color w:val="000000"/>
                <w:sz w:val="20"/>
                <w:szCs w:val="20"/>
              </w:rPr>
              <w:t>二十二、灾害防治及应急管理支出</w:t>
            </w:r>
          </w:p>
        </w:tc>
        <w:tc>
          <w:tcPr>
            <w:tcW w:w="322" w:type="pct"/>
            <w:tcBorders>
              <w:top w:val="nil"/>
              <w:left w:val="nil"/>
              <w:bottom w:val="single" w:color="000000" w:sz="4" w:space="0"/>
              <w:right w:val="single" w:color="000000" w:sz="4" w:space="0"/>
            </w:tcBorders>
            <w:shd w:val="clear" w:color="auto" w:fill="auto"/>
            <w:vAlign w:val="center"/>
          </w:tcPr>
          <w:p w14:paraId="38668A06">
            <w:pPr>
              <w:spacing w:line="400" w:lineRule="exact"/>
              <w:jc w:val="center"/>
              <w:textAlignment w:val="center"/>
              <w:rPr>
                <w:rFonts w:hint="default" w:cs="宋体"/>
                <w:bCs/>
                <w:color w:val="000000"/>
                <w:sz w:val="20"/>
                <w:szCs w:val="20"/>
              </w:rPr>
            </w:pPr>
            <w:r>
              <w:rPr>
                <w:rFonts w:cs="宋体"/>
                <w:bCs/>
                <w:color w:val="000000"/>
                <w:sz w:val="20"/>
                <w:szCs w:val="20"/>
              </w:rPr>
              <w:t>52</w:t>
            </w:r>
          </w:p>
        </w:tc>
        <w:tc>
          <w:tcPr>
            <w:tcW w:w="691" w:type="pct"/>
            <w:tcBorders>
              <w:top w:val="nil"/>
              <w:left w:val="nil"/>
              <w:bottom w:val="single" w:color="000000" w:sz="4" w:space="0"/>
              <w:right w:val="single" w:color="000000" w:sz="4" w:space="0"/>
            </w:tcBorders>
            <w:shd w:val="clear" w:color="auto" w:fill="auto"/>
            <w:vAlign w:val="center"/>
          </w:tcPr>
          <w:p w14:paraId="424DA47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51EB3D1">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56BDA5C8">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5F27F12A">
            <w:pPr>
              <w:spacing w:line="400" w:lineRule="exact"/>
              <w:jc w:val="center"/>
              <w:textAlignment w:val="center"/>
              <w:rPr>
                <w:rFonts w:hint="default" w:cs="宋体"/>
                <w:bCs/>
                <w:color w:val="000000"/>
                <w:sz w:val="20"/>
                <w:szCs w:val="20"/>
              </w:rPr>
            </w:pPr>
            <w:r>
              <w:rPr>
                <w:rFonts w:cs="宋体"/>
                <w:bCs/>
                <w:color w:val="000000"/>
                <w:sz w:val="20"/>
                <w:szCs w:val="20"/>
              </w:rPr>
              <w:t>23</w:t>
            </w:r>
          </w:p>
        </w:tc>
        <w:tc>
          <w:tcPr>
            <w:tcW w:w="691" w:type="pct"/>
            <w:tcBorders>
              <w:top w:val="nil"/>
              <w:left w:val="nil"/>
              <w:bottom w:val="single" w:color="000000" w:sz="4" w:space="0"/>
              <w:right w:val="single" w:color="000000" w:sz="4" w:space="0"/>
            </w:tcBorders>
            <w:shd w:val="clear" w:color="auto" w:fill="auto"/>
            <w:vAlign w:val="center"/>
          </w:tcPr>
          <w:p w14:paraId="510F1B64">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3B0FF498">
            <w:pPr>
              <w:spacing w:line="400" w:lineRule="exact"/>
              <w:textAlignment w:val="center"/>
              <w:rPr>
                <w:rFonts w:hint="default" w:cs="宋体"/>
                <w:bCs/>
                <w:color w:val="000000"/>
                <w:sz w:val="20"/>
                <w:szCs w:val="20"/>
              </w:rPr>
            </w:pPr>
            <w:r>
              <w:rPr>
                <w:rFonts w:cs="宋体"/>
                <w:bCs/>
                <w:color w:val="000000"/>
                <w:sz w:val="20"/>
                <w:szCs w:val="20"/>
              </w:rPr>
              <w:t>二十三、其他支出</w:t>
            </w:r>
          </w:p>
        </w:tc>
        <w:tc>
          <w:tcPr>
            <w:tcW w:w="322" w:type="pct"/>
            <w:tcBorders>
              <w:top w:val="nil"/>
              <w:left w:val="nil"/>
              <w:bottom w:val="single" w:color="000000" w:sz="4" w:space="0"/>
              <w:right w:val="single" w:color="000000" w:sz="4" w:space="0"/>
            </w:tcBorders>
            <w:shd w:val="clear" w:color="auto" w:fill="auto"/>
            <w:vAlign w:val="center"/>
          </w:tcPr>
          <w:p w14:paraId="511D3D72">
            <w:pPr>
              <w:spacing w:line="400" w:lineRule="exact"/>
              <w:jc w:val="center"/>
              <w:textAlignment w:val="center"/>
              <w:rPr>
                <w:rFonts w:hint="default" w:cs="宋体"/>
                <w:bCs/>
                <w:color w:val="000000"/>
                <w:sz w:val="20"/>
                <w:szCs w:val="20"/>
              </w:rPr>
            </w:pPr>
            <w:r>
              <w:rPr>
                <w:rFonts w:cs="宋体"/>
                <w:bCs/>
                <w:color w:val="000000"/>
                <w:sz w:val="20"/>
                <w:szCs w:val="20"/>
              </w:rPr>
              <w:t>53</w:t>
            </w:r>
          </w:p>
        </w:tc>
        <w:tc>
          <w:tcPr>
            <w:tcW w:w="691" w:type="pct"/>
            <w:tcBorders>
              <w:top w:val="nil"/>
              <w:left w:val="nil"/>
              <w:bottom w:val="single" w:color="000000" w:sz="4" w:space="0"/>
              <w:right w:val="single" w:color="000000" w:sz="4" w:space="0"/>
            </w:tcBorders>
            <w:shd w:val="clear" w:color="auto" w:fill="auto"/>
            <w:vAlign w:val="center"/>
          </w:tcPr>
          <w:p w14:paraId="2B1A1E1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0E83DCC">
        <w:tblPrEx>
          <w:tblCellMar>
            <w:top w:w="0" w:type="dxa"/>
            <w:left w:w="108" w:type="dxa"/>
            <w:bottom w:w="0" w:type="dxa"/>
            <w:right w:w="108" w:type="dxa"/>
          </w:tblCellMar>
        </w:tblPrEx>
        <w:trPr>
          <w:trHeight w:val="90"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7C93B7D8">
            <w:pPr>
              <w:spacing w:line="400" w:lineRule="exact"/>
              <w:jc w:val="center"/>
              <w:rPr>
                <w:rFonts w:hint="default" w:cs="宋体"/>
                <w:bCs/>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3337AD6F">
            <w:pPr>
              <w:spacing w:line="400" w:lineRule="exact"/>
              <w:jc w:val="center"/>
              <w:textAlignment w:val="center"/>
              <w:rPr>
                <w:rFonts w:hint="default" w:cs="宋体"/>
                <w:bCs/>
                <w:color w:val="000000"/>
                <w:sz w:val="20"/>
                <w:szCs w:val="20"/>
              </w:rPr>
            </w:pPr>
            <w:r>
              <w:rPr>
                <w:rFonts w:cs="宋体"/>
                <w:bCs/>
                <w:color w:val="000000"/>
                <w:sz w:val="20"/>
                <w:szCs w:val="20"/>
              </w:rPr>
              <w:t>24</w:t>
            </w:r>
          </w:p>
        </w:tc>
        <w:tc>
          <w:tcPr>
            <w:tcW w:w="691" w:type="pct"/>
            <w:tcBorders>
              <w:top w:val="nil"/>
              <w:left w:val="nil"/>
              <w:bottom w:val="single" w:color="000000" w:sz="4" w:space="0"/>
              <w:right w:val="single" w:color="000000" w:sz="4" w:space="0"/>
            </w:tcBorders>
            <w:shd w:val="clear" w:color="auto" w:fill="auto"/>
            <w:vAlign w:val="center"/>
          </w:tcPr>
          <w:p w14:paraId="695FEED8">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09A2193C">
            <w:pPr>
              <w:spacing w:line="400" w:lineRule="exact"/>
              <w:textAlignment w:val="center"/>
              <w:rPr>
                <w:rFonts w:hint="default" w:cs="宋体"/>
                <w:bCs/>
                <w:color w:val="000000"/>
                <w:sz w:val="20"/>
                <w:szCs w:val="20"/>
              </w:rPr>
            </w:pPr>
            <w:r>
              <w:rPr>
                <w:rFonts w:cs="宋体"/>
                <w:bCs/>
                <w:color w:val="000000"/>
                <w:sz w:val="20"/>
                <w:szCs w:val="20"/>
              </w:rPr>
              <w:t>二十四、债务还本支出</w:t>
            </w:r>
          </w:p>
        </w:tc>
        <w:tc>
          <w:tcPr>
            <w:tcW w:w="322" w:type="pct"/>
            <w:tcBorders>
              <w:top w:val="nil"/>
              <w:left w:val="nil"/>
              <w:bottom w:val="single" w:color="000000" w:sz="4" w:space="0"/>
              <w:right w:val="single" w:color="000000" w:sz="4" w:space="0"/>
            </w:tcBorders>
            <w:shd w:val="clear" w:color="auto" w:fill="auto"/>
            <w:vAlign w:val="center"/>
          </w:tcPr>
          <w:p w14:paraId="27A77A62">
            <w:pPr>
              <w:spacing w:line="400" w:lineRule="exact"/>
              <w:jc w:val="center"/>
              <w:textAlignment w:val="center"/>
              <w:rPr>
                <w:rFonts w:hint="default" w:cs="宋体"/>
                <w:bCs/>
                <w:color w:val="000000"/>
                <w:sz w:val="20"/>
                <w:szCs w:val="20"/>
              </w:rPr>
            </w:pPr>
            <w:r>
              <w:rPr>
                <w:rFonts w:cs="宋体"/>
                <w:bCs/>
                <w:color w:val="000000"/>
                <w:sz w:val="20"/>
                <w:szCs w:val="20"/>
              </w:rPr>
              <w:t>54</w:t>
            </w:r>
          </w:p>
        </w:tc>
        <w:tc>
          <w:tcPr>
            <w:tcW w:w="691" w:type="pct"/>
            <w:tcBorders>
              <w:top w:val="nil"/>
              <w:left w:val="nil"/>
              <w:bottom w:val="single" w:color="000000" w:sz="4" w:space="0"/>
              <w:right w:val="single" w:color="000000" w:sz="4" w:space="0"/>
            </w:tcBorders>
            <w:shd w:val="clear" w:color="auto" w:fill="auto"/>
            <w:vAlign w:val="center"/>
          </w:tcPr>
          <w:p w14:paraId="4373EB8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2CBD5A7">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203DF4D0">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0D037E87">
            <w:pPr>
              <w:spacing w:line="400" w:lineRule="exact"/>
              <w:jc w:val="center"/>
              <w:textAlignment w:val="center"/>
              <w:rPr>
                <w:rFonts w:hint="default" w:cs="宋体"/>
                <w:bCs/>
                <w:color w:val="000000"/>
                <w:sz w:val="20"/>
                <w:szCs w:val="20"/>
              </w:rPr>
            </w:pPr>
            <w:r>
              <w:rPr>
                <w:rFonts w:cs="宋体"/>
                <w:bCs/>
                <w:color w:val="000000"/>
                <w:sz w:val="20"/>
                <w:szCs w:val="20"/>
              </w:rPr>
              <w:t>25</w:t>
            </w:r>
          </w:p>
        </w:tc>
        <w:tc>
          <w:tcPr>
            <w:tcW w:w="691" w:type="pct"/>
            <w:tcBorders>
              <w:top w:val="nil"/>
              <w:left w:val="nil"/>
              <w:bottom w:val="single" w:color="000000" w:sz="4" w:space="0"/>
              <w:right w:val="single" w:color="000000" w:sz="4" w:space="0"/>
            </w:tcBorders>
            <w:shd w:val="clear" w:color="auto" w:fill="auto"/>
            <w:vAlign w:val="center"/>
          </w:tcPr>
          <w:p w14:paraId="5A289306">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02FC26C7">
            <w:pPr>
              <w:spacing w:line="400" w:lineRule="exact"/>
              <w:textAlignment w:val="center"/>
              <w:rPr>
                <w:rFonts w:hint="default" w:cs="宋体"/>
                <w:bCs/>
                <w:color w:val="000000"/>
                <w:sz w:val="20"/>
                <w:szCs w:val="20"/>
              </w:rPr>
            </w:pPr>
            <w:r>
              <w:rPr>
                <w:rFonts w:cs="宋体"/>
                <w:bCs/>
                <w:color w:val="000000"/>
                <w:sz w:val="20"/>
                <w:szCs w:val="20"/>
              </w:rPr>
              <w:t>二十五、债务付息支出</w:t>
            </w:r>
          </w:p>
        </w:tc>
        <w:tc>
          <w:tcPr>
            <w:tcW w:w="322" w:type="pct"/>
            <w:tcBorders>
              <w:top w:val="nil"/>
              <w:left w:val="nil"/>
              <w:bottom w:val="single" w:color="000000" w:sz="4" w:space="0"/>
              <w:right w:val="single" w:color="000000" w:sz="4" w:space="0"/>
            </w:tcBorders>
            <w:shd w:val="clear" w:color="auto" w:fill="auto"/>
            <w:vAlign w:val="center"/>
          </w:tcPr>
          <w:p w14:paraId="1608C805">
            <w:pPr>
              <w:spacing w:line="400" w:lineRule="exact"/>
              <w:jc w:val="center"/>
              <w:textAlignment w:val="center"/>
              <w:rPr>
                <w:rFonts w:hint="default" w:cs="宋体"/>
                <w:bCs/>
                <w:color w:val="000000"/>
                <w:sz w:val="20"/>
                <w:szCs w:val="20"/>
              </w:rPr>
            </w:pPr>
            <w:r>
              <w:rPr>
                <w:rFonts w:cs="宋体"/>
                <w:bCs/>
                <w:color w:val="000000"/>
                <w:sz w:val="20"/>
                <w:szCs w:val="20"/>
              </w:rPr>
              <w:t>55</w:t>
            </w:r>
          </w:p>
        </w:tc>
        <w:tc>
          <w:tcPr>
            <w:tcW w:w="691" w:type="pct"/>
            <w:tcBorders>
              <w:top w:val="nil"/>
              <w:left w:val="nil"/>
              <w:bottom w:val="single" w:color="000000" w:sz="4" w:space="0"/>
              <w:right w:val="single" w:color="000000" w:sz="4" w:space="0"/>
            </w:tcBorders>
            <w:shd w:val="clear" w:color="auto" w:fill="auto"/>
            <w:vAlign w:val="center"/>
          </w:tcPr>
          <w:p w14:paraId="411A5D6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98F9CD0">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1B6C1623">
            <w:pPr>
              <w:spacing w:line="400" w:lineRule="exact"/>
              <w:rPr>
                <w:rFonts w:hint="default" w:cs="宋体"/>
                <w:color w:val="000000"/>
                <w:sz w:val="20"/>
                <w:szCs w:val="20"/>
              </w:rPr>
            </w:pPr>
          </w:p>
        </w:tc>
        <w:tc>
          <w:tcPr>
            <w:tcW w:w="356" w:type="pct"/>
            <w:tcBorders>
              <w:top w:val="nil"/>
              <w:left w:val="nil"/>
              <w:bottom w:val="single" w:color="000000" w:sz="4" w:space="0"/>
              <w:right w:val="single" w:color="000000" w:sz="4" w:space="0"/>
            </w:tcBorders>
            <w:shd w:val="clear" w:color="auto" w:fill="auto"/>
            <w:vAlign w:val="center"/>
          </w:tcPr>
          <w:p w14:paraId="3F0CE0ED">
            <w:pPr>
              <w:spacing w:line="400" w:lineRule="exact"/>
              <w:jc w:val="center"/>
              <w:textAlignment w:val="center"/>
              <w:rPr>
                <w:rFonts w:hint="default" w:cs="宋体"/>
                <w:bCs/>
                <w:color w:val="000000"/>
                <w:sz w:val="20"/>
                <w:szCs w:val="20"/>
              </w:rPr>
            </w:pPr>
            <w:r>
              <w:rPr>
                <w:rFonts w:cs="宋体"/>
                <w:bCs/>
                <w:color w:val="000000"/>
                <w:sz w:val="20"/>
                <w:szCs w:val="20"/>
              </w:rPr>
              <w:t>26</w:t>
            </w:r>
          </w:p>
        </w:tc>
        <w:tc>
          <w:tcPr>
            <w:tcW w:w="691" w:type="pct"/>
            <w:tcBorders>
              <w:top w:val="nil"/>
              <w:left w:val="nil"/>
              <w:bottom w:val="single" w:color="000000" w:sz="4" w:space="0"/>
              <w:right w:val="single" w:color="000000" w:sz="4" w:space="0"/>
            </w:tcBorders>
            <w:shd w:val="clear" w:color="auto" w:fill="auto"/>
            <w:vAlign w:val="center"/>
          </w:tcPr>
          <w:p w14:paraId="650DFEEC">
            <w:pPr>
              <w:spacing w:line="400" w:lineRule="exact"/>
              <w:jc w:val="right"/>
              <w:rPr>
                <w:rFonts w:hint="default" w:ascii="Times New Roman" w:hAnsi="Times New Roman" w:eastAsiaTheme="minorEastAsia"/>
                <w:color w:val="000000"/>
                <w:sz w:val="20"/>
                <w:szCs w:val="20"/>
              </w:rPr>
            </w:pPr>
          </w:p>
        </w:tc>
        <w:tc>
          <w:tcPr>
            <w:tcW w:w="1426" w:type="pct"/>
            <w:tcBorders>
              <w:top w:val="nil"/>
              <w:left w:val="nil"/>
              <w:bottom w:val="single" w:color="000000" w:sz="4" w:space="0"/>
              <w:right w:val="single" w:color="000000" w:sz="4" w:space="0"/>
            </w:tcBorders>
            <w:shd w:val="clear" w:color="auto" w:fill="auto"/>
            <w:vAlign w:val="center"/>
          </w:tcPr>
          <w:p w14:paraId="0635A94D">
            <w:pPr>
              <w:spacing w:line="400" w:lineRule="exact"/>
              <w:textAlignment w:val="center"/>
              <w:rPr>
                <w:rFonts w:hint="default" w:cs="宋体"/>
                <w:bCs/>
                <w:color w:val="000000"/>
                <w:sz w:val="20"/>
                <w:szCs w:val="20"/>
              </w:rPr>
            </w:pPr>
            <w:r>
              <w:rPr>
                <w:rFonts w:cs="宋体"/>
                <w:bCs/>
                <w:color w:val="000000"/>
                <w:sz w:val="20"/>
                <w:szCs w:val="20"/>
              </w:rPr>
              <w:t>二十六、抗疫特别国债安排的支出</w:t>
            </w:r>
          </w:p>
        </w:tc>
        <w:tc>
          <w:tcPr>
            <w:tcW w:w="322" w:type="pct"/>
            <w:tcBorders>
              <w:top w:val="nil"/>
              <w:left w:val="nil"/>
              <w:bottom w:val="single" w:color="000000" w:sz="4" w:space="0"/>
              <w:right w:val="single" w:color="000000" w:sz="4" w:space="0"/>
            </w:tcBorders>
            <w:shd w:val="clear" w:color="auto" w:fill="auto"/>
            <w:vAlign w:val="center"/>
          </w:tcPr>
          <w:p w14:paraId="7263CE40">
            <w:pPr>
              <w:spacing w:line="400" w:lineRule="exact"/>
              <w:jc w:val="center"/>
              <w:textAlignment w:val="center"/>
              <w:rPr>
                <w:rFonts w:hint="default" w:cs="宋体"/>
                <w:bCs/>
                <w:color w:val="000000"/>
                <w:sz w:val="20"/>
                <w:szCs w:val="20"/>
              </w:rPr>
            </w:pPr>
            <w:r>
              <w:rPr>
                <w:rFonts w:cs="宋体"/>
                <w:bCs/>
                <w:color w:val="000000"/>
                <w:sz w:val="20"/>
                <w:szCs w:val="20"/>
              </w:rPr>
              <w:t>56</w:t>
            </w:r>
          </w:p>
        </w:tc>
        <w:tc>
          <w:tcPr>
            <w:tcW w:w="691" w:type="pct"/>
            <w:tcBorders>
              <w:top w:val="nil"/>
              <w:left w:val="nil"/>
              <w:bottom w:val="single" w:color="000000" w:sz="4" w:space="0"/>
              <w:right w:val="single" w:color="000000" w:sz="4" w:space="0"/>
            </w:tcBorders>
            <w:shd w:val="clear" w:color="auto" w:fill="auto"/>
            <w:vAlign w:val="center"/>
          </w:tcPr>
          <w:p w14:paraId="216AFF0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253CE83">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79882E11">
            <w:pPr>
              <w:spacing w:line="400" w:lineRule="exact"/>
              <w:jc w:val="center"/>
              <w:textAlignment w:val="center"/>
              <w:rPr>
                <w:rFonts w:hint="default" w:cs="宋体"/>
                <w:bCs/>
                <w:color w:val="000000"/>
                <w:sz w:val="20"/>
                <w:szCs w:val="20"/>
              </w:rPr>
            </w:pPr>
            <w:r>
              <w:rPr>
                <w:rFonts w:cs="宋体"/>
                <w:bCs/>
                <w:color w:val="000000"/>
                <w:sz w:val="20"/>
                <w:szCs w:val="20"/>
              </w:rPr>
              <w:t>本年收入合计</w:t>
            </w:r>
          </w:p>
        </w:tc>
        <w:tc>
          <w:tcPr>
            <w:tcW w:w="356" w:type="pct"/>
            <w:tcBorders>
              <w:top w:val="nil"/>
              <w:left w:val="nil"/>
              <w:bottom w:val="single" w:color="000000" w:sz="4" w:space="0"/>
              <w:right w:val="single" w:color="000000" w:sz="4" w:space="0"/>
            </w:tcBorders>
            <w:shd w:val="clear" w:color="auto" w:fill="auto"/>
            <w:vAlign w:val="center"/>
          </w:tcPr>
          <w:p w14:paraId="6DB90FCD">
            <w:pPr>
              <w:spacing w:line="400" w:lineRule="exact"/>
              <w:jc w:val="center"/>
              <w:textAlignment w:val="center"/>
              <w:rPr>
                <w:rFonts w:hint="default" w:cs="宋体"/>
                <w:bCs/>
                <w:color w:val="000000"/>
                <w:sz w:val="20"/>
                <w:szCs w:val="20"/>
              </w:rPr>
            </w:pPr>
            <w:r>
              <w:rPr>
                <w:rFonts w:cs="宋体"/>
                <w:bCs/>
                <w:color w:val="000000"/>
                <w:sz w:val="20"/>
                <w:szCs w:val="20"/>
              </w:rPr>
              <w:t>27</w:t>
            </w:r>
          </w:p>
        </w:tc>
        <w:tc>
          <w:tcPr>
            <w:tcW w:w="691" w:type="pct"/>
            <w:tcBorders>
              <w:top w:val="nil"/>
              <w:left w:val="nil"/>
              <w:bottom w:val="single" w:color="000000" w:sz="4" w:space="0"/>
              <w:right w:val="single" w:color="000000" w:sz="4" w:space="0"/>
            </w:tcBorders>
            <w:shd w:val="clear" w:color="auto" w:fill="auto"/>
            <w:vAlign w:val="center"/>
          </w:tcPr>
          <w:p w14:paraId="60953D9C">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1426" w:type="pct"/>
            <w:tcBorders>
              <w:top w:val="nil"/>
              <w:left w:val="nil"/>
              <w:bottom w:val="single" w:color="000000" w:sz="4" w:space="0"/>
              <w:right w:val="single" w:color="000000" w:sz="4" w:space="0"/>
            </w:tcBorders>
            <w:shd w:val="clear" w:color="auto" w:fill="auto"/>
            <w:vAlign w:val="center"/>
          </w:tcPr>
          <w:p w14:paraId="5A4E6E3C">
            <w:pPr>
              <w:spacing w:line="400" w:lineRule="exact"/>
              <w:jc w:val="center"/>
              <w:textAlignment w:val="center"/>
              <w:rPr>
                <w:rFonts w:hint="default" w:cs="宋体"/>
                <w:bCs/>
                <w:color w:val="000000"/>
                <w:sz w:val="20"/>
                <w:szCs w:val="20"/>
              </w:rPr>
            </w:pPr>
            <w:r>
              <w:rPr>
                <w:rFonts w:cs="宋体"/>
                <w:bCs/>
                <w:color w:val="000000"/>
                <w:sz w:val="20"/>
                <w:szCs w:val="20"/>
              </w:rPr>
              <w:t>本年支出合计</w:t>
            </w:r>
          </w:p>
        </w:tc>
        <w:tc>
          <w:tcPr>
            <w:tcW w:w="322" w:type="pct"/>
            <w:tcBorders>
              <w:top w:val="nil"/>
              <w:left w:val="nil"/>
              <w:bottom w:val="single" w:color="000000" w:sz="4" w:space="0"/>
              <w:right w:val="single" w:color="000000" w:sz="4" w:space="0"/>
            </w:tcBorders>
            <w:shd w:val="clear" w:color="auto" w:fill="auto"/>
            <w:vAlign w:val="center"/>
          </w:tcPr>
          <w:p w14:paraId="0909DC7B">
            <w:pPr>
              <w:spacing w:line="400" w:lineRule="exact"/>
              <w:jc w:val="center"/>
              <w:textAlignment w:val="center"/>
              <w:rPr>
                <w:rFonts w:hint="default" w:cs="宋体"/>
                <w:bCs/>
                <w:color w:val="000000"/>
                <w:sz w:val="20"/>
                <w:szCs w:val="20"/>
              </w:rPr>
            </w:pPr>
            <w:r>
              <w:rPr>
                <w:rFonts w:cs="宋体"/>
                <w:bCs/>
                <w:color w:val="000000"/>
                <w:sz w:val="20"/>
                <w:szCs w:val="20"/>
              </w:rPr>
              <w:t>57</w:t>
            </w:r>
          </w:p>
        </w:tc>
        <w:tc>
          <w:tcPr>
            <w:tcW w:w="691" w:type="pct"/>
            <w:tcBorders>
              <w:top w:val="nil"/>
              <w:left w:val="nil"/>
              <w:bottom w:val="single" w:color="000000" w:sz="4" w:space="0"/>
              <w:right w:val="single" w:color="000000" w:sz="4" w:space="0"/>
            </w:tcBorders>
            <w:shd w:val="clear" w:color="auto" w:fill="auto"/>
            <w:vAlign w:val="center"/>
          </w:tcPr>
          <w:p w14:paraId="2E527C7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40,818,884.48 </w:t>
            </w:r>
          </w:p>
        </w:tc>
      </w:tr>
      <w:tr w14:paraId="51661A25">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288058EA">
            <w:pPr>
              <w:spacing w:line="400" w:lineRule="exact"/>
              <w:textAlignment w:val="center"/>
              <w:rPr>
                <w:rFonts w:hint="default" w:cs="宋体"/>
                <w:bCs/>
                <w:color w:val="000000"/>
                <w:sz w:val="20"/>
                <w:szCs w:val="20"/>
              </w:rPr>
            </w:pPr>
            <w:r>
              <w:rPr>
                <w:rFonts w:cs="宋体"/>
                <w:bCs/>
                <w:color w:val="000000"/>
                <w:sz w:val="20"/>
                <w:szCs w:val="20"/>
              </w:rPr>
              <w:t>使用非财政拨款结余（含专用结余）</w:t>
            </w:r>
          </w:p>
        </w:tc>
        <w:tc>
          <w:tcPr>
            <w:tcW w:w="356" w:type="pct"/>
            <w:tcBorders>
              <w:top w:val="nil"/>
              <w:left w:val="nil"/>
              <w:bottom w:val="single" w:color="000000" w:sz="4" w:space="0"/>
              <w:right w:val="single" w:color="000000" w:sz="4" w:space="0"/>
            </w:tcBorders>
            <w:shd w:val="clear" w:color="auto" w:fill="auto"/>
            <w:vAlign w:val="center"/>
          </w:tcPr>
          <w:p w14:paraId="06B9B145">
            <w:pPr>
              <w:spacing w:line="400" w:lineRule="exact"/>
              <w:jc w:val="center"/>
              <w:textAlignment w:val="center"/>
              <w:rPr>
                <w:rFonts w:hint="default" w:cs="宋体"/>
                <w:bCs/>
                <w:color w:val="000000"/>
                <w:sz w:val="20"/>
                <w:szCs w:val="20"/>
              </w:rPr>
            </w:pPr>
            <w:r>
              <w:rPr>
                <w:rFonts w:cs="宋体"/>
                <w:bCs/>
                <w:color w:val="000000"/>
                <w:sz w:val="20"/>
                <w:szCs w:val="20"/>
              </w:rPr>
              <w:t>28</w:t>
            </w:r>
          </w:p>
        </w:tc>
        <w:tc>
          <w:tcPr>
            <w:tcW w:w="691" w:type="pct"/>
            <w:tcBorders>
              <w:top w:val="nil"/>
              <w:left w:val="nil"/>
              <w:bottom w:val="single" w:color="000000" w:sz="4" w:space="0"/>
              <w:right w:val="single" w:color="000000" w:sz="4" w:space="0"/>
            </w:tcBorders>
            <w:shd w:val="clear" w:color="auto" w:fill="auto"/>
            <w:vAlign w:val="center"/>
          </w:tcPr>
          <w:p w14:paraId="186FA023">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26" w:type="pct"/>
            <w:tcBorders>
              <w:top w:val="nil"/>
              <w:left w:val="nil"/>
              <w:bottom w:val="single" w:color="000000" w:sz="4" w:space="0"/>
              <w:right w:val="single" w:color="000000" w:sz="4" w:space="0"/>
            </w:tcBorders>
            <w:shd w:val="clear" w:color="auto" w:fill="auto"/>
            <w:vAlign w:val="center"/>
          </w:tcPr>
          <w:p w14:paraId="26455726">
            <w:pPr>
              <w:spacing w:line="400" w:lineRule="exact"/>
              <w:textAlignment w:val="center"/>
              <w:rPr>
                <w:rFonts w:hint="default" w:cs="宋体"/>
                <w:bCs/>
                <w:color w:val="000000"/>
                <w:sz w:val="20"/>
                <w:szCs w:val="20"/>
              </w:rPr>
            </w:pPr>
            <w:r>
              <w:rPr>
                <w:rFonts w:cs="宋体"/>
                <w:bCs/>
                <w:color w:val="000000"/>
                <w:sz w:val="20"/>
                <w:szCs w:val="20"/>
              </w:rPr>
              <w:t>结余分配</w:t>
            </w:r>
          </w:p>
        </w:tc>
        <w:tc>
          <w:tcPr>
            <w:tcW w:w="322" w:type="pct"/>
            <w:tcBorders>
              <w:top w:val="nil"/>
              <w:left w:val="nil"/>
              <w:bottom w:val="single" w:color="000000" w:sz="4" w:space="0"/>
              <w:right w:val="single" w:color="000000" w:sz="4" w:space="0"/>
            </w:tcBorders>
            <w:shd w:val="clear" w:color="auto" w:fill="auto"/>
            <w:vAlign w:val="center"/>
          </w:tcPr>
          <w:p w14:paraId="13D7460F">
            <w:pPr>
              <w:spacing w:line="400" w:lineRule="exact"/>
              <w:jc w:val="center"/>
              <w:textAlignment w:val="center"/>
              <w:rPr>
                <w:rFonts w:hint="default" w:cs="宋体"/>
                <w:bCs/>
                <w:color w:val="000000"/>
                <w:sz w:val="20"/>
                <w:szCs w:val="20"/>
              </w:rPr>
            </w:pPr>
            <w:r>
              <w:rPr>
                <w:rFonts w:cs="宋体"/>
                <w:bCs/>
                <w:color w:val="000000"/>
                <w:sz w:val="20"/>
                <w:szCs w:val="20"/>
              </w:rPr>
              <w:t>58</w:t>
            </w:r>
          </w:p>
        </w:tc>
        <w:tc>
          <w:tcPr>
            <w:tcW w:w="691" w:type="pct"/>
            <w:tcBorders>
              <w:top w:val="nil"/>
              <w:left w:val="nil"/>
              <w:bottom w:val="single" w:color="auto" w:sz="4" w:space="0"/>
              <w:right w:val="single" w:color="000000" w:sz="4" w:space="0"/>
            </w:tcBorders>
            <w:shd w:val="clear" w:color="auto" w:fill="auto"/>
            <w:vAlign w:val="center"/>
          </w:tcPr>
          <w:p w14:paraId="6D26FF2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4F7D546">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497CDB84">
            <w:pPr>
              <w:spacing w:line="400" w:lineRule="exact"/>
              <w:textAlignment w:val="center"/>
              <w:rPr>
                <w:rFonts w:hint="default" w:cs="宋体"/>
                <w:bCs/>
                <w:color w:val="000000"/>
                <w:sz w:val="20"/>
                <w:szCs w:val="20"/>
              </w:rPr>
            </w:pPr>
            <w:r>
              <w:rPr>
                <w:rFonts w:cs="宋体"/>
                <w:bCs/>
                <w:color w:val="000000"/>
                <w:sz w:val="20"/>
                <w:szCs w:val="20"/>
              </w:rPr>
              <w:t>年初结转和结余</w:t>
            </w:r>
          </w:p>
        </w:tc>
        <w:tc>
          <w:tcPr>
            <w:tcW w:w="356" w:type="pct"/>
            <w:tcBorders>
              <w:top w:val="nil"/>
              <w:left w:val="nil"/>
              <w:bottom w:val="single" w:color="000000" w:sz="4" w:space="0"/>
              <w:right w:val="single" w:color="000000" w:sz="4" w:space="0"/>
            </w:tcBorders>
            <w:shd w:val="clear" w:color="auto" w:fill="auto"/>
            <w:vAlign w:val="center"/>
          </w:tcPr>
          <w:p w14:paraId="35CA36BB">
            <w:pPr>
              <w:spacing w:line="400" w:lineRule="exact"/>
              <w:jc w:val="center"/>
              <w:textAlignment w:val="center"/>
              <w:rPr>
                <w:rFonts w:hint="default" w:cs="宋体"/>
                <w:bCs/>
                <w:color w:val="000000"/>
                <w:sz w:val="20"/>
                <w:szCs w:val="20"/>
              </w:rPr>
            </w:pPr>
            <w:r>
              <w:rPr>
                <w:rFonts w:cs="宋体"/>
                <w:bCs/>
                <w:color w:val="000000"/>
                <w:sz w:val="20"/>
                <w:szCs w:val="20"/>
              </w:rPr>
              <w:t>29</w:t>
            </w:r>
          </w:p>
        </w:tc>
        <w:tc>
          <w:tcPr>
            <w:tcW w:w="691" w:type="pct"/>
            <w:tcBorders>
              <w:top w:val="nil"/>
              <w:left w:val="nil"/>
              <w:bottom w:val="single" w:color="000000" w:sz="4" w:space="0"/>
              <w:right w:val="single" w:color="000000" w:sz="4" w:space="0"/>
            </w:tcBorders>
            <w:shd w:val="clear" w:color="auto" w:fill="auto"/>
            <w:vAlign w:val="center"/>
          </w:tcPr>
          <w:p w14:paraId="4ABAA306">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26" w:type="pct"/>
            <w:tcBorders>
              <w:top w:val="nil"/>
              <w:left w:val="nil"/>
              <w:bottom w:val="single" w:color="000000" w:sz="4" w:space="0"/>
              <w:right w:val="single" w:color="000000" w:sz="4" w:space="0"/>
            </w:tcBorders>
            <w:shd w:val="clear" w:color="auto" w:fill="auto"/>
            <w:vAlign w:val="center"/>
          </w:tcPr>
          <w:p w14:paraId="0E826480">
            <w:pPr>
              <w:spacing w:line="400" w:lineRule="exact"/>
              <w:textAlignment w:val="center"/>
              <w:rPr>
                <w:rFonts w:hint="default" w:cs="宋体"/>
                <w:bCs/>
                <w:color w:val="000000"/>
                <w:sz w:val="20"/>
                <w:szCs w:val="20"/>
              </w:rPr>
            </w:pPr>
            <w:r>
              <w:rPr>
                <w:rFonts w:cs="宋体"/>
                <w:bCs/>
                <w:color w:val="000000"/>
                <w:sz w:val="20"/>
                <w:szCs w:val="20"/>
              </w:rPr>
              <w:t>年末结转和结余</w:t>
            </w:r>
          </w:p>
        </w:tc>
        <w:tc>
          <w:tcPr>
            <w:tcW w:w="322" w:type="pct"/>
            <w:tcBorders>
              <w:top w:val="nil"/>
              <w:left w:val="nil"/>
              <w:bottom w:val="single" w:color="000000" w:sz="4" w:space="0"/>
              <w:right w:val="single" w:color="auto" w:sz="4" w:space="0"/>
            </w:tcBorders>
            <w:shd w:val="clear" w:color="auto" w:fill="auto"/>
            <w:vAlign w:val="center"/>
          </w:tcPr>
          <w:p w14:paraId="38E15C28">
            <w:pPr>
              <w:spacing w:line="400" w:lineRule="exact"/>
              <w:jc w:val="center"/>
              <w:textAlignment w:val="center"/>
              <w:rPr>
                <w:rFonts w:hint="default" w:cs="宋体"/>
                <w:bCs/>
                <w:color w:val="000000"/>
                <w:sz w:val="20"/>
                <w:szCs w:val="20"/>
              </w:rPr>
            </w:pPr>
            <w:r>
              <w:rPr>
                <w:rFonts w:cs="宋体"/>
                <w:bCs/>
                <w:color w:val="000000"/>
                <w:sz w:val="20"/>
                <w:szCs w:val="20"/>
              </w:rPr>
              <w:t>59</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072BE59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1F76B8E">
        <w:tblPrEx>
          <w:tblCellMar>
            <w:top w:w="0" w:type="dxa"/>
            <w:left w:w="108" w:type="dxa"/>
            <w:bottom w:w="0" w:type="dxa"/>
            <w:right w:w="108" w:type="dxa"/>
          </w:tblCellMar>
        </w:tblPrEx>
        <w:trPr>
          <w:trHeight w:val="308" w:hRule="atLeast"/>
          <w:jc w:val="center"/>
        </w:trPr>
        <w:tc>
          <w:tcPr>
            <w:tcW w:w="1510" w:type="pct"/>
            <w:tcBorders>
              <w:top w:val="nil"/>
              <w:left w:val="single" w:color="000000" w:sz="4" w:space="0"/>
              <w:bottom w:val="single" w:color="000000" w:sz="4" w:space="0"/>
              <w:right w:val="single" w:color="000000" w:sz="4" w:space="0"/>
            </w:tcBorders>
            <w:shd w:val="clear" w:color="auto" w:fill="auto"/>
            <w:vAlign w:val="center"/>
          </w:tcPr>
          <w:p w14:paraId="3258AAE5">
            <w:pPr>
              <w:spacing w:line="400" w:lineRule="exact"/>
              <w:jc w:val="center"/>
              <w:textAlignment w:val="center"/>
              <w:rPr>
                <w:rFonts w:hint="default" w:cs="宋体"/>
                <w:bCs/>
                <w:color w:val="000000"/>
                <w:sz w:val="20"/>
                <w:szCs w:val="20"/>
              </w:rPr>
            </w:pPr>
            <w:r>
              <w:rPr>
                <w:rFonts w:cs="宋体"/>
                <w:bCs/>
                <w:color w:val="000000"/>
                <w:sz w:val="20"/>
                <w:szCs w:val="20"/>
              </w:rPr>
              <w:t>总计</w:t>
            </w:r>
          </w:p>
        </w:tc>
        <w:tc>
          <w:tcPr>
            <w:tcW w:w="356" w:type="pct"/>
            <w:tcBorders>
              <w:top w:val="nil"/>
              <w:left w:val="nil"/>
              <w:bottom w:val="single" w:color="000000" w:sz="4" w:space="0"/>
              <w:right w:val="nil"/>
            </w:tcBorders>
            <w:shd w:val="clear" w:color="auto" w:fill="auto"/>
            <w:vAlign w:val="center"/>
          </w:tcPr>
          <w:p w14:paraId="09BE1A5E">
            <w:pPr>
              <w:spacing w:line="400" w:lineRule="exact"/>
              <w:jc w:val="center"/>
              <w:textAlignment w:val="center"/>
              <w:rPr>
                <w:rFonts w:hint="default" w:cs="宋体"/>
                <w:bCs/>
                <w:color w:val="000000"/>
                <w:sz w:val="20"/>
                <w:szCs w:val="20"/>
              </w:rPr>
            </w:pPr>
            <w:r>
              <w:rPr>
                <w:rFonts w:cs="宋体"/>
                <w:bCs/>
                <w:color w:val="000000"/>
                <w:sz w:val="20"/>
                <w:szCs w:val="20"/>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17F0">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1426" w:type="pct"/>
            <w:tcBorders>
              <w:top w:val="nil"/>
              <w:left w:val="nil"/>
              <w:bottom w:val="single" w:color="000000" w:sz="4" w:space="0"/>
              <w:right w:val="single" w:color="000000" w:sz="4" w:space="0"/>
            </w:tcBorders>
            <w:shd w:val="clear" w:color="auto" w:fill="auto"/>
            <w:vAlign w:val="center"/>
          </w:tcPr>
          <w:p w14:paraId="69A8EB1B">
            <w:pPr>
              <w:spacing w:line="400" w:lineRule="exact"/>
              <w:jc w:val="center"/>
              <w:textAlignment w:val="center"/>
              <w:rPr>
                <w:rFonts w:hint="default" w:cs="宋体"/>
                <w:bCs/>
                <w:color w:val="000000"/>
                <w:sz w:val="20"/>
                <w:szCs w:val="20"/>
              </w:rPr>
            </w:pPr>
            <w:r>
              <w:rPr>
                <w:rFonts w:cs="宋体"/>
                <w:bCs/>
                <w:color w:val="000000"/>
                <w:sz w:val="20"/>
                <w:szCs w:val="20"/>
              </w:rPr>
              <w:t>总计</w:t>
            </w:r>
          </w:p>
        </w:tc>
        <w:tc>
          <w:tcPr>
            <w:tcW w:w="322" w:type="pct"/>
            <w:tcBorders>
              <w:top w:val="nil"/>
              <w:left w:val="nil"/>
              <w:bottom w:val="single" w:color="000000" w:sz="4" w:space="0"/>
              <w:right w:val="single" w:color="auto" w:sz="4" w:space="0"/>
            </w:tcBorders>
            <w:shd w:val="clear" w:color="auto" w:fill="auto"/>
            <w:vAlign w:val="center"/>
          </w:tcPr>
          <w:p w14:paraId="6F99B18F">
            <w:pPr>
              <w:spacing w:line="400" w:lineRule="exact"/>
              <w:jc w:val="center"/>
              <w:textAlignment w:val="center"/>
              <w:rPr>
                <w:rFonts w:hint="default" w:cs="宋体"/>
                <w:bCs/>
                <w:color w:val="000000"/>
                <w:sz w:val="20"/>
                <w:szCs w:val="20"/>
              </w:rPr>
            </w:pPr>
            <w:r>
              <w:rPr>
                <w:rFonts w:cs="宋体"/>
                <w:bCs/>
                <w:color w:val="000000"/>
                <w:sz w:val="20"/>
                <w:szCs w:val="20"/>
              </w:rPr>
              <w:t>60</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3D987D2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40,818,884.48</w:t>
            </w:r>
          </w:p>
        </w:tc>
      </w:tr>
    </w:tbl>
    <w:p w14:paraId="5AD82CEE">
      <w:pPr>
        <w:pStyle w:val="9"/>
        <w:autoSpaceDE w:val="0"/>
        <w:ind w:firstLine="0" w:firstLineChars="0"/>
        <w:rPr>
          <w:rFonts w:cs="宋体"/>
          <w:sz w:val="21"/>
          <w:szCs w:val="21"/>
        </w:rPr>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pPr>
    </w:p>
    <w:p w14:paraId="1F11FD5E">
      <w:pPr>
        <w:pStyle w:val="9"/>
        <w:autoSpaceDE w:val="0"/>
        <w:ind w:firstLine="0" w:firstLineChars="0"/>
        <w:rPr>
          <w:rFonts w:cs="宋体"/>
          <w:sz w:val="21"/>
          <w:szCs w:val="21"/>
        </w:rPr>
      </w:pPr>
    </w:p>
    <w:tbl>
      <w:tblPr>
        <w:tblStyle w:val="6"/>
        <w:tblW w:w="5000" w:type="pct"/>
        <w:jc w:val="center"/>
        <w:tblLayout w:type="autofit"/>
        <w:tblCellMar>
          <w:top w:w="0" w:type="dxa"/>
          <w:left w:w="108" w:type="dxa"/>
          <w:bottom w:w="0" w:type="dxa"/>
          <w:right w:w="108" w:type="dxa"/>
        </w:tblCellMar>
      </w:tblPr>
      <w:tblGrid>
        <w:gridCol w:w="503"/>
        <w:gridCol w:w="542"/>
        <w:gridCol w:w="529"/>
        <w:gridCol w:w="4339"/>
        <w:gridCol w:w="1787"/>
        <w:gridCol w:w="1787"/>
        <w:gridCol w:w="1146"/>
        <w:gridCol w:w="1074"/>
        <w:gridCol w:w="1077"/>
        <w:gridCol w:w="1245"/>
        <w:gridCol w:w="1535"/>
      </w:tblGrid>
      <w:tr w14:paraId="147FC4C7">
        <w:tblPrEx>
          <w:tblCellMar>
            <w:top w:w="0" w:type="dxa"/>
            <w:left w:w="108" w:type="dxa"/>
            <w:bottom w:w="0" w:type="dxa"/>
            <w:right w:w="108" w:type="dxa"/>
          </w:tblCellMar>
        </w:tblPrEx>
        <w:trPr>
          <w:trHeight w:val="390" w:hRule="atLeast"/>
          <w:jc w:val="center"/>
        </w:trPr>
        <w:tc>
          <w:tcPr>
            <w:tcW w:w="5000" w:type="pct"/>
            <w:gridSpan w:val="11"/>
            <w:tcBorders>
              <w:top w:val="nil"/>
              <w:left w:val="nil"/>
              <w:bottom w:val="nil"/>
              <w:right w:val="nil"/>
            </w:tcBorders>
            <w:shd w:val="clear" w:color="auto" w:fill="auto"/>
            <w:vAlign w:val="bottom"/>
          </w:tcPr>
          <w:p w14:paraId="1A8BB193">
            <w:pPr>
              <w:jc w:val="center"/>
              <w:textAlignment w:val="bottom"/>
              <w:rPr>
                <w:rFonts w:hint="default" w:cs="宋体"/>
                <w:color w:val="000000"/>
                <w:sz w:val="30"/>
                <w:szCs w:val="30"/>
              </w:rPr>
            </w:pPr>
            <w:r>
              <w:rPr>
                <w:rFonts w:cs="宋体"/>
                <w:bCs/>
                <w:color w:val="000000"/>
                <w:sz w:val="30"/>
                <w:szCs w:val="30"/>
              </w:rPr>
              <w:t>收入决算表</w:t>
            </w:r>
          </w:p>
        </w:tc>
      </w:tr>
      <w:tr w14:paraId="07E137FB">
        <w:tblPrEx>
          <w:tblCellMar>
            <w:top w:w="0" w:type="dxa"/>
            <w:left w:w="108" w:type="dxa"/>
            <w:bottom w:w="0" w:type="dxa"/>
            <w:right w:w="108" w:type="dxa"/>
          </w:tblCellMar>
        </w:tblPrEx>
        <w:trPr>
          <w:trHeight w:val="610" w:hRule="atLeast"/>
          <w:jc w:val="center"/>
        </w:trPr>
        <w:tc>
          <w:tcPr>
            <w:tcW w:w="4507" w:type="pct"/>
            <w:gridSpan w:val="10"/>
            <w:tcBorders>
              <w:top w:val="nil"/>
              <w:left w:val="nil"/>
              <w:bottom w:val="nil"/>
              <w:right w:val="nil"/>
            </w:tcBorders>
            <w:shd w:val="clear" w:color="auto" w:fill="auto"/>
            <w:vAlign w:val="bottom"/>
          </w:tcPr>
          <w:p w14:paraId="4E65A11B">
            <w:pPr>
              <w:rPr>
                <w:rFonts w:hint="default" w:ascii="Arial" w:hAnsi="Arial" w:cs="Arial"/>
                <w:color w:val="000000"/>
                <w:sz w:val="20"/>
                <w:szCs w:val="20"/>
              </w:rPr>
            </w:pPr>
            <w:r>
              <w:rPr>
                <w:rFonts w:cs="宋体"/>
                <w:sz w:val="21"/>
                <w:szCs w:val="21"/>
              </w:rPr>
              <w:t>部门</w:t>
            </w:r>
            <w:r>
              <w:rPr>
                <w:rFonts w:cs="宋体"/>
                <w:sz w:val="20"/>
                <w:szCs w:val="20"/>
              </w:rPr>
              <w:t>：</w:t>
            </w:r>
            <w:r>
              <w:rPr>
                <w:sz w:val="20"/>
              </w:rPr>
              <w:t>石柱土家族自治县商务委员会</w:t>
            </w:r>
          </w:p>
        </w:tc>
        <w:tc>
          <w:tcPr>
            <w:tcW w:w="492" w:type="pct"/>
            <w:tcBorders>
              <w:top w:val="nil"/>
              <w:left w:val="nil"/>
              <w:right w:val="nil"/>
            </w:tcBorders>
            <w:shd w:val="clear" w:color="auto" w:fill="auto"/>
            <w:vAlign w:val="bottom"/>
          </w:tcPr>
          <w:p w14:paraId="0A4D9A1A">
            <w:pPr>
              <w:ind w:right="400"/>
              <w:textAlignment w:val="bottom"/>
              <w:rPr>
                <w:rFonts w:hint="default" w:ascii="Arial" w:hAnsi="Arial" w:cs="Arial"/>
                <w:color w:val="000000"/>
                <w:sz w:val="20"/>
                <w:szCs w:val="20"/>
              </w:rPr>
            </w:pPr>
            <w:r>
              <w:rPr>
                <w:rFonts w:cs="宋体"/>
                <w:color w:val="000000"/>
                <w:sz w:val="20"/>
                <w:szCs w:val="20"/>
              </w:rPr>
              <w:t>02表</w:t>
            </w:r>
          </w:p>
          <w:p w14:paraId="5F96F358">
            <w:pPr>
              <w:ind w:right="400"/>
              <w:textAlignment w:val="bottom"/>
              <w:rPr>
                <w:rFonts w:hint="default" w:cs="宋体"/>
                <w:color w:val="000000"/>
                <w:sz w:val="20"/>
                <w:szCs w:val="20"/>
              </w:rPr>
            </w:pPr>
            <w:r>
              <w:rPr>
                <w:rFonts w:cs="宋体"/>
                <w:color w:val="000000"/>
                <w:sz w:val="20"/>
                <w:szCs w:val="20"/>
              </w:rPr>
              <w:t>单位：元</w:t>
            </w:r>
          </w:p>
        </w:tc>
      </w:tr>
      <w:tr w14:paraId="024415F5">
        <w:tblPrEx>
          <w:tblCellMar>
            <w:top w:w="0" w:type="dxa"/>
            <w:left w:w="108" w:type="dxa"/>
            <w:bottom w:w="0" w:type="dxa"/>
            <w:right w:w="108" w:type="dxa"/>
          </w:tblCellMar>
        </w:tblPrEx>
        <w:trPr>
          <w:trHeight w:val="326" w:hRule="atLeast"/>
          <w:jc w:val="center"/>
        </w:trPr>
        <w:tc>
          <w:tcPr>
            <w:tcW w:w="5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8913A">
            <w:pPr>
              <w:jc w:val="center"/>
              <w:textAlignment w:val="center"/>
              <w:rPr>
                <w:rFonts w:hint="default" w:cs="宋体"/>
                <w:bCs/>
                <w:color w:val="000000"/>
                <w:sz w:val="20"/>
                <w:szCs w:val="20"/>
              </w:rPr>
            </w:pPr>
            <w:r>
              <w:rPr>
                <w:rFonts w:cs="宋体"/>
                <w:bCs/>
                <w:color w:val="000000"/>
                <w:sz w:val="20"/>
                <w:szCs w:val="20"/>
              </w:rPr>
              <w:t>科目代码</w:t>
            </w:r>
          </w:p>
        </w:tc>
        <w:tc>
          <w:tcPr>
            <w:tcW w:w="1394" w:type="pct"/>
            <w:vMerge w:val="restart"/>
            <w:tcBorders>
              <w:top w:val="single" w:color="000000" w:sz="4" w:space="0"/>
              <w:left w:val="nil"/>
              <w:bottom w:val="single" w:color="000000" w:sz="4" w:space="0"/>
              <w:right w:val="single" w:color="000000" w:sz="4" w:space="0"/>
            </w:tcBorders>
            <w:shd w:val="clear" w:color="auto" w:fill="auto"/>
            <w:vAlign w:val="center"/>
          </w:tcPr>
          <w:p w14:paraId="07AAA86E">
            <w:pPr>
              <w:jc w:val="center"/>
              <w:textAlignment w:val="center"/>
              <w:rPr>
                <w:rFonts w:hint="default" w:cs="宋体"/>
                <w:bCs/>
                <w:color w:val="000000"/>
                <w:sz w:val="20"/>
                <w:szCs w:val="20"/>
              </w:rPr>
            </w:pPr>
            <w:r>
              <w:rPr>
                <w:rFonts w:cs="宋体"/>
                <w:bCs/>
                <w:color w:val="000000"/>
                <w:sz w:val="20"/>
                <w:szCs w:val="20"/>
              </w:rPr>
              <w:t>科目名称</w:t>
            </w:r>
          </w:p>
        </w:tc>
        <w:tc>
          <w:tcPr>
            <w:tcW w:w="574" w:type="pct"/>
            <w:vMerge w:val="restart"/>
            <w:tcBorders>
              <w:top w:val="single" w:color="000000" w:sz="4" w:space="0"/>
              <w:left w:val="nil"/>
              <w:bottom w:val="single" w:color="000000" w:sz="4" w:space="0"/>
              <w:right w:val="single" w:color="000000" w:sz="4" w:space="0"/>
            </w:tcBorders>
            <w:shd w:val="clear" w:color="auto" w:fill="auto"/>
            <w:vAlign w:val="center"/>
          </w:tcPr>
          <w:p w14:paraId="64FE7FB7">
            <w:pPr>
              <w:jc w:val="center"/>
              <w:textAlignment w:val="center"/>
              <w:rPr>
                <w:rFonts w:hint="default" w:cs="宋体"/>
                <w:bCs/>
                <w:color w:val="000000"/>
                <w:sz w:val="20"/>
                <w:szCs w:val="20"/>
              </w:rPr>
            </w:pPr>
            <w:r>
              <w:rPr>
                <w:rFonts w:cs="宋体"/>
                <w:bCs/>
                <w:color w:val="000000"/>
                <w:sz w:val="20"/>
                <w:szCs w:val="20"/>
              </w:rPr>
              <w:t>本年收入合计</w:t>
            </w:r>
          </w:p>
        </w:tc>
        <w:tc>
          <w:tcPr>
            <w:tcW w:w="574" w:type="pct"/>
            <w:vMerge w:val="restart"/>
            <w:tcBorders>
              <w:top w:val="single" w:color="000000" w:sz="4" w:space="0"/>
              <w:left w:val="nil"/>
              <w:bottom w:val="single" w:color="000000" w:sz="4" w:space="0"/>
              <w:right w:val="single" w:color="000000" w:sz="4" w:space="0"/>
            </w:tcBorders>
            <w:shd w:val="clear" w:color="auto" w:fill="auto"/>
            <w:vAlign w:val="center"/>
          </w:tcPr>
          <w:p w14:paraId="32EB9052">
            <w:pPr>
              <w:jc w:val="center"/>
              <w:textAlignment w:val="center"/>
              <w:rPr>
                <w:rFonts w:hint="default" w:cs="宋体"/>
                <w:bCs/>
                <w:color w:val="000000"/>
                <w:sz w:val="20"/>
                <w:szCs w:val="20"/>
              </w:rPr>
            </w:pPr>
            <w:r>
              <w:rPr>
                <w:rFonts w:cs="宋体"/>
                <w:bCs/>
                <w:color w:val="000000"/>
                <w:sz w:val="20"/>
                <w:szCs w:val="20"/>
              </w:rPr>
              <w:t>财政拨款收入</w:t>
            </w:r>
          </w:p>
        </w:tc>
        <w:tc>
          <w:tcPr>
            <w:tcW w:w="368" w:type="pct"/>
            <w:vMerge w:val="restart"/>
            <w:tcBorders>
              <w:top w:val="single" w:color="000000" w:sz="4" w:space="0"/>
              <w:left w:val="nil"/>
              <w:bottom w:val="single" w:color="000000" w:sz="4" w:space="0"/>
              <w:right w:val="single" w:color="000000" w:sz="4" w:space="0"/>
            </w:tcBorders>
            <w:shd w:val="clear" w:color="auto" w:fill="auto"/>
            <w:vAlign w:val="center"/>
          </w:tcPr>
          <w:p w14:paraId="40A85005">
            <w:pPr>
              <w:jc w:val="center"/>
              <w:textAlignment w:val="center"/>
              <w:rPr>
                <w:rFonts w:hint="default" w:cs="宋体"/>
                <w:bCs/>
                <w:color w:val="000000"/>
                <w:sz w:val="20"/>
                <w:szCs w:val="20"/>
              </w:rPr>
            </w:pPr>
            <w:r>
              <w:rPr>
                <w:rFonts w:cs="宋体"/>
                <w:bCs/>
                <w:color w:val="000000"/>
                <w:sz w:val="20"/>
                <w:szCs w:val="20"/>
              </w:rPr>
              <w:t>上级补助收入</w:t>
            </w:r>
          </w:p>
        </w:tc>
        <w:tc>
          <w:tcPr>
            <w:tcW w:w="345" w:type="pct"/>
            <w:vMerge w:val="restart"/>
            <w:tcBorders>
              <w:top w:val="single" w:color="000000" w:sz="4" w:space="0"/>
              <w:left w:val="nil"/>
              <w:bottom w:val="single" w:color="000000" w:sz="4" w:space="0"/>
              <w:right w:val="single" w:color="000000" w:sz="4" w:space="0"/>
            </w:tcBorders>
            <w:shd w:val="clear" w:color="auto" w:fill="auto"/>
            <w:vAlign w:val="center"/>
          </w:tcPr>
          <w:p w14:paraId="5123BBEA">
            <w:pPr>
              <w:jc w:val="center"/>
              <w:textAlignment w:val="center"/>
              <w:rPr>
                <w:rFonts w:hint="default" w:cs="宋体"/>
                <w:bCs/>
                <w:color w:val="000000"/>
                <w:sz w:val="20"/>
                <w:szCs w:val="20"/>
              </w:rPr>
            </w:pPr>
            <w:r>
              <w:rPr>
                <w:rFonts w:cs="宋体"/>
                <w:bCs/>
                <w:color w:val="000000"/>
                <w:sz w:val="20"/>
                <w:szCs w:val="20"/>
              </w:rPr>
              <w:t>事业收入</w:t>
            </w:r>
          </w:p>
        </w:tc>
        <w:tc>
          <w:tcPr>
            <w:tcW w:w="346" w:type="pct"/>
            <w:vMerge w:val="restart"/>
            <w:tcBorders>
              <w:top w:val="single" w:color="000000" w:sz="4" w:space="0"/>
              <w:left w:val="nil"/>
              <w:bottom w:val="single" w:color="000000" w:sz="4" w:space="0"/>
              <w:right w:val="single" w:color="000000" w:sz="4" w:space="0"/>
            </w:tcBorders>
            <w:shd w:val="clear" w:color="auto" w:fill="auto"/>
            <w:vAlign w:val="center"/>
          </w:tcPr>
          <w:p w14:paraId="006C681F">
            <w:pPr>
              <w:jc w:val="center"/>
              <w:textAlignment w:val="center"/>
              <w:rPr>
                <w:rFonts w:hint="default" w:cs="宋体"/>
                <w:bCs/>
                <w:color w:val="000000"/>
                <w:sz w:val="20"/>
                <w:szCs w:val="20"/>
              </w:rPr>
            </w:pPr>
            <w:r>
              <w:rPr>
                <w:rFonts w:cs="宋体"/>
                <w:bCs/>
                <w:color w:val="000000"/>
                <w:sz w:val="20"/>
                <w:szCs w:val="20"/>
              </w:rPr>
              <w:t>经营收入</w:t>
            </w:r>
          </w:p>
        </w:tc>
        <w:tc>
          <w:tcPr>
            <w:tcW w:w="397" w:type="pct"/>
            <w:vMerge w:val="restart"/>
            <w:tcBorders>
              <w:top w:val="single" w:color="000000" w:sz="4" w:space="0"/>
              <w:left w:val="nil"/>
              <w:bottom w:val="single" w:color="000000" w:sz="4" w:space="0"/>
              <w:right w:val="single" w:color="000000" w:sz="4" w:space="0"/>
            </w:tcBorders>
            <w:shd w:val="clear" w:color="auto" w:fill="auto"/>
            <w:vAlign w:val="center"/>
          </w:tcPr>
          <w:p w14:paraId="176A176D">
            <w:pPr>
              <w:jc w:val="center"/>
              <w:textAlignment w:val="center"/>
              <w:rPr>
                <w:rFonts w:hint="default" w:cs="宋体"/>
                <w:bCs/>
                <w:color w:val="000000"/>
                <w:sz w:val="20"/>
                <w:szCs w:val="20"/>
              </w:rPr>
            </w:pPr>
            <w:r>
              <w:rPr>
                <w:rFonts w:cs="宋体"/>
                <w:bCs/>
                <w:color w:val="000000"/>
                <w:sz w:val="20"/>
                <w:szCs w:val="20"/>
              </w:rPr>
              <w:t>附属单位上缴收入</w:t>
            </w:r>
          </w:p>
        </w:tc>
        <w:tc>
          <w:tcPr>
            <w:tcW w:w="492" w:type="pct"/>
            <w:vMerge w:val="restart"/>
            <w:tcBorders>
              <w:top w:val="single" w:color="000000" w:sz="4" w:space="0"/>
              <w:left w:val="nil"/>
              <w:bottom w:val="single" w:color="000000" w:sz="4" w:space="0"/>
              <w:right w:val="single" w:color="000000" w:sz="4" w:space="0"/>
            </w:tcBorders>
            <w:shd w:val="clear" w:color="auto" w:fill="auto"/>
            <w:vAlign w:val="center"/>
          </w:tcPr>
          <w:p w14:paraId="20476B6B">
            <w:pPr>
              <w:jc w:val="center"/>
              <w:textAlignment w:val="center"/>
              <w:rPr>
                <w:rFonts w:hint="default" w:cs="宋体"/>
                <w:bCs/>
                <w:color w:val="000000"/>
                <w:sz w:val="20"/>
                <w:szCs w:val="20"/>
              </w:rPr>
            </w:pPr>
            <w:r>
              <w:rPr>
                <w:rFonts w:cs="宋体"/>
                <w:bCs/>
                <w:color w:val="000000"/>
                <w:sz w:val="20"/>
                <w:szCs w:val="20"/>
              </w:rPr>
              <w:t>其他收入</w:t>
            </w:r>
          </w:p>
        </w:tc>
      </w:tr>
      <w:tr w14:paraId="762A0A55">
        <w:tblPrEx>
          <w:tblCellMar>
            <w:top w:w="0" w:type="dxa"/>
            <w:left w:w="108" w:type="dxa"/>
            <w:bottom w:w="0" w:type="dxa"/>
            <w:right w:w="108" w:type="dxa"/>
          </w:tblCellMar>
        </w:tblPrEx>
        <w:trPr>
          <w:trHeight w:val="326" w:hRule="atLeast"/>
          <w:jc w:val="center"/>
        </w:trPr>
        <w:tc>
          <w:tcPr>
            <w:tcW w:w="5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FDAA">
            <w:pPr>
              <w:jc w:val="center"/>
              <w:rPr>
                <w:rFonts w:hint="default" w:cs="宋体"/>
                <w:color w:val="000000"/>
                <w:sz w:val="20"/>
                <w:szCs w:val="20"/>
              </w:rPr>
            </w:pPr>
          </w:p>
        </w:tc>
        <w:tc>
          <w:tcPr>
            <w:tcW w:w="1394" w:type="pct"/>
            <w:vMerge w:val="continue"/>
            <w:tcBorders>
              <w:top w:val="single" w:color="000000" w:sz="4" w:space="0"/>
              <w:left w:val="nil"/>
              <w:bottom w:val="single" w:color="000000" w:sz="4" w:space="0"/>
              <w:right w:val="single" w:color="000000" w:sz="4" w:space="0"/>
            </w:tcBorders>
            <w:shd w:val="clear" w:color="auto" w:fill="auto"/>
            <w:vAlign w:val="center"/>
          </w:tcPr>
          <w:p w14:paraId="157E683B">
            <w:pPr>
              <w:jc w:val="center"/>
              <w:rPr>
                <w:rFonts w:hint="default" w:cs="宋体"/>
                <w:color w:val="000000"/>
                <w:sz w:val="20"/>
                <w:szCs w:val="20"/>
              </w:rPr>
            </w:pPr>
          </w:p>
        </w:tc>
        <w:tc>
          <w:tcPr>
            <w:tcW w:w="574" w:type="pct"/>
            <w:vMerge w:val="continue"/>
            <w:tcBorders>
              <w:top w:val="single" w:color="000000" w:sz="4" w:space="0"/>
              <w:left w:val="nil"/>
              <w:bottom w:val="single" w:color="000000" w:sz="4" w:space="0"/>
              <w:right w:val="single" w:color="000000" w:sz="4" w:space="0"/>
            </w:tcBorders>
            <w:shd w:val="clear" w:color="auto" w:fill="auto"/>
            <w:vAlign w:val="center"/>
          </w:tcPr>
          <w:p w14:paraId="64A77AD5">
            <w:pPr>
              <w:jc w:val="center"/>
              <w:rPr>
                <w:rFonts w:hint="default" w:cs="宋体"/>
                <w:color w:val="000000"/>
                <w:sz w:val="20"/>
                <w:szCs w:val="20"/>
              </w:rPr>
            </w:pPr>
          </w:p>
        </w:tc>
        <w:tc>
          <w:tcPr>
            <w:tcW w:w="574" w:type="pct"/>
            <w:vMerge w:val="continue"/>
            <w:tcBorders>
              <w:top w:val="single" w:color="000000" w:sz="4" w:space="0"/>
              <w:left w:val="nil"/>
              <w:bottom w:val="single" w:color="000000" w:sz="4" w:space="0"/>
              <w:right w:val="single" w:color="000000" w:sz="4" w:space="0"/>
            </w:tcBorders>
            <w:shd w:val="clear" w:color="auto" w:fill="auto"/>
            <w:vAlign w:val="center"/>
          </w:tcPr>
          <w:p w14:paraId="1BACC57A">
            <w:pPr>
              <w:jc w:val="center"/>
              <w:rPr>
                <w:rFonts w:hint="default" w:cs="宋体"/>
                <w:color w:val="000000"/>
                <w:sz w:val="20"/>
                <w:szCs w:val="20"/>
              </w:rPr>
            </w:pPr>
          </w:p>
        </w:tc>
        <w:tc>
          <w:tcPr>
            <w:tcW w:w="368" w:type="pct"/>
            <w:vMerge w:val="continue"/>
            <w:tcBorders>
              <w:top w:val="single" w:color="000000" w:sz="4" w:space="0"/>
              <w:left w:val="nil"/>
              <w:bottom w:val="single" w:color="000000" w:sz="4" w:space="0"/>
              <w:right w:val="single" w:color="000000" w:sz="4" w:space="0"/>
            </w:tcBorders>
            <w:shd w:val="clear" w:color="auto" w:fill="auto"/>
            <w:vAlign w:val="center"/>
          </w:tcPr>
          <w:p w14:paraId="10FEE1B2">
            <w:pPr>
              <w:jc w:val="center"/>
              <w:rPr>
                <w:rFonts w:hint="default" w:cs="宋体"/>
                <w:color w:val="000000"/>
                <w:sz w:val="20"/>
                <w:szCs w:val="20"/>
              </w:rPr>
            </w:pPr>
          </w:p>
        </w:tc>
        <w:tc>
          <w:tcPr>
            <w:tcW w:w="345" w:type="pct"/>
            <w:vMerge w:val="continue"/>
            <w:tcBorders>
              <w:top w:val="single" w:color="000000" w:sz="4" w:space="0"/>
              <w:left w:val="nil"/>
              <w:bottom w:val="single" w:color="000000" w:sz="4" w:space="0"/>
              <w:right w:val="single" w:color="000000" w:sz="4" w:space="0"/>
            </w:tcBorders>
            <w:shd w:val="clear" w:color="auto" w:fill="auto"/>
            <w:vAlign w:val="center"/>
          </w:tcPr>
          <w:p w14:paraId="7E931A3A">
            <w:pPr>
              <w:jc w:val="center"/>
              <w:rPr>
                <w:rFonts w:hint="default" w:cs="宋体"/>
                <w:color w:val="000000"/>
                <w:sz w:val="20"/>
                <w:szCs w:val="20"/>
              </w:rPr>
            </w:pPr>
          </w:p>
        </w:tc>
        <w:tc>
          <w:tcPr>
            <w:tcW w:w="346" w:type="pct"/>
            <w:vMerge w:val="continue"/>
            <w:tcBorders>
              <w:top w:val="single" w:color="000000" w:sz="4" w:space="0"/>
              <w:left w:val="nil"/>
              <w:bottom w:val="single" w:color="000000" w:sz="4" w:space="0"/>
              <w:right w:val="single" w:color="000000" w:sz="4" w:space="0"/>
            </w:tcBorders>
            <w:shd w:val="clear" w:color="auto" w:fill="auto"/>
            <w:vAlign w:val="center"/>
          </w:tcPr>
          <w:p w14:paraId="05E10F81">
            <w:pPr>
              <w:jc w:val="center"/>
              <w:rPr>
                <w:rFonts w:hint="default" w:cs="宋体"/>
                <w:color w:val="000000"/>
                <w:sz w:val="20"/>
                <w:szCs w:val="20"/>
              </w:rPr>
            </w:pPr>
          </w:p>
        </w:tc>
        <w:tc>
          <w:tcPr>
            <w:tcW w:w="397" w:type="pct"/>
            <w:vMerge w:val="continue"/>
            <w:tcBorders>
              <w:top w:val="single" w:color="000000" w:sz="4" w:space="0"/>
              <w:left w:val="nil"/>
              <w:bottom w:val="single" w:color="000000" w:sz="4" w:space="0"/>
              <w:right w:val="single" w:color="000000" w:sz="4" w:space="0"/>
            </w:tcBorders>
            <w:shd w:val="clear" w:color="auto" w:fill="auto"/>
            <w:vAlign w:val="center"/>
          </w:tcPr>
          <w:p w14:paraId="706BB1FE">
            <w:pPr>
              <w:jc w:val="center"/>
              <w:rPr>
                <w:rFonts w:hint="default" w:cs="宋体"/>
                <w:color w:val="000000"/>
                <w:sz w:val="20"/>
                <w:szCs w:val="20"/>
              </w:rPr>
            </w:pPr>
          </w:p>
        </w:tc>
        <w:tc>
          <w:tcPr>
            <w:tcW w:w="492" w:type="pct"/>
            <w:vMerge w:val="continue"/>
            <w:tcBorders>
              <w:top w:val="single" w:color="000000" w:sz="4" w:space="0"/>
              <w:left w:val="nil"/>
              <w:bottom w:val="single" w:color="000000" w:sz="4" w:space="0"/>
              <w:right w:val="single" w:color="000000" w:sz="4" w:space="0"/>
            </w:tcBorders>
            <w:shd w:val="clear" w:color="auto" w:fill="auto"/>
            <w:vAlign w:val="center"/>
          </w:tcPr>
          <w:p w14:paraId="4F1EC353">
            <w:pPr>
              <w:jc w:val="center"/>
              <w:rPr>
                <w:rFonts w:hint="default" w:cs="宋体"/>
                <w:color w:val="000000"/>
                <w:sz w:val="20"/>
                <w:szCs w:val="20"/>
              </w:rPr>
            </w:pPr>
          </w:p>
        </w:tc>
      </w:tr>
      <w:tr w14:paraId="43D7E607">
        <w:tblPrEx>
          <w:tblCellMar>
            <w:top w:w="0" w:type="dxa"/>
            <w:left w:w="108" w:type="dxa"/>
            <w:bottom w:w="0" w:type="dxa"/>
            <w:right w:w="108" w:type="dxa"/>
          </w:tblCellMar>
        </w:tblPrEx>
        <w:trPr>
          <w:trHeight w:val="326" w:hRule="atLeast"/>
          <w:jc w:val="center"/>
        </w:trPr>
        <w:tc>
          <w:tcPr>
            <w:tcW w:w="5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6BD35">
            <w:pPr>
              <w:jc w:val="center"/>
              <w:rPr>
                <w:rFonts w:hint="default" w:cs="宋体"/>
                <w:color w:val="000000"/>
                <w:sz w:val="20"/>
                <w:szCs w:val="20"/>
              </w:rPr>
            </w:pPr>
          </w:p>
        </w:tc>
        <w:tc>
          <w:tcPr>
            <w:tcW w:w="1394" w:type="pct"/>
            <w:vMerge w:val="continue"/>
            <w:tcBorders>
              <w:top w:val="single" w:color="000000" w:sz="4" w:space="0"/>
              <w:left w:val="nil"/>
              <w:bottom w:val="single" w:color="000000" w:sz="4" w:space="0"/>
              <w:right w:val="single" w:color="000000" w:sz="4" w:space="0"/>
            </w:tcBorders>
            <w:shd w:val="clear" w:color="auto" w:fill="auto"/>
            <w:vAlign w:val="center"/>
          </w:tcPr>
          <w:p w14:paraId="5FBE6B23">
            <w:pPr>
              <w:jc w:val="center"/>
              <w:rPr>
                <w:rFonts w:hint="default" w:cs="宋体"/>
                <w:color w:val="000000"/>
                <w:sz w:val="20"/>
                <w:szCs w:val="20"/>
              </w:rPr>
            </w:pPr>
          </w:p>
        </w:tc>
        <w:tc>
          <w:tcPr>
            <w:tcW w:w="574" w:type="pct"/>
            <w:vMerge w:val="continue"/>
            <w:tcBorders>
              <w:top w:val="single" w:color="000000" w:sz="4" w:space="0"/>
              <w:left w:val="nil"/>
              <w:bottom w:val="single" w:color="000000" w:sz="4" w:space="0"/>
              <w:right w:val="single" w:color="000000" w:sz="4" w:space="0"/>
            </w:tcBorders>
            <w:shd w:val="clear" w:color="auto" w:fill="auto"/>
            <w:vAlign w:val="center"/>
          </w:tcPr>
          <w:p w14:paraId="2B4EBC43">
            <w:pPr>
              <w:jc w:val="center"/>
              <w:rPr>
                <w:rFonts w:hint="default" w:cs="宋体"/>
                <w:color w:val="000000"/>
                <w:sz w:val="20"/>
                <w:szCs w:val="20"/>
              </w:rPr>
            </w:pPr>
          </w:p>
        </w:tc>
        <w:tc>
          <w:tcPr>
            <w:tcW w:w="574" w:type="pct"/>
            <w:vMerge w:val="continue"/>
            <w:tcBorders>
              <w:top w:val="single" w:color="000000" w:sz="4" w:space="0"/>
              <w:left w:val="nil"/>
              <w:bottom w:val="single" w:color="000000" w:sz="4" w:space="0"/>
              <w:right w:val="single" w:color="000000" w:sz="4" w:space="0"/>
            </w:tcBorders>
            <w:shd w:val="clear" w:color="auto" w:fill="auto"/>
            <w:vAlign w:val="center"/>
          </w:tcPr>
          <w:p w14:paraId="76368957">
            <w:pPr>
              <w:jc w:val="center"/>
              <w:rPr>
                <w:rFonts w:hint="default" w:cs="宋体"/>
                <w:color w:val="000000"/>
                <w:sz w:val="20"/>
                <w:szCs w:val="20"/>
              </w:rPr>
            </w:pPr>
          </w:p>
        </w:tc>
        <w:tc>
          <w:tcPr>
            <w:tcW w:w="368" w:type="pct"/>
            <w:vMerge w:val="continue"/>
            <w:tcBorders>
              <w:top w:val="single" w:color="000000" w:sz="4" w:space="0"/>
              <w:left w:val="nil"/>
              <w:bottom w:val="single" w:color="000000" w:sz="4" w:space="0"/>
              <w:right w:val="single" w:color="000000" w:sz="4" w:space="0"/>
            </w:tcBorders>
            <w:shd w:val="clear" w:color="auto" w:fill="auto"/>
            <w:vAlign w:val="center"/>
          </w:tcPr>
          <w:p w14:paraId="4BAC35FD">
            <w:pPr>
              <w:jc w:val="center"/>
              <w:rPr>
                <w:rFonts w:hint="default" w:cs="宋体"/>
                <w:color w:val="000000"/>
                <w:sz w:val="20"/>
                <w:szCs w:val="20"/>
              </w:rPr>
            </w:pPr>
          </w:p>
        </w:tc>
        <w:tc>
          <w:tcPr>
            <w:tcW w:w="345" w:type="pct"/>
            <w:vMerge w:val="continue"/>
            <w:tcBorders>
              <w:top w:val="single" w:color="000000" w:sz="4" w:space="0"/>
              <w:left w:val="nil"/>
              <w:bottom w:val="single" w:color="000000" w:sz="4" w:space="0"/>
              <w:right w:val="single" w:color="000000" w:sz="4" w:space="0"/>
            </w:tcBorders>
            <w:shd w:val="clear" w:color="auto" w:fill="auto"/>
            <w:vAlign w:val="center"/>
          </w:tcPr>
          <w:p w14:paraId="60A0F3D9">
            <w:pPr>
              <w:jc w:val="center"/>
              <w:rPr>
                <w:rFonts w:hint="default" w:cs="宋体"/>
                <w:color w:val="000000"/>
                <w:sz w:val="20"/>
                <w:szCs w:val="20"/>
              </w:rPr>
            </w:pPr>
          </w:p>
        </w:tc>
        <w:tc>
          <w:tcPr>
            <w:tcW w:w="346" w:type="pct"/>
            <w:vMerge w:val="continue"/>
            <w:tcBorders>
              <w:top w:val="single" w:color="000000" w:sz="4" w:space="0"/>
              <w:left w:val="nil"/>
              <w:bottom w:val="single" w:color="000000" w:sz="4" w:space="0"/>
              <w:right w:val="single" w:color="000000" w:sz="4" w:space="0"/>
            </w:tcBorders>
            <w:shd w:val="clear" w:color="auto" w:fill="auto"/>
            <w:vAlign w:val="center"/>
          </w:tcPr>
          <w:p w14:paraId="3AD5C201">
            <w:pPr>
              <w:jc w:val="center"/>
              <w:rPr>
                <w:rFonts w:hint="default" w:cs="宋体"/>
                <w:color w:val="000000"/>
                <w:sz w:val="20"/>
                <w:szCs w:val="20"/>
              </w:rPr>
            </w:pPr>
          </w:p>
        </w:tc>
        <w:tc>
          <w:tcPr>
            <w:tcW w:w="397" w:type="pct"/>
            <w:vMerge w:val="continue"/>
            <w:tcBorders>
              <w:top w:val="single" w:color="000000" w:sz="4" w:space="0"/>
              <w:left w:val="nil"/>
              <w:bottom w:val="single" w:color="000000" w:sz="4" w:space="0"/>
              <w:right w:val="single" w:color="000000" w:sz="4" w:space="0"/>
            </w:tcBorders>
            <w:shd w:val="clear" w:color="auto" w:fill="auto"/>
            <w:vAlign w:val="center"/>
          </w:tcPr>
          <w:p w14:paraId="20CD8D41">
            <w:pPr>
              <w:jc w:val="center"/>
              <w:rPr>
                <w:rFonts w:hint="default" w:cs="宋体"/>
                <w:color w:val="000000"/>
                <w:sz w:val="20"/>
                <w:szCs w:val="20"/>
              </w:rPr>
            </w:pPr>
          </w:p>
        </w:tc>
        <w:tc>
          <w:tcPr>
            <w:tcW w:w="492" w:type="pct"/>
            <w:vMerge w:val="continue"/>
            <w:tcBorders>
              <w:top w:val="single" w:color="000000" w:sz="4" w:space="0"/>
              <w:left w:val="nil"/>
              <w:bottom w:val="single" w:color="000000" w:sz="4" w:space="0"/>
              <w:right w:val="single" w:color="000000" w:sz="4" w:space="0"/>
            </w:tcBorders>
            <w:shd w:val="clear" w:color="auto" w:fill="auto"/>
            <w:vAlign w:val="center"/>
          </w:tcPr>
          <w:p w14:paraId="270EBA81">
            <w:pPr>
              <w:jc w:val="center"/>
              <w:rPr>
                <w:rFonts w:hint="default" w:cs="宋体"/>
                <w:color w:val="000000"/>
                <w:sz w:val="20"/>
                <w:szCs w:val="20"/>
              </w:rPr>
            </w:pPr>
          </w:p>
        </w:tc>
      </w:tr>
      <w:tr w14:paraId="2DD10196">
        <w:tblPrEx>
          <w:tblCellMar>
            <w:top w:w="0" w:type="dxa"/>
            <w:left w:w="108" w:type="dxa"/>
            <w:bottom w:w="0" w:type="dxa"/>
            <w:right w:w="108" w:type="dxa"/>
          </w:tblCellMar>
        </w:tblPrEx>
        <w:trPr>
          <w:trHeight w:val="326" w:hRule="atLeast"/>
          <w:jc w:val="center"/>
        </w:trPr>
        <w:tc>
          <w:tcPr>
            <w:tcW w:w="5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C9B6">
            <w:pPr>
              <w:jc w:val="center"/>
              <w:rPr>
                <w:rFonts w:hint="default" w:cs="宋体"/>
                <w:color w:val="000000"/>
                <w:sz w:val="20"/>
                <w:szCs w:val="20"/>
              </w:rPr>
            </w:pPr>
          </w:p>
        </w:tc>
        <w:tc>
          <w:tcPr>
            <w:tcW w:w="1394" w:type="pct"/>
            <w:vMerge w:val="continue"/>
            <w:tcBorders>
              <w:top w:val="single" w:color="000000" w:sz="4" w:space="0"/>
              <w:left w:val="nil"/>
              <w:bottom w:val="single" w:color="000000" w:sz="4" w:space="0"/>
              <w:right w:val="single" w:color="000000" w:sz="4" w:space="0"/>
            </w:tcBorders>
            <w:shd w:val="clear" w:color="auto" w:fill="auto"/>
            <w:vAlign w:val="center"/>
          </w:tcPr>
          <w:p w14:paraId="66773B9F">
            <w:pPr>
              <w:jc w:val="center"/>
              <w:rPr>
                <w:rFonts w:hint="default" w:cs="宋体"/>
                <w:color w:val="000000"/>
                <w:sz w:val="20"/>
                <w:szCs w:val="20"/>
              </w:rPr>
            </w:pPr>
          </w:p>
        </w:tc>
        <w:tc>
          <w:tcPr>
            <w:tcW w:w="574" w:type="pct"/>
            <w:vMerge w:val="continue"/>
            <w:tcBorders>
              <w:top w:val="single" w:color="000000" w:sz="4" w:space="0"/>
              <w:left w:val="nil"/>
              <w:bottom w:val="single" w:color="000000" w:sz="4" w:space="0"/>
              <w:right w:val="single" w:color="000000" w:sz="4" w:space="0"/>
            </w:tcBorders>
            <w:shd w:val="clear" w:color="auto" w:fill="auto"/>
            <w:vAlign w:val="center"/>
          </w:tcPr>
          <w:p w14:paraId="326521F0">
            <w:pPr>
              <w:jc w:val="center"/>
              <w:rPr>
                <w:rFonts w:hint="default" w:cs="宋体"/>
                <w:color w:val="000000"/>
                <w:sz w:val="20"/>
                <w:szCs w:val="20"/>
              </w:rPr>
            </w:pPr>
          </w:p>
        </w:tc>
        <w:tc>
          <w:tcPr>
            <w:tcW w:w="574" w:type="pct"/>
            <w:vMerge w:val="continue"/>
            <w:tcBorders>
              <w:top w:val="single" w:color="000000" w:sz="4" w:space="0"/>
              <w:left w:val="nil"/>
              <w:bottom w:val="single" w:color="000000" w:sz="4" w:space="0"/>
              <w:right w:val="single" w:color="000000" w:sz="4" w:space="0"/>
            </w:tcBorders>
            <w:shd w:val="clear" w:color="auto" w:fill="auto"/>
            <w:vAlign w:val="center"/>
          </w:tcPr>
          <w:p w14:paraId="48AA235D">
            <w:pPr>
              <w:jc w:val="center"/>
              <w:rPr>
                <w:rFonts w:hint="default" w:cs="宋体"/>
                <w:color w:val="000000"/>
                <w:sz w:val="20"/>
                <w:szCs w:val="20"/>
              </w:rPr>
            </w:pPr>
          </w:p>
        </w:tc>
        <w:tc>
          <w:tcPr>
            <w:tcW w:w="368" w:type="pct"/>
            <w:vMerge w:val="continue"/>
            <w:tcBorders>
              <w:top w:val="single" w:color="000000" w:sz="4" w:space="0"/>
              <w:left w:val="nil"/>
              <w:bottom w:val="single" w:color="000000" w:sz="4" w:space="0"/>
              <w:right w:val="single" w:color="000000" w:sz="4" w:space="0"/>
            </w:tcBorders>
            <w:shd w:val="clear" w:color="auto" w:fill="auto"/>
            <w:vAlign w:val="center"/>
          </w:tcPr>
          <w:p w14:paraId="1D1422AF">
            <w:pPr>
              <w:jc w:val="center"/>
              <w:rPr>
                <w:rFonts w:hint="default" w:cs="宋体"/>
                <w:color w:val="000000"/>
                <w:sz w:val="20"/>
                <w:szCs w:val="20"/>
              </w:rPr>
            </w:pPr>
          </w:p>
        </w:tc>
        <w:tc>
          <w:tcPr>
            <w:tcW w:w="345" w:type="pct"/>
            <w:vMerge w:val="continue"/>
            <w:tcBorders>
              <w:top w:val="single" w:color="000000" w:sz="4" w:space="0"/>
              <w:left w:val="nil"/>
              <w:bottom w:val="single" w:color="000000" w:sz="4" w:space="0"/>
              <w:right w:val="single" w:color="000000" w:sz="4" w:space="0"/>
            </w:tcBorders>
            <w:shd w:val="clear" w:color="auto" w:fill="auto"/>
            <w:vAlign w:val="center"/>
          </w:tcPr>
          <w:p w14:paraId="33F3C07A">
            <w:pPr>
              <w:jc w:val="center"/>
              <w:rPr>
                <w:rFonts w:hint="default" w:cs="宋体"/>
                <w:color w:val="000000"/>
                <w:sz w:val="20"/>
                <w:szCs w:val="20"/>
              </w:rPr>
            </w:pPr>
          </w:p>
        </w:tc>
        <w:tc>
          <w:tcPr>
            <w:tcW w:w="346" w:type="pct"/>
            <w:vMerge w:val="continue"/>
            <w:tcBorders>
              <w:top w:val="single" w:color="000000" w:sz="4" w:space="0"/>
              <w:left w:val="nil"/>
              <w:bottom w:val="single" w:color="000000" w:sz="4" w:space="0"/>
              <w:right w:val="single" w:color="000000" w:sz="4" w:space="0"/>
            </w:tcBorders>
            <w:shd w:val="clear" w:color="auto" w:fill="auto"/>
            <w:vAlign w:val="center"/>
          </w:tcPr>
          <w:p w14:paraId="61D85D3A">
            <w:pPr>
              <w:jc w:val="center"/>
              <w:rPr>
                <w:rFonts w:hint="default" w:cs="宋体"/>
                <w:color w:val="000000"/>
                <w:sz w:val="20"/>
                <w:szCs w:val="20"/>
              </w:rPr>
            </w:pPr>
          </w:p>
        </w:tc>
        <w:tc>
          <w:tcPr>
            <w:tcW w:w="397" w:type="pct"/>
            <w:vMerge w:val="continue"/>
            <w:tcBorders>
              <w:top w:val="single" w:color="000000" w:sz="4" w:space="0"/>
              <w:left w:val="nil"/>
              <w:bottom w:val="single" w:color="000000" w:sz="4" w:space="0"/>
              <w:right w:val="single" w:color="000000" w:sz="4" w:space="0"/>
            </w:tcBorders>
            <w:shd w:val="clear" w:color="auto" w:fill="auto"/>
            <w:vAlign w:val="center"/>
          </w:tcPr>
          <w:p w14:paraId="2E6310CD">
            <w:pPr>
              <w:jc w:val="center"/>
              <w:rPr>
                <w:rFonts w:hint="default" w:cs="宋体"/>
                <w:color w:val="000000"/>
                <w:sz w:val="20"/>
                <w:szCs w:val="20"/>
              </w:rPr>
            </w:pPr>
          </w:p>
        </w:tc>
        <w:tc>
          <w:tcPr>
            <w:tcW w:w="492" w:type="pct"/>
            <w:vMerge w:val="continue"/>
            <w:tcBorders>
              <w:top w:val="single" w:color="000000" w:sz="4" w:space="0"/>
              <w:left w:val="nil"/>
              <w:bottom w:val="single" w:color="000000" w:sz="4" w:space="0"/>
              <w:right w:val="single" w:color="000000" w:sz="4" w:space="0"/>
            </w:tcBorders>
            <w:shd w:val="clear" w:color="auto" w:fill="auto"/>
            <w:vAlign w:val="center"/>
          </w:tcPr>
          <w:p w14:paraId="7AB2771B">
            <w:pPr>
              <w:jc w:val="center"/>
              <w:rPr>
                <w:rFonts w:hint="default" w:cs="宋体"/>
                <w:color w:val="000000"/>
                <w:sz w:val="20"/>
                <w:szCs w:val="20"/>
              </w:rPr>
            </w:pPr>
          </w:p>
        </w:tc>
      </w:tr>
      <w:tr w14:paraId="7B63E514">
        <w:tblPrEx>
          <w:tblCellMar>
            <w:top w:w="0" w:type="dxa"/>
            <w:left w:w="108" w:type="dxa"/>
            <w:bottom w:w="0" w:type="dxa"/>
            <w:right w:w="108" w:type="dxa"/>
          </w:tblCellMar>
        </w:tblPrEx>
        <w:trPr>
          <w:trHeight w:val="308" w:hRule="atLeast"/>
          <w:jc w:val="center"/>
        </w:trPr>
        <w:tc>
          <w:tcPr>
            <w:tcW w:w="162" w:type="pct"/>
            <w:vMerge w:val="restart"/>
            <w:tcBorders>
              <w:top w:val="nil"/>
              <w:left w:val="single" w:color="000000" w:sz="4" w:space="0"/>
              <w:bottom w:val="single" w:color="000000" w:sz="4" w:space="0"/>
              <w:right w:val="single" w:color="000000" w:sz="4" w:space="0"/>
            </w:tcBorders>
            <w:shd w:val="clear" w:color="auto" w:fill="auto"/>
            <w:vAlign w:val="center"/>
          </w:tcPr>
          <w:p w14:paraId="3607A195">
            <w:pPr>
              <w:jc w:val="center"/>
              <w:textAlignment w:val="center"/>
              <w:rPr>
                <w:rFonts w:hint="default" w:cs="宋体"/>
                <w:bCs/>
                <w:color w:val="000000"/>
                <w:sz w:val="20"/>
                <w:szCs w:val="20"/>
              </w:rPr>
            </w:pPr>
            <w:r>
              <w:rPr>
                <w:rFonts w:cs="宋体"/>
                <w:bCs/>
                <w:color w:val="000000"/>
                <w:sz w:val="20"/>
                <w:szCs w:val="20"/>
              </w:rPr>
              <w:t>类</w:t>
            </w:r>
          </w:p>
        </w:tc>
        <w:tc>
          <w:tcPr>
            <w:tcW w:w="174" w:type="pct"/>
            <w:vMerge w:val="restart"/>
            <w:tcBorders>
              <w:top w:val="nil"/>
              <w:left w:val="nil"/>
              <w:bottom w:val="single" w:color="000000" w:sz="4" w:space="0"/>
              <w:right w:val="single" w:color="000000" w:sz="4" w:space="0"/>
            </w:tcBorders>
            <w:shd w:val="clear" w:color="auto" w:fill="auto"/>
            <w:vAlign w:val="center"/>
          </w:tcPr>
          <w:p w14:paraId="7CE8F7BD">
            <w:pPr>
              <w:jc w:val="center"/>
              <w:textAlignment w:val="center"/>
              <w:rPr>
                <w:rFonts w:hint="default" w:cs="宋体"/>
                <w:bCs/>
                <w:color w:val="000000"/>
                <w:sz w:val="20"/>
                <w:szCs w:val="20"/>
              </w:rPr>
            </w:pPr>
            <w:r>
              <w:rPr>
                <w:rFonts w:cs="宋体"/>
                <w:bCs/>
                <w:color w:val="000000"/>
                <w:sz w:val="20"/>
                <w:szCs w:val="20"/>
              </w:rPr>
              <w:t>款</w:t>
            </w:r>
          </w:p>
        </w:tc>
        <w:tc>
          <w:tcPr>
            <w:tcW w:w="168" w:type="pct"/>
            <w:vMerge w:val="restart"/>
            <w:tcBorders>
              <w:top w:val="nil"/>
              <w:left w:val="nil"/>
              <w:bottom w:val="single" w:color="000000" w:sz="4" w:space="0"/>
              <w:right w:val="single" w:color="000000" w:sz="4" w:space="0"/>
            </w:tcBorders>
            <w:shd w:val="clear" w:color="auto" w:fill="auto"/>
            <w:vAlign w:val="center"/>
          </w:tcPr>
          <w:p w14:paraId="6D569E3E">
            <w:pPr>
              <w:jc w:val="center"/>
              <w:textAlignment w:val="center"/>
              <w:rPr>
                <w:rFonts w:hint="default" w:cs="宋体"/>
                <w:bCs/>
                <w:color w:val="000000"/>
                <w:sz w:val="20"/>
                <w:szCs w:val="20"/>
              </w:rPr>
            </w:pPr>
            <w:r>
              <w:rPr>
                <w:rFonts w:cs="宋体"/>
                <w:bCs/>
                <w:color w:val="000000"/>
                <w:sz w:val="20"/>
                <w:szCs w:val="20"/>
              </w:rPr>
              <w:t>项</w:t>
            </w:r>
          </w:p>
        </w:tc>
        <w:tc>
          <w:tcPr>
            <w:tcW w:w="1394" w:type="pct"/>
            <w:tcBorders>
              <w:top w:val="nil"/>
              <w:left w:val="nil"/>
              <w:bottom w:val="single" w:color="000000" w:sz="4" w:space="0"/>
              <w:right w:val="single" w:color="000000" w:sz="4" w:space="0"/>
            </w:tcBorders>
            <w:shd w:val="clear" w:color="auto" w:fill="auto"/>
            <w:vAlign w:val="center"/>
          </w:tcPr>
          <w:p w14:paraId="7BF0089A">
            <w:pPr>
              <w:spacing w:line="400" w:lineRule="exact"/>
              <w:jc w:val="center"/>
              <w:textAlignment w:val="center"/>
              <w:rPr>
                <w:rFonts w:hint="default" w:cs="宋体"/>
                <w:bCs/>
                <w:color w:val="000000"/>
                <w:sz w:val="20"/>
                <w:szCs w:val="20"/>
              </w:rPr>
            </w:pPr>
            <w:r>
              <w:rPr>
                <w:rFonts w:cs="宋体"/>
                <w:bCs/>
                <w:color w:val="000000"/>
                <w:sz w:val="20"/>
                <w:szCs w:val="20"/>
              </w:rPr>
              <w:t>栏次</w:t>
            </w:r>
          </w:p>
        </w:tc>
        <w:tc>
          <w:tcPr>
            <w:tcW w:w="574" w:type="pct"/>
            <w:tcBorders>
              <w:top w:val="nil"/>
              <w:left w:val="nil"/>
              <w:bottom w:val="single" w:color="000000" w:sz="4" w:space="0"/>
              <w:right w:val="single" w:color="000000" w:sz="4" w:space="0"/>
            </w:tcBorders>
            <w:shd w:val="clear" w:color="auto" w:fill="auto"/>
            <w:vAlign w:val="center"/>
          </w:tcPr>
          <w:p w14:paraId="4661E240">
            <w:pPr>
              <w:spacing w:line="400" w:lineRule="exact"/>
              <w:jc w:val="center"/>
              <w:textAlignment w:val="center"/>
              <w:rPr>
                <w:rFonts w:hint="default" w:cs="宋体"/>
                <w:bCs/>
                <w:color w:val="000000"/>
                <w:sz w:val="20"/>
                <w:szCs w:val="20"/>
              </w:rPr>
            </w:pPr>
            <w:r>
              <w:rPr>
                <w:rFonts w:cs="宋体"/>
                <w:bCs/>
                <w:color w:val="000000"/>
                <w:sz w:val="20"/>
                <w:szCs w:val="20"/>
              </w:rPr>
              <w:t>1</w:t>
            </w:r>
          </w:p>
        </w:tc>
        <w:tc>
          <w:tcPr>
            <w:tcW w:w="574" w:type="pct"/>
            <w:tcBorders>
              <w:top w:val="nil"/>
              <w:left w:val="nil"/>
              <w:bottom w:val="single" w:color="000000" w:sz="4" w:space="0"/>
              <w:right w:val="single" w:color="000000" w:sz="4" w:space="0"/>
            </w:tcBorders>
            <w:shd w:val="clear" w:color="auto" w:fill="auto"/>
            <w:vAlign w:val="center"/>
          </w:tcPr>
          <w:p w14:paraId="48C6E5A2">
            <w:pPr>
              <w:spacing w:line="400" w:lineRule="exact"/>
              <w:jc w:val="center"/>
              <w:textAlignment w:val="center"/>
              <w:rPr>
                <w:rFonts w:hint="default" w:cs="宋体"/>
                <w:bCs/>
                <w:color w:val="000000"/>
                <w:sz w:val="20"/>
                <w:szCs w:val="20"/>
              </w:rPr>
            </w:pPr>
            <w:r>
              <w:rPr>
                <w:rFonts w:cs="宋体"/>
                <w:bCs/>
                <w:color w:val="000000"/>
                <w:sz w:val="20"/>
                <w:szCs w:val="20"/>
              </w:rPr>
              <w:t>2</w:t>
            </w:r>
          </w:p>
        </w:tc>
        <w:tc>
          <w:tcPr>
            <w:tcW w:w="368" w:type="pct"/>
            <w:tcBorders>
              <w:top w:val="nil"/>
              <w:left w:val="nil"/>
              <w:bottom w:val="single" w:color="000000" w:sz="4" w:space="0"/>
              <w:right w:val="single" w:color="000000" w:sz="4" w:space="0"/>
            </w:tcBorders>
            <w:shd w:val="clear" w:color="auto" w:fill="auto"/>
            <w:vAlign w:val="center"/>
          </w:tcPr>
          <w:p w14:paraId="5474BAEF">
            <w:pPr>
              <w:spacing w:line="400" w:lineRule="exact"/>
              <w:jc w:val="center"/>
              <w:textAlignment w:val="center"/>
              <w:rPr>
                <w:rFonts w:hint="default" w:cs="宋体"/>
                <w:bCs/>
                <w:color w:val="000000"/>
                <w:sz w:val="20"/>
                <w:szCs w:val="20"/>
              </w:rPr>
            </w:pPr>
            <w:r>
              <w:rPr>
                <w:rFonts w:cs="宋体"/>
                <w:bCs/>
                <w:color w:val="000000"/>
                <w:sz w:val="20"/>
                <w:szCs w:val="20"/>
              </w:rPr>
              <w:t>3</w:t>
            </w:r>
          </w:p>
        </w:tc>
        <w:tc>
          <w:tcPr>
            <w:tcW w:w="345" w:type="pct"/>
            <w:tcBorders>
              <w:top w:val="nil"/>
              <w:left w:val="nil"/>
              <w:bottom w:val="single" w:color="000000" w:sz="4" w:space="0"/>
              <w:right w:val="single" w:color="000000" w:sz="4" w:space="0"/>
            </w:tcBorders>
            <w:shd w:val="clear" w:color="auto" w:fill="auto"/>
            <w:vAlign w:val="center"/>
          </w:tcPr>
          <w:p w14:paraId="110E1858">
            <w:pPr>
              <w:spacing w:line="400" w:lineRule="exact"/>
              <w:jc w:val="center"/>
              <w:textAlignment w:val="center"/>
              <w:rPr>
                <w:rFonts w:hint="default" w:cs="宋体"/>
                <w:bCs/>
                <w:color w:val="000000"/>
                <w:sz w:val="20"/>
                <w:szCs w:val="20"/>
              </w:rPr>
            </w:pPr>
            <w:r>
              <w:rPr>
                <w:rFonts w:cs="宋体"/>
                <w:bCs/>
                <w:color w:val="000000"/>
                <w:sz w:val="20"/>
                <w:szCs w:val="20"/>
              </w:rPr>
              <w:t>4</w:t>
            </w:r>
          </w:p>
        </w:tc>
        <w:tc>
          <w:tcPr>
            <w:tcW w:w="346" w:type="pct"/>
            <w:tcBorders>
              <w:top w:val="nil"/>
              <w:left w:val="nil"/>
              <w:bottom w:val="single" w:color="000000" w:sz="4" w:space="0"/>
              <w:right w:val="single" w:color="000000" w:sz="4" w:space="0"/>
            </w:tcBorders>
            <w:shd w:val="clear" w:color="auto" w:fill="auto"/>
            <w:vAlign w:val="center"/>
          </w:tcPr>
          <w:p w14:paraId="1368C452">
            <w:pPr>
              <w:spacing w:line="400" w:lineRule="exact"/>
              <w:jc w:val="center"/>
              <w:textAlignment w:val="center"/>
              <w:rPr>
                <w:rFonts w:hint="default" w:cs="宋体"/>
                <w:bCs/>
                <w:color w:val="000000"/>
                <w:sz w:val="20"/>
                <w:szCs w:val="20"/>
              </w:rPr>
            </w:pPr>
            <w:r>
              <w:rPr>
                <w:rFonts w:cs="宋体"/>
                <w:bCs/>
                <w:color w:val="000000"/>
                <w:sz w:val="20"/>
                <w:szCs w:val="20"/>
              </w:rPr>
              <w:t>5</w:t>
            </w:r>
          </w:p>
        </w:tc>
        <w:tc>
          <w:tcPr>
            <w:tcW w:w="397" w:type="pct"/>
            <w:tcBorders>
              <w:top w:val="nil"/>
              <w:left w:val="nil"/>
              <w:bottom w:val="single" w:color="000000" w:sz="4" w:space="0"/>
              <w:right w:val="single" w:color="000000" w:sz="4" w:space="0"/>
            </w:tcBorders>
            <w:shd w:val="clear" w:color="auto" w:fill="auto"/>
            <w:vAlign w:val="center"/>
          </w:tcPr>
          <w:p w14:paraId="6172CC8D">
            <w:pPr>
              <w:spacing w:line="400" w:lineRule="exact"/>
              <w:jc w:val="center"/>
              <w:textAlignment w:val="center"/>
              <w:rPr>
                <w:rFonts w:hint="default" w:cs="宋体"/>
                <w:bCs/>
                <w:color w:val="000000"/>
                <w:sz w:val="20"/>
                <w:szCs w:val="20"/>
              </w:rPr>
            </w:pPr>
            <w:r>
              <w:rPr>
                <w:rFonts w:cs="宋体"/>
                <w:bCs/>
                <w:color w:val="000000"/>
                <w:sz w:val="20"/>
                <w:szCs w:val="20"/>
              </w:rPr>
              <w:t>6</w:t>
            </w:r>
          </w:p>
        </w:tc>
        <w:tc>
          <w:tcPr>
            <w:tcW w:w="492" w:type="pct"/>
            <w:tcBorders>
              <w:top w:val="nil"/>
              <w:left w:val="nil"/>
              <w:bottom w:val="single" w:color="000000" w:sz="4" w:space="0"/>
              <w:right w:val="single" w:color="000000" w:sz="4" w:space="0"/>
            </w:tcBorders>
            <w:shd w:val="clear" w:color="auto" w:fill="auto"/>
            <w:vAlign w:val="center"/>
          </w:tcPr>
          <w:p w14:paraId="10D698CB">
            <w:pPr>
              <w:spacing w:line="400" w:lineRule="exact"/>
              <w:jc w:val="center"/>
              <w:textAlignment w:val="center"/>
              <w:rPr>
                <w:rFonts w:hint="default" w:cs="宋体"/>
                <w:bCs/>
                <w:color w:val="000000"/>
                <w:sz w:val="20"/>
                <w:szCs w:val="20"/>
              </w:rPr>
            </w:pPr>
            <w:r>
              <w:rPr>
                <w:rFonts w:cs="宋体"/>
                <w:bCs/>
                <w:color w:val="000000"/>
                <w:sz w:val="20"/>
                <w:szCs w:val="20"/>
              </w:rPr>
              <w:t>7</w:t>
            </w:r>
          </w:p>
        </w:tc>
      </w:tr>
      <w:tr w14:paraId="06A64975">
        <w:tblPrEx>
          <w:tblCellMar>
            <w:top w:w="0" w:type="dxa"/>
            <w:left w:w="108" w:type="dxa"/>
            <w:bottom w:w="0" w:type="dxa"/>
            <w:right w:w="108" w:type="dxa"/>
          </w:tblCellMar>
        </w:tblPrEx>
        <w:trPr>
          <w:trHeight w:val="308" w:hRule="atLeast"/>
          <w:jc w:val="center"/>
        </w:trPr>
        <w:tc>
          <w:tcPr>
            <w:tcW w:w="162" w:type="pct"/>
            <w:vMerge w:val="continue"/>
            <w:tcBorders>
              <w:top w:val="nil"/>
              <w:left w:val="single" w:color="000000" w:sz="4" w:space="0"/>
              <w:bottom w:val="single" w:color="000000" w:sz="4" w:space="0"/>
              <w:right w:val="single" w:color="000000" w:sz="4" w:space="0"/>
            </w:tcBorders>
            <w:shd w:val="clear" w:color="auto" w:fill="auto"/>
            <w:vAlign w:val="center"/>
          </w:tcPr>
          <w:p w14:paraId="2CE30BFA">
            <w:pPr>
              <w:jc w:val="center"/>
              <w:rPr>
                <w:rFonts w:hint="default" w:cs="宋体"/>
                <w:color w:val="000000"/>
                <w:sz w:val="20"/>
                <w:szCs w:val="20"/>
              </w:rPr>
            </w:pPr>
          </w:p>
        </w:tc>
        <w:tc>
          <w:tcPr>
            <w:tcW w:w="174" w:type="pct"/>
            <w:vMerge w:val="continue"/>
            <w:tcBorders>
              <w:top w:val="nil"/>
              <w:left w:val="nil"/>
              <w:bottom w:val="single" w:color="000000" w:sz="4" w:space="0"/>
              <w:right w:val="single" w:color="000000" w:sz="4" w:space="0"/>
            </w:tcBorders>
            <w:shd w:val="clear" w:color="auto" w:fill="auto"/>
            <w:vAlign w:val="center"/>
          </w:tcPr>
          <w:p w14:paraId="356D495D">
            <w:pPr>
              <w:jc w:val="center"/>
              <w:rPr>
                <w:rFonts w:hint="default" w:cs="宋体"/>
                <w:color w:val="000000"/>
                <w:sz w:val="20"/>
                <w:szCs w:val="20"/>
              </w:rPr>
            </w:pPr>
          </w:p>
        </w:tc>
        <w:tc>
          <w:tcPr>
            <w:tcW w:w="168" w:type="pct"/>
            <w:vMerge w:val="continue"/>
            <w:tcBorders>
              <w:top w:val="nil"/>
              <w:left w:val="nil"/>
              <w:bottom w:val="single" w:color="000000" w:sz="4" w:space="0"/>
              <w:right w:val="single" w:color="000000" w:sz="4" w:space="0"/>
            </w:tcBorders>
            <w:shd w:val="clear" w:color="auto" w:fill="auto"/>
            <w:vAlign w:val="center"/>
          </w:tcPr>
          <w:p w14:paraId="31F63188">
            <w:pPr>
              <w:jc w:val="center"/>
              <w:rPr>
                <w:rFonts w:hint="default" w:cs="宋体"/>
                <w:color w:val="000000"/>
                <w:sz w:val="20"/>
                <w:szCs w:val="20"/>
              </w:rPr>
            </w:pPr>
          </w:p>
        </w:tc>
        <w:tc>
          <w:tcPr>
            <w:tcW w:w="1394" w:type="pct"/>
            <w:tcBorders>
              <w:top w:val="nil"/>
              <w:left w:val="nil"/>
              <w:bottom w:val="single" w:color="000000" w:sz="4" w:space="0"/>
              <w:right w:val="single" w:color="000000" w:sz="4" w:space="0"/>
            </w:tcBorders>
            <w:shd w:val="clear" w:color="auto" w:fill="auto"/>
            <w:vAlign w:val="center"/>
          </w:tcPr>
          <w:p w14:paraId="56ED1FFC">
            <w:pPr>
              <w:spacing w:line="400" w:lineRule="exact"/>
              <w:jc w:val="center"/>
              <w:textAlignment w:val="center"/>
              <w:rPr>
                <w:rFonts w:hint="default" w:cs="宋体"/>
                <w:bCs/>
                <w:color w:val="000000"/>
                <w:sz w:val="20"/>
                <w:szCs w:val="20"/>
              </w:rPr>
            </w:pPr>
            <w:r>
              <w:rPr>
                <w:rFonts w:cs="宋体"/>
                <w:bCs/>
                <w:color w:val="000000"/>
                <w:sz w:val="20"/>
                <w:szCs w:val="20"/>
              </w:rPr>
              <w:t>合计</w:t>
            </w:r>
          </w:p>
        </w:tc>
        <w:tc>
          <w:tcPr>
            <w:tcW w:w="574" w:type="pct"/>
            <w:tcBorders>
              <w:top w:val="nil"/>
              <w:left w:val="nil"/>
              <w:bottom w:val="single" w:color="000000" w:sz="4" w:space="0"/>
              <w:right w:val="single" w:color="000000" w:sz="4" w:space="0"/>
            </w:tcBorders>
            <w:shd w:val="clear" w:color="auto" w:fill="auto"/>
            <w:vAlign w:val="center"/>
          </w:tcPr>
          <w:p w14:paraId="4C7FF187">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40,818,884.48 </w:t>
            </w:r>
          </w:p>
        </w:tc>
        <w:tc>
          <w:tcPr>
            <w:tcW w:w="574" w:type="pct"/>
            <w:tcBorders>
              <w:top w:val="nil"/>
              <w:left w:val="nil"/>
              <w:bottom w:val="single" w:color="000000" w:sz="4" w:space="0"/>
              <w:right w:val="single" w:color="000000" w:sz="4" w:space="0"/>
            </w:tcBorders>
            <w:shd w:val="clear" w:color="auto" w:fill="auto"/>
            <w:vAlign w:val="center"/>
          </w:tcPr>
          <w:p w14:paraId="3AE2AC24">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40,818,884.48 </w:t>
            </w:r>
          </w:p>
        </w:tc>
        <w:tc>
          <w:tcPr>
            <w:tcW w:w="368" w:type="pct"/>
            <w:tcBorders>
              <w:top w:val="nil"/>
              <w:left w:val="nil"/>
              <w:bottom w:val="single" w:color="000000" w:sz="4" w:space="0"/>
              <w:right w:val="single" w:color="000000" w:sz="4" w:space="0"/>
            </w:tcBorders>
            <w:shd w:val="clear" w:color="auto" w:fill="auto"/>
            <w:vAlign w:val="center"/>
          </w:tcPr>
          <w:p w14:paraId="2C1AFC96">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45" w:type="pct"/>
            <w:tcBorders>
              <w:top w:val="nil"/>
              <w:left w:val="nil"/>
              <w:bottom w:val="single" w:color="000000" w:sz="4" w:space="0"/>
              <w:right w:val="single" w:color="000000" w:sz="4" w:space="0"/>
            </w:tcBorders>
            <w:shd w:val="clear" w:color="auto" w:fill="auto"/>
            <w:vAlign w:val="center"/>
          </w:tcPr>
          <w:p w14:paraId="1DE17D44">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46" w:type="pct"/>
            <w:tcBorders>
              <w:top w:val="nil"/>
              <w:left w:val="nil"/>
              <w:bottom w:val="single" w:color="000000" w:sz="4" w:space="0"/>
              <w:right w:val="single" w:color="000000" w:sz="4" w:space="0"/>
            </w:tcBorders>
            <w:shd w:val="clear" w:color="auto" w:fill="auto"/>
            <w:vAlign w:val="center"/>
          </w:tcPr>
          <w:p w14:paraId="00943B1A">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97" w:type="pct"/>
            <w:tcBorders>
              <w:top w:val="nil"/>
              <w:left w:val="nil"/>
              <w:bottom w:val="single" w:color="000000" w:sz="4" w:space="0"/>
              <w:right w:val="single" w:color="000000" w:sz="4" w:space="0"/>
            </w:tcBorders>
            <w:shd w:val="clear" w:color="auto" w:fill="auto"/>
            <w:vAlign w:val="center"/>
          </w:tcPr>
          <w:p w14:paraId="74B7EE45">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92" w:type="pct"/>
            <w:tcBorders>
              <w:top w:val="nil"/>
              <w:left w:val="nil"/>
              <w:bottom w:val="single" w:color="000000" w:sz="4" w:space="0"/>
              <w:right w:val="single" w:color="000000" w:sz="4" w:space="0"/>
            </w:tcBorders>
            <w:shd w:val="clear" w:color="auto" w:fill="auto"/>
            <w:vAlign w:val="center"/>
          </w:tcPr>
          <w:p w14:paraId="2FB3FAF5">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41E528C8">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0585CF98">
            <w:pPr>
              <w:textAlignment w:val="center"/>
              <w:rPr>
                <w:rFonts w:hint="default" w:cs="宋体"/>
                <w:color w:val="000000"/>
                <w:sz w:val="20"/>
                <w:szCs w:val="20"/>
              </w:rPr>
            </w:pPr>
            <w:r>
              <w:rPr>
                <w:rFonts w:cs="宋体"/>
                <w:color w:val="000000"/>
                <w:sz w:val="20"/>
                <w:szCs w:val="20"/>
              </w:rPr>
              <w:t>201</w:t>
            </w:r>
          </w:p>
        </w:tc>
        <w:tc>
          <w:tcPr>
            <w:tcW w:w="1394" w:type="pct"/>
            <w:tcBorders>
              <w:top w:val="nil"/>
              <w:left w:val="nil"/>
              <w:bottom w:val="single" w:color="000000" w:sz="4" w:space="0"/>
              <w:right w:val="single" w:color="000000" w:sz="4" w:space="0"/>
            </w:tcBorders>
            <w:shd w:val="clear" w:color="auto" w:fill="auto"/>
            <w:vAlign w:val="center"/>
          </w:tcPr>
          <w:p w14:paraId="2F1293E2">
            <w:pPr>
              <w:spacing w:line="400" w:lineRule="exact"/>
              <w:textAlignment w:val="center"/>
              <w:rPr>
                <w:rFonts w:hint="default" w:cs="宋体"/>
                <w:color w:val="000000"/>
                <w:sz w:val="20"/>
                <w:szCs w:val="20"/>
              </w:rPr>
            </w:pPr>
            <w:r>
              <w:rPr>
                <w:rFonts w:cs="宋体"/>
                <w:color w:val="000000"/>
                <w:sz w:val="20"/>
                <w:szCs w:val="20"/>
              </w:rPr>
              <w:t>一般公共服务支出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945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35,221,283.95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D42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35,221,283.95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FA8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6E9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C92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9FA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8A9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5999467">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53F42D3F">
            <w:pPr>
              <w:textAlignment w:val="center"/>
              <w:rPr>
                <w:rFonts w:hint="default" w:cs="宋体"/>
                <w:color w:val="000000"/>
                <w:sz w:val="20"/>
                <w:szCs w:val="20"/>
              </w:rPr>
            </w:pPr>
            <w:r>
              <w:rPr>
                <w:rFonts w:cs="宋体"/>
                <w:color w:val="000000"/>
                <w:sz w:val="20"/>
                <w:szCs w:val="20"/>
              </w:rPr>
              <w:t>20113</w:t>
            </w:r>
          </w:p>
        </w:tc>
        <w:tc>
          <w:tcPr>
            <w:tcW w:w="1394" w:type="pct"/>
            <w:tcBorders>
              <w:top w:val="nil"/>
              <w:left w:val="nil"/>
              <w:bottom w:val="single" w:color="000000" w:sz="4" w:space="0"/>
              <w:right w:val="single" w:color="000000" w:sz="4" w:space="0"/>
            </w:tcBorders>
            <w:shd w:val="clear" w:color="auto" w:fill="auto"/>
            <w:vAlign w:val="center"/>
          </w:tcPr>
          <w:p w14:paraId="0A498678">
            <w:pPr>
              <w:spacing w:line="400" w:lineRule="exact"/>
              <w:textAlignment w:val="center"/>
              <w:rPr>
                <w:rFonts w:hint="default" w:cs="宋体"/>
                <w:color w:val="000000"/>
                <w:sz w:val="20"/>
                <w:szCs w:val="20"/>
              </w:rPr>
            </w:pPr>
            <w:r>
              <w:rPr>
                <w:rFonts w:cs="宋体"/>
                <w:color w:val="000000"/>
                <w:sz w:val="20"/>
                <w:szCs w:val="20"/>
              </w:rPr>
              <w:t>商贸事务</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00C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35,196,923.95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030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35,196,923.95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A1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67E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542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2DD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2BC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7189D0A">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6D7A3813">
            <w:pPr>
              <w:textAlignment w:val="center"/>
              <w:rPr>
                <w:rFonts w:hint="default" w:cs="宋体"/>
                <w:color w:val="000000"/>
                <w:sz w:val="20"/>
                <w:szCs w:val="20"/>
              </w:rPr>
            </w:pPr>
            <w:r>
              <w:rPr>
                <w:rFonts w:cs="宋体"/>
                <w:color w:val="000000"/>
                <w:sz w:val="20"/>
                <w:szCs w:val="20"/>
              </w:rPr>
              <w:t>2011301</w:t>
            </w:r>
          </w:p>
        </w:tc>
        <w:tc>
          <w:tcPr>
            <w:tcW w:w="1394" w:type="pct"/>
            <w:tcBorders>
              <w:top w:val="nil"/>
              <w:left w:val="nil"/>
              <w:bottom w:val="single" w:color="000000" w:sz="4" w:space="0"/>
              <w:right w:val="single" w:color="000000" w:sz="4" w:space="0"/>
            </w:tcBorders>
            <w:shd w:val="clear" w:color="auto" w:fill="auto"/>
            <w:vAlign w:val="center"/>
          </w:tcPr>
          <w:p w14:paraId="6C6558E0">
            <w:pPr>
              <w:spacing w:line="400" w:lineRule="exact"/>
              <w:textAlignment w:val="center"/>
              <w:rPr>
                <w:rFonts w:hint="default" w:cs="宋体"/>
                <w:color w:val="000000"/>
                <w:sz w:val="20"/>
                <w:szCs w:val="20"/>
              </w:rPr>
            </w:pPr>
            <w:r>
              <w:rPr>
                <w:rFonts w:cs="宋体"/>
                <w:color w:val="000000"/>
                <w:sz w:val="20"/>
                <w:szCs w:val="20"/>
              </w:rPr>
              <w:t>行政运行</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1E1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2B2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682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345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2D0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74A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533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C218CCF">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05E09A2D">
            <w:pPr>
              <w:textAlignment w:val="center"/>
              <w:rPr>
                <w:rFonts w:hint="default" w:cs="宋体"/>
                <w:color w:val="000000"/>
                <w:sz w:val="20"/>
                <w:szCs w:val="20"/>
              </w:rPr>
            </w:pPr>
            <w:r>
              <w:rPr>
                <w:rFonts w:cs="宋体"/>
                <w:color w:val="000000"/>
                <w:sz w:val="20"/>
                <w:szCs w:val="20"/>
              </w:rPr>
              <w:t>2011308</w:t>
            </w:r>
          </w:p>
        </w:tc>
        <w:tc>
          <w:tcPr>
            <w:tcW w:w="1394" w:type="pct"/>
            <w:tcBorders>
              <w:top w:val="nil"/>
              <w:left w:val="nil"/>
              <w:bottom w:val="single" w:color="000000" w:sz="4" w:space="0"/>
              <w:right w:val="single" w:color="000000" w:sz="4" w:space="0"/>
            </w:tcBorders>
            <w:shd w:val="clear" w:color="auto" w:fill="auto"/>
            <w:vAlign w:val="center"/>
          </w:tcPr>
          <w:p w14:paraId="6753955F">
            <w:pPr>
              <w:spacing w:line="400" w:lineRule="exact"/>
              <w:textAlignment w:val="center"/>
              <w:rPr>
                <w:rFonts w:hint="default" w:cs="宋体"/>
                <w:color w:val="000000"/>
                <w:sz w:val="20"/>
                <w:szCs w:val="20"/>
              </w:rPr>
            </w:pPr>
            <w:r>
              <w:rPr>
                <w:rFonts w:cs="宋体"/>
                <w:color w:val="000000"/>
                <w:sz w:val="20"/>
                <w:szCs w:val="20"/>
              </w:rPr>
              <w:t>招商引资</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1EA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F37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2DD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A47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C5E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208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01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D1B6EC1">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71DBEA93">
            <w:pPr>
              <w:textAlignment w:val="center"/>
              <w:rPr>
                <w:rFonts w:hint="default" w:cs="宋体"/>
                <w:color w:val="000000"/>
                <w:sz w:val="20"/>
                <w:szCs w:val="20"/>
              </w:rPr>
            </w:pPr>
            <w:r>
              <w:rPr>
                <w:rFonts w:cs="宋体"/>
                <w:color w:val="000000"/>
                <w:sz w:val="20"/>
                <w:szCs w:val="20"/>
              </w:rPr>
              <w:t>2011350</w:t>
            </w:r>
          </w:p>
        </w:tc>
        <w:tc>
          <w:tcPr>
            <w:tcW w:w="1394" w:type="pct"/>
            <w:tcBorders>
              <w:top w:val="nil"/>
              <w:left w:val="nil"/>
              <w:bottom w:val="single" w:color="000000" w:sz="4" w:space="0"/>
              <w:right w:val="single" w:color="000000" w:sz="4" w:space="0"/>
            </w:tcBorders>
            <w:shd w:val="clear" w:color="auto" w:fill="auto"/>
            <w:vAlign w:val="center"/>
          </w:tcPr>
          <w:p w14:paraId="44D1F3E4">
            <w:pPr>
              <w:spacing w:line="400" w:lineRule="exact"/>
              <w:textAlignment w:val="center"/>
              <w:rPr>
                <w:rFonts w:hint="default" w:cs="宋体"/>
                <w:color w:val="000000"/>
                <w:sz w:val="20"/>
                <w:szCs w:val="20"/>
              </w:rPr>
            </w:pPr>
            <w:r>
              <w:rPr>
                <w:rFonts w:cs="宋体"/>
                <w:color w:val="000000"/>
                <w:sz w:val="20"/>
                <w:szCs w:val="20"/>
              </w:rPr>
              <w:t>事业运行</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BB3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1D3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EAC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223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9A1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624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341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921866A">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08D41D80">
            <w:pPr>
              <w:textAlignment w:val="center"/>
              <w:rPr>
                <w:rFonts w:hint="default" w:cs="宋体"/>
                <w:color w:val="000000"/>
                <w:sz w:val="20"/>
                <w:szCs w:val="20"/>
              </w:rPr>
            </w:pPr>
            <w:r>
              <w:rPr>
                <w:rFonts w:cs="宋体"/>
                <w:color w:val="000000"/>
                <w:sz w:val="20"/>
                <w:szCs w:val="20"/>
              </w:rPr>
              <w:t>2011399</w:t>
            </w:r>
          </w:p>
        </w:tc>
        <w:tc>
          <w:tcPr>
            <w:tcW w:w="1394" w:type="pct"/>
            <w:tcBorders>
              <w:top w:val="nil"/>
              <w:left w:val="nil"/>
              <w:bottom w:val="single" w:color="000000" w:sz="4" w:space="0"/>
              <w:right w:val="single" w:color="000000" w:sz="4" w:space="0"/>
            </w:tcBorders>
            <w:shd w:val="clear" w:color="auto" w:fill="auto"/>
            <w:vAlign w:val="center"/>
          </w:tcPr>
          <w:p w14:paraId="3669CCF9">
            <w:pPr>
              <w:spacing w:line="400" w:lineRule="exact"/>
              <w:textAlignment w:val="center"/>
              <w:rPr>
                <w:rFonts w:hint="default" w:cs="宋体"/>
                <w:color w:val="000000"/>
                <w:sz w:val="20"/>
                <w:szCs w:val="20"/>
              </w:rPr>
            </w:pPr>
            <w:r>
              <w:rPr>
                <w:rFonts w:cs="宋体"/>
                <w:color w:val="000000"/>
                <w:sz w:val="20"/>
                <w:szCs w:val="20"/>
              </w:rPr>
              <w:t>其他商贸事务支出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D63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ADE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A4F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612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875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07A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2BC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D5296E4">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056856EE">
            <w:pPr>
              <w:textAlignment w:val="center"/>
              <w:rPr>
                <w:rFonts w:hint="default" w:cs="宋体"/>
                <w:color w:val="000000"/>
                <w:sz w:val="20"/>
                <w:szCs w:val="20"/>
              </w:rPr>
            </w:pPr>
            <w:r>
              <w:rPr>
                <w:rFonts w:cs="宋体"/>
                <w:color w:val="000000"/>
                <w:sz w:val="20"/>
                <w:szCs w:val="20"/>
              </w:rPr>
              <w:t>20132</w:t>
            </w:r>
          </w:p>
        </w:tc>
        <w:tc>
          <w:tcPr>
            <w:tcW w:w="1394" w:type="pct"/>
            <w:tcBorders>
              <w:top w:val="nil"/>
              <w:left w:val="nil"/>
              <w:bottom w:val="single" w:color="000000" w:sz="4" w:space="0"/>
              <w:right w:val="single" w:color="000000" w:sz="4" w:space="0"/>
            </w:tcBorders>
            <w:shd w:val="clear" w:color="auto" w:fill="auto"/>
            <w:vAlign w:val="center"/>
          </w:tcPr>
          <w:p w14:paraId="53E5B9AB">
            <w:pPr>
              <w:spacing w:line="400" w:lineRule="exact"/>
              <w:textAlignment w:val="center"/>
              <w:rPr>
                <w:rFonts w:hint="default" w:cs="宋体"/>
                <w:color w:val="000000"/>
                <w:sz w:val="20"/>
                <w:szCs w:val="20"/>
              </w:rPr>
            </w:pPr>
            <w:r>
              <w:rPr>
                <w:rFonts w:cs="宋体"/>
                <w:color w:val="000000"/>
                <w:sz w:val="20"/>
                <w:szCs w:val="20"/>
              </w:rPr>
              <w:t>组织事务</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34D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4E3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2A9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18A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783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906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BA3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3EBF9F1">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16D510B2">
            <w:pPr>
              <w:textAlignment w:val="center"/>
              <w:rPr>
                <w:rFonts w:hint="default" w:cs="宋体"/>
                <w:color w:val="000000"/>
                <w:sz w:val="20"/>
                <w:szCs w:val="20"/>
              </w:rPr>
            </w:pPr>
            <w:r>
              <w:rPr>
                <w:rFonts w:cs="宋体"/>
                <w:color w:val="000000"/>
                <w:sz w:val="20"/>
                <w:szCs w:val="20"/>
              </w:rPr>
              <w:t>2013299</w:t>
            </w:r>
          </w:p>
        </w:tc>
        <w:tc>
          <w:tcPr>
            <w:tcW w:w="1394" w:type="pct"/>
            <w:tcBorders>
              <w:top w:val="nil"/>
              <w:left w:val="nil"/>
              <w:bottom w:val="single" w:color="000000" w:sz="4" w:space="0"/>
              <w:right w:val="single" w:color="000000" w:sz="4" w:space="0"/>
            </w:tcBorders>
            <w:shd w:val="clear" w:color="auto" w:fill="auto"/>
            <w:vAlign w:val="center"/>
          </w:tcPr>
          <w:p w14:paraId="41702018">
            <w:pPr>
              <w:spacing w:line="400" w:lineRule="exact"/>
              <w:textAlignment w:val="center"/>
              <w:rPr>
                <w:rFonts w:hint="default" w:cs="宋体"/>
                <w:color w:val="000000"/>
                <w:sz w:val="20"/>
                <w:szCs w:val="20"/>
              </w:rPr>
            </w:pPr>
            <w:r>
              <w:rPr>
                <w:rFonts w:cs="宋体"/>
                <w:color w:val="000000"/>
                <w:sz w:val="20"/>
                <w:szCs w:val="20"/>
              </w:rPr>
              <w:t>其他组织事务支出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D1E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E22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DA1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F04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D53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518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159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3729C8B">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32C298EB">
            <w:pPr>
              <w:textAlignment w:val="center"/>
              <w:rPr>
                <w:rFonts w:hint="default" w:cs="宋体"/>
                <w:color w:val="000000"/>
                <w:sz w:val="20"/>
                <w:szCs w:val="20"/>
              </w:rPr>
            </w:pPr>
            <w:r>
              <w:rPr>
                <w:rFonts w:cs="宋体"/>
                <w:color w:val="000000"/>
                <w:sz w:val="20"/>
                <w:szCs w:val="20"/>
              </w:rPr>
              <w:t>20136</w:t>
            </w:r>
          </w:p>
        </w:tc>
        <w:tc>
          <w:tcPr>
            <w:tcW w:w="1394" w:type="pct"/>
            <w:tcBorders>
              <w:top w:val="nil"/>
              <w:left w:val="nil"/>
              <w:bottom w:val="single" w:color="000000" w:sz="4" w:space="0"/>
              <w:right w:val="single" w:color="000000" w:sz="4" w:space="0"/>
            </w:tcBorders>
            <w:shd w:val="clear" w:color="auto" w:fill="auto"/>
            <w:vAlign w:val="center"/>
          </w:tcPr>
          <w:p w14:paraId="7CB44D53">
            <w:pPr>
              <w:spacing w:line="400" w:lineRule="exact"/>
              <w:textAlignment w:val="center"/>
              <w:rPr>
                <w:rFonts w:hint="default" w:cs="宋体"/>
                <w:color w:val="000000"/>
                <w:sz w:val="20"/>
                <w:szCs w:val="20"/>
              </w:rPr>
            </w:pPr>
            <w:r>
              <w:rPr>
                <w:rFonts w:cs="宋体"/>
                <w:color w:val="000000"/>
                <w:sz w:val="20"/>
                <w:szCs w:val="20"/>
              </w:rPr>
              <w:t>其他共产党事务支出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A68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25D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AF1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A0F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628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DEF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D70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9F9A99C">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2BD505BD">
            <w:pPr>
              <w:textAlignment w:val="center"/>
              <w:rPr>
                <w:rFonts w:hint="default" w:cs="宋体"/>
                <w:color w:val="000000"/>
                <w:sz w:val="20"/>
                <w:szCs w:val="20"/>
              </w:rPr>
            </w:pPr>
            <w:r>
              <w:rPr>
                <w:rFonts w:cs="宋体"/>
                <w:color w:val="000000"/>
                <w:sz w:val="20"/>
                <w:szCs w:val="20"/>
              </w:rPr>
              <w:t>2013699</w:t>
            </w:r>
          </w:p>
        </w:tc>
        <w:tc>
          <w:tcPr>
            <w:tcW w:w="1394" w:type="pct"/>
            <w:tcBorders>
              <w:top w:val="nil"/>
              <w:left w:val="nil"/>
              <w:bottom w:val="single" w:color="000000" w:sz="4" w:space="0"/>
              <w:right w:val="single" w:color="000000" w:sz="4" w:space="0"/>
            </w:tcBorders>
            <w:shd w:val="clear" w:color="auto" w:fill="auto"/>
            <w:vAlign w:val="center"/>
          </w:tcPr>
          <w:p w14:paraId="518ABA6B">
            <w:pPr>
              <w:spacing w:line="400" w:lineRule="exact"/>
              <w:textAlignment w:val="center"/>
              <w:rPr>
                <w:rFonts w:hint="default" w:cs="宋体"/>
                <w:color w:val="000000"/>
                <w:sz w:val="20"/>
                <w:szCs w:val="20"/>
              </w:rPr>
            </w:pPr>
            <w:r>
              <w:rPr>
                <w:rFonts w:cs="宋体"/>
                <w:color w:val="000000"/>
                <w:sz w:val="20"/>
                <w:szCs w:val="20"/>
              </w:rPr>
              <w:t>其他共产党事务支出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3ED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11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9C3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5AF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E22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F38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695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33FEA7B">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7DC260FA">
            <w:pPr>
              <w:textAlignment w:val="center"/>
              <w:rPr>
                <w:rFonts w:hint="default" w:cs="宋体"/>
                <w:color w:val="000000"/>
                <w:sz w:val="20"/>
                <w:szCs w:val="20"/>
              </w:rPr>
            </w:pPr>
            <w:r>
              <w:rPr>
                <w:rFonts w:cs="宋体"/>
                <w:color w:val="000000"/>
                <w:sz w:val="20"/>
                <w:szCs w:val="20"/>
              </w:rPr>
              <w:t>208</w:t>
            </w:r>
          </w:p>
        </w:tc>
        <w:tc>
          <w:tcPr>
            <w:tcW w:w="1394" w:type="pct"/>
            <w:tcBorders>
              <w:top w:val="nil"/>
              <w:left w:val="nil"/>
              <w:bottom w:val="single" w:color="000000" w:sz="4" w:space="0"/>
              <w:right w:val="single" w:color="000000" w:sz="4" w:space="0"/>
            </w:tcBorders>
            <w:shd w:val="clear" w:color="auto" w:fill="auto"/>
            <w:vAlign w:val="center"/>
          </w:tcPr>
          <w:p w14:paraId="7DA42B10">
            <w:pPr>
              <w:spacing w:line="400" w:lineRule="exact"/>
              <w:textAlignment w:val="center"/>
              <w:rPr>
                <w:rFonts w:hint="default" w:cs="宋体"/>
                <w:color w:val="000000"/>
                <w:sz w:val="20"/>
                <w:szCs w:val="20"/>
              </w:rPr>
            </w:pPr>
            <w:r>
              <w:rPr>
                <w:rFonts w:cs="宋体"/>
                <w:color w:val="000000"/>
                <w:sz w:val="20"/>
                <w:szCs w:val="20"/>
              </w:rPr>
              <w:t>社会保障和就业支出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ED7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699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804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A40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3E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B0B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247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DBA8322">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153CAAEF">
            <w:pPr>
              <w:textAlignment w:val="center"/>
              <w:rPr>
                <w:rFonts w:hint="default" w:cs="宋体"/>
                <w:color w:val="000000"/>
                <w:sz w:val="20"/>
                <w:szCs w:val="20"/>
              </w:rPr>
            </w:pPr>
            <w:r>
              <w:rPr>
                <w:rFonts w:cs="宋体"/>
                <w:color w:val="000000"/>
                <w:sz w:val="20"/>
                <w:szCs w:val="20"/>
              </w:rPr>
              <w:t>20805</w:t>
            </w:r>
          </w:p>
        </w:tc>
        <w:tc>
          <w:tcPr>
            <w:tcW w:w="1394" w:type="pct"/>
            <w:tcBorders>
              <w:top w:val="nil"/>
              <w:left w:val="nil"/>
              <w:bottom w:val="single" w:color="000000" w:sz="4" w:space="0"/>
              <w:right w:val="single" w:color="000000" w:sz="4" w:space="0"/>
            </w:tcBorders>
            <w:shd w:val="clear" w:color="auto" w:fill="auto"/>
            <w:vAlign w:val="center"/>
          </w:tcPr>
          <w:p w14:paraId="42DEC1ED">
            <w:pPr>
              <w:spacing w:line="400" w:lineRule="exact"/>
              <w:textAlignment w:val="center"/>
              <w:rPr>
                <w:rFonts w:hint="default" w:cs="宋体"/>
                <w:color w:val="000000"/>
                <w:sz w:val="20"/>
                <w:szCs w:val="20"/>
              </w:rPr>
            </w:pPr>
            <w:r>
              <w:rPr>
                <w:rFonts w:cs="宋体"/>
                <w:color w:val="000000"/>
                <w:sz w:val="20"/>
                <w:szCs w:val="20"/>
              </w:rPr>
              <w:t>行政事业单位养老支出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CBF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162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05D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945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3EA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3E9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6D5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DD2B8E2">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005AFF20">
            <w:pPr>
              <w:textAlignment w:val="center"/>
              <w:rPr>
                <w:rFonts w:hint="default" w:cs="宋体"/>
                <w:color w:val="000000"/>
                <w:sz w:val="20"/>
                <w:szCs w:val="20"/>
              </w:rPr>
            </w:pPr>
            <w:r>
              <w:rPr>
                <w:rFonts w:cs="宋体"/>
                <w:color w:val="000000"/>
                <w:sz w:val="20"/>
                <w:szCs w:val="20"/>
              </w:rPr>
              <w:t>2080501</w:t>
            </w:r>
          </w:p>
        </w:tc>
        <w:tc>
          <w:tcPr>
            <w:tcW w:w="1394" w:type="pct"/>
            <w:tcBorders>
              <w:top w:val="nil"/>
              <w:left w:val="nil"/>
              <w:bottom w:val="single" w:color="000000" w:sz="4" w:space="0"/>
              <w:right w:val="single" w:color="000000" w:sz="4" w:space="0"/>
            </w:tcBorders>
            <w:shd w:val="clear" w:color="auto" w:fill="auto"/>
            <w:vAlign w:val="center"/>
          </w:tcPr>
          <w:p w14:paraId="58E348D5">
            <w:pPr>
              <w:spacing w:line="400" w:lineRule="exact"/>
              <w:textAlignment w:val="center"/>
              <w:rPr>
                <w:rFonts w:hint="default" w:cs="宋体"/>
                <w:color w:val="000000"/>
                <w:sz w:val="20"/>
                <w:szCs w:val="20"/>
              </w:rPr>
            </w:pPr>
            <w:r>
              <w:rPr>
                <w:rFonts w:cs="宋体"/>
                <w:color w:val="000000"/>
                <w:sz w:val="20"/>
                <w:szCs w:val="20"/>
              </w:rPr>
              <w:t>行政单位离退休</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E4D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48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2ED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3CD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7F0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92F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636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5F3AA16">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7328F721">
            <w:pPr>
              <w:textAlignment w:val="center"/>
              <w:rPr>
                <w:rFonts w:hint="default" w:cs="宋体"/>
                <w:color w:val="000000"/>
                <w:sz w:val="20"/>
                <w:szCs w:val="20"/>
              </w:rPr>
            </w:pPr>
            <w:r>
              <w:rPr>
                <w:rFonts w:cs="宋体"/>
                <w:color w:val="000000"/>
                <w:sz w:val="20"/>
                <w:szCs w:val="20"/>
              </w:rPr>
              <w:t>2080502</w:t>
            </w:r>
          </w:p>
        </w:tc>
        <w:tc>
          <w:tcPr>
            <w:tcW w:w="1394" w:type="pct"/>
            <w:tcBorders>
              <w:top w:val="nil"/>
              <w:left w:val="nil"/>
              <w:bottom w:val="single" w:color="000000" w:sz="4" w:space="0"/>
              <w:right w:val="single" w:color="000000" w:sz="4" w:space="0"/>
            </w:tcBorders>
            <w:shd w:val="clear" w:color="auto" w:fill="auto"/>
            <w:vAlign w:val="center"/>
          </w:tcPr>
          <w:p w14:paraId="6A689DDA">
            <w:pPr>
              <w:spacing w:line="400" w:lineRule="exact"/>
              <w:textAlignment w:val="center"/>
              <w:rPr>
                <w:rFonts w:hint="default" w:cs="宋体"/>
                <w:color w:val="000000"/>
                <w:sz w:val="20"/>
                <w:szCs w:val="20"/>
              </w:rPr>
            </w:pPr>
            <w:r>
              <w:rPr>
                <w:rFonts w:cs="宋体"/>
                <w:color w:val="000000"/>
                <w:sz w:val="20"/>
                <w:szCs w:val="20"/>
              </w:rPr>
              <w:t>事业单位离退休</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470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091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1D0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F35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B7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A3F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1F9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D70D687">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1931AAB9">
            <w:pPr>
              <w:textAlignment w:val="center"/>
              <w:rPr>
                <w:rFonts w:hint="default" w:cs="宋体"/>
                <w:color w:val="000000"/>
                <w:sz w:val="20"/>
                <w:szCs w:val="20"/>
              </w:rPr>
            </w:pPr>
            <w:r>
              <w:rPr>
                <w:rFonts w:cs="宋体"/>
                <w:color w:val="000000"/>
                <w:sz w:val="20"/>
                <w:szCs w:val="20"/>
              </w:rPr>
              <w:t>2080505</w:t>
            </w:r>
          </w:p>
        </w:tc>
        <w:tc>
          <w:tcPr>
            <w:tcW w:w="1394" w:type="pct"/>
            <w:tcBorders>
              <w:top w:val="nil"/>
              <w:left w:val="nil"/>
              <w:bottom w:val="single" w:color="000000" w:sz="4" w:space="0"/>
              <w:right w:val="single" w:color="000000" w:sz="4" w:space="0"/>
            </w:tcBorders>
            <w:shd w:val="clear" w:color="auto" w:fill="auto"/>
            <w:vAlign w:val="center"/>
          </w:tcPr>
          <w:p w14:paraId="0C1EF521">
            <w:pPr>
              <w:spacing w:line="4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49A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313,784.48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E7A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313,784.48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75D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A22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DE6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519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6D3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FBE959D">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21E3E980">
            <w:pPr>
              <w:textAlignment w:val="center"/>
              <w:rPr>
                <w:rFonts w:hint="default" w:cs="宋体"/>
                <w:color w:val="000000"/>
                <w:sz w:val="20"/>
                <w:szCs w:val="20"/>
              </w:rPr>
            </w:pPr>
            <w:r>
              <w:rPr>
                <w:rFonts w:cs="宋体"/>
                <w:color w:val="000000"/>
                <w:sz w:val="20"/>
                <w:szCs w:val="20"/>
              </w:rPr>
              <w:t>2080506</w:t>
            </w:r>
          </w:p>
        </w:tc>
        <w:tc>
          <w:tcPr>
            <w:tcW w:w="1394" w:type="pct"/>
            <w:tcBorders>
              <w:top w:val="nil"/>
              <w:left w:val="nil"/>
              <w:bottom w:val="single" w:color="000000" w:sz="4" w:space="0"/>
              <w:right w:val="single" w:color="000000" w:sz="4" w:space="0"/>
            </w:tcBorders>
            <w:shd w:val="clear" w:color="auto" w:fill="auto"/>
            <w:vAlign w:val="center"/>
          </w:tcPr>
          <w:p w14:paraId="7E2027D6">
            <w:pPr>
              <w:spacing w:line="400" w:lineRule="exact"/>
              <w:textAlignment w:val="center"/>
              <w:rPr>
                <w:rFonts w:hint="default" w:cs="宋体"/>
                <w:color w:val="000000"/>
                <w:sz w:val="20"/>
                <w:szCs w:val="20"/>
              </w:rPr>
            </w:pPr>
            <w:r>
              <w:rPr>
                <w:rFonts w:cs="宋体"/>
                <w:color w:val="000000"/>
                <w:sz w:val="20"/>
                <w:szCs w:val="20"/>
              </w:rPr>
              <w:t>机关事业单位职业年金缴费支出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983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160,116.65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EFF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160,116.65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776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DB9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E7F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B37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CEA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09C8970">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1A9F0FFB">
            <w:pPr>
              <w:textAlignment w:val="center"/>
              <w:rPr>
                <w:rFonts w:hint="default" w:cs="宋体"/>
                <w:color w:val="000000"/>
                <w:sz w:val="20"/>
                <w:szCs w:val="20"/>
              </w:rPr>
            </w:pPr>
            <w:r>
              <w:rPr>
                <w:rFonts w:cs="宋体"/>
                <w:color w:val="000000"/>
                <w:sz w:val="20"/>
                <w:szCs w:val="20"/>
              </w:rPr>
              <w:t>2080599</w:t>
            </w:r>
          </w:p>
        </w:tc>
        <w:tc>
          <w:tcPr>
            <w:tcW w:w="1394" w:type="pct"/>
            <w:tcBorders>
              <w:top w:val="nil"/>
              <w:left w:val="nil"/>
              <w:bottom w:val="single" w:color="000000" w:sz="4" w:space="0"/>
              <w:right w:val="single" w:color="000000" w:sz="4" w:space="0"/>
            </w:tcBorders>
            <w:shd w:val="clear" w:color="auto" w:fill="auto"/>
            <w:vAlign w:val="center"/>
          </w:tcPr>
          <w:p w14:paraId="2584E0FF">
            <w:pPr>
              <w:spacing w:line="400" w:lineRule="exact"/>
              <w:textAlignment w:val="center"/>
              <w:rPr>
                <w:rFonts w:hint="default" w:cs="宋体"/>
                <w:color w:val="000000"/>
                <w:sz w:val="20"/>
                <w:szCs w:val="20"/>
              </w:rPr>
            </w:pPr>
            <w:r>
              <w:rPr>
                <w:rFonts w:cs="宋体"/>
                <w:color w:val="000000"/>
                <w:sz w:val="20"/>
                <w:szCs w:val="20"/>
              </w:rPr>
              <w:t>其他行政事业单位养老支出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8D5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AE7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964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68E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626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87A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08B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AAF3D2C">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2CDEE080">
            <w:pPr>
              <w:textAlignment w:val="center"/>
              <w:rPr>
                <w:rFonts w:hint="default" w:cs="宋体"/>
                <w:color w:val="000000"/>
                <w:sz w:val="20"/>
                <w:szCs w:val="20"/>
              </w:rPr>
            </w:pPr>
            <w:r>
              <w:rPr>
                <w:rFonts w:cs="宋体"/>
                <w:color w:val="000000"/>
                <w:sz w:val="20"/>
                <w:szCs w:val="20"/>
              </w:rPr>
              <w:t>210</w:t>
            </w:r>
          </w:p>
        </w:tc>
        <w:tc>
          <w:tcPr>
            <w:tcW w:w="1394" w:type="pct"/>
            <w:tcBorders>
              <w:top w:val="nil"/>
              <w:left w:val="nil"/>
              <w:bottom w:val="single" w:color="000000" w:sz="4" w:space="0"/>
              <w:right w:val="single" w:color="000000" w:sz="4" w:space="0"/>
            </w:tcBorders>
            <w:shd w:val="clear" w:color="auto" w:fill="auto"/>
            <w:vAlign w:val="center"/>
          </w:tcPr>
          <w:p w14:paraId="2956294B">
            <w:pPr>
              <w:spacing w:line="400" w:lineRule="exact"/>
              <w:textAlignment w:val="center"/>
              <w:rPr>
                <w:rFonts w:hint="default" w:cs="宋体"/>
                <w:color w:val="000000"/>
                <w:sz w:val="20"/>
                <w:szCs w:val="20"/>
              </w:rPr>
            </w:pPr>
            <w:r>
              <w:rPr>
                <w:rFonts w:cs="宋体"/>
                <w:color w:val="000000"/>
                <w:sz w:val="20"/>
                <w:szCs w:val="20"/>
              </w:rPr>
              <w:t>卫生健康支出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842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823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B97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4AD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9F4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869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D93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3F6F3F8">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1406A0AC">
            <w:pPr>
              <w:textAlignment w:val="center"/>
              <w:rPr>
                <w:rFonts w:hint="default" w:cs="宋体"/>
                <w:color w:val="000000"/>
                <w:sz w:val="20"/>
                <w:szCs w:val="20"/>
              </w:rPr>
            </w:pPr>
            <w:r>
              <w:rPr>
                <w:rFonts w:cs="宋体"/>
                <w:color w:val="000000"/>
                <w:sz w:val="20"/>
                <w:szCs w:val="20"/>
              </w:rPr>
              <w:t>21011</w:t>
            </w:r>
          </w:p>
        </w:tc>
        <w:tc>
          <w:tcPr>
            <w:tcW w:w="1394" w:type="pct"/>
            <w:tcBorders>
              <w:top w:val="nil"/>
              <w:left w:val="nil"/>
              <w:bottom w:val="single" w:color="000000" w:sz="4" w:space="0"/>
              <w:right w:val="single" w:color="000000" w:sz="4" w:space="0"/>
            </w:tcBorders>
            <w:shd w:val="clear" w:color="auto" w:fill="auto"/>
            <w:vAlign w:val="center"/>
          </w:tcPr>
          <w:p w14:paraId="1F6DD57E">
            <w:pPr>
              <w:spacing w:line="400" w:lineRule="exact"/>
              <w:textAlignment w:val="center"/>
              <w:rPr>
                <w:rFonts w:hint="default" w:cs="宋体"/>
                <w:color w:val="000000"/>
                <w:sz w:val="20"/>
                <w:szCs w:val="20"/>
              </w:rPr>
            </w:pPr>
            <w:r>
              <w:rPr>
                <w:rFonts w:cs="宋体"/>
                <w:color w:val="000000"/>
                <w:sz w:val="20"/>
                <w:szCs w:val="20"/>
              </w:rPr>
              <w:t>行政事业单位医疗</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157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45A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90D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AF1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704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785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FD7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3E2E942">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53C810B7">
            <w:pPr>
              <w:textAlignment w:val="center"/>
              <w:rPr>
                <w:rFonts w:hint="default" w:cs="宋体"/>
                <w:color w:val="000000"/>
                <w:sz w:val="20"/>
                <w:szCs w:val="20"/>
              </w:rPr>
            </w:pPr>
            <w:r>
              <w:rPr>
                <w:rFonts w:cs="宋体"/>
                <w:color w:val="000000"/>
                <w:sz w:val="20"/>
                <w:szCs w:val="20"/>
              </w:rPr>
              <w:t>2101101</w:t>
            </w:r>
          </w:p>
        </w:tc>
        <w:tc>
          <w:tcPr>
            <w:tcW w:w="1394" w:type="pct"/>
            <w:tcBorders>
              <w:top w:val="nil"/>
              <w:left w:val="nil"/>
              <w:bottom w:val="single" w:color="000000" w:sz="4" w:space="0"/>
              <w:right w:val="single" w:color="000000" w:sz="4" w:space="0"/>
            </w:tcBorders>
            <w:shd w:val="clear" w:color="auto" w:fill="auto"/>
            <w:vAlign w:val="center"/>
          </w:tcPr>
          <w:p w14:paraId="7F6DF9A2">
            <w:pPr>
              <w:spacing w:line="400" w:lineRule="exact"/>
              <w:textAlignment w:val="center"/>
              <w:rPr>
                <w:rFonts w:hint="default" w:cs="宋体"/>
                <w:color w:val="000000"/>
                <w:sz w:val="20"/>
                <w:szCs w:val="20"/>
              </w:rPr>
            </w:pPr>
            <w:r>
              <w:rPr>
                <w:rFonts w:cs="宋体"/>
                <w:color w:val="000000"/>
                <w:sz w:val="20"/>
                <w:szCs w:val="20"/>
              </w:rPr>
              <w:t>行政单位医疗</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201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79C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996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A6B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246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FC9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E12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F7CB03E">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31F55BD3">
            <w:pPr>
              <w:textAlignment w:val="center"/>
              <w:rPr>
                <w:rFonts w:hint="default" w:cs="宋体"/>
                <w:color w:val="000000"/>
                <w:sz w:val="20"/>
                <w:szCs w:val="20"/>
              </w:rPr>
            </w:pPr>
            <w:r>
              <w:rPr>
                <w:rFonts w:cs="宋体"/>
                <w:color w:val="000000"/>
                <w:sz w:val="20"/>
                <w:szCs w:val="20"/>
              </w:rPr>
              <w:t>2101102</w:t>
            </w:r>
          </w:p>
        </w:tc>
        <w:tc>
          <w:tcPr>
            <w:tcW w:w="1394" w:type="pct"/>
            <w:tcBorders>
              <w:top w:val="nil"/>
              <w:left w:val="nil"/>
              <w:bottom w:val="single" w:color="000000" w:sz="4" w:space="0"/>
              <w:right w:val="single" w:color="000000" w:sz="4" w:space="0"/>
            </w:tcBorders>
            <w:shd w:val="clear" w:color="auto" w:fill="auto"/>
            <w:vAlign w:val="center"/>
          </w:tcPr>
          <w:p w14:paraId="2EF191A9">
            <w:pPr>
              <w:spacing w:line="400" w:lineRule="exact"/>
              <w:textAlignment w:val="center"/>
              <w:rPr>
                <w:rFonts w:hint="default" w:cs="宋体"/>
                <w:color w:val="000000"/>
                <w:sz w:val="20"/>
                <w:szCs w:val="20"/>
              </w:rPr>
            </w:pPr>
            <w:r>
              <w:rPr>
                <w:rFonts w:cs="宋体"/>
                <w:color w:val="000000"/>
                <w:sz w:val="20"/>
                <w:szCs w:val="20"/>
              </w:rPr>
              <w:t>事业单位医疗</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470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7D7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E92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6CA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1F7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D74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B3D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D539B6F">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03286519">
            <w:pPr>
              <w:textAlignment w:val="center"/>
              <w:rPr>
                <w:rFonts w:hint="default" w:cs="宋体"/>
                <w:color w:val="000000"/>
                <w:sz w:val="20"/>
                <w:szCs w:val="20"/>
              </w:rPr>
            </w:pPr>
            <w:r>
              <w:rPr>
                <w:rFonts w:cs="宋体"/>
                <w:color w:val="000000"/>
                <w:sz w:val="20"/>
                <w:szCs w:val="20"/>
              </w:rPr>
              <w:t>2101199</w:t>
            </w:r>
          </w:p>
        </w:tc>
        <w:tc>
          <w:tcPr>
            <w:tcW w:w="1394" w:type="pct"/>
            <w:tcBorders>
              <w:top w:val="nil"/>
              <w:left w:val="nil"/>
              <w:bottom w:val="single" w:color="000000" w:sz="4" w:space="0"/>
              <w:right w:val="single" w:color="000000" w:sz="4" w:space="0"/>
            </w:tcBorders>
            <w:shd w:val="clear" w:color="auto" w:fill="auto"/>
            <w:vAlign w:val="center"/>
          </w:tcPr>
          <w:p w14:paraId="147CE926">
            <w:pPr>
              <w:spacing w:line="400" w:lineRule="exact"/>
              <w:textAlignment w:val="center"/>
              <w:rPr>
                <w:rFonts w:hint="default" w:cs="宋体"/>
                <w:color w:val="000000"/>
                <w:sz w:val="20"/>
                <w:szCs w:val="20"/>
              </w:rPr>
            </w:pPr>
            <w:r>
              <w:rPr>
                <w:rFonts w:cs="宋体"/>
                <w:color w:val="000000"/>
                <w:sz w:val="20"/>
                <w:szCs w:val="20"/>
              </w:rPr>
              <w:t>其他行政事业单位医疗支出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6E1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59,800.00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CB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59,800.00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E6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8EA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1C5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185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D36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83E8C6C">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5A94E09F">
            <w:pPr>
              <w:textAlignment w:val="center"/>
              <w:rPr>
                <w:rFonts w:hint="default" w:cs="宋体"/>
                <w:color w:val="000000"/>
                <w:sz w:val="20"/>
                <w:szCs w:val="20"/>
              </w:rPr>
            </w:pPr>
            <w:r>
              <w:rPr>
                <w:rFonts w:cs="宋体"/>
                <w:color w:val="000000"/>
                <w:sz w:val="20"/>
                <w:szCs w:val="20"/>
              </w:rPr>
              <w:t>213</w:t>
            </w:r>
          </w:p>
        </w:tc>
        <w:tc>
          <w:tcPr>
            <w:tcW w:w="1394" w:type="pct"/>
            <w:tcBorders>
              <w:top w:val="nil"/>
              <w:left w:val="nil"/>
              <w:bottom w:val="single" w:color="000000" w:sz="4" w:space="0"/>
              <w:right w:val="single" w:color="000000" w:sz="4" w:space="0"/>
            </w:tcBorders>
            <w:shd w:val="clear" w:color="auto" w:fill="auto"/>
            <w:vAlign w:val="center"/>
          </w:tcPr>
          <w:p w14:paraId="1D36F957">
            <w:pPr>
              <w:spacing w:line="400" w:lineRule="exact"/>
              <w:textAlignment w:val="center"/>
              <w:rPr>
                <w:rFonts w:hint="default" w:cs="宋体"/>
                <w:color w:val="000000"/>
                <w:sz w:val="20"/>
                <w:szCs w:val="20"/>
              </w:rPr>
            </w:pPr>
            <w:r>
              <w:rPr>
                <w:rFonts w:cs="宋体"/>
                <w:color w:val="000000"/>
                <w:sz w:val="20"/>
                <w:szCs w:val="20"/>
              </w:rPr>
              <w:t>农林水支出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9C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FB9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276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494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B9B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9B7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BBC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6C22841">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79DC8802">
            <w:pPr>
              <w:textAlignment w:val="center"/>
              <w:rPr>
                <w:rFonts w:hint="default" w:cs="宋体"/>
                <w:color w:val="000000"/>
                <w:sz w:val="20"/>
                <w:szCs w:val="20"/>
              </w:rPr>
            </w:pPr>
            <w:r>
              <w:rPr>
                <w:rFonts w:cs="宋体"/>
                <w:color w:val="000000"/>
                <w:sz w:val="20"/>
                <w:szCs w:val="20"/>
              </w:rPr>
              <w:t>21305</w:t>
            </w:r>
          </w:p>
        </w:tc>
        <w:tc>
          <w:tcPr>
            <w:tcW w:w="1394" w:type="pct"/>
            <w:tcBorders>
              <w:top w:val="nil"/>
              <w:left w:val="nil"/>
              <w:bottom w:val="single" w:color="000000" w:sz="4" w:space="0"/>
              <w:right w:val="single" w:color="000000" w:sz="4" w:space="0"/>
            </w:tcBorders>
            <w:shd w:val="clear" w:color="auto" w:fill="auto"/>
            <w:vAlign w:val="center"/>
          </w:tcPr>
          <w:p w14:paraId="46F02245">
            <w:pPr>
              <w:spacing w:line="400" w:lineRule="exact"/>
              <w:textAlignment w:val="center"/>
              <w:rPr>
                <w:rFonts w:hint="default" w:cs="宋体"/>
                <w:color w:val="000000"/>
                <w:sz w:val="20"/>
                <w:szCs w:val="20"/>
              </w:rPr>
            </w:pPr>
            <w:r>
              <w:rPr>
                <w:rFonts w:cs="宋体"/>
                <w:color w:val="000000"/>
                <w:sz w:val="20"/>
                <w:szCs w:val="20"/>
              </w:rPr>
              <w:t>巩固脱贫攻坚成果衔接乡村振兴</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977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1E5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961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4A2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404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743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53D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62C03A4">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294E9BC2">
            <w:pPr>
              <w:textAlignment w:val="center"/>
              <w:rPr>
                <w:rFonts w:hint="default" w:cs="宋体"/>
                <w:color w:val="000000"/>
                <w:sz w:val="20"/>
                <w:szCs w:val="20"/>
              </w:rPr>
            </w:pPr>
            <w:r>
              <w:rPr>
                <w:rFonts w:cs="宋体"/>
                <w:color w:val="000000"/>
                <w:sz w:val="20"/>
                <w:szCs w:val="20"/>
              </w:rPr>
              <w:t>2130599</w:t>
            </w:r>
          </w:p>
        </w:tc>
        <w:tc>
          <w:tcPr>
            <w:tcW w:w="1394" w:type="pct"/>
            <w:tcBorders>
              <w:top w:val="nil"/>
              <w:left w:val="nil"/>
              <w:bottom w:val="single" w:color="000000" w:sz="4" w:space="0"/>
              <w:right w:val="single" w:color="000000" w:sz="4" w:space="0"/>
            </w:tcBorders>
            <w:shd w:val="clear" w:color="auto" w:fill="auto"/>
            <w:vAlign w:val="center"/>
          </w:tcPr>
          <w:p w14:paraId="7B88B186">
            <w:pPr>
              <w:spacing w:line="40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9F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678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601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E5B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D4B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06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941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439D755">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052C10D7">
            <w:pPr>
              <w:textAlignment w:val="center"/>
              <w:rPr>
                <w:rFonts w:hint="default" w:cs="宋体"/>
                <w:color w:val="000000"/>
                <w:sz w:val="20"/>
                <w:szCs w:val="20"/>
              </w:rPr>
            </w:pPr>
            <w:r>
              <w:rPr>
                <w:rFonts w:cs="宋体"/>
                <w:color w:val="000000"/>
                <w:sz w:val="20"/>
                <w:szCs w:val="20"/>
              </w:rPr>
              <w:t>216</w:t>
            </w:r>
          </w:p>
        </w:tc>
        <w:tc>
          <w:tcPr>
            <w:tcW w:w="1394" w:type="pct"/>
            <w:tcBorders>
              <w:top w:val="nil"/>
              <w:left w:val="nil"/>
              <w:bottom w:val="single" w:color="000000" w:sz="4" w:space="0"/>
              <w:right w:val="single" w:color="000000" w:sz="4" w:space="0"/>
            </w:tcBorders>
            <w:shd w:val="clear" w:color="auto" w:fill="auto"/>
            <w:vAlign w:val="center"/>
          </w:tcPr>
          <w:p w14:paraId="119F6BC4">
            <w:pPr>
              <w:spacing w:line="400" w:lineRule="exact"/>
              <w:textAlignment w:val="center"/>
              <w:rPr>
                <w:rFonts w:hint="default" w:cs="宋体"/>
                <w:color w:val="000000"/>
                <w:sz w:val="20"/>
                <w:szCs w:val="20"/>
              </w:rPr>
            </w:pPr>
            <w:r>
              <w:rPr>
                <w:rFonts w:cs="宋体"/>
                <w:color w:val="000000"/>
                <w:sz w:val="20"/>
                <w:szCs w:val="20"/>
              </w:rPr>
              <w:t>商业服务业等支出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C6D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AAD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9D1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C14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AF9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0EC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B31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9B5A84F">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50580902">
            <w:pPr>
              <w:textAlignment w:val="center"/>
              <w:rPr>
                <w:rFonts w:hint="default" w:cs="宋体"/>
                <w:color w:val="000000"/>
                <w:sz w:val="20"/>
                <w:szCs w:val="20"/>
              </w:rPr>
            </w:pPr>
            <w:r>
              <w:rPr>
                <w:rFonts w:cs="宋体"/>
                <w:color w:val="000000"/>
                <w:sz w:val="20"/>
                <w:szCs w:val="20"/>
              </w:rPr>
              <w:t>21602</w:t>
            </w:r>
          </w:p>
        </w:tc>
        <w:tc>
          <w:tcPr>
            <w:tcW w:w="1394" w:type="pct"/>
            <w:tcBorders>
              <w:top w:val="nil"/>
              <w:left w:val="nil"/>
              <w:bottom w:val="single" w:color="000000" w:sz="4" w:space="0"/>
              <w:right w:val="single" w:color="000000" w:sz="4" w:space="0"/>
            </w:tcBorders>
            <w:shd w:val="clear" w:color="auto" w:fill="auto"/>
            <w:vAlign w:val="center"/>
          </w:tcPr>
          <w:p w14:paraId="7729C5F9">
            <w:pPr>
              <w:spacing w:line="400" w:lineRule="exact"/>
              <w:textAlignment w:val="center"/>
              <w:rPr>
                <w:rFonts w:hint="default" w:cs="宋体"/>
                <w:color w:val="000000"/>
                <w:sz w:val="20"/>
                <w:szCs w:val="20"/>
              </w:rPr>
            </w:pPr>
            <w:r>
              <w:rPr>
                <w:rFonts w:cs="宋体"/>
                <w:color w:val="000000"/>
                <w:sz w:val="20"/>
                <w:szCs w:val="20"/>
              </w:rPr>
              <w:t>商业流通事务</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E93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D05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515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143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F23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452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4B2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AA2C040">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344A756B">
            <w:pPr>
              <w:textAlignment w:val="center"/>
              <w:rPr>
                <w:rFonts w:hint="default" w:cs="宋体"/>
                <w:color w:val="000000"/>
                <w:sz w:val="20"/>
                <w:szCs w:val="20"/>
              </w:rPr>
            </w:pPr>
            <w:r>
              <w:rPr>
                <w:rFonts w:cs="宋体"/>
                <w:color w:val="000000"/>
                <w:sz w:val="20"/>
                <w:szCs w:val="20"/>
              </w:rPr>
              <w:t>2160299</w:t>
            </w:r>
          </w:p>
        </w:tc>
        <w:tc>
          <w:tcPr>
            <w:tcW w:w="1394" w:type="pct"/>
            <w:tcBorders>
              <w:top w:val="nil"/>
              <w:left w:val="nil"/>
              <w:bottom w:val="single" w:color="000000" w:sz="4" w:space="0"/>
              <w:right w:val="single" w:color="000000" w:sz="4" w:space="0"/>
            </w:tcBorders>
            <w:shd w:val="clear" w:color="auto" w:fill="auto"/>
            <w:vAlign w:val="center"/>
          </w:tcPr>
          <w:p w14:paraId="00820E73">
            <w:pPr>
              <w:spacing w:line="400" w:lineRule="exact"/>
              <w:textAlignment w:val="center"/>
              <w:rPr>
                <w:rFonts w:hint="default" w:cs="宋体"/>
                <w:color w:val="000000"/>
                <w:sz w:val="20"/>
                <w:szCs w:val="20"/>
              </w:rPr>
            </w:pPr>
            <w:r>
              <w:rPr>
                <w:rFonts w:cs="宋体"/>
                <w:color w:val="000000"/>
                <w:sz w:val="20"/>
                <w:szCs w:val="20"/>
              </w:rPr>
              <w:t>其他商业流通事务支出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C74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BC5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AF7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E88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1AE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DED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92F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29B86B1">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3D0045F5">
            <w:pPr>
              <w:textAlignment w:val="center"/>
              <w:rPr>
                <w:rFonts w:hint="default" w:cs="宋体"/>
                <w:color w:val="000000"/>
                <w:sz w:val="20"/>
                <w:szCs w:val="20"/>
              </w:rPr>
            </w:pPr>
            <w:r>
              <w:rPr>
                <w:rFonts w:cs="宋体"/>
                <w:color w:val="000000"/>
                <w:sz w:val="20"/>
                <w:szCs w:val="20"/>
              </w:rPr>
              <w:t>21606</w:t>
            </w:r>
          </w:p>
        </w:tc>
        <w:tc>
          <w:tcPr>
            <w:tcW w:w="1394" w:type="pct"/>
            <w:tcBorders>
              <w:top w:val="nil"/>
              <w:left w:val="nil"/>
              <w:bottom w:val="single" w:color="000000" w:sz="4" w:space="0"/>
              <w:right w:val="single" w:color="000000" w:sz="4" w:space="0"/>
            </w:tcBorders>
            <w:shd w:val="clear" w:color="auto" w:fill="auto"/>
            <w:vAlign w:val="center"/>
          </w:tcPr>
          <w:p w14:paraId="789C0B50">
            <w:pPr>
              <w:spacing w:line="400" w:lineRule="exact"/>
              <w:textAlignment w:val="center"/>
              <w:rPr>
                <w:rFonts w:hint="default" w:cs="宋体"/>
                <w:color w:val="000000"/>
                <w:sz w:val="20"/>
                <w:szCs w:val="20"/>
              </w:rPr>
            </w:pPr>
            <w:r>
              <w:rPr>
                <w:rFonts w:cs="宋体"/>
                <w:color w:val="000000"/>
                <w:sz w:val="20"/>
                <w:szCs w:val="20"/>
              </w:rPr>
              <w:t>涉外发展服务支出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F2F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1C5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DF1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067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F79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45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F9D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DCAC40A">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36760101">
            <w:pPr>
              <w:textAlignment w:val="center"/>
              <w:rPr>
                <w:rFonts w:hint="default" w:cs="宋体"/>
                <w:color w:val="000000"/>
                <w:sz w:val="20"/>
                <w:szCs w:val="20"/>
              </w:rPr>
            </w:pPr>
            <w:r>
              <w:rPr>
                <w:rFonts w:cs="宋体"/>
                <w:color w:val="000000"/>
                <w:sz w:val="20"/>
                <w:szCs w:val="20"/>
              </w:rPr>
              <w:t>2160699</w:t>
            </w:r>
          </w:p>
        </w:tc>
        <w:tc>
          <w:tcPr>
            <w:tcW w:w="1394" w:type="pct"/>
            <w:tcBorders>
              <w:top w:val="nil"/>
              <w:left w:val="nil"/>
              <w:bottom w:val="single" w:color="000000" w:sz="4" w:space="0"/>
              <w:right w:val="single" w:color="000000" w:sz="4" w:space="0"/>
            </w:tcBorders>
            <w:shd w:val="clear" w:color="auto" w:fill="auto"/>
            <w:vAlign w:val="center"/>
          </w:tcPr>
          <w:p w14:paraId="309EA78F">
            <w:pPr>
              <w:spacing w:line="400" w:lineRule="exact"/>
              <w:textAlignment w:val="center"/>
              <w:rPr>
                <w:rFonts w:hint="default" w:cs="宋体"/>
                <w:color w:val="000000"/>
                <w:sz w:val="20"/>
                <w:szCs w:val="20"/>
              </w:rPr>
            </w:pPr>
            <w:r>
              <w:rPr>
                <w:rFonts w:cs="宋体"/>
                <w:color w:val="000000"/>
                <w:sz w:val="20"/>
                <w:szCs w:val="20"/>
              </w:rPr>
              <w:t>其他涉外发展服务支出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306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648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9E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151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B04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FFE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050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A0B1AC4">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2631E470">
            <w:pPr>
              <w:textAlignment w:val="center"/>
              <w:rPr>
                <w:rFonts w:hint="default" w:cs="宋体"/>
                <w:color w:val="000000"/>
                <w:sz w:val="20"/>
                <w:szCs w:val="20"/>
              </w:rPr>
            </w:pPr>
            <w:r>
              <w:rPr>
                <w:rFonts w:cs="宋体"/>
                <w:color w:val="000000"/>
                <w:sz w:val="20"/>
                <w:szCs w:val="20"/>
              </w:rPr>
              <w:t>221</w:t>
            </w:r>
          </w:p>
        </w:tc>
        <w:tc>
          <w:tcPr>
            <w:tcW w:w="1394" w:type="pct"/>
            <w:tcBorders>
              <w:top w:val="nil"/>
              <w:left w:val="nil"/>
              <w:bottom w:val="single" w:color="000000" w:sz="4" w:space="0"/>
              <w:right w:val="single" w:color="000000" w:sz="4" w:space="0"/>
            </w:tcBorders>
            <w:shd w:val="clear" w:color="auto" w:fill="auto"/>
            <w:vAlign w:val="center"/>
          </w:tcPr>
          <w:p w14:paraId="5B87258E">
            <w:pPr>
              <w:spacing w:line="400" w:lineRule="exact"/>
              <w:textAlignment w:val="center"/>
              <w:rPr>
                <w:rFonts w:hint="default" w:cs="宋体"/>
                <w:color w:val="000000"/>
                <w:sz w:val="20"/>
                <w:szCs w:val="20"/>
              </w:rPr>
            </w:pPr>
            <w:r>
              <w:rPr>
                <w:rFonts w:cs="宋体"/>
                <w:color w:val="000000"/>
                <w:sz w:val="20"/>
                <w:szCs w:val="20"/>
              </w:rPr>
              <w:t>住房保障支出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5AF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F4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BBB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FF7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BCA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676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89D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684FA2F">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0DC94A6C">
            <w:pPr>
              <w:textAlignment w:val="center"/>
              <w:rPr>
                <w:rFonts w:hint="default" w:cs="宋体"/>
                <w:color w:val="000000"/>
                <w:sz w:val="20"/>
                <w:szCs w:val="20"/>
              </w:rPr>
            </w:pPr>
            <w:r>
              <w:rPr>
                <w:rFonts w:cs="宋体"/>
                <w:color w:val="000000"/>
                <w:sz w:val="20"/>
                <w:szCs w:val="20"/>
              </w:rPr>
              <w:t>22102</w:t>
            </w:r>
          </w:p>
        </w:tc>
        <w:tc>
          <w:tcPr>
            <w:tcW w:w="1394" w:type="pct"/>
            <w:tcBorders>
              <w:top w:val="nil"/>
              <w:left w:val="nil"/>
              <w:bottom w:val="single" w:color="000000" w:sz="4" w:space="0"/>
              <w:right w:val="single" w:color="000000" w:sz="4" w:space="0"/>
            </w:tcBorders>
            <w:shd w:val="clear" w:color="auto" w:fill="auto"/>
            <w:vAlign w:val="center"/>
          </w:tcPr>
          <w:p w14:paraId="4DEF7FED">
            <w:pPr>
              <w:spacing w:line="400" w:lineRule="exact"/>
              <w:textAlignment w:val="center"/>
              <w:rPr>
                <w:rFonts w:hint="default" w:cs="宋体"/>
                <w:color w:val="000000"/>
                <w:sz w:val="20"/>
                <w:szCs w:val="20"/>
              </w:rPr>
            </w:pPr>
            <w:r>
              <w:rPr>
                <w:rFonts w:cs="宋体"/>
                <w:color w:val="000000"/>
                <w:sz w:val="20"/>
                <w:szCs w:val="20"/>
              </w:rPr>
              <w:t>住房改革支出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212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06F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EFC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498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DA7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DFE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500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4DAAE69">
        <w:tblPrEx>
          <w:tblCellMar>
            <w:top w:w="0" w:type="dxa"/>
            <w:left w:w="108" w:type="dxa"/>
            <w:bottom w:w="0" w:type="dxa"/>
            <w:right w:w="108" w:type="dxa"/>
          </w:tblCellMar>
        </w:tblPrEx>
        <w:trPr>
          <w:trHeight w:val="308" w:hRule="atLeast"/>
          <w:jc w:val="center"/>
        </w:trPr>
        <w:tc>
          <w:tcPr>
            <w:tcW w:w="506" w:type="pct"/>
            <w:gridSpan w:val="3"/>
            <w:tcBorders>
              <w:top w:val="nil"/>
              <w:left w:val="single" w:color="000000" w:sz="4" w:space="0"/>
              <w:bottom w:val="single" w:color="000000" w:sz="4" w:space="0"/>
              <w:right w:val="single" w:color="000000" w:sz="4" w:space="0"/>
            </w:tcBorders>
            <w:shd w:val="clear" w:color="auto" w:fill="auto"/>
            <w:vAlign w:val="center"/>
          </w:tcPr>
          <w:p w14:paraId="3BFC8CBA">
            <w:pPr>
              <w:textAlignment w:val="center"/>
              <w:rPr>
                <w:rFonts w:hint="default" w:cs="宋体"/>
                <w:color w:val="000000"/>
                <w:sz w:val="20"/>
                <w:szCs w:val="20"/>
              </w:rPr>
            </w:pPr>
            <w:r>
              <w:rPr>
                <w:rFonts w:cs="宋体"/>
                <w:color w:val="000000"/>
                <w:sz w:val="20"/>
                <w:szCs w:val="20"/>
              </w:rPr>
              <w:t>2210201</w:t>
            </w:r>
          </w:p>
        </w:tc>
        <w:tc>
          <w:tcPr>
            <w:tcW w:w="1394" w:type="pct"/>
            <w:tcBorders>
              <w:top w:val="nil"/>
              <w:left w:val="nil"/>
              <w:bottom w:val="single" w:color="000000" w:sz="4" w:space="0"/>
              <w:right w:val="single" w:color="000000" w:sz="4" w:space="0"/>
            </w:tcBorders>
            <w:shd w:val="clear" w:color="auto" w:fill="auto"/>
            <w:vAlign w:val="center"/>
          </w:tcPr>
          <w:p w14:paraId="39A22DCE">
            <w:pPr>
              <w:spacing w:line="400" w:lineRule="exact"/>
              <w:textAlignment w:val="center"/>
              <w:rPr>
                <w:rFonts w:hint="default" w:cs="宋体"/>
                <w:color w:val="000000"/>
                <w:sz w:val="20"/>
                <w:szCs w:val="20"/>
              </w:rPr>
            </w:pPr>
            <w:r>
              <w:rPr>
                <w:rFonts w:cs="宋体"/>
                <w:color w:val="000000"/>
                <w:sz w:val="20"/>
                <w:szCs w:val="20"/>
              </w:rPr>
              <w:t>住房公积金</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48A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6D5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DDC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E57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D39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E28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EE1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33DE1B37">
      <w:pPr>
        <w:rPr>
          <w:rFonts w:hint="default" w:cs="宋体"/>
          <w:sz w:val="21"/>
          <w:szCs w:val="21"/>
        </w:rPr>
      </w:pPr>
      <w:r>
        <w:rPr>
          <w:rFonts w:cs="宋体"/>
          <w:sz w:val="20"/>
          <w:szCs w:val="20"/>
        </w:rPr>
        <w:br w:type="page"/>
      </w:r>
    </w:p>
    <w:tbl>
      <w:tblPr>
        <w:tblStyle w:val="6"/>
        <w:tblW w:w="15314" w:type="dxa"/>
        <w:tblInd w:w="93" w:type="dxa"/>
        <w:tblLayout w:type="fixed"/>
        <w:tblCellMar>
          <w:top w:w="0" w:type="dxa"/>
          <w:left w:w="108" w:type="dxa"/>
          <w:bottom w:w="0" w:type="dxa"/>
          <w:right w:w="108" w:type="dxa"/>
        </w:tblCellMar>
      </w:tblPr>
      <w:tblGrid>
        <w:gridCol w:w="534"/>
        <w:gridCol w:w="567"/>
        <w:gridCol w:w="600"/>
        <w:gridCol w:w="3996"/>
        <w:gridCol w:w="1973"/>
        <w:gridCol w:w="1546"/>
        <w:gridCol w:w="1856"/>
        <w:gridCol w:w="850"/>
        <w:gridCol w:w="1196"/>
        <w:gridCol w:w="2196"/>
      </w:tblGrid>
      <w:tr w14:paraId="1A1E5B2D">
        <w:trPr>
          <w:trHeight w:val="390" w:hRule="atLeast"/>
        </w:trPr>
        <w:tc>
          <w:tcPr>
            <w:tcW w:w="15314" w:type="dxa"/>
            <w:gridSpan w:val="10"/>
            <w:tcBorders>
              <w:top w:val="nil"/>
              <w:left w:val="nil"/>
              <w:bottom w:val="nil"/>
              <w:right w:val="nil"/>
            </w:tcBorders>
            <w:shd w:val="clear" w:color="auto" w:fill="auto"/>
            <w:vAlign w:val="bottom"/>
          </w:tcPr>
          <w:p w14:paraId="6FB226F2">
            <w:pPr>
              <w:jc w:val="center"/>
              <w:textAlignment w:val="bottom"/>
              <w:rPr>
                <w:rFonts w:hint="default" w:cs="宋体"/>
                <w:color w:val="000000"/>
                <w:sz w:val="30"/>
                <w:szCs w:val="30"/>
              </w:rPr>
            </w:pPr>
            <w:r>
              <w:rPr>
                <w:rFonts w:cs="宋体"/>
                <w:bCs/>
                <w:color w:val="000000"/>
                <w:sz w:val="30"/>
                <w:szCs w:val="30"/>
              </w:rPr>
              <w:t>支出决算表</w:t>
            </w:r>
          </w:p>
        </w:tc>
      </w:tr>
      <w:tr w14:paraId="180223FE">
        <w:tblPrEx>
          <w:tblCellMar>
            <w:top w:w="0" w:type="dxa"/>
            <w:left w:w="108" w:type="dxa"/>
            <w:bottom w:w="0" w:type="dxa"/>
            <w:right w:w="108" w:type="dxa"/>
          </w:tblCellMar>
        </w:tblPrEx>
        <w:trPr>
          <w:trHeight w:val="270" w:hRule="atLeast"/>
        </w:trPr>
        <w:tc>
          <w:tcPr>
            <w:tcW w:w="13118" w:type="dxa"/>
            <w:gridSpan w:val="9"/>
            <w:vMerge w:val="restart"/>
            <w:tcBorders>
              <w:top w:val="nil"/>
              <w:left w:val="nil"/>
              <w:right w:val="nil"/>
            </w:tcBorders>
            <w:shd w:val="clear" w:color="auto" w:fill="auto"/>
            <w:vAlign w:val="bottom"/>
          </w:tcPr>
          <w:p w14:paraId="1DCA40EC">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石柱土家族自治县商务委员会 </w:t>
            </w:r>
          </w:p>
        </w:tc>
        <w:tc>
          <w:tcPr>
            <w:tcW w:w="2196" w:type="dxa"/>
            <w:tcBorders>
              <w:top w:val="nil"/>
              <w:left w:val="nil"/>
              <w:bottom w:val="nil"/>
              <w:right w:val="nil"/>
            </w:tcBorders>
            <w:shd w:val="clear" w:color="auto" w:fill="auto"/>
            <w:vAlign w:val="bottom"/>
          </w:tcPr>
          <w:p w14:paraId="34B36B94">
            <w:pPr>
              <w:jc w:val="right"/>
              <w:textAlignment w:val="bottom"/>
              <w:rPr>
                <w:rFonts w:hint="default" w:cs="宋体"/>
                <w:color w:val="000000"/>
                <w:sz w:val="20"/>
                <w:szCs w:val="20"/>
              </w:rPr>
            </w:pPr>
            <w:r>
              <w:rPr>
                <w:rFonts w:cs="宋体"/>
                <w:color w:val="000000"/>
                <w:sz w:val="20"/>
                <w:szCs w:val="20"/>
              </w:rPr>
              <w:t>03表</w:t>
            </w:r>
          </w:p>
        </w:tc>
      </w:tr>
      <w:tr w14:paraId="5DEC8AB9">
        <w:tblPrEx>
          <w:tblCellMar>
            <w:top w:w="0" w:type="dxa"/>
            <w:left w:w="108" w:type="dxa"/>
            <w:bottom w:w="0" w:type="dxa"/>
            <w:right w:w="108" w:type="dxa"/>
          </w:tblCellMar>
        </w:tblPrEx>
        <w:trPr>
          <w:trHeight w:val="270" w:hRule="atLeast"/>
        </w:trPr>
        <w:tc>
          <w:tcPr>
            <w:tcW w:w="13118" w:type="dxa"/>
            <w:gridSpan w:val="9"/>
            <w:vMerge w:val="continue"/>
            <w:tcBorders>
              <w:left w:val="nil"/>
              <w:bottom w:val="nil"/>
              <w:right w:val="nil"/>
            </w:tcBorders>
            <w:shd w:val="clear" w:color="auto" w:fill="auto"/>
            <w:vAlign w:val="bottom"/>
          </w:tcPr>
          <w:p w14:paraId="756D45E3">
            <w:pPr>
              <w:rPr>
                <w:rFonts w:hint="default" w:ascii="Arial" w:hAnsi="Arial" w:cs="Arial"/>
                <w:color w:val="000000"/>
                <w:sz w:val="20"/>
                <w:szCs w:val="20"/>
              </w:rPr>
            </w:pPr>
          </w:p>
        </w:tc>
        <w:tc>
          <w:tcPr>
            <w:tcW w:w="2196" w:type="dxa"/>
            <w:tcBorders>
              <w:top w:val="nil"/>
              <w:left w:val="nil"/>
              <w:bottom w:val="nil"/>
              <w:right w:val="nil"/>
            </w:tcBorders>
            <w:shd w:val="clear" w:color="auto" w:fill="auto"/>
            <w:vAlign w:val="bottom"/>
          </w:tcPr>
          <w:p w14:paraId="286099FA">
            <w:pPr>
              <w:jc w:val="right"/>
              <w:textAlignment w:val="bottom"/>
              <w:rPr>
                <w:rFonts w:hint="default" w:cs="宋体"/>
                <w:color w:val="000000"/>
                <w:sz w:val="20"/>
                <w:szCs w:val="20"/>
              </w:rPr>
            </w:pPr>
            <w:r>
              <w:rPr>
                <w:rFonts w:cs="宋体"/>
                <w:color w:val="000000"/>
                <w:sz w:val="20"/>
                <w:szCs w:val="20"/>
              </w:rPr>
              <w:t>单位：元</w:t>
            </w:r>
          </w:p>
        </w:tc>
      </w:tr>
      <w:tr w14:paraId="7AC32D5E">
        <w:tblPrEx>
          <w:tblCellMar>
            <w:top w:w="0" w:type="dxa"/>
            <w:left w:w="108" w:type="dxa"/>
            <w:bottom w:w="0" w:type="dxa"/>
            <w:right w:w="108" w:type="dxa"/>
          </w:tblCellMar>
        </w:tblPrEx>
        <w:trPr>
          <w:trHeight w:val="326"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49850">
            <w:pPr>
              <w:jc w:val="center"/>
              <w:textAlignment w:val="center"/>
              <w:rPr>
                <w:rFonts w:hint="default" w:cs="宋体"/>
                <w:bCs/>
                <w:color w:val="000000"/>
                <w:sz w:val="20"/>
                <w:szCs w:val="20"/>
              </w:rPr>
            </w:pPr>
            <w:r>
              <w:rPr>
                <w:rFonts w:cs="宋体"/>
                <w:bCs/>
                <w:color w:val="000000"/>
                <w:sz w:val="20"/>
                <w:szCs w:val="20"/>
              </w:rPr>
              <w:t>科目代码</w:t>
            </w:r>
          </w:p>
        </w:tc>
        <w:tc>
          <w:tcPr>
            <w:tcW w:w="3996" w:type="dxa"/>
            <w:vMerge w:val="restart"/>
            <w:tcBorders>
              <w:top w:val="single" w:color="000000" w:sz="4" w:space="0"/>
              <w:left w:val="nil"/>
              <w:bottom w:val="single" w:color="000000" w:sz="4" w:space="0"/>
              <w:right w:val="single" w:color="000000" w:sz="4" w:space="0"/>
            </w:tcBorders>
            <w:shd w:val="clear" w:color="auto" w:fill="auto"/>
            <w:vAlign w:val="center"/>
          </w:tcPr>
          <w:p w14:paraId="15DFF92B">
            <w:pPr>
              <w:jc w:val="center"/>
              <w:textAlignment w:val="center"/>
              <w:rPr>
                <w:rFonts w:hint="default" w:cs="宋体"/>
                <w:bCs/>
                <w:color w:val="000000"/>
                <w:sz w:val="20"/>
                <w:szCs w:val="20"/>
              </w:rPr>
            </w:pPr>
            <w:r>
              <w:rPr>
                <w:rFonts w:cs="宋体"/>
                <w:bCs/>
                <w:color w:val="000000"/>
                <w:sz w:val="20"/>
                <w:szCs w:val="20"/>
              </w:rPr>
              <w:t>科目名称</w:t>
            </w:r>
          </w:p>
        </w:tc>
        <w:tc>
          <w:tcPr>
            <w:tcW w:w="1973" w:type="dxa"/>
            <w:vMerge w:val="restart"/>
            <w:tcBorders>
              <w:top w:val="single" w:color="000000" w:sz="4" w:space="0"/>
              <w:left w:val="nil"/>
              <w:bottom w:val="single" w:color="000000" w:sz="4" w:space="0"/>
              <w:right w:val="single" w:color="000000" w:sz="4" w:space="0"/>
            </w:tcBorders>
            <w:shd w:val="clear" w:color="auto" w:fill="auto"/>
            <w:vAlign w:val="center"/>
          </w:tcPr>
          <w:p w14:paraId="14A5C60E">
            <w:pPr>
              <w:jc w:val="center"/>
              <w:textAlignment w:val="center"/>
              <w:rPr>
                <w:rFonts w:hint="default" w:cs="宋体"/>
                <w:bCs/>
                <w:color w:val="000000"/>
                <w:sz w:val="20"/>
                <w:szCs w:val="20"/>
              </w:rPr>
            </w:pPr>
            <w:r>
              <w:rPr>
                <w:rFonts w:cs="宋体"/>
                <w:bCs/>
                <w:color w:val="000000"/>
                <w:sz w:val="20"/>
                <w:szCs w:val="20"/>
              </w:rPr>
              <w:t>本年支出合计</w:t>
            </w:r>
          </w:p>
        </w:tc>
        <w:tc>
          <w:tcPr>
            <w:tcW w:w="1546" w:type="dxa"/>
            <w:vMerge w:val="restart"/>
            <w:tcBorders>
              <w:top w:val="single" w:color="000000" w:sz="4" w:space="0"/>
              <w:left w:val="nil"/>
              <w:bottom w:val="single" w:color="000000" w:sz="4" w:space="0"/>
              <w:right w:val="single" w:color="000000" w:sz="4" w:space="0"/>
            </w:tcBorders>
            <w:shd w:val="clear" w:color="auto" w:fill="auto"/>
            <w:vAlign w:val="center"/>
          </w:tcPr>
          <w:p w14:paraId="4EC74A29">
            <w:pPr>
              <w:jc w:val="center"/>
              <w:textAlignment w:val="center"/>
              <w:rPr>
                <w:rFonts w:hint="default" w:cs="宋体"/>
                <w:bCs/>
                <w:color w:val="000000"/>
                <w:sz w:val="20"/>
                <w:szCs w:val="20"/>
              </w:rPr>
            </w:pPr>
            <w:r>
              <w:rPr>
                <w:rFonts w:cs="宋体"/>
                <w:bCs/>
                <w:color w:val="000000"/>
                <w:sz w:val="20"/>
                <w:szCs w:val="20"/>
              </w:rPr>
              <w:t>基本支出</w:t>
            </w:r>
          </w:p>
        </w:tc>
        <w:tc>
          <w:tcPr>
            <w:tcW w:w="1856" w:type="dxa"/>
            <w:vMerge w:val="restart"/>
            <w:tcBorders>
              <w:top w:val="single" w:color="000000" w:sz="4" w:space="0"/>
              <w:left w:val="nil"/>
              <w:bottom w:val="single" w:color="000000" w:sz="4" w:space="0"/>
              <w:right w:val="single" w:color="000000" w:sz="4" w:space="0"/>
            </w:tcBorders>
            <w:shd w:val="clear" w:color="auto" w:fill="auto"/>
            <w:vAlign w:val="center"/>
          </w:tcPr>
          <w:p w14:paraId="180CF238">
            <w:pPr>
              <w:jc w:val="center"/>
              <w:textAlignment w:val="center"/>
              <w:rPr>
                <w:rFonts w:hint="default" w:cs="宋体"/>
                <w:bCs/>
                <w:color w:val="000000"/>
                <w:sz w:val="20"/>
                <w:szCs w:val="20"/>
              </w:rPr>
            </w:pPr>
            <w:r>
              <w:rPr>
                <w:rFonts w:cs="宋体"/>
                <w:bCs/>
                <w:color w:val="000000"/>
                <w:sz w:val="20"/>
                <w:szCs w:val="20"/>
              </w:rPr>
              <w:t>项目支出</w:t>
            </w:r>
          </w:p>
        </w:tc>
        <w:tc>
          <w:tcPr>
            <w:tcW w:w="850" w:type="dxa"/>
            <w:vMerge w:val="restart"/>
            <w:tcBorders>
              <w:top w:val="single" w:color="000000" w:sz="4" w:space="0"/>
              <w:left w:val="nil"/>
              <w:bottom w:val="single" w:color="000000" w:sz="4" w:space="0"/>
              <w:right w:val="single" w:color="000000" w:sz="4" w:space="0"/>
            </w:tcBorders>
            <w:shd w:val="clear" w:color="auto" w:fill="auto"/>
            <w:vAlign w:val="center"/>
          </w:tcPr>
          <w:p w14:paraId="7A5B0ADE">
            <w:pPr>
              <w:jc w:val="center"/>
              <w:textAlignment w:val="center"/>
              <w:rPr>
                <w:rFonts w:hint="default" w:cs="宋体"/>
                <w:bCs/>
                <w:color w:val="000000"/>
                <w:sz w:val="20"/>
                <w:szCs w:val="20"/>
              </w:rPr>
            </w:pPr>
            <w:r>
              <w:rPr>
                <w:rFonts w:cs="宋体"/>
                <w:bCs/>
                <w:color w:val="000000"/>
                <w:sz w:val="20"/>
                <w:szCs w:val="20"/>
              </w:rPr>
              <w:t>上缴上级支出</w:t>
            </w:r>
          </w:p>
        </w:tc>
        <w:tc>
          <w:tcPr>
            <w:tcW w:w="1196" w:type="dxa"/>
            <w:vMerge w:val="restart"/>
            <w:tcBorders>
              <w:top w:val="single" w:color="000000" w:sz="4" w:space="0"/>
              <w:left w:val="nil"/>
              <w:bottom w:val="single" w:color="000000" w:sz="4" w:space="0"/>
              <w:right w:val="single" w:color="000000" w:sz="4" w:space="0"/>
            </w:tcBorders>
            <w:shd w:val="clear" w:color="auto" w:fill="auto"/>
            <w:vAlign w:val="center"/>
          </w:tcPr>
          <w:p w14:paraId="672C42D7">
            <w:pPr>
              <w:jc w:val="center"/>
              <w:textAlignment w:val="center"/>
              <w:rPr>
                <w:rFonts w:hint="default" w:cs="宋体"/>
                <w:bCs/>
                <w:color w:val="000000"/>
                <w:sz w:val="20"/>
                <w:szCs w:val="20"/>
              </w:rPr>
            </w:pPr>
            <w:r>
              <w:rPr>
                <w:rFonts w:cs="宋体"/>
                <w:bCs/>
                <w:color w:val="000000"/>
                <w:sz w:val="20"/>
                <w:szCs w:val="20"/>
              </w:rPr>
              <w:t>经营支出</w:t>
            </w:r>
          </w:p>
        </w:tc>
        <w:tc>
          <w:tcPr>
            <w:tcW w:w="2196" w:type="dxa"/>
            <w:vMerge w:val="restart"/>
            <w:tcBorders>
              <w:top w:val="single" w:color="000000" w:sz="4" w:space="0"/>
              <w:left w:val="nil"/>
              <w:bottom w:val="single" w:color="000000" w:sz="4" w:space="0"/>
              <w:right w:val="single" w:color="000000" w:sz="4" w:space="0"/>
            </w:tcBorders>
            <w:shd w:val="clear" w:color="auto" w:fill="auto"/>
            <w:vAlign w:val="center"/>
          </w:tcPr>
          <w:p w14:paraId="0F58F197">
            <w:pPr>
              <w:jc w:val="center"/>
              <w:textAlignment w:val="center"/>
              <w:rPr>
                <w:rFonts w:hint="default" w:cs="宋体"/>
                <w:bCs/>
                <w:color w:val="000000"/>
                <w:sz w:val="20"/>
                <w:szCs w:val="20"/>
              </w:rPr>
            </w:pPr>
            <w:r>
              <w:rPr>
                <w:rFonts w:cs="宋体"/>
                <w:bCs/>
                <w:color w:val="000000"/>
                <w:sz w:val="20"/>
                <w:szCs w:val="20"/>
              </w:rPr>
              <w:t>对附属单位补助支出</w:t>
            </w:r>
          </w:p>
        </w:tc>
      </w:tr>
      <w:tr w14:paraId="18829711">
        <w:tblPrEx>
          <w:tblCellMar>
            <w:top w:w="0" w:type="dxa"/>
            <w:left w:w="108" w:type="dxa"/>
            <w:bottom w:w="0" w:type="dxa"/>
            <w:right w:w="108" w:type="dxa"/>
          </w:tblCellMar>
        </w:tblPrEx>
        <w:trPr>
          <w:trHeight w:val="326"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2DA27">
            <w:pPr>
              <w:jc w:val="center"/>
              <w:rPr>
                <w:rFonts w:hint="default" w:cs="宋体"/>
                <w:color w:val="000000"/>
                <w:sz w:val="20"/>
                <w:szCs w:val="20"/>
              </w:rPr>
            </w:pPr>
          </w:p>
        </w:tc>
        <w:tc>
          <w:tcPr>
            <w:tcW w:w="3996" w:type="dxa"/>
            <w:vMerge w:val="continue"/>
            <w:tcBorders>
              <w:top w:val="single" w:color="000000" w:sz="4" w:space="0"/>
              <w:left w:val="nil"/>
              <w:bottom w:val="single" w:color="000000" w:sz="4" w:space="0"/>
              <w:right w:val="single" w:color="000000" w:sz="4" w:space="0"/>
            </w:tcBorders>
            <w:shd w:val="clear" w:color="auto" w:fill="auto"/>
            <w:vAlign w:val="center"/>
          </w:tcPr>
          <w:p w14:paraId="59F262BF">
            <w:pPr>
              <w:jc w:val="center"/>
              <w:rPr>
                <w:rFonts w:hint="default" w:cs="宋体"/>
                <w:color w:val="000000"/>
                <w:sz w:val="20"/>
                <w:szCs w:val="20"/>
              </w:rPr>
            </w:pPr>
          </w:p>
        </w:tc>
        <w:tc>
          <w:tcPr>
            <w:tcW w:w="1973" w:type="dxa"/>
            <w:vMerge w:val="continue"/>
            <w:tcBorders>
              <w:top w:val="single" w:color="000000" w:sz="4" w:space="0"/>
              <w:left w:val="nil"/>
              <w:bottom w:val="single" w:color="000000" w:sz="4" w:space="0"/>
              <w:right w:val="single" w:color="000000" w:sz="4" w:space="0"/>
            </w:tcBorders>
            <w:shd w:val="clear" w:color="auto" w:fill="auto"/>
            <w:vAlign w:val="center"/>
          </w:tcPr>
          <w:p w14:paraId="70D659D4">
            <w:pPr>
              <w:jc w:val="center"/>
              <w:rPr>
                <w:rFonts w:hint="default" w:cs="宋体"/>
                <w:color w:val="000000"/>
                <w:sz w:val="20"/>
                <w:szCs w:val="20"/>
              </w:rPr>
            </w:pPr>
          </w:p>
        </w:tc>
        <w:tc>
          <w:tcPr>
            <w:tcW w:w="1546" w:type="dxa"/>
            <w:vMerge w:val="continue"/>
            <w:tcBorders>
              <w:top w:val="single" w:color="000000" w:sz="4" w:space="0"/>
              <w:left w:val="nil"/>
              <w:bottom w:val="single" w:color="000000" w:sz="4" w:space="0"/>
              <w:right w:val="single" w:color="000000" w:sz="4" w:space="0"/>
            </w:tcBorders>
            <w:shd w:val="clear" w:color="auto" w:fill="auto"/>
            <w:vAlign w:val="center"/>
          </w:tcPr>
          <w:p w14:paraId="06B9A95F">
            <w:pPr>
              <w:jc w:val="center"/>
              <w:rPr>
                <w:rFonts w:hint="default" w:cs="宋体"/>
                <w:color w:val="000000"/>
                <w:sz w:val="20"/>
                <w:szCs w:val="20"/>
              </w:rPr>
            </w:pPr>
          </w:p>
        </w:tc>
        <w:tc>
          <w:tcPr>
            <w:tcW w:w="1856" w:type="dxa"/>
            <w:vMerge w:val="continue"/>
            <w:tcBorders>
              <w:top w:val="single" w:color="000000" w:sz="4" w:space="0"/>
              <w:left w:val="nil"/>
              <w:bottom w:val="single" w:color="000000" w:sz="4" w:space="0"/>
              <w:right w:val="single" w:color="000000" w:sz="4" w:space="0"/>
            </w:tcBorders>
            <w:shd w:val="clear" w:color="auto" w:fill="auto"/>
            <w:vAlign w:val="center"/>
          </w:tcPr>
          <w:p w14:paraId="6E6A9ABE">
            <w:pPr>
              <w:jc w:val="center"/>
              <w:rPr>
                <w:rFonts w:hint="default" w:cs="宋体"/>
                <w:color w:val="000000"/>
                <w:sz w:val="20"/>
                <w:szCs w:val="20"/>
              </w:rPr>
            </w:pPr>
          </w:p>
        </w:tc>
        <w:tc>
          <w:tcPr>
            <w:tcW w:w="850" w:type="dxa"/>
            <w:vMerge w:val="continue"/>
            <w:tcBorders>
              <w:top w:val="single" w:color="000000" w:sz="4" w:space="0"/>
              <w:left w:val="nil"/>
              <w:bottom w:val="single" w:color="000000" w:sz="4" w:space="0"/>
              <w:right w:val="single" w:color="000000" w:sz="4" w:space="0"/>
            </w:tcBorders>
            <w:shd w:val="clear" w:color="auto" w:fill="auto"/>
            <w:vAlign w:val="center"/>
          </w:tcPr>
          <w:p w14:paraId="29D188D4">
            <w:pPr>
              <w:jc w:val="center"/>
              <w:rPr>
                <w:rFonts w:hint="default" w:cs="宋体"/>
                <w:color w:val="000000"/>
                <w:sz w:val="20"/>
                <w:szCs w:val="20"/>
              </w:rPr>
            </w:pPr>
          </w:p>
        </w:tc>
        <w:tc>
          <w:tcPr>
            <w:tcW w:w="1196" w:type="dxa"/>
            <w:vMerge w:val="continue"/>
            <w:tcBorders>
              <w:top w:val="single" w:color="000000" w:sz="4" w:space="0"/>
              <w:left w:val="nil"/>
              <w:bottom w:val="single" w:color="000000" w:sz="4" w:space="0"/>
              <w:right w:val="single" w:color="000000" w:sz="4" w:space="0"/>
            </w:tcBorders>
            <w:shd w:val="clear" w:color="auto" w:fill="auto"/>
            <w:vAlign w:val="center"/>
          </w:tcPr>
          <w:p w14:paraId="2F5EF5FE">
            <w:pPr>
              <w:jc w:val="center"/>
              <w:rPr>
                <w:rFonts w:hint="default" w:cs="宋体"/>
                <w:color w:val="000000"/>
                <w:sz w:val="20"/>
                <w:szCs w:val="20"/>
              </w:rPr>
            </w:pPr>
          </w:p>
        </w:tc>
        <w:tc>
          <w:tcPr>
            <w:tcW w:w="2196" w:type="dxa"/>
            <w:vMerge w:val="continue"/>
            <w:tcBorders>
              <w:top w:val="single" w:color="000000" w:sz="4" w:space="0"/>
              <w:left w:val="nil"/>
              <w:bottom w:val="single" w:color="000000" w:sz="4" w:space="0"/>
              <w:right w:val="single" w:color="000000" w:sz="4" w:space="0"/>
            </w:tcBorders>
            <w:shd w:val="clear" w:color="auto" w:fill="auto"/>
            <w:vAlign w:val="center"/>
          </w:tcPr>
          <w:p w14:paraId="2A6CBE85">
            <w:pPr>
              <w:jc w:val="center"/>
              <w:rPr>
                <w:rFonts w:hint="default" w:cs="宋体"/>
                <w:color w:val="000000"/>
                <w:sz w:val="20"/>
                <w:szCs w:val="20"/>
              </w:rPr>
            </w:pPr>
          </w:p>
        </w:tc>
      </w:tr>
      <w:tr w14:paraId="5B3F82FB">
        <w:tblPrEx>
          <w:tblCellMar>
            <w:top w:w="0" w:type="dxa"/>
            <w:left w:w="108" w:type="dxa"/>
            <w:bottom w:w="0" w:type="dxa"/>
            <w:right w:w="108" w:type="dxa"/>
          </w:tblCellMar>
        </w:tblPrEx>
        <w:trPr>
          <w:trHeight w:val="326"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6982">
            <w:pPr>
              <w:jc w:val="center"/>
              <w:rPr>
                <w:rFonts w:hint="default" w:cs="宋体"/>
                <w:color w:val="000000"/>
                <w:sz w:val="20"/>
                <w:szCs w:val="20"/>
              </w:rPr>
            </w:pPr>
          </w:p>
        </w:tc>
        <w:tc>
          <w:tcPr>
            <w:tcW w:w="3996" w:type="dxa"/>
            <w:vMerge w:val="continue"/>
            <w:tcBorders>
              <w:top w:val="single" w:color="000000" w:sz="4" w:space="0"/>
              <w:left w:val="nil"/>
              <w:bottom w:val="single" w:color="000000" w:sz="4" w:space="0"/>
              <w:right w:val="single" w:color="000000" w:sz="4" w:space="0"/>
            </w:tcBorders>
            <w:shd w:val="clear" w:color="auto" w:fill="auto"/>
            <w:vAlign w:val="center"/>
          </w:tcPr>
          <w:p w14:paraId="35EEA90B">
            <w:pPr>
              <w:jc w:val="center"/>
              <w:rPr>
                <w:rFonts w:hint="default" w:cs="宋体"/>
                <w:color w:val="000000"/>
                <w:sz w:val="20"/>
                <w:szCs w:val="20"/>
              </w:rPr>
            </w:pPr>
          </w:p>
        </w:tc>
        <w:tc>
          <w:tcPr>
            <w:tcW w:w="1973" w:type="dxa"/>
            <w:vMerge w:val="continue"/>
            <w:tcBorders>
              <w:top w:val="single" w:color="000000" w:sz="4" w:space="0"/>
              <w:left w:val="nil"/>
              <w:bottom w:val="single" w:color="000000" w:sz="4" w:space="0"/>
              <w:right w:val="single" w:color="000000" w:sz="4" w:space="0"/>
            </w:tcBorders>
            <w:shd w:val="clear" w:color="auto" w:fill="auto"/>
            <w:vAlign w:val="center"/>
          </w:tcPr>
          <w:p w14:paraId="6912A1D3">
            <w:pPr>
              <w:jc w:val="center"/>
              <w:rPr>
                <w:rFonts w:hint="default" w:cs="宋体"/>
                <w:color w:val="000000"/>
                <w:sz w:val="20"/>
                <w:szCs w:val="20"/>
              </w:rPr>
            </w:pPr>
          </w:p>
        </w:tc>
        <w:tc>
          <w:tcPr>
            <w:tcW w:w="1546" w:type="dxa"/>
            <w:vMerge w:val="continue"/>
            <w:tcBorders>
              <w:top w:val="single" w:color="000000" w:sz="4" w:space="0"/>
              <w:left w:val="nil"/>
              <w:bottom w:val="single" w:color="000000" w:sz="4" w:space="0"/>
              <w:right w:val="single" w:color="000000" w:sz="4" w:space="0"/>
            </w:tcBorders>
            <w:shd w:val="clear" w:color="auto" w:fill="auto"/>
            <w:vAlign w:val="center"/>
          </w:tcPr>
          <w:p w14:paraId="2A3A0B6C">
            <w:pPr>
              <w:jc w:val="center"/>
              <w:rPr>
                <w:rFonts w:hint="default" w:cs="宋体"/>
                <w:color w:val="000000"/>
                <w:sz w:val="20"/>
                <w:szCs w:val="20"/>
              </w:rPr>
            </w:pPr>
          </w:p>
        </w:tc>
        <w:tc>
          <w:tcPr>
            <w:tcW w:w="1856" w:type="dxa"/>
            <w:vMerge w:val="continue"/>
            <w:tcBorders>
              <w:top w:val="single" w:color="000000" w:sz="4" w:space="0"/>
              <w:left w:val="nil"/>
              <w:bottom w:val="single" w:color="000000" w:sz="4" w:space="0"/>
              <w:right w:val="single" w:color="000000" w:sz="4" w:space="0"/>
            </w:tcBorders>
            <w:shd w:val="clear" w:color="auto" w:fill="auto"/>
            <w:vAlign w:val="center"/>
          </w:tcPr>
          <w:p w14:paraId="63B29A46">
            <w:pPr>
              <w:jc w:val="center"/>
              <w:rPr>
                <w:rFonts w:hint="default" w:cs="宋体"/>
                <w:color w:val="000000"/>
                <w:sz w:val="20"/>
                <w:szCs w:val="20"/>
              </w:rPr>
            </w:pPr>
          </w:p>
        </w:tc>
        <w:tc>
          <w:tcPr>
            <w:tcW w:w="850" w:type="dxa"/>
            <w:vMerge w:val="continue"/>
            <w:tcBorders>
              <w:top w:val="single" w:color="000000" w:sz="4" w:space="0"/>
              <w:left w:val="nil"/>
              <w:bottom w:val="single" w:color="000000" w:sz="4" w:space="0"/>
              <w:right w:val="single" w:color="000000" w:sz="4" w:space="0"/>
            </w:tcBorders>
            <w:shd w:val="clear" w:color="auto" w:fill="auto"/>
            <w:vAlign w:val="center"/>
          </w:tcPr>
          <w:p w14:paraId="25A18BA2">
            <w:pPr>
              <w:jc w:val="center"/>
              <w:rPr>
                <w:rFonts w:hint="default" w:cs="宋体"/>
                <w:color w:val="000000"/>
                <w:sz w:val="20"/>
                <w:szCs w:val="20"/>
              </w:rPr>
            </w:pPr>
          </w:p>
        </w:tc>
        <w:tc>
          <w:tcPr>
            <w:tcW w:w="1196" w:type="dxa"/>
            <w:vMerge w:val="continue"/>
            <w:tcBorders>
              <w:top w:val="single" w:color="000000" w:sz="4" w:space="0"/>
              <w:left w:val="nil"/>
              <w:bottom w:val="single" w:color="000000" w:sz="4" w:space="0"/>
              <w:right w:val="single" w:color="000000" w:sz="4" w:space="0"/>
            </w:tcBorders>
            <w:shd w:val="clear" w:color="auto" w:fill="auto"/>
            <w:vAlign w:val="center"/>
          </w:tcPr>
          <w:p w14:paraId="5F05ED44">
            <w:pPr>
              <w:jc w:val="center"/>
              <w:rPr>
                <w:rFonts w:hint="default" w:cs="宋体"/>
                <w:color w:val="000000"/>
                <w:sz w:val="20"/>
                <w:szCs w:val="20"/>
              </w:rPr>
            </w:pPr>
          </w:p>
        </w:tc>
        <w:tc>
          <w:tcPr>
            <w:tcW w:w="2196" w:type="dxa"/>
            <w:vMerge w:val="continue"/>
            <w:tcBorders>
              <w:top w:val="single" w:color="000000" w:sz="4" w:space="0"/>
              <w:left w:val="nil"/>
              <w:bottom w:val="single" w:color="000000" w:sz="4" w:space="0"/>
              <w:right w:val="single" w:color="000000" w:sz="4" w:space="0"/>
            </w:tcBorders>
            <w:shd w:val="clear" w:color="auto" w:fill="auto"/>
            <w:vAlign w:val="center"/>
          </w:tcPr>
          <w:p w14:paraId="52207AC1">
            <w:pPr>
              <w:jc w:val="center"/>
              <w:rPr>
                <w:rFonts w:hint="default" w:cs="宋体"/>
                <w:color w:val="000000"/>
                <w:sz w:val="20"/>
                <w:szCs w:val="20"/>
              </w:rPr>
            </w:pPr>
          </w:p>
        </w:tc>
      </w:tr>
      <w:tr w14:paraId="260E5115">
        <w:tblPrEx>
          <w:tblCellMar>
            <w:top w:w="0" w:type="dxa"/>
            <w:left w:w="108" w:type="dxa"/>
            <w:bottom w:w="0" w:type="dxa"/>
            <w:right w:w="108" w:type="dxa"/>
          </w:tblCellMar>
        </w:tblPrEx>
        <w:trPr>
          <w:trHeight w:val="326"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472C8">
            <w:pPr>
              <w:jc w:val="center"/>
              <w:rPr>
                <w:rFonts w:hint="default" w:cs="宋体"/>
                <w:color w:val="000000"/>
                <w:sz w:val="20"/>
                <w:szCs w:val="20"/>
              </w:rPr>
            </w:pPr>
          </w:p>
        </w:tc>
        <w:tc>
          <w:tcPr>
            <w:tcW w:w="3996" w:type="dxa"/>
            <w:vMerge w:val="continue"/>
            <w:tcBorders>
              <w:top w:val="single" w:color="000000" w:sz="4" w:space="0"/>
              <w:left w:val="nil"/>
              <w:bottom w:val="single" w:color="000000" w:sz="4" w:space="0"/>
              <w:right w:val="single" w:color="000000" w:sz="4" w:space="0"/>
            </w:tcBorders>
            <w:shd w:val="clear" w:color="auto" w:fill="auto"/>
            <w:vAlign w:val="center"/>
          </w:tcPr>
          <w:p w14:paraId="319501E7">
            <w:pPr>
              <w:jc w:val="center"/>
              <w:rPr>
                <w:rFonts w:hint="default" w:cs="宋体"/>
                <w:color w:val="000000"/>
                <w:sz w:val="20"/>
                <w:szCs w:val="20"/>
              </w:rPr>
            </w:pPr>
          </w:p>
        </w:tc>
        <w:tc>
          <w:tcPr>
            <w:tcW w:w="1973" w:type="dxa"/>
            <w:vMerge w:val="continue"/>
            <w:tcBorders>
              <w:top w:val="single" w:color="000000" w:sz="4" w:space="0"/>
              <w:left w:val="nil"/>
              <w:bottom w:val="single" w:color="000000" w:sz="4" w:space="0"/>
              <w:right w:val="single" w:color="000000" w:sz="4" w:space="0"/>
            </w:tcBorders>
            <w:shd w:val="clear" w:color="auto" w:fill="auto"/>
            <w:vAlign w:val="center"/>
          </w:tcPr>
          <w:p w14:paraId="7DFF6445">
            <w:pPr>
              <w:jc w:val="center"/>
              <w:rPr>
                <w:rFonts w:hint="default" w:cs="宋体"/>
                <w:color w:val="000000"/>
                <w:sz w:val="20"/>
                <w:szCs w:val="20"/>
              </w:rPr>
            </w:pPr>
          </w:p>
        </w:tc>
        <w:tc>
          <w:tcPr>
            <w:tcW w:w="1546" w:type="dxa"/>
            <w:vMerge w:val="continue"/>
            <w:tcBorders>
              <w:top w:val="single" w:color="000000" w:sz="4" w:space="0"/>
              <w:left w:val="nil"/>
              <w:bottom w:val="single" w:color="000000" w:sz="4" w:space="0"/>
              <w:right w:val="single" w:color="000000" w:sz="4" w:space="0"/>
            </w:tcBorders>
            <w:shd w:val="clear" w:color="auto" w:fill="auto"/>
            <w:vAlign w:val="center"/>
          </w:tcPr>
          <w:p w14:paraId="1C3495D3">
            <w:pPr>
              <w:jc w:val="center"/>
              <w:rPr>
                <w:rFonts w:hint="default" w:cs="宋体"/>
                <w:color w:val="000000"/>
                <w:sz w:val="20"/>
                <w:szCs w:val="20"/>
              </w:rPr>
            </w:pPr>
          </w:p>
        </w:tc>
        <w:tc>
          <w:tcPr>
            <w:tcW w:w="1856" w:type="dxa"/>
            <w:vMerge w:val="continue"/>
            <w:tcBorders>
              <w:top w:val="single" w:color="000000" w:sz="4" w:space="0"/>
              <w:left w:val="nil"/>
              <w:bottom w:val="single" w:color="000000" w:sz="4" w:space="0"/>
              <w:right w:val="single" w:color="000000" w:sz="4" w:space="0"/>
            </w:tcBorders>
            <w:shd w:val="clear" w:color="auto" w:fill="auto"/>
            <w:vAlign w:val="center"/>
          </w:tcPr>
          <w:p w14:paraId="34A8D080">
            <w:pPr>
              <w:jc w:val="center"/>
              <w:rPr>
                <w:rFonts w:hint="default" w:cs="宋体"/>
                <w:color w:val="000000"/>
                <w:sz w:val="20"/>
                <w:szCs w:val="20"/>
              </w:rPr>
            </w:pPr>
          </w:p>
        </w:tc>
        <w:tc>
          <w:tcPr>
            <w:tcW w:w="850" w:type="dxa"/>
            <w:vMerge w:val="continue"/>
            <w:tcBorders>
              <w:top w:val="single" w:color="000000" w:sz="4" w:space="0"/>
              <w:left w:val="nil"/>
              <w:bottom w:val="single" w:color="000000" w:sz="4" w:space="0"/>
              <w:right w:val="single" w:color="000000" w:sz="4" w:space="0"/>
            </w:tcBorders>
            <w:shd w:val="clear" w:color="auto" w:fill="auto"/>
            <w:vAlign w:val="center"/>
          </w:tcPr>
          <w:p w14:paraId="32FC309E">
            <w:pPr>
              <w:jc w:val="center"/>
              <w:rPr>
                <w:rFonts w:hint="default" w:cs="宋体"/>
                <w:color w:val="000000"/>
                <w:sz w:val="20"/>
                <w:szCs w:val="20"/>
              </w:rPr>
            </w:pPr>
          </w:p>
        </w:tc>
        <w:tc>
          <w:tcPr>
            <w:tcW w:w="1196" w:type="dxa"/>
            <w:vMerge w:val="continue"/>
            <w:tcBorders>
              <w:top w:val="single" w:color="000000" w:sz="4" w:space="0"/>
              <w:left w:val="nil"/>
              <w:bottom w:val="single" w:color="000000" w:sz="4" w:space="0"/>
              <w:right w:val="single" w:color="000000" w:sz="4" w:space="0"/>
            </w:tcBorders>
            <w:shd w:val="clear" w:color="auto" w:fill="auto"/>
            <w:vAlign w:val="center"/>
          </w:tcPr>
          <w:p w14:paraId="18A0583D">
            <w:pPr>
              <w:jc w:val="center"/>
              <w:rPr>
                <w:rFonts w:hint="default" w:cs="宋体"/>
                <w:color w:val="000000"/>
                <w:sz w:val="20"/>
                <w:szCs w:val="20"/>
              </w:rPr>
            </w:pPr>
          </w:p>
        </w:tc>
        <w:tc>
          <w:tcPr>
            <w:tcW w:w="2196" w:type="dxa"/>
            <w:vMerge w:val="continue"/>
            <w:tcBorders>
              <w:top w:val="single" w:color="000000" w:sz="4" w:space="0"/>
              <w:left w:val="nil"/>
              <w:bottom w:val="single" w:color="000000" w:sz="4" w:space="0"/>
              <w:right w:val="single" w:color="000000" w:sz="4" w:space="0"/>
            </w:tcBorders>
            <w:shd w:val="clear" w:color="auto" w:fill="auto"/>
            <w:vAlign w:val="center"/>
          </w:tcPr>
          <w:p w14:paraId="49CB6923">
            <w:pPr>
              <w:jc w:val="center"/>
              <w:rPr>
                <w:rFonts w:hint="default" w:cs="宋体"/>
                <w:color w:val="000000"/>
                <w:sz w:val="20"/>
                <w:szCs w:val="20"/>
              </w:rPr>
            </w:pPr>
          </w:p>
        </w:tc>
      </w:tr>
      <w:tr w14:paraId="5126655C">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DCC0508">
            <w:pPr>
              <w:jc w:val="center"/>
              <w:textAlignment w:val="center"/>
              <w:rPr>
                <w:rFonts w:hint="default" w:cs="宋体"/>
                <w:bCs/>
                <w:color w:val="000000"/>
                <w:sz w:val="20"/>
                <w:szCs w:val="20"/>
              </w:rPr>
            </w:pPr>
            <w:r>
              <w:rPr>
                <w:rFonts w:cs="宋体"/>
                <w:bCs/>
                <w:color w:val="000000"/>
                <w:sz w:val="20"/>
                <w:szCs w:val="20"/>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B8D5A43">
            <w:pPr>
              <w:jc w:val="center"/>
              <w:textAlignment w:val="center"/>
              <w:rPr>
                <w:rFonts w:hint="default" w:cs="宋体"/>
                <w:bCs/>
                <w:color w:val="000000"/>
                <w:sz w:val="20"/>
                <w:szCs w:val="20"/>
              </w:rPr>
            </w:pPr>
            <w:r>
              <w:rPr>
                <w:rFonts w:cs="宋体"/>
                <w:bCs/>
                <w:color w:val="000000"/>
                <w:sz w:val="20"/>
                <w:szCs w:val="20"/>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9EE040D">
            <w:pPr>
              <w:jc w:val="center"/>
              <w:textAlignment w:val="center"/>
              <w:rPr>
                <w:rFonts w:hint="default" w:cs="宋体"/>
                <w:bCs/>
                <w:color w:val="000000"/>
                <w:sz w:val="20"/>
                <w:szCs w:val="20"/>
              </w:rPr>
            </w:pPr>
            <w:r>
              <w:rPr>
                <w:rFonts w:cs="宋体"/>
                <w:bCs/>
                <w:color w:val="000000"/>
                <w:sz w:val="20"/>
                <w:szCs w:val="20"/>
              </w:rPr>
              <w:t>项</w:t>
            </w:r>
          </w:p>
        </w:tc>
        <w:tc>
          <w:tcPr>
            <w:tcW w:w="3996" w:type="dxa"/>
            <w:tcBorders>
              <w:top w:val="nil"/>
              <w:left w:val="nil"/>
              <w:bottom w:val="single" w:color="000000" w:sz="4" w:space="0"/>
              <w:right w:val="single" w:color="000000" w:sz="4" w:space="0"/>
            </w:tcBorders>
            <w:shd w:val="clear" w:color="auto" w:fill="auto"/>
            <w:vAlign w:val="center"/>
          </w:tcPr>
          <w:p w14:paraId="14032DAF">
            <w:pPr>
              <w:spacing w:line="400" w:lineRule="exact"/>
              <w:jc w:val="center"/>
              <w:textAlignment w:val="center"/>
              <w:rPr>
                <w:rFonts w:hint="default" w:cs="宋体"/>
                <w:bCs/>
                <w:color w:val="000000"/>
                <w:sz w:val="20"/>
                <w:szCs w:val="20"/>
              </w:rPr>
            </w:pPr>
            <w:r>
              <w:rPr>
                <w:rFonts w:cs="宋体"/>
                <w:bCs/>
                <w:color w:val="000000"/>
                <w:sz w:val="20"/>
                <w:szCs w:val="20"/>
              </w:rPr>
              <w:t>栏次</w:t>
            </w:r>
          </w:p>
        </w:tc>
        <w:tc>
          <w:tcPr>
            <w:tcW w:w="1973" w:type="dxa"/>
            <w:tcBorders>
              <w:top w:val="nil"/>
              <w:left w:val="nil"/>
              <w:bottom w:val="single" w:color="000000" w:sz="4" w:space="0"/>
              <w:right w:val="single" w:color="000000" w:sz="4" w:space="0"/>
            </w:tcBorders>
            <w:shd w:val="clear" w:color="auto" w:fill="auto"/>
            <w:vAlign w:val="center"/>
          </w:tcPr>
          <w:p w14:paraId="5D8C3032">
            <w:pPr>
              <w:spacing w:line="400" w:lineRule="exact"/>
              <w:jc w:val="center"/>
              <w:textAlignment w:val="center"/>
              <w:rPr>
                <w:rFonts w:hint="default" w:cs="宋体"/>
                <w:bCs/>
                <w:color w:val="000000"/>
                <w:sz w:val="20"/>
                <w:szCs w:val="20"/>
              </w:rPr>
            </w:pPr>
            <w:r>
              <w:rPr>
                <w:rFonts w:cs="宋体"/>
                <w:bCs/>
                <w:color w:val="000000"/>
                <w:sz w:val="20"/>
                <w:szCs w:val="20"/>
              </w:rPr>
              <w:t>1</w:t>
            </w:r>
          </w:p>
        </w:tc>
        <w:tc>
          <w:tcPr>
            <w:tcW w:w="1546" w:type="dxa"/>
            <w:tcBorders>
              <w:top w:val="nil"/>
              <w:left w:val="nil"/>
              <w:bottom w:val="single" w:color="000000" w:sz="4" w:space="0"/>
              <w:right w:val="single" w:color="000000" w:sz="4" w:space="0"/>
            </w:tcBorders>
            <w:shd w:val="clear" w:color="auto" w:fill="auto"/>
            <w:vAlign w:val="center"/>
          </w:tcPr>
          <w:p w14:paraId="75B16115">
            <w:pPr>
              <w:spacing w:line="400" w:lineRule="exact"/>
              <w:jc w:val="center"/>
              <w:textAlignment w:val="center"/>
              <w:rPr>
                <w:rFonts w:hint="default" w:cs="宋体"/>
                <w:bCs/>
                <w:color w:val="000000"/>
                <w:sz w:val="20"/>
                <w:szCs w:val="20"/>
              </w:rPr>
            </w:pPr>
            <w:r>
              <w:rPr>
                <w:rFonts w:cs="宋体"/>
                <w:bCs/>
                <w:color w:val="000000"/>
                <w:sz w:val="20"/>
                <w:szCs w:val="20"/>
              </w:rPr>
              <w:t>2</w:t>
            </w:r>
          </w:p>
        </w:tc>
        <w:tc>
          <w:tcPr>
            <w:tcW w:w="1856" w:type="dxa"/>
            <w:tcBorders>
              <w:top w:val="nil"/>
              <w:left w:val="nil"/>
              <w:bottom w:val="single" w:color="000000" w:sz="4" w:space="0"/>
              <w:right w:val="single" w:color="000000" w:sz="4" w:space="0"/>
            </w:tcBorders>
            <w:shd w:val="clear" w:color="auto" w:fill="auto"/>
            <w:vAlign w:val="center"/>
          </w:tcPr>
          <w:p w14:paraId="08E4AEE2">
            <w:pPr>
              <w:spacing w:line="400" w:lineRule="exact"/>
              <w:jc w:val="center"/>
              <w:textAlignment w:val="center"/>
              <w:rPr>
                <w:rFonts w:hint="default" w:cs="宋体"/>
                <w:bCs/>
                <w:color w:val="000000"/>
                <w:sz w:val="20"/>
                <w:szCs w:val="20"/>
              </w:rPr>
            </w:pPr>
            <w:r>
              <w:rPr>
                <w:rFonts w:cs="宋体"/>
                <w:bCs/>
                <w:color w:val="000000"/>
                <w:sz w:val="20"/>
                <w:szCs w:val="20"/>
              </w:rPr>
              <w:t>3</w:t>
            </w:r>
          </w:p>
        </w:tc>
        <w:tc>
          <w:tcPr>
            <w:tcW w:w="850" w:type="dxa"/>
            <w:tcBorders>
              <w:top w:val="nil"/>
              <w:left w:val="nil"/>
              <w:bottom w:val="single" w:color="000000" w:sz="4" w:space="0"/>
              <w:right w:val="single" w:color="000000" w:sz="4" w:space="0"/>
            </w:tcBorders>
            <w:shd w:val="clear" w:color="auto" w:fill="auto"/>
            <w:vAlign w:val="center"/>
          </w:tcPr>
          <w:p w14:paraId="3FF2FE8D">
            <w:pPr>
              <w:spacing w:line="400" w:lineRule="exact"/>
              <w:jc w:val="center"/>
              <w:textAlignment w:val="center"/>
              <w:rPr>
                <w:rFonts w:hint="default" w:cs="宋体"/>
                <w:bCs/>
                <w:color w:val="000000"/>
                <w:sz w:val="20"/>
                <w:szCs w:val="20"/>
              </w:rPr>
            </w:pPr>
            <w:r>
              <w:rPr>
                <w:rFonts w:cs="宋体"/>
                <w:bCs/>
                <w:color w:val="000000"/>
                <w:sz w:val="20"/>
                <w:szCs w:val="20"/>
              </w:rPr>
              <w:t>4</w:t>
            </w:r>
          </w:p>
        </w:tc>
        <w:tc>
          <w:tcPr>
            <w:tcW w:w="1196" w:type="dxa"/>
            <w:tcBorders>
              <w:top w:val="nil"/>
              <w:left w:val="nil"/>
              <w:bottom w:val="single" w:color="000000" w:sz="4" w:space="0"/>
              <w:right w:val="single" w:color="000000" w:sz="4" w:space="0"/>
            </w:tcBorders>
            <w:shd w:val="clear" w:color="auto" w:fill="auto"/>
            <w:vAlign w:val="center"/>
          </w:tcPr>
          <w:p w14:paraId="7515C225">
            <w:pPr>
              <w:spacing w:line="400" w:lineRule="exact"/>
              <w:jc w:val="center"/>
              <w:textAlignment w:val="center"/>
              <w:rPr>
                <w:rFonts w:hint="default" w:cs="宋体"/>
                <w:bCs/>
                <w:color w:val="000000"/>
                <w:sz w:val="20"/>
                <w:szCs w:val="20"/>
              </w:rPr>
            </w:pPr>
            <w:r>
              <w:rPr>
                <w:rFonts w:cs="宋体"/>
                <w:bCs/>
                <w:color w:val="000000"/>
                <w:sz w:val="20"/>
                <w:szCs w:val="20"/>
              </w:rPr>
              <w:t>5</w:t>
            </w:r>
          </w:p>
        </w:tc>
        <w:tc>
          <w:tcPr>
            <w:tcW w:w="2196" w:type="dxa"/>
            <w:tcBorders>
              <w:top w:val="nil"/>
              <w:left w:val="nil"/>
              <w:bottom w:val="single" w:color="000000" w:sz="4" w:space="0"/>
              <w:right w:val="single" w:color="000000" w:sz="4" w:space="0"/>
            </w:tcBorders>
            <w:shd w:val="clear" w:color="auto" w:fill="auto"/>
            <w:vAlign w:val="center"/>
          </w:tcPr>
          <w:p w14:paraId="7C024937">
            <w:pPr>
              <w:spacing w:line="400" w:lineRule="exact"/>
              <w:jc w:val="center"/>
              <w:textAlignment w:val="center"/>
              <w:rPr>
                <w:rFonts w:hint="default" w:cs="宋体"/>
                <w:bCs/>
                <w:color w:val="000000"/>
                <w:sz w:val="20"/>
                <w:szCs w:val="20"/>
              </w:rPr>
            </w:pPr>
            <w:r>
              <w:rPr>
                <w:rFonts w:cs="宋体"/>
                <w:bCs/>
                <w:color w:val="000000"/>
                <w:sz w:val="20"/>
                <w:szCs w:val="20"/>
              </w:rPr>
              <w:t>6</w:t>
            </w:r>
          </w:p>
        </w:tc>
      </w:tr>
      <w:tr w14:paraId="6219CD09">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73760E2">
            <w:pPr>
              <w:jc w:val="center"/>
              <w:rPr>
                <w:rFonts w:hint="default" w:cs="宋体"/>
                <w:color w:val="000000"/>
                <w:sz w:val="20"/>
                <w:szCs w:val="20"/>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82352F8">
            <w:pPr>
              <w:jc w:val="center"/>
              <w:rPr>
                <w:rFonts w:hint="default" w:cs="宋体"/>
                <w:color w:val="000000"/>
                <w:sz w:val="20"/>
                <w:szCs w:val="20"/>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57239894">
            <w:pPr>
              <w:jc w:val="center"/>
              <w:rPr>
                <w:rFonts w:hint="default" w:cs="宋体"/>
                <w:color w:val="000000"/>
                <w:sz w:val="20"/>
                <w:szCs w:val="20"/>
              </w:rPr>
            </w:pPr>
          </w:p>
        </w:tc>
        <w:tc>
          <w:tcPr>
            <w:tcW w:w="3996" w:type="dxa"/>
            <w:tcBorders>
              <w:top w:val="nil"/>
              <w:left w:val="nil"/>
              <w:bottom w:val="single" w:color="000000" w:sz="4" w:space="0"/>
              <w:right w:val="single" w:color="000000" w:sz="4" w:space="0"/>
            </w:tcBorders>
            <w:shd w:val="clear" w:color="auto" w:fill="auto"/>
            <w:vAlign w:val="center"/>
          </w:tcPr>
          <w:p w14:paraId="1D0D545E">
            <w:pPr>
              <w:spacing w:line="400" w:lineRule="exact"/>
              <w:jc w:val="center"/>
              <w:textAlignment w:val="center"/>
              <w:rPr>
                <w:rFonts w:hint="default" w:cs="宋体"/>
                <w:bCs/>
                <w:color w:val="000000"/>
                <w:sz w:val="20"/>
                <w:szCs w:val="20"/>
              </w:rPr>
            </w:pPr>
            <w:r>
              <w:rPr>
                <w:rFonts w:cs="宋体"/>
                <w:bCs/>
                <w:color w:val="000000"/>
                <w:sz w:val="20"/>
                <w:szCs w:val="20"/>
              </w:rPr>
              <w:t>合计</w:t>
            </w:r>
          </w:p>
        </w:tc>
        <w:tc>
          <w:tcPr>
            <w:tcW w:w="1973" w:type="dxa"/>
            <w:tcBorders>
              <w:top w:val="nil"/>
              <w:left w:val="nil"/>
              <w:bottom w:val="single" w:color="000000" w:sz="4" w:space="0"/>
              <w:right w:val="single" w:color="000000" w:sz="4" w:space="0"/>
            </w:tcBorders>
            <w:shd w:val="clear" w:color="auto" w:fill="auto"/>
            <w:vAlign w:val="center"/>
          </w:tcPr>
          <w:p w14:paraId="297B4EED">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40,818,884.48 </w:t>
            </w:r>
          </w:p>
        </w:tc>
        <w:tc>
          <w:tcPr>
            <w:tcW w:w="1546" w:type="dxa"/>
            <w:tcBorders>
              <w:top w:val="nil"/>
              <w:left w:val="nil"/>
              <w:bottom w:val="single" w:color="000000" w:sz="4" w:space="0"/>
              <w:right w:val="single" w:color="000000" w:sz="4" w:space="0"/>
            </w:tcBorders>
            <w:shd w:val="clear" w:color="auto" w:fill="auto"/>
            <w:vAlign w:val="center"/>
          </w:tcPr>
          <w:p w14:paraId="2DAE160E">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3,978,025.96 </w:t>
            </w:r>
          </w:p>
        </w:tc>
        <w:tc>
          <w:tcPr>
            <w:tcW w:w="1856" w:type="dxa"/>
            <w:tcBorders>
              <w:top w:val="nil"/>
              <w:left w:val="nil"/>
              <w:bottom w:val="single" w:color="000000" w:sz="4" w:space="0"/>
              <w:right w:val="single" w:color="000000" w:sz="4" w:space="0"/>
            </w:tcBorders>
            <w:shd w:val="clear" w:color="auto" w:fill="auto"/>
            <w:vAlign w:val="center"/>
          </w:tcPr>
          <w:p w14:paraId="576FA0E3">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36,840,858.52 </w:t>
            </w:r>
          </w:p>
        </w:tc>
        <w:tc>
          <w:tcPr>
            <w:tcW w:w="850" w:type="dxa"/>
            <w:tcBorders>
              <w:top w:val="nil"/>
              <w:left w:val="nil"/>
              <w:bottom w:val="single" w:color="000000" w:sz="4" w:space="0"/>
              <w:right w:val="single" w:color="000000" w:sz="4" w:space="0"/>
            </w:tcBorders>
            <w:shd w:val="clear" w:color="auto" w:fill="auto"/>
            <w:vAlign w:val="center"/>
          </w:tcPr>
          <w:p w14:paraId="2FAD7259">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196" w:type="dxa"/>
            <w:tcBorders>
              <w:top w:val="nil"/>
              <w:left w:val="nil"/>
              <w:bottom w:val="single" w:color="000000" w:sz="4" w:space="0"/>
              <w:right w:val="single" w:color="000000" w:sz="4" w:space="0"/>
            </w:tcBorders>
            <w:shd w:val="clear" w:color="auto" w:fill="auto"/>
            <w:vAlign w:val="center"/>
          </w:tcPr>
          <w:p w14:paraId="56511F5B">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2196" w:type="dxa"/>
            <w:tcBorders>
              <w:top w:val="nil"/>
              <w:left w:val="nil"/>
              <w:bottom w:val="single" w:color="000000" w:sz="4" w:space="0"/>
              <w:right w:val="single" w:color="000000" w:sz="4" w:space="0"/>
            </w:tcBorders>
            <w:shd w:val="clear" w:color="auto" w:fill="auto"/>
            <w:vAlign w:val="center"/>
          </w:tcPr>
          <w:p w14:paraId="0E346E30">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2408D82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447430">
            <w:pPr>
              <w:textAlignment w:val="center"/>
              <w:rPr>
                <w:rFonts w:hint="default" w:cs="宋体"/>
                <w:color w:val="000000"/>
                <w:sz w:val="20"/>
                <w:szCs w:val="20"/>
              </w:rPr>
            </w:pPr>
            <w:r>
              <w:rPr>
                <w:rFonts w:cs="宋体"/>
                <w:color w:val="000000"/>
                <w:sz w:val="20"/>
                <w:szCs w:val="20"/>
              </w:rPr>
              <w:t>201</w:t>
            </w:r>
          </w:p>
        </w:tc>
        <w:tc>
          <w:tcPr>
            <w:tcW w:w="3996" w:type="dxa"/>
            <w:tcBorders>
              <w:top w:val="nil"/>
              <w:left w:val="nil"/>
              <w:bottom w:val="single" w:color="000000" w:sz="4" w:space="0"/>
              <w:right w:val="single" w:color="000000" w:sz="4" w:space="0"/>
            </w:tcBorders>
            <w:shd w:val="clear" w:color="auto" w:fill="auto"/>
            <w:vAlign w:val="center"/>
          </w:tcPr>
          <w:p w14:paraId="079AB92E">
            <w:pPr>
              <w:spacing w:line="400" w:lineRule="exact"/>
              <w:textAlignment w:val="center"/>
              <w:rPr>
                <w:rFonts w:hint="default" w:cs="宋体"/>
                <w:color w:val="000000"/>
                <w:sz w:val="20"/>
                <w:szCs w:val="20"/>
              </w:rPr>
            </w:pPr>
            <w:r>
              <w:rPr>
                <w:rFonts w:cs="宋体"/>
                <w:color w:val="000000"/>
                <w:sz w:val="20"/>
                <w:szCs w:val="20"/>
              </w:rPr>
              <w:t>一般公共服务支出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B61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35,221,283.95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3F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2,835,088.43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731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32,386,195.52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54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C12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D05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75673B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978962">
            <w:pPr>
              <w:textAlignment w:val="center"/>
              <w:rPr>
                <w:rFonts w:hint="default" w:cs="宋体"/>
                <w:color w:val="000000"/>
                <w:sz w:val="20"/>
                <w:szCs w:val="20"/>
              </w:rPr>
            </w:pPr>
            <w:r>
              <w:rPr>
                <w:rFonts w:cs="宋体"/>
                <w:color w:val="000000"/>
                <w:sz w:val="20"/>
                <w:szCs w:val="20"/>
              </w:rPr>
              <w:t>20113</w:t>
            </w:r>
          </w:p>
        </w:tc>
        <w:tc>
          <w:tcPr>
            <w:tcW w:w="3996" w:type="dxa"/>
            <w:tcBorders>
              <w:top w:val="nil"/>
              <w:left w:val="nil"/>
              <w:bottom w:val="single" w:color="000000" w:sz="4" w:space="0"/>
              <w:right w:val="single" w:color="000000" w:sz="4" w:space="0"/>
            </w:tcBorders>
            <w:shd w:val="clear" w:color="auto" w:fill="auto"/>
            <w:vAlign w:val="center"/>
          </w:tcPr>
          <w:p w14:paraId="0D0FC03B">
            <w:pPr>
              <w:spacing w:line="400" w:lineRule="exact"/>
              <w:textAlignment w:val="center"/>
              <w:rPr>
                <w:rFonts w:hint="default" w:cs="宋体"/>
                <w:color w:val="000000"/>
                <w:sz w:val="20"/>
                <w:szCs w:val="20"/>
              </w:rPr>
            </w:pPr>
            <w:r>
              <w:rPr>
                <w:rFonts w:cs="宋体"/>
                <w:color w:val="000000"/>
                <w:sz w:val="20"/>
                <w:szCs w:val="20"/>
              </w:rPr>
              <w:t>商贸事务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26D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35,196,923.95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C7E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2,835,088.43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827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32,361,835.52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3E2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1D7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3A0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E8A5FC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7FA65F">
            <w:pPr>
              <w:textAlignment w:val="center"/>
              <w:rPr>
                <w:rFonts w:hint="default" w:cs="宋体"/>
                <w:color w:val="000000"/>
                <w:sz w:val="20"/>
                <w:szCs w:val="20"/>
              </w:rPr>
            </w:pPr>
            <w:r>
              <w:rPr>
                <w:rFonts w:cs="宋体"/>
                <w:color w:val="000000"/>
                <w:sz w:val="20"/>
                <w:szCs w:val="20"/>
              </w:rPr>
              <w:t>2011301</w:t>
            </w:r>
          </w:p>
        </w:tc>
        <w:tc>
          <w:tcPr>
            <w:tcW w:w="3996" w:type="dxa"/>
            <w:tcBorders>
              <w:top w:val="nil"/>
              <w:left w:val="nil"/>
              <w:bottom w:val="single" w:color="000000" w:sz="4" w:space="0"/>
              <w:right w:val="single" w:color="000000" w:sz="4" w:space="0"/>
            </w:tcBorders>
            <w:shd w:val="clear" w:color="auto" w:fill="auto"/>
            <w:vAlign w:val="center"/>
          </w:tcPr>
          <w:p w14:paraId="34972202">
            <w:pPr>
              <w:spacing w:line="400" w:lineRule="exact"/>
              <w:textAlignment w:val="center"/>
              <w:rPr>
                <w:rFonts w:hint="default" w:cs="宋体"/>
                <w:color w:val="000000"/>
                <w:sz w:val="20"/>
                <w:szCs w:val="20"/>
              </w:rPr>
            </w:pPr>
            <w:r>
              <w:rPr>
                <w:rFonts w:cs="宋体"/>
                <w:color w:val="000000"/>
                <w:sz w:val="20"/>
                <w:szCs w:val="20"/>
              </w:rPr>
              <w:t>行政运行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3F1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B7E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ADB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842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833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CEF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7A4DFA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DF00D2">
            <w:pPr>
              <w:textAlignment w:val="center"/>
              <w:rPr>
                <w:rFonts w:hint="default" w:cs="宋体"/>
                <w:color w:val="000000"/>
                <w:sz w:val="20"/>
                <w:szCs w:val="20"/>
              </w:rPr>
            </w:pPr>
            <w:r>
              <w:rPr>
                <w:rFonts w:cs="宋体"/>
                <w:color w:val="000000"/>
                <w:sz w:val="20"/>
                <w:szCs w:val="20"/>
              </w:rPr>
              <w:t>2011308</w:t>
            </w:r>
          </w:p>
        </w:tc>
        <w:tc>
          <w:tcPr>
            <w:tcW w:w="3996" w:type="dxa"/>
            <w:tcBorders>
              <w:top w:val="nil"/>
              <w:left w:val="nil"/>
              <w:bottom w:val="single" w:color="000000" w:sz="4" w:space="0"/>
              <w:right w:val="single" w:color="000000" w:sz="4" w:space="0"/>
            </w:tcBorders>
            <w:shd w:val="clear" w:color="auto" w:fill="auto"/>
            <w:vAlign w:val="center"/>
          </w:tcPr>
          <w:p w14:paraId="785F13E2">
            <w:pPr>
              <w:spacing w:line="400" w:lineRule="exact"/>
              <w:textAlignment w:val="center"/>
              <w:rPr>
                <w:rFonts w:hint="default" w:cs="宋体"/>
                <w:color w:val="000000"/>
                <w:sz w:val="20"/>
                <w:szCs w:val="20"/>
              </w:rPr>
            </w:pPr>
            <w:r>
              <w:rPr>
                <w:rFonts w:cs="宋体"/>
                <w:color w:val="000000"/>
                <w:sz w:val="20"/>
                <w:szCs w:val="20"/>
              </w:rPr>
              <w:t>招商引资</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AA1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17E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681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CD2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061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D9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2D360F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8391FF">
            <w:pPr>
              <w:textAlignment w:val="center"/>
              <w:rPr>
                <w:rFonts w:hint="default" w:cs="宋体"/>
                <w:color w:val="000000"/>
                <w:sz w:val="20"/>
                <w:szCs w:val="20"/>
              </w:rPr>
            </w:pPr>
            <w:r>
              <w:rPr>
                <w:rFonts w:cs="宋体"/>
                <w:color w:val="000000"/>
                <w:sz w:val="20"/>
                <w:szCs w:val="20"/>
              </w:rPr>
              <w:t>2011350</w:t>
            </w:r>
          </w:p>
        </w:tc>
        <w:tc>
          <w:tcPr>
            <w:tcW w:w="3996" w:type="dxa"/>
            <w:tcBorders>
              <w:top w:val="nil"/>
              <w:left w:val="nil"/>
              <w:bottom w:val="single" w:color="000000" w:sz="4" w:space="0"/>
              <w:right w:val="single" w:color="000000" w:sz="4" w:space="0"/>
            </w:tcBorders>
            <w:shd w:val="clear" w:color="auto" w:fill="auto"/>
            <w:vAlign w:val="center"/>
          </w:tcPr>
          <w:p w14:paraId="4978C2E3">
            <w:pPr>
              <w:spacing w:line="400" w:lineRule="exact"/>
              <w:textAlignment w:val="center"/>
              <w:rPr>
                <w:rFonts w:hint="default" w:cs="宋体"/>
                <w:color w:val="000000"/>
                <w:sz w:val="20"/>
                <w:szCs w:val="20"/>
              </w:rPr>
            </w:pPr>
            <w:r>
              <w:rPr>
                <w:rFonts w:cs="宋体"/>
                <w:color w:val="000000"/>
                <w:sz w:val="20"/>
                <w:szCs w:val="20"/>
              </w:rPr>
              <w:t>事业运行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83B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0F2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E52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7B6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5F9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8B7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BF3D6D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09F092">
            <w:pPr>
              <w:textAlignment w:val="center"/>
              <w:rPr>
                <w:rFonts w:hint="default" w:cs="宋体"/>
                <w:color w:val="000000"/>
                <w:sz w:val="20"/>
                <w:szCs w:val="20"/>
              </w:rPr>
            </w:pPr>
            <w:r>
              <w:rPr>
                <w:rFonts w:cs="宋体"/>
                <w:color w:val="000000"/>
                <w:sz w:val="20"/>
                <w:szCs w:val="20"/>
              </w:rPr>
              <w:t>2011399</w:t>
            </w:r>
          </w:p>
        </w:tc>
        <w:tc>
          <w:tcPr>
            <w:tcW w:w="3996" w:type="dxa"/>
            <w:tcBorders>
              <w:top w:val="nil"/>
              <w:left w:val="nil"/>
              <w:bottom w:val="single" w:color="000000" w:sz="4" w:space="0"/>
              <w:right w:val="single" w:color="000000" w:sz="4" w:space="0"/>
            </w:tcBorders>
            <w:shd w:val="clear" w:color="auto" w:fill="auto"/>
            <w:vAlign w:val="center"/>
          </w:tcPr>
          <w:p w14:paraId="3B3A4964">
            <w:pPr>
              <w:spacing w:line="400" w:lineRule="exact"/>
              <w:textAlignment w:val="center"/>
              <w:rPr>
                <w:rFonts w:hint="default" w:cs="宋体"/>
                <w:color w:val="000000"/>
                <w:sz w:val="20"/>
                <w:szCs w:val="20"/>
              </w:rPr>
            </w:pPr>
            <w:r>
              <w:rPr>
                <w:rFonts w:cs="宋体"/>
                <w:color w:val="000000"/>
                <w:sz w:val="20"/>
                <w:szCs w:val="20"/>
              </w:rPr>
              <w:t>其他商贸事务支出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294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6F4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A53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B16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2A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685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0581D9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974B6E">
            <w:pPr>
              <w:textAlignment w:val="center"/>
              <w:rPr>
                <w:rFonts w:hint="default" w:cs="宋体"/>
                <w:color w:val="000000"/>
                <w:sz w:val="20"/>
                <w:szCs w:val="20"/>
              </w:rPr>
            </w:pPr>
            <w:r>
              <w:rPr>
                <w:rFonts w:cs="宋体"/>
                <w:color w:val="000000"/>
                <w:sz w:val="20"/>
                <w:szCs w:val="20"/>
              </w:rPr>
              <w:t>20132</w:t>
            </w:r>
          </w:p>
        </w:tc>
        <w:tc>
          <w:tcPr>
            <w:tcW w:w="3996" w:type="dxa"/>
            <w:tcBorders>
              <w:top w:val="nil"/>
              <w:left w:val="nil"/>
              <w:bottom w:val="single" w:color="000000" w:sz="4" w:space="0"/>
              <w:right w:val="single" w:color="000000" w:sz="4" w:space="0"/>
            </w:tcBorders>
            <w:shd w:val="clear" w:color="auto" w:fill="auto"/>
            <w:vAlign w:val="center"/>
          </w:tcPr>
          <w:p w14:paraId="7C46253F">
            <w:pPr>
              <w:spacing w:line="400" w:lineRule="exact"/>
              <w:textAlignment w:val="center"/>
              <w:rPr>
                <w:rFonts w:hint="default" w:cs="宋体"/>
                <w:color w:val="000000"/>
                <w:sz w:val="20"/>
                <w:szCs w:val="20"/>
              </w:rPr>
            </w:pPr>
            <w:r>
              <w:rPr>
                <w:rFonts w:cs="宋体"/>
                <w:color w:val="000000"/>
                <w:sz w:val="20"/>
                <w:szCs w:val="20"/>
              </w:rPr>
              <w:t>组织事务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CA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44A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8FF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136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C67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04D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DDB050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65CE44">
            <w:pPr>
              <w:textAlignment w:val="center"/>
              <w:rPr>
                <w:rFonts w:hint="default" w:cs="宋体"/>
                <w:color w:val="000000"/>
                <w:sz w:val="20"/>
                <w:szCs w:val="20"/>
              </w:rPr>
            </w:pPr>
            <w:r>
              <w:rPr>
                <w:rFonts w:cs="宋体"/>
                <w:color w:val="000000"/>
                <w:sz w:val="20"/>
                <w:szCs w:val="20"/>
              </w:rPr>
              <w:t>2013299</w:t>
            </w:r>
          </w:p>
        </w:tc>
        <w:tc>
          <w:tcPr>
            <w:tcW w:w="3996" w:type="dxa"/>
            <w:tcBorders>
              <w:top w:val="nil"/>
              <w:left w:val="nil"/>
              <w:bottom w:val="single" w:color="000000" w:sz="4" w:space="0"/>
              <w:right w:val="single" w:color="000000" w:sz="4" w:space="0"/>
            </w:tcBorders>
            <w:shd w:val="clear" w:color="auto" w:fill="auto"/>
            <w:vAlign w:val="center"/>
          </w:tcPr>
          <w:p w14:paraId="3AAEA227">
            <w:pPr>
              <w:spacing w:line="400" w:lineRule="exact"/>
              <w:textAlignment w:val="center"/>
              <w:rPr>
                <w:rFonts w:hint="default" w:cs="宋体"/>
                <w:color w:val="000000"/>
                <w:sz w:val="20"/>
                <w:szCs w:val="20"/>
              </w:rPr>
            </w:pPr>
            <w:r>
              <w:rPr>
                <w:rFonts w:cs="宋体"/>
                <w:color w:val="000000"/>
                <w:sz w:val="20"/>
                <w:szCs w:val="20"/>
              </w:rPr>
              <w:t>其他组织事务支出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F5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EB8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087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D0B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670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2CC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3FD72E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958D6F">
            <w:pPr>
              <w:textAlignment w:val="center"/>
              <w:rPr>
                <w:rFonts w:hint="default" w:cs="宋体"/>
                <w:color w:val="000000"/>
                <w:sz w:val="20"/>
                <w:szCs w:val="20"/>
              </w:rPr>
            </w:pPr>
            <w:r>
              <w:rPr>
                <w:rFonts w:cs="宋体"/>
                <w:color w:val="000000"/>
                <w:sz w:val="20"/>
                <w:szCs w:val="20"/>
              </w:rPr>
              <w:t>20136</w:t>
            </w:r>
          </w:p>
        </w:tc>
        <w:tc>
          <w:tcPr>
            <w:tcW w:w="3996" w:type="dxa"/>
            <w:tcBorders>
              <w:top w:val="nil"/>
              <w:left w:val="nil"/>
              <w:bottom w:val="single" w:color="000000" w:sz="4" w:space="0"/>
              <w:right w:val="single" w:color="000000" w:sz="4" w:space="0"/>
            </w:tcBorders>
            <w:shd w:val="clear" w:color="auto" w:fill="auto"/>
            <w:vAlign w:val="center"/>
          </w:tcPr>
          <w:p w14:paraId="69DFCE76">
            <w:pPr>
              <w:spacing w:line="400" w:lineRule="exact"/>
              <w:textAlignment w:val="center"/>
              <w:rPr>
                <w:rFonts w:hint="default" w:cs="宋体"/>
                <w:color w:val="000000"/>
                <w:sz w:val="20"/>
                <w:szCs w:val="20"/>
              </w:rPr>
            </w:pPr>
            <w:r>
              <w:rPr>
                <w:rFonts w:cs="宋体"/>
                <w:color w:val="000000"/>
                <w:sz w:val="20"/>
                <w:szCs w:val="20"/>
              </w:rPr>
              <w:t>其他共产党事务支出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095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E14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DB5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F6E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038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96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2AB465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8C1FDC">
            <w:pPr>
              <w:textAlignment w:val="center"/>
              <w:rPr>
                <w:rFonts w:hint="default" w:cs="宋体"/>
                <w:color w:val="000000"/>
                <w:sz w:val="20"/>
                <w:szCs w:val="20"/>
              </w:rPr>
            </w:pPr>
            <w:r>
              <w:rPr>
                <w:rFonts w:cs="宋体"/>
                <w:color w:val="000000"/>
                <w:sz w:val="20"/>
                <w:szCs w:val="20"/>
              </w:rPr>
              <w:t>2013699</w:t>
            </w:r>
          </w:p>
        </w:tc>
        <w:tc>
          <w:tcPr>
            <w:tcW w:w="3996" w:type="dxa"/>
            <w:tcBorders>
              <w:top w:val="nil"/>
              <w:left w:val="nil"/>
              <w:bottom w:val="single" w:color="000000" w:sz="4" w:space="0"/>
              <w:right w:val="single" w:color="000000" w:sz="4" w:space="0"/>
            </w:tcBorders>
            <w:shd w:val="clear" w:color="auto" w:fill="auto"/>
            <w:vAlign w:val="center"/>
          </w:tcPr>
          <w:p w14:paraId="332B4CF0">
            <w:pPr>
              <w:spacing w:line="400" w:lineRule="exact"/>
              <w:textAlignment w:val="center"/>
              <w:rPr>
                <w:rFonts w:hint="default" w:cs="宋体"/>
                <w:color w:val="000000"/>
                <w:sz w:val="20"/>
                <w:szCs w:val="20"/>
              </w:rPr>
            </w:pPr>
            <w:r>
              <w:rPr>
                <w:rFonts w:cs="宋体"/>
                <w:color w:val="000000"/>
                <w:sz w:val="20"/>
                <w:szCs w:val="20"/>
              </w:rPr>
              <w:t>其他共产党事务支出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FDD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74D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0E2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BD8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6F3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9DD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883D56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EDA945">
            <w:pPr>
              <w:textAlignment w:val="center"/>
              <w:rPr>
                <w:rFonts w:hint="default" w:cs="宋体"/>
                <w:color w:val="000000"/>
                <w:sz w:val="20"/>
                <w:szCs w:val="20"/>
              </w:rPr>
            </w:pPr>
            <w:r>
              <w:rPr>
                <w:rFonts w:cs="宋体"/>
                <w:color w:val="000000"/>
                <w:sz w:val="20"/>
                <w:szCs w:val="20"/>
              </w:rPr>
              <w:t>208</w:t>
            </w:r>
          </w:p>
        </w:tc>
        <w:tc>
          <w:tcPr>
            <w:tcW w:w="3996" w:type="dxa"/>
            <w:tcBorders>
              <w:top w:val="nil"/>
              <w:left w:val="nil"/>
              <w:bottom w:val="single" w:color="000000" w:sz="4" w:space="0"/>
              <w:right w:val="single" w:color="000000" w:sz="4" w:space="0"/>
            </w:tcBorders>
            <w:shd w:val="clear" w:color="auto" w:fill="auto"/>
            <w:vAlign w:val="center"/>
          </w:tcPr>
          <w:p w14:paraId="7C69B9A8">
            <w:pPr>
              <w:spacing w:line="400" w:lineRule="exact"/>
              <w:textAlignment w:val="center"/>
              <w:rPr>
                <w:rFonts w:hint="default" w:cs="宋体"/>
                <w:color w:val="000000"/>
                <w:sz w:val="20"/>
                <w:szCs w:val="20"/>
              </w:rPr>
            </w:pPr>
            <w:r>
              <w:rPr>
                <w:rFonts w:cs="宋体"/>
                <w:color w:val="000000"/>
                <w:sz w:val="20"/>
                <w:szCs w:val="20"/>
              </w:rPr>
              <w:t>社会保障和就业支出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F97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426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2B1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962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82B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E61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1F5748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06B49B">
            <w:pPr>
              <w:textAlignment w:val="center"/>
              <w:rPr>
                <w:rFonts w:hint="default" w:cs="宋体"/>
                <w:color w:val="000000"/>
                <w:sz w:val="20"/>
                <w:szCs w:val="20"/>
              </w:rPr>
            </w:pPr>
            <w:r>
              <w:rPr>
                <w:rFonts w:cs="宋体"/>
                <w:color w:val="000000"/>
                <w:sz w:val="20"/>
                <w:szCs w:val="20"/>
              </w:rPr>
              <w:t>20805</w:t>
            </w:r>
          </w:p>
        </w:tc>
        <w:tc>
          <w:tcPr>
            <w:tcW w:w="3996" w:type="dxa"/>
            <w:tcBorders>
              <w:top w:val="nil"/>
              <w:left w:val="nil"/>
              <w:bottom w:val="single" w:color="000000" w:sz="4" w:space="0"/>
              <w:right w:val="single" w:color="000000" w:sz="4" w:space="0"/>
            </w:tcBorders>
            <w:shd w:val="clear" w:color="auto" w:fill="auto"/>
            <w:vAlign w:val="center"/>
          </w:tcPr>
          <w:p w14:paraId="44BBAA05">
            <w:pPr>
              <w:spacing w:line="400" w:lineRule="exact"/>
              <w:textAlignment w:val="center"/>
              <w:rPr>
                <w:rFonts w:hint="default" w:cs="宋体"/>
                <w:color w:val="000000"/>
                <w:sz w:val="20"/>
                <w:szCs w:val="20"/>
              </w:rPr>
            </w:pPr>
            <w:r>
              <w:rPr>
                <w:rFonts w:cs="宋体"/>
                <w:color w:val="000000"/>
                <w:sz w:val="20"/>
                <w:szCs w:val="20"/>
              </w:rPr>
              <w:t>行政事业单位养老支出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0C6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002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A8C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86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28B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BF4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EAAA5E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48297A">
            <w:pPr>
              <w:textAlignment w:val="center"/>
              <w:rPr>
                <w:rFonts w:hint="default" w:cs="宋体"/>
                <w:color w:val="000000"/>
                <w:sz w:val="20"/>
                <w:szCs w:val="20"/>
              </w:rPr>
            </w:pPr>
            <w:r>
              <w:rPr>
                <w:rFonts w:cs="宋体"/>
                <w:color w:val="000000"/>
                <w:sz w:val="20"/>
                <w:szCs w:val="20"/>
              </w:rPr>
              <w:t>2080501</w:t>
            </w:r>
          </w:p>
        </w:tc>
        <w:tc>
          <w:tcPr>
            <w:tcW w:w="3996" w:type="dxa"/>
            <w:tcBorders>
              <w:top w:val="nil"/>
              <w:left w:val="nil"/>
              <w:bottom w:val="single" w:color="000000" w:sz="4" w:space="0"/>
              <w:right w:val="single" w:color="000000" w:sz="4" w:space="0"/>
            </w:tcBorders>
            <w:shd w:val="clear" w:color="auto" w:fill="auto"/>
            <w:vAlign w:val="center"/>
          </w:tcPr>
          <w:p w14:paraId="3FF0B685">
            <w:pPr>
              <w:spacing w:line="400" w:lineRule="exact"/>
              <w:textAlignment w:val="center"/>
              <w:rPr>
                <w:rFonts w:hint="default" w:cs="宋体"/>
                <w:color w:val="000000"/>
                <w:sz w:val="20"/>
                <w:szCs w:val="20"/>
              </w:rPr>
            </w:pPr>
            <w:r>
              <w:rPr>
                <w:rFonts w:cs="宋体"/>
                <w:color w:val="000000"/>
                <w:sz w:val="20"/>
                <w:szCs w:val="20"/>
              </w:rPr>
              <w:t>行政单位离退休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BD4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4BB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14D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B2D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B38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A3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E6907C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E11B99">
            <w:pPr>
              <w:textAlignment w:val="center"/>
              <w:rPr>
                <w:rFonts w:hint="default" w:cs="宋体"/>
                <w:color w:val="000000"/>
                <w:sz w:val="20"/>
                <w:szCs w:val="20"/>
              </w:rPr>
            </w:pPr>
            <w:r>
              <w:rPr>
                <w:rFonts w:cs="宋体"/>
                <w:color w:val="000000"/>
                <w:sz w:val="20"/>
                <w:szCs w:val="20"/>
              </w:rPr>
              <w:t>2080502</w:t>
            </w:r>
          </w:p>
        </w:tc>
        <w:tc>
          <w:tcPr>
            <w:tcW w:w="3996" w:type="dxa"/>
            <w:tcBorders>
              <w:top w:val="nil"/>
              <w:left w:val="nil"/>
              <w:bottom w:val="single" w:color="000000" w:sz="4" w:space="0"/>
              <w:right w:val="single" w:color="000000" w:sz="4" w:space="0"/>
            </w:tcBorders>
            <w:shd w:val="clear" w:color="auto" w:fill="auto"/>
            <w:vAlign w:val="center"/>
          </w:tcPr>
          <w:p w14:paraId="6F4F2C32">
            <w:pPr>
              <w:spacing w:line="400" w:lineRule="exact"/>
              <w:textAlignment w:val="center"/>
              <w:rPr>
                <w:rFonts w:hint="default" w:cs="宋体"/>
                <w:color w:val="000000"/>
                <w:sz w:val="20"/>
                <w:szCs w:val="20"/>
              </w:rPr>
            </w:pPr>
            <w:r>
              <w:rPr>
                <w:rFonts w:cs="宋体"/>
                <w:color w:val="000000"/>
                <w:sz w:val="20"/>
                <w:szCs w:val="20"/>
              </w:rPr>
              <w:t>事业单位离退休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1A6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9DA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E27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15A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258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192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57D05D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EF5CF4">
            <w:pPr>
              <w:textAlignment w:val="center"/>
              <w:rPr>
                <w:rFonts w:hint="default" w:cs="宋体"/>
                <w:color w:val="000000"/>
                <w:sz w:val="20"/>
                <w:szCs w:val="20"/>
              </w:rPr>
            </w:pPr>
            <w:r>
              <w:rPr>
                <w:rFonts w:cs="宋体"/>
                <w:color w:val="000000"/>
                <w:sz w:val="20"/>
                <w:szCs w:val="20"/>
              </w:rPr>
              <w:t>2080505</w:t>
            </w:r>
          </w:p>
        </w:tc>
        <w:tc>
          <w:tcPr>
            <w:tcW w:w="3996" w:type="dxa"/>
            <w:tcBorders>
              <w:top w:val="nil"/>
              <w:left w:val="nil"/>
              <w:bottom w:val="single" w:color="000000" w:sz="4" w:space="0"/>
              <w:right w:val="single" w:color="000000" w:sz="4" w:space="0"/>
            </w:tcBorders>
            <w:shd w:val="clear" w:color="auto" w:fill="auto"/>
            <w:vAlign w:val="center"/>
          </w:tcPr>
          <w:p w14:paraId="6C528276">
            <w:pPr>
              <w:spacing w:line="4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FC8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313,784.48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4DD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313,784.48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B22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5F2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911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01C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7090B0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35A9DE">
            <w:pPr>
              <w:textAlignment w:val="center"/>
              <w:rPr>
                <w:rFonts w:hint="default" w:cs="宋体"/>
                <w:color w:val="000000"/>
                <w:sz w:val="20"/>
                <w:szCs w:val="20"/>
              </w:rPr>
            </w:pPr>
            <w:r>
              <w:rPr>
                <w:rFonts w:cs="宋体"/>
                <w:color w:val="000000"/>
                <w:sz w:val="20"/>
                <w:szCs w:val="20"/>
              </w:rPr>
              <w:t>2080506</w:t>
            </w:r>
          </w:p>
        </w:tc>
        <w:tc>
          <w:tcPr>
            <w:tcW w:w="3996" w:type="dxa"/>
            <w:tcBorders>
              <w:top w:val="nil"/>
              <w:left w:val="nil"/>
              <w:bottom w:val="single" w:color="000000" w:sz="4" w:space="0"/>
              <w:right w:val="single" w:color="000000" w:sz="4" w:space="0"/>
            </w:tcBorders>
            <w:shd w:val="clear" w:color="auto" w:fill="auto"/>
            <w:vAlign w:val="center"/>
          </w:tcPr>
          <w:p w14:paraId="41541AE9">
            <w:pPr>
              <w:spacing w:line="400" w:lineRule="exact"/>
              <w:textAlignment w:val="center"/>
              <w:rPr>
                <w:rFonts w:hint="default" w:cs="宋体"/>
                <w:color w:val="000000"/>
                <w:sz w:val="20"/>
                <w:szCs w:val="20"/>
              </w:rPr>
            </w:pPr>
            <w:r>
              <w:rPr>
                <w:rFonts w:cs="宋体"/>
                <w:color w:val="000000"/>
                <w:sz w:val="20"/>
                <w:szCs w:val="20"/>
              </w:rPr>
              <w:t>机关事业单位职业年金缴费支出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11E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160,116.65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0F1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160,116.65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313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1DC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7D7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70F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732909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759F1C">
            <w:pPr>
              <w:textAlignment w:val="center"/>
              <w:rPr>
                <w:rFonts w:hint="default" w:cs="宋体"/>
                <w:color w:val="000000"/>
                <w:sz w:val="20"/>
                <w:szCs w:val="20"/>
              </w:rPr>
            </w:pPr>
            <w:r>
              <w:rPr>
                <w:rFonts w:cs="宋体"/>
                <w:color w:val="000000"/>
                <w:sz w:val="20"/>
                <w:szCs w:val="20"/>
              </w:rPr>
              <w:t>2080599</w:t>
            </w:r>
          </w:p>
        </w:tc>
        <w:tc>
          <w:tcPr>
            <w:tcW w:w="3996" w:type="dxa"/>
            <w:tcBorders>
              <w:top w:val="nil"/>
              <w:left w:val="nil"/>
              <w:bottom w:val="single" w:color="000000" w:sz="4" w:space="0"/>
              <w:right w:val="single" w:color="000000" w:sz="4" w:space="0"/>
            </w:tcBorders>
            <w:shd w:val="clear" w:color="auto" w:fill="auto"/>
            <w:vAlign w:val="center"/>
          </w:tcPr>
          <w:p w14:paraId="340CD260">
            <w:pPr>
              <w:spacing w:line="400" w:lineRule="exact"/>
              <w:textAlignment w:val="center"/>
              <w:rPr>
                <w:rFonts w:hint="default" w:cs="宋体"/>
                <w:color w:val="000000"/>
                <w:sz w:val="20"/>
                <w:szCs w:val="20"/>
              </w:rPr>
            </w:pPr>
            <w:r>
              <w:rPr>
                <w:rFonts w:cs="宋体"/>
                <w:color w:val="000000"/>
                <w:sz w:val="20"/>
                <w:szCs w:val="20"/>
              </w:rPr>
              <w:t>其他行政事业单位养老支出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466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702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9C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FEF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592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B28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033C54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25898C">
            <w:pPr>
              <w:textAlignment w:val="center"/>
              <w:rPr>
                <w:rFonts w:hint="default" w:cs="宋体"/>
                <w:color w:val="000000"/>
                <w:sz w:val="20"/>
                <w:szCs w:val="20"/>
              </w:rPr>
            </w:pPr>
            <w:r>
              <w:rPr>
                <w:rFonts w:cs="宋体"/>
                <w:color w:val="000000"/>
                <w:sz w:val="20"/>
                <w:szCs w:val="20"/>
              </w:rPr>
              <w:t>210</w:t>
            </w:r>
          </w:p>
        </w:tc>
        <w:tc>
          <w:tcPr>
            <w:tcW w:w="3996" w:type="dxa"/>
            <w:tcBorders>
              <w:top w:val="nil"/>
              <w:left w:val="nil"/>
              <w:bottom w:val="single" w:color="000000" w:sz="4" w:space="0"/>
              <w:right w:val="single" w:color="000000" w:sz="4" w:space="0"/>
            </w:tcBorders>
            <w:shd w:val="clear" w:color="auto" w:fill="auto"/>
            <w:vAlign w:val="center"/>
          </w:tcPr>
          <w:p w14:paraId="7B672367">
            <w:pPr>
              <w:spacing w:line="400" w:lineRule="exact"/>
              <w:textAlignment w:val="center"/>
              <w:rPr>
                <w:rFonts w:hint="default" w:cs="宋体"/>
                <w:color w:val="000000"/>
                <w:sz w:val="20"/>
                <w:szCs w:val="20"/>
              </w:rPr>
            </w:pPr>
            <w:r>
              <w:rPr>
                <w:rFonts w:cs="宋体"/>
                <w:color w:val="000000"/>
                <w:sz w:val="20"/>
                <w:szCs w:val="20"/>
              </w:rPr>
              <w:t>卫生健康支出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F91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889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A60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49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F3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559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66D522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5D38E8">
            <w:pPr>
              <w:textAlignment w:val="center"/>
              <w:rPr>
                <w:rFonts w:hint="default" w:cs="宋体"/>
                <w:color w:val="000000"/>
                <w:sz w:val="20"/>
                <w:szCs w:val="20"/>
              </w:rPr>
            </w:pPr>
            <w:r>
              <w:rPr>
                <w:rFonts w:cs="宋体"/>
                <w:color w:val="000000"/>
                <w:sz w:val="20"/>
                <w:szCs w:val="20"/>
              </w:rPr>
              <w:t>21011</w:t>
            </w:r>
          </w:p>
        </w:tc>
        <w:tc>
          <w:tcPr>
            <w:tcW w:w="3996" w:type="dxa"/>
            <w:tcBorders>
              <w:top w:val="nil"/>
              <w:left w:val="nil"/>
              <w:bottom w:val="single" w:color="000000" w:sz="4" w:space="0"/>
              <w:right w:val="single" w:color="000000" w:sz="4" w:space="0"/>
            </w:tcBorders>
            <w:shd w:val="clear" w:color="auto" w:fill="auto"/>
            <w:vAlign w:val="center"/>
          </w:tcPr>
          <w:p w14:paraId="1C5420B2">
            <w:pPr>
              <w:spacing w:line="400" w:lineRule="exact"/>
              <w:textAlignment w:val="center"/>
              <w:rPr>
                <w:rFonts w:hint="default" w:cs="宋体"/>
                <w:color w:val="000000"/>
                <w:sz w:val="20"/>
                <w:szCs w:val="20"/>
              </w:rPr>
            </w:pPr>
            <w:r>
              <w:rPr>
                <w:rFonts w:cs="宋体"/>
                <w:color w:val="000000"/>
                <w:sz w:val="20"/>
                <w:szCs w:val="20"/>
              </w:rPr>
              <w:t>行政事业单位医疗</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51E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6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8B7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8D4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9C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FF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B7FF0D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C1FF7D">
            <w:pPr>
              <w:textAlignment w:val="center"/>
              <w:rPr>
                <w:rFonts w:hint="default" w:cs="宋体"/>
                <w:color w:val="000000"/>
                <w:sz w:val="20"/>
                <w:szCs w:val="20"/>
              </w:rPr>
            </w:pPr>
            <w:r>
              <w:rPr>
                <w:rFonts w:cs="宋体"/>
                <w:color w:val="000000"/>
                <w:sz w:val="20"/>
                <w:szCs w:val="20"/>
              </w:rPr>
              <w:t>2101101</w:t>
            </w:r>
          </w:p>
        </w:tc>
        <w:tc>
          <w:tcPr>
            <w:tcW w:w="3996" w:type="dxa"/>
            <w:tcBorders>
              <w:top w:val="nil"/>
              <w:left w:val="nil"/>
              <w:bottom w:val="single" w:color="000000" w:sz="4" w:space="0"/>
              <w:right w:val="single" w:color="000000" w:sz="4" w:space="0"/>
            </w:tcBorders>
            <w:shd w:val="clear" w:color="auto" w:fill="auto"/>
            <w:vAlign w:val="center"/>
          </w:tcPr>
          <w:p w14:paraId="1DD4D676">
            <w:pPr>
              <w:spacing w:line="400" w:lineRule="exact"/>
              <w:textAlignment w:val="center"/>
              <w:rPr>
                <w:rFonts w:hint="default" w:cs="宋体"/>
                <w:color w:val="000000"/>
                <w:sz w:val="20"/>
                <w:szCs w:val="20"/>
              </w:rPr>
            </w:pPr>
            <w:r>
              <w:rPr>
                <w:rFonts w:cs="宋体"/>
                <w:color w:val="000000"/>
                <w:sz w:val="20"/>
                <w:szCs w:val="20"/>
              </w:rPr>
              <w:t>行政单位医疗</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60C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E3A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788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01E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7EB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B0D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AD3904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803DDB">
            <w:pPr>
              <w:textAlignment w:val="center"/>
              <w:rPr>
                <w:rFonts w:hint="default" w:cs="宋体"/>
                <w:color w:val="000000"/>
                <w:sz w:val="20"/>
                <w:szCs w:val="20"/>
              </w:rPr>
            </w:pPr>
            <w:r>
              <w:rPr>
                <w:rFonts w:cs="宋体"/>
                <w:color w:val="000000"/>
                <w:sz w:val="20"/>
                <w:szCs w:val="20"/>
              </w:rPr>
              <w:t>2101102</w:t>
            </w:r>
          </w:p>
        </w:tc>
        <w:tc>
          <w:tcPr>
            <w:tcW w:w="3996" w:type="dxa"/>
            <w:tcBorders>
              <w:top w:val="nil"/>
              <w:left w:val="nil"/>
              <w:bottom w:val="single" w:color="000000" w:sz="4" w:space="0"/>
              <w:right w:val="single" w:color="000000" w:sz="4" w:space="0"/>
            </w:tcBorders>
            <w:shd w:val="clear" w:color="auto" w:fill="auto"/>
            <w:vAlign w:val="center"/>
          </w:tcPr>
          <w:p w14:paraId="71EBD1F9">
            <w:pPr>
              <w:spacing w:line="400" w:lineRule="exact"/>
              <w:textAlignment w:val="center"/>
              <w:rPr>
                <w:rFonts w:hint="default" w:cs="宋体"/>
                <w:color w:val="000000"/>
                <w:sz w:val="20"/>
                <w:szCs w:val="20"/>
              </w:rPr>
            </w:pPr>
            <w:r>
              <w:rPr>
                <w:rFonts w:cs="宋体"/>
                <w:color w:val="000000"/>
                <w:sz w:val="20"/>
                <w:szCs w:val="20"/>
              </w:rPr>
              <w:t>事业单位医疗</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7D6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142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847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05E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2EB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3A8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9A042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75BCFB">
            <w:pPr>
              <w:textAlignment w:val="center"/>
              <w:rPr>
                <w:rFonts w:hint="default" w:cs="宋体"/>
                <w:color w:val="000000"/>
                <w:sz w:val="20"/>
                <w:szCs w:val="20"/>
              </w:rPr>
            </w:pPr>
            <w:r>
              <w:rPr>
                <w:rFonts w:cs="宋体"/>
                <w:color w:val="000000"/>
                <w:sz w:val="20"/>
                <w:szCs w:val="20"/>
              </w:rPr>
              <w:t>2101199</w:t>
            </w:r>
          </w:p>
        </w:tc>
        <w:tc>
          <w:tcPr>
            <w:tcW w:w="3996" w:type="dxa"/>
            <w:tcBorders>
              <w:top w:val="nil"/>
              <w:left w:val="nil"/>
              <w:bottom w:val="single" w:color="000000" w:sz="4" w:space="0"/>
              <w:right w:val="single" w:color="000000" w:sz="4" w:space="0"/>
            </w:tcBorders>
            <w:shd w:val="clear" w:color="auto" w:fill="auto"/>
            <w:vAlign w:val="center"/>
          </w:tcPr>
          <w:p w14:paraId="0830A46C">
            <w:pPr>
              <w:spacing w:line="400" w:lineRule="exact"/>
              <w:textAlignment w:val="center"/>
              <w:rPr>
                <w:rFonts w:hint="default" w:cs="宋体"/>
                <w:color w:val="000000"/>
                <w:sz w:val="20"/>
                <w:szCs w:val="20"/>
              </w:rPr>
            </w:pPr>
            <w:r>
              <w:rPr>
                <w:rFonts w:cs="宋体"/>
                <w:color w:val="000000"/>
                <w:sz w:val="20"/>
                <w:szCs w:val="20"/>
              </w:rPr>
              <w:t>其他行政事业单位医疗支出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6DD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59,800.00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CEE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59,800.00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FF5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76B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05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9DD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1F3585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E68F35">
            <w:pPr>
              <w:textAlignment w:val="center"/>
              <w:rPr>
                <w:rFonts w:hint="default" w:cs="宋体"/>
                <w:color w:val="000000"/>
                <w:sz w:val="20"/>
                <w:szCs w:val="20"/>
              </w:rPr>
            </w:pPr>
            <w:r>
              <w:rPr>
                <w:rFonts w:cs="宋体"/>
                <w:color w:val="000000"/>
                <w:sz w:val="20"/>
                <w:szCs w:val="20"/>
              </w:rPr>
              <w:t>213</w:t>
            </w:r>
          </w:p>
        </w:tc>
        <w:tc>
          <w:tcPr>
            <w:tcW w:w="3996" w:type="dxa"/>
            <w:tcBorders>
              <w:top w:val="nil"/>
              <w:left w:val="nil"/>
              <w:bottom w:val="single" w:color="000000" w:sz="4" w:space="0"/>
              <w:right w:val="single" w:color="000000" w:sz="4" w:space="0"/>
            </w:tcBorders>
            <w:shd w:val="clear" w:color="auto" w:fill="auto"/>
            <w:vAlign w:val="center"/>
          </w:tcPr>
          <w:p w14:paraId="76A4DD82">
            <w:pPr>
              <w:spacing w:line="400" w:lineRule="exact"/>
              <w:textAlignment w:val="center"/>
              <w:rPr>
                <w:rFonts w:hint="default" w:cs="宋体"/>
                <w:color w:val="000000"/>
                <w:sz w:val="20"/>
                <w:szCs w:val="20"/>
              </w:rPr>
            </w:pPr>
            <w:r>
              <w:rPr>
                <w:rFonts w:cs="宋体"/>
                <w:color w:val="000000"/>
                <w:sz w:val="20"/>
                <w:szCs w:val="20"/>
              </w:rPr>
              <w:t>农林水支出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C19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F42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1A3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0D6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5E0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63E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EC25B3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5FAC56">
            <w:pPr>
              <w:textAlignment w:val="center"/>
              <w:rPr>
                <w:rFonts w:hint="default" w:cs="宋体"/>
                <w:color w:val="000000"/>
                <w:sz w:val="20"/>
                <w:szCs w:val="20"/>
              </w:rPr>
            </w:pPr>
            <w:r>
              <w:rPr>
                <w:rFonts w:cs="宋体"/>
                <w:color w:val="000000"/>
                <w:sz w:val="20"/>
                <w:szCs w:val="20"/>
              </w:rPr>
              <w:t>21305</w:t>
            </w:r>
          </w:p>
        </w:tc>
        <w:tc>
          <w:tcPr>
            <w:tcW w:w="3996" w:type="dxa"/>
            <w:tcBorders>
              <w:top w:val="nil"/>
              <w:left w:val="nil"/>
              <w:bottom w:val="single" w:color="000000" w:sz="4" w:space="0"/>
              <w:right w:val="single" w:color="000000" w:sz="4" w:space="0"/>
            </w:tcBorders>
            <w:shd w:val="clear" w:color="auto" w:fill="auto"/>
            <w:vAlign w:val="center"/>
          </w:tcPr>
          <w:p w14:paraId="104ABB77">
            <w:pPr>
              <w:spacing w:line="400" w:lineRule="exact"/>
              <w:textAlignment w:val="center"/>
              <w:rPr>
                <w:rFonts w:hint="default" w:cs="宋体"/>
                <w:color w:val="000000"/>
                <w:sz w:val="20"/>
                <w:szCs w:val="20"/>
              </w:rPr>
            </w:pPr>
            <w:r>
              <w:rPr>
                <w:rFonts w:cs="宋体"/>
                <w:color w:val="000000"/>
                <w:sz w:val="20"/>
                <w:szCs w:val="20"/>
              </w:rPr>
              <w:t>巩固脱贫攻坚成果衔接乡村振兴</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99F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8C3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A6C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889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D6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2A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C28E1E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B1B21D">
            <w:pPr>
              <w:textAlignment w:val="center"/>
              <w:rPr>
                <w:rFonts w:hint="default" w:cs="宋体"/>
                <w:color w:val="000000"/>
                <w:sz w:val="20"/>
                <w:szCs w:val="20"/>
              </w:rPr>
            </w:pPr>
            <w:r>
              <w:rPr>
                <w:rFonts w:cs="宋体"/>
                <w:color w:val="000000"/>
                <w:sz w:val="20"/>
                <w:szCs w:val="20"/>
              </w:rPr>
              <w:t>2130599</w:t>
            </w:r>
          </w:p>
        </w:tc>
        <w:tc>
          <w:tcPr>
            <w:tcW w:w="3996" w:type="dxa"/>
            <w:tcBorders>
              <w:top w:val="nil"/>
              <w:left w:val="nil"/>
              <w:bottom w:val="single" w:color="000000" w:sz="4" w:space="0"/>
              <w:right w:val="single" w:color="000000" w:sz="4" w:space="0"/>
            </w:tcBorders>
            <w:shd w:val="clear" w:color="auto" w:fill="auto"/>
            <w:vAlign w:val="center"/>
          </w:tcPr>
          <w:p w14:paraId="38A8BA59">
            <w:pPr>
              <w:spacing w:line="40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53C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8F6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758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7C3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CF6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7D9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E8A399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F5B8FF">
            <w:pPr>
              <w:textAlignment w:val="center"/>
              <w:rPr>
                <w:rFonts w:hint="default" w:cs="宋体"/>
                <w:color w:val="000000"/>
                <w:sz w:val="20"/>
                <w:szCs w:val="20"/>
              </w:rPr>
            </w:pPr>
            <w:r>
              <w:rPr>
                <w:rFonts w:cs="宋体"/>
                <w:color w:val="000000"/>
                <w:sz w:val="20"/>
                <w:szCs w:val="20"/>
              </w:rPr>
              <w:t>216</w:t>
            </w:r>
          </w:p>
        </w:tc>
        <w:tc>
          <w:tcPr>
            <w:tcW w:w="3996" w:type="dxa"/>
            <w:tcBorders>
              <w:top w:val="nil"/>
              <w:left w:val="nil"/>
              <w:bottom w:val="single" w:color="000000" w:sz="4" w:space="0"/>
              <w:right w:val="single" w:color="000000" w:sz="4" w:space="0"/>
            </w:tcBorders>
            <w:shd w:val="clear" w:color="auto" w:fill="auto"/>
            <w:vAlign w:val="center"/>
          </w:tcPr>
          <w:p w14:paraId="302365B9">
            <w:pPr>
              <w:spacing w:line="400" w:lineRule="exact"/>
              <w:textAlignment w:val="center"/>
              <w:rPr>
                <w:rFonts w:hint="default" w:cs="宋体"/>
                <w:color w:val="000000"/>
                <w:sz w:val="20"/>
                <w:szCs w:val="20"/>
              </w:rPr>
            </w:pPr>
            <w:r>
              <w:rPr>
                <w:rFonts w:cs="宋体"/>
                <w:color w:val="000000"/>
                <w:sz w:val="20"/>
                <w:szCs w:val="20"/>
              </w:rPr>
              <w:t>商业服务业等支出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82E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C88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C07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9B2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00D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1A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FA1D72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D7AA28">
            <w:pPr>
              <w:textAlignment w:val="center"/>
              <w:rPr>
                <w:rFonts w:hint="default" w:cs="宋体"/>
                <w:color w:val="000000"/>
                <w:sz w:val="20"/>
                <w:szCs w:val="20"/>
              </w:rPr>
            </w:pPr>
            <w:r>
              <w:rPr>
                <w:rFonts w:cs="宋体"/>
                <w:color w:val="000000"/>
                <w:sz w:val="20"/>
                <w:szCs w:val="20"/>
              </w:rPr>
              <w:t>21602</w:t>
            </w:r>
          </w:p>
        </w:tc>
        <w:tc>
          <w:tcPr>
            <w:tcW w:w="3996" w:type="dxa"/>
            <w:tcBorders>
              <w:top w:val="nil"/>
              <w:left w:val="nil"/>
              <w:bottom w:val="single" w:color="000000" w:sz="4" w:space="0"/>
              <w:right w:val="single" w:color="000000" w:sz="4" w:space="0"/>
            </w:tcBorders>
            <w:shd w:val="clear" w:color="auto" w:fill="auto"/>
            <w:vAlign w:val="center"/>
          </w:tcPr>
          <w:p w14:paraId="3D7F4607">
            <w:pPr>
              <w:spacing w:line="400" w:lineRule="exact"/>
              <w:textAlignment w:val="center"/>
              <w:rPr>
                <w:rFonts w:hint="default" w:cs="宋体"/>
                <w:color w:val="000000"/>
                <w:sz w:val="20"/>
                <w:szCs w:val="20"/>
              </w:rPr>
            </w:pPr>
            <w:r>
              <w:rPr>
                <w:rFonts w:cs="宋体"/>
                <w:color w:val="000000"/>
                <w:sz w:val="20"/>
                <w:szCs w:val="20"/>
              </w:rPr>
              <w:t>商业流通事务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DDD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168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CB2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53C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20B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9B6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569C8B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200A07">
            <w:pPr>
              <w:textAlignment w:val="center"/>
              <w:rPr>
                <w:rFonts w:hint="default" w:cs="宋体"/>
                <w:color w:val="000000"/>
                <w:sz w:val="20"/>
                <w:szCs w:val="20"/>
              </w:rPr>
            </w:pPr>
            <w:r>
              <w:rPr>
                <w:rFonts w:cs="宋体"/>
                <w:color w:val="000000"/>
                <w:sz w:val="20"/>
                <w:szCs w:val="20"/>
              </w:rPr>
              <w:t>2160299</w:t>
            </w:r>
          </w:p>
        </w:tc>
        <w:tc>
          <w:tcPr>
            <w:tcW w:w="3996" w:type="dxa"/>
            <w:tcBorders>
              <w:top w:val="nil"/>
              <w:left w:val="nil"/>
              <w:bottom w:val="single" w:color="000000" w:sz="4" w:space="0"/>
              <w:right w:val="single" w:color="000000" w:sz="4" w:space="0"/>
            </w:tcBorders>
            <w:shd w:val="clear" w:color="auto" w:fill="auto"/>
            <w:vAlign w:val="center"/>
          </w:tcPr>
          <w:p w14:paraId="100FE499">
            <w:pPr>
              <w:spacing w:line="400" w:lineRule="exact"/>
              <w:textAlignment w:val="center"/>
              <w:rPr>
                <w:rFonts w:hint="default" w:cs="宋体"/>
                <w:color w:val="000000"/>
                <w:sz w:val="20"/>
                <w:szCs w:val="20"/>
              </w:rPr>
            </w:pPr>
            <w:r>
              <w:rPr>
                <w:rFonts w:cs="宋体"/>
                <w:color w:val="000000"/>
                <w:sz w:val="20"/>
                <w:szCs w:val="20"/>
              </w:rPr>
              <w:t>其他商业流通事务支出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4A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EE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1A8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429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8B7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38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00CC3C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0628D8">
            <w:pPr>
              <w:textAlignment w:val="center"/>
              <w:rPr>
                <w:rFonts w:hint="default" w:cs="宋体"/>
                <w:color w:val="000000"/>
                <w:sz w:val="20"/>
                <w:szCs w:val="20"/>
              </w:rPr>
            </w:pPr>
            <w:r>
              <w:rPr>
                <w:rFonts w:cs="宋体"/>
                <w:color w:val="000000"/>
                <w:sz w:val="20"/>
                <w:szCs w:val="20"/>
              </w:rPr>
              <w:t>21606</w:t>
            </w:r>
          </w:p>
        </w:tc>
        <w:tc>
          <w:tcPr>
            <w:tcW w:w="3996" w:type="dxa"/>
            <w:tcBorders>
              <w:top w:val="nil"/>
              <w:left w:val="nil"/>
              <w:bottom w:val="single" w:color="000000" w:sz="4" w:space="0"/>
              <w:right w:val="single" w:color="000000" w:sz="4" w:space="0"/>
            </w:tcBorders>
            <w:shd w:val="clear" w:color="auto" w:fill="auto"/>
            <w:vAlign w:val="center"/>
          </w:tcPr>
          <w:p w14:paraId="294C7755">
            <w:pPr>
              <w:spacing w:line="400" w:lineRule="exact"/>
              <w:textAlignment w:val="center"/>
              <w:rPr>
                <w:rFonts w:hint="default" w:cs="宋体"/>
                <w:color w:val="000000"/>
                <w:sz w:val="20"/>
                <w:szCs w:val="20"/>
              </w:rPr>
            </w:pPr>
            <w:r>
              <w:rPr>
                <w:rFonts w:cs="宋体"/>
                <w:color w:val="000000"/>
                <w:sz w:val="20"/>
                <w:szCs w:val="20"/>
              </w:rPr>
              <w:t>涉外发展服务支出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1AB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27B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CA8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4A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76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E2C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274BBD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EF9A6A">
            <w:pPr>
              <w:textAlignment w:val="center"/>
              <w:rPr>
                <w:rFonts w:hint="default" w:cs="宋体"/>
                <w:color w:val="000000"/>
                <w:sz w:val="20"/>
                <w:szCs w:val="20"/>
              </w:rPr>
            </w:pPr>
            <w:r>
              <w:rPr>
                <w:rFonts w:cs="宋体"/>
                <w:color w:val="000000"/>
                <w:sz w:val="20"/>
                <w:szCs w:val="20"/>
              </w:rPr>
              <w:t>2160699</w:t>
            </w:r>
          </w:p>
        </w:tc>
        <w:tc>
          <w:tcPr>
            <w:tcW w:w="3996" w:type="dxa"/>
            <w:tcBorders>
              <w:top w:val="nil"/>
              <w:left w:val="nil"/>
              <w:bottom w:val="single" w:color="000000" w:sz="4" w:space="0"/>
              <w:right w:val="single" w:color="000000" w:sz="4" w:space="0"/>
            </w:tcBorders>
            <w:shd w:val="clear" w:color="auto" w:fill="auto"/>
            <w:vAlign w:val="center"/>
          </w:tcPr>
          <w:p w14:paraId="297FE6D8">
            <w:pPr>
              <w:spacing w:line="400" w:lineRule="exact"/>
              <w:textAlignment w:val="center"/>
              <w:rPr>
                <w:rFonts w:hint="default" w:cs="宋体"/>
                <w:color w:val="000000"/>
                <w:sz w:val="20"/>
                <w:szCs w:val="20"/>
              </w:rPr>
            </w:pPr>
            <w:r>
              <w:rPr>
                <w:rFonts w:cs="宋体"/>
                <w:color w:val="000000"/>
                <w:sz w:val="20"/>
                <w:szCs w:val="20"/>
              </w:rPr>
              <w:t>其他涉外发展服务支出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F5F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AE5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85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E3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83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796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A6E5A5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C8552B">
            <w:pPr>
              <w:textAlignment w:val="center"/>
              <w:rPr>
                <w:rFonts w:hint="default" w:cs="宋体"/>
                <w:color w:val="000000"/>
                <w:sz w:val="20"/>
                <w:szCs w:val="20"/>
              </w:rPr>
            </w:pPr>
            <w:r>
              <w:rPr>
                <w:rFonts w:cs="宋体"/>
                <w:color w:val="000000"/>
                <w:sz w:val="20"/>
                <w:szCs w:val="20"/>
              </w:rPr>
              <w:t>221</w:t>
            </w:r>
          </w:p>
        </w:tc>
        <w:tc>
          <w:tcPr>
            <w:tcW w:w="3996" w:type="dxa"/>
            <w:tcBorders>
              <w:top w:val="nil"/>
              <w:left w:val="nil"/>
              <w:bottom w:val="single" w:color="000000" w:sz="4" w:space="0"/>
              <w:right w:val="single" w:color="000000" w:sz="4" w:space="0"/>
            </w:tcBorders>
            <w:shd w:val="clear" w:color="auto" w:fill="auto"/>
            <w:vAlign w:val="center"/>
          </w:tcPr>
          <w:p w14:paraId="0A79AE8C">
            <w:pPr>
              <w:spacing w:line="400" w:lineRule="exact"/>
              <w:textAlignment w:val="center"/>
              <w:rPr>
                <w:rFonts w:hint="default" w:cs="宋体"/>
                <w:color w:val="000000"/>
                <w:sz w:val="20"/>
                <w:szCs w:val="20"/>
              </w:rPr>
            </w:pPr>
            <w:r>
              <w:rPr>
                <w:rFonts w:cs="宋体"/>
                <w:color w:val="000000"/>
                <w:sz w:val="20"/>
                <w:szCs w:val="20"/>
              </w:rPr>
              <w:t>住房保障支出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192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DBB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FC1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53D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9BF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6E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8F4B0A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376E61">
            <w:pPr>
              <w:textAlignment w:val="center"/>
              <w:rPr>
                <w:rFonts w:hint="default" w:cs="宋体"/>
                <w:color w:val="000000"/>
                <w:sz w:val="20"/>
                <w:szCs w:val="20"/>
              </w:rPr>
            </w:pPr>
            <w:r>
              <w:rPr>
                <w:rFonts w:cs="宋体"/>
                <w:color w:val="000000"/>
                <w:sz w:val="20"/>
                <w:szCs w:val="20"/>
              </w:rPr>
              <w:t>22102</w:t>
            </w:r>
          </w:p>
        </w:tc>
        <w:tc>
          <w:tcPr>
            <w:tcW w:w="3996" w:type="dxa"/>
            <w:tcBorders>
              <w:top w:val="nil"/>
              <w:left w:val="nil"/>
              <w:bottom w:val="single" w:color="000000" w:sz="4" w:space="0"/>
              <w:right w:val="single" w:color="000000" w:sz="4" w:space="0"/>
            </w:tcBorders>
            <w:shd w:val="clear" w:color="auto" w:fill="auto"/>
            <w:vAlign w:val="center"/>
          </w:tcPr>
          <w:p w14:paraId="69B567C1">
            <w:pPr>
              <w:spacing w:line="400" w:lineRule="exact"/>
              <w:textAlignment w:val="center"/>
              <w:rPr>
                <w:rFonts w:hint="default" w:cs="宋体"/>
                <w:color w:val="000000"/>
                <w:sz w:val="20"/>
                <w:szCs w:val="20"/>
              </w:rPr>
            </w:pPr>
            <w:r>
              <w:rPr>
                <w:rFonts w:cs="宋体"/>
                <w:color w:val="000000"/>
                <w:sz w:val="20"/>
                <w:szCs w:val="20"/>
              </w:rPr>
              <w:t>住房改革支出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E60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66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032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871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A49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B33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0B3BC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2D80C3">
            <w:pPr>
              <w:textAlignment w:val="center"/>
              <w:rPr>
                <w:rFonts w:hint="default" w:cs="宋体"/>
                <w:color w:val="000000"/>
                <w:sz w:val="20"/>
                <w:szCs w:val="20"/>
              </w:rPr>
            </w:pPr>
            <w:r>
              <w:rPr>
                <w:rFonts w:cs="宋体"/>
                <w:color w:val="000000"/>
                <w:sz w:val="20"/>
                <w:szCs w:val="20"/>
              </w:rPr>
              <w:t>2210201</w:t>
            </w:r>
          </w:p>
        </w:tc>
        <w:tc>
          <w:tcPr>
            <w:tcW w:w="3996" w:type="dxa"/>
            <w:tcBorders>
              <w:top w:val="nil"/>
              <w:left w:val="nil"/>
              <w:bottom w:val="single" w:color="000000" w:sz="4" w:space="0"/>
              <w:right w:val="single" w:color="000000" w:sz="4" w:space="0"/>
            </w:tcBorders>
            <w:shd w:val="clear" w:color="auto" w:fill="auto"/>
            <w:vAlign w:val="center"/>
          </w:tcPr>
          <w:p w14:paraId="145160A9">
            <w:pPr>
              <w:spacing w:line="400" w:lineRule="exact"/>
              <w:textAlignment w:val="center"/>
              <w:rPr>
                <w:rFonts w:hint="default" w:cs="宋体"/>
                <w:color w:val="000000"/>
                <w:sz w:val="20"/>
                <w:szCs w:val="20"/>
              </w:rPr>
            </w:pPr>
            <w:r>
              <w:rPr>
                <w:rFonts w:cs="宋体"/>
                <w:color w:val="000000"/>
                <w:sz w:val="20"/>
                <w:szCs w:val="20"/>
              </w:rPr>
              <w:t>住房公积金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4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848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E04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1B7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33B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F7B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4CFD26EB">
      <w:pPr>
        <w:rPr>
          <w:rFonts w:hint="default" w:cs="宋体"/>
          <w:sz w:val="21"/>
          <w:szCs w:val="21"/>
        </w:rPr>
      </w:pPr>
      <w:r>
        <w:rPr>
          <w:rFonts w:cs="宋体"/>
          <w:sz w:val="21"/>
          <w:szCs w:val="21"/>
        </w:rPr>
        <w:br w:type="page"/>
      </w:r>
    </w:p>
    <w:tbl>
      <w:tblPr>
        <w:tblStyle w:val="6"/>
        <w:tblW w:w="5000" w:type="pct"/>
        <w:jc w:val="center"/>
        <w:tblLayout w:type="autofit"/>
        <w:tblCellMar>
          <w:top w:w="0" w:type="dxa"/>
          <w:left w:w="108" w:type="dxa"/>
          <w:bottom w:w="0" w:type="dxa"/>
          <w:right w:w="108" w:type="dxa"/>
        </w:tblCellMar>
      </w:tblPr>
      <w:tblGrid>
        <w:gridCol w:w="3018"/>
        <w:gridCol w:w="850"/>
        <w:gridCol w:w="1463"/>
        <w:gridCol w:w="3465"/>
        <w:gridCol w:w="925"/>
        <w:gridCol w:w="1379"/>
        <w:gridCol w:w="1563"/>
        <w:gridCol w:w="1631"/>
        <w:gridCol w:w="1270"/>
      </w:tblGrid>
      <w:tr w14:paraId="20B57261">
        <w:tblPrEx>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14:paraId="0CF3B380">
            <w:pPr>
              <w:jc w:val="center"/>
              <w:textAlignment w:val="bottom"/>
              <w:rPr>
                <w:rFonts w:hint="default" w:cs="宋体"/>
                <w:color w:val="000000"/>
                <w:sz w:val="30"/>
                <w:szCs w:val="30"/>
              </w:rPr>
            </w:pPr>
            <w:r>
              <w:rPr>
                <w:rFonts w:cs="宋体"/>
                <w:bCs/>
                <w:color w:val="000000"/>
                <w:sz w:val="30"/>
                <w:szCs w:val="30"/>
              </w:rPr>
              <w:t>财政拨款收入支出决算表</w:t>
            </w:r>
          </w:p>
        </w:tc>
      </w:tr>
      <w:tr w14:paraId="744E7C67">
        <w:tblPrEx>
          <w:tblCellMar>
            <w:top w:w="0" w:type="dxa"/>
            <w:left w:w="108" w:type="dxa"/>
            <w:bottom w:w="0" w:type="dxa"/>
            <w:right w:w="108" w:type="dxa"/>
          </w:tblCellMar>
        </w:tblPrEx>
        <w:trPr>
          <w:trHeight w:val="255" w:hRule="atLeast"/>
          <w:jc w:val="center"/>
        </w:trPr>
        <w:tc>
          <w:tcPr>
            <w:tcW w:w="4592" w:type="pct"/>
            <w:gridSpan w:val="8"/>
            <w:vMerge w:val="restart"/>
            <w:tcBorders>
              <w:top w:val="nil"/>
              <w:left w:val="nil"/>
              <w:right w:val="nil"/>
            </w:tcBorders>
            <w:shd w:val="clear" w:color="auto" w:fill="auto"/>
            <w:vAlign w:val="bottom"/>
          </w:tcPr>
          <w:p w14:paraId="5B251FB5">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石柱土家族自治县商务委员会</w:t>
            </w:r>
          </w:p>
        </w:tc>
        <w:tc>
          <w:tcPr>
            <w:tcW w:w="407" w:type="pct"/>
            <w:tcBorders>
              <w:top w:val="nil"/>
              <w:left w:val="nil"/>
              <w:bottom w:val="nil"/>
              <w:right w:val="nil"/>
            </w:tcBorders>
            <w:shd w:val="clear" w:color="auto" w:fill="auto"/>
            <w:vAlign w:val="bottom"/>
          </w:tcPr>
          <w:p w14:paraId="4E352BC0">
            <w:pPr>
              <w:ind w:right="400"/>
              <w:textAlignment w:val="bottom"/>
              <w:rPr>
                <w:rFonts w:hint="default" w:cs="宋体"/>
                <w:color w:val="000000"/>
                <w:sz w:val="20"/>
                <w:szCs w:val="20"/>
              </w:rPr>
            </w:pPr>
            <w:r>
              <w:rPr>
                <w:rFonts w:cs="宋体"/>
                <w:color w:val="000000"/>
                <w:sz w:val="20"/>
                <w:szCs w:val="20"/>
              </w:rPr>
              <w:t>04表</w:t>
            </w:r>
          </w:p>
        </w:tc>
      </w:tr>
      <w:tr w14:paraId="2ECF004F">
        <w:tblPrEx>
          <w:tblCellMar>
            <w:top w:w="0" w:type="dxa"/>
            <w:left w:w="108" w:type="dxa"/>
            <w:bottom w:w="0" w:type="dxa"/>
            <w:right w:w="108" w:type="dxa"/>
          </w:tblCellMar>
        </w:tblPrEx>
        <w:trPr>
          <w:trHeight w:val="255" w:hRule="atLeast"/>
          <w:jc w:val="center"/>
        </w:trPr>
        <w:tc>
          <w:tcPr>
            <w:tcW w:w="4592" w:type="pct"/>
            <w:gridSpan w:val="8"/>
            <w:vMerge w:val="continue"/>
            <w:tcBorders>
              <w:left w:val="nil"/>
              <w:bottom w:val="nil"/>
              <w:right w:val="nil"/>
            </w:tcBorders>
            <w:shd w:val="clear" w:color="auto" w:fill="auto"/>
            <w:vAlign w:val="bottom"/>
          </w:tcPr>
          <w:p w14:paraId="0501B2DF">
            <w:pPr>
              <w:rPr>
                <w:rFonts w:hint="default" w:ascii="Arial" w:hAnsi="Arial" w:cs="Arial"/>
                <w:color w:val="000000"/>
                <w:sz w:val="20"/>
                <w:szCs w:val="20"/>
              </w:rPr>
            </w:pPr>
          </w:p>
        </w:tc>
        <w:tc>
          <w:tcPr>
            <w:tcW w:w="407" w:type="pct"/>
            <w:tcBorders>
              <w:top w:val="nil"/>
              <w:left w:val="nil"/>
              <w:bottom w:val="nil"/>
              <w:right w:val="nil"/>
            </w:tcBorders>
            <w:shd w:val="clear" w:color="auto" w:fill="auto"/>
            <w:vAlign w:val="bottom"/>
          </w:tcPr>
          <w:p w14:paraId="4B4F13A7">
            <w:pPr>
              <w:ind w:right="400"/>
              <w:textAlignment w:val="bottom"/>
              <w:rPr>
                <w:rFonts w:hint="default" w:cs="宋体"/>
                <w:color w:val="000000"/>
                <w:sz w:val="20"/>
                <w:szCs w:val="20"/>
              </w:rPr>
            </w:pPr>
            <w:r>
              <w:rPr>
                <w:rFonts w:cs="宋体"/>
                <w:color w:val="000000"/>
                <w:sz w:val="20"/>
                <w:szCs w:val="20"/>
              </w:rPr>
              <w:t>单位：元</w:t>
            </w:r>
          </w:p>
        </w:tc>
      </w:tr>
      <w:tr w14:paraId="02892EE6">
        <w:tblPrEx>
          <w:tblCellMar>
            <w:top w:w="0" w:type="dxa"/>
            <w:left w:w="108" w:type="dxa"/>
            <w:bottom w:w="0" w:type="dxa"/>
            <w:right w:w="108" w:type="dxa"/>
          </w:tblCellMar>
        </w:tblPrEx>
        <w:trPr>
          <w:trHeight w:val="308" w:hRule="atLeast"/>
          <w:jc w:val="center"/>
        </w:trPr>
        <w:tc>
          <w:tcPr>
            <w:tcW w:w="17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65311">
            <w:pPr>
              <w:jc w:val="center"/>
              <w:textAlignment w:val="center"/>
              <w:rPr>
                <w:rFonts w:hint="default" w:cs="宋体"/>
                <w:bCs/>
                <w:color w:val="000000"/>
                <w:sz w:val="20"/>
                <w:szCs w:val="20"/>
              </w:rPr>
            </w:pPr>
            <w:r>
              <w:rPr>
                <w:rFonts w:cs="宋体"/>
                <w:bCs/>
                <w:color w:val="000000"/>
                <w:sz w:val="20"/>
                <w:szCs w:val="20"/>
              </w:rPr>
              <w:t>收     入</w:t>
            </w:r>
          </w:p>
        </w:tc>
        <w:tc>
          <w:tcPr>
            <w:tcW w:w="32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DEAF3B">
            <w:pPr>
              <w:jc w:val="center"/>
              <w:textAlignment w:val="center"/>
              <w:rPr>
                <w:rFonts w:hint="default" w:cs="宋体"/>
                <w:bCs/>
                <w:color w:val="000000"/>
                <w:sz w:val="20"/>
                <w:szCs w:val="20"/>
              </w:rPr>
            </w:pPr>
            <w:r>
              <w:rPr>
                <w:rFonts w:cs="宋体"/>
                <w:bCs/>
                <w:color w:val="000000"/>
                <w:sz w:val="20"/>
                <w:szCs w:val="20"/>
              </w:rPr>
              <w:t>支     出</w:t>
            </w:r>
          </w:p>
        </w:tc>
      </w:tr>
      <w:tr w14:paraId="72265136">
        <w:tblPrEx>
          <w:tblCellMar>
            <w:top w:w="0" w:type="dxa"/>
            <w:left w:w="108" w:type="dxa"/>
            <w:bottom w:w="0" w:type="dxa"/>
            <w:right w:w="108" w:type="dxa"/>
          </w:tblCellMar>
        </w:tblPrEx>
        <w:trPr>
          <w:trHeight w:val="326" w:hRule="atLeast"/>
          <w:jc w:val="center"/>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6ED0B">
            <w:pPr>
              <w:jc w:val="center"/>
              <w:textAlignment w:val="center"/>
              <w:rPr>
                <w:rFonts w:hint="default" w:cs="宋体"/>
                <w:bCs/>
                <w:color w:val="000000"/>
                <w:sz w:val="20"/>
                <w:szCs w:val="20"/>
              </w:rPr>
            </w:pPr>
            <w:r>
              <w:rPr>
                <w:rFonts w:cs="宋体"/>
                <w:bCs/>
                <w:color w:val="000000"/>
                <w:sz w:val="20"/>
                <w:szCs w:val="20"/>
              </w:rPr>
              <w:t>项目</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2EE7C">
            <w:pPr>
              <w:jc w:val="center"/>
              <w:textAlignment w:val="center"/>
              <w:rPr>
                <w:rFonts w:hint="default" w:cs="宋体"/>
                <w:bCs/>
                <w:color w:val="000000"/>
                <w:sz w:val="20"/>
                <w:szCs w:val="20"/>
              </w:rPr>
            </w:pPr>
            <w:r>
              <w:rPr>
                <w:rFonts w:cs="宋体"/>
                <w:bCs/>
                <w:color w:val="000000"/>
                <w:sz w:val="20"/>
                <w:szCs w:val="20"/>
              </w:rPr>
              <w:t>行次</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D2F68">
            <w:pPr>
              <w:jc w:val="center"/>
              <w:textAlignment w:val="center"/>
              <w:rPr>
                <w:rFonts w:hint="default" w:cs="宋体"/>
                <w:bCs/>
                <w:color w:val="000000"/>
                <w:sz w:val="20"/>
                <w:szCs w:val="20"/>
              </w:rPr>
            </w:pPr>
            <w:r>
              <w:rPr>
                <w:rFonts w:cs="宋体"/>
                <w:bCs/>
                <w:color w:val="000000"/>
                <w:sz w:val="20"/>
                <w:szCs w:val="20"/>
              </w:rPr>
              <w:t>金额</w:t>
            </w:r>
          </w:p>
        </w:tc>
        <w:tc>
          <w:tcPr>
            <w:tcW w:w="11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01DAD">
            <w:pPr>
              <w:jc w:val="center"/>
              <w:textAlignment w:val="center"/>
              <w:rPr>
                <w:rFonts w:hint="default" w:cs="宋体"/>
                <w:bCs/>
                <w:color w:val="000000"/>
                <w:sz w:val="20"/>
                <w:szCs w:val="20"/>
              </w:rPr>
            </w:pPr>
            <w:r>
              <w:rPr>
                <w:rFonts w:cs="宋体"/>
                <w:bCs/>
                <w:color w:val="000000"/>
                <w:sz w:val="20"/>
                <w:szCs w:val="20"/>
              </w:rPr>
              <w:t>项目</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EED5B">
            <w:pPr>
              <w:jc w:val="center"/>
              <w:textAlignment w:val="center"/>
              <w:rPr>
                <w:rFonts w:hint="default" w:cs="宋体"/>
                <w:bCs/>
                <w:color w:val="000000"/>
                <w:sz w:val="20"/>
                <w:szCs w:val="20"/>
              </w:rPr>
            </w:pPr>
            <w:r>
              <w:rPr>
                <w:rFonts w:cs="宋体"/>
                <w:bCs/>
                <w:color w:val="000000"/>
                <w:sz w:val="20"/>
                <w:szCs w:val="20"/>
              </w:rPr>
              <w:t>行次</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EE99A">
            <w:pPr>
              <w:jc w:val="center"/>
              <w:textAlignment w:val="center"/>
              <w:rPr>
                <w:rFonts w:hint="default" w:cs="宋体"/>
                <w:bCs/>
                <w:color w:val="000000"/>
                <w:sz w:val="20"/>
                <w:szCs w:val="20"/>
              </w:rPr>
            </w:pPr>
            <w:r>
              <w:rPr>
                <w:rFonts w:cs="宋体"/>
                <w:bCs/>
                <w:color w:val="000000"/>
                <w:sz w:val="20"/>
                <w:szCs w:val="20"/>
              </w:rPr>
              <w:t>合计</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D401A">
            <w:pPr>
              <w:jc w:val="center"/>
              <w:textAlignment w:val="center"/>
              <w:rPr>
                <w:rFonts w:hint="default" w:cs="宋体"/>
                <w:bCs/>
                <w:color w:val="000000"/>
                <w:sz w:val="20"/>
                <w:szCs w:val="20"/>
              </w:rPr>
            </w:pPr>
            <w:r>
              <w:rPr>
                <w:rFonts w:cs="宋体"/>
                <w:bCs/>
                <w:color w:val="000000"/>
                <w:sz w:val="20"/>
                <w:szCs w:val="20"/>
              </w:rPr>
              <w:t>一般公共预算财政拨款</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858A3">
            <w:pPr>
              <w:jc w:val="center"/>
              <w:textAlignment w:val="center"/>
              <w:rPr>
                <w:rFonts w:hint="default" w:cs="宋体"/>
                <w:bCs/>
                <w:color w:val="000000"/>
                <w:sz w:val="20"/>
                <w:szCs w:val="20"/>
              </w:rPr>
            </w:pPr>
            <w:r>
              <w:rPr>
                <w:rFonts w:cs="宋体"/>
                <w:bCs/>
                <w:color w:val="000000"/>
                <w:sz w:val="20"/>
                <w:szCs w:val="20"/>
              </w:rPr>
              <w:t>政府性基金预算财政拨款</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70F4C">
            <w:pPr>
              <w:jc w:val="center"/>
              <w:textAlignment w:val="center"/>
              <w:rPr>
                <w:rFonts w:hint="default" w:cs="宋体"/>
                <w:bCs/>
                <w:color w:val="000000"/>
                <w:sz w:val="20"/>
                <w:szCs w:val="20"/>
              </w:rPr>
            </w:pPr>
            <w:r>
              <w:rPr>
                <w:rFonts w:cs="宋体"/>
                <w:bCs/>
                <w:color w:val="000000"/>
                <w:sz w:val="20"/>
                <w:szCs w:val="20"/>
              </w:rPr>
              <w:t>国有资本经营预算财政拨款</w:t>
            </w:r>
          </w:p>
        </w:tc>
      </w:tr>
      <w:tr w14:paraId="38003FE9">
        <w:tblPrEx>
          <w:tblCellMar>
            <w:top w:w="0" w:type="dxa"/>
            <w:left w:w="108" w:type="dxa"/>
            <w:bottom w:w="0" w:type="dxa"/>
            <w:right w:w="108" w:type="dxa"/>
          </w:tblCellMar>
        </w:tblPrEx>
        <w:trPr>
          <w:trHeight w:val="615" w:hRule="atLeast"/>
          <w:jc w:val="center"/>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C11F5">
            <w:pPr>
              <w:jc w:val="center"/>
              <w:rPr>
                <w:rFonts w:hint="default" w:cs="宋体"/>
                <w:color w:val="000000"/>
                <w:sz w:val="20"/>
                <w:szCs w:val="20"/>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5C76">
            <w:pPr>
              <w:jc w:val="center"/>
              <w:rPr>
                <w:rFonts w:hint="default" w:cs="宋体"/>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AAB50">
            <w:pPr>
              <w:jc w:val="center"/>
              <w:rPr>
                <w:rFonts w:hint="default" w:cs="宋体"/>
                <w:color w:val="000000"/>
                <w:sz w:val="20"/>
                <w:szCs w:val="20"/>
              </w:rPr>
            </w:pPr>
          </w:p>
        </w:tc>
        <w:tc>
          <w:tcPr>
            <w:tcW w:w="11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636A">
            <w:pPr>
              <w:jc w:val="center"/>
              <w:rPr>
                <w:rFonts w:hint="default" w:cs="宋体"/>
                <w:color w:val="000000"/>
                <w:sz w:val="20"/>
                <w:szCs w:val="20"/>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316C">
            <w:pPr>
              <w:jc w:val="center"/>
              <w:rPr>
                <w:rFonts w:hint="default" w:cs="宋体"/>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5411">
            <w:pPr>
              <w:jc w:val="center"/>
              <w:rPr>
                <w:rFonts w:hint="default" w:cs="宋体"/>
                <w:color w:val="000000"/>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07A50">
            <w:pPr>
              <w:jc w:val="center"/>
              <w:rPr>
                <w:rFonts w:hint="default" w:cs="宋体"/>
                <w:color w:val="000000"/>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C1782">
            <w:pPr>
              <w:jc w:val="center"/>
              <w:rPr>
                <w:rFonts w:hint="default" w:cs="宋体"/>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B05DA">
            <w:pPr>
              <w:jc w:val="center"/>
              <w:rPr>
                <w:rFonts w:hint="default" w:cs="宋体"/>
                <w:color w:val="000000"/>
                <w:sz w:val="20"/>
                <w:szCs w:val="20"/>
              </w:rPr>
            </w:pPr>
          </w:p>
        </w:tc>
      </w:tr>
      <w:tr w14:paraId="6473AEF7">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9954">
            <w:pPr>
              <w:spacing w:line="360" w:lineRule="exact"/>
              <w:jc w:val="center"/>
              <w:textAlignment w:val="center"/>
              <w:rPr>
                <w:rFonts w:hint="default" w:cs="宋体"/>
                <w:color w:val="000000"/>
                <w:sz w:val="20"/>
                <w:szCs w:val="20"/>
              </w:rPr>
            </w:pPr>
            <w:r>
              <w:rPr>
                <w:rFonts w:cs="宋体"/>
                <w:bCs/>
                <w:color w:val="000000"/>
                <w:sz w:val="20"/>
                <w:szCs w:val="20"/>
              </w:rPr>
              <w:t>栏次</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0CDF">
            <w:pPr>
              <w:spacing w:line="360" w:lineRule="exact"/>
              <w:jc w:val="center"/>
              <w:rPr>
                <w:rFonts w:hint="default" w:cs="宋体"/>
                <w:color w:val="000000"/>
                <w:sz w:val="20"/>
                <w:szCs w:val="20"/>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60DD">
            <w:pPr>
              <w:spacing w:line="360" w:lineRule="exact"/>
              <w:jc w:val="center"/>
              <w:textAlignment w:val="center"/>
              <w:rPr>
                <w:rFonts w:hint="default" w:cs="宋体"/>
                <w:bCs/>
                <w:color w:val="000000"/>
                <w:sz w:val="20"/>
                <w:szCs w:val="20"/>
              </w:rPr>
            </w:pPr>
            <w:r>
              <w:rPr>
                <w:rFonts w:cs="宋体"/>
                <w:bCs/>
                <w:color w:val="000000"/>
                <w:sz w:val="20"/>
                <w:szCs w:val="20"/>
              </w:rPr>
              <w:t>1</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0ECB">
            <w:pPr>
              <w:spacing w:line="360" w:lineRule="exact"/>
              <w:jc w:val="center"/>
              <w:textAlignment w:val="center"/>
              <w:rPr>
                <w:rFonts w:hint="default" w:cs="宋体"/>
                <w:bCs/>
                <w:color w:val="000000"/>
                <w:sz w:val="20"/>
                <w:szCs w:val="20"/>
              </w:rPr>
            </w:pPr>
            <w:r>
              <w:rPr>
                <w:rFonts w:cs="宋体"/>
                <w:bCs/>
                <w:color w:val="000000"/>
                <w:sz w:val="20"/>
                <w:szCs w:val="20"/>
              </w:rPr>
              <w:t>栏次</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59C3">
            <w:pPr>
              <w:spacing w:line="360" w:lineRule="exact"/>
              <w:jc w:val="center"/>
              <w:rPr>
                <w:rFonts w:hint="default" w:cs="宋体"/>
                <w:bCs/>
                <w:color w:val="000000"/>
                <w:sz w:val="20"/>
                <w:szCs w:val="2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1241">
            <w:pPr>
              <w:spacing w:line="360" w:lineRule="exact"/>
              <w:jc w:val="center"/>
              <w:textAlignment w:val="center"/>
              <w:rPr>
                <w:rFonts w:hint="default" w:cs="宋体"/>
                <w:bCs/>
                <w:color w:val="000000"/>
                <w:sz w:val="20"/>
                <w:szCs w:val="20"/>
              </w:rPr>
            </w:pPr>
            <w:r>
              <w:rPr>
                <w:rFonts w:cs="宋体"/>
                <w:bCs/>
                <w:color w:val="000000"/>
                <w:sz w:val="20"/>
                <w:szCs w:val="20"/>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48AF">
            <w:pPr>
              <w:spacing w:line="360" w:lineRule="exact"/>
              <w:jc w:val="center"/>
              <w:textAlignment w:val="center"/>
              <w:rPr>
                <w:rFonts w:hint="default" w:cs="宋体"/>
                <w:bCs/>
                <w:color w:val="000000"/>
                <w:sz w:val="20"/>
                <w:szCs w:val="20"/>
              </w:rPr>
            </w:pPr>
            <w:r>
              <w:rPr>
                <w:rFonts w:cs="宋体"/>
                <w:bCs/>
                <w:color w:val="000000"/>
                <w:sz w:val="20"/>
                <w:szCs w:val="20"/>
              </w:rPr>
              <w:t>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14C5">
            <w:pPr>
              <w:spacing w:line="360" w:lineRule="exact"/>
              <w:jc w:val="center"/>
              <w:textAlignment w:val="center"/>
              <w:rPr>
                <w:rFonts w:hint="default" w:cs="宋体"/>
                <w:bCs/>
                <w:color w:val="000000"/>
                <w:sz w:val="20"/>
                <w:szCs w:val="20"/>
              </w:rPr>
            </w:pPr>
            <w:r>
              <w:rPr>
                <w:rFonts w:cs="宋体"/>
                <w:bCs/>
                <w:color w:val="000000"/>
                <w:sz w:val="20"/>
                <w:szCs w:val="20"/>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8875">
            <w:pPr>
              <w:spacing w:line="360" w:lineRule="exact"/>
              <w:jc w:val="center"/>
              <w:textAlignment w:val="center"/>
              <w:rPr>
                <w:rFonts w:hint="default" w:cs="宋体"/>
                <w:bCs/>
                <w:color w:val="000000"/>
                <w:sz w:val="20"/>
                <w:szCs w:val="20"/>
              </w:rPr>
            </w:pPr>
            <w:r>
              <w:rPr>
                <w:rFonts w:cs="宋体"/>
                <w:bCs/>
                <w:color w:val="000000"/>
                <w:sz w:val="20"/>
                <w:szCs w:val="20"/>
              </w:rPr>
              <w:t>5</w:t>
            </w:r>
          </w:p>
        </w:tc>
      </w:tr>
      <w:tr w14:paraId="28AC1A62">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7A7A">
            <w:pPr>
              <w:spacing w:line="360" w:lineRule="exact"/>
              <w:textAlignment w:val="center"/>
              <w:rPr>
                <w:rFonts w:hint="default" w:cs="宋体"/>
                <w:bCs/>
                <w:color w:val="000000"/>
                <w:sz w:val="20"/>
                <w:szCs w:val="20"/>
              </w:rPr>
            </w:pPr>
            <w:r>
              <w:rPr>
                <w:rFonts w:cs="宋体"/>
                <w:bCs/>
                <w:color w:val="000000"/>
                <w:sz w:val="20"/>
                <w:szCs w:val="20"/>
              </w:rPr>
              <w:t>一、一般公共预算财政拨款</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049F">
            <w:pPr>
              <w:spacing w:line="360" w:lineRule="exact"/>
              <w:jc w:val="center"/>
              <w:textAlignment w:val="center"/>
              <w:rPr>
                <w:rFonts w:hint="default" w:cs="宋体"/>
                <w:bCs/>
                <w:color w:val="000000"/>
                <w:sz w:val="20"/>
                <w:szCs w:val="20"/>
              </w:rPr>
            </w:pPr>
            <w:r>
              <w:rPr>
                <w:rFonts w:cs="宋体"/>
                <w:bCs/>
                <w:color w:val="000000"/>
                <w:sz w:val="20"/>
                <w:szCs w:val="20"/>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664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87C2">
            <w:pPr>
              <w:spacing w:line="360" w:lineRule="exact"/>
              <w:textAlignment w:val="center"/>
              <w:rPr>
                <w:rFonts w:hint="default" w:cs="宋体"/>
                <w:bCs/>
                <w:color w:val="000000"/>
                <w:sz w:val="20"/>
                <w:szCs w:val="20"/>
              </w:rPr>
            </w:pPr>
            <w:r>
              <w:rPr>
                <w:rFonts w:cs="宋体"/>
                <w:bCs/>
                <w:color w:val="000000"/>
                <w:sz w:val="20"/>
                <w:szCs w:val="20"/>
              </w:rPr>
              <w:t>一、一般公共服务支出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844C">
            <w:pPr>
              <w:spacing w:line="360" w:lineRule="exact"/>
              <w:jc w:val="center"/>
              <w:textAlignment w:val="center"/>
              <w:rPr>
                <w:rFonts w:hint="default" w:cs="宋体"/>
                <w:bCs/>
                <w:color w:val="000000"/>
                <w:sz w:val="20"/>
                <w:szCs w:val="20"/>
              </w:rPr>
            </w:pPr>
            <w:r>
              <w:rPr>
                <w:rFonts w:cs="宋体"/>
                <w:bCs/>
                <w:color w:val="000000"/>
                <w:sz w:val="20"/>
                <w:szCs w:val="20"/>
              </w:rPr>
              <w:t>33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E96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35,221,283.95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C4E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35,221,283.95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DBB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E7F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6AD7397">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509B">
            <w:pPr>
              <w:spacing w:line="360" w:lineRule="exact"/>
              <w:textAlignment w:val="center"/>
              <w:rPr>
                <w:rFonts w:hint="default" w:cs="宋体"/>
                <w:bCs/>
                <w:color w:val="000000"/>
                <w:sz w:val="20"/>
                <w:szCs w:val="20"/>
              </w:rPr>
            </w:pPr>
            <w:r>
              <w:rPr>
                <w:rFonts w:cs="宋体"/>
                <w:bCs/>
                <w:color w:val="000000"/>
                <w:sz w:val="20"/>
                <w:szCs w:val="20"/>
              </w:rPr>
              <w:t>二、政府性基金预算财政拨款</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C044">
            <w:pPr>
              <w:spacing w:line="360" w:lineRule="exact"/>
              <w:jc w:val="center"/>
              <w:textAlignment w:val="center"/>
              <w:rPr>
                <w:rFonts w:hint="default" w:cs="宋体"/>
                <w:bCs/>
                <w:color w:val="000000"/>
                <w:sz w:val="20"/>
                <w:szCs w:val="20"/>
              </w:rPr>
            </w:pPr>
            <w:r>
              <w:rPr>
                <w:rFonts w:cs="宋体"/>
                <w:bCs/>
                <w:color w:val="000000"/>
                <w:sz w:val="20"/>
                <w:szCs w:val="20"/>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164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48D0">
            <w:pPr>
              <w:spacing w:line="360" w:lineRule="exact"/>
              <w:textAlignment w:val="center"/>
              <w:rPr>
                <w:rFonts w:hint="default" w:cs="宋体"/>
                <w:bCs/>
                <w:color w:val="000000"/>
                <w:sz w:val="20"/>
                <w:szCs w:val="20"/>
              </w:rPr>
            </w:pPr>
            <w:r>
              <w:rPr>
                <w:rFonts w:cs="宋体"/>
                <w:bCs/>
                <w:color w:val="000000"/>
                <w:sz w:val="20"/>
                <w:szCs w:val="20"/>
              </w:rPr>
              <w:t>二、外交支出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47B4">
            <w:pPr>
              <w:spacing w:line="360" w:lineRule="exact"/>
              <w:jc w:val="center"/>
              <w:textAlignment w:val="center"/>
              <w:rPr>
                <w:rFonts w:hint="default" w:cs="宋体"/>
                <w:bCs/>
                <w:color w:val="000000"/>
                <w:sz w:val="20"/>
                <w:szCs w:val="20"/>
              </w:rPr>
            </w:pPr>
            <w:r>
              <w:rPr>
                <w:rFonts w:cs="宋体"/>
                <w:bCs/>
                <w:color w:val="000000"/>
                <w:sz w:val="20"/>
                <w:szCs w:val="20"/>
              </w:rPr>
              <w:t>34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20E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03E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400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357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65C145C8">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09F1">
            <w:pPr>
              <w:spacing w:line="360" w:lineRule="exact"/>
              <w:textAlignment w:val="center"/>
              <w:rPr>
                <w:rFonts w:hint="default" w:cs="宋体"/>
                <w:bCs/>
                <w:color w:val="000000"/>
                <w:sz w:val="20"/>
                <w:szCs w:val="20"/>
              </w:rPr>
            </w:pPr>
            <w:r>
              <w:rPr>
                <w:rFonts w:cs="宋体"/>
                <w:bCs/>
                <w:color w:val="000000"/>
                <w:sz w:val="20"/>
                <w:szCs w:val="20"/>
              </w:rPr>
              <w:t>三、国有资本经营预算财政拨款</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F090">
            <w:pPr>
              <w:spacing w:line="360" w:lineRule="exact"/>
              <w:jc w:val="center"/>
              <w:textAlignment w:val="center"/>
              <w:rPr>
                <w:rFonts w:hint="default" w:cs="宋体"/>
                <w:bCs/>
                <w:color w:val="000000"/>
                <w:sz w:val="20"/>
                <w:szCs w:val="20"/>
              </w:rPr>
            </w:pPr>
            <w:r>
              <w:rPr>
                <w:rFonts w:cs="宋体"/>
                <w:bCs/>
                <w:color w:val="000000"/>
                <w:sz w:val="20"/>
                <w:szCs w:val="20"/>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43D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BD64">
            <w:pPr>
              <w:spacing w:line="360" w:lineRule="exact"/>
              <w:textAlignment w:val="center"/>
              <w:rPr>
                <w:rFonts w:hint="default" w:cs="宋体"/>
                <w:bCs/>
                <w:color w:val="000000"/>
                <w:sz w:val="20"/>
                <w:szCs w:val="20"/>
              </w:rPr>
            </w:pPr>
            <w:r>
              <w:rPr>
                <w:rFonts w:cs="宋体"/>
                <w:bCs/>
                <w:color w:val="000000"/>
                <w:sz w:val="20"/>
                <w:szCs w:val="20"/>
              </w:rPr>
              <w:t>三、国防支出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12B7">
            <w:pPr>
              <w:spacing w:line="360" w:lineRule="exact"/>
              <w:jc w:val="center"/>
              <w:textAlignment w:val="center"/>
              <w:rPr>
                <w:rFonts w:hint="default" w:cs="宋体"/>
                <w:bCs/>
                <w:color w:val="000000"/>
                <w:sz w:val="20"/>
                <w:szCs w:val="20"/>
              </w:rPr>
            </w:pPr>
            <w:r>
              <w:rPr>
                <w:rFonts w:cs="宋体"/>
                <w:bCs/>
                <w:color w:val="000000"/>
                <w:sz w:val="20"/>
                <w:szCs w:val="20"/>
              </w:rPr>
              <w:t>35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CD7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43C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5E1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8C3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5F3597E">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D090">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664C">
            <w:pPr>
              <w:spacing w:line="360" w:lineRule="exact"/>
              <w:jc w:val="center"/>
              <w:textAlignment w:val="center"/>
              <w:rPr>
                <w:rFonts w:hint="default" w:cs="宋体"/>
                <w:bCs/>
                <w:color w:val="000000"/>
                <w:sz w:val="20"/>
                <w:szCs w:val="20"/>
              </w:rPr>
            </w:pPr>
            <w:r>
              <w:rPr>
                <w:rFonts w:cs="宋体"/>
                <w:bCs/>
                <w:color w:val="000000"/>
                <w:sz w:val="20"/>
                <w:szCs w:val="20"/>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17E922">
            <w:pPr>
              <w:spacing w:line="360" w:lineRule="exac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3DA3">
            <w:pPr>
              <w:spacing w:line="360" w:lineRule="exact"/>
              <w:textAlignment w:val="center"/>
              <w:rPr>
                <w:rFonts w:hint="default" w:cs="宋体"/>
                <w:bCs/>
                <w:color w:val="000000"/>
                <w:sz w:val="20"/>
                <w:szCs w:val="20"/>
              </w:rPr>
            </w:pPr>
            <w:r>
              <w:rPr>
                <w:rFonts w:cs="宋体"/>
                <w:bCs/>
                <w:color w:val="000000"/>
                <w:sz w:val="20"/>
                <w:szCs w:val="20"/>
              </w:rPr>
              <w:t>四、公共安全支出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195E">
            <w:pPr>
              <w:spacing w:line="360" w:lineRule="exact"/>
              <w:jc w:val="center"/>
              <w:textAlignment w:val="center"/>
              <w:rPr>
                <w:rFonts w:hint="default" w:cs="宋体"/>
                <w:bCs/>
                <w:color w:val="000000"/>
                <w:sz w:val="20"/>
                <w:szCs w:val="20"/>
              </w:rPr>
            </w:pPr>
            <w:r>
              <w:rPr>
                <w:rFonts w:cs="宋体"/>
                <w:bCs/>
                <w:color w:val="000000"/>
                <w:sz w:val="20"/>
                <w:szCs w:val="20"/>
              </w:rPr>
              <w:t>36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14E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EBB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D68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6CD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E0D7E87">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1F20">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0F36">
            <w:pPr>
              <w:spacing w:line="360" w:lineRule="exact"/>
              <w:jc w:val="center"/>
              <w:textAlignment w:val="center"/>
              <w:rPr>
                <w:rFonts w:hint="default" w:cs="宋体"/>
                <w:bCs/>
                <w:color w:val="000000"/>
                <w:sz w:val="20"/>
                <w:szCs w:val="20"/>
              </w:rPr>
            </w:pPr>
            <w:r>
              <w:rPr>
                <w:rFonts w:cs="宋体"/>
                <w:bCs/>
                <w:color w:val="000000"/>
                <w:sz w:val="20"/>
                <w:szCs w:val="20"/>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119A36">
            <w:pPr>
              <w:spacing w:line="360" w:lineRule="exac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C4D8">
            <w:pPr>
              <w:spacing w:line="360" w:lineRule="exact"/>
              <w:textAlignment w:val="center"/>
              <w:rPr>
                <w:rFonts w:hint="default" w:cs="宋体"/>
                <w:bCs/>
                <w:color w:val="000000"/>
                <w:sz w:val="20"/>
                <w:szCs w:val="20"/>
              </w:rPr>
            </w:pPr>
            <w:r>
              <w:rPr>
                <w:rFonts w:cs="宋体"/>
                <w:bCs/>
                <w:color w:val="000000"/>
                <w:sz w:val="20"/>
                <w:szCs w:val="20"/>
              </w:rPr>
              <w:t>五、教育支出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0B51">
            <w:pPr>
              <w:spacing w:line="360" w:lineRule="exact"/>
              <w:jc w:val="center"/>
              <w:textAlignment w:val="center"/>
              <w:rPr>
                <w:rFonts w:hint="default" w:cs="宋体"/>
                <w:bCs/>
                <w:color w:val="000000"/>
                <w:sz w:val="20"/>
                <w:szCs w:val="20"/>
              </w:rPr>
            </w:pPr>
            <w:r>
              <w:rPr>
                <w:rFonts w:cs="宋体"/>
                <w:bCs/>
                <w:color w:val="000000"/>
                <w:sz w:val="20"/>
                <w:szCs w:val="20"/>
              </w:rPr>
              <w:t>37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7E6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82B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614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F08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8E69283">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DE3D">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7DE0">
            <w:pPr>
              <w:spacing w:line="360" w:lineRule="exact"/>
              <w:jc w:val="center"/>
              <w:textAlignment w:val="center"/>
              <w:rPr>
                <w:rFonts w:hint="default" w:cs="宋体"/>
                <w:bCs/>
                <w:color w:val="000000"/>
                <w:sz w:val="20"/>
                <w:szCs w:val="20"/>
              </w:rPr>
            </w:pPr>
            <w:r>
              <w:rPr>
                <w:rFonts w:cs="宋体"/>
                <w:bCs/>
                <w:color w:val="000000"/>
                <w:sz w:val="20"/>
                <w:szCs w:val="20"/>
              </w:rPr>
              <w:t>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2FB8F8">
            <w:pPr>
              <w:spacing w:line="360" w:lineRule="exac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8F98">
            <w:pPr>
              <w:spacing w:line="360" w:lineRule="exact"/>
              <w:textAlignment w:val="center"/>
              <w:rPr>
                <w:rFonts w:hint="default" w:cs="宋体"/>
                <w:bCs/>
                <w:color w:val="000000"/>
                <w:sz w:val="20"/>
                <w:szCs w:val="20"/>
              </w:rPr>
            </w:pPr>
            <w:r>
              <w:rPr>
                <w:rFonts w:cs="宋体"/>
                <w:bCs/>
                <w:color w:val="000000"/>
                <w:sz w:val="20"/>
                <w:szCs w:val="20"/>
              </w:rPr>
              <w:t>六、科学技术支出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D612">
            <w:pPr>
              <w:spacing w:line="360" w:lineRule="exact"/>
              <w:jc w:val="center"/>
              <w:textAlignment w:val="center"/>
              <w:rPr>
                <w:rFonts w:hint="default" w:cs="宋体"/>
                <w:bCs/>
                <w:color w:val="000000"/>
                <w:sz w:val="20"/>
                <w:szCs w:val="20"/>
              </w:rPr>
            </w:pPr>
            <w:r>
              <w:rPr>
                <w:rFonts w:cs="宋体"/>
                <w:bCs/>
                <w:color w:val="000000"/>
                <w:sz w:val="20"/>
                <w:szCs w:val="20"/>
              </w:rPr>
              <w:t>38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711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F01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526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27C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1196A77">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7602">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FB13">
            <w:pPr>
              <w:spacing w:line="360" w:lineRule="exact"/>
              <w:jc w:val="center"/>
              <w:textAlignment w:val="center"/>
              <w:rPr>
                <w:rFonts w:hint="default" w:cs="宋体"/>
                <w:bCs/>
                <w:color w:val="000000"/>
                <w:sz w:val="20"/>
                <w:szCs w:val="20"/>
              </w:rPr>
            </w:pPr>
            <w:r>
              <w:rPr>
                <w:rFonts w:cs="宋体"/>
                <w:bCs/>
                <w:color w:val="000000"/>
                <w:sz w:val="20"/>
                <w:szCs w:val="20"/>
              </w:rPr>
              <w:t>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531716">
            <w:pPr>
              <w:spacing w:line="360" w:lineRule="exac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ED5E">
            <w:pPr>
              <w:spacing w:line="360" w:lineRule="exact"/>
              <w:textAlignment w:val="center"/>
              <w:rPr>
                <w:rFonts w:hint="default" w:cs="宋体"/>
                <w:bCs/>
                <w:color w:val="000000"/>
                <w:sz w:val="20"/>
                <w:szCs w:val="20"/>
              </w:rPr>
            </w:pPr>
            <w:r>
              <w:rPr>
                <w:rFonts w:cs="宋体"/>
                <w:bCs/>
                <w:color w:val="000000"/>
                <w:sz w:val="20"/>
                <w:szCs w:val="20"/>
              </w:rPr>
              <w:t>七、文化旅游体育与传媒支出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F8FD">
            <w:pPr>
              <w:spacing w:line="360" w:lineRule="exact"/>
              <w:jc w:val="center"/>
              <w:textAlignment w:val="center"/>
              <w:rPr>
                <w:rFonts w:hint="default" w:cs="宋体"/>
                <w:bCs/>
                <w:color w:val="000000"/>
                <w:sz w:val="20"/>
                <w:szCs w:val="20"/>
              </w:rPr>
            </w:pPr>
            <w:r>
              <w:rPr>
                <w:rFonts w:cs="宋体"/>
                <w:bCs/>
                <w:color w:val="000000"/>
                <w:sz w:val="20"/>
                <w:szCs w:val="20"/>
              </w:rPr>
              <w:t>39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C9A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59D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F5C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429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18AE886F">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044A">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5BC3">
            <w:pPr>
              <w:spacing w:line="360" w:lineRule="exact"/>
              <w:jc w:val="center"/>
              <w:textAlignment w:val="center"/>
              <w:rPr>
                <w:rFonts w:hint="default" w:cs="宋体"/>
                <w:bCs/>
                <w:color w:val="000000"/>
                <w:sz w:val="20"/>
                <w:szCs w:val="20"/>
              </w:rPr>
            </w:pPr>
            <w:r>
              <w:rPr>
                <w:rFonts w:cs="宋体"/>
                <w:bCs/>
                <w:color w:val="000000"/>
                <w:sz w:val="20"/>
                <w:szCs w:val="20"/>
              </w:rPr>
              <w:t>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E3590F">
            <w:pPr>
              <w:spacing w:line="360" w:lineRule="exac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2F6E">
            <w:pPr>
              <w:spacing w:line="360" w:lineRule="exact"/>
              <w:textAlignment w:val="center"/>
              <w:rPr>
                <w:rFonts w:hint="default" w:cs="宋体"/>
                <w:bCs/>
                <w:color w:val="000000"/>
                <w:sz w:val="20"/>
                <w:szCs w:val="20"/>
              </w:rPr>
            </w:pPr>
            <w:r>
              <w:rPr>
                <w:rFonts w:cs="宋体"/>
                <w:bCs/>
                <w:color w:val="000000"/>
                <w:sz w:val="20"/>
                <w:szCs w:val="20"/>
              </w:rPr>
              <w:t>八、社会保障和就业支出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AD8A">
            <w:pPr>
              <w:spacing w:line="360" w:lineRule="exact"/>
              <w:jc w:val="center"/>
              <w:textAlignment w:val="center"/>
              <w:rPr>
                <w:rFonts w:hint="default" w:cs="宋体"/>
                <w:bCs/>
                <w:color w:val="000000"/>
                <w:sz w:val="20"/>
                <w:szCs w:val="20"/>
              </w:rPr>
            </w:pPr>
            <w:r>
              <w:rPr>
                <w:rFonts w:cs="宋体"/>
                <w:bCs/>
                <w:color w:val="000000"/>
                <w:sz w:val="20"/>
                <w:szCs w:val="20"/>
              </w:rPr>
              <w:t>40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FF5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678,112.13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F30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678,112.13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533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29C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90E9061">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194D">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DBC6">
            <w:pPr>
              <w:spacing w:line="360" w:lineRule="exact"/>
              <w:jc w:val="center"/>
              <w:textAlignment w:val="center"/>
              <w:rPr>
                <w:rFonts w:hint="default" w:cs="宋体"/>
                <w:bCs/>
                <w:color w:val="000000"/>
                <w:sz w:val="20"/>
                <w:szCs w:val="20"/>
              </w:rPr>
            </w:pPr>
            <w:r>
              <w:rPr>
                <w:rFonts w:cs="宋体"/>
                <w:bCs/>
                <w:color w:val="000000"/>
                <w:sz w:val="20"/>
                <w:szCs w:val="20"/>
              </w:rPr>
              <w:t>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710C7C">
            <w:pPr>
              <w:spacing w:line="360" w:lineRule="exac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A920">
            <w:pPr>
              <w:spacing w:line="360" w:lineRule="exact"/>
              <w:textAlignment w:val="center"/>
              <w:rPr>
                <w:rFonts w:hint="default" w:cs="宋体"/>
                <w:bCs/>
                <w:color w:val="000000"/>
                <w:sz w:val="20"/>
                <w:szCs w:val="20"/>
              </w:rPr>
            </w:pPr>
            <w:r>
              <w:rPr>
                <w:rFonts w:cs="宋体"/>
                <w:bCs/>
                <w:color w:val="000000"/>
                <w:sz w:val="20"/>
                <w:szCs w:val="20"/>
              </w:rPr>
              <w:t>九、卫生健康支出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10F2">
            <w:pPr>
              <w:spacing w:line="360" w:lineRule="exact"/>
              <w:jc w:val="center"/>
              <w:textAlignment w:val="center"/>
              <w:rPr>
                <w:rFonts w:hint="default" w:cs="宋体"/>
                <w:bCs/>
                <w:color w:val="000000"/>
                <w:sz w:val="20"/>
                <w:szCs w:val="20"/>
              </w:rPr>
            </w:pPr>
            <w:r>
              <w:rPr>
                <w:rFonts w:cs="宋体"/>
                <w:bCs/>
                <w:color w:val="000000"/>
                <w:sz w:val="20"/>
                <w:szCs w:val="20"/>
              </w:rPr>
              <w:t>41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988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233,250.04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A5C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233,250.04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04C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C00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9B2F07B">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2CA8">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6ADC">
            <w:pPr>
              <w:spacing w:line="360" w:lineRule="exact"/>
              <w:jc w:val="center"/>
              <w:textAlignment w:val="center"/>
              <w:rPr>
                <w:rFonts w:hint="default" w:cs="宋体"/>
                <w:bCs/>
                <w:color w:val="000000"/>
                <w:sz w:val="20"/>
                <w:szCs w:val="20"/>
              </w:rPr>
            </w:pPr>
            <w:r>
              <w:rPr>
                <w:rFonts w:cs="宋体"/>
                <w:bCs/>
                <w:color w:val="000000"/>
                <w:sz w:val="20"/>
                <w:szCs w:val="20"/>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81AD">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B567">
            <w:pPr>
              <w:spacing w:line="360" w:lineRule="exact"/>
              <w:textAlignment w:val="center"/>
              <w:rPr>
                <w:rFonts w:hint="default" w:cs="宋体"/>
                <w:bCs/>
                <w:color w:val="000000"/>
                <w:sz w:val="20"/>
                <w:szCs w:val="20"/>
              </w:rPr>
            </w:pPr>
            <w:r>
              <w:rPr>
                <w:rFonts w:cs="宋体"/>
                <w:bCs/>
                <w:color w:val="000000"/>
                <w:sz w:val="20"/>
                <w:szCs w:val="20"/>
              </w:rPr>
              <w:t>十、节能环保支出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9970">
            <w:pPr>
              <w:spacing w:line="360" w:lineRule="exact"/>
              <w:jc w:val="center"/>
              <w:textAlignment w:val="center"/>
              <w:rPr>
                <w:rFonts w:hint="default" w:cs="宋体"/>
                <w:bCs/>
                <w:color w:val="000000"/>
                <w:sz w:val="20"/>
                <w:szCs w:val="20"/>
              </w:rPr>
            </w:pPr>
            <w:r>
              <w:rPr>
                <w:rFonts w:cs="宋体"/>
                <w:bCs/>
                <w:color w:val="000000"/>
                <w:sz w:val="20"/>
                <w:szCs w:val="20"/>
              </w:rPr>
              <w:t>42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CD0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F31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0FE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C8E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10C5A7E">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813A">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A769">
            <w:pPr>
              <w:spacing w:line="360" w:lineRule="exact"/>
              <w:jc w:val="center"/>
              <w:textAlignment w:val="center"/>
              <w:rPr>
                <w:rFonts w:hint="default" w:cs="宋体"/>
                <w:bCs/>
                <w:color w:val="000000"/>
                <w:sz w:val="20"/>
                <w:szCs w:val="20"/>
              </w:rPr>
            </w:pPr>
            <w:r>
              <w:rPr>
                <w:rFonts w:cs="宋体"/>
                <w:bCs/>
                <w:color w:val="000000"/>
                <w:sz w:val="20"/>
                <w:szCs w:val="20"/>
              </w:rPr>
              <w:t>11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6E02">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E4F9">
            <w:pPr>
              <w:spacing w:line="360" w:lineRule="exact"/>
              <w:textAlignment w:val="center"/>
              <w:rPr>
                <w:rFonts w:hint="default" w:cs="宋体"/>
                <w:bCs/>
                <w:color w:val="000000"/>
                <w:sz w:val="20"/>
                <w:szCs w:val="20"/>
              </w:rPr>
            </w:pPr>
            <w:r>
              <w:rPr>
                <w:rFonts w:cs="宋体"/>
                <w:bCs/>
                <w:color w:val="000000"/>
                <w:sz w:val="20"/>
                <w:szCs w:val="20"/>
              </w:rPr>
              <w:t>十一、城乡社区支出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EDCE">
            <w:pPr>
              <w:spacing w:line="360" w:lineRule="exact"/>
              <w:jc w:val="center"/>
              <w:textAlignment w:val="center"/>
              <w:rPr>
                <w:rFonts w:hint="default" w:cs="宋体"/>
                <w:bCs/>
                <w:color w:val="000000"/>
                <w:sz w:val="20"/>
                <w:szCs w:val="20"/>
              </w:rPr>
            </w:pPr>
            <w:r>
              <w:rPr>
                <w:rFonts w:cs="宋体"/>
                <w:bCs/>
                <w:color w:val="000000"/>
                <w:sz w:val="20"/>
                <w:szCs w:val="20"/>
              </w:rPr>
              <w:t>43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05A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4DC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37A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53D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89B49A9">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14C2">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7CA9">
            <w:pPr>
              <w:spacing w:line="360" w:lineRule="exact"/>
              <w:jc w:val="center"/>
              <w:textAlignment w:val="center"/>
              <w:rPr>
                <w:rFonts w:hint="default" w:cs="宋体"/>
                <w:bCs/>
                <w:color w:val="000000"/>
                <w:sz w:val="20"/>
                <w:szCs w:val="20"/>
              </w:rPr>
            </w:pPr>
            <w:r>
              <w:rPr>
                <w:rFonts w:cs="宋体"/>
                <w:bCs/>
                <w:color w:val="000000"/>
                <w:sz w:val="20"/>
                <w:szCs w:val="20"/>
              </w:rPr>
              <w:t>12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D889">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17E9">
            <w:pPr>
              <w:spacing w:line="360" w:lineRule="exact"/>
              <w:textAlignment w:val="center"/>
              <w:rPr>
                <w:rFonts w:hint="default" w:cs="宋体"/>
                <w:bCs/>
                <w:color w:val="000000"/>
                <w:sz w:val="20"/>
                <w:szCs w:val="20"/>
              </w:rPr>
            </w:pPr>
            <w:r>
              <w:rPr>
                <w:rFonts w:cs="宋体"/>
                <w:bCs/>
                <w:color w:val="000000"/>
                <w:sz w:val="20"/>
                <w:szCs w:val="20"/>
              </w:rPr>
              <w:t>十二、农林水支出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F47C">
            <w:pPr>
              <w:spacing w:line="360" w:lineRule="exact"/>
              <w:jc w:val="center"/>
              <w:textAlignment w:val="center"/>
              <w:rPr>
                <w:rFonts w:hint="default" w:cs="宋体"/>
                <w:bCs/>
                <w:color w:val="000000"/>
                <w:sz w:val="20"/>
                <w:szCs w:val="20"/>
              </w:rPr>
            </w:pPr>
            <w:r>
              <w:rPr>
                <w:rFonts w:cs="宋体"/>
                <w:bCs/>
                <w:color w:val="000000"/>
                <w:sz w:val="20"/>
                <w:szCs w:val="20"/>
              </w:rPr>
              <w:t>44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214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37,935.00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787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37,935.00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CFD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4F1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5EDF216">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C2DA">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7956">
            <w:pPr>
              <w:spacing w:line="360" w:lineRule="exact"/>
              <w:jc w:val="center"/>
              <w:textAlignment w:val="center"/>
              <w:rPr>
                <w:rFonts w:hint="default" w:cs="宋体"/>
                <w:bCs/>
                <w:color w:val="000000"/>
                <w:sz w:val="20"/>
                <w:szCs w:val="20"/>
              </w:rPr>
            </w:pPr>
            <w:r>
              <w:rPr>
                <w:rFonts w:cs="宋体"/>
                <w:bCs/>
                <w:color w:val="000000"/>
                <w:sz w:val="20"/>
                <w:szCs w:val="20"/>
              </w:rPr>
              <w:t>13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8B19">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171A">
            <w:pPr>
              <w:spacing w:line="360" w:lineRule="exact"/>
              <w:textAlignment w:val="center"/>
              <w:rPr>
                <w:rFonts w:hint="default" w:cs="宋体"/>
                <w:bCs/>
                <w:color w:val="000000"/>
                <w:sz w:val="20"/>
                <w:szCs w:val="20"/>
              </w:rPr>
            </w:pPr>
            <w:r>
              <w:rPr>
                <w:rFonts w:cs="宋体"/>
                <w:bCs/>
                <w:color w:val="000000"/>
                <w:sz w:val="20"/>
                <w:szCs w:val="20"/>
              </w:rPr>
              <w:t>十三、交通运输支出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D825">
            <w:pPr>
              <w:spacing w:line="360" w:lineRule="exact"/>
              <w:jc w:val="center"/>
              <w:textAlignment w:val="center"/>
              <w:rPr>
                <w:rFonts w:hint="default" w:cs="宋体"/>
                <w:bCs/>
                <w:color w:val="000000"/>
                <w:sz w:val="20"/>
                <w:szCs w:val="20"/>
              </w:rPr>
            </w:pPr>
            <w:r>
              <w:rPr>
                <w:rFonts w:cs="宋体"/>
                <w:bCs/>
                <w:color w:val="000000"/>
                <w:sz w:val="20"/>
                <w:szCs w:val="20"/>
              </w:rPr>
              <w:t>45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A41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DDF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62A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47E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1D9180AD">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0101">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52B8">
            <w:pPr>
              <w:spacing w:line="360" w:lineRule="exact"/>
              <w:jc w:val="center"/>
              <w:textAlignment w:val="center"/>
              <w:rPr>
                <w:rFonts w:hint="default" w:cs="宋体"/>
                <w:bCs/>
                <w:color w:val="000000"/>
                <w:sz w:val="20"/>
                <w:szCs w:val="20"/>
              </w:rPr>
            </w:pPr>
            <w:r>
              <w:rPr>
                <w:rFonts w:cs="宋体"/>
                <w:bCs/>
                <w:color w:val="000000"/>
                <w:sz w:val="20"/>
                <w:szCs w:val="20"/>
              </w:rPr>
              <w:t>14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5911">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7709">
            <w:pPr>
              <w:spacing w:line="360" w:lineRule="exact"/>
              <w:textAlignment w:val="center"/>
              <w:rPr>
                <w:rFonts w:hint="default" w:cs="宋体"/>
                <w:bCs/>
                <w:color w:val="000000"/>
                <w:sz w:val="20"/>
                <w:szCs w:val="20"/>
              </w:rPr>
            </w:pPr>
            <w:r>
              <w:rPr>
                <w:rFonts w:cs="宋体"/>
                <w:bCs/>
                <w:color w:val="000000"/>
                <w:sz w:val="20"/>
                <w:szCs w:val="20"/>
              </w:rPr>
              <w:t>十四、资源勘探工业信息等支出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136D">
            <w:pPr>
              <w:spacing w:line="360" w:lineRule="exact"/>
              <w:jc w:val="center"/>
              <w:textAlignment w:val="center"/>
              <w:rPr>
                <w:rFonts w:hint="default" w:cs="宋体"/>
                <w:bCs/>
                <w:color w:val="000000"/>
                <w:sz w:val="20"/>
                <w:szCs w:val="20"/>
              </w:rPr>
            </w:pPr>
            <w:r>
              <w:rPr>
                <w:rFonts w:cs="宋体"/>
                <w:bCs/>
                <w:color w:val="000000"/>
                <w:sz w:val="20"/>
                <w:szCs w:val="20"/>
              </w:rPr>
              <w:t>46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27E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9CB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728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3DD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E6DCC69">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851E">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2018">
            <w:pPr>
              <w:spacing w:line="360" w:lineRule="exact"/>
              <w:jc w:val="center"/>
              <w:textAlignment w:val="center"/>
              <w:rPr>
                <w:rFonts w:hint="default" w:cs="宋体"/>
                <w:bCs/>
                <w:color w:val="000000"/>
                <w:sz w:val="20"/>
                <w:szCs w:val="20"/>
              </w:rPr>
            </w:pPr>
            <w:r>
              <w:rPr>
                <w:rFonts w:cs="宋体"/>
                <w:bCs/>
                <w:color w:val="000000"/>
                <w:sz w:val="20"/>
                <w:szCs w:val="20"/>
              </w:rPr>
              <w:t>15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1D6A">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58F1">
            <w:pPr>
              <w:spacing w:line="360" w:lineRule="exact"/>
              <w:textAlignment w:val="center"/>
              <w:rPr>
                <w:rFonts w:hint="default" w:cs="宋体"/>
                <w:bCs/>
                <w:color w:val="000000"/>
                <w:sz w:val="20"/>
                <w:szCs w:val="20"/>
              </w:rPr>
            </w:pPr>
            <w:r>
              <w:rPr>
                <w:rFonts w:cs="宋体"/>
                <w:bCs/>
                <w:color w:val="000000"/>
                <w:sz w:val="20"/>
                <w:szCs w:val="20"/>
              </w:rPr>
              <w:t>十五、商业服务业等支出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9FF1">
            <w:pPr>
              <w:spacing w:line="360" w:lineRule="exact"/>
              <w:jc w:val="center"/>
              <w:textAlignment w:val="center"/>
              <w:rPr>
                <w:rFonts w:hint="default" w:cs="宋体"/>
                <w:bCs/>
                <w:color w:val="000000"/>
                <w:sz w:val="20"/>
                <w:szCs w:val="20"/>
              </w:rPr>
            </w:pPr>
            <w:r>
              <w:rPr>
                <w:rFonts w:cs="宋体"/>
                <w:bCs/>
                <w:color w:val="000000"/>
                <w:sz w:val="20"/>
                <w:szCs w:val="20"/>
              </w:rPr>
              <w:t>47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D5D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4,416,728.00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B73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4,416,728.00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7BA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797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5C8CFA4">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0739">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FFB3">
            <w:pPr>
              <w:spacing w:line="360" w:lineRule="exact"/>
              <w:jc w:val="center"/>
              <w:textAlignment w:val="center"/>
              <w:rPr>
                <w:rFonts w:hint="default" w:cs="宋体"/>
                <w:bCs/>
                <w:color w:val="000000"/>
                <w:sz w:val="20"/>
                <w:szCs w:val="20"/>
              </w:rPr>
            </w:pPr>
            <w:r>
              <w:rPr>
                <w:rFonts w:cs="宋体"/>
                <w:bCs/>
                <w:color w:val="000000"/>
                <w:sz w:val="20"/>
                <w:szCs w:val="20"/>
              </w:rPr>
              <w:t>16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8E67">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37CB">
            <w:pPr>
              <w:spacing w:line="360" w:lineRule="exact"/>
              <w:textAlignment w:val="center"/>
              <w:rPr>
                <w:rFonts w:hint="default" w:cs="宋体"/>
                <w:bCs/>
                <w:color w:val="000000"/>
                <w:sz w:val="20"/>
                <w:szCs w:val="20"/>
              </w:rPr>
            </w:pPr>
            <w:r>
              <w:rPr>
                <w:rFonts w:cs="宋体"/>
                <w:bCs/>
                <w:color w:val="000000"/>
                <w:sz w:val="20"/>
                <w:szCs w:val="20"/>
              </w:rPr>
              <w:t>十六、金融支出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11BF">
            <w:pPr>
              <w:spacing w:line="360" w:lineRule="exact"/>
              <w:jc w:val="center"/>
              <w:textAlignment w:val="center"/>
              <w:rPr>
                <w:rFonts w:hint="default" w:cs="宋体"/>
                <w:bCs/>
                <w:color w:val="000000"/>
                <w:sz w:val="20"/>
                <w:szCs w:val="20"/>
              </w:rPr>
            </w:pPr>
            <w:r>
              <w:rPr>
                <w:rFonts w:cs="宋体"/>
                <w:bCs/>
                <w:color w:val="000000"/>
                <w:sz w:val="20"/>
                <w:szCs w:val="20"/>
              </w:rPr>
              <w:t>48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396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D7E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32B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0B5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7D6A940">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BB69">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8261">
            <w:pPr>
              <w:spacing w:line="360" w:lineRule="exact"/>
              <w:jc w:val="center"/>
              <w:textAlignment w:val="center"/>
              <w:rPr>
                <w:rFonts w:hint="default" w:cs="宋体"/>
                <w:bCs/>
                <w:color w:val="000000"/>
                <w:sz w:val="20"/>
                <w:szCs w:val="20"/>
              </w:rPr>
            </w:pPr>
            <w:r>
              <w:rPr>
                <w:rFonts w:cs="宋体"/>
                <w:bCs/>
                <w:color w:val="000000"/>
                <w:sz w:val="20"/>
                <w:szCs w:val="20"/>
              </w:rPr>
              <w:t>17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820D">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BEC3">
            <w:pPr>
              <w:spacing w:line="360" w:lineRule="exact"/>
              <w:textAlignment w:val="center"/>
              <w:rPr>
                <w:rFonts w:hint="default" w:cs="宋体"/>
                <w:bCs/>
                <w:color w:val="000000"/>
                <w:sz w:val="20"/>
                <w:szCs w:val="20"/>
              </w:rPr>
            </w:pPr>
            <w:r>
              <w:rPr>
                <w:rFonts w:cs="宋体"/>
                <w:bCs/>
                <w:color w:val="000000"/>
                <w:sz w:val="20"/>
                <w:szCs w:val="20"/>
              </w:rPr>
              <w:t>十七、援助其他地区支出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8605">
            <w:pPr>
              <w:spacing w:line="360" w:lineRule="exact"/>
              <w:jc w:val="center"/>
              <w:textAlignment w:val="center"/>
              <w:rPr>
                <w:rFonts w:hint="default" w:cs="宋体"/>
                <w:bCs/>
                <w:color w:val="000000"/>
                <w:sz w:val="20"/>
                <w:szCs w:val="20"/>
              </w:rPr>
            </w:pPr>
            <w:r>
              <w:rPr>
                <w:rFonts w:cs="宋体"/>
                <w:bCs/>
                <w:color w:val="000000"/>
                <w:sz w:val="20"/>
                <w:szCs w:val="20"/>
              </w:rPr>
              <w:t>49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130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356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7C0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44E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74DC937">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74E8">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A361">
            <w:pPr>
              <w:spacing w:line="360" w:lineRule="exact"/>
              <w:jc w:val="center"/>
              <w:textAlignment w:val="center"/>
              <w:rPr>
                <w:rFonts w:hint="default" w:cs="宋体"/>
                <w:bCs/>
                <w:color w:val="000000"/>
                <w:sz w:val="20"/>
                <w:szCs w:val="20"/>
              </w:rPr>
            </w:pPr>
            <w:r>
              <w:rPr>
                <w:rFonts w:cs="宋体"/>
                <w:bCs/>
                <w:color w:val="000000"/>
                <w:sz w:val="20"/>
                <w:szCs w:val="20"/>
              </w:rPr>
              <w:t>18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371C">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5AD2">
            <w:pPr>
              <w:spacing w:line="360" w:lineRule="exact"/>
              <w:textAlignment w:val="center"/>
              <w:rPr>
                <w:rFonts w:hint="default" w:cs="宋体"/>
                <w:bCs/>
                <w:color w:val="000000"/>
                <w:sz w:val="20"/>
                <w:szCs w:val="20"/>
              </w:rPr>
            </w:pPr>
            <w:r>
              <w:rPr>
                <w:rFonts w:cs="宋体"/>
                <w:bCs/>
                <w:color w:val="000000"/>
                <w:sz w:val="20"/>
                <w:szCs w:val="20"/>
              </w:rPr>
              <w:t>十八、自然资源海洋气象等支出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2ECA">
            <w:pPr>
              <w:spacing w:line="360" w:lineRule="exact"/>
              <w:jc w:val="center"/>
              <w:textAlignment w:val="center"/>
              <w:rPr>
                <w:rFonts w:hint="default" w:cs="宋体"/>
                <w:bCs/>
                <w:color w:val="000000"/>
                <w:sz w:val="20"/>
                <w:szCs w:val="20"/>
              </w:rPr>
            </w:pPr>
            <w:r>
              <w:rPr>
                <w:rFonts w:cs="宋体"/>
                <w:bCs/>
                <w:color w:val="000000"/>
                <w:sz w:val="20"/>
                <w:szCs w:val="20"/>
              </w:rPr>
              <w:t>50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071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CB4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1A9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663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ACEF95D">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D0DC">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15C6">
            <w:pPr>
              <w:spacing w:line="360" w:lineRule="exact"/>
              <w:jc w:val="center"/>
              <w:textAlignment w:val="center"/>
              <w:rPr>
                <w:rFonts w:hint="default" w:cs="宋体"/>
                <w:bCs/>
                <w:color w:val="000000"/>
                <w:sz w:val="20"/>
                <w:szCs w:val="20"/>
              </w:rPr>
            </w:pPr>
            <w:r>
              <w:rPr>
                <w:rFonts w:cs="宋体"/>
                <w:bCs/>
                <w:color w:val="000000"/>
                <w:sz w:val="20"/>
                <w:szCs w:val="20"/>
              </w:rPr>
              <w:t>19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A9BE">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4423">
            <w:pPr>
              <w:spacing w:line="360" w:lineRule="exact"/>
              <w:textAlignment w:val="center"/>
              <w:rPr>
                <w:rFonts w:hint="default" w:cs="宋体"/>
                <w:bCs/>
                <w:color w:val="000000"/>
                <w:sz w:val="20"/>
                <w:szCs w:val="20"/>
              </w:rPr>
            </w:pPr>
            <w:r>
              <w:rPr>
                <w:rFonts w:cs="宋体"/>
                <w:bCs/>
                <w:color w:val="000000"/>
                <w:sz w:val="20"/>
                <w:szCs w:val="20"/>
              </w:rPr>
              <w:t>十九、住房保障支出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2280">
            <w:pPr>
              <w:spacing w:line="360" w:lineRule="exact"/>
              <w:jc w:val="center"/>
              <w:textAlignment w:val="center"/>
              <w:rPr>
                <w:rFonts w:hint="default" w:cs="宋体"/>
                <w:bCs/>
                <w:color w:val="000000"/>
                <w:sz w:val="20"/>
                <w:szCs w:val="20"/>
              </w:rPr>
            </w:pPr>
            <w:r>
              <w:rPr>
                <w:rFonts w:cs="宋体"/>
                <w:bCs/>
                <w:color w:val="000000"/>
                <w:sz w:val="20"/>
                <w:szCs w:val="20"/>
              </w:rPr>
              <w:t>51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388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231,575.36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B3F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231,575.36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4B2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3E3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4FB72F9">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28BA">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B753">
            <w:pPr>
              <w:spacing w:line="360" w:lineRule="exact"/>
              <w:jc w:val="center"/>
              <w:textAlignment w:val="center"/>
              <w:rPr>
                <w:rFonts w:hint="default" w:cs="宋体"/>
                <w:bCs/>
                <w:color w:val="000000"/>
                <w:sz w:val="20"/>
                <w:szCs w:val="20"/>
              </w:rPr>
            </w:pPr>
            <w:r>
              <w:rPr>
                <w:rFonts w:cs="宋体"/>
                <w:bCs/>
                <w:color w:val="000000"/>
                <w:sz w:val="20"/>
                <w:szCs w:val="20"/>
              </w:rPr>
              <w:t>20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107E">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C552">
            <w:pPr>
              <w:spacing w:line="360" w:lineRule="exact"/>
              <w:textAlignment w:val="center"/>
              <w:rPr>
                <w:rFonts w:hint="default" w:cs="宋体"/>
                <w:bCs/>
                <w:color w:val="000000"/>
                <w:sz w:val="20"/>
                <w:szCs w:val="20"/>
              </w:rPr>
            </w:pPr>
            <w:r>
              <w:rPr>
                <w:rFonts w:cs="宋体"/>
                <w:bCs/>
                <w:color w:val="000000"/>
                <w:sz w:val="20"/>
                <w:szCs w:val="20"/>
              </w:rPr>
              <w:t>二十、粮油物资储备支出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B8B4">
            <w:pPr>
              <w:spacing w:line="360" w:lineRule="exact"/>
              <w:jc w:val="center"/>
              <w:textAlignment w:val="center"/>
              <w:rPr>
                <w:rFonts w:hint="default" w:cs="宋体"/>
                <w:bCs/>
                <w:color w:val="000000"/>
                <w:sz w:val="20"/>
                <w:szCs w:val="20"/>
              </w:rPr>
            </w:pPr>
            <w:r>
              <w:rPr>
                <w:rFonts w:cs="宋体"/>
                <w:bCs/>
                <w:color w:val="000000"/>
                <w:sz w:val="20"/>
                <w:szCs w:val="20"/>
              </w:rPr>
              <w:t>52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174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DAF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C6D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040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6A94438C">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D3BB">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BDF9">
            <w:pPr>
              <w:spacing w:line="360" w:lineRule="exact"/>
              <w:jc w:val="center"/>
              <w:textAlignment w:val="center"/>
              <w:rPr>
                <w:rFonts w:hint="default" w:cs="宋体"/>
                <w:bCs/>
                <w:color w:val="000000"/>
                <w:sz w:val="20"/>
                <w:szCs w:val="20"/>
              </w:rPr>
            </w:pPr>
            <w:r>
              <w:rPr>
                <w:rFonts w:cs="宋体"/>
                <w:bCs/>
                <w:color w:val="000000"/>
                <w:sz w:val="20"/>
                <w:szCs w:val="20"/>
              </w:rPr>
              <w:t>21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3820">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B98B">
            <w:pPr>
              <w:spacing w:line="360" w:lineRule="exact"/>
              <w:textAlignment w:val="center"/>
              <w:rPr>
                <w:rFonts w:hint="default" w:cs="宋体"/>
                <w:bCs/>
                <w:color w:val="000000"/>
                <w:sz w:val="20"/>
                <w:szCs w:val="20"/>
              </w:rPr>
            </w:pPr>
            <w:r>
              <w:rPr>
                <w:rFonts w:cs="宋体"/>
                <w:bCs/>
                <w:color w:val="000000"/>
                <w:sz w:val="20"/>
                <w:szCs w:val="20"/>
              </w:rPr>
              <w:t>二十一、国有资本经营预算支出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6935">
            <w:pPr>
              <w:spacing w:line="360" w:lineRule="exact"/>
              <w:jc w:val="center"/>
              <w:textAlignment w:val="center"/>
              <w:rPr>
                <w:rFonts w:hint="default" w:cs="宋体"/>
                <w:bCs/>
                <w:color w:val="000000"/>
                <w:sz w:val="20"/>
                <w:szCs w:val="20"/>
              </w:rPr>
            </w:pPr>
            <w:r>
              <w:rPr>
                <w:rFonts w:cs="宋体"/>
                <w:bCs/>
                <w:color w:val="000000"/>
                <w:sz w:val="20"/>
                <w:szCs w:val="20"/>
              </w:rPr>
              <w:t>53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70C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393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1D1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327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402708D">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2FC5">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DA95">
            <w:pPr>
              <w:spacing w:line="360" w:lineRule="exact"/>
              <w:jc w:val="center"/>
              <w:textAlignment w:val="center"/>
              <w:rPr>
                <w:rFonts w:hint="default" w:cs="宋体"/>
                <w:bCs/>
                <w:color w:val="000000"/>
                <w:sz w:val="20"/>
                <w:szCs w:val="20"/>
              </w:rPr>
            </w:pPr>
            <w:r>
              <w:rPr>
                <w:rFonts w:cs="宋体"/>
                <w:bCs/>
                <w:color w:val="000000"/>
                <w:sz w:val="20"/>
                <w:szCs w:val="20"/>
              </w:rPr>
              <w:t>22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5855">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DE32">
            <w:pPr>
              <w:spacing w:line="360" w:lineRule="exact"/>
              <w:textAlignment w:val="center"/>
              <w:rPr>
                <w:rFonts w:hint="default" w:cs="宋体"/>
                <w:bCs/>
                <w:color w:val="000000"/>
                <w:sz w:val="20"/>
                <w:szCs w:val="20"/>
              </w:rPr>
            </w:pPr>
            <w:r>
              <w:rPr>
                <w:rFonts w:cs="宋体"/>
                <w:bCs/>
                <w:color w:val="000000"/>
                <w:sz w:val="20"/>
                <w:szCs w:val="20"/>
              </w:rPr>
              <w:t>二十二、灾害防治及应急管理支出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D248">
            <w:pPr>
              <w:spacing w:line="360" w:lineRule="exact"/>
              <w:jc w:val="center"/>
              <w:textAlignment w:val="center"/>
              <w:rPr>
                <w:rFonts w:hint="default" w:cs="宋体"/>
                <w:bCs/>
                <w:color w:val="000000"/>
                <w:sz w:val="20"/>
                <w:szCs w:val="20"/>
              </w:rPr>
            </w:pPr>
            <w:r>
              <w:rPr>
                <w:rFonts w:cs="宋体"/>
                <w:bCs/>
                <w:color w:val="000000"/>
                <w:sz w:val="20"/>
                <w:szCs w:val="20"/>
              </w:rPr>
              <w:t>54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385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4F5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D17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112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0355A7E">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F62A">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B48E">
            <w:pPr>
              <w:spacing w:line="360" w:lineRule="exact"/>
              <w:jc w:val="center"/>
              <w:textAlignment w:val="center"/>
              <w:rPr>
                <w:rFonts w:hint="default" w:cs="宋体"/>
                <w:bCs/>
                <w:color w:val="000000"/>
                <w:sz w:val="20"/>
                <w:szCs w:val="20"/>
              </w:rPr>
            </w:pPr>
            <w:r>
              <w:rPr>
                <w:rFonts w:cs="宋体"/>
                <w:bCs/>
                <w:color w:val="000000"/>
                <w:sz w:val="20"/>
                <w:szCs w:val="20"/>
              </w:rPr>
              <w:t>23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6767">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C8CF">
            <w:pPr>
              <w:spacing w:line="360" w:lineRule="exact"/>
              <w:textAlignment w:val="center"/>
              <w:rPr>
                <w:rFonts w:hint="default" w:cs="宋体"/>
                <w:bCs/>
                <w:color w:val="000000"/>
                <w:sz w:val="20"/>
                <w:szCs w:val="20"/>
              </w:rPr>
            </w:pPr>
            <w:r>
              <w:rPr>
                <w:rFonts w:cs="宋体"/>
                <w:bCs/>
                <w:color w:val="000000"/>
                <w:sz w:val="20"/>
                <w:szCs w:val="20"/>
              </w:rPr>
              <w:t>二十三、其他支出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46A0">
            <w:pPr>
              <w:spacing w:line="360" w:lineRule="exact"/>
              <w:jc w:val="center"/>
              <w:textAlignment w:val="center"/>
              <w:rPr>
                <w:rFonts w:hint="default" w:cs="宋体"/>
                <w:bCs/>
                <w:color w:val="000000"/>
                <w:sz w:val="20"/>
                <w:szCs w:val="20"/>
              </w:rPr>
            </w:pPr>
            <w:r>
              <w:rPr>
                <w:rFonts w:cs="宋体"/>
                <w:bCs/>
                <w:color w:val="000000"/>
                <w:sz w:val="20"/>
                <w:szCs w:val="20"/>
              </w:rPr>
              <w:t>55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C67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B0F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928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394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3ED63EE">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BE27">
            <w:pPr>
              <w:spacing w:line="360" w:lineRule="exact"/>
              <w:jc w:val="center"/>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03B4">
            <w:pPr>
              <w:spacing w:line="360" w:lineRule="exact"/>
              <w:jc w:val="center"/>
              <w:textAlignment w:val="center"/>
              <w:rPr>
                <w:rFonts w:hint="default" w:cs="宋体"/>
                <w:bCs/>
                <w:color w:val="000000"/>
                <w:sz w:val="20"/>
                <w:szCs w:val="20"/>
              </w:rPr>
            </w:pPr>
            <w:r>
              <w:rPr>
                <w:rFonts w:cs="宋体"/>
                <w:bCs/>
                <w:color w:val="000000"/>
                <w:sz w:val="20"/>
                <w:szCs w:val="20"/>
              </w:rPr>
              <w:t>24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20C4">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2CB4">
            <w:pPr>
              <w:spacing w:line="360" w:lineRule="exact"/>
              <w:textAlignment w:val="center"/>
              <w:rPr>
                <w:rFonts w:hint="default" w:cs="宋体"/>
                <w:bCs/>
                <w:color w:val="000000"/>
                <w:sz w:val="20"/>
                <w:szCs w:val="20"/>
              </w:rPr>
            </w:pPr>
            <w:r>
              <w:rPr>
                <w:rFonts w:cs="宋体"/>
                <w:bCs/>
                <w:color w:val="000000"/>
                <w:sz w:val="20"/>
                <w:szCs w:val="20"/>
              </w:rPr>
              <w:t>二十四、债务还本支出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8C53">
            <w:pPr>
              <w:spacing w:line="360" w:lineRule="exact"/>
              <w:jc w:val="center"/>
              <w:textAlignment w:val="center"/>
              <w:rPr>
                <w:rFonts w:hint="default" w:cs="宋体"/>
                <w:bCs/>
                <w:color w:val="000000"/>
                <w:sz w:val="20"/>
                <w:szCs w:val="20"/>
              </w:rPr>
            </w:pPr>
            <w:r>
              <w:rPr>
                <w:rFonts w:cs="宋体"/>
                <w:bCs/>
                <w:color w:val="000000"/>
                <w:sz w:val="20"/>
                <w:szCs w:val="20"/>
              </w:rPr>
              <w:t>56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E4B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497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165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1A0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E64B835">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906D">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3979">
            <w:pPr>
              <w:spacing w:line="360" w:lineRule="exact"/>
              <w:jc w:val="center"/>
              <w:textAlignment w:val="center"/>
              <w:rPr>
                <w:rFonts w:hint="default" w:cs="宋体"/>
                <w:bCs/>
                <w:color w:val="000000"/>
                <w:sz w:val="20"/>
                <w:szCs w:val="20"/>
              </w:rPr>
            </w:pPr>
            <w:r>
              <w:rPr>
                <w:rFonts w:cs="宋体"/>
                <w:bCs/>
                <w:color w:val="000000"/>
                <w:sz w:val="20"/>
                <w:szCs w:val="20"/>
              </w:rPr>
              <w:t>25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3D41">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FBAE">
            <w:pPr>
              <w:spacing w:line="360" w:lineRule="exact"/>
              <w:textAlignment w:val="center"/>
              <w:rPr>
                <w:rFonts w:hint="default" w:cs="宋体"/>
                <w:bCs/>
                <w:color w:val="000000"/>
                <w:sz w:val="20"/>
                <w:szCs w:val="20"/>
              </w:rPr>
            </w:pPr>
            <w:r>
              <w:rPr>
                <w:rFonts w:cs="宋体"/>
                <w:bCs/>
                <w:color w:val="000000"/>
                <w:sz w:val="20"/>
                <w:szCs w:val="20"/>
              </w:rPr>
              <w:t>二十五、债务付息支出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7EBA">
            <w:pPr>
              <w:spacing w:line="360" w:lineRule="exact"/>
              <w:jc w:val="center"/>
              <w:textAlignment w:val="center"/>
              <w:rPr>
                <w:rFonts w:hint="default" w:cs="宋体"/>
                <w:bCs/>
                <w:color w:val="000000"/>
                <w:sz w:val="20"/>
                <w:szCs w:val="20"/>
              </w:rPr>
            </w:pPr>
            <w:r>
              <w:rPr>
                <w:rFonts w:cs="宋体"/>
                <w:bCs/>
                <w:color w:val="000000"/>
                <w:sz w:val="20"/>
                <w:szCs w:val="20"/>
              </w:rPr>
              <w:t>57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F8C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71C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DA5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AAD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3A9E75A">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C32E">
            <w:pPr>
              <w:spacing w:line="360" w:lineRule="exact"/>
              <w:rPr>
                <w:rFonts w:hint="default" w:cs="宋体"/>
                <w:bCs/>
                <w:color w:val="000000"/>
                <w:sz w:val="20"/>
                <w:szCs w:val="20"/>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0988">
            <w:pPr>
              <w:spacing w:line="360" w:lineRule="exact"/>
              <w:jc w:val="center"/>
              <w:textAlignment w:val="center"/>
              <w:rPr>
                <w:rFonts w:hint="default" w:cs="宋体"/>
                <w:bCs/>
                <w:color w:val="000000"/>
                <w:sz w:val="20"/>
                <w:szCs w:val="20"/>
              </w:rPr>
            </w:pPr>
            <w:r>
              <w:rPr>
                <w:rFonts w:cs="宋体"/>
                <w:bCs/>
                <w:color w:val="000000"/>
                <w:sz w:val="20"/>
                <w:szCs w:val="20"/>
              </w:rPr>
              <w:t>26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BE82">
            <w:pPr>
              <w:spacing w:line="360" w:lineRule="exact"/>
              <w:jc w:val="right"/>
              <w:rPr>
                <w:rFonts w:hint="default" w:ascii="Times New Roman" w:hAnsi="Times New Roman" w:eastAsiaTheme="minorEastAsia"/>
                <w:color w:val="000000"/>
                <w:sz w:val="20"/>
                <w:szCs w:val="20"/>
              </w:rPr>
            </w:pP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8B2D">
            <w:pPr>
              <w:spacing w:line="360" w:lineRule="exact"/>
              <w:textAlignment w:val="center"/>
              <w:rPr>
                <w:rFonts w:hint="default" w:cs="宋体"/>
                <w:bCs/>
                <w:color w:val="000000"/>
                <w:sz w:val="20"/>
                <w:szCs w:val="20"/>
              </w:rPr>
            </w:pPr>
            <w:r>
              <w:rPr>
                <w:rFonts w:cs="宋体"/>
                <w:bCs/>
                <w:color w:val="000000"/>
                <w:sz w:val="20"/>
                <w:szCs w:val="20"/>
              </w:rPr>
              <w:t>二十六、抗疫特别国债安排的支出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9EEE">
            <w:pPr>
              <w:spacing w:line="360" w:lineRule="exact"/>
              <w:jc w:val="center"/>
              <w:textAlignment w:val="center"/>
              <w:rPr>
                <w:rFonts w:hint="default" w:cs="宋体"/>
                <w:bCs/>
                <w:color w:val="000000"/>
                <w:sz w:val="20"/>
                <w:szCs w:val="20"/>
              </w:rPr>
            </w:pPr>
            <w:r>
              <w:rPr>
                <w:rFonts w:cs="宋体"/>
                <w:bCs/>
                <w:color w:val="000000"/>
                <w:sz w:val="20"/>
                <w:szCs w:val="20"/>
              </w:rPr>
              <w:t>58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AB9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8C5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1A8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57E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6365DFEA">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198B">
            <w:pPr>
              <w:spacing w:line="360" w:lineRule="exact"/>
              <w:jc w:val="center"/>
              <w:textAlignment w:val="center"/>
              <w:rPr>
                <w:rFonts w:hint="default" w:cs="宋体"/>
                <w:bCs/>
                <w:color w:val="000000"/>
                <w:sz w:val="20"/>
                <w:szCs w:val="20"/>
              </w:rPr>
            </w:pPr>
            <w:r>
              <w:rPr>
                <w:rFonts w:cs="宋体"/>
                <w:bCs/>
                <w:color w:val="000000"/>
                <w:sz w:val="20"/>
                <w:szCs w:val="20"/>
              </w:rPr>
              <w:t>本年收入合计</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BFD1">
            <w:pPr>
              <w:spacing w:line="360" w:lineRule="exact"/>
              <w:jc w:val="center"/>
              <w:textAlignment w:val="center"/>
              <w:rPr>
                <w:rFonts w:hint="default" w:cs="宋体"/>
                <w:bCs/>
                <w:color w:val="000000"/>
                <w:sz w:val="20"/>
                <w:szCs w:val="20"/>
              </w:rPr>
            </w:pPr>
            <w:r>
              <w:rPr>
                <w:rFonts w:cs="宋体"/>
                <w:bCs/>
                <w:color w:val="000000"/>
                <w:sz w:val="20"/>
                <w:szCs w:val="20"/>
              </w:rPr>
              <w:t>27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E22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F225">
            <w:pPr>
              <w:spacing w:line="360" w:lineRule="exact"/>
              <w:jc w:val="center"/>
              <w:textAlignment w:val="center"/>
              <w:rPr>
                <w:rFonts w:hint="default" w:cs="宋体"/>
                <w:bCs/>
                <w:color w:val="000000"/>
                <w:sz w:val="20"/>
                <w:szCs w:val="20"/>
              </w:rPr>
            </w:pPr>
            <w:r>
              <w:rPr>
                <w:rFonts w:cs="宋体"/>
                <w:bCs/>
                <w:color w:val="000000"/>
                <w:sz w:val="20"/>
                <w:szCs w:val="20"/>
              </w:rPr>
              <w:t>本年支出合计</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5810">
            <w:pPr>
              <w:spacing w:line="360" w:lineRule="exact"/>
              <w:jc w:val="center"/>
              <w:textAlignment w:val="center"/>
              <w:rPr>
                <w:rFonts w:hint="default" w:cs="宋体"/>
                <w:bCs/>
                <w:color w:val="000000"/>
                <w:sz w:val="20"/>
                <w:szCs w:val="20"/>
              </w:rPr>
            </w:pPr>
            <w:r>
              <w:rPr>
                <w:rFonts w:cs="宋体"/>
                <w:bCs/>
                <w:color w:val="000000"/>
                <w:sz w:val="20"/>
                <w:szCs w:val="20"/>
              </w:rPr>
              <w:t>59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9CF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1C0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E21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416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D951846">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0B75">
            <w:pPr>
              <w:spacing w:line="360" w:lineRule="exact"/>
              <w:textAlignment w:val="center"/>
              <w:rPr>
                <w:rFonts w:hint="default" w:cs="宋体"/>
                <w:bCs/>
                <w:color w:val="000000"/>
                <w:sz w:val="20"/>
                <w:szCs w:val="20"/>
              </w:rPr>
            </w:pPr>
            <w:r>
              <w:rPr>
                <w:rFonts w:cs="宋体"/>
                <w:bCs/>
                <w:color w:val="000000"/>
                <w:sz w:val="20"/>
                <w:szCs w:val="20"/>
              </w:rPr>
              <w:t>年初结转和结余</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E24E">
            <w:pPr>
              <w:spacing w:line="360" w:lineRule="exact"/>
              <w:jc w:val="center"/>
              <w:textAlignment w:val="center"/>
              <w:rPr>
                <w:rFonts w:hint="default" w:cs="宋体"/>
                <w:bCs/>
                <w:color w:val="000000"/>
                <w:sz w:val="20"/>
                <w:szCs w:val="20"/>
              </w:rPr>
            </w:pPr>
            <w:r>
              <w:rPr>
                <w:rFonts w:cs="宋体"/>
                <w:bCs/>
                <w:color w:val="000000"/>
                <w:sz w:val="20"/>
                <w:szCs w:val="20"/>
              </w:rPr>
              <w:t>28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2BD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56D3">
            <w:pPr>
              <w:spacing w:line="360" w:lineRule="exact"/>
              <w:textAlignment w:val="center"/>
              <w:rPr>
                <w:rFonts w:hint="default" w:cs="宋体"/>
                <w:bCs/>
                <w:color w:val="000000"/>
                <w:sz w:val="20"/>
                <w:szCs w:val="20"/>
              </w:rPr>
            </w:pPr>
            <w:r>
              <w:rPr>
                <w:rFonts w:cs="宋体"/>
                <w:bCs/>
                <w:color w:val="000000"/>
                <w:sz w:val="20"/>
                <w:szCs w:val="20"/>
              </w:rPr>
              <w:t>年末结转和结余</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2B42">
            <w:pPr>
              <w:spacing w:line="360" w:lineRule="exact"/>
              <w:jc w:val="center"/>
              <w:textAlignment w:val="center"/>
              <w:rPr>
                <w:rFonts w:hint="default" w:cs="宋体"/>
                <w:bCs/>
                <w:color w:val="000000"/>
                <w:sz w:val="20"/>
                <w:szCs w:val="20"/>
              </w:rPr>
            </w:pPr>
            <w:r>
              <w:rPr>
                <w:rFonts w:cs="宋体"/>
                <w:bCs/>
                <w:color w:val="000000"/>
                <w:sz w:val="20"/>
                <w:szCs w:val="20"/>
              </w:rPr>
              <w:t>60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973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6E6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13F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593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64D787D3">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9ACA">
            <w:pPr>
              <w:spacing w:line="360" w:lineRule="exact"/>
              <w:textAlignment w:val="center"/>
              <w:rPr>
                <w:rFonts w:hint="default" w:cs="宋体"/>
                <w:bCs/>
                <w:color w:val="000000"/>
                <w:sz w:val="20"/>
                <w:szCs w:val="20"/>
              </w:rPr>
            </w:pPr>
            <w:r>
              <w:rPr>
                <w:rFonts w:cs="宋体"/>
                <w:bCs/>
                <w:color w:val="000000"/>
                <w:sz w:val="20"/>
                <w:szCs w:val="20"/>
              </w:rPr>
              <w:t xml:space="preserve">  一般公共预算财政拨款</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C228">
            <w:pPr>
              <w:spacing w:line="360" w:lineRule="exact"/>
              <w:jc w:val="center"/>
              <w:textAlignment w:val="center"/>
              <w:rPr>
                <w:rFonts w:hint="default" w:cs="宋体"/>
                <w:bCs/>
                <w:color w:val="000000"/>
                <w:sz w:val="20"/>
                <w:szCs w:val="20"/>
              </w:rPr>
            </w:pPr>
            <w:r>
              <w:rPr>
                <w:rFonts w:cs="宋体"/>
                <w:bCs/>
                <w:color w:val="000000"/>
                <w:sz w:val="20"/>
                <w:szCs w:val="20"/>
              </w:rPr>
              <w:t>29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773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AF0F">
            <w:pPr>
              <w:spacing w:line="360" w:lineRule="exact"/>
              <w:rPr>
                <w:rFonts w:hint="default" w:cs="宋体"/>
                <w:bCs/>
                <w:color w:val="000000"/>
                <w:sz w:val="20"/>
                <w:szCs w:val="20"/>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A6E8">
            <w:pPr>
              <w:spacing w:line="360" w:lineRule="exact"/>
              <w:jc w:val="center"/>
              <w:textAlignment w:val="center"/>
              <w:rPr>
                <w:rFonts w:hint="default" w:cs="宋体"/>
                <w:bCs/>
                <w:color w:val="000000"/>
                <w:sz w:val="20"/>
                <w:szCs w:val="20"/>
              </w:rPr>
            </w:pPr>
            <w:r>
              <w:rPr>
                <w:rFonts w:cs="宋体"/>
                <w:bCs/>
                <w:color w:val="000000"/>
                <w:sz w:val="20"/>
                <w:szCs w:val="20"/>
              </w:rPr>
              <w:t>61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15E318">
            <w:pPr>
              <w:spacing w:line="360" w:lineRule="exact"/>
              <w:rPr>
                <w:rFonts w:hint="default" w:ascii="Times New Roman" w:hAnsi="Times New Roman" w:eastAsiaTheme="minorEastAsia"/>
                <w:color w:val="000000"/>
                <w:sz w:val="20"/>
                <w:szCs w:val="20"/>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FD00D5">
            <w:pPr>
              <w:spacing w:line="360" w:lineRule="exact"/>
              <w:rPr>
                <w:rFonts w:hint="default" w:ascii="Times New Roman" w:hAnsi="Times New Roman" w:eastAsiaTheme="minorEastAsia"/>
                <w:color w:val="000000"/>
                <w:sz w:val="20"/>
                <w:szCs w:val="20"/>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B25BC83">
            <w:pPr>
              <w:spacing w:line="360" w:lineRule="exact"/>
              <w:rPr>
                <w:rFonts w:hint="default" w:ascii="Times New Roman" w:hAnsi="Times New Roman" w:eastAsiaTheme="minorEastAsia"/>
                <w:color w:val="000000"/>
                <w:sz w:val="20"/>
                <w:szCs w:val="20"/>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BDF4DCA">
            <w:pPr>
              <w:spacing w:line="360" w:lineRule="exact"/>
              <w:rPr>
                <w:rFonts w:hint="default" w:ascii="Times New Roman" w:hAnsi="Times New Roman" w:eastAsiaTheme="minorEastAsia"/>
                <w:color w:val="000000"/>
                <w:sz w:val="20"/>
                <w:szCs w:val="20"/>
              </w:rPr>
            </w:pPr>
          </w:p>
        </w:tc>
      </w:tr>
      <w:tr w14:paraId="71313ACE">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4E47">
            <w:pPr>
              <w:spacing w:line="360" w:lineRule="exact"/>
              <w:textAlignment w:val="center"/>
              <w:rPr>
                <w:rFonts w:hint="default" w:cs="宋体"/>
                <w:bCs/>
                <w:color w:val="000000"/>
                <w:sz w:val="20"/>
                <w:szCs w:val="20"/>
              </w:rPr>
            </w:pPr>
            <w:r>
              <w:rPr>
                <w:rFonts w:cs="宋体"/>
                <w:bCs/>
                <w:color w:val="000000"/>
                <w:sz w:val="20"/>
                <w:szCs w:val="20"/>
              </w:rPr>
              <w:t xml:space="preserve">  政府性基金预算财政拨款</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9C35">
            <w:pPr>
              <w:spacing w:line="360" w:lineRule="exact"/>
              <w:jc w:val="center"/>
              <w:textAlignment w:val="center"/>
              <w:rPr>
                <w:rFonts w:hint="default" w:cs="宋体"/>
                <w:bCs/>
                <w:color w:val="000000"/>
                <w:sz w:val="20"/>
                <w:szCs w:val="20"/>
              </w:rPr>
            </w:pPr>
            <w:r>
              <w:rPr>
                <w:rFonts w:cs="宋体"/>
                <w:bCs/>
                <w:color w:val="000000"/>
                <w:sz w:val="20"/>
                <w:szCs w:val="20"/>
              </w:rPr>
              <w:t>30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E45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E9F1">
            <w:pPr>
              <w:spacing w:line="360" w:lineRule="exact"/>
              <w:rPr>
                <w:rFonts w:hint="default" w:cs="宋体"/>
                <w:bCs/>
                <w:color w:val="000000"/>
                <w:sz w:val="20"/>
                <w:szCs w:val="20"/>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ABBE">
            <w:pPr>
              <w:spacing w:line="360" w:lineRule="exact"/>
              <w:jc w:val="center"/>
              <w:textAlignment w:val="center"/>
              <w:rPr>
                <w:rFonts w:hint="default" w:cs="宋体"/>
                <w:bCs/>
                <w:color w:val="000000"/>
                <w:sz w:val="20"/>
                <w:szCs w:val="20"/>
              </w:rPr>
            </w:pPr>
            <w:r>
              <w:rPr>
                <w:rFonts w:cs="宋体"/>
                <w:bCs/>
                <w:color w:val="000000"/>
                <w:sz w:val="20"/>
                <w:szCs w:val="20"/>
              </w:rPr>
              <w:t>62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A62A">
            <w:pPr>
              <w:spacing w:line="360" w:lineRule="exact"/>
              <w:jc w:val="right"/>
              <w:rPr>
                <w:rFonts w:hint="default" w:ascii="Times New Roman" w:hAnsi="Times New Roman" w:eastAsiaTheme="minorEastAsia"/>
                <w:color w:val="000000"/>
                <w:sz w:val="20"/>
                <w:szCs w:val="20"/>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79078">
            <w:pPr>
              <w:spacing w:line="360" w:lineRule="exact"/>
              <w:jc w:val="right"/>
              <w:rPr>
                <w:rFonts w:hint="default" w:ascii="Times New Roman" w:hAnsi="Times New Roman" w:eastAsiaTheme="minorEastAsia"/>
                <w:color w:val="000000"/>
                <w:sz w:val="20"/>
                <w:szCs w:val="20"/>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0EDE">
            <w:pPr>
              <w:spacing w:line="360" w:lineRule="exact"/>
              <w:jc w:val="right"/>
              <w:rPr>
                <w:rFonts w:hint="default" w:ascii="Times New Roman" w:hAnsi="Times New Roman" w:eastAsiaTheme="minorEastAsia"/>
                <w:color w:val="000000"/>
                <w:sz w:val="20"/>
                <w:szCs w:val="20"/>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6E7E">
            <w:pPr>
              <w:spacing w:line="360" w:lineRule="exact"/>
              <w:jc w:val="right"/>
              <w:rPr>
                <w:rFonts w:hint="default" w:ascii="Times New Roman" w:hAnsi="Times New Roman" w:eastAsiaTheme="minorEastAsia"/>
                <w:color w:val="000000"/>
                <w:sz w:val="20"/>
                <w:szCs w:val="20"/>
              </w:rPr>
            </w:pPr>
          </w:p>
        </w:tc>
      </w:tr>
      <w:tr w14:paraId="1ACF990D">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C253">
            <w:pPr>
              <w:spacing w:line="360" w:lineRule="exact"/>
              <w:textAlignment w:val="center"/>
              <w:rPr>
                <w:rFonts w:hint="default" w:cs="宋体"/>
                <w:bCs/>
                <w:color w:val="000000"/>
                <w:sz w:val="20"/>
                <w:szCs w:val="20"/>
              </w:rPr>
            </w:pPr>
            <w:r>
              <w:rPr>
                <w:rFonts w:cs="宋体"/>
                <w:bCs/>
                <w:color w:val="000000"/>
                <w:sz w:val="20"/>
                <w:szCs w:val="20"/>
              </w:rPr>
              <w:t xml:space="preserve">  国有资本经营预算财政拨款</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EDEB">
            <w:pPr>
              <w:spacing w:line="360" w:lineRule="exact"/>
              <w:jc w:val="center"/>
              <w:textAlignment w:val="center"/>
              <w:rPr>
                <w:rFonts w:hint="default" w:cs="宋体"/>
                <w:bCs/>
                <w:color w:val="000000"/>
                <w:sz w:val="20"/>
                <w:szCs w:val="20"/>
              </w:rPr>
            </w:pPr>
            <w:r>
              <w:rPr>
                <w:rFonts w:cs="宋体"/>
                <w:bCs/>
                <w:color w:val="000000"/>
                <w:sz w:val="20"/>
                <w:szCs w:val="20"/>
              </w:rPr>
              <w:t>31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7D0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A701">
            <w:pPr>
              <w:spacing w:line="360" w:lineRule="exact"/>
              <w:rPr>
                <w:rFonts w:hint="default" w:cs="宋体"/>
                <w:bCs/>
                <w:color w:val="000000"/>
                <w:sz w:val="20"/>
                <w:szCs w:val="20"/>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6444">
            <w:pPr>
              <w:spacing w:line="360" w:lineRule="exact"/>
              <w:jc w:val="center"/>
              <w:textAlignment w:val="center"/>
              <w:rPr>
                <w:rFonts w:hint="default" w:cs="宋体"/>
                <w:bCs/>
                <w:color w:val="000000"/>
                <w:sz w:val="20"/>
                <w:szCs w:val="20"/>
              </w:rPr>
            </w:pPr>
            <w:r>
              <w:rPr>
                <w:rFonts w:cs="宋体"/>
                <w:bCs/>
                <w:color w:val="000000"/>
                <w:sz w:val="20"/>
                <w:szCs w:val="20"/>
              </w:rPr>
              <w:t>63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33E1">
            <w:pPr>
              <w:spacing w:line="360" w:lineRule="exact"/>
              <w:jc w:val="right"/>
              <w:rPr>
                <w:rFonts w:hint="default" w:ascii="Times New Roman" w:hAnsi="Times New Roman" w:eastAsiaTheme="minorEastAsia"/>
                <w:color w:val="000000"/>
                <w:sz w:val="20"/>
                <w:szCs w:val="20"/>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A50A">
            <w:pPr>
              <w:spacing w:line="360" w:lineRule="exact"/>
              <w:jc w:val="right"/>
              <w:rPr>
                <w:rFonts w:hint="default" w:ascii="Times New Roman" w:hAnsi="Times New Roman" w:eastAsiaTheme="minorEastAsia"/>
                <w:color w:val="000000"/>
                <w:sz w:val="20"/>
                <w:szCs w:val="20"/>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3675">
            <w:pPr>
              <w:spacing w:line="360" w:lineRule="exact"/>
              <w:jc w:val="right"/>
              <w:rPr>
                <w:rFonts w:hint="default" w:ascii="Times New Roman" w:hAnsi="Times New Roman" w:eastAsiaTheme="minorEastAsia"/>
                <w:color w:val="000000"/>
                <w:sz w:val="20"/>
                <w:szCs w:val="20"/>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B08E">
            <w:pPr>
              <w:spacing w:line="360" w:lineRule="exact"/>
              <w:jc w:val="right"/>
              <w:rPr>
                <w:rFonts w:hint="default" w:ascii="Times New Roman" w:hAnsi="Times New Roman" w:eastAsiaTheme="minorEastAsia"/>
                <w:color w:val="000000"/>
                <w:sz w:val="20"/>
                <w:szCs w:val="20"/>
              </w:rPr>
            </w:pPr>
          </w:p>
        </w:tc>
      </w:tr>
      <w:tr w14:paraId="2C5DB73E">
        <w:tblPrEx>
          <w:tblCellMar>
            <w:top w:w="0" w:type="dxa"/>
            <w:left w:w="108" w:type="dxa"/>
            <w:bottom w:w="0" w:type="dxa"/>
            <w:right w:w="108" w:type="dxa"/>
          </w:tblCellMar>
        </w:tblPrEx>
        <w:trPr>
          <w:trHeight w:val="308" w:hRule="atLeast"/>
          <w:jc w:val="center"/>
        </w:trPr>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D859">
            <w:pPr>
              <w:spacing w:line="360" w:lineRule="exact"/>
              <w:jc w:val="center"/>
              <w:textAlignment w:val="center"/>
              <w:rPr>
                <w:rFonts w:hint="default" w:cs="宋体"/>
                <w:bCs/>
                <w:color w:val="000000"/>
                <w:sz w:val="20"/>
                <w:szCs w:val="20"/>
              </w:rPr>
            </w:pPr>
            <w:r>
              <w:rPr>
                <w:rFonts w:cs="宋体"/>
                <w:bCs/>
                <w:color w:val="000000"/>
                <w:sz w:val="20"/>
                <w:szCs w:val="20"/>
              </w:rPr>
              <w:t>总计</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A0DD">
            <w:pPr>
              <w:spacing w:line="360" w:lineRule="exact"/>
              <w:jc w:val="center"/>
              <w:textAlignment w:val="center"/>
              <w:rPr>
                <w:rFonts w:hint="default" w:cs="宋体"/>
                <w:bCs/>
                <w:color w:val="000000"/>
                <w:sz w:val="20"/>
                <w:szCs w:val="20"/>
              </w:rPr>
            </w:pPr>
            <w:r>
              <w:rPr>
                <w:rFonts w:cs="宋体"/>
                <w:bCs/>
                <w:color w:val="000000"/>
                <w:sz w:val="20"/>
                <w:szCs w:val="20"/>
              </w:rPr>
              <w:t>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1F0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A626">
            <w:pPr>
              <w:spacing w:line="360" w:lineRule="exact"/>
              <w:jc w:val="center"/>
              <w:textAlignment w:val="center"/>
              <w:rPr>
                <w:rFonts w:hint="default" w:cs="宋体"/>
                <w:bCs/>
                <w:color w:val="000000"/>
                <w:sz w:val="20"/>
                <w:szCs w:val="20"/>
              </w:rPr>
            </w:pPr>
            <w:r>
              <w:rPr>
                <w:rFonts w:cs="宋体"/>
                <w:bCs/>
                <w:color w:val="000000"/>
                <w:sz w:val="20"/>
                <w:szCs w:val="20"/>
              </w:rPr>
              <w:t>总计</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967D">
            <w:pPr>
              <w:spacing w:line="360" w:lineRule="exact"/>
              <w:jc w:val="center"/>
              <w:textAlignment w:val="center"/>
              <w:rPr>
                <w:rFonts w:hint="default" w:cs="宋体"/>
                <w:bCs/>
                <w:color w:val="000000"/>
                <w:sz w:val="20"/>
                <w:szCs w:val="20"/>
              </w:rPr>
            </w:pPr>
            <w:r>
              <w:rPr>
                <w:rFonts w:cs="宋体"/>
                <w:bCs/>
                <w:color w:val="000000"/>
                <w:sz w:val="20"/>
                <w:szCs w:val="20"/>
              </w:rPr>
              <w:t>64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454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5CD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40,818,884.48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5C3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A6E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bl>
    <w:p w14:paraId="5550C7AF">
      <w:pPr>
        <w:rPr>
          <w:rFonts w:hint="default" w:cs="宋体"/>
          <w:sz w:val="21"/>
          <w:szCs w:val="21"/>
        </w:rPr>
      </w:pPr>
      <w:r>
        <w:rPr>
          <w:rFonts w:cs="宋体"/>
          <w:sz w:val="21"/>
          <w:szCs w:val="21"/>
        </w:rPr>
        <w:br w:type="page"/>
      </w:r>
    </w:p>
    <w:tbl>
      <w:tblPr>
        <w:tblStyle w:val="6"/>
        <w:tblW w:w="15808" w:type="dxa"/>
        <w:jc w:val="center"/>
        <w:tblLayout w:type="fixed"/>
        <w:tblCellMar>
          <w:top w:w="0" w:type="dxa"/>
          <w:left w:w="108" w:type="dxa"/>
          <w:bottom w:w="0" w:type="dxa"/>
          <w:right w:w="108" w:type="dxa"/>
        </w:tblCellMar>
      </w:tblPr>
      <w:tblGrid>
        <w:gridCol w:w="317"/>
        <w:gridCol w:w="316"/>
        <w:gridCol w:w="334"/>
        <w:gridCol w:w="1207"/>
        <w:gridCol w:w="688"/>
        <w:gridCol w:w="709"/>
        <w:gridCol w:w="826"/>
        <w:gridCol w:w="1365"/>
        <w:gridCol w:w="1230"/>
        <w:gridCol w:w="1335"/>
        <w:gridCol w:w="1425"/>
        <w:gridCol w:w="1350"/>
        <w:gridCol w:w="1425"/>
        <w:gridCol w:w="780"/>
        <w:gridCol w:w="900"/>
        <w:gridCol w:w="173"/>
        <w:gridCol w:w="498"/>
        <w:gridCol w:w="930"/>
      </w:tblGrid>
      <w:tr w14:paraId="68CB1894">
        <w:tblPrEx>
          <w:tblCellMar>
            <w:top w:w="0" w:type="dxa"/>
            <w:left w:w="108" w:type="dxa"/>
            <w:bottom w:w="0" w:type="dxa"/>
            <w:right w:w="108" w:type="dxa"/>
          </w:tblCellMar>
        </w:tblPrEx>
        <w:trPr>
          <w:wAfter w:w="0" w:type="auto"/>
          <w:trHeight w:val="523" w:hRule="atLeast"/>
          <w:jc w:val="center"/>
        </w:trPr>
        <w:tc>
          <w:tcPr>
            <w:tcW w:w="15808" w:type="dxa"/>
            <w:gridSpan w:val="18"/>
            <w:tcBorders>
              <w:top w:val="nil"/>
              <w:left w:val="nil"/>
              <w:bottom w:val="nil"/>
              <w:right w:val="nil"/>
            </w:tcBorders>
            <w:shd w:val="clear" w:color="auto" w:fill="auto"/>
            <w:vAlign w:val="bottom"/>
          </w:tcPr>
          <w:p w14:paraId="4193514E">
            <w:pPr>
              <w:jc w:val="center"/>
              <w:textAlignment w:val="bottom"/>
              <w:rPr>
                <w:rFonts w:hint="default" w:cs="宋体"/>
                <w:color w:val="000000"/>
                <w:sz w:val="30"/>
                <w:szCs w:val="30"/>
              </w:rPr>
            </w:pPr>
            <w:r>
              <w:rPr>
                <w:rFonts w:cs="宋体"/>
                <w:bCs/>
                <w:color w:val="000000"/>
                <w:sz w:val="30"/>
                <w:szCs w:val="30"/>
              </w:rPr>
              <w:t>一般公共预算财政拨款收入支出决算表</w:t>
            </w:r>
          </w:p>
        </w:tc>
      </w:tr>
      <w:tr w14:paraId="0D78977A">
        <w:tblPrEx>
          <w:tblCellMar>
            <w:top w:w="0" w:type="dxa"/>
            <w:left w:w="108" w:type="dxa"/>
            <w:bottom w:w="0" w:type="dxa"/>
            <w:right w:w="108" w:type="dxa"/>
          </w:tblCellMar>
        </w:tblPrEx>
        <w:trPr>
          <w:trHeight w:val="262" w:hRule="atLeast"/>
          <w:jc w:val="center"/>
        </w:trPr>
        <w:tc>
          <w:tcPr>
            <w:tcW w:w="14380" w:type="dxa"/>
            <w:gridSpan w:val="16"/>
            <w:vMerge w:val="restart"/>
            <w:tcBorders>
              <w:top w:val="nil"/>
              <w:left w:val="nil"/>
              <w:right w:val="nil"/>
            </w:tcBorders>
            <w:shd w:val="clear" w:color="auto" w:fill="auto"/>
            <w:vAlign w:val="bottom"/>
          </w:tcPr>
          <w:p w14:paraId="3EA53205">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石柱土家族自治县商务委员                                                                                                          </w:t>
            </w:r>
          </w:p>
        </w:tc>
        <w:tc>
          <w:tcPr>
            <w:tcW w:w="1428" w:type="dxa"/>
            <w:gridSpan w:val="2"/>
            <w:tcBorders>
              <w:top w:val="nil"/>
              <w:left w:val="nil"/>
              <w:bottom w:val="nil"/>
              <w:right w:val="nil"/>
            </w:tcBorders>
            <w:shd w:val="clear" w:color="auto" w:fill="auto"/>
            <w:vAlign w:val="bottom"/>
          </w:tcPr>
          <w:p w14:paraId="76723E2B">
            <w:pPr>
              <w:ind w:right="500"/>
              <w:jc w:val="right"/>
              <w:textAlignment w:val="bottom"/>
              <w:rPr>
                <w:rFonts w:hint="default" w:cs="宋体"/>
                <w:color w:val="000000"/>
                <w:sz w:val="20"/>
                <w:szCs w:val="20"/>
              </w:rPr>
            </w:pPr>
            <w:r>
              <w:rPr>
                <w:color w:val="000000"/>
                <w:sz w:val="20"/>
              </w:rPr>
              <w:t xml:space="preserve">  05表</w:t>
            </w:r>
          </w:p>
        </w:tc>
      </w:tr>
      <w:tr w14:paraId="02AE8B6C">
        <w:tblPrEx>
          <w:tblCellMar>
            <w:top w:w="0" w:type="dxa"/>
            <w:left w:w="108" w:type="dxa"/>
            <w:bottom w:w="0" w:type="dxa"/>
            <w:right w:w="108" w:type="dxa"/>
          </w:tblCellMar>
        </w:tblPrEx>
        <w:trPr>
          <w:trHeight w:val="262" w:hRule="atLeast"/>
          <w:jc w:val="center"/>
        </w:trPr>
        <w:tc>
          <w:tcPr>
            <w:tcW w:w="14380" w:type="dxa"/>
            <w:gridSpan w:val="16"/>
            <w:vMerge w:val="continue"/>
            <w:tcBorders>
              <w:left w:val="nil"/>
              <w:bottom w:val="nil"/>
              <w:right w:val="nil"/>
            </w:tcBorders>
            <w:shd w:val="clear" w:color="auto" w:fill="auto"/>
            <w:vAlign w:val="bottom"/>
          </w:tcPr>
          <w:p w14:paraId="3713D94D">
            <w:pPr>
              <w:rPr>
                <w:rFonts w:hint="default" w:ascii="Arial" w:hAnsi="Arial" w:cs="Arial"/>
                <w:color w:val="000000"/>
                <w:sz w:val="20"/>
                <w:szCs w:val="20"/>
              </w:rPr>
            </w:pPr>
          </w:p>
        </w:tc>
        <w:tc>
          <w:tcPr>
            <w:tcW w:w="1428" w:type="dxa"/>
            <w:gridSpan w:val="2"/>
            <w:tcBorders>
              <w:top w:val="nil"/>
              <w:left w:val="nil"/>
              <w:bottom w:val="nil"/>
              <w:right w:val="nil"/>
            </w:tcBorders>
            <w:shd w:val="clear" w:color="auto" w:fill="auto"/>
            <w:vAlign w:val="bottom"/>
          </w:tcPr>
          <w:p w14:paraId="72CE54D0">
            <w:pPr>
              <w:jc w:val="right"/>
              <w:textAlignment w:val="bottom"/>
              <w:rPr>
                <w:rFonts w:hint="default" w:cs="宋体"/>
                <w:color w:val="000000"/>
                <w:sz w:val="20"/>
                <w:szCs w:val="20"/>
              </w:rPr>
            </w:pPr>
            <w:r>
              <w:rPr>
                <w:color w:val="000000"/>
                <w:sz w:val="20"/>
              </w:rPr>
              <w:t>单位：元</w:t>
            </w:r>
          </w:p>
        </w:tc>
      </w:tr>
      <w:tr w14:paraId="05B61DE2">
        <w:tblPrEx>
          <w:tblCellMar>
            <w:top w:w="0" w:type="dxa"/>
            <w:left w:w="108" w:type="dxa"/>
            <w:bottom w:w="0" w:type="dxa"/>
            <w:right w:w="108" w:type="dxa"/>
          </w:tblCellMar>
        </w:tblPrEx>
        <w:trPr>
          <w:wAfter w:w="0" w:type="auto"/>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07330">
            <w:pPr>
              <w:spacing w:line="240" w:lineRule="exact"/>
              <w:jc w:val="center"/>
              <w:textAlignment w:val="center"/>
              <w:rPr>
                <w:rFonts w:hint="default" w:cs="宋体"/>
                <w:bCs/>
                <w:color w:val="000000"/>
                <w:sz w:val="20"/>
                <w:szCs w:val="20"/>
              </w:rPr>
            </w:pPr>
            <w:r>
              <w:rPr>
                <w:rFonts w:cs="宋体"/>
                <w:bCs/>
                <w:color w:val="000000"/>
                <w:sz w:val="20"/>
                <w:szCs w:val="20"/>
              </w:rPr>
              <w:t>科目代码</w:t>
            </w:r>
          </w:p>
        </w:tc>
        <w:tc>
          <w:tcPr>
            <w:tcW w:w="1207" w:type="dxa"/>
            <w:vMerge w:val="restart"/>
            <w:tcBorders>
              <w:top w:val="single" w:color="000000" w:sz="4" w:space="0"/>
              <w:left w:val="nil"/>
              <w:bottom w:val="single" w:color="000000" w:sz="4" w:space="0"/>
              <w:right w:val="single" w:color="000000" w:sz="4" w:space="0"/>
            </w:tcBorders>
            <w:shd w:val="clear" w:color="auto" w:fill="auto"/>
            <w:vAlign w:val="center"/>
          </w:tcPr>
          <w:p w14:paraId="7A5BB923">
            <w:pPr>
              <w:spacing w:line="240" w:lineRule="exact"/>
              <w:jc w:val="center"/>
              <w:textAlignment w:val="center"/>
              <w:rPr>
                <w:rFonts w:hint="default" w:cs="宋体"/>
                <w:bCs/>
                <w:color w:val="000000"/>
                <w:sz w:val="20"/>
                <w:szCs w:val="20"/>
              </w:rPr>
            </w:pPr>
            <w:r>
              <w:rPr>
                <w:rFonts w:cs="宋体"/>
                <w:bCs/>
                <w:color w:val="000000"/>
                <w:sz w:val="20"/>
                <w:szCs w:val="20"/>
              </w:rPr>
              <w:t>科目名称</w:t>
            </w:r>
          </w:p>
        </w:tc>
        <w:tc>
          <w:tcPr>
            <w:tcW w:w="2223" w:type="dxa"/>
            <w:gridSpan w:val="3"/>
            <w:tcBorders>
              <w:top w:val="single" w:color="000000" w:sz="4" w:space="0"/>
              <w:left w:val="nil"/>
              <w:bottom w:val="single" w:color="000000" w:sz="4" w:space="0"/>
              <w:right w:val="single" w:color="000000" w:sz="4" w:space="0"/>
            </w:tcBorders>
            <w:shd w:val="clear" w:color="auto" w:fill="auto"/>
            <w:vAlign w:val="center"/>
          </w:tcPr>
          <w:p w14:paraId="510893B4">
            <w:pPr>
              <w:spacing w:line="240" w:lineRule="exact"/>
              <w:jc w:val="center"/>
              <w:textAlignment w:val="center"/>
              <w:rPr>
                <w:rFonts w:hint="default" w:cs="宋体"/>
                <w:bCs/>
                <w:color w:val="000000"/>
                <w:sz w:val="20"/>
                <w:szCs w:val="20"/>
              </w:rPr>
            </w:pPr>
            <w:r>
              <w:rPr>
                <w:rFonts w:cs="宋体"/>
                <w:bCs/>
                <w:color w:val="000000"/>
                <w:sz w:val="20"/>
                <w:szCs w:val="20"/>
              </w:rPr>
              <w:t>年初结转和结余</w:t>
            </w:r>
          </w:p>
        </w:tc>
        <w:tc>
          <w:tcPr>
            <w:tcW w:w="3930" w:type="dxa"/>
            <w:gridSpan w:val="3"/>
            <w:tcBorders>
              <w:top w:val="single" w:color="000000" w:sz="4" w:space="0"/>
              <w:left w:val="nil"/>
              <w:bottom w:val="single" w:color="000000" w:sz="4" w:space="0"/>
              <w:right w:val="single" w:color="000000" w:sz="4" w:space="0"/>
            </w:tcBorders>
            <w:shd w:val="clear" w:color="auto" w:fill="auto"/>
            <w:vAlign w:val="center"/>
          </w:tcPr>
          <w:p w14:paraId="31AFA569">
            <w:pPr>
              <w:spacing w:line="240" w:lineRule="exact"/>
              <w:jc w:val="center"/>
              <w:textAlignment w:val="center"/>
              <w:rPr>
                <w:rFonts w:hint="default" w:cs="宋体"/>
                <w:bCs/>
                <w:color w:val="000000"/>
                <w:sz w:val="20"/>
                <w:szCs w:val="20"/>
              </w:rPr>
            </w:pPr>
            <w:r>
              <w:rPr>
                <w:rFonts w:cs="宋体"/>
                <w:bCs/>
                <w:color w:val="000000"/>
                <w:sz w:val="20"/>
                <w:szCs w:val="20"/>
              </w:rPr>
              <w:t>本年收入</w:t>
            </w:r>
          </w:p>
        </w:tc>
        <w:tc>
          <w:tcPr>
            <w:tcW w:w="4200" w:type="dxa"/>
            <w:gridSpan w:val="3"/>
            <w:tcBorders>
              <w:top w:val="single" w:color="000000" w:sz="4" w:space="0"/>
              <w:left w:val="nil"/>
              <w:bottom w:val="single" w:color="000000" w:sz="4" w:space="0"/>
              <w:right w:val="single" w:color="000000" w:sz="4" w:space="0"/>
            </w:tcBorders>
            <w:shd w:val="clear" w:color="auto" w:fill="auto"/>
            <w:vAlign w:val="center"/>
          </w:tcPr>
          <w:p w14:paraId="0CB784BA">
            <w:pPr>
              <w:spacing w:line="240" w:lineRule="exact"/>
              <w:jc w:val="center"/>
              <w:textAlignment w:val="center"/>
              <w:rPr>
                <w:rFonts w:hint="default" w:cs="宋体"/>
                <w:bCs/>
                <w:color w:val="000000"/>
                <w:sz w:val="20"/>
                <w:szCs w:val="20"/>
              </w:rPr>
            </w:pPr>
            <w:r>
              <w:rPr>
                <w:rFonts w:cs="宋体"/>
                <w:bCs/>
                <w:color w:val="000000"/>
                <w:sz w:val="20"/>
                <w:szCs w:val="20"/>
              </w:rPr>
              <w:t>本年支出</w:t>
            </w:r>
          </w:p>
        </w:tc>
        <w:tc>
          <w:tcPr>
            <w:tcW w:w="3281" w:type="dxa"/>
            <w:gridSpan w:val="5"/>
            <w:tcBorders>
              <w:top w:val="single" w:color="000000" w:sz="4" w:space="0"/>
              <w:left w:val="nil"/>
              <w:bottom w:val="single" w:color="000000" w:sz="4" w:space="0"/>
              <w:right w:val="single" w:color="000000" w:sz="4" w:space="0"/>
            </w:tcBorders>
            <w:shd w:val="clear" w:color="auto" w:fill="auto"/>
            <w:vAlign w:val="center"/>
          </w:tcPr>
          <w:p w14:paraId="0E068F06">
            <w:pPr>
              <w:spacing w:line="240" w:lineRule="exact"/>
              <w:jc w:val="center"/>
              <w:textAlignment w:val="center"/>
              <w:rPr>
                <w:rFonts w:hint="default" w:cs="宋体"/>
                <w:bCs/>
                <w:color w:val="000000"/>
                <w:sz w:val="20"/>
                <w:szCs w:val="20"/>
              </w:rPr>
            </w:pPr>
            <w:r>
              <w:rPr>
                <w:rFonts w:cs="宋体"/>
                <w:bCs/>
                <w:color w:val="000000"/>
                <w:sz w:val="20"/>
                <w:szCs w:val="20"/>
              </w:rPr>
              <w:t>年末结转和结余</w:t>
            </w:r>
          </w:p>
        </w:tc>
      </w:tr>
      <w:tr w14:paraId="76FD2F67">
        <w:tblPrEx>
          <w:tblCellMar>
            <w:top w:w="0" w:type="dxa"/>
            <w:left w:w="108" w:type="dxa"/>
            <w:bottom w:w="0" w:type="dxa"/>
            <w:right w:w="108" w:type="dxa"/>
          </w:tblCellMar>
        </w:tblPrEx>
        <w:trPr>
          <w:wAfter w:w="0" w:type="auto"/>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BB0AA">
            <w:pPr>
              <w:spacing w:line="240" w:lineRule="exact"/>
              <w:jc w:val="center"/>
              <w:rPr>
                <w:rFonts w:hint="default" w:cs="宋体"/>
                <w:bCs/>
                <w:color w:val="000000"/>
                <w:sz w:val="20"/>
                <w:szCs w:val="20"/>
              </w:rPr>
            </w:pPr>
          </w:p>
        </w:tc>
        <w:tc>
          <w:tcPr>
            <w:tcW w:w="1207" w:type="dxa"/>
            <w:vMerge w:val="continue"/>
            <w:tcBorders>
              <w:top w:val="single" w:color="000000" w:sz="4" w:space="0"/>
              <w:left w:val="nil"/>
              <w:bottom w:val="single" w:color="000000" w:sz="4" w:space="0"/>
              <w:right w:val="single" w:color="000000" w:sz="4" w:space="0"/>
            </w:tcBorders>
            <w:shd w:val="clear" w:color="auto" w:fill="auto"/>
            <w:vAlign w:val="center"/>
          </w:tcPr>
          <w:p w14:paraId="3ADCD0C1">
            <w:pPr>
              <w:spacing w:line="240" w:lineRule="exact"/>
              <w:jc w:val="center"/>
              <w:rPr>
                <w:rFonts w:hint="default" w:cs="宋体"/>
                <w:bCs/>
                <w:color w:val="000000"/>
                <w:sz w:val="20"/>
                <w:szCs w:val="20"/>
              </w:rPr>
            </w:pPr>
          </w:p>
        </w:tc>
        <w:tc>
          <w:tcPr>
            <w:tcW w:w="688" w:type="dxa"/>
            <w:vMerge w:val="restart"/>
            <w:tcBorders>
              <w:top w:val="nil"/>
              <w:left w:val="nil"/>
              <w:bottom w:val="single" w:color="000000" w:sz="4" w:space="0"/>
              <w:right w:val="single" w:color="000000" w:sz="4" w:space="0"/>
            </w:tcBorders>
            <w:shd w:val="clear" w:color="auto" w:fill="auto"/>
            <w:vAlign w:val="center"/>
          </w:tcPr>
          <w:p w14:paraId="3D59A01D">
            <w:pPr>
              <w:spacing w:line="240" w:lineRule="exact"/>
              <w:jc w:val="center"/>
              <w:textAlignment w:val="center"/>
              <w:rPr>
                <w:rFonts w:hint="default" w:cs="宋体"/>
                <w:bCs/>
                <w:color w:val="000000"/>
                <w:sz w:val="20"/>
                <w:szCs w:val="20"/>
              </w:rPr>
            </w:pPr>
            <w:r>
              <w:rPr>
                <w:rFonts w:cs="宋体"/>
                <w:bCs/>
                <w:color w:val="000000"/>
                <w:sz w:val="20"/>
                <w:szCs w:val="20"/>
              </w:rPr>
              <w:t>合计</w:t>
            </w:r>
          </w:p>
        </w:tc>
        <w:tc>
          <w:tcPr>
            <w:tcW w:w="709" w:type="dxa"/>
            <w:vMerge w:val="restart"/>
            <w:tcBorders>
              <w:top w:val="nil"/>
              <w:left w:val="nil"/>
              <w:bottom w:val="single" w:color="000000" w:sz="4" w:space="0"/>
              <w:right w:val="single" w:color="000000" w:sz="4" w:space="0"/>
            </w:tcBorders>
            <w:shd w:val="clear" w:color="auto" w:fill="auto"/>
            <w:vAlign w:val="center"/>
          </w:tcPr>
          <w:p w14:paraId="60A4F345">
            <w:pPr>
              <w:spacing w:line="240" w:lineRule="exact"/>
              <w:jc w:val="center"/>
              <w:textAlignment w:val="center"/>
              <w:rPr>
                <w:rFonts w:hint="default" w:cs="宋体"/>
                <w:bCs/>
                <w:color w:val="000000"/>
                <w:sz w:val="20"/>
                <w:szCs w:val="20"/>
              </w:rPr>
            </w:pPr>
            <w:r>
              <w:rPr>
                <w:rFonts w:cs="宋体"/>
                <w:bCs/>
                <w:color w:val="000000"/>
                <w:sz w:val="20"/>
                <w:szCs w:val="20"/>
              </w:rPr>
              <w:t>基本支出结转</w:t>
            </w:r>
          </w:p>
        </w:tc>
        <w:tc>
          <w:tcPr>
            <w:tcW w:w="826" w:type="dxa"/>
            <w:vMerge w:val="restart"/>
            <w:tcBorders>
              <w:top w:val="nil"/>
              <w:left w:val="nil"/>
              <w:bottom w:val="single" w:color="000000" w:sz="4" w:space="0"/>
              <w:right w:val="single" w:color="000000" w:sz="4" w:space="0"/>
            </w:tcBorders>
            <w:shd w:val="clear" w:color="auto" w:fill="auto"/>
            <w:vAlign w:val="center"/>
          </w:tcPr>
          <w:p w14:paraId="466EED8F">
            <w:pPr>
              <w:spacing w:line="240" w:lineRule="exact"/>
              <w:jc w:val="center"/>
              <w:textAlignment w:val="center"/>
              <w:rPr>
                <w:rFonts w:hint="default" w:cs="宋体"/>
                <w:bCs/>
                <w:color w:val="000000"/>
                <w:sz w:val="20"/>
                <w:szCs w:val="20"/>
              </w:rPr>
            </w:pPr>
            <w:r>
              <w:rPr>
                <w:rFonts w:cs="宋体"/>
                <w:bCs/>
                <w:color w:val="000000"/>
                <w:sz w:val="20"/>
                <w:szCs w:val="20"/>
              </w:rPr>
              <w:t>项目支出结转和结余</w:t>
            </w:r>
          </w:p>
        </w:tc>
        <w:tc>
          <w:tcPr>
            <w:tcW w:w="1365" w:type="dxa"/>
            <w:vMerge w:val="restart"/>
            <w:tcBorders>
              <w:top w:val="nil"/>
              <w:left w:val="nil"/>
              <w:bottom w:val="single" w:color="000000" w:sz="4" w:space="0"/>
              <w:right w:val="single" w:color="000000" w:sz="4" w:space="0"/>
            </w:tcBorders>
            <w:shd w:val="clear" w:color="auto" w:fill="auto"/>
            <w:vAlign w:val="center"/>
          </w:tcPr>
          <w:p w14:paraId="22F0A93B">
            <w:pPr>
              <w:spacing w:line="240" w:lineRule="exact"/>
              <w:jc w:val="center"/>
              <w:textAlignment w:val="center"/>
              <w:rPr>
                <w:rFonts w:hint="default" w:cs="宋体"/>
                <w:bCs/>
                <w:color w:val="000000"/>
                <w:sz w:val="20"/>
                <w:szCs w:val="20"/>
              </w:rPr>
            </w:pPr>
            <w:r>
              <w:rPr>
                <w:rFonts w:cs="宋体"/>
                <w:bCs/>
                <w:color w:val="000000"/>
                <w:sz w:val="20"/>
                <w:szCs w:val="20"/>
              </w:rPr>
              <w:t>合计</w:t>
            </w:r>
          </w:p>
        </w:tc>
        <w:tc>
          <w:tcPr>
            <w:tcW w:w="1230" w:type="dxa"/>
            <w:vMerge w:val="restart"/>
            <w:tcBorders>
              <w:top w:val="nil"/>
              <w:left w:val="nil"/>
              <w:bottom w:val="single" w:color="000000" w:sz="4" w:space="0"/>
              <w:right w:val="single" w:color="000000" w:sz="4" w:space="0"/>
            </w:tcBorders>
            <w:shd w:val="clear" w:color="auto" w:fill="auto"/>
            <w:vAlign w:val="center"/>
          </w:tcPr>
          <w:p w14:paraId="6BAA8E63">
            <w:pPr>
              <w:spacing w:line="240" w:lineRule="exact"/>
              <w:jc w:val="center"/>
              <w:textAlignment w:val="center"/>
              <w:rPr>
                <w:rFonts w:hint="default" w:cs="宋体"/>
                <w:bCs/>
                <w:color w:val="000000"/>
                <w:sz w:val="20"/>
                <w:szCs w:val="20"/>
              </w:rPr>
            </w:pPr>
            <w:r>
              <w:rPr>
                <w:rFonts w:cs="宋体"/>
                <w:bCs/>
                <w:color w:val="000000"/>
                <w:sz w:val="20"/>
                <w:szCs w:val="20"/>
              </w:rPr>
              <w:t>基本支出</w:t>
            </w:r>
          </w:p>
        </w:tc>
        <w:tc>
          <w:tcPr>
            <w:tcW w:w="1335" w:type="dxa"/>
            <w:vMerge w:val="restart"/>
            <w:tcBorders>
              <w:top w:val="nil"/>
              <w:left w:val="nil"/>
              <w:bottom w:val="single" w:color="000000" w:sz="4" w:space="0"/>
              <w:right w:val="single" w:color="000000" w:sz="4" w:space="0"/>
            </w:tcBorders>
            <w:shd w:val="clear" w:color="auto" w:fill="auto"/>
            <w:vAlign w:val="center"/>
          </w:tcPr>
          <w:p w14:paraId="1C65AAFD">
            <w:pPr>
              <w:spacing w:line="240" w:lineRule="exact"/>
              <w:jc w:val="center"/>
              <w:textAlignment w:val="center"/>
              <w:rPr>
                <w:rFonts w:hint="default" w:cs="宋体"/>
                <w:bCs/>
                <w:color w:val="000000"/>
                <w:sz w:val="20"/>
                <w:szCs w:val="20"/>
              </w:rPr>
            </w:pPr>
            <w:r>
              <w:rPr>
                <w:rFonts w:cs="宋体"/>
                <w:bCs/>
                <w:color w:val="000000"/>
                <w:sz w:val="20"/>
                <w:szCs w:val="20"/>
              </w:rPr>
              <w:t>项目支出</w:t>
            </w:r>
          </w:p>
        </w:tc>
        <w:tc>
          <w:tcPr>
            <w:tcW w:w="1425" w:type="dxa"/>
            <w:vMerge w:val="restart"/>
            <w:tcBorders>
              <w:top w:val="nil"/>
              <w:left w:val="nil"/>
              <w:bottom w:val="single" w:color="000000" w:sz="4" w:space="0"/>
              <w:right w:val="single" w:color="000000" w:sz="4" w:space="0"/>
            </w:tcBorders>
            <w:shd w:val="clear" w:color="auto" w:fill="auto"/>
            <w:vAlign w:val="center"/>
          </w:tcPr>
          <w:p w14:paraId="315D18E4">
            <w:pPr>
              <w:spacing w:line="240" w:lineRule="exact"/>
              <w:jc w:val="center"/>
              <w:textAlignment w:val="center"/>
              <w:rPr>
                <w:rFonts w:hint="default" w:cs="宋体"/>
                <w:bCs/>
                <w:color w:val="000000"/>
                <w:sz w:val="20"/>
                <w:szCs w:val="20"/>
              </w:rPr>
            </w:pPr>
            <w:r>
              <w:rPr>
                <w:rFonts w:cs="宋体"/>
                <w:bCs/>
                <w:color w:val="000000"/>
                <w:sz w:val="20"/>
                <w:szCs w:val="20"/>
              </w:rPr>
              <w:t>合计</w:t>
            </w:r>
          </w:p>
        </w:tc>
        <w:tc>
          <w:tcPr>
            <w:tcW w:w="1350" w:type="dxa"/>
            <w:vMerge w:val="restart"/>
            <w:tcBorders>
              <w:top w:val="nil"/>
              <w:left w:val="nil"/>
              <w:bottom w:val="single" w:color="000000" w:sz="4" w:space="0"/>
              <w:right w:val="single" w:color="000000" w:sz="4" w:space="0"/>
            </w:tcBorders>
            <w:shd w:val="clear" w:color="auto" w:fill="auto"/>
            <w:vAlign w:val="center"/>
          </w:tcPr>
          <w:p w14:paraId="4D4AF498">
            <w:pPr>
              <w:spacing w:line="240" w:lineRule="exact"/>
              <w:jc w:val="center"/>
              <w:textAlignment w:val="center"/>
              <w:rPr>
                <w:rFonts w:hint="default" w:cs="宋体"/>
                <w:bCs/>
                <w:color w:val="000000"/>
                <w:sz w:val="20"/>
                <w:szCs w:val="20"/>
              </w:rPr>
            </w:pPr>
            <w:r>
              <w:rPr>
                <w:rFonts w:cs="宋体"/>
                <w:bCs/>
                <w:color w:val="000000"/>
                <w:sz w:val="20"/>
                <w:szCs w:val="20"/>
              </w:rPr>
              <w:t>基本支出</w:t>
            </w:r>
          </w:p>
        </w:tc>
        <w:tc>
          <w:tcPr>
            <w:tcW w:w="1425" w:type="dxa"/>
            <w:vMerge w:val="restart"/>
            <w:tcBorders>
              <w:top w:val="nil"/>
              <w:left w:val="nil"/>
              <w:bottom w:val="single" w:color="000000" w:sz="4" w:space="0"/>
              <w:right w:val="single" w:color="000000" w:sz="4" w:space="0"/>
            </w:tcBorders>
            <w:shd w:val="clear" w:color="auto" w:fill="auto"/>
            <w:vAlign w:val="center"/>
          </w:tcPr>
          <w:p w14:paraId="5A4B8A5D">
            <w:pPr>
              <w:spacing w:line="240" w:lineRule="exact"/>
              <w:jc w:val="center"/>
              <w:textAlignment w:val="center"/>
              <w:rPr>
                <w:rFonts w:hint="default" w:cs="宋体"/>
                <w:bCs/>
                <w:color w:val="000000"/>
                <w:sz w:val="20"/>
                <w:szCs w:val="20"/>
              </w:rPr>
            </w:pPr>
            <w:r>
              <w:rPr>
                <w:rFonts w:cs="宋体"/>
                <w:bCs/>
                <w:color w:val="000000"/>
                <w:sz w:val="20"/>
                <w:szCs w:val="20"/>
              </w:rPr>
              <w:t>项目支出</w:t>
            </w:r>
          </w:p>
        </w:tc>
        <w:tc>
          <w:tcPr>
            <w:tcW w:w="780" w:type="dxa"/>
            <w:vMerge w:val="restart"/>
            <w:tcBorders>
              <w:top w:val="nil"/>
              <w:left w:val="nil"/>
              <w:bottom w:val="single" w:color="000000" w:sz="4" w:space="0"/>
              <w:right w:val="single" w:color="000000" w:sz="4" w:space="0"/>
            </w:tcBorders>
            <w:shd w:val="clear" w:color="auto" w:fill="auto"/>
            <w:vAlign w:val="center"/>
          </w:tcPr>
          <w:p w14:paraId="40E635DA">
            <w:pPr>
              <w:spacing w:line="240" w:lineRule="exact"/>
              <w:jc w:val="center"/>
              <w:textAlignment w:val="center"/>
              <w:rPr>
                <w:rFonts w:hint="default" w:cs="宋体"/>
                <w:bCs/>
                <w:color w:val="000000"/>
                <w:sz w:val="20"/>
                <w:szCs w:val="20"/>
              </w:rPr>
            </w:pPr>
            <w:r>
              <w:rPr>
                <w:rFonts w:cs="宋体"/>
                <w:bCs/>
                <w:color w:val="000000"/>
                <w:sz w:val="20"/>
                <w:szCs w:val="20"/>
              </w:rPr>
              <w:t>合计</w:t>
            </w:r>
          </w:p>
        </w:tc>
        <w:tc>
          <w:tcPr>
            <w:tcW w:w="900" w:type="dxa"/>
            <w:vMerge w:val="restart"/>
            <w:tcBorders>
              <w:top w:val="nil"/>
              <w:left w:val="nil"/>
              <w:bottom w:val="single" w:color="000000" w:sz="4" w:space="0"/>
              <w:right w:val="single" w:color="000000" w:sz="4" w:space="0"/>
            </w:tcBorders>
            <w:shd w:val="clear" w:color="auto" w:fill="auto"/>
            <w:vAlign w:val="center"/>
          </w:tcPr>
          <w:p w14:paraId="577F8788">
            <w:pPr>
              <w:spacing w:line="240" w:lineRule="exact"/>
              <w:jc w:val="center"/>
              <w:textAlignment w:val="center"/>
              <w:rPr>
                <w:rFonts w:hint="default" w:cs="宋体"/>
                <w:bCs/>
                <w:color w:val="000000"/>
                <w:sz w:val="20"/>
                <w:szCs w:val="20"/>
              </w:rPr>
            </w:pPr>
            <w:r>
              <w:rPr>
                <w:rFonts w:cs="宋体"/>
                <w:bCs/>
                <w:color w:val="000000"/>
                <w:sz w:val="20"/>
                <w:szCs w:val="20"/>
              </w:rPr>
              <w:t>基本支出结转</w:t>
            </w:r>
          </w:p>
        </w:tc>
        <w:tc>
          <w:tcPr>
            <w:tcW w:w="1601" w:type="dxa"/>
            <w:gridSpan w:val="3"/>
            <w:tcBorders>
              <w:top w:val="nil"/>
              <w:left w:val="nil"/>
              <w:bottom w:val="single" w:color="000000" w:sz="4" w:space="0"/>
              <w:right w:val="single" w:color="000000" w:sz="4" w:space="0"/>
            </w:tcBorders>
            <w:shd w:val="clear" w:color="auto" w:fill="auto"/>
            <w:vAlign w:val="center"/>
          </w:tcPr>
          <w:p w14:paraId="43791260">
            <w:pPr>
              <w:spacing w:line="240" w:lineRule="exact"/>
              <w:jc w:val="center"/>
              <w:textAlignment w:val="center"/>
              <w:rPr>
                <w:rFonts w:cs="宋体"/>
                <w:bCs/>
                <w:color w:val="000000"/>
                <w:sz w:val="20"/>
                <w:szCs w:val="20"/>
              </w:rPr>
            </w:pPr>
            <w:r>
              <w:rPr>
                <w:rFonts w:cs="宋体"/>
                <w:bCs/>
                <w:color w:val="000000"/>
                <w:sz w:val="20"/>
                <w:szCs w:val="20"/>
              </w:rPr>
              <w:t>项目支出</w:t>
            </w:r>
          </w:p>
          <w:p w14:paraId="0E3C8C34">
            <w:pPr>
              <w:spacing w:line="240" w:lineRule="exact"/>
              <w:jc w:val="center"/>
              <w:textAlignment w:val="center"/>
              <w:rPr>
                <w:rFonts w:hint="default" w:cs="宋体"/>
                <w:bCs/>
                <w:color w:val="000000"/>
                <w:sz w:val="20"/>
                <w:szCs w:val="20"/>
              </w:rPr>
            </w:pPr>
            <w:r>
              <w:rPr>
                <w:rFonts w:cs="宋体"/>
                <w:bCs/>
                <w:color w:val="000000"/>
                <w:sz w:val="20"/>
                <w:szCs w:val="20"/>
              </w:rPr>
              <w:t>结转和结余</w:t>
            </w:r>
          </w:p>
        </w:tc>
      </w:tr>
      <w:tr w14:paraId="447F8F9F">
        <w:tblPrEx>
          <w:tblCellMar>
            <w:top w:w="0" w:type="dxa"/>
            <w:left w:w="108" w:type="dxa"/>
            <w:bottom w:w="0" w:type="dxa"/>
            <w:right w:w="108" w:type="dxa"/>
          </w:tblCellMar>
        </w:tblPrEx>
        <w:trPr>
          <w:wAfter w:w="0" w:type="auto"/>
          <w:trHeight w:val="400"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6E61">
            <w:pPr>
              <w:spacing w:line="240" w:lineRule="exact"/>
              <w:jc w:val="center"/>
              <w:rPr>
                <w:rFonts w:hint="default" w:cs="宋体"/>
                <w:bCs/>
                <w:color w:val="000000"/>
                <w:sz w:val="20"/>
                <w:szCs w:val="20"/>
              </w:rPr>
            </w:pPr>
          </w:p>
        </w:tc>
        <w:tc>
          <w:tcPr>
            <w:tcW w:w="1207" w:type="dxa"/>
            <w:vMerge w:val="continue"/>
            <w:tcBorders>
              <w:top w:val="single" w:color="000000" w:sz="4" w:space="0"/>
              <w:left w:val="nil"/>
              <w:bottom w:val="single" w:color="000000" w:sz="4" w:space="0"/>
              <w:right w:val="single" w:color="000000" w:sz="4" w:space="0"/>
            </w:tcBorders>
            <w:shd w:val="clear" w:color="auto" w:fill="auto"/>
            <w:vAlign w:val="center"/>
          </w:tcPr>
          <w:p w14:paraId="2DFA1B22">
            <w:pPr>
              <w:spacing w:line="240" w:lineRule="exact"/>
              <w:jc w:val="center"/>
              <w:rPr>
                <w:rFonts w:hint="default" w:cs="宋体"/>
                <w:bCs/>
                <w:color w:val="000000"/>
                <w:sz w:val="20"/>
                <w:szCs w:val="20"/>
              </w:rPr>
            </w:pPr>
          </w:p>
        </w:tc>
        <w:tc>
          <w:tcPr>
            <w:tcW w:w="688" w:type="dxa"/>
            <w:vMerge w:val="continue"/>
            <w:tcBorders>
              <w:top w:val="nil"/>
              <w:left w:val="nil"/>
              <w:bottom w:val="single" w:color="000000" w:sz="4" w:space="0"/>
              <w:right w:val="single" w:color="000000" w:sz="4" w:space="0"/>
            </w:tcBorders>
            <w:shd w:val="clear" w:color="auto" w:fill="auto"/>
            <w:vAlign w:val="center"/>
          </w:tcPr>
          <w:p w14:paraId="52950118">
            <w:pPr>
              <w:spacing w:line="240" w:lineRule="exact"/>
              <w:jc w:val="center"/>
              <w:rPr>
                <w:rFonts w:hint="default" w:cs="宋体"/>
                <w:bCs/>
                <w:color w:val="000000"/>
                <w:sz w:val="20"/>
                <w:szCs w:val="20"/>
              </w:rPr>
            </w:pPr>
          </w:p>
        </w:tc>
        <w:tc>
          <w:tcPr>
            <w:tcW w:w="709" w:type="dxa"/>
            <w:vMerge w:val="continue"/>
            <w:tcBorders>
              <w:top w:val="nil"/>
              <w:left w:val="nil"/>
              <w:bottom w:val="single" w:color="000000" w:sz="4" w:space="0"/>
              <w:right w:val="single" w:color="000000" w:sz="4" w:space="0"/>
            </w:tcBorders>
            <w:shd w:val="clear" w:color="auto" w:fill="auto"/>
            <w:vAlign w:val="center"/>
          </w:tcPr>
          <w:p w14:paraId="4464C865">
            <w:pPr>
              <w:spacing w:line="240" w:lineRule="exact"/>
              <w:jc w:val="center"/>
              <w:rPr>
                <w:rFonts w:hint="default" w:cs="宋体"/>
                <w:bCs/>
                <w:color w:val="000000"/>
                <w:sz w:val="20"/>
                <w:szCs w:val="20"/>
              </w:rPr>
            </w:pPr>
          </w:p>
        </w:tc>
        <w:tc>
          <w:tcPr>
            <w:tcW w:w="826" w:type="dxa"/>
            <w:vMerge w:val="continue"/>
            <w:tcBorders>
              <w:top w:val="nil"/>
              <w:left w:val="nil"/>
              <w:bottom w:val="single" w:color="000000" w:sz="4" w:space="0"/>
              <w:right w:val="single" w:color="000000" w:sz="4" w:space="0"/>
            </w:tcBorders>
            <w:shd w:val="clear" w:color="auto" w:fill="auto"/>
            <w:vAlign w:val="center"/>
          </w:tcPr>
          <w:p w14:paraId="496C25C7">
            <w:pPr>
              <w:spacing w:line="240" w:lineRule="exact"/>
              <w:jc w:val="center"/>
              <w:rPr>
                <w:rFonts w:hint="default" w:cs="宋体"/>
                <w:bCs/>
                <w:color w:val="000000"/>
                <w:sz w:val="20"/>
                <w:szCs w:val="20"/>
              </w:rPr>
            </w:pPr>
          </w:p>
        </w:tc>
        <w:tc>
          <w:tcPr>
            <w:tcW w:w="1365" w:type="dxa"/>
            <w:vMerge w:val="continue"/>
            <w:tcBorders>
              <w:top w:val="nil"/>
              <w:left w:val="nil"/>
              <w:bottom w:val="single" w:color="000000" w:sz="4" w:space="0"/>
              <w:right w:val="single" w:color="000000" w:sz="4" w:space="0"/>
            </w:tcBorders>
            <w:shd w:val="clear" w:color="auto" w:fill="auto"/>
            <w:vAlign w:val="center"/>
          </w:tcPr>
          <w:p w14:paraId="31091BDA">
            <w:pPr>
              <w:spacing w:line="240" w:lineRule="exact"/>
              <w:jc w:val="center"/>
              <w:rPr>
                <w:rFonts w:hint="default" w:cs="宋体"/>
                <w:bCs/>
                <w:color w:val="000000"/>
                <w:sz w:val="20"/>
                <w:szCs w:val="20"/>
              </w:rPr>
            </w:pPr>
          </w:p>
        </w:tc>
        <w:tc>
          <w:tcPr>
            <w:tcW w:w="1230" w:type="dxa"/>
            <w:vMerge w:val="continue"/>
            <w:tcBorders>
              <w:top w:val="nil"/>
              <w:left w:val="nil"/>
              <w:bottom w:val="single" w:color="000000" w:sz="4" w:space="0"/>
              <w:right w:val="single" w:color="000000" w:sz="4" w:space="0"/>
            </w:tcBorders>
            <w:shd w:val="clear" w:color="auto" w:fill="auto"/>
            <w:vAlign w:val="center"/>
          </w:tcPr>
          <w:p w14:paraId="2CB999EE">
            <w:pPr>
              <w:spacing w:line="240" w:lineRule="exact"/>
              <w:jc w:val="center"/>
              <w:rPr>
                <w:rFonts w:hint="default" w:cs="宋体"/>
                <w:bCs/>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7924E4E0">
            <w:pPr>
              <w:spacing w:line="240" w:lineRule="exact"/>
              <w:jc w:val="center"/>
              <w:rPr>
                <w:rFonts w:hint="default" w:cs="宋体"/>
                <w:bCs/>
                <w:color w:val="000000"/>
                <w:sz w:val="20"/>
                <w:szCs w:val="20"/>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658F1E3B">
            <w:pPr>
              <w:spacing w:line="240" w:lineRule="exact"/>
              <w:jc w:val="center"/>
              <w:rPr>
                <w:rFonts w:hint="default" w:cs="宋体"/>
                <w:bCs/>
                <w:color w:val="000000"/>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14:paraId="5A2EF889">
            <w:pPr>
              <w:spacing w:line="240" w:lineRule="exact"/>
              <w:jc w:val="center"/>
              <w:rPr>
                <w:rFonts w:hint="default" w:cs="宋体"/>
                <w:bCs/>
                <w:color w:val="000000"/>
                <w:sz w:val="20"/>
                <w:szCs w:val="20"/>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2A313D68">
            <w:pPr>
              <w:spacing w:line="240" w:lineRule="exact"/>
              <w:jc w:val="center"/>
              <w:rPr>
                <w:rFonts w:hint="default" w:cs="宋体"/>
                <w:bCs/>
                <w:color w:val="000000"/>
                <w:sz w:val="20"/>
                <w:szCs w:val="20"/>
              </w:rPr>
            </w:pPr>
          </w:p>
        </w:tc>
        <w:tc>
          <w:tcPr>
            <w:tcW w:w="780" w:type="dxa"/>
            <w:vMerge w:val="continue"/>
            <w:tcBorders>
              <w:top w:val="nil"/>
              <w:left w:val="nil"/>
              <w:bottom w:val="single" w:color="000000" w:sz="4" w:space="0"/>
              <w:right w:val="single" w:color="000000" w:sz="4" w:space="0"/>
            </w:tcBorders>
            <w:shd w:val="clear" w:color="auto" w:fill="auto"/>
            <w:vAlign w:val="center"/>
          </w:tcPr>
          <w:p w14:paraId="705BA49A">
            <w:pPr>
              <w:spacing w:line="240" w:lineRule="exact"/>
              <w:jc w:val="center"/>
              <w:rPr>
                <w:rFonts w:hint="default" w:cs="宋体"/>
                <w:bCs/>
                <w:color w:val="000000"/>
                <w:sz w:val="20"/>
                <w:szCs w:val="20"/>
              </w:rPr>
            </w:pPr>
          </w:p>
        </w:tc>
        <w:tc>
          <w:tcPr>
            <w:tcW w:w="900" w:type="dxa"/>
            <w:vMerge w:val="continue"/>
            <w:tcBorders>
              <w:top w:val="nil"/>
              <w:left w:val="nil"/>
              <w:bottom w:val="single" w:color="000000" w:sz="4" w:space="0"/>
              <w:right w:val="single" w:color="000000" w:sz="4" w:space="0"/>
            </w:tcBorders>
            <w:shd w:val="clear" w:color="auto" w:fill="auto"/>
            <w:vAlign w:val="center"/>
          </w:tcPr>
          <w:p w14:paraId="058CA087">
            <w:pPr>
              <w:spacing w:line="240" w:lineRule="exact"/>
              <w:jc w:val="center"/>
              <w:rPr>
                <w:rFonts w:hint="default" w:cs="宋体"/>
                <w:bCs/>
                <w:color w:val="000000"/>
                <w:sz w:val="20"/>
                <w:szCs w:val="20"/>
              </w:rPr>
            </w:pPr>
          </w:p>
        </w:tc>
        <w:tc>
          <w:tcPr>
            <w:tcW w:w="671" w:type="dxa"/>
            <w:gridSpan w:val="2"/>
            <w:vMerge w:val="restart"/>
            <w:tcBorders>
              <w:top w:val="nil"/>
              <w:left w:val="nil"/>
              <w:bottom w:val="single" w:color="000000" w:sz="4" w:space="0"/>
              <w:right w:val="single" w:color="000000" w:sz="4" w:space="0"/>
            </w:tcBorders>
            <w:shd w:val="clear" w:color="auto" w:fill="auto"/>
            <w:vAlign w:val="center"/>
          </w:tcPr>
          <w:p w14:paraId="1517DBC7">
            <w:pPr>
              <w:spacing w:line="240" w:lineRule="exact"/>
              <w:jc w:val="center"/>
              <w:textAlignment w:val="center"/>
              <w:rPr>
                <w:rFonts w:hint="default" w:cs="宋体"/>
                <w:bCs/>
                <w:color w:val="000000"/>
                <w:sz w:val="20"/>
                <w:szCs w:val="20"/>
              </w:rPr>
            </w:pPr>
            <w:r>
              <w:rPr>
                <w:rFonts w:cs="宋体"/>
                <w:bCs/>
                <w:color w:val="000000"/>
                <w:sz w:val="20"/>
                <w:szCs w:val="20"/>
              </w:rPr>
              <w:t>项目支出结转</w:t>
            </w:r>
          </w:p>
        </w:tc>
        <w:tc>
          <w:tcPr>
            <w:tcW w:w="930" w:type="dxa"/>
            <w:vMerge w:val="restart"/>
            <w:tcBorders>
              <w:top w:val="nil"/>
              <w:left w:val="nil"/>
              <w:bottom w:val="single" w:color="000000" w:sz="4" w:space="0"/>
              <w:right w:val="single" w:color="000000" w:sz="4" w:space="0"/>
            </w:tcBorders>
            <w:shd w:val="clear" w:color="auto" w:fill="auto"/>
            <w:vAlign w:val="center"/>
          </w:tcPr>
          <w:p w14:paraId="00122890">
            <w:pPr>
              <w:spacing w:line="240" w:lineRule="exact"/>
              <w:jc w:val="center"/>
              <w:textAlignment w:val="center"/>
              <w:rPr>
                <w:rFonts w:cs="宋体"/>
                <w:bCs/>
                <w:color w:val="000000"/>
                <w:sz w:val="20"/>
                <w:szCs w:val="20"/>
              </w:rPr>
            </w:pPr>
            <w:r>
              <w:rPr>
                <w:rFonts w:cs="宋体"/>
                <w:bCs/>
                <w:color w:val="000000"/>
                <w:sz w:val="20"/>
                <w:szCs w:val="20"/>
              </w:rPr>
              <w:t>项目</w:t>
            </w:r>
          </w:p>
          <w:p w14:paraId="65F666A2">
            <w:pPr>
              <w:spacing w:line="240" w:lineRule="exact"/>
              <w:jc w:val="center"/>
              <w:textAlignment w:val="center"/>
              <w:rPr>
                <w:rFonts w:cs="宋体"/>
                <w:bCs/>
                <w:color w:val="000000"/>
                <w:sz w:val="20"/>
                <w:szCs w:val="20"/>
              </w:rPr>
            </w:pPr>
            <w:r>
              <w:rPr>
                <w:rFonts w:cs="宋体"/>
                <w:bCs/>
                <w:color w:val="000000"/>
                <w:sz w:val="20"/>
                <w:szCs w:val="20"/>
              </w:rPr>
              <w:t>支出</w:t>
            </w:r>
          </w:p>
          <w:p w14:paraId="59E26847">
            <w:pPr>
              <w:spacing w:line="240" w:lineRule="exact"/>
              <w:jc w:val="center"/>
              <w:textAlignment w:val="center"/>
              <w:rPr>
                <w:rFonts w:hint="default" w:cs="宋体"/>
                <w:bCs/>
                <w:color w:val="000000"/>
                <w:sz w:val="20"/>
                <w:szCs w:val="20"/>
              </w:rPr>
            </w:pPr>
            <w:r>
              <w:rPr>
                <w:rFonts w:cs="宋体"/>
                <w:bCs/>
                <w:color w:val="000000"/>
                <w:sz w:val="20"/>
                <w:szCs w:val="20"/>
              </w:rPr>
              <w:t>结余</w:t>
            </w:r>
          </w:p>
        </w:tc>
      </w:tr>
      <w:tr w14:paraId="3CF7BD05">
        <w:tblPrEx>
          <w:tblCellMar>
            <w:top w:w="0" w:type="dxa"/>
            <w:left w:w="108" w:type="dxa"/>
            <w:bottom w:w="0" w:type="dxa"/>
            <w:right w:w="108" w:type="dxa"/>
          </w:tblCellMar>
        </w:tblPrEx>
        <w:trPr>
          <w:wAfter w:w="0" w:type="auto"/>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F237">
            <w:pPr>
              <w:spacing w:line="400" w:lineRule="exact"/>
              <w:jc w:val="center"/>
              <w:rPr>
                <w:rFonts w:hint="default" w:cs="宋体"/>
                <w:color w:val="000000"/>
                <w:sz w:val="20"/>
                <w:szCs w:val="20"/>
              </w:rPr>
            </w:pPr>
          </w:p>
        </w:tc>
        <w:tc>
          <w:tcPr>
            <w:tcW w:w="1207" w:type="dxa"/>
            <w:vMerge w:val="continue"/>
            <w:tcBorders>
              <w:top w:val="single" w:color="000000" w:sz="4" w:space="0"/>
              <w:left w:val="nil"/>
              <w:bottom w:val="single" w:color="000000" w:sz="4" w:space="0"/>
              <w:right w:val="single" w:color="000000" w:sz="4" w:space="0"/>
            </w:tcBorders>
            <w:shd w:val="clear" w:color="auto" w:fill="auto"/>
            <w:vAlign w:val="center"/>
          </w:tcPr>
          <w:p w14:paraId="08379DAF">
            <w:pPr>
              <w:spacing w:line="400" w:lineRule="exact"/>
              <w:jc w:val="center"/>
              <w:rPr>
                <w:rFonts w:hint="default" w:cs="宋体"/>
                <w:color w:val="000000"/>
                <w:sz w:val="20"/>
                <w:szCs w:val="20"/>
              </w:rPr>
            </w:pPr>
          </w:p>
        </w:tc>
        <w:tc>
          <w:tcPr>
            <w:tcW w:w="688" w:type="dxa"/>
            <w:vMerge w:val="continue"/>
            <w:tcBorders>
              <w:top w:val="nil"/>
              <w:left w:val="nil"/>
              <w:bottom w:val="single" w:color="000000" w:sz="4" w:space="0"/>
              <w:right w:val="single" w:color="000000" w:sz="4" w:space="0"/>
            </w:tcBorders>
            <w:shd w:val="clear" w:color="auto" w:fill="auto"/>
            <w:vAlign w:val="center"/>
          </w:tcPr>
          <w:p w14:paraId="6F3755DE">
            <w:pPr>
              <w:spacing w:line="400" w:lineRule="exact"/>
              <w:jc w:val="center"/>
              <w:rPr>
                <w:rFonts w:hint="default" w:cs="宋体"/>
                <w:color w:val="000000"/>
                <w:sz w:val="20"/>
                <w:szCs w:val="20"/>
              </w:rPr>
            </w:pPr>
          </w:p>
        </w:tc>
        <w:tc>
          <w:tcPr>
            <w:tcW w:w="709" w:type="dxa"/>
            <w:vMerge w:val="continue"/>
            <w:tcBorders>
              <w:top w:val="nil"/>
              <w:left w:val="nil"/>
              <w:bottom w:val="single" w:color="000000" w:sz="4" w:space="0"/>
              <w:right w:val="single" w:color="000000" w:sz="4" w:space="0"/>
            </w:tcBorders>
            <w:shd w:val="clear" w:color="auto" w:fill="auto"/>
            <w:vAlign w:val="center"/>
          </w:tcPr>
          <w:p w14:paraId="182226BC">
            <w:pPr>
              <w:spacing w:line="400" w:lineRule="exact"/>
              <w:jc w:val="center"/>
              <w:rPr>
                <w:rFonts w:hint="default" w:cs="宋体"/>
                <w:color w:val="000000"/>
                <w:sz w:val="20"/>
                <w:szCs w:val="20"/>
              </w:rPr>
            </w:pPr>
          </w:p>
        </w:tc>
        <w:tc>
          <w:tcPr>
            <w:tcW w:w="826" w:type="dxa"/>
            <w:vMerge w:val="continue"/>
            <w:tcBorders>
              <w:top w:val="nil"/>
              <w:left w:val="nil"/>
              <w:bottom w:val="single" w:color="000000" w:sz="4" w:space="0"/>
              <w:right w:val="single" w:color="000000" w:sz="4" w:space="0"/>
            </w:tcBorders>
            <w:shd w:val="clear" w:color="auto" w:fill="auto"/>
            <w:vAlign w:val="center"/>
          </w:tcPr>
          <w:p w14:paraId="20C6AC1C">
            <w:pPr>
              <w:spacing w:line="400" w:lineRule="exact"/>
              <w:jc w:val="center"/>
              <w:rPr>
                <w:rFonts w:hint="default" w:cs="宋体"/>
                <w:color w:val="000000"/>
                <w:sz w:val="20"/>
                <w:szCs w:val="20"/>
              </w:rPr>
            </w:pPr>
          </w:p>
        </w:tc>
        <w:tc>
          <w:tcPr>
            <w:tcW w:w="1365" w:type="dxa"/>
            <w:vMerge w:val="continue"/>
            <w:tcBorders>
              <w:top w:val="nil"/>
              <w:left w:val="nil"/>
              <w:bottom w:val="single" w:color="000000" w:sz="4" w:space="0"/>
              <w:right w:val="single" w:color="000000" w:sz="4" w:space="0"/>
            </w:tcBorders>
            <w:shd w:val="clear" w:color="auto" w:fill="auto"/>
            <w:vAlign w:val="center"/>
          </w:tcPr>
          <w:p w14:paraId="4C9E829F">
            <w:pPr>
              <w:spacing w:line="400" w:lineRule="exact"/>
              <w:jc w:val="center"/>
              <w:rPr>
                <w:rFonts w:hint="default" w:cs="宋体"/>
                <w:color w:val="000000"/>
                <w:sz w:val="20"/>
                <w:szCs w:val="20"/>
              </w:rPr>
            </w:pPr>
          </w:p>
        </w:tc>
        <w:tc>
          <w:tcPr>
            <w:tcW w:w="1230" w:type="dxa"/>
            <w:vMerge w:val="continue"/>
            <w:tcBorders>
              <w:top w:val="nil"/>
              <w:left w:val="nil"/>
              <w:bottom w:val="single" w:color="000000" w:sz="4" w:space="0"/>
              <w:right w:val="single" w:color="000000" w:sz="4" w:space="0"/>
            </w:tcBorders>
            <w:shd w:val="clear" w:color="auto" w:fill="auto"/>
            <w:vAlign w:val="center"/>
          </w:tcPr>
          <w:p w14:paraId="71F9C277">
            <w:pPr>
              <w:spacing w:line="400" w:lineRule="exact"/>
              <w:jc w:val="center"/>
              <w:rPr>
                <w:rFonts w:hint="default"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7C1E9D13">
            <w:pPr>
              <w:spacing w:line="400" w:lineRule="exact"/>
              <w:jc w:val="center"/>
              <w:rPr>
                <w:rFonts w:hint="default" w:cs="宋体"/>
                <w:color w:val="000000"/>
                <w:sz w:val="20"/>
                <w:szCs w:val="20"/>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073891F0">
            <w:pPr>
              <w:spacing w:line="400" w:lineRule="exact"/>
              <w:jc w:val="center"/>
              <w:rPr>
                <w:rFonts w:hint="default" w:cs="宋体"/>
                <w:color w:val="000000"/>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14:paraId="00693F7B">
            <w:pPr>
              <w:spacing w:line="400" w:lineRule="exact"/>
              <w:jc w:val="center"/>
              <w:rPr>
                <w:rFonts w:hint="default" w:cs="宋体"/>
                <w:color w:val="000000"/>
                <w:sz w:val="20"/>
                <w:szCs w:val="20"/>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3B00CAE4">
            <w:pPr>
              <w:spacing w:line="400" w:lineRule="exact"/>
              <w:jc w:val="center"/>
              <w:rPr>
                <w:rFonts w:hint="default" w:cs="宋体"/>
                <w:color w:val="000000"/>
                <w:sz w:val="20"/>
                <w:szCs w:val="20"/>
              </w:rPr>
            </w:pPr>
          </w:p>
        </w:tc>
        <w:tc>
          <w:tcPr>
            <w:tcW w:w="780" w:type="dxa"/>
            <w:vMerge w:val="continue"/>
            <w:tcBorders>
              <w:top w:val="nil"/>
              <w:left w:val="nil"/>
              <w:bottom w:val="single" w:color="000000" w:sz="4" w:space="0"/>
              <w:right w:val="single" w:color="000000" w:sz="4" w:space="0"/>
            </w:tcBorders>
            <w:shd w:val="clear" w:color="auto" w:fill="auto"/>
            <w:vAlign w:val="center"/>
          </w:tcPr>
          <w:p w14:paraId="5776ACD6">
            <w:pPr>
              <w:spacing w:line="400" w:lineRule="exact"/>
              <w:jc w:val="center"/>
              <w:rPr>
                <w:rFonts w:hint="default" w:cs="宋体"/>
                <w:color w:val="000000"/>
                <w:sz w:val="20"/>
                <w:szCs w:val="20"/>
              </w:rPr>
            </w:pPr>
          </w:p>
        </w:tc>
        <w:tc>
          <w:tcPr>
            <w:tcW w:w="900" w:type="dxa"/>
            <w:vMerge w:val="continue"/>
            <w:tcBorders>
              <w:top w:val="nil"/>
              <w:left w:val="nil"/>
              <w:bottom w:val="single" w:color="000000" w:sz="4" w:space="0"/>
              <w:right w:val="single" w:color="000000" w:sz="4" w:space="0"/>
            </w:tcBorders>
            <w:shd w:val="clear" w:color="auto" w:fill="auto"/>
            <w:vAlign w:val="center"/>
          </w:tcPr>
          <w:p w14:paraId="190C9DC2">
            <w:pPr>
              <w:spacing w:line="400" w:lineRule="exact"/>
              <w:jc w:val="center"/>
              <w:rPr>
                <w:rFonts w:hint="default" w:cs="宋体"/>
                <w:color w:val="000000"/>
                <w:sz w:val="20"/>
                <w:szCs w:val="20"/>
              </w:rPr>
            </w:pPr>
          </w:p>
        </w:tc>
        <w:tc>
          <w:tcPr>
            <w:tcW w:w="671" w:type="dxa"/>
            <w:gridSpan w:val="2"/>
            <w:vMerge w:val="continue"/>
            <w:tcBorders>
              <w:top w:val="nil"/>
              <w:left w:val="nil"/>
              <w:bottom w:val="single" w:color="000000" w:sz="4" w:space="0"/>
              <w:right w:val="single" w:color="000000" w:sz="4" w:space="0"/>
            </w:tcBorders>
            <w:shd w:val="clear" w:color="auto" w:fill="auto"/>
            <w:vAlign w:val="center"/>
          </w:tcPr>
          <w:p w14:paraId="626AEDE7">
            <w:pPr>
              <w:spacing w:line="400" w:lineRule="exact"/>
              <w:jc w:val="center"/>
              <w:rPr>
                <w:rFonts w:hint="default" w:cs="宋体"/>
                <w:color w:val="000000"/>
                <w:sz w:val="20"/>
                <w:szCs w:val="20"/>
              </w:rPr>
            </w:pPr>
          </w:p>
        </w:tc>
        <w:tc>
          <w:tcPr>
            <w:tcW w:w="930" w:type="dxa"/>
            <w:vMerge w:val="continue"/>
            <w:tcBorders>
              <w:top w:val="nil"/>
              <w:left w:val="nil"/>
              <w:bottom w:val="single" w:color="000000" w:sz="4" w:space="0"/>
              <w:right w:val="single" w:color="000000" w:sz="4" w:space="0"/>
            </w:tcBorders>
            <w:shd w:val="clear" w:color="auto" w:fill="auto"/>
            <w:vAlign w:val="center"/>
          </w:tcPr>
          <w:p w14:paraId="256D27D8">
            <w:pPr>
              <w:spacing w:line="400" w:lineRule="exact"/>
              <w:jc w:val="center"/>
              <w:rPr>
                <w:rFonts w:hint="default" w:cs="宋体"/>
                <w:color w:val="000000"/>
                <w:sz w:val="20"/>
                <w:szCs w:val="20"/>
              </w:rPr>
            </w:pPr>
          </w:p>
        </w:tc>
      </w:tr>
      <w:tr w14:paraId="69D27911">
        <w:tblPrEx>
          <w:tblCellMar>
            <w:top w:w="0" w:type="dxa"/>
            <w:left w:w="108" w:type="dxa"/>
            <w:bottom w:w="0" w:type="dxa"/>
            <w:right w:w="108" w:type="dxa"/>
          </w:tblCellMar>
        </w:tblPrEx>
        <w:trPr>
          <w:wAfter w:w="0" w:type="auto"/>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BD26323">
            <w:pPr>
              <w:spacing w:line="240" w:lineRule="exact"/>
              <w:jc w:val="center"/>
              <w:textAlignment w:val="center"/>
              <w:rPr>
                <w:rFonts w:hint="default" w:cs="宋体"/>
                <w:bCs/>
                <w:color w:val="000000"/>
                <w:sz w:val="20"/>
                <w:szCs w:val="20"/>
              </w:rPr>
            </w:pPr>
            <w:r>
              <w:rPr>
                <w:rFonts w:cs="宋体"/>
                <w:bCs/>
                <w:color w:val="000000"/>
                <w:sz w:val="20"/>
                <w:szCs w:val="20"/>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67CFC0E">
            <w:pPr>
              <w:spacing w:line="240" w:lineRule="exact"/>
              <w:jc w:val="center"/>
              <w:textAlignment w:val="center"/>
              <w:rPr>
                <w:rFonts w:hint="default" w:cs="宋体"/>
                <w:bCs/>
                <w:color w:val="000000"/>
                <w:sz w:val="20"/>
                <w:szCs w:val="20"/>
              </w:rPr>
            </w:pPr>
            <w:r>
              <w:rPr>
                <w:rFonts w:cs="宋体"/>
                <w:bCs/>
                <w:color w:val="000000"/>
                <w:sz w:val="20"/>
                <w:szCs w:val="20"/>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2FC41C5">
            <w:pPr>
              <w:spacing w:line="240" w:lineRule="exact"/>
              <w:jc w:val="center"/>
              <w:textAlignment w:val="center"/>
              <w:rPr>
                <w:rFonts w:hint="default" w:cs="宋体"/>
                <w:bCs/>
                <w:color w:val="000000"/>
                <w:sz w:val="20"/>
                <w:szCs w:val="20"/>
              </w:rPr>
            </w:pPr>
            <w:r>
              <w:rPr>
                <w:rFonts w:cs="宋体"/>
                <w:bCs/>
                <w:color w:val="000000"/>
                <w:sz w:val="20"/>
                <w:szCs w:val="20"/>
              </w:rPr>
              <w:t>项</w:t>
            </w:r>
          </w:p>
        </w:tc>
        <w:tc>
          <w:tcPr>
            <w:tcW w:w="1207" w:type="dxa"/>
            <w:tcBorders>
              <w:top w:val="nil"/>
              <w:left w:val="nil"/>
              <w:bottom w:val="single" w:color="000000" w:sz="4" w:space="0"/>
              <w:right w:val="single" w:color="000000" w:sz="4" w:space="0"/>
            </w:tcBorders>
            <w:shd w:val="clear" w:color="auto" w:fill="auto"/>
            <w:vAlign w:val="center"/>
          </w:tcPr>
          <w:p w14:paraId="704EDEE6">
            <w:pPr>
              <w:spacing w:line="240" w:lineRule="exact"/>
              <w:jc w:val="center"/>
              <w:textAlignment w:val="center"/>
              <w:rPr>
                <w:rFonts w:hint="default" w:cs="宋体"/>
                <w:bCs/>
                <w:color w:val="000000"/>
                <w:sz w:val="20"/>
                <w:szCs w:val="20"/>
              </w:rPr>
            </w:pPr>
            <w:r>
              <w:rPr>
                <w:rFonts w:cs="宋体"/>
                <w:bCs/>
                <w:color w:val="000000"/>
                <w:sz w:val="20"/>
                <w:szCs w:val="20"/>
              </w:rPr>
              <w:t>栏次</w:t>
            </w:r>
          </w:p>
        </w:tc>
        <w:tc>
          <w:tcPr>
            <w:tcW w:w="688" w:type="dxa"/>
            <w:tcBorders>
              <w:top w:val="nil"/>
              <w:left w:val="nil"/>
              <w:bottom w:val="single" w:color="000000" w:sz="4" w:space="0"/>
              <w:right w:val="single" w:color="000000" w:sz="4" w:space="0"/>
            </w:tcBorders>
            <w:shd w:val="clear" w:color="auto" w:fill="auto"/>
            <w:vAlign w:val="center"/>
          </w:tcPr>
          <w:p w14:paraId="52198C26">
            <w:pPr>
              <w:spacing w:line="240" w:lineRule="exact"/>
              <w:jc w:val="center"/>
              <w:textAlignment w:val="center"/>
              <w:rPr>
                <w:rFonts w:hint="default" w:cs="宋体"/>
                <w:bCs/>
                <w:color w:val="000000"/>
                <w:sz w:val="20"/>
                <w:szCs w:val="20"/>
              </w:rPr>
            </w:pPr>
            <w:r>
              <w:rPr>
                <w:rFonts w:cs="宋体"/>
                <w:bCs/>
                <w:color w:val="000000"/>
                <w:sz w:val="20"/>
                <w:szCs w:val="20"/>
              </w:rPr>
              <w:t>1</w:t>
            </w:r>
          </w:p>
        </w:tc>
        <w:tc>
          <w:tcPr>
            <w:tcW w:w="709" w:type="dxa"/>
            <w:tcBorders>
              <w:top w:val="nil"/>
              <w:left w:val="nil"/>
              <w:bottom w:val="single" w:color="000000" w:sz="4" w:space="0"/>
              <w:right w:val="single" w:color="000000" w:sz="4" w:space="0"/>
            </w:tcBorders>
            <w:shd w:val="clear" w:color="auto" w:fill="auto"/>
            <w:vAlign w:val="center"/>
          </w:tcPr>
          <w:p w14:paraId="613F8A0B">
            <w:pPr>
              <w:spacing w:line="240" w:lineRule="exact"/>
              <w:jc w:val="center"/>
              <w:textAlignment w:val="center"/>
              <w:rPr>
                <w:rFonts w:hint="default" w:cs="宋体"/>
                <w:bCs/>
                <w:color w:val="000000"/>
                <w:sz w:val="20"/>
                <w:szCs w:val="20"/>
              </w:rPr>
            </w:pPr>
            <w:r>
              <w:rPr>
                <w:rFonts w:cs="宋体"/>
                <w:bCs/>
                <w:color w:val="000000"/>
                <w:sz w:val="20"/>
                <w:szCs w:val="20"/>
              </w:rPr>
              <w:t>2</w:t>
            </w:r>
          </w:p>
        </w:tc>
        <w:tc>
          <w:tcPr>
            <w:tcW w:w="826" w:type="dxa"/>
            <w:tcBorders>
              <w:top w:val="nil"/>
              <w:left w:val="nil"/>
              <w:bottom w:val="single" w:color="000000" w:sz="4" w:space="0"/>
              <w:right w:val="single" w:color="000000" w:sz="4" w:space="0"/>
            </w:tcBorders>
            <w:shd w:val="clear" w:color="auto" w:fill="auto"/>
            <w:vAlign w:val="center"/>
          </w:tcPr>
          <w:p w14:paraId="7993E823">
            <w:pPr>
              <w:spacing w:line="240" w:lineRule="exact"/>
              <w:jc w:val="center"/>
              <w:textAlignment w:val="center"/>
              <w:rPr>
                <w:rFonts w:hint="default" w:cs="宋体"/>
                <w:bCs/>
                <w:color w:val="000000"/>
                <w:sz w:val="20"/>
                <w:szCs w:val="20"/>
              </w:rPr>
            </w:pPr>
            <w:r>
              <w:rPr>
                <w:rFonts w:cs="宋体"/>
                <w:bCs/>
                <w:color w:val="000000"/>
                <w:sz w:val="20"/>
                <w:szCs w:val="20"/>
              </w:rPr>
              <w:t>3</w:t>
            </w:r>
          </w:p>
        </w:tc>
        <w:tc>
          <w:tcPr>
            <w:tcW w:w="1365" w:type="dxa"/>
            <w:tcBorders>
              <w:top w:val="nil"/>
              <w:left w:val="nil"/>
              <w:bottom w:val="single" w:color="000000" w:sz="4" w:space="0"/>
              <w:right w:val="single" w:color="000000" w:sz="4" w:space="0"/>
            </w:tcBorders>
            <w:shd w:val="clear" w:color="auto" w:fill="auto"/>
            <w:vAlign w:val="center"/>
          </w:tcPr>
          <w:p w14:paraId="15038AC0">
            <w:pPr>
              <w:spacing w:line="240" w:lineRule="exact"/>
              <w:jc w:val="center"/>
              <w:textAlignment w:val="center"/>
              <w:rPr>
                <w:rFonts w:hint="default" w:cs="宋体"/>
                <w:bCs/>
                <w:color w:val="000000"/>
                <w:sz w:val="20"/>
                <w:szCs w:val="20"/>
              </w:rPr>
            </w:pPr>
            <w:r>
              <w:rPr>
                <w:rFonts w:cs="宋体"/>
                <w:bCs/>
                <w:color w:val="000000"/>
                <w:sz w:val="20"/>
                <w:szCs w:val="20"/>
              </w:rPr>
              <w:t>4</w:t>
            </w:r>
          </w:p>
        </w:tc>
        <w:tc>
          <w:tcPr>
            <w:tcW w:w="1230" w:type="dxa"/>
            <w:tcBorders>
              <w:top w:val="nil"/>
              <w:left w:val="nil"/>
              <w:bottom w:val="single" w:color="000000" w:sz="4" w:space="0"/>
              <w:right w:val="single" w:color="000000" w:sz="4" w:space="0"/>
            </w:tcBorders>
            <w:shd w:val="clear" w:color="auto" w:fill="auto"/>
            <w:vAlign w:val="center"/>
          </w:tcPr>
          <w:p w14:paraId="547A66BB">
            <w:pPr>
              <w:spacing w:line="240" w:lineRule="exact"/>
              <w:jc w:val="center"/>
              <w:textAlignment w:val="center"/>
              <w:rPr>
                <w:rFonts w:hint="default" w:cs="宋体"/>
                <w:bCs/>
                <w:color w:val="000000"/>
                <w:sz w:val="20"/>
                <w:szCs w:val="20"/>
              </w:rPr>
            </w:pPr>
            <w:r>
              <w:rPr>
                <w:rFonts w:cs="宋体"/>
                <w:bCs/>
                <w:color w:val="000000"/>
                <w:sz w:val="20"/>
                <w:szCs w:val="20"/>
              </w:rPr>
              <w:t>5</w:t>
            </w:r>
          </w:p>
        </w:tc>
        <w:tc>
          <w:tcPr>
            <w:tcW w:w="1335" w:type="dxa"/>
            <w:tcBorders>
              <w:top w:val="nil"/>
              <w:left w:val="nil"/>
              <w:bottom w:val="single" w:color="000000" w:sz="4" w:space="0"/>
              <w:right w:val="single" w:color="000000" w:sz="4" w:space="0"/>
            </w:tcBorders>
            <w:shd w:val="clear" w:color="auto" w:fill="auto"/>
            <w:vAlign w:val="center"/>
          </w:tcPr>
          <w:p w14:paraId="45A6B37D">
            <w:pPr>
              <w:spacing w:line="240" w:lineRule="exact"/>
              <w:jc w:val="center"/>
              <w:textAlignment w:val="center"/>
              <w:rPr>
                <w:rFonts w:hint="default" w:cs="宋体"/>
                <w:bCs/>
                <w:color w:val="000000"/>
                <w:sz w:val="20"/>
                <w:szCs w:val="20"/>
              </w:rPr>
            </w:pPr>
            <w:r>
              <w:rPr>
                <w:rFonts w:cs="宋体"/>
                <w:bCs/>
                <w:color w:val="000000"/>
                <w:sz w:val="20"/>
                <w:szCs w:val="20"/>
              </w:rPr>
              <w:t>6</w:t>
            </w:r>
          </w:p>
        </w:tc>
        <w:tc>
          <w:tcPr>
            <w:tcW w:w="1425" w:type="dxa"/>
            <w:tcBorders>
              <w:top w:val="nil"/>
              <w:left w:val="nil"/>
              <w:bottom w:val="single" w:color="000000" w:sz="4" w:space="0"/>
              <w:right w:val="single" w:color="000000" w:sz="4" w:space="0"/>
            </w:tcBorders>
            <w:shd w:val="clear" w:color="auto" w:fill="auto"/>
            <w:vAlign w:val="center"/>
          </w:tcPr>
          <w:p w14:paraId="420C066F">
            <w:pPr>
              <w:spacing w:line="240" w:lineRule="exact"/>
              <w:jc w:val="center"/>
              <w:textAlignment w:val="center"/>
              <w:rPr>
                <w:rFonts w:hint="default" w:cs="宋体"/>
                <w:bCs/>
                <w:color w:val="000000"/>
                <w:sz w:val="20"/>
                <w:szCs w:val="20"/>
              </w:rPr>
            </w:pPr>
            <w:r>
              <w:rPr>
                <w:rFonts w:cs="宋体"/>
                <w:bCs/>
                <w:color w:val="000000"/>
                <w:sz w:val="20"/>
                <w:szCs w:val="20"/>
              </w:rPr>
              <w:t>7</w:t>
            </w:r>
          </w:p>
        </w:tc>
        <w:tc>
          <w:tcPr>
            <w:tcW w:w="1350" w:type="dxa"/>
            <w:tcBorders>
              <w:top w:val="nil"/>
              <w:left w:val="nil"/>
              <w:bottom w:val="single" w:color="000000" w:sz="4" w:space="0"/>
              <w:right w:val="single" w:color="000000" w:sz="4" w:space="0"/>
            </w:tcBorders>
            <w:shd w:val="clear" w:color="auto" w:fill="auto"/>
            <w:vAlign w:val="center"/>
          </w:tcPr>
          <w:p w14:paraId="4693ED3E">
            <w:pPr>
              <w:spacing w:line="240" w:lineRule="exact"/>
              <w:jc w:val="center"/>
              <w:textAlignment w:val="center"/>
              <w:rPr>
                <w:rFonts w:hint="default" w:cs="宋体"/>
                <w:bCs/>
                <w:color w:val="000000"/>
                <w:sz w:val="20"/>
                <w:szCs w:val="20"/>
              </w:rPr>
            </w:pPr>
            <w:r>
              <w:rPr>
                <w:rFonts w:cs="宋体"/>
                <w:bCs/>
                <w:color w:val="000000"/>
                <w:sz w:val="20"/>
                <w:szCs w:val="20"/>
              </w:rPr>
              <w:t>8</w:t>
            </w:r>
          </w:p>
        </w:tc>
        <w:tc>
          <w:tcPr>
            <w:tcW w:w="1425" w:type="dxa"/>
            <w:tcBorders>
              <w:top w:val="nil"/>
              <w:left w:val="nil"/>
              <w:bottom w:val="single" w:color="000000" w:sz="4" w:space="0"/>
              <w:right w:val="single" w:color="000000" w:sz="4" w:space="0"/>
            </w:tcBorders>
            <w:shd w:val="clear" w:color="auto" w:fill="auto"/>
            <w:vAlign w:val="center"/>
          </w:tcPr>
          <w:p w14:paraId="04C0F882">
            <w:pPr>
              <w:spacing w:line="240" w:lineRule="exact"/>
              <w:jc w:val="center"/>
              <w:textAlignment w:val="center"/>
              <w:rPr>
                <w:rFonts w:hint="default" w:cs="宋体"/>
                <w:bCs/>
                <w:color w:val="000000"/>
                <w:sz w:val="20"/>
                <w:szCs w:val="20"/>
              </w:rPr>
            </w:pPr>
            <w:r>
              <w:rPr>
                <w:rFonts w:cs="宋体"/>
                <w:bCs/>
                <w:color w:val="000000"/>
                <w:sz w:val="20"/>
                <w:szCs w:val="20"/>
              </w:rPr>
              <w:t>9</w:t>
            </w:r>
          </w:p>
        </w:tc>
        <w:tc>
          <w:tcPr>
            <w:tcW w:w="780" w:type="dxa"/>
            <w:tcBorders>
              <w:top w:val="nil"/>
              <w:left w:val="nil"/>
              <w:bottom w:val="single" w:color="000000" w:sz="4" w:space="0"/>
              <w:right w:val="single" w:color="000000" w:sz="4" w:space="0"/>
            </w:tcBorders>
            <w:shd w:val="clear" w:color="auto" w:fill="auto"/>
            <w:vAlign w:val="center"/>
          </w:tcPr>
          <w:p w14:paraId="66691372">
            <w:pPr>
              <w:spacing w:line="240" w:lineRule="exact"/>
              <w:jc w:val="center"/>
              <w:textAlignment w:val="center"/>
              <w:rPr>
                <w:rFonts w:hint="default" w:cs="宋体"/>
                <w:bCs/>
                <w:color w:val="000000"/>
                <w:sz w:val="20"/>
                <w:szCs w:val="20"/>
              </w:rPr>
            </w:pPr>
            <w:r>
              <w:rPr>
                <w:rFonts w:cs="宋体"/>
                <w:bCs/>
                <w:color w:val="000000"/>
                <w:sz w:val="20"/>
                <w:szCs w:val="20"/>
              </w:rPr>
              <w:t>10</w:t>
            </w:r>
          </w:p>
        </w:tc>
        <w:tc>
          <w:tcPr>
            <w:tcW w:w="900" w:type="dxa"/>
            <w:tcBorders>
              <w:top w:val="nil"/>
              <w:left w:val="nil"/>
              <w:bottom w:val="single" w:color="000000" w:sz="4" w:space="0"/>
              <w:right w:val="single" w:color="000000" w:sz="4" w:space="0"/>
            </w:tcBorders>
            <w:shd w:val="clear" w:color="auto" w:fill="auto"/>
            <w:vAlign w:val="center"/>
          </w:tcPr>
          <w:p w14:paraId="32076434">
            <w:pPr>
              <w:spacing w:line="240" w:lineRule="exact"/>
              <w:jc w:val="center"/>
              <w:textAlignment w:val="center"/>
              <w:rPr>
                <w:rFonts w:hint="default" w:cs="宋体"/>
                <w:bCs/>
                <w:color w:val="000000"/>
                <w:sz w:val="20"/>
                <w:szCs w:val="20"/>
              </w:rPr>
            </w:pPr>
            <w:r>
              <w:rPr>
                <w:rFonts w:cs="宋体"/>
                <w:bCs/>
                <w:color w:val="000000"/>
                <w:sz w:val="20"/>
                <w:szCs w:val="20"/>
              </w:rPr>
              <w:t>11</w:t>
            </w:r>
          </w:p>
        </w:tc>
        <w:tc>
          <w:tcPr>
            <w:tcW w:w="671" w:type="dxa"/>
            <w:gridSpan w:val="2"/>
            <w:tcBorders>
              <w:top w:val="nil"/>
              <w:left w:val="nil"/>
              <w:bottom w:val="single" w:color="000000" w:sz="4" w:space="0"/>
              <w:right w:val="single" w:color="000000" w:sz="4" w:space="0"/>
            </w:tcBorders>
            <w:shd w:val="clear" w:color="auto" w:fill="auto"/>
            <w:vAlign w:val="center"/>
          </w:tcPr>
          <w:p w14:paraId="10F8B1C4">
            <w:pPr>
              <w:spacing w:line="240" w:lineRule="exact"/>
              <w:jc w:val="center"/>
              <w:textAlignment w:val="center"/>
              <w:rPr>
                <w:rFonts w:hint="default" w:cs="宋体"/>
                <w:bCs/>
                <w:color w:val="000000"/>
                <w:sz w:val="20"/>
                <w:szCs w:val="20"/>
              </w:rPr>
            </w:pPr>
            <w:r>
              <w:rPr>
                <w:rFonts w:cs="宋体"/>
                <w:bCs/>
                <w:color w:val="000000"/>
                <w:sz w:val="20"/>
                <w:szCs w:val="20"/>
              </w:rPr>
              <w:t>12</w:t>
            </w:r>
          </w:p>
        </w:tc>
        <w:tc>
          <w:tcPr>
            <w:tcW w:w="930" w:type="dxa"/>
            <w:tcBorders>
              <w:top w:val="nil"/>
              <w:left w:val="nil"/>
              <w:bottom w:val="single" w:color="000000" w:sz="4" w:space="0"/>
              <w:right w:val="single" w:color="000000" w:sz="4" w:space="0"/>
            </w:tcBorders>
            <w:shd w:val="clear" w:color="auto" w:fill="auto"/>
            <w:vAlign w:val="center"/>
          </w:tcPr>
          <w:p w14:paraId="2716B246">
            <w:pPr>
              <w:spacing w:line="240" w:lineRule="exact"/>
              <w:jc w:val="center"/>
              <w:textAlignment w:val="center"/>
              <w:rPr>
                <w:rFonts w:hint="default" w:cs="宋体"/>
                <w:bCs/>
                <w:color w:val="000000"/>
                <w:sz w:val="20"/>
                <w:szCs w:val="20"/>
              </w:rPr>
            </w:pPr>
            <w:r>
              <w:rPr>
                <w:rFonts w:cs="宋体"/>
                <w:bCs/>
                <w:color w:val="000000"/>
                <w:sz w:val="20"/>
                <w:szCs w:val="20"/>
              </w:rPr>
              <w:t>13</w:t>
            </w:r>
          </w:p>
        </w:tc>
      </w:tr>
      <w:tr w14:paraId="74A85B74">
        <w:tblPrEx>
          <w:tblCellMar>
            <w:top w:w="0" w:type="dxa"/>
            <w:left w:w="108" w:type="dxa"/>
            <w:bottom w:w="0" w:type="dxa"/>
            <w:right w:w="108" w:type="dxa"/>
          </w:tblCellMar>
        </w:tblPrEx>
        <w:trPr>
          <w:wAfter w:w="0" w:type="auto"/>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7524B03">
            <w:pPr>
              <w:spacing w:line="240" w:lineRule="exact"/>
              <w:jc w:val="center"/>
              <w:rPr>
                <w:rFonts w:hint="default" w:cs="宋体"/>
                <w:bCs/>
                <w:color w:val="000000"/>
                <w:sz w:val="20"/>
                <w:szCs w:val="20"/>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B20F598">
            <w:pPr>
              <w:spacing w:line="240" w:lineRule="exact"/>
              <w:jc w:val="center"/>
              <w:rPr>
                <w:rFonts w:hint="default" w:cs="宋体"/>
                <w:bCs/>
                <w:color w:val="000000"/>
                <w:sz w:val="20"/>
                <w:szCs w:val="20"/>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EF61E66">
            <w:pPr>
              <w:spacing w:line="240" w:lineRule="exact"/>
              <w:jc w:val="center"/>
              <w:rPr>
                <w:rFonts w:hint="default" w:cs="宋体"/>
                <w:bCs/>
                <w:color w:val="000000"/>
                <w:sz w:val="20"/>
                <w:szCs w:val="20"/>
              </w:rPr>
            </w:pPr>
          </w:p>
        </w:tc>
        <w:tc>
          <w:tcPr>
            <w:tcW w:w="1207" w:type="dxa"/>
            <w:tcBorders>
              <w:top w:val="nil"/>
              <w:left w:val="nil"/>
              <w:bottom w:val="single" w:color="000000" w:sz="4" w:space="0"/>
              <w:right w:val="single" w:color="000000" w:sz="4" w:space="0"/>
            </w:tcBorders>
            <w:shd w:val="clear" w:color="auto" w:fill="auto"/>
            <w:vAlign w:val="center"/>
          </w:tcPr>
          <w:p w14:paraId="0169D59A">
            <w:pPr>
              <w:spacing w:line="240" w:lineRule="exact"/>
              <w:jc w:val="center"/>
              <w:textAlignment w:val="center"/>
              <w:rPr>
                <w:rFonts w:hint="default" w:cs="宋体"/>
                <w:bCs/>
                <w:color w:val="000000"/>
                <w:sz w:val="20"/>
                <w:szCs w:val="20"/>
              </w:rPr>
            </w:pPr>
            <w:r>
              <w:rPr>
                <w:rFonts w:cs="宋体"/>
                <w:bCs/>
                <w:color w:val="000000"/>
                <w:sz w:val="20"/>
                <w:szCs w:val="20"/>
              </w:rPr>
              <w:t>合计</w:t>
            </w:r>
          </w:p>
        </w:tc>
        <w:tc>
          <w:tcPr>
            <w:tcW w:w="688" w:type="dxa"/>
            <w:tcBorders>
              <w:top w:val="nil"/>
              <w:left w:val="nil"/>
              <w:bottom w:val="single" w:color="000000" w:sz="4" w:space="0"/>
              <w:right w:val="single" w:color="000000" w:sz="4" w:space="0"/>
            </w:tcBorders>
            <w:shd w:val="clear" w:color="auto" w:fill="auto"/>
            <w:vAlign w:val="center"/>
          </w:tcPr>
          <w:p w14:paraId="312CCFBB">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FED5993">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0.00</w:t>
            </w:r>
          </w:p>
        </w:tc>
        <w:tc>
          <w:tcPr>
            <w:tcW w:w="826" w:type="dxa"/>
            <w:tcBorders>
              <w:top w:val="nil"/>
              <w:left w:val="nil"/>
              <w:bottom w:val="single" w:color="000000" w:sz="4" w:space="0"/>
              <w:right w:val="single" w:color="000000" w:sz="4" w:space="0"/>
            </w:tcBorders>
            <w:shd w:val="clear" w:color="auto" w:fill="auto"/>
            <w:vAlign w:val="center"/>
          </w:tcPr>
          <w:p w14:paraId="674FD659">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0795B0D">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40,818,884.48 </w:t>
            </w:r>
          </w:p>
        </w:tc>
        <w:tc>
          <w:tcPr>
            <w:tcW w:w="1230" w:type="dxa"/>
            <w:tcBorders>
              <w:top w:val="nil"/>
              <w:left w:val="nil"/>
              <w:bottom w:val="single" w:color="000000" w:sz="4" w:space="0"/>
              <w:right w:val="single" w:color="000000" w:sz="4" w:space="0"/>
            </w:tcBorders>
            <w:shd w:val="clear" w:color="auto" w:fill="auto"/>
            <w:vAlign w:val="center"/>
          </w:tcPr>
          <w:p w14:paraId="46EE44E2">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3,978,025.96 </w:t>
            </w:r>
          </w:p>
        </w:tc>
        <w:tc>
          <w:tcPr>
            <w:tcW w:w="1335" w:type="dxa"/>
            <w:tcBorders>
              <w:top w:val="nil"/>
              <w:left w:val="nil"/>
              <w:bottom w:val="single" w:color="000000" w:sz="4" w:space="0"/>
              <w:right w:val="single" w:color="000000" w:sz="4" w:space="0"/>
            </w:tcBorders>
            <w:shd w:val="clear" w:color="auto" w:fill="auto"/>
            <w:vAlign w:val="center"/>
          </w:tcPr>
          <w:p w14:paraId="580339C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36,840,858.52 </w:t>
            </w:r>
          </w:p>
        </w:tc>
        <w:tc>
          <w:tcPr>
            <w:tcW w:w="1425" w:type="dxa"/>
            <w:tcBorders>
              <w:top w:val="nil"/>
              <w:left w:val="nil"/>
              <w:bottom w:val="single" w:color="000000" w:sz="4" w:space="0"/>
              <w:right w:val="single" w:color="000000" w:sz="4" w:space="0"/>
            </w:tcBorders>
            <w:shd w:val="clear" w:color="auto" w:fill="auto"/>
            <w:vAlign w:val="center"/>
          </w:tcPr>
          <w:p w14:paraId="3C30444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40,818,884.48 </w:t>
            </w:r>
          </w:p>
        </w:tc>
        <w:tc>
          <w:tcPr>
            <w:tcW w:w="1350" w:type="dxa"/>
            <w:tcBorders>
              <w:top w:val="nil"/>
              <w:left w:val="nil"/>
              <w:bottom w:val="single" w:color="000000" w:sz="4" w:space="0"/>
              <w:right w:val="single" w:color="000000" w:sz="4" w:space="0"/>
            </w:tcBorders>
            <w:shd w:val="clear" w:color="auto" w:fill="auto"/>
            <w:vAlign w:val="center"/>
          </w:tcPr>
          <w:p w14:paraId="241B29B6">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3,978,025.96 </w:t>
            </w:r>
          </w:p>
        </w:tc>
        <w:tc>
          <w:tcPr>
            <w:tcW w:w="1425" w:type="dxa"/>
            <w:tcBorders>
              <w:top w:val="nil"/>
              <w:left w:val="nil"/>
              <w:bottom w:val="single" w:color="000000" w:sz="4" w:space="0"/>
              <w:right w:val="single" w:color="000000" w:sz="4" w:space="0"/>
            </w:tcBorders>
            <w:shd w:val="clear" w:color="auto" w:fill="auto"/>
            <w:vAlign w:val="center"/>
          </w:tcPr>
          <w:p w14:paraId="32BB8D3D">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36,840,858.52 </w:t>
            </w:r>
          </w:p>
        </w:tc>
        <w:tc>
          <w:tcPr>
            <w:tcW w:w="780" w:type="dxa"/>
            <w:tcBorders>
              <w:top w:val="nil"/>
              <w:left w:val="nil"/>
              <w:bottom w:val="single" w:color="000000" w:sz="4" w:space="0"/>
              <w:right w:val="single" w:color="000000" w:sz="4" w:space="0"/>
            </w:tcBorders>
            <w:shd w:val="clear" w:color="auto" w:fill="auto"/>
            <w:vAlign w:val="center"/>
          </w:tcPr>
          <w:p w14:paraId="2A62264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5EE180F8">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0B10CB2A">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18039E4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6CA7E8B6">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68BE69">
            <w:pPr>
              <w:spacing w:line="240" w:lineRule="exact"/>
              <w:textAlignment w:val="center"/>
              <w:rPr>
                <w:rFonts w:hint="default" w:cs="宋体"/>
                <w:color w:val="000000"/>
                <w:sz w:val="20"/>
                <w:szCs w:val="20"/>
              </w:rPr>
            </w:pPr>
            <w:r>
              <w:rPr>
                <w:rFonts w:cs="宋体"/>
                <w:color w:val="000000"/>
                <w:sz w:val="20"/>
                <w:szCs w:val="20"/>
              </w:rPr>
              <w:t>201</w:t>
            </w:r>
          </w:p>
        </w:tc>
        <w:tc>
          <w:tcPr>
            <w:tcW w:w="1207" w:type="dxa"/>
            <w:tcBorders>
              <w:top w:val="nil"/>
              <w:left w:val="nil"/>
              <w:bottom w:val="single" w:color="000000" w:sz="4" w:space="0"/>
              <w:right w:val="single" w:color="000000" w:sz="4" w:space="0"/>
            </w:tcBorders>
            <w:shd w:val="clear" w:color="auto" w:fill="auto"/>
            <w:vAlign w:val="center"/>
          </w:tcPr>
          <w:p w14:paraId="65CFB304">
            <w:pPr>
              <w:spacing w:line="240" w:lineRule="exact"/>
              <w:textAlignment w:val="center"/>
              <w:rPr>
                <w:rFonts w:hint="default" w:cs="宋体"/>
                <w:color w:val="000000"/>
                <w:sz w:val="20"/>
                <w:szCs w:val="20"/>
              </w:rPr>
            </w:pPr>
            <w:r>
              <w:rPr>
                <w:rFonts w:cs="宋体"/>
                <w:color w:val="000000"/>
                <w:sz w:val="20"/>
                <w:szCs w:val="20"/>
              </w:rPr>
              <w:t>一般公共服务支出</w:t>
            </w:r>
          </w:p>
        </w:tc>
        <w:tc>
          <w:tcPr>
            <w:tcW w:w="688" w:type="dxa"/>
            <w:tcBorders>
              <w:top w:val="nil"/>
              <w:left w:val="nil"/>
              <w:bottom w:val="single" w:color="000000" w:sz="4" w:space="0"/>
              <w:right w:val="single" w:color="000000" w:sz="4" w:space="0"/>
            </w:tcBorders>
            <w:shd w:val="clear" w:color="auto" w:fill="auto"/>
            <w:vAlign w:val="center"/>
          </w:tcPr>
          <w:p w14:paraId="57E95B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828BE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4ACD20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CDCB2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35,221,283.95 </w:t>
            </w:r>
          </w:p>
        </w:tc>
        <w:tc>
          <w:tcPr>
            <w:tcW w:w="1230" w:type="dxa"/>
            <w:tcBorders>
              <w:top w:val="nil"/>
              <w:left w:val="nil"/>
              <w:bottom w:val="single" w:color="000000" w:sz="4" w:space="0"/>
              <w:right w:val="single" w:color="000000" w:sz="4" w:space="0"/>
            </w:tcBorders>
            <w:shd w:val="clear" w:color="auto" w:fill="auto"/>
            <w:vAlign w:val="center"/>
          </w:tcPr>
          <w:p w14:paraId="42A4E7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2,835,088.43 </w:t>
            </w:r>
          </w:p>
        </w:tc>
        <w:tc>
          <w:tcPr>
            <w:tcW w:w="1335" w:type="dxa"/>
            <w:tcBorders>
              <w:top w:val="nil"/>
              <w:left w:val="nil"/>
              <w:bottom w:val="single" w:color="000000" w:sz="4" w:space="0"/>
              <w:right w:val="single" w:color="000000" w:sz="4" w:space="0"/>
            </w:tcBorders>
            <w:shd w:val="clear" w:color="auto" w:fill="auto"/>
            <w:vAlign w:val="center"/>
          </w:tcPr>
          <w:p w14:paraId="5261E1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32,386,195.52 </w:t>
            </w:r>
          </w:p>
        </w:tc>
        <w:tc>
          <w:tcPr>
            <w:tcW w:w="1425" w:type="dxa"/>
            <w:tcBorders>
              <w:top w:val="nil"/>
              <w:left w:val="nil"/>
              <w:bottom w:val="single" w:color="000000" w:sz="4" w:space="0"/>
              <w:right w:val="single" w:color="000000" w:sz="4" w:space="0"/>
            </w:tcBorders>
            <w:shd w:val="clear" w:color="auto" w:fill="auto"/>
            <w:vAlign w:val="center"/>
          </w:tcPr>
          <w:p w14:paraId="5E1A81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35,221,283.95 </w:t>
            </w:r>
          </w:p>
        </w:tc>
        <w:tc>
          <w:tcPr>
            <w:tcW w:w="1350" w:type="dxa"/>
            <w:tcBorders>
              <w:top w:val="nil"/>
              <w:left w:val="nil"/>
              <w:bottom w:val="single" w:color="000000" w:sz="4" w:space="0"/>
              <w:right w:val="single" w:color="000000" w:sz="4" w:space="0"/>
            </w:tcBorders>
            <w:shd w:val="clear" w:color="auto" w:fill="auto"/>
            <w:vAlign w:val="center"/>
          </w:tcPr>
          <w:p w14:paraId="7A014D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2,835,088.43 </w:t>
            </w:r>
          </w:p>
        </w:tc>
        <w:tc>
          <w:tcPr>
            <w:tcW w:w="1425" w:type="dxa"/>
            <w:tcBorders>
              <w:top w:val="nil"/>
              <w:left w:val="nil"/>
              <w:bottom w:val="single" w:color="000000" w:sz="4" w:space="0"/>
              <w:right w:val="single" w:color="000000" w:sz="4" w:space="0"/>
            </w:tcBorders>
            <w:shd w:val="clear" w:color="auto" w:fill="auto"/>
            <w:vAlign w:val="center"/>
          </w:tcPr>
          <w:p w14:paraId="6ED4BF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32,386,195.52 </w:t>
            </w:r>
          </w:p>
        </w:tc>
        <w:tc>
          <w:tcPr>
            <w:tcW w:w="780" w:type="dxa"/>
            <w:tcBorders>
              <w:top w:val="nil"/>
              <w:left w:val="nil"/>
              <w:bottom w:val="single" w:color="000000" w:sz="4" w:space="0"/>
              <w:right w:val="single" w:color="000000" w:sz="4" w:space="0"/>
            </w:tcBorders>
            <w:shd w:val="clear" w:color="auto" w:fill="auto"/>
            <w:vAlign w:val="center"/>
          </w:tcPr>
          <w:p w14:paraId="724BE8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6D56D6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3F31C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DEFCE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2576571">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9005B9">
            <w:pPr>
              <w:spacing w:line="240" w:lineRule="exact"/>
              <w:textAlignment w:val="center"/>
              <w:rPr>
                <w:rFonts w:hint="default" w:cs="宋体"/>
                <w:color w:val="000000"/>
                <w:sz w:val="20"/>
                <w:szCs w:val="20"/>
              </w:rPr>
            </w:pPr>
            <w:r>
              <w:rPr>
                <w:rFonts w:cs="宋体"/>
                <w:color w:val="000000"/>
                <w:sz w:val="20"/>
                <w:szCs w:val="20"/>
              </w:rPr>
              <w:t>20113</w:t>
            </w:r>
          </w:p>
        </w:tc>
        <w:tc>
          <w:tcPr>
            <w:tcW w:w="1207" w:type="dxa"/>
            <w:tcBorders>
              <w:top w:val="nil"/>
              <w:left w:val="nil"/>
              <w:bottom w:val="single" w:color="000000" w:sz="4" w:space="0"/>
              <w:right w:val="single" w:color="000000" w:sz="4" w:space="0"/>
            </w:tcBorders>
            <w:shd w:val="clear" w:color="auto" w:fill="auto"/>
            <w:vAlign w:val="center"/>
          </w:tcPr>
          <w:p w14:paraId="2823EC8B">
            <w:pPr>
              <w:spacing w:line="240" w:lineRule="exact"/>
              <w:textAlignment w:val="center"/>
              <w:rPr>
                <w:rFonts w:hint="default" w:cs="宋体"/>
                <w:color w:val="000000"/>
                <w:sz w:val="20"/>
                <w:szCs w:val="20"/>
              </w:rPr>
            </w:pPr>
            <w:r>
              <w:rPr>
                <w:rFonts w:cs="宋体"/>
                <w:color w:val="000000"/>
                <w:sz w:val="20"/>
                <w:szCs w:val="20"/>
              </w:rPr>
              <w:t>商贸事务</w:t>
            </w:r>
          </w:p>
        </w:tc>
        <w:tc>
          <w:tcPr>
            <w:tcW w:w="688" w:type="dxa"/>
            <w:tcBorders>
              <w:top w:val="nil"/>
              <w:left w:val="nil"/>
              <w:bottom w:val="single" w:color="000000" w:sz="4" w:space="0"/>
              <w:right w:val="single" w:color="000000" w:sz="4" w:space="0"/>
            </w:tcBorders>
            <w:shd w:val="clear" w:color="auto" w:fill="auto"/>
            <w:vAlign w:val="center"/>
          </w:tcPr>
          <w:p w14:paraId="071473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30C94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265E58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67129B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35,196,923.95 </w:t>
            </w:r>
          </w:p>
        </w:tc>
        <w:tc>
          <w:tcPr>
            <w:tcW w:w="1230" w:type="dxa"/>
            <w:tcBorders>
              <w:top w:val="nil"/>
              <w:left w:val="nil"/>
              <w:bottom w:val="single" w:color="000000" w:sz="4" w:space="0"/>
              <w:right w:val="single" w:color="000000" w:sz="4" w:space="0"/>
            </w:tcBorders>
            <w:shd w:val="clear" w:color="auto" w:fill="auto"/>
            <w:vAlign w:val="center"/>
          </w:tcPr>
          <w:p w14:paraId="71B965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2,835,088.43 </w:t>
            </w:r>
          </w:p>
        </w:tc>
        <w:tc>
          <w:tcPr>
            <w:tcW w:w="1335" w:type="dxa"/>
            <w:tcBorders>
              <w:top w:val="nil"/>
              <w:left w:val="nil"/>
              <w:bottom w:val="single" w:color="000000" w:sz="4" w:space="0"/>
              <w:right w:val="single" w:color="000000" w:sz="4" w:space="0"/>
            </w:tcBorders>
            <w:shd w:val="clear" w:color="auto" w:fill="auto"/>
            <w:vAlign w:val="center"/>
          </w:tcPr>
          <w:p w14:paraId="1562DE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32,361,835.52 </w:t>
            </w:r>
          </w:p>
        </w:tc>
        <w:tc>
          <w:tcPr>
            <w:tcW w:w="1425" w:type="dxa"/>
            <w:tcBorders>
              <w:top w:val="nil"/>
              <w:left w:val="nil"/>
              <w:bottom w:val="single" w:color="000000" w:sz="4" w:space="0"/>
              <w:right w:val="single" w:color="000000" w:sz="4" w:space="0"/>
            </w:tcBorders>
            <w:shd w:val="clear" w:color="auto" w:fill="auto"/>
            <w:vAlign w:val="center"/>
          </w:tcPr>
          <w:p w14:paraId="017322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35,196,923.95 </w:t>
            </w:r>
          </w:p>
        </w:tc>
        <w:tc>
          <w:tcPr>
            <w:tcW w:w="1350" w:type="dxa"/>
            <w:tcBorders>
              <w:top w:val="nil"/>
              <w:left w:val="nil"/>
              <w:bottom w:val="single" w:color="000000" w:sz="4" w:space="0"/>
              <w:right w:val="single" w:color="000000" w:sz="4" w:space="0"/>
            </w:tcBorders>
            <w:shd w:val="clear" w:color="auto" w:fill="auto"/>
            <w:vAlign w:val="center"/>
          </w:tcPr>
          <w:p w14:paraId="34678C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2,835,088.43 </w:t>
            </w:r>
          </w:p>
        </w:tc>
        <w:tc>
          <w:tcPr>
            <w:tcW w:w="1425" w:type="dxa"/>
            <w:tcBorders>
              <w:top w:val="nil"/>
              <w:left w:val="nil"/>
              <w:bottom w:val="single" w:color="000000" w:sz="4" w:space="0"/>
              <w:right w:val="single" w:color="000000" w:sz="4" w:space="0"/>
            </w:tcBorders>
            <w:shd w:val="clear" w:color="auto" w:fill="auto"/>
            <w:vAlign w:val="center"/>
          </w:tcPr>
          <w:p w14:paraId="19245B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32,361,835.52 </w:t>
            </w:r>
          </w:p>
        </w:tc>
        <w:tc>
          <w:tcPr>
            <w:tcW w:w="780" w:type="dxa"/>
            <w:tcBorders>
              <w:top w:val="nil"/>
              <w:left w:val="nil"/>
              <w:bottom w:val="single" w:color="000000" w:sz="4" w:space="0"/>
              <w:right w:val="single" w:color="000000" w:sz="4" w:space="0"/>
            </w:tcBorders>
            <w:shd w:val="clear" w:color="auto" w:fill="auto"/>
            <w:vAlign w:val="center"/>
          </w:tcPr>
          <w:p w14:paraId="65D90E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0E2C35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1258F6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1999C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AE4EC37">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9C3EF9">
            <w:pPr>
              <w:spacing w:line="240" w:lineRule="exact"/>
              <w:textAlignment w:val="center"/>
              <w:rPr>
                <w:rFonts w:hint="default" w:cs="宋体"/>
                <w:color w:val="000000"/>
                <w:sz w:val="20"/>
                <w:szCs w:val="20"/>
              </w:rPr>
            </w:pPr>
            <w:r>
              <w:rPr>
                <w:rFonts w:cs="宋体"/>
                <w:color w:val="000000"/>
                <w:sz w:val="20"/>
                <w:szCs w:val="20"/>
              </w:rPr>
              <w:t>2011301</w:t>
            </w:r>
          </w:p>
        </w:tc>
        <w:tc>
          <w:tcPr>
            <w:tcW w:w="1207" w:type="dxa"/>
            <w:tcBorders>
              <w:top w:val="nil"/>
              <w:left w:val="nil"/>
              <w:bottom w:val="single" w:color="000000" w:sz="4" w:space="0"/>
              <w:right w:val="single" w:color="000000" w:sz="4" w:space="0"/>
            </w:tcBorders>
            <w:shd w:val="clear" w:color="auto" w:fill="auto"/>
            <w:vAlign w:val="center"/>
          </w:tcPr>
          <w:p w14:paraId="6656E500">
            <w:pPr>
              <w:spacing w:line="240" w:lineRule="exact"/>
              <w:textAlignment w:val="center"/>
              <w:rPr>
                <w:rFonts w:hint="default" w:cs="宋体"/>
                <w:color w:val="000000"/>
                <w:sz w:val="20"/>
                <w:szCs w:val="20"/>
              </w:rPr>
            </w:pPr>
            <w:r>
              <w:rPr>
                <w:rFonts w:cs="宋体"/>
                <w:color w:val="000000"/>
                <w:sz w:val="20"/>
                <w:szCs w:val="20"/>
              </w:rPr>
              <w:t>行政运行</w:t>
            </w:r>
          </w:p>
        </w:tc>
        <w:tc>
          <w:tcPr>
            <w:tcW w:w="688" w:type="dxa"/>
            <w:tcBorders>
              <w:top w:val="nil"/>
              <w:left w:val="nil"/>
              <w:bottom w:val="single" w:color="000000" w:sz="4" w:space="0"/>
              <w:right w:val="single" w:color="000000" w:sz="4" w:space="0"/>
            </w:tcBorders>
            <w:shd w:val="clear" w:color="auto" w:fill="auto"/>
            <w:vAlign w:val="center"/>
          </w:tcPr>
          <w:p w14:paraId="136F1A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020560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06747C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E4031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230" w:type="dxa"/>
            <w:tcBorders>
              <w:top w:val="nil"/>
              <w:left w:val="nil"/>
              <w:bottom w:val="single" w:color="000000" w:sz="4" w:space="0"/>
              <w:right w:val="single" w:color="000000" w:sz="4" w:space="0"/>
            </w:tcBorders>
            <w:shd w:val="clear" w:color="auto" w:fill="auto"/>
            <w:vAlign w:val="center"/>
          </w:tcPr>
          <w:p w14:paraId="7AE821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335" w:type="dxa"/>
            <w:tcBorders>
              <w:top w:val="nil"/>
              <w:left w:val="nil"/>
              <w:bottom w:val="single" w:color="000000" w:sz="4" w:space="0"/>
              <w:right w:val="single" w:color="000000" w:sz="4" w:space="0"/>
            </w:tcBorders>
            <w:shd w:val="clear" w:color="auto" w:fill="auto"/>
            <w:vAlign w:val="center"/>
          </w:tcPr>
          <w:p w14:paraId="0E1BFC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7AB4C1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350" w:type="dxa"/>
            <w:tcBorders>
              <w:top w:val="nil"/>
              <w:left w:val="nil"/>
              <w:bottom w:val="single" w:color="000000" w:sz="4" w:space="0"/>
              <w:right w:val="single" w:color="000000" w:sz="4" w:space="0"/>
            </w:tcBorders>
            <w:shd w:val="clear" w:color="auto" w:fill="auto"/>
            <w:vAlign w:val="center"/>
          </w:tcPr>
          <w:p w14:paraId="7F8AA3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425" w:type="dxa"/>
            <w:tcBorders>
              <w:top w:val="nil"/>
              <w:left w:val="nil"/>
              <w:bottom w:val="single" w:color="000000" w:sz="4" w:space="0"/>
              <w:right w:val="single" w:color="000000" w:sz="4" w:space="0"/>
            </w:tcBorders>
            <w:shd w:val="clear" w:color="auto" w:fill="auto"/>
            <w:vAlign w:val="center"/>
          </w:tcPr>
          <w:p w14:paraId="7F0414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12103B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5614FF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0199C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2E68F0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1530AF1">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7DF960">
            <w:pPr>
              <w:spacing w:line="240" w:lineRule="exact"/>
              <w:textAlignment w:val="center"/>
              <w:rPr>
                <w:rFonts w:hint="default" w:cs="宋体"/>
                <w:color w:val="000000"/>
                <w:sz w:val="20"/>
                <w:szCs w:val="20"/>
              </w:rPr>
            </w:pPr>
            <w:r>
              <w:rPr>
                <w:rFonts w:cs="宋体"/>
                <w:color w:val="000000"/>
                <w:sz w:val="20"/>
                <w:szCs w:val="20"/>
              </w:rPr>
              <w:t>2011308</w:t>
            </w:r>
          </w:p>
        </w:tc>
        <w:tc>
          <w:tcPr>
            <w:tcW w:w="1207" w:type="dxa"/>
            <w:tcBorders>
              <w:top w:val="nil"/>
              <w:left w:val="nil"/>
              <w:bottom w:val="single" w:color="000000" w:sz="4" w:space="0"/>
              <w:right w:val="single" w:color="000000" w:sz="4" w:space="0"/>
            </w:tcBorders>
            <w:shd w:val="clear" w:color="auto" w:fill="auto"/>
            <w:vAlign w:val="center"/>
          </w:tcPr>
          <w:p w14:paraId="6CBA4C30">
            <w:pPr>
              <w:spacing w:line="240" w:lineRule="exact"/>
              <w:textAlignment w:val="center"/>
              <w:rPr>
                <w:rFonts w:hint="default" w:cs="宋体"/>
                <w:color w:val="000000"/>
                <w:sz w:val="20"/>
                <w:szCs w:val="20"/>
              </w:rPr>
            </w:pPr>
            <w:r>
              <w:rPr>
                <w:rFonts w:cs="宋体"/>
                <w:color w:val="000000"/>
                <w:sz w:val="20"/>
                <w:szCs w:val="20"/>
              </w:rPr>
              <w:t>招商引资</w:t>
            </w:r>
          </w:p>
        </w:tc>
        <w:tc>
          <w:tcPr>
            <w:tcW w:w="688" w:type="dxa"/>
            <w:tcBorders>
              <w:top w:val="nil"/>
              <w:left w:val="nil"/>
              <w:bottom w:val="single" w:color="000000" w:sz="4" w:space="0"/>
              <w:right w:val="single" w:color="000000" w:sz="4" w:space="0"/>
            </w:tcBorders>
            <w:shd w:val="clear" w:color="auto" w:fill="auto"/>
            <w:vAlign w:val="center"/>
          </w:tcPr>
          <w:p w14:paraId="321DB1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4811A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760AC4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547F7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1230" w:type="dxa"/>
            <w:tcBorders>
              <w:top w:val="nil"/>
              <w:left w:val="nil"/>
              <w:bottom w:val="single" w:color="000000" w:sz="4" w:space="0"/>
              <w:right w:val="single" w:color="000000" w:sz="4" w:space="0"/>
            </w:tcBorders>
            <w:shd w:val="clear" w:color="auto" w:fill="auto"/>
            <w:vAlign w:val="center"/>
          </w:tcPr>
          <w:p w14:paraId="616EBA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3A5234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1425" w:type="dxa"/>
            <w:tcBorders>
              <w:top w:val="nil"/>
              <w:left w:val="nil"/>
              <w:bottom w:val="single" w:color="000000" w:sz="4" w:space="0"/>
              <w:right w:val="single" w:color="000000" w:sz="4" w:space="0"/>
            </w:tcBorders>
            <w:shd w:val="clear" w:color="auto" w:fill="auto"/>
            <w:vAlign w:val="center"/>
          </w:tcPr>
          <w:p w14:paraId="4E5C51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1350" w:type="dxa"/>
            <w:tcBorders>
              <w:top w:val="nil"/>
              <w:left w:val="nil"/>
              <w:bottom w:val="single" w:color="000000" w:sz="4" w:space="0"/>
              <w:right w:val="single" w:color="000000" w:sz="4" w:space="0"/>
            </w:tcBorders>
            <w:shd w:val="clear" w:color="auto" w:fill="auto"/>
            <w:vAlign w:val="center"/>
          </w:tcPr>
          <w:p w14:paraId="7D8114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3F4258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780" w:type="dxa"/>
            <w:tcBorders>
              <w:top w:val="nil"/>
              <w:left w:val="nil"/>
              <w:bottom w:val="single" w:color="000000" w:sz="4" w:space="0"/>
              <w:right w:val="single" w:color="000000" w:sz="4" w:space="0"/>
            </w:tcBorders>
            <w:shd w:val="clear" w:color="auto" w:fill="auto"/>
            <w:vAlign w:val="center"/>
          </w:tcPr>
          <w:p w14:paraId="1BCECB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0D1DAC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145F2D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616F67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57AB379">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CC687E">
            <w:pPr>
              <w:spacing w:line="240" w:lineRule="exact"/>
              <w:textAlignment w:val="center"/>
              <w:rPr>
                <w:rFonts w:hint="default" w:cs="宋体"/>
                <w:color w:val="000000"/>
                <w:sz w:val="20"/>
                <w:szCs w:val="20"/>
              </w:rPr>
            </w:pPr>
            <w:r>
              <w:rPr>
                <w:rFonts w:cs="宋体"/>
                <w:color w:val="000000"/>
                <w:sz w:val="20"/>
                <w:szCs w:val="20"/>
              </w:rPr>
              <w:t>2011350</w:t>
            </w:r>
          </w:p>
        </w:tc>
        <w:tc>
          <w:tcPr>
            <w:tcW w:w="1207" w:type="dxa"/>
            <w:tcBorders>
              <w:top w:val="nil"/>
              <w:left w:val="nil"/>
              <w:bottom w:val="single" w:color="000000" w:sz="4" w:space="0"/>
              <w:right w:val="single" w:color="000000" w:sz="4" w:space="0"/>
            </w:tcBorders>
            <w:shd w:val="clear" w:color="auto" w:fill="auto"/>
            <w:vAlign w:val="center"/>
          </w:tcPr>
          <w:p w14:paraId="3D358A45">
            <w:pPr>
              <w:spacing w:line="240" w:lineRule="exact"/>
              <w:textAlignment w:val="center"/>
              <w:rPr>
                <w:rFonts w:hint="default" w:cs="宋体"/>
                <w:color w:val="000000"/>
                <w:sz w:val="20"/>
                <w:szCs w:val="20"/>
              </w:rPr>
            </w:pPr>
            <w:r>
              <w:rPr>
                <w:rFonts w:cs="宋体"/>
                <w:color w:val="000000"/>
                <w:sz w:val="20"/>
                <w:szCs w:val="20"/>
              </w:rPr>
              <w:t>事业运行</w:t>
            </w:r>
          </w:p>
        </w:tc>
        <w:tc>
          <w:tcPr>
            <w:tcW w:w="688" w:type="dxa"/>
            <w:tcBorders>
              <w:top w:val="nil"/>
              <w:left w:val="nil"/>
              <w:bottom w:val="single" w:color="000000" w:sz="4" w:space="0"/>
              <w:right w:val="single" w:color="000000" w:sz="4" w:space="0"/>
            </w:tcBorders>
            <w:shd w:val="clear" w:color="auto" w:fill="auto"/>
            <w:vAlign w:val="center"/>
          </w:tcPr>
          <w:p w14:paraId="136C75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14590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50D7E7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EFF8D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230" w:type="dxa"/>
            <w:tcBorders>
              <w:top w:val="nil"/>
              <w:left w:val="nil"/>
              <w:bottom w:val="single" w:color="000000" w:sz="4" w:space="0"/>
              <w:right w:val="single" w:color="000000" w:sz="4" w:space="0"/>
            </w:tcBorders>
            <w:shd w:val="clear" w:color="auto" w:fill="auto"/>
            <w:vAlign w:val="center"/>
          </w:tcPr>
          <w:p w14:paraId="0D77A7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335" w:type="dxa"/>
            <w:tcBorders>
              <w:top w:val="nil"/>
              <w:left w:val="nil"/>
              <w:bottom w:val="single" w:color="000000" w:sz="4" w:space="0"/>
              <w:right w:val="single" w:color="000000" w:sz="4" w:space="0"/>
            </w:tcBorders>
            <w:shd w:val="clear" w:color="auto" w:fill="auto"/>
            <w:vAlign w:val="center"/>
          </w:tcPr>
          <w:p w14:paraId="68A814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318AF9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350" w:type="dxa"/>
            <w:tcBorders>
              <w:top w:val="nil"/>
              <w:left w:val="nil"/>
              <w:bottom w:val="single" w:color="000000" w:sz="4" w:space="0"/>
              <w:right w:val="single" w:color="000000" w:sz="4" w:space="0"/>
            </w:tcBorders>
            <w:shd w:val="clear" w:color="auto" w:fill="auto"/>
            <w:vAlign w:val="center"/>
          </w:tcPr>
          <w:p w14:paraId="7C241D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425" w:type="dxa"/>
            <w:tcBorders>
              <w:top w:val="nil"/>
              <w:left w:val="nil"/>
              <w:bottom w:val="single" w:color="000000" w:sz="4" w:space="0"/>
              <w:right w:val="single" w:color="000000" w:sz="4" w:space="0"/>
            </w:tcBorders>
            <w:shd w:val="clear" w:color="auto" w:fill="auto"/>
            <w:vAlign w:val="center"/>
          </w:tcPr>
          <w:p w14:paraId="408C61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239618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4FFF22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5E55F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CA4AC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A33C37D">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4557F3">
            <w:pPr>
              <w:spacing w:line="240" w:lineRule="exact"/>
              <w:textAlignment w:val="center"/>
              <w:rPr>
                <w:rFonts w:hint="default" w:cs="宋体"/>
                <w:color w:val="000000"/>
                <w:sz w:val="20"/>
                <w:szCs w:val="20"/>
              </w:rPr>
            </w:pPr>
            <w:r>
              <w:rPr>
                <w:rFonts w:cs="宋体"/>
                <w:color w:val="000000"/>
                <w:sz w:val="20"/>
                <w:szCs w:val="20"/>
              </w:rPr>
              <w:t>2011399</w:t>
            </w:r>
          </w:p>
        </w:tc>
        <w:tc>
          <w:tcPr>
            <w:tcW w:w="1207" w:type="dxa"/>
            <w:tcBorders>
              <w:top w:val="nil"/>
              <w:left w:val="nil"/>
              <w:bottom w:val="single" w:color="000000" w:sz="4" w:space="0"/>
              <w:right w:val="single" w:color="000000" w:sz="4" w:space="0"/>
            </w:tcBorders>
            <w:shd w:val="clear" w:color="auto" w:fill="auto"/>
            <w:vAlign w:val="center"/>
          </w:tcPr>
          <w:p w14:paraId="2776F356">
            <w:pPr>
              <w:spacing w:line="240" w:lineRule="exact"/>
              <w:textAlignment w:val="center"/>
              <w:rPr>
                <w:rFonts w:hint="default" w:cs="宋体"/>
                <w:color w:val="000000"/>
                <w:sz w:val="20"/>
                <w:szCs w:val="20"/>
              </w:rPr>
            </w:pPr>
            <w:r>
              <w:rPr>
                <w:rFonts w:cs="宋体"/>
                <w:color w:val="000000"/>
                <w:sz w:val="20"/>
                <w:szCs w:val="20"/>
              </w:rPr>
              <w:t>其他商贸事务支出</w:t>
            </w:r>
          </w:p>
        </w:tc>
        <w:tc>
          <w:tcPr>
            <w:tcW w:w="688" w:type="dxa"/>
            <w:tcBorders>
              <w:top w:val="nil"/>
              <w:left w:val="nil"/>
              <w:bottom w:val="single" w:color="000000" w:sz="4" w:space="0"/>
              <w:right w:val="single" w:color="000000" w:sz="4" w:space="0"/>
            </w:tcBorders>
            <w:shd w:val="clear" w:color="auto" w:fill="auto"/>
            <w:vAlign w:val="center"/>
          </w:tcPr>
          <w:p w14:paraId="649E82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1BCA3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1276C7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534FA1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1230" w:type="dxa"/>
            <w:tcBorders>
              <w:top w:val="nil"/>
              <w:left w:val="nil"/>
              <w:bottom w:val="single" w:color="000000" w:sz="4" w:space="0"/>
              <w:right w:val="single" w:color="000000" w:sz="4" w:space="0"/>
            </w:tcBorders>
            <w:shd w:val="clear" w:color="auto" w:fill="auto"/>
            <w:vAlign w:val="center"/>
          </w:tcPr>
          <w:p w14:paraId="76B4E6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417431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1425" w:type="dxa"/>
            <w:tcBorders>
              <w:top w:val="nil"/>
              <w:left w:val="nil"/>
              <w:bottom w:val="single" w:color="000000" w:sz="4" w:space="0"/>
              <w:right w:val="single" w:color="000000" w:sz="4" w:space="0"/>
            </w:tcBorders>
            <w:shd w:val="clear" w:color="auto" w:fill="auto"/>
            <w:vAlign w:val="center"/>
          </w:tcPr>
          <w:p w14:paraId="652476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1350" w:type="dxa"/>
            <w:tcBorders>
              <w:top w:val="nil"/>
              <w:left w:val="nil"/>
              <w:bottom w:val="single" w:color="000000" w:sz="4" w:space="0"/>
              <w:right w:val="single" w:color="000000" w:sz="4" w:space="0"/>
            </w:tcBorders>
            <w:shd w:val="clear" w:color="auto" w:fill="auto"/>
            <w:vAlign w:val="center"/>
          </w:tcPr>
          <w:p w14:paraId="7F34D2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552CDD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780" w:type="dxa"/>
            <w:tcBorders>
              <w:top w:val="nil"/>
              <w:left w:val="nil"/>
              <w:bottom w:val="single" w:color="000000" w:sz="4" w:space="0"/>
              <w:right w:val="single" w:color="000000" w:sz="4" w:space="0"/>
            </w:tcBorders>
            <w:shd w:val="clear" w:color="auto" w:fill="auto"/>
            <w:vAlign w:val="center"/>
          </w:tcPr>
          <w:p w14:paraId="294D93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39742F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303236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056560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A1B711D">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297139">
            <w:pPr>
              <w:spacing w:line="240" w:lineRule="exact"/>
              <w:textAlignment w:val="center"/>
              <w:rPr>
                <w:rFonts w:hint="default" w:cs="宋体"/>
                <w:color w:val="000000"/>
                <w:sz w:val="20"/>
                <w:szCs w:val="20"/>
              </w:rPr>
            </w:pPr>
            <w:r>
              <w:rPr>
                <w:rFonts w:cs="宋体"/>
                <w:color w:val="000000"/>
                <w:sz w:val="20"/>
                <w:szCs w:val="20"/>
              </w:rPr>
              <w:t>20132</w:t>
            </w:r>
          </w:p>
        </w:tc>
        <w:tc>
          <w:tcPr>
            <w:tcW w:w="1207" w:type="dxa"/>
            <w:tcBorders>
              <w:top w:val="nil"/>
              <w:left w:val="nil"/>
              <w:bottom w:val="single" w:color="000000" w:sz="4" w:space="0"/>
              <w:right w:val="single" w:color="000000" w:sz="4" w:space="0"/>
            </w:tcBorders>
            <w:shd w:val="clear" w:color="auto" w:fill="auto"/>
            <w:vAlign w:val="center"/>
          </w:tcPr>
          <w:p w14:paraId="6608880E">
            <w:pPr>
              <w:spacing w:line="240" w:lineRule="exact"/>
              <w:textAlignment w:val="center"/>
              <w:rPr>
                <w:rFonts w:hint="default" w:cs="宋体"/>
                <w:color w:val="000000"/>
                <w:sz w:val="20"/>
                <w:szCs w:val="20"/>
              </w:rPr>
            </w:pPr>
            <w:r>
              <w:rPr>
                <w:rFonts w:cs="宋体"/>
                <w:color w:val="000000"/>
                <w:sz w:val="20"/>
                <w:szCs w:val="20"/>
              </w:rPr>
              <w:t>组织事务</w:t>
            </w:r>
          </w:p>
        </w:tc>
        <w:tc>
          <w:tcPr>
            <w:tcW w:w="688" w:type="dxa"/>
            <w:tcBorders>
              <w:top w:val="nil"/>
              <w:left w:val="nil"/>
              <w:bottom w:val="single" w:color="000000" w:sz="4" w:space="0"/>
              <w:right w:val="single" w:color="000000" w:sz="4" w:space="0"/>
            </w:tcBorders>
            <w:shd w:val="clear" w:color="auto" w:fill="auto"/>
            <w:vAlign w:val="center"/>
          </w:tcPr>
          <w:p w14:paraId="64E010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8D5A5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0532C7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2E98A2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230" w:type="dxa"/>
            <w:tcBorders>
              <w:top w:val="nil"/>
              <w:left w:val="nil"/>
              <w:bottom w:val="single" w:color="000000" w:sz="4" w:space="0"/>
              <w:right w:val="single" w:color="000000" w:sz="4" w:space="0"/>
            </w:tcBorders>
            <w:shd w:val="clear" w:color="auto" w:fill="auto"/>
            <w:vAlign w:val="center"/>
          </w:tcPr>
          <w:p w14:paraId="352A38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5EE178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425" w:type="dxa"/>
            <w:tcBorders>
              <w:top w:val="nil"/>
              <w:left w:val="nil"/>
              <w:bottom w:val="single" w:color="000000" w:sz="4" w:space="0"/>
              <w:right w:val="single" w:color="000000" w:sz="4" w:space="0"/>
            </w:tcBorders>
            <w:shd w:val="clear" w:color="auto" w:fill="auto"/>
            <w:vAlign w:val="center"/>
          </w:tcPr>
          <w:p w14:paraId="7FEABE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350" w:type="dxa"/>
            <w:tcBorders>
              <w:top w:val="nil"/>
              <w:left w:val="nil"/>
              <w:bottom w:val="single" w:color="000000" w:sz="4" w:space="0"/>
              <w:right w:val="single" w:color="000000" w:sz="4" w:space="0"/>
            </w:tcBorders>
            <w:shd w:val="clear" w:color="auto" w:fill="auto"/>
            <w:vAlign w:val="center"/>
          </w:tcPr>
          <w:p w14:paraId="3F01C6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21A77D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780" w:type="dxa"/>
            <w:tcBorders>
              <w:top w:val="nil"/>
              <w:left w:val="nil"/>
              <w:bottom w:val="single" w:color="000000" w:sz="4" w:space="0"/>
              <w:right w:val="single" w:color="000000" w:sz="4" w:space="0"/>
            </w:tcBorders>
            <w:shd w:val="clear" w:color="auto" w:fill="auto"/>
            <w:vAlign w:val="center"/>
          </w:tcPr>
          <w:p w14:paraId="704375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633D21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1393EF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EB731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FAD97E7">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D1ABC9">
            <w:pPr>
              <w:spacing w:line="240" w:lineRule="exact"/>
              <w:textAlignment w:val="center"/>
              <w:rPr>
                <w:rFonts w:hint="default" w:cs="宋体"/>
                <w:color w:val="000000"/>
                <w:sz w:val="20"/>
                <w:szCs w:val="20"/>
              </w:rPr>
            </w:pPr>
            <w:r>
              <w:rPr>
                <w:rFonts w:cs="宋体"/>
                <w:color w:val="000000"/>
                <w:sz w:val="20"/>
                <w:szCs w:val="20"/>
              </w:rPr>
              <w:t>2013299</w:t>
            </w:r>
          </w:p>
        </w:tc>
        <w:tc>
          <w:tcPr>
            <w:tcW w:w="1207" w:type="dxa"/>
            <w:tcBorders>
              <w:top w:val="nil"/>
              <w:left w:val="nil"/>
              <w:bottom w:val="single" w:color="000000" w:sz="4" w:space="0"/>
              <w:right w:val="single" w:color="000000" w:sz="4" w:space="0"/>
            </w:tcBorders>
            <w:shd w:val="clear" w:color="auto" w:fill="auto"/>
            <w:vAlign w:val="center"/>
          </w:tcPr>
          <w:p w14:paraId="2DE3802C">
            <w:pPr>
              <w:spacing w:line="240" w:lineRule="exact"/>
              <w:textAlignment w:val="center"/>
              <w:rPr>
                <w:rFonts w:hint="default" w:cs="宋体"/>
                <w:color w:val="000000"/>
                <w:sz w:val="20"/>
                <w:szCs w:val="20"/>
              </w:rPr>
            </w:pPr>
            <w:r>
              <w:rPr>
                <w:rFonts w:cs="宋体"/>
                <w:color w:val="000000"/>
                <w:sz w:val="20"/>
                <w:szCs w:val="20"/>
              </w:rPr>
              <w:t>其他组织事务支出</w:t>
            </w:r>
          </w:p>
        </w:tc>
        <w:tc>
          <w:tcPr>
            <w:tcW w:w="688" w:type="dxa"/>
            <w:tcBorders>
              <w:top w:val="nil"/>
              <w:left w:val="nil"/>
              <w:bottom w:val="single" w:color="000000" w:sz="4" w:space="0"/>
              <w:right w:val="single" w:color="000000" w:sz="4" w:space="0"/>
            </w:tcBorders>
            <w:shd w:val="clear" w:color="auto" w:fill="auto"/>
            <w:vAlign w:val="center"/>
          </w:tcPr>
          <w:p w14:paraId="37ED64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A3E89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1E8081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50CD6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230" w:type="dxa"/>
            <w:tcBorders>
              <w:top w:val="nil"/>
              <w:left w:val="nil"/>
              <w:bottom w:val="single" w:color="000000" w:sz="4" w:space="0"/>
              <w:right w:val="single" w:color="000000" w:sz="4" w:space="0"/>
            </w:tcBorders>
            <w:shd w:val="clear" w:color="auto" w:fill="auto"/>
            <w:vAlign w:val="center"/>
          </w:tcPr>
          <w:p w14:paraId="47DB54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6611B1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425" w:type="dxa"/>
            <w:tcBorders>
              <w:top w:val="nil"/>
              <w:left w:val="nil"/>
              <w:bottom w:val="single" w:color="000000" w:sz="4" w:space="0"/>
              <w:right w:val="single" w:color="000000" w:sz="4" w:space="0"/>
            </w:tcBorders>
            <w:shd w:val="clear" w:color="auto" w:fill="auto"/>
            <w:vAlign w:val="center"/>
          </w:tcPr>
          <w:p w14:paraId="7CA00B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350" w:type="dxa"/>
            <w:tcBorders>
              <w:top w:val="nil"/>
              <w:left w:val="nil"/>
              <w:bottom w:val="single" w:color="000000" w:sz="4" w:space="0"/>
              <w:right w:val="single" w:color="000000" w:sz="4" w:space="0"/>
            </w:tcBorders>
            <w:shd w:val="clear" w:color="auto" w:fill="auto"/>
            <w:vAlign w:val="center"/>
          </w:tcPr>
          <w:p w14:paraId="62F440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5A81E7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780" w:type="dxa"/>
            <w:tcBorders>
              <w:top w:val="nil"/>
              <w:left w:val="nil"/>
              <w:bottom w:val="single" w:color="000000" w:sz="4" w:space="0"/>
              <w:right w:val="single" w:color="000000" w:sz="4" w:space="0"/>
            </w:tcBorders>
            <w:shd w:val="clear" w:color="auto" w:fill="auto"/>
            <w:vAlign w:val="center"/>
          </w:tcPr>
          <w:p w14:paraId="07EC7C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313D10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79A691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15DAE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309B77B">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5B3418">
            <w:pPr>
              <w:spacing w:line="240" w:lineRule="exact"/>
              <w:textAlignment w:val="center"/>
              <w:rPr>
                <w:rFonts w:hint="default" w:cs="宋体"/>
                <w:color w:val="000000"/>
                <w:sz w:val="20"/>
                <w:szCs w:val="20"/>
              </w:rPr>
            </w:pPr>
            <w:r>
              <w:rPr>
                <w:rFonts w:cs="宋体"/>
                <w:color w:val="000000"/>
                <w:sz w:val="20"/>
                <w:szCs w:val="20"/>
              </w:rPr>
              <w:t>20136</w:t>
            </w:r>
          </w:p>
        </w:tc>
        <w:tc>
          <w:tcPr>
            <w:tcW w:w="1207" w:type="dxa"/>
            <w:tcBorders>
              <w:top w:val="nil"/>
              <w:left w:val="nil"/>
              <w:bottom w:val="single" w:color="000000" w:sz="4" w:space="0"/>
              <w:right w:val="single" w:color="000000" w:sz="4" w:space="0"/>
            </w:tcBorders>
            <w:shd w:val="clear" w:color="auto" w:fill="auto"/>
            <w:vAlign w:val="center"/>
          </w:tcPr>
          <w:p w14:paraId="4563D78F">
            <w:pPr>
              <w:spacing w:line="240" w:lineRule="exact"/>
              <w:textAlignment w:val="center"/>
              <w:rPr>
                <w:rFonts w:hint="default" w:cs="宋体"/>
                <w:color w:val="000000"/>
                <w:sz w:val="20"/>
                <w:szCs w:val="20"/>
              </w:rPr>
            </w:pPr>
            <w:r>
              <w:rPr>
                <w:rFonts w:cs="宋体"/>
                <w:color w:val="000000"/>
                <w:sz w:val="20"/>
                <w:szCs w:val="20"/>
              </w:rPr>
              <w:t>其他共产党事务支出</w:t>
            </w:r>
          </w:p>
        </w:tc>
        <w:tc>
          <w:tcPr>
            <w:tcW w:w="688" w:type="dxa"/>
            <w:tcBorders>
              <w:top w:val="nil"/>
              <w:left w:val="nil"/>
              <w:bottom w:val="single" w:color="000000" w:sz="4" w:space="0"/>
              <w:right w:val="single" w:color="000000" w:sz="4" w:space="0"/>
            </w:tcBorders>
            <w:shd w:val="clear" w:color="auto" w:fill="auto"/>
            <w:vAlign w:val="center"/>
          </w:tcPr>
          <w:p w14:paraId="19B1B0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E9A86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18AFB5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6F1E9D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230" w:type="dxa"/>
            <w:tcBorders>
              <w:top w:val="nil"/>
              <w:left w:val="nil"/>
              <w:bottom w:val="single" w:color="000000" w:sz="4" w:space="0"/>
              <w:right w:val="single" w:color="000000" w:sz="4" w:space="0"/>
            </w:tcBorders>
            <w:shd w:val="clear" w:color="auto" w:fill="auto"/>
            <w:vAlign w:val="center"/>
          </w:tcPr>
          <w:p w14:paraId="339403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6BE0A5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425" w:type="dxa"/>
            <w:tcBorders>
              <w:top w:val="nil"/>
              <w:left w:val="nil"/>
              <w:bottom w:val="single" w:color="000000" w:sz="4" w:space="0"/>
              <w:right w:val="single" w:color="000000" w:sz="4" w:space="0"/>
            </w:tcBorders>
            <w:shd w:val="clear" w:color="auto" w:fill="auto"/>
            <w:vAlign w:val="center"/>
          </w:tcPr>
          <w:p w14:paraId="19AF06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350" w:type="dxa"/>
            <w:tcBorders>
              <w:top w:val="nil"/>
              <w:left w:val="nil"/>
              <w:bottom w:val="single" w:color="000000" w:sz="4" w:space="0"/>
              <w:right w:val="single" w:color="000000" w:sz="4" w:space="0"/>
            </w:tcBorders>
            <w:shd w:val="clear" w:color="auto" w:fill="auto"/>
            <w:vAlign w:val="center"/>
          </w:tcPr>
          <w:p w14:paraId="752629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587509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780" w:type="dxa"/>
            <w:tcBorders>
              <w:top w:val="nil"/>
              <w:left w:val="nil"/>
              <w:bottom w:val="single" w:color="000000" w:sz="4" w:space="0"/>
              <w:right w:val="single" w:color="000000" w:sz="4" w:space="0"/>
            </w:tcBorders>
            <w:shd w:val="clear" w:color="auto" w:fill="auto"/>
            <w:vAlign w:val="center"/>
          </w:tcPr>
          <w:p w14:paraId="32A03A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36A4D0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5E803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8D0CF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328AE2F">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6A477A">
            <w:pPr>
              <w:spacing w:line="240" w:lineRule="exact"/>
              <w:textAlignment w:val="center"/>
              <w:rPr>
                <w:rFonts w:hint="default" w:cs="宋体"/>
                <w:color w:val="000000"/>
                <w:sz w:val="20"/>
                <w:szCs w:val="20"/>
              </w:rPr>
            </w:pPr>
            <w:r>
              <w:rPr>
                <w:rFonts w:cs="宋体"/>
                <w:color w:val="000000"/>
                <w:sz w:val="20"/>
                <w:szCs w:val="20"/>
              </w:rPr>
              <w:t>2013699</w:t>
            </w:r>
          </w:p>
        </w:tc>
        <w:tc>
          <w:tcPr>
            <w:tcW w:w="1207" w:type="dxa"/>
            <w:tcBorders>
              <w:top w:val="nil"/>
              <w:left w:val="nil"/>
              <w:bottom w:val="single" w:color="000000" w:sz="4" w:space="0"/>
              <w:right w:val="single" w:color="000000" w:sz="4" w:space="0"/>
            </w:tcBorders>
            <w:shd w:val="clear" w:color="auto" w:fill="auto"/>
            <w:vAlign w:val="center"/>
          </w:tcPr>
          <w:p w14:paraId="412D514C">
            <w:pPr>
              <w:spacing w:line="240" w:lineRule="exact"/>
              <w:textAlignment w:val="center"/>
              <w:rPr>
                <w:rFonts w:hint="default" w:cs="宋体"/>
                <w:color w:val="000000"/>
                <w:sz w:val="20"/>
                <w:szCs w:val="20"/>
              </w:rPr>
            </w:pPr>
            <w:r>
              <w:rPr>
                <w:rFonts w:cs="宋体"/>
                <w:color w:val="000000"/>
                <w:sz w:val="20"/>
                <w:szCs w:val="20"/>
              </w:rPr>
              <w:t>其他共产党事务支出</w:t>
            </w:r>
          </w:p>
        </w:tc>
        <w:tc>
          <w:tcPr>
            <w:tcW w:w="688" w:type="dxa"/>
            <w:tcBorders>
              <w:top w:val="nil"/>
              <w:left w:val="nil"/>
              <w:bottom w:val="single" w:color="000000" w:sz="4" w:space="0"/>
              <w:right w:val="single" w:color="000000" w:sz="4" w:space="0"/>
            </w:tcBorders>
            <w:shd w:val="clear" w:color="auto" w:fill="auto"/>
            <w:vAlign w:val="center"/>
          </w:tcPr>
          <w:p w14:paraId="530A80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01EE8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09D2D8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201377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230" w:type="dxa"/>
            <w:tcBorders>
              <w:top w:val="nil"/>
              <w:left w:val="nil"/>
              <w:bottom w:val="single" w:color="000000" w:sz="4" w:space="0"/>
              <w:right w:val="single" w:color="000000" w:sz="4" w:space="0"/>
            </w:tcBorders>
            <w:shd w:val="clear" w:color="auto" w:fill="auto"/>
            <w:vAlign w:val="center"/>
          </w:tcPr>
          <w:p w14:paraId="3A1984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23533E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425" w:type="dxa"/>
            <w:tcBorders>
              <w:top w:val="nil"/>
              <w:left w:val="nil"/>
              <w:bottom w:val="single" w:color="000000" w:sz="4" w:space="0"/>
              <w:right w:val="single" w:color="000000" w:sz="4" w:space="0"/>
            </w:tcBorders>
            <w:shd w:val="clear" w:color="auto" w:fill="auto"/>
            <w:vAlign w:val="center"/>
          </w:tcPr>
          <w:p w14:paraId="3A4D40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350" w:type="dxa"/>
            <w:tcBorders>
              <w:top w:val="nil"/>
              <w:left w:val="nil"/>
              <w:bottom w:val="single" w:color="000000" w:sz="4" w:space="0"/>
              <w:right w:val="single" w:color="000000" w:sz="4" w:space="0"/>
            </w:tcBorders>
            <w:shd w:val="clear" w:color="auto" w:fill="auto"/>
            <w:vAlign w:val="center"/>
          </w:tcPr>
          <w:p w14:paraId="6C837F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1E98C0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780" w:type="dxa"/>
            <w:tcBorders>
              <w:top w:val="nil"/>
              <w:left w:val="nil"/>
              <w:bottom w:val="single" w:color="000000" w:sz="4" w:space="0"/>
              <w:right w:val="single" w:color="000000" w:sz="4" w:space="0"/>
            </w:tcBorders>
            <w:shd w:val="clear" w:color="auto" w:fill="auto"/>
            <w:vAlign w:val="center"/>
          </w:tcPr>
          <w:p w14:paraId="4E6230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1B663C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72E87E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02FFAA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7059640">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ADF6FF">
            <w:pPr>
              <w:spacing w:line="240" w:lineRule="exact"/>
              <w:textAlignment w:val="center"/>
              <w:rPr>
                <w:rFonts w:hint="default" w:cs="宋体"/>
                <w:color w:val="000000"/>
                <w:sz w:val="20"/>
                <w:szCs w:val="20"/>
              </w:rPr>
            </w:pPr>
            <w:r>
              <w:rPr>
                <w:rFonts w:cs="宋体"/>
                <w:color w:val="000000"/>
                <w:sz w:val="20"/>
                <w:szCs w:val="20"/>
              </w:rPr>
              <w:t>208</w:t>
            </w:r>
          </w:p>
        </w:tc>
        <w:tc>
          <w:tcPr>
            <w:tcW w:w="1207" w:type="dxa"/>
            <w:tcBorders>
              <w:top w:val="nil"/>
              <w:left w:val="nil"/>
              <w:bottom w:val="single" w:color="000000" w:sz="4" w:space="0"/>
              <w:right w:val="single" w:color="000000" w:sz="4" w:space="0"/>
            </w:tcBorders>
            <w:shd w:val="clear" w:color="auto" w:fill="auto"/>
            <w:vAlign w:val="center"/>
          </w:tcPr>
          <w:p w14:paraId="6A565006">
            <w:pPr>
              <w:spacing w:line="240" w:lineRule="exact"/>
              <w:textAlignment w:val="center"/>
              <w:rPr>
                <w:rFonts w:hint="default" w:cs="宋体"/>
                <w:color w:val="000000"/>
                <w:sz w:val="20"/>
                <w:szCs w:val="20"/>
              </w:rPr>
            </w:pPr>
            <w:r>
              <w:rPr>
                <w:rFonts w:cs="宋体"/>
                <w:color w:val="000000"/>
                <w:sz w:val="20"/>
                <w:szCs w:val="20"/>
              </w:rPr>
              <w:t>社会保障和就业支出</w:t>
            </w:r>
          </w:p>
        </w:tc>
        <w:tc>
          <w:tcPr>
            <w:tcW w:w="688" w:type="dxa"/>
            <w:tcBorders>
              <w:top w:val="nil"/>
              <w:left w:val="nil"/>
              <w:bottom w:val="single" w:color="000000" w:sz="4" w:space="0"/>
              <w:right w:val="single" w:color="000000" w:sz="4" w:space="0"/>
            </w:tcBorders>
            <w:shd w:val="clear" w:color="auto" w:fill="auto"/>
            <w:vAlign w:val="center"/>
          </w:tcPr>
          <w:p w14:paraId="192027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8709A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255148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676BA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230" w:type="dxa"/>
            <w:tcBorders>
              <w:top w:val="nil"/>
              <w:left w:val="nil"/>
              <w:bottom w:val="single" w:color="000000" w:sz="4" w:space="0"/>
              <w:right w:val="single" w:color="000000" w:sz="4" w:space="0"/>
            </w:tcBorders>
            <w:shd w:val="clear" w:color="auto" w:fill="auto"/>
            <w:vAlign w:val="center"/>
          </w:tcPr>
          <w:p w14:paraId="39EC02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335" w:type="dxa"/>
            <w:tcBorders>
              <w:top w:val="nil"/>
              <w:left w:val="nil"/>
              <w:bottom w:val="single" w:color="000000" w:sz="4" w:space="0"/>
              <w:right w:val="single" w:color="000000" w:sz="4" w:space="0"/>
            </w:tcBorders>
            <w:shd w:val="clear" w:color="auto" w:fill="auto"/>
            <w:vAlign w:val="center"/>
          </w:tcPr>
          <w:p w14:paraId="55A636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1C956E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350" w:type="dxa"/>
            <w:tcBorders>
              <w:top w:val="nil"/>
              <w:left w:val="nil"/>
              <w:bottom w:val="single" w:color="000000" w:sz="4" w:space="0"/>
              <w:right w:val="single" w:color="000000" w:sz="4" w:space="0"/>
            </w:tcBorders>
            <w:shd w:val="clear" w:color="auto" w:fill="auto"/>
            <w:vAlign w:val="center"/>
          </w:tcPr>
          <w:p w14:paraId="44E012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425" w:type="dxa"/>
            <w:tcBorders>
              <w:top w:val="nil"/>
              <w:left w:val="nil"/>
              <w:bottom w:val="single" w:color="000000" w:sz="4" w:space="0"/>
              <w:right w:val="single" w:color="000000" w:sz="4" w:space="0"/>
            </w:tcBorders>
            <w:shd w:val="clear" w:color="auto" w:fill="auto"/>
            <w:vAlign w:val="center"/>
          </w:tcPr>
          <w:p w14:paraId="588185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584058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00CA27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7B1881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5E3115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39B3BF3">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F67556">
            <w:pPr>
              <w:spacing w:line="240" w:lineRule="exact"/>
              <w:textAlignment w:val="center"/>
              <w:rPr>
                <w:rFonts w:hint="default" w:cs="宋体"/>
                <w:color w:val="000000"/>
                <w:sz w:val="20"/>
                <w:szCs w:val="20"/>
              </w:rPr>
            </w:pPr>
            <w:r>
              <w:rPr>
                <w:rFonts w:cs="宋体"/>
                <w:color w:val="000000"/>
                <w:sz w:val="20"/>
                <w:szCs w:val="20"/>
              </w:rPr>
              <w:t>20805</w:t>
            </w:r>
          </w:p>
        </w:tc>
        <w:tc>
          <w:tcPr>
            <w:tcW w:w="1207" w:type="dxa"/>
            <w:tcBorders>
              <w:top w:val="nil"/>
              <w:left w:val="nil"/>
              <w:bottom w:val="single" w:color="000000" w:sz="4" w:space="0"/>
              <w:right w:val="single" w:color="000000" w:sz="4" w:space="0"/>
            </w:tcBorders>
            <w:shd w:val="clear" w:color="auto" w:fill="auto"/>
            <w:vAlign w:val="center"/>
          </w:tcPr>
          <w:p w14:paraId="58E7B81B">
            <w:pPr>
              <w:spacing w:line="240" w:lineRule="exact"/>
              <w:textAlignment w:val="center"/>
              <w:rPr>
                <w:rFonts w:hint="default" w:cs="宋体"/>
                <w:color w:val="000000"/>
                <w:sz w:val="20"/>
                <w:szCs w:val="20"/>
              </w:rPr>
            </w:pPr>
            <w:r>
              <w:rPr>
                <w:rFonts w:cs="宋体"/>
                <w:color w:val="000000"/>
                <w:sz w:val="20"/>
                <w:szCs w:val="20"/>
              </w:rPr>
              <w:t>行政事业单位养老支出</w:t>
            </w:r>
          </w:p>
        </w:tc>
        <w:tc>
          <w:tcPr>
            <w:tcW w:w="688" w:type="dxa"/>
            <w:tcBorders>
              <w:top w:val="nil"/>
              <w:left w:val="nil"/>
              <w:bottom w:val="single" w:color="000000" w:sz="4" w:space="0"/>
              <w:right w:val="single" w:color="000000" w:sz="4" w:space="0"/>
            </w:tcBorders>
            <w:shd w:val="clear" w:color="auto" w:fill="auto"/>
            <w:vAlign w:val="center"/>
          </w:tcPr>
          <w:p w14:paraId="6DC0E3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9779C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3E9659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BB5AA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230" w:type="dxa"/>
            <w:tcBorders>
              <w:top w:val="nil"/>
              <w:left w:val="nil"/>
              <w:bottom w:val="single" w:color="000000" w:sz="4" w:space="0"/>
              <w:right w:val="single" w:color="000000" w:sz="4" w:space="0"/>
            </w:tcBorders>
            <w:shd w:val="clear" w:color="auto" w:fill="auto"/>
            <w:vAlign w:val="center"/>
          </w:tcPr>
          <w:p w14:paraId="396C57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335" w:type="dxa"/>
            <w:tcBorders>
              <w:top w:val="nil"/>
              <w:left w:val="nil"/>
              <w:bottom w:val="single" w:color="000000" w:sz="4" w:space="0"/>
              <w:right w:val="single" w:color="000000" w:sz="4" w:space="0"/>
            </w:tcBorders>
            <w:shd w:val="clear" w:color="auto" w:fill="auto"/>
            <w:vAlign w:val="center"/>
          </w:tcPr>
          <w:p w14:paraId="233F86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51624D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350" w:type="dxa"/>
            <w:tcBorders>
              <w:top w:val="nil"/>
              <w:left w:val="nil"/>
              <w:bottom w:val="single" w:color="000000" w:sz="4" w:space="0"/>
              <w:right w:val="single" w:color="000000" w:sz="4" w:space="0"/>
            </w:tcBorders>
            <w:shd w:val="clear" w:color="auto" w:fill="auto"/>
            <w:vAlign w:val="center"/>
          </w:tcPr>
          <w:p w14:paraId="1A8665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678,112.13 </w:t>
            </w:r>
          </w:p>
        </w:tc>
        <w:tc>
          <w:tcPr>
            <w:tcW w:w="1425" w:type="dxa"/>
            <w:tcBorders>
              <w:top w:val="nil"/>
              <w:left w:val="nil"/>
              <w:bottom w:val="single" w:color="000000" w:sz="4" w:space="0"/>
              <w:right w:val="single" w:color="000000" w:sz="4" w:space="0"/>
            </w:tcBorders>
            <w:shd w:val="clear" w:color="auto" w:fill="auto"/>
            <w:vAlign w:val="center"/>
          </w:tcPr>
          <w:p w14:paraId="424AC6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0A3D3F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3CF82F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7EF3AB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20AE7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0485924">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A58FC4">
            <w:pPr>
              <w:spacing w:line="240" w:lineRule="exact"/>
              <w:textAlignment w:val="center"/>
              <w:rPr>
                <w:rFonts w:hint="default" w:cs="宋体"/>
                <w:color w:val="000000"/>
                <w:sz w:val="20"/>
                <w:szCs w:val="20"/>
              </w:rPr>
            </w:pPr>
            <w:r>
              <w:rPr>
                <w:rFonts w:cs="宋体"/>
                <w:color w:val="000000"/>
                <w:sz w:val="20"/>
                <w:szCs w:val="20"/>
              </w:rPr>
              <w:t>2080501</w:t>
            </w:r>
          </w:p>
        </w:tc>
        <w:tc>
          <w:tcPr>
            <w:tcW w:w="1207" w:type="dxa"/>
            <w:tcBorders>
              <w:top w:val="nil"/>
              <w:left w:val="nil"/>
              <w:bottom w:val="single" w:color="000000" w:sz="4" w:space="0"/>
              <w:right w:val="single" w:color="000000" w:sz="4" w:space="0"/>
            </w:tcBorders>
            <w:shd w:val="clear" w:color="auto" w:fill="auto"/>
            <w:vAlign w:val="center"/>
          </w:tcPr>
          <w:p w14:paraId="27ACF38C">
            <w:pPr>
              <w:spacing w:line="240" w:lineRule="exact"/>
              <w:textAlignment w:val="center"/>
              <w:rPr>
                <w:rFonts w:hint="default" w:cs="宋体"/>
                <w:color w:val="000000"/>
                <w:sz w:val="20"/>
                <w:szCs w:val="20"/>
              </w:rPr>
            </w:pPr>
            <w:r>
              <w:rPr>
                <w:rFonts w:cs="宋体"/>
                <w:color w:val="000000"/>
                <w:sz w:val="20"/>
                <w:szCs w:val="20"/>
              </w:rPr>
              <w:t>行政单位离退休</w:t>
            </w:r>
          </w:p>
        </w:tc>
        <w:tc>
          <w:tcPr>
            <w:tcW w:w="688" w:type="dxa"/>
            <w:tcBorders>
              <w:top w:val="nil"/>
              <w:left w:val="nil"/>
              <w:bottom w:val="single" w:color="000000" w:sz="4" w:space="0"/>
              <w:right w:val="single" w:color="000000" w:sz="4" w:space="0"/>
            </w:tcBorders>
            <w:shd w:val="clear" w:color="auto" w:fill="auto"/>
            <w:vAlign w:val="center"/>
          </w:tcPr>
          <w:p w14:paraId="439C83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4AE5C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054417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5AFB8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230" w:type="dxa"/>
            <w:tcBorders>
              <w:top w:val="nil"/>
              <w:left w:val="nil"/>
              <w:bottom w:val="single" w:color="000000" w:sz="4" w:space="0"/>
              <w:right w:val="single" w:color="000000" w:sz="4" w:space="0"/>
            </w:tcBorders>
            <w:shd w:val="clear" w:color="auto" w:fill="auto"/>
            <w:vAlign w:val="center"/>
          </w:tcPr>
          <w:p w14:paraId="24310E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335" w:type="dxa"/>
            <w:tcBorders>
              <w:top w:val="nil"/>
              <w:left w:val="nil"/>
              <w:bottom w:val="single" w:color="000000" w:sz="4" w:space="0"/>
              <w:right w:val="single" w:color="000000" w:sz="4" w:space="0"/>
            </w:tcBorders>
            <w:shd w:val="clear" w:color="auto" w:fill="auto"/>
            <w:vAlign w:val="center"/>
          </w:tcPr>
          <w:p w14:paraId="51404D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648A8B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350" w:type="dxa"/>
            <w:tcBorders>
              <w:top w:val="nil"/>
              <w:left w:val="nil"/>
              <w:bottom w:val="single" w:color="000000" w:sz="4" w:space="0"/>
              <w:right w:val="single" w:color="000000" w:sz="4" w:space="0"/>
            </w:tcBorders>
            <w:shd w:val="clear" w:color="auto" w:fill="auto"/>
            <w:vAlign w:val="center"/>
          </w:tcPr>
          <w:p w14:paraId="2539E5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425" w:type="dxa"/>
            <w:tcBorders>
              <w:top w:val="nil"/>
              <w:left w:val="nil"/>
              <w:bottom w:val="single" w:color="000000" w:sz="4" w:space="0"/>
              <w:right w:val="single" w:color="000000" w:sz="4" w:space="0"/>
            </w:tcBorders>
            <w:shd w:val="clear" w:color="auto" w:fill="auto"/>
            <w:vAlign w:val="center"/>
          </w:tcPr>
          <w:p w14:paraId="4E37B1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2A1692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269DF2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DE6EF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0181D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9A2AF65">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EA50C5">
            <w:pPr>
              <w:spacing w:line="240" w:lineRule="exact"/>
              <w:textAlignment w:val="center"/>
              <w:rPr>
                <w:rFonts w:hint="default" w:cs="宋体"/>
                <w:color w:val="000000"/>
                <w:sz w:val="20"/>
                <w:szCs w:val="20"/>
              </w:rPr>
            </w:pPr>
            <w:r>
              <w:rPr>
                <w:rFonts w:cs="宋体"/>
                <w:color w:val="000000"/>
                <w:sz w:val="20"/>
                <w:szCs w:val="20"/>
              </w:rPr>
              <w:t>2080502</w:t>
            </w:r>
          </w:p>
        </w:tc>
        <w:tc>
          <w:tcPr>
            <w:tcW w:w="1207" w:type="dxa"/>
            <w:tcBorders>
              <w:top w:val="nil"/>
              <w:left w:val="nil"/>
              <w:bottom w:val="single" w:color="000000" w:sz="4" w:space="0"/>
              <w:right w:val="single" w:color="000000" w:sz="4" w:space="0"/>
            </w:tcBorders>
            <w:shd w:val="clear" w:color="auto" w:fill="auto"/>
            <w:vAlign w:val="center"/>
          </w:tcPr>
          <w:p w14:paraId="35DFB488">
            <w:pPr>
              <w:spacing w:line="240" w:lineRule="exact"/>
              <w:textAlignment w:val="center"/>
              <w:rPr>
                <w:rFonts w:hint="default" w:cs="宋体"/>
                <w:color w:val="000000"/>
                <w:sz w:val="20"/>
                <w:szCs w:val="20"/>
              </w:rPr>
            </w:pPr>
            <w:r>
              <w:rPr>
                <w:rFonts w:cs="宋体"/>
                <w:color w:val="000000"/>
                <w:sz w:val="20"/>
                <w:szCs w:val="20"/>
              </w:rPr>
              <w:t>事业单位离退休</w:t>
            </w:r>
          </w:p>
        </w:tc>
        <w:tc>
          <w:tcPr>
            <w:tcW w:w="688" w:type="dxa"/>
            <w:tcBorders>
              <w:top w:val="nil"/>
              <w:left w:val="nil"/>
              <w:bottom w:val="single" w:color="000000" w:sz="4" w:space="0"/>
              <w:right w:val="single" w:color="000000" w:sz="4" w:space="0"/>
            </w:tcBorders>
            <w:shd w:val="clear" w:color="auto" w:fill="auto"/>
            <w:vAlign w:val="center"/>
          </w:tcPr>
          <w:p w14:paraId="7584B0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F045B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6E1175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8864A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230" w:type="dxa"/>
            <w:tcBorders>
              <w:top w:val="nil"/>
              <w:left w:val="nil"/>
              <w:bottom w:val="single" w:color="000000" w:sz="4" w:space="0"/>
              <w:right w:val="single" w:color="000000" w:sz="4" w:space="0"/>
            </w:tcBorders>
            <w:shd w:val="clear" w:color="auto" w:fill="auto"/>
            <w:vAlign w:val="center"/>
          </w:tcPr>
          <w:p w14:paraId="2CB161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335" w:type="dxa"/>
            <w:tcBorders>
              <w:top w:val="nil"/>
              <w:left w:val="nil"/>
              <w:bottom w:val="single" w:color="000000" w:sz="4" w:space="0"/>
              <w:right w:val="single" w:color="000000" w:sz="4" w:space="0"/>
            </w:tcBorders>
            <w:shd w:val="clear" w:color="auto" w:fill="auto"/>
            <w:vAlign w:val="center"/>
          </w:tcPr>
          <w:p w14:paraId="0C3B6F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08AEAF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350" w:type="dxa"/>
            <w:tcBorders>
              <w:top w:val="nil"/>
              <w:left w:val="nil"/>
              <w:bottom w:val="single" w:color="000000" w:sz="4" w:space="0"/>
              <w:right w:val="single" w:color="000000" w:sz="4" w:space="0"/>
            </w:tcBorders>
            <w:shd w:val="clear" w:color="auto" w:fill="auto"/>
            <w:vAlign w:val="center"/>
          </w:tcPr>
          <w:p w14:paraId="2C4462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425" w:type="dxa"/>
            <w:tcBorders>
              <w:top w:val="nil"/>
              <w:left w:val="nil"/>
              <w:bottom w:val="single" w:color="000000" w:sz="4" w:space="0"/>
              <w:right w:val="single" w:color="000000" w:sz="4" w:space="0"/>
            </w:tcBorders>
            <w:shd w:val="clear" w:color="auto" w:fill="auto"/>
            <w:vAlign w:val="center"/>
          </w:tcPr>
          <w:p w14:paraId="37BA73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21A55A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13C65A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5946AE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BC47F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2ACA8D3">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50077A">
            <w:pPr>
              <w:spacing w:line="240" w:lineRule="exact"/>
              <w:textAlignment w:val="center"/>
              <w:rPr>
                <w:rFonts w:hint="default" w:cs="宋体"/>
                <w:color w:val="000000"/>
                <w:sz w:val="20"/>
                <w:szCs w:val="20"/>
              </w:rPr>
            </w:pPr>
            <w:r>
              <w:rPr>
                <w:rFonts w:cs="宋体"/>
                <w:color w:val="000000"/>
                <w:sz w:val="20"/>
                <w:szCs w:val="20"/>
              </w:rPr>
              <w:t>2080505</w:t>
            </w:r>
          </w:p>
        </w:tc>
        <w:tc>
          <w:tcPr>
            <w:tcW w:w="1207" w:type="dxa"/>
            <w:tcBorders>
              <w:top w:val="nil"/>
              <w:left w:val="nil"/>
              <w:bottom w:val="single" w:color="000000" w:sz="4" w:space="0"/>
              <w:right w:val="single" w:color="000000" w:sz="4" w:space="0"/>
            </w:tcBorders>
            <w:shd w:val="clear" w:color="auto" w:fill="auto"/>
            <w:vAlign w:val="center"/>
          </w:tcPr>
          <w:p w14:paraId="5C75D7F4">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688" w:type="dxa"/>
            <w:tcBorders>
              <w:top w:val="nil"/>
              <w:left w:val="nil"/>
              <w:bottom w:val="single" w:color="000000" w:sz="4" w:space="0"/>
              <w:right w:val="single" w:color="000000" w:sz="4" w:space="0"/>
            </w:tcBorders>
            <w:shd w:val="clear" w:color="auto" w:fill="auto"/>
            <w:vAlign w:val="center"/>
          </w:tcPr>
          <w:p w14:paraId="20946D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BA342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7F0828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1059A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313,784.48 </w:t>
            </w:r>
          </w:p>
        </w:tc>
        <w:tc>
          <w:tcPr>
            <w:tcW w:w="1230" w:type="dxa"/>
            <w:tcBorders>
              <w:top w:val="nil"/>
              <w:left w:val="nil"/>
              <w:bottom w:val="single" w:color="000000" w:sz="4" w:space="0"/>
              <w:right w:val="single" w:color="000000" w:sz="4" w:space="0"/>
            </w:tcBorders>
            <w:shd w:val="clear" w:color="auto" w:fill="auto"/>
            <w:vAlign w:val="center"/>
          </w:tcPr>
          <w:p w14:paraId="07B54B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313,784.48 </w:t>
            </w:r>
          </w:p>
        </w:tc>
        <w:tc>
          <w:tcPr>
            <w:tcW w:w="1335" w:type="dxa"/>
            <w:tcBorders>
              <w:top w:val="nil"/>
              <w:left w:val="nil"/>
              <w:bottom w:val="single" w:color="000000" w:sz="4" w:space="0"/>
              <w:right w:val="single" w:color="000000" w:sz="4" w:space="0"/>
            </w:tcBorders>
            <w:shd w:val="clear" w:color="auto" w:fill="auto"/>
            <w:vAlign w:val="center"/>
          </w:tcPr>
          <w:p w14:paraId="253682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45AA96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313,784.48 </w:t>
            </w:r>
          </w:p>
        </w:tc>
        <w:tc>
          <w:tcPr>
            <w:tcW w:w="1350" w:type="dxa"/>
            <w:tcBorders>
              <w:top w:val="nil"/>
              <w:left w:val="nil"/>
              <w:bottom w:val="single" w:color="000000" w:sz="4" w:space="0"/>
              <w:right w:val="single" w:color="000000" w:sz="4" w:space="0"/>
            </w:tcBorders>
            <w:shd w:val="clear" w:color="auto" w:fill="auto"/>
            <w:vAlign w:val="center"/>
          </w:tcPr>
          <w:p w14:paraId="678D97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313,784.48 </w:t>
            </w:r>
          </w:p>
        </w:tc>
        <w:tc>
          <w:tcPr>
            <w:tcW w:w="1425" w:type="dxa"/>
            <w:tcBorders>
              <w:top w:val="nil"/>
              <w:left w:val="nil"/>
              <w:bottom w:val="single" w:color="000000" w:sz="4" w:space="0"/>
              <w:right w:val="single" w:color="000000" w:sz="4" w:space="0"/>
            </w:tcBorders>
            <w:shd w:val="clear" w:color="auto" w:fill="auto"/>
            <w:vAlign w:val="center"/>
          </w:tcPr>
          <w:p w14:paraId="57A838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333DF8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71C973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5C5120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63C632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4E96B1B">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A1462C">
            <w:pPr>
              <w:spacing w:line="240" w:lineRule="exact"/>
              <w:textAlignment w:val="center"/>
              <w:rPr>
                <w:rFonts w:hint="default" w:cs="宋体"/>
                <w:color w:val="000000"/>
                <w:sz w:val="20"/>
                <w:szCs w:val="20"/>
              </w:rPr>
            </w:pPr>
            <w:r>
              <w:rPr>
                <w:rFonts w:cs="宋体"/>
                <w:color w:val="000000"/>
                <w:sz w:val="20"/>
                <w:szCs w:val="20"/>
              </w:rPr>
              <w:t>2080506</w:t>
            </w:r>
          </w:p>
        </w:tc>
        <w:tc>
          <w:tcPr>
            <w:tcW w:w="1207" w:type="dxa"/>
            <w:tcBorders>
              <w:top w:val="nil"/>
              <w:left w:val="nil"/>
              <w:bottom w:val="single" w:color="000000" w:sz="4" w:space="0"/>
              <w:right w:val="single" w:color="000000" w:sz="4" w:space="0"/>
            </w:tcBorders>
            <w:shd w:val="clear" w:color="auto" w:fill="auto"/>
            <w:vAlign w:val="center"/>
          </w:tcPr>
          <w:p w14:paraId="636B8E01">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688" w:type="dxa"/>
            <w:tcBorders>
              <w:top w:val="nil"/>
              <w:left w:val="nil"/>
              <w:bottom w:val="single" w:color="000000" w:sz="4" w:space="0"/>
              <w:right w:val="single" w:color="000000" w:sz="4" w:space="0"/>
            </w:tcBorders>
            <w:shd w:val="clear" w:color="auto" w:fill="auto"/>
            <w:vAlign w:val="center"/>
          </w:tcPr>
          <w:p w14:paraId="387180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DF5EF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5F8E9F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27DAC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160,116.65 </w:t>
            </w:r>
          </w:p>
        </w:tc>
        <w:tc>
          <w:tcPr>
            <w:tcW w:w="1230" w:type="dxa"/>
            <w:tcBorders>
              <w:top w:val="nil"/>
              <w:left w:val="nil"/>
              <w:bottom w:val="single" w:color="000000" w:sz="4" w:space="0"/>
              <w:right w:val="single" w:color="000000" w:sz="4" w:space="0"/>
            </w:tcBorders>
            <w:shd w:val="clear" w:color="auto" w:fill="auto"/>
            <w:vAlign w:val="center"/>
          </w:tcPr>
          <w:p w14:paraId="25B7DA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160,116.65 </w:t>
            </w:r>
          </w:p>
        </w:tc>
        <w:tc>
          <w:tcPr>
            <w:tcW w:w="1335" w:type="dxa"/>
            <w:tcBorders>
              <w:top w:val="nil"/>
              <w:left w:val="nil"/>
              <w:bottom w:val="single" w:color="000000" w:sz="4" w:space="0"/>
              <w:right w:val="single" w:color="000000" w:sz="4" w:space="0"/>
            </w:tcBorders>
            <w:shd w:val="clear" w:color="auto" w:fill="auto"/>
            <w:vAlign w:val="center"/>
          </w:tcPr>
          <w:p w14:paraId="747191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28F8FE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160,116.65 </w:t>
            </w:r>
          </w:p>
        </w:tc>
        <w:tc>
          <w:tcPr>
            <w:tcW w:w="1350" w:type="dxa"/>
            <w:tcBorders>
              <w:top w:val="nil"/>
              <w:left w:val="nil"/>
              <w:bottom w:val="single" w:color="000000" w:sz="4" w:space="0"/>
              <w:right w:val="single" w:color="000000" w:sz="4" w:space="0"/>
            </w:tcBorders>
            <w:shd w:val="clear" w:color="auto" w:fill="auto"/>
            <w:vAlign w:val="center"/>
          </w:tcPr>
          <w:p w14:paraId="7EE132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160,116.65 </w:t>
            </w:r>
          </w:p>
        </w:tc>
        <w:tc>
          <w:tcPr>
            <w:tcW w:w="1425" w:type="dxa"/>
            <w:tcBorders>
              <w:top w:val="nil"/>
              <w:left w:val="nil"/>
              <w:bottom w:val="single" w:color="000000" w:sz="4" w:space="0"/>
              <w:right w:val="single" w:color="000000" w:sz="4" w:space="0"/>
            </w:tcBorders>
            <w:shd w:val="clear" w:color="auto" w:fill="auto"/>
            <w:vAlign w:val="center"/>
          </w:tcPr>
          <w:p w14:paraId="1F8359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15BC02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562C8F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372710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544A9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EE2D688">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A15159">
            <w:pPr>
              <w:spacing w:line="240" w:lineRule="exact"/>
              <w:textAlignment w:val="center"/>
              <w:rPr>
                <w:rFonts w:hint="default" w:cs="宋体"/>
                <w:color w:val="000000"/>
                <w:sz w:val="20"/>
                <w:szCs w:val="20"/>
              </w:rPr>
            </w:pPr>
            <w:r>
              <w:rPr>
                <w:rFonts w:cs="宋体"/>
                <w:color w:val="000000"/>
                <w:sz w:val="20"/>
                <w:szCs w:val="20"/>
              </w:rPr>
              <w:t>2080599</w:t>
            </w:r>
          </w:p>
        </w:tc>
        <w:tc>
          <w:tcPr>
            <w:tcW w:w="1207" w:type="dxa"/>
            <w:tcBorders>
              <w:top w:val="nil"/>
              <w:left w:val="nil"/>
              <w:bottom w:val="single" w:color="000000" w:sz="4" w:space="0"/>
              <w:right w:val="single" w:color="000000" w:sz="4" w:space="0"/>
            </w:tcBorders>
            <w:shd w:val="clear" w:color="auto" w:fill="auto"/>
            <w:vAlign w:val="center"/>
          </w:tcPr>
          <w:p w14:paraId="47E28AA4">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688" w:type="dxa"/>
            <w:tcBorders>
              <w:top w:val="nil"/>
              <w:left w:val="nil"/>
              <w:bottom w:val="single" w:color="000000" w:sz="4" w:space="0"/>
              <w:right w:val="single" w:color="000000" w:sz="4" w:space="0"/>
            </w:tcBorders>
            <w:shd w:val="clear" w:color="auto" w:fill="auto"/>
            <w:vAlign w:val="center"/>
          </w:tcPr>
          <w:p w14:paraId="2F4358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5B30E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7CACFC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104E9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230" w:type="dxa"/>
            <w:tcBorders>
              <w:top w:val="nil"/>
              <w:left w:val="nil"/>
              <w:bottom w:val="single" w:color="000000" w:sz="4" w:space="0"/>
              <w:right w:val="single" w:color="000000" w:sz="4" w:space="0"/>
            </w:tcBorders>
            <w:shd w:val="clear" w:color="auto" w:fill="auto"/>
            <w:vAlign w:val="center"/>
          </w:tcPr>
          <w:p w14:paraId="674ACD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335" w:type="dxa"/>
            <w:tcBorders>
              <w:top w:val="nil"/>
              <w:left w:val="nil"/>
              <w:bottom w:val="single" w:color="000000" w:sz="4" w:space="0"/>
              <w:right w:val="single" w:color="000000" w:sz="4" w:space="0"/>
            </w:tcBorders>
            <w:shd w:val="clear" w:color="auto" w:fill="auto"/>
            <w:vAlign w:val="center"/>
          </w:tcPr>
          <w:p w14:paraId="6BBE2E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4BD750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350" w:type="dxa"/>
            <w:tcBorders>
              <w:top w:val="nil"/>
              <w:left w:val="nil"/>
              <w:bottom w:val="single" w:color="000000" w:sz="4" w:space="0"/>
              <w:right w:val="single" w:color="000000" w:sz="4" w:space="0"/>
            </w:tcBorders>
            <w:shd w:val="clear" w:color="auto" w:fill="auto"/>
            <w:vAlign w:val="center"/>
          </w:tcPr>
          <w:p w14:paraId="56C227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425" w:type="dxa"/>
            <w:tcBorders>
              <w:top w:val="nil"/>
              <w:left w:val="nil"/>
              <w:bottom w:val="single" w:color="000000" w:sz="4" w:space="0"/>
              <w:right w:val="single" w:color="000000" w:sz="4" w:space="0"/>
            </w:tcBorders>
            <w:shd w:val="clear" w:color="auto" w:fill="auto"/>
            <w:vAlign w:val="center"/>
          </w:tcPr>
          <w:p w14:paraId="4B20FA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772CA7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385242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712E0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2202CC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40BA375">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6C79E1">
            <w:pPr>
              <w:spacing w:line="240" w:lineRule="exact"/>
              <w:textAlignment w:val="center"/>
              <w:rPr>
                <w:rFonts w:hint="default" w:cs="宋体"/>
                <w:color w:val="000000"/>
                <w:sz w:val="20"/>
                <w:szCs w:val="20"/>
              </w:rPr>
            </w:pPr>
            <w:r>
              <w:rPr>
                <w:rFonts w:cs="宋体"/>
                <w:color w:val="000000"/>
                <w:sz w:val="20"/>
                <w:szCs w:val="20"/>
              </w:rPr>
              <w:t>210</w:t>
            </w:r>
          </w:p>
        </w:tc>
        <w:tc>
          <w:tcPr>
            <w:tcW w:w="1207" w:type="dxa"/>
            <w:tcBorders>
              <w:top w:val="nil"/>
              <w:left w:val="nil"/>
              <w:bottom w:val="single" w:color="000000" w:sz="4" w:space="0"/>
              <w:right w:val="single" w:color="000000" w:sz="4" w:space="0"/>
            </w:tcBorders>
            <w:shd w:val="clear" w:color="auto" w:fill="auto"/>
            <w:vAlign w:val="center"/>
          </w:tcPr>
          <w:p w14:paraId="2FA7C583">
            <w:pPr>
              <w:spacing w:line="240" w:lineRule="exact"/>
              <w:textAlignment w:val="center"/>
              <w:rPr>
                <w:rFonts w:hint="default" w:cs="宋体"/>
                <w:color w:val="000000"/>
                <w:sz w:val="20"/>
                <w:szCs w:val="20"/>
              </w:rPr>
            </w:pPr>
            <w:r>
              <w:rPr>
                <w:rFonts w:cs="宋体"/>
                <w:color w:val="000000"/>
                <w:sz w:val="20"/>
                <w:szCs w:val="20"/>
              </w:rPr>
              <w:t>卫生健康支出</w:t>
            </w:r>
          </w:p>
        </w:tc>
        <w:tc>
          <w:tcPr>
            <w:tcW w:w="688" w:type="dxa"/>
            <w:tcBorders>
              <w:top w:val="nil"/>
              <w:left w:val="nil"/>
              <w:bottom w:val="single" w:color="000000" w:sz="4" w:space="0"/>
              <w:right w:val="single" w:color="000000" w:sz="4" w:space="0"/>
            </w:tcBorders>
            <w:shd w:val="clear" w:color="auto" w:fill="auto"/>
            <w:vAlign w:val="center"/>
          </w:tcPr>
          <w:p w14:paraId="75B1B6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E8891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7B747B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5192B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230" w:type="dxa"/>
            <w:tcBorders>
              <w:top w:val="nil"/>
              <w:left w:val="nil"/>
              <w:bottom w:val="single" w:color="000000" w:sz="4" w:space="0"/>
              <w:right w:val="single" w:color="000000" w:sz="4" w:space="0"/>
            </w:tcBorders>
            <w:shd w:val="clear" w:color="auto" w:fill="auto"/>
            <w:vAlign w:val="center"/>
          </w:tcPr>
          <w:p w14:paraId="7A07AE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335" w:type="dxa"/>
            <w:tcBorders>
              <w:top w:val="nil"/>
              <w:left w:val="nil"/>
              <w:bottom w:val="single" w:color="000000" w:sz="4" w:space="0"/>
              <w:right w:val="single" w:color="000000" w:sz="4" w:space="0"/>
            </w:tcBorders>
            <w:shd w:val="clear" w:color="auto" w:fill="auto"/>
            <w:vAlign w:val="center"/>
          </w:tcPr>
          <w:p w14:paraId="21A8B3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074D33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350" w:type="dxa"/>
            <w:tcBorders>
              <w:top w:val="nil"/>
              <w:left w:val="nil"/>
              <w:bottom w:val="single" w:color="000000" w:sz="4" w:space="0"/>
              <w:right w:val="single" w:color="000000" w:sz="4" w:space="0"/>
            </w:tcBorders>
            <w:shd w:val="clear" w:color="auto" w:fill="auto"/>
            <w:vAlign w:val="center"/>
          </w:tcPr>
          <w:p w14:paraId="4E32E8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425" w:type="dxa"/>
            <w:tcBorders>
              <w:top w:val="nil"/>
              <w:left w:val="nil"/>
              <w:bottom w:val="single" w:color="000000" w:sz="4" w:space="0"/>
              <w:right w:val="single" w:color="000000" w:sz="4" w:space="0"/>
            </w:tcBorders>
            <w:shd w:val="clear" w:color="auto" w:fill="auto"/>
            <w:vAlign w:val="center"/>
          </w:tcPr>
          <w:p w14:paraId="2A44D9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5E0C73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0A39AE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36DB4F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C04E3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61FC146">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46E7F4">
            <w:pPr>
              <w:spacing w:line="240" w:lineRule="exact"/>
              <w:textAlignment w:val="center"/>
              <w:rPr>
                <w:rFonts w:hint="default" w:cs="宋体"/>
                <w:color w:val="000000"/>
                <w:sz w:val="20"/>
                <w:szCs w:val="20"/>
              </w:rPr>
            </w:pPr>
            <w:r>
              <w:rPr>
                <w:rFonts w:cs="宋体"/>
                <w:color w:val="000000"/>
                <w:sz w:val="20"/>
                <w:szCs w:val="20"/>
              </w:rPr>
              <w:t>21011</w:t>
            </w:r>
          </w:p>
        </w:tc>
        <w:tc>
          <w:tcPr>
            <w:tcW w:w="1207" w:type="dxa"/>
            <w:tcBorders>
              <w:top w:val="nil"/>
              <w:left w:val="nil"/>
              <w:bottom w:val="single" w:color="000000" w:sz="4" w:space="0"/>
              <w:right w:val="single" w:color="000000" w:sz="4" w:space="0"/>
            </w:tcBorders>
            <w:shd w:val="clear" w:color="auto" w:fill="auto"/>
            <w:vAlign w:val="center"/>
          </w:tcPr>
          <w:p w14:paraId="379D0322">
            <w:pPr>
              <w:spacing w:line="240" w:lineRule="exact"/>
              <w:textAlignment w:val="center"/>
              <w:rPr>
                <w:rFonts w:hint="default" w:cs="宋体"/>
                <w:color w:val="000000"/>
                <w:sz w:val="20"/>
                <w:szCs w:val="20"/>
              </w:rPr>
            </w:pPr>
            <w:r>
              <w:rPr>
                <w:rFonts w:cs="宋体"/>
                <w:color w:val="000000"/>
                <w:sz w:val="20"/>
                <w:szCs w:val="20"/>
              </w:rPr>
              <w:t>行政事业单位医疗</w:t>
            </w:r>
          </w:p>
        </w:tc>
        <w:tc>
          <w:tcPr>
            <w:tcW w:w="688" w:type="dxa"/>
            <w:tcBorders>
              <w:top w:val="nil"/>
              <w:left w:val="nil"/>
              <w:bottom w:val="single" w:color="000000" w:sz="4" w:space="0"/>
              <w:right w:val="single" w:color="000000" w:sz="4" w:space="0"/>
            </w:tcBorders>
            <w:shd w:val="clear" w:color="auto" w:fill="auto"/>
            <w:vAlign w:val="center"/>
          </w:tcPr>
          <w:p w14:paraId="06C1AF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F7EC1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07AD22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3D143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230" w:type="dxa"/>
            <w:tcBorders>
              <w:top w:val="nil"/>
              <w:left w:val="nil"/>
              <w:bottom w:val="single" w:color="000000" w:sz="4" w:space="0"/>
              <w:right w:val="single" w:color="000000" w:sz="4" w:space="0"/>
            </w:tcBorders>
            <w:shd w:val="clear" w:color="auto" w:fill="auto"/>
            <w:vAlign w:val="center"/>
          </w:tcPr>
          <w:p w14:paraId="0F1179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335" w:type="dxa"/>
            <w:tcBorders>
              <w:top w:val="nil"/>
              <w:left w:val="nil"/>
              <w:bottom w:val="single" w:color="000000" w:sz="4" w:space="0"/>
              <w:right w:val="single" w:color="000000" w:sz="4" w:space="0"/>
            </w:tcBorders>
            <w:shd w:val="clear" w:color="auto" w:fill="auto"/>
            <w:vAlign w:val="center"/>
          </w:tcPr>
          <w:p w14:paraId="48CC7C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2C4477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350" w:type="dxa"/>
            <w:tcBorders>
              <w:top w:val="nil"/>
              <w:left w:val="nil"/>
              <w:bottom w:val="single" w:color="000000" w:sz="4" w:space="0"/>
              <w:right w:val="single" w:color="000000" w:sz="4" w:space="0"/>
            </w:tcBorders>
            <w:shd w:val="clear" w:color="auto" w:fill="auto"/>
            <w:vAlign w:val="center"/>
          </w:tcPr>
          <w:p w14:paraId="1B48ED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233,250.04 </w:t>
            </w:r>
          </w:p>
        </w:tc>
        <w:tc>
          <w:tcPr>
            <w:tcW w:w="1425" w:type="dxa"/>
            <w:tcBorders>
              <w:top w:val="nil"/>
              <w:left w:val="nil"/>
              <w:bottom w:val="single" w:color="000000" w:sz="4" w:space="0"/>
              <w:right w:val="single" w:color="000000" w:sz="4" w:space="0"/>
            </w:tcBorders>
            <w:shd w:val="clear" w:color="auto" w:fill="auto"/>
            <w:vAlign w:val="center"/>
          </w:tcPr>
          <w:p w14:paraId="392105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11093D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4C3850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55C98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62C855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8A2EB8C">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290677">
            <w:pPr>
              <w:spacing w:line="240" w:lineRule="exact"/>
              <w:textAlignment w:val="center"/>
              <w:rPr>
                <w:rFonts w:hint="default" w:cs="宋体"/>
                <w:color w:val="000000"/>
                <w:sz w:val="20"/>
                <w:szCs w:val="20"/>
              </w:rPr>
            </w:pPr>
            <w:r>
              <w:rPr>
                <w:rFonts w:cs="宋体"/>
                <w:color w:val="000000"/>
                <w:sz w:val="20"/>
                <w:szCs w:val="20"/>
              </w:rPr>
              <w:t>2101101</w:t>
            </w:r>
          </w:p>
        </w:tc>
        <w:tc>
          <w:tcPr>
            <w:tcW w:w="1207" w:type="dxa"/>
            <w:tcBorders>
              <w:top w:val="nil"/>
              <w:left w:val="nil"/>
              <w:bottom w:val="single" w:color="000000" w:sz="4" w:space="0"/>
              <w:right w:val="single" w:color="000000" w:sz="4" w:space="0"/>
            </w:tcBorders>
            <w:shd w:val="clear" w:color="auto" w:fill="auto"/>
            <w:vAlign w:val="center"/>
          </w:tcPr>
          <w:p w14:paraId="408CB190">
            <w:pPr>
              <w:spacing w:line="240" w:lineRule="exact"/>
              <w:textAlignment w:val="center"/>
              <w:rPr>
                <w:rFonts w:hint="default" w:cs="宋体"/>
                <w:color w:val="000000"/>
                <w:sz w:val="20"/>
                <w:szCs w:val="20"/>
              </w:rPr>
            </w:pPr>
            <w:r>
              <w:rPr>
                <w:rFonts w:cs="宋体"/>
                <w:color w:val="000000"/>
                <w:sz w:val="20"/>
                <w:szCs w:val="20"/>
              </w:rPr>
              <w:t>行政单位医疗</w:t>
            </w:r>
          </w:p>
        </w:tc>
        <w:tc>
          <w:tcPr>
            <w:tcW w:w="688" w:type="dxa"/>
            <w:tcBorders>
              <w:top w:val="nil"/>
              <w:left w:val="nil"/>
              <w:bottom w:val="single" w:color="000000" w:sz="4" w:space="0"/>
              <w:right w:val="single" w:color="000000" w:sz="4" w:space="0"/>
            </w:tcBorders>
            <w:shd w:val="clear" w:color="auto" w:fill="auto"/>
            <w:vAlign w:val="center"/>
          </w:tcPr>
          <w:p w14:paraId="1B5EB4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18B66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52D497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7B608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230" w:type="dxa"/>
            <w:tcBorders>
              <w:top w:val="nil"/>
              <w:left w:val="nil"/>
              <w:bottom w:val="single" w:color="000000" w:sz="4" w:space="0"/>
              <w:right w:val="single" w:color="000000" w:sz="4" w:space="0"/>
            </w:tcBorders>
            <w:shd w:val="clear" w:color="auto" w:fill="auto"/>
            <w:vAlign w:val="center"/>
          </w:tcPr>
          <w:p w14:paraId="185BF9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335" w:type="dxa"/>
            <w:tcBorders>
              <w:top w:val="nil"/>
              <w:left w:val="nil"/>
              <w:bottom w:val="single" w:color="000000" w:sz="4" w:space="0"/>
              <w:right w:val="single" w:color="000000" w:sz="4" w:space="0"/>
            </w:tcBorders>
            <w:shd w:val="clear" w:color="auto" w:fill="auto"/>
            <w:vAlign w:val="center"/>
          </w:tcPr>
          <w:p w14:paraId="0662AD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6D1D0E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350" w:type="dxa"/>
            <w:tcBorders>
              <w:top w:val="nil"/>
              <w:left w:val="nil"/>
              <w:bottom w:val="single" w:color="000000" w:sz="4" w:space="0"/>
              <w:right w:val="single" w:color="000000" w:sz="4" w:space="0"/>
            </w:tcBorders>
            <w:shd w:val="clear" w:color="auto" w:fill="auto"/>
            <w:vAlign w:val="center"/>
          </w:tcPr>
          <w:p w14:paraId="740924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425" w:type="dxa"/>
            <w:tcBorders>
              <w:top w:val="nil"/>
              <w:left w:val="nil"/>
              <w:bottom w:val="single" w:color="000000" w:sz="4" w:space="0"/>
              <w:right w:val="single" w:color="000000" w:sz="4" w:space="0"/>
            </w:tcBorders>
            <w:shd w:val="clear" w:color="auto" w:fill="auto"/>
            <w:vAlign w:val="center"/>
          </w:tcPr>
          <w:p w14:paraId="40027B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32EA57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3EF90D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546B94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0FA7E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6E1D0C1">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34DB6A">
            <w:pPr>
              <w:spacing w:line="240" w:lineRule="exact"/>
              <w:textAlignment w:val="center"/>
              <w:rPr>
                <w:rFonts w:hint="default" w:cs="宋体"/>
                <w:color w:val="000000"/>
                <w:sz w:val="20"/>
                <w:szCs w:val="20"/>
              </w:rPr>
            </w:pPr>
            <w:r>
              <w:rPr>
                <w:rFonts w:cs="宋体"/>
                <w:color w:val="000000"/>
                <w:sz w:val="20"/>
                <w:szCs w:val="20"/>
              </w:rPr>
              <w:t>2101102</w:t>
            </w:r>
          </w:p>
        </w:tc>
        <w:tc>
          <w:tcPr>
            <w:tcW w:w="1207" w:type="dxa"/>
            <w:tcBorders>
              <w:top w:val="nil"/>
              <w:left w:val="nil"/>
              <w:bottom w:val="single" w:color="000000" w:sz="4" w:space="0"/>
              <w:right w:val="single" w:color="000000" w:sz="4" w:space="0"/>
            </w:tcBorders>
            <w:shd w:val="clear" w:color="auto" w:fill="auto"/>
            <w:vAlign w:val="center"/>
          </w:tcPr>
          <w:p w14:paraId="5126E08D">
            <w:pPr>
              <w:spacing w:line="240" w:lineRule="exact"/>
              <w:textAlignment w:val="center"/>
              <w:rPr>
                <w:rFonts w:hint="default" w:cs="宋体"/>
                <w:color w:val="000000"/>
                <w:sz w:val="20"/>
                <w:szCs w:val="20"/>
              </w:rPr>
            </w:pPr>
            <w:r>
              <w:rPr>
                <w:rFonts w:cs="宋体"/>
                <w:color w:val="000000"/>
                <w:sz w:val="20"/>
                <w:szCs w:val="20"/>
              </w:rPr>
              <w:t>事业单位医疗</w:t>
            </w:r>
          </w:p>
        </w:tc>
        <w:tc>
          <w:tcPr>
            <w:tcW w:w="688" w:type="dxa"/>
            <w:tcBorders>
              <w:top w:val="nil"/>
              <w:left w:val="nil"/>
              <w:bottom w:val="single" w:color="000000" w:sz="4" w:space="0"/>
              <w:right w:val="single" w:color="000000" w:sz="4" w:space="0"/>
            </w:tcBorders>
            <w:shd w:val="clear" w:color="auto" w:fill="auto"/>
            <w:vAlign w:val="center"/>
          </w:tcPr>
          <w:p w14:paraId="40F730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FEC00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404A9F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23E4D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1230" w:type="dxa"/>
            <w:tcBorders>
              <w:top w:val="nil"/>
              <w:left w:val="nil"/>
              <w:bottom w:val="single" w:color="000000" w:sz="4" w:space="0"/>
              <w:right w:val="single" w:color="000000" w:sz="4" w:space="0"/>
            </w:tcBorders>
            <w:shd w:val="clear" w:color="auto" w:fill="auto"/>
            <w:vAlign w:val="center"/>
          </w:tcPr>
          <w:p w14:paraId="1D7C73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1335" w:type="dxa"/>
            <w:tcBorders>
              <w:top w:val="nil"/>
              <w:left w:val="nil"/>
              <w:bottom w:val="single" w:color="000000" w:sz="4" w:space="0"/>
              <w:right w:val="single" w:color="000000" w:sz="4" w:space="0"/>
            </w:tcBorders>
            <w:shd w:val="clear" w:color="auto" w:fill="auto"/>
            <w:vAlign w:val="center"/>
          </w:tcPr>
          <w:p w14:paraId="5CA462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5E7FD5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1350" w:type="dxa"/>
            <w:tcBorders>
              <w:top w:val="nil"/>
              <w:left w:val="nil"/>
              <w:bottom w:val="single" w:color="000000" w:sz="4" w:space="0"/>
              <w:right w:val="single" w:color="000000" w:sz="4" w:space="0"/>
            </w:tcBorders>
            <w:shd w:val="clear" w:color="auto" w:fill="auto"/>
            <w:vAlign w:val="center"/>
          </w:tcPr>
          <w:p w14:paraId="68EBA0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1425" w:type="dxa"/>
            <w:tcBorders>
              <w:top w:val="nil"/>
              <w:left w:val="nil"/>
              <w:bottom w:val="single" w:color="000000" w:sz="4" w:space="0"/>
              <w:right w:val="single" w:color="000000" w:sz="4" w:space="0"/>
            </w:tcBorders>
            <w:shd w:val="clear" w:color="auto" w:fill="auto"/>
            <w:vAlign w:val="center"/>
          </w:tcPr>
          <w:p w14:paraId="37907E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06EA23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18842E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7F33F2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0727EA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A0D411A">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E96575">
            <w:pPr>
              <w:spacing w:line="240" w:lineRule="exact"/>
              <w:textAlignment w:val="center"/>
              <w:rPr>
                <w:rFonts w:hint="default" w:cs="宋体"/>
                <w:color w:val="000000"/>
                <w:sz w:val="20"/>
                <w:szCs w:val="20"/>
              </w:rPr>
            </w:pPr>
            <w:r>
              <w:rPr>
                <w:rFonts w:cs="宋体"/>
                <w:color w:val="000000"/>
                <w:sz w:val="20"/>
                <w:szCs w:val="20"/>
              </w:rPr>
              <w:t>2101199</w:t>
            </w:r>
          </w:p>
        </w:tc>
        <w:tc>
          <w:tcPr>
            <w:tcW w:w="1207" w:type="dxa"/>
            <w:tcBorders>
              <w:top w:val="nil"/>
              <w:left w:val="nil"/>
              <w:bottom w:val="single" w:color="000000" w:sz="4" w:space="0"/>
              <w:right w:val="single" w:color="000000" w:sz="4" w:space="0"/>
            </w:tcBorders>
            <w:shd w:val="clear" w:color="auto" w:fill="auto"/>
            <w:vAlign w:val="center"/>
          </w:tcPr>
          <w:p w14:paraId="43BF2345">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688" w:type="dxa"/>
            <w:tcBorders>
              <w:top w:val="nil"/>
              <w:left w:val="nil"/>
              <w:bottom w:val="single" w:color="000000" w:sz="4" w:space="0"/>
              <w:right w:val="single" w:color="000000" w:sz="4" w:space="0"/>
            </w:tcBorders>
            <w:shd w:val="clear" w:color="auto" w:fill="auto"/>
            <w:vAlign w:val="center"/>
          </w:tcPr>
          <w:p w14:paraId="512F7F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08CF4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20D087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60052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59,800.00 </w:t>
            </w:r>
          </w:p>
        </w:tc>
        <w:tc>
          <w:tcPr>
            <w:tcW w:w="1230" w:type="dxa"/>
            <w:tcBorders>
              <w:top w:val="nil"/>
              <w:left w:val="nil"/>
              <w:bottom w:val="single" w:color="000000" w:sz="4" w:space="0"/>
              <w:right w:val="single" w:color="000000" w:sz="4" w:space="0"/>
            </w:tcBorders>
            <w:shd w:val="clear" w:color="auto" w:fill="auto"/>
            <w:vAlign w:val="center"/>
          </w:tcPr>
          <w:p w14:paraId="6376BC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59,800.00 </w:t>
            </w:r>
          </w:p>
        </w:tc>
        <w:tc>
          <w:tcPr>
            <w:tcW w:w="1335" w:type="dxa"/>
            <w:tcBorders>
              <w:top w:val="nil"/>
              <w:left w:val="nil"/>
              <w:bottom w:val="single" w:color="000000" w:sz="4" w:space="0"/>
              <w:right w:val="single" w:color="000000" w:sz="4" w:space="0"/>
            </w:tcBorders>
            <w:shd w:val="clear" w:color="auto" w:fill="auto"/>
            <w:vAlign w:val="center"/>
          </w:tcPr>
          <w:p w14:paraId="088DE7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144B6F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59,800.00 </w:t>
            </w:r>
          </w:p>
        </w:tc>
        <w:tc>
          <w:tcPr>
            <w:tcW w:w="1350" w:type="dxa"/>
            <w:tcBorders>
              <w:top w:val="nil"/>
              <w:left w:val="nil"/>
              <w:bottom w:val="single" w:color="000000" w:sz="4" w:space="0"/>
              <w:right w:val="single" w:color="000000" w:sz="4" w:space="0"/>
            </w:tcBorders>
            <w:shd w:val="clear" w:color="auto" w:fill="auto"/>
            <w:vAlign w:val="center"/>
          </w:tcPr>
          <w:p w14:paraId="3D0EDF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59,800.00 </w:t>
            </w:r>
          </w:p>
        </w:tc>
        <w:tc>
          <w:tcPr>
            <w:tcW w:w="1425" w:type="dxa"/>
            <w:tcBorders>
              <w:top w:val="nil"/>
              <w:left w:val="nil"/>
              <w:bottom w:val="single" w:color="000000" w:sz="4" w:space="0"/>
              <w:right w:val="single" w:color="000000" w:sz="4" w:space="0"/>
            </w:tcBorders>
            <w:shd w:val="clear" w:color="auto" w:fill="auto"/>
            <w:vAlign w:val="center"/>
          </w:tcPr>
          <w:p w14:paraId="50B82F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3A033B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557370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1E992E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71CA6D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FBB81CE">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905B94">
            <w:pPr>
              <w:spacing w:line="240" w:lineRule="exact"/>
              <w:textAlignment w:val="center"/>
              <w:rPr>
                <w:rFonts w:hint="default" w:cs="宋体"/>
                <w:color w:val="000000"/>
                <w:sz w:val="20"/>
                <w:szCs w:val="20"/>
              </w:rPr>
            </w:pPr>
            <w:r>
              <w:rPr>
                <w:rFonts w:cs="宋体"/>
                <w:color w:val="000000"/>
                <w:sz w:val="20"/>
                <w:szCs w:val="20"/>
              </w:rPr>
              <w:t>213</w:t>
            </w:r>
          </w:p>
        </w:tc>
        <w:tc>
          <w:tcPr>
            <w:tcW w:w="1207" w:type="dxa"/>
            <w:tcBorders>
              <w:top w:val="nil"/>
              <w:left w:val="nil"/>
              <w:bottom w:val="single" w:color="000000" w:sz="4" w:space="0"/>
              <w:right w:val="single" w:color="000000" w:sz="4" w:space="0"/>
            </w:tcBorders>
            <w:shd w:val="clear" w:color="auto" w:fill="auto"/>
            <w:vAlign w:val="center"/>
          </w:tcPr>
          <w:p w14:paraId="40236007">
            <w:pPr>
              <w:spacing w:line="240" w:lineRule="exact"/>
              <w:textAlignment w:val="center"/>
              <w:rPr>
                <w:rFonts w:hint="default" w:cs="宋体"/>
                <w:color w:val="000000"/>
                <w:sz w:val="20"/>
                <w:szCs w:val="20"/>
              </w:rPr>
            </w:pPr>
            <w:r>
              <w:rPr>
                <w:rFonts w:cs="宋体"/>
                <w:color w:val="000000"/>
                <w:sz w:val="20"/>
                <w:szCs w:val="20"/>
              </w:rPr>
              <w:t>农林水支出</w:t>
            </w:r>
          </w:p>
        </w:tc>
        <w:tc>
          <w:tcPr>
            <w:tcW w:w="688" w:type="dxa"/>
            <w:tcBorders>
              <w:top w:val="nil"/>
              <w:left w:val="nil"/>
              <w:bottom w:val="single" w:color="000000" w:sz="4" w:space="0"/>
              <w:right w:val="single" w:color="000000" w:sz="4" w:space="0"/>
            </w:tcBorders>
            <w:shd w:val="clear" w:color="auto" w:fill="auto"/>
            <w:vAlign w:val="center"/>
          </w:tcPr>
          <w:p w14:paraId="78F566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B7ACE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163080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6D9FAE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230" w:type="dxa"/>
            <w:tcBorders>
              <w:top w:val="nil"/>
              <w:left w:val="nil"/>
              <w:bottom w:val="single" w:color="000000" w:sz="4" w:space="0"/>
              <w:right w:val="single" w:color="000000" w:sz="4" w:space="0"/>
            </w:tcBorders>
            <w:shd w:val="clear" w:color="auto" w:fill="auto"/>
            <w:vAlign w:val="center"/>
          </w:tcPr>
          <w:p w14:paraId="45163F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769C09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425" w:type="dxa"/>
            <w:tcBorders>
              <w:top w:val="nil"/>
              <w:left w:val="nil"/>
              <w:bottom w:val="single" w:color="000000" w:sz="4" w:space="0"/>
              <w:right w:val="single" w:color="000000" w:sz="4" w:space="0"/>
            </w:tcBorders>
            <w:shd w:val="clear" w:color="auto" w:fill="auto"/>
            <w:vAlign w:val="center"/>
          </w:tcPr>
          <w:p w14:paraId="7708F3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350" w:type="dxa"/>
            <w:tcBorders>
              <w:top w:val="nil"/>
              <w:left w:val="nil"/>
              <w:bottom w:val="single" w:color="000000" w:sz="4" w:space="0"/>
              <w:right w:val="single" w:color="000000" w:sz="4" w:space="0"/>
            </w:tcBorders>
            <w:shd w:val="clear" w:color="auto" w:fill="auto"/>
            <w:vAlign w:val="center"/>
          </w:tcPr>
          <w:p w14:paraId="10652F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2BFA12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780" w:type="dxa"/>
            <w:tcBorders>
              <w:top w:val="nil"/>
              <w:left w:val="nil"/>
              <w:bottom w:val="single" w:color="000000" w:sz="4" w:space="0"/>
              <w:right w:val="single" w:color="000000" w:sz="4" w:space="0"/>
            </w:tcBorders>
            <w:shd w:val="clear" w:color="auto" w:fill="auto"/>
            <w:vAlign w:val="center"/>
          </w:tcPr>
          <w:p w14:paraId="1BE6CF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7B92A8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5F9FDA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208EDE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8F1739F">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2519AF">
            <w:pPr>
              <w:spacing w:line="240" w:lineRule="exact"/>
              <w:textAlignment w:val="center"/>
              <w:rPr>
                <w:rFonts w:hint="default" w:cs="宋体"/>
                <w:color w:val="000000"/>
                <w:sz w:val="20"/>
                <w:szCs w:val="20"/>
              </w:rPr>
            </w:pPr>
            <w:r>
              <w:rPr>
                <w:rFonts w:cs="宋体"/>
                <w:color w:val="000000"/>
                <w:sz w:val="20"/>
                <w:szCs w:val="20"/>
              </w:rPr>
              <w:t>21305</w:t>
            </w:r>
          </w:p>
        </w:tc>
        <w:tc>
          <w:tcPr>
            <w:tcW w:w="1207" w:type="dxa"/>
            <w:tcBorders>
              <w:top w:val="nil"/>
              <w:left w:val="nil"/>
              <w:bottom w:val="single" w:color="000000" w:sz="4" w:space="0"/>
              <w:right w:val="single" w:color="000000" w:sz="4" w:space="0"/>
            </w:tcBorders>
            <w:shd w:val="clear" w:color="auto" w:fill="auto"/>
            <w:vAlign w:val="center"/>
          </w:tcPr>
          <w:p w14:paraId="505005D8">
            <w:pPr>
              <w:spacing w:line="240" w:lineRule="exact"/>
              <w:textAlignment w:val="center"/>
              <w:rPr>
                <w:rFonts w:hint="default" w:cs="宋体"/>
                <w:color w:val="000000"/>
                <w:sz w:val="20"/>
                <w:szCs w:val="20"/>
              </w:rPr>
            </w:pPr>
            <w:r>
              <w:rPr>
                <w:rFonts w:cs="宋体"/>
                <w:color w:val="000000"/>
                <w:sz w:val="20"/>
                <w:szCs w:val="20"/>
              </w:rPr>
              <w:t>巩固脱贫攻坚成果衔接乡村振兴</w:t>
            </w:r>
          </w:p>
        </w:tc>
        <w:tc>
          <w:tcPr>
            <w:tcW w:w="688" w:type="dxa"/>
            <w:tcBorders>
              <w:top w:val="nil"/>
              <w:left w:val="nil"/>
              <w:bottom w:val="single" w:color="000000" w:sz="4" w:space="0"/>
              <w:right w:val="single" w:color="000000" w:sz="4" w:space="0"/>
            </w:tcBorders>
            <w:shd w:val="clear" w:color="auto" w:fill="auto"/>
            <w:vAlign w:val="center"/>
          </w:tcPr>
          <w:p w14:paraId="0A5BD8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3C6AD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4E1EAB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57BFD6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230" w:type="dxa"/>
            <w:tcBorders>
              <w:top w:val="nil"/>
              <w:left w:val="nil"/>
              <w:bottom w:val="single" w:color="000000" w:sz="4" w:space="0"/>
              <w:right w:val="single" w:color="000000" w:sz="4" w:space="0"/>
            </w:tcBorders>
            <w:shd w:val="clear" w:color="auto" w:fill="auto"/>
            <w:vAlign w:val="center"/>
          </w:tcPr>
          <w:p w14:paraId="6EFBF9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558A0F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425" w:type="dxa"/>
            <w:tcBorders>
              <w:top w:val="nil"/>
              <w:left w:val="nil"/>
              <w:bottom w:val="single" w:color="000000" w:sz="4" w:space="0"/>
              <w:right w:val="single" w:color="000000" w:sz="4" w:space="0"/>
            </w:tcBorders>
            <w:shd w:val="clear" w:color="auto" w:fill="auto"/>
            <w:vAlign w:val="center"/>
          </w:tcPr>
          <w:p w14:paraId="089897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350" w:type="dxa"/>
            <w:tcBorders>
              <w:top w:val="nil"/>
              <w:left w:val="nil"/>
              <w:bottom w:val="single" w:color="000000" w:sz="4" w:space="0"/>
              <w:right w:val="single" w:color="000000" w:sz="4" w:space="0"/>
            </w:tcBorders>
            <w:shd w:val="clear" w:color="auto" w:fill="auto"/>
            <w:vAlign w:val="center"/>
          </w:tcPr>
          <w:p w14:paraId="1F11EF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6CC28D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780" w:type="dxa"/>
            <w:tcBorders>
              <w:top w:val="nil"/>
              <w:left w:val="nil"/>
              <w:bottom w:val="single" w:color="000000" w:sz="4" w:space="0"/>
              <w:right w:val="single" w:color="000000" w:sz="4" w:space="0"/>
            </w:tcBorders>
            <w:shd w:val="clear" w:color="auto" w:fill="auto"/>
            <w:vAlign w:val="center"/>
          </w:tcPr>
          <w:p w14:paraId="2655FD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512B54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18B1F4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37B27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A36161B">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D92228">
            <w:pPr>
              <w:spacing w:line="240" w:lineRule="exact"/>
              <w:textAlignment w:val="center"/>
              <w:rPr>
                <w:rFonts w:hint="default" w:cs="宋体"/>
                <w:color w:val="000000"/>
                <w:sz w:val="20"/>
                <w:szCs w:val="20"/>
              </w:rPr>
            </w:pPr>
            <w:r>
              <w:rPr>
                <w:rFonts w:cs="宋体"/>
                <w:color w:val="000000"/>
                <w:sz w:val="20"/>
                <w:szCs w:val="20"/>
              </w:rPr>
              <w:t>2130599</w:t>
            </w:r>
          </w:p>
        </w:tc>
        <w:tc>
          <w:tcPr>
            <w:tcW w:w="1207" w:type="dxa"/>
            <w:tcBorders>
              <w:top w:val="nil"/>
              <w:left w:val="nil"/>
              <w:bottom w:val="single" w:color="000000" w:sz="4" w:space="0"/>
              <w:right w:val="single" w:color="000000" w:sz="4" w:space="0"/>
            </w:tcBorders>
            <w:shd w:val="clear" w:color="auto" w:fill="auto"/>
            <w:vAlign w:val="center"/>
          </w:tcPr>
          <w:p w14:paraId="791BC6E3">
            <w:pPr>
              <w:spacing w:line="24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688" w:type="dxa"/>
            <w:tcBorders>
              <w:top w:val="nil"/>
              <w:left w:val="nil"/>
              <w:bottom w:val="single" w:color="000000" w:sz="4" w:space="0"/>
              <w:right w:val="single" w:color="000000" w:sz="4" w:space="0"/>
            </w:tcBorders>
            <w:shd w:val="clear" w:color="auto" w:fill="auto"/>
            <w:vAlign w:val="center"/>
          </w:tcPr>
          <w:p w14:paraId="10E756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38CEB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1F5930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EB31E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230" w:type="dxa"/>
            <w:tcBorders>
              <w:top w:val="nil"/>
              <w:left w:val="nil"/>
              <w:bottom w:val="single" w:color="000000" w:sz="4" w:space="0"/>
              <w:right w:val="single" w:color="000000" w:sz="4" w:space="0"/>
            </w:tcBorders>
            <w:shd w:val="clear" w:color="auto" w:fill="auto"/>
            <w:vAlign w:val="center"/>
          </w:tcPr>
          <w:p w14:paraId="0B255B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436665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425" w:type="dxa"/>
            <w:tcBorders>
              <w:top w:val="nil"/>
              <w:left w:val="nil"/>
              <w:bottom w:val="single" w:color="000000" w:sz="4" w:space="0"/>
              <w:right w:val="single" w:color="000000" w:sz="4" w:space="0"/>
            </w:tcBorders>
            <w:shd w:val="clear" w:color="auto" w:fill="auto"/>
            <w:vAlign w:val="center"/>
          </w:tcPr>
          <w:p w14:paraId="129C83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350" w:type="dxa"/>
            <w:tcBorders>
              <w:top w:val="nil"/>
              <w:left w:val="nil"/>
              <w:bottom w:val="single" w:color="000000" w:sz="4" w:space="0"/>
              <w:right w:val="single" w:color="000000" w:sz="4" w:space="0"/>
            </w:tcBorders>
            <w:shd w:val="clear" w:color="auto" w:fill="auto"/>
            <w:vAlign w:val="center"/>
          </w:tcPr>
          <w:p w14:paraId="146E12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147A00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780" w:type="dxa"/>
            <w:tcBorders>
              <w:top w:val="nil"/>
              <w:left w:val="nil"/>
              <w:bottom w:val="single" w:color="000000" w:sz="4" w:space="0"/>
              <w:right w:val="single" w:color="000000" w:sz="4" w:space="0"/>
            </w:tcBorders>
            <w:shd w:val="clear" w:color="auto" w:fill="auto"/>
            <w:vAlign w:val="center"/>
          </w:tcPr>
          <w:p w14:paraId="6CEB0B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01C578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EAA80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7E877D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8CA4CAF">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022DC8">
            <w:pPr>
              <w:spacing w:line="240" w:lineRule="exact"/>
              <w:textAlignment w:val="center"/>
              <w:rPr>
                <w:rFonts w:hint="default" w:cs="宋体"/>
                <w:color w:val="000000"/>
                <w:sz w:val="20"/>
                <w:szCs w:val="20"/>
              </w:rPr>
            </w:pPr>
            <w:r>
              <w:rPr>
                <w:rFonts w:cs="宋体"/>
                <w:color w:val="000000"/>
                <w:sz w:val="20"/>
                <w:szCs w:val="20"/>
              </w:rPr>
              <w:t>216</w:t>
            </w:r>
          </w:p>
        </w:tc>
        <w:tc>
          <w:tcPr>
            <w:tcW w:w="1207" w:type="dxa"/>
            <w:tcBorders>
              <w:top w:val="nil"/>
              <w:left w:val="nil"/>
              <w:bottom w:val="single" w:color="000000" w:sz="4" w:space="0"/>
              <w:right w:val="single" w:color="000000" w:sz="4" w:space="0"/>
            </w:tcBorders>
            <w:shd w:val="clear" w:color="auto" w:fill="auto"/>
            <w:vAlign w:val="center"/>
          </w:tcPr>
          <w:p w14:paraId="041C85B5">
            <w:pPr>
              <w:spacing w:line="240" w:lineRule="exact"/>
              <w:textAlignment w:val="center"/>
              <w:rPr>
                <w:rFonts w:hint="default" w:cs="宋体"/>
                <w:color w:val="000000"/>
                <w:sz w:val="20"/>
                <w:szCs w:val="20"/>
              </w:rPr>
            </w:pPr>
            <w:r>
              <w:rPr>
                <w:rFonts w:cs="宋体"/>
                <w:color w:val="000000"/>
                <w:sz w:val="20"/>
                <w:szCs w:val="20"/>
              </w:rPr>
              <w:t>商业服务业等支出</w:t>
            </w:r>
          </w:p>
        </w:tc>
        <w:tc>
          <w:tcPr>
            <w:tcW w:w="688" w:type="dxa"/>
            <w:tcBorders>
              <w:top w:val="nil"/>
              <w:left w:val="nil"/>
              <w:bottom w:val="single" w:color="000000" w:sz="4" w:space="0"/>
              <w:right w:val="single" w:color="000000" w:sz="4" w:space="0"/>
            </w:tcBorders>
            <w:shd w:val="clear" w:color="auto" w:fill="auto"/>
            <w:vAlign w:val="center"/>
          </w:tcPr>
          <w:p w14:paraId="0666A2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08841E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3E15F1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C9D8E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1230" w:type="dxa"/>
            <w:tcBorders>
              <w:top w:val="nil"/>
              <w:left w:val="nil"/>
              <w:bottom w:val="single" w:color="000000" w:sz="4" w:space="0"/>
              <w:right w:val="single" w:color="000000" w:sz="4" w:space="0"/>
            </w:tcBorders>
            <w:shd w:val="clear" w:color="auto" w:fill="auto"/>
            <w:vAlign w:val="center"/>
          </w:tcPr>
          <w:p w14:paraId="5B15CD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361DAE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1425" w:type="dxa"/>
            <w:tcBorders>
              <w:top w:val="nil"/>
              <w:left w:val="nil"/>
              <w:bottom w:val="single" w:color="000000" w:sz="4" w:space="0"/>
              <w:right w:val="single" w:color="000000" w:sz="4" w:space="0"/>
            </w:tcBorders>
            <w:shd w:val="clear" w:color="auto" w:fill="auto"/>
            <w:vAlign w:val="center"/>
          </w:tcPr>
          <w:p w14:paraId="273102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1350" w:type="dxa"/>
            <w:tcBorders>
              <w:top w:val="nil"/>
              <w:left w:val="nil"/>
              <w:bottom w:val="single" w:color="000000" w:sz="4" w:space="0"/>
              <w:right w:val="single" w:color="000000" w:sz="4" w:space="0"/>
            </w:tcBorders>
            <w:shd w:val="clear" w:color="auto" w:fill="auto"/>
            <w:vAlign w:val="center"/>
          </w:tcPr>
          <w:p w14:paraId="4AA6C4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4DA00F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780" w:type="dxa"/>
            <w:tcBorders>
              <w:top w:val="nil"/>
              <w:left w:val="nil"/>
              <w:bottom w:val="single" w:color="000000" w:sz="4" w:space="0"/>
              <w:right w:val="single" w:color="000000" w:sz="4" w:space="0"/>
            </w:tcBorders>
            <w:shd w:val="clear" w:color="auto" w:fill="auto"/>
            <w:vAlign w:val="center"/>
          </w:tcPr>
          <w:p w14:paraId="5CB0C1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5C00E6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526FFA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5396E1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C626170">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0DA41D">
            <w:pPr>
              <w:spacing w:line="240" w:lineRule="exact"/>
              <w:textAlignment w:val="center"/>
              <w:rPr>
                <w:rFonts w:hint="default" w:cs="宋体"/>
                <w:color w:val="000000"/>
                <w:sz w:val="20"/>
                <w:szCs w:val="20"/>
              </w:rPr>
            </w:pPr>
            <w:r>
              <w:rPr>
                <w:rFonts w:cs="宋体"/>
                <w:color w:val="000000"/>
                <w:sz w:val="20"/>
                <w:szCs w:val="20"/>
              </w:rPr>
              <w:t>21602</w:t>
            </w:r>
          </w:p>
        </w:tc>
        <w:tc>
          <w:tcPr>
            <w:tcW w:w="1207" w:type="dxa"/>
            <w:tcBorders>
              <w:top w:val="nil"/>
              <w:left w:val="nil"/>
              <w:bottom w:val="single" w:color="000000" w:sz="4" w:space="0"/>
              <w:right w:val="single" w:color="000000" w:sz="4" w:space="0"/>
            </w:tcBorders>
            <w:shd w:val="clear" w:color="auto" w:fill="auto"/>
            <w:vAlign w:val="center"/>
          </w:tcPr>
          <w:p w14:paraId="405C223B">
            <w:pPr>
              <w:spacing w:line="240" w:lineRule="exact"/>
              <w:textAlignment w:val="center"/>
              <w:rPr>
                <w:rFonts w:hint="default" w:cs="宋体"/>
                <w:color w:val="000000"/>
                <w:sz w:val="20"/>
                <w:szCs w:val="20"/>
              </w:rPr>
            </w:pPr>
            <w:r>
              <w:rPr>
                <w:rFonts w:cs="宋体"/>
                <w:color w:val="000000"/>
                <w:sz w:val="20"/>
                <w:szCs w:val="20"/>
              </w:rPr>
              <w:t>商业流通事务</w:t>
            </w:r>
          </w:p>
        </w:tc>
        <w:tc>
          <w:tcPr>
            <w:tcW w:w="688" w:type="dxa"/>
            <w:tcBorders>
              <w:top w:val="nil"/>
              <w:left w:val="nil"/>
              <w:bottom w:val="single" w:color="000000" w:sz="4" w:space="0"/>
              <w:right w:val="single" w:color="000000" w:sz="4" w:space="0"/>
            </w:tcBorders>
            <w:shd w:val="clear" w:color="auto" w:fill="auto"/>
            <w:vAlign w:val="center"/>
          </w:tcPr>
          <w:p w14:paraId="4CDCF1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72CAD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584140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F0812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230" w:type="dxa"/>
            <w:tcBorders>
              <w:top w:val="nil"/>
              <w:left w:val="nil"/>
              <w:bottom w:val="single" w:color="000000" w:sz="4" w:space="0"/>
              <w:right w:val="single" w:color="000000" w:sz="4" w:space="0"/>
            </w:tcBorders>
            <w:shd w:val="clear" w:color="auto" w:fill="auto"/>
            <w:vAlign w:val="center"/>
          </w:tcPr>
          <w:p w14:paraId="39E887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002E3E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425" w:type="dxa"/>
            <w:tcBorders>
              <w:top w:val="nil"/>
              <w:left w:val="nil"/>
              <w:bottom w:val="single" w:color="000000" w:sz="4" w:space="0"/>
              <w:right w:val="single" w:color="000000" w:sz="4" w:space="0"/>
            </w:tcBorders>
            <w:shd w:val="clear" w:color="auto" w:fill="auto"/>
            <w:vAlign w:val="center"/>
          </w:tcPr>
          <w:p w14:paraId="11ECD8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350" w:type="dxa"/>
            <w:tcBorders>
              <w:top w:val="nil"/>
              <w:left w:val="nil"/>
              <w:bottom w:val="single" w:color="000000" w:sz="4" w:space="0"/>
              <w:right w:val="single" w:color="000000" w:sz="4" w:space="0"/>
            </w:tcBorders>
            <w:shd w:val="clear" w:color="auto" w:fill="auto"/>
            <w:vAlign w:val="center"/>
          </w:tcPr>
          <w:p w14:paraId="5D53A8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6DD04F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780" w:type="dxa"/>
            <w:tcBorders>
              <w:top w:val="nil"/>
              <w:left w:val="nil"/>
              <w:bottom w:val="single" w:color="000000" w:sz="4" w:space="0"/>
              <w:right w:val="single" w:color="000000" w:sz="4" w:space="0"/>
            </w:tcBorders>
            <w:shd w:val="clear" w:color="auto" w:fill="auto"/>
            <w:vAlign w:val="center"/>
          </w:tcPr>
          <w:p w14:paraId="069CB5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4E178B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0ACE5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2F916D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D1B21BD">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5B1DFC">
            <w:pPr>
              <w:spacing w:line="240" w:lineRule="exact"/>
              <w:textAlignment w:val="center"/>
              <w:rPr>
                <w:rFonts w:hint="default" w:cs="宋体"/>
                <w:color w:val="000000"/>
                <w:sz w:val="20"/>
                <w:szCs w:val="20"/>
              </w:rPr>
            </w:pPr>
            <w:r>
              <w:rPr>
                <w:rFonts w:cs="宋体"/>
                <w:color w:val="000000"/>
                <w:sz w:val="20"/>
                <w:szCs w:val="20"/>
              </w:rPr>
              <w:t>2160299</w:t>
            </w:r>
          </w:p>
        </w:tc>
        <w:tc>
          <w:tcPr>
            <w:tcW w:w="1207" w:type="dxa"/>
            <w:tcBorders>
              <w:top w:val="nil"/>
              <w:left w:val="nil"/>
              <w:bottom w:val="single" w:color="000000" w:sz="4" w:space="0"/>
              <w:right w:val="single" w:color="000000" w:sz="4" w:space="0"/>
            </w:tcBorders>
            <w:shd w:val="clear" w:color="auto" w:fill="auto"/>
            <w:vAlign w:val="center"/>
          </w:tcPr>
          <w:p w14:paraId="5795C9AC">
            <w:pPr>
              <w:spacing w:line="240" w:lineRule="exact"/>
              <w:textAlignment w:val="center"/>
              <w:rPr>
                <w:rFonts w:hint="default" w:cs="宋体"/>
                <w:color w:val="000000"/>
                <w:sz w:val="20"/>
                <w:szCs w:val="20"/>
              </w:rPr>
            </w:pPr>
            <w:r>
              <w:rPr>
                <w:rFonts w:cs="宋体"/>
                <w:color w:val="000000"/>
                <w:sz w:val="20"/>
                <w:szCs w:val="20"/>
              </w:rPr>
              <w:t>其他商业流通事务支出</w:t>
            </w:r>
          </w:p>
        </w:tc>
        <w:tc>
          <w:tcPr>
            <w:tcW w:w="688" w:type="dxa"/>
            <w:tcBorders>
              <w:top w:val="nil"/>
              <w:left w:val="nil"/>
              <w:bottom w:val="single" w:color="000000" w:sz="4" w:space="0"/>
              <w:right w:val="single" w:color="000000" w:sz="4" w:space="0"/>
            </w:tcBorders>
            <w:shd w:val="clear" w:color="auto" w:fill="auto"/>
            <w:vAlign w:val="center"/>
          </w:tcPr>
          <w:p w14:paraId="185E5D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12096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61E499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2564D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230" w:type="dxa"/>
            <w:tcBorders>
              <w:top w:val="nil"/>
              <w:left w:val="nil"/>
              <w:bottom w:val="single" w:color="000000" w:sz="4" w:space="0"/>
              <w:right w:val="single" w:color="000000" w:sz="4" w:space="0"/>
            </w:tcBorders>
            <w:shd w:val="clear" w:color="auto" w:fill="auto"/>
            <w:vAlign w:val="center"/>
          </w:tcPr>
          <w:p w14:paraId="3118F7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627CF8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425" w:type="dxa"/>
            <w:tcBorders>
              <w:top w:val="nil"/>
              <w:left w:val="nil"/>
              <w:bottom w:val="single" w:color="000000" w:sz="4" w:space="0"/>
              <w:right w:val="single" w:color="000000" w:sz="4" w:space="0"/>
            </w:tcBorders>
            <w:shd w:val="clear" w:color="auto" w:fill="auto"/>
            <w:vAlign w:val="center"/>
          </w:tcPr>
          <w:p w14:paraId="4B6D61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350" w:type="dxa"/>
            <w:tcBorders>
              <w:top w:val="nil"/>
              <w:left w:val="nil"/>
              <w:bottom w:val="single" w:color="000000" w:sz="4" w:space="0"/>
              <w:right w:val="single" w:color="000000" w:sz="4" w:space="0"/>
            </w:tcBorders>
            <w:shd w:val="clear" w:color="auto" w:fill="auto"/>
            <w:vAlign w:val="center"/>
          </w:tcPr>
          <w:p w14:paraId="530140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7B9212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780" w:type="dxa"/>
            <w:tcBorders>
              <w:top w:val="nil"/>
              <w:left w:val="nil"/>
              <w:bottom w:val="single" w:color="000000" w:sz="4" w:space="0"/>
              <w:right w:val="single" w:color="000000" w:sz="4" w:space="0"/>
            </w:tcBorders>
            <w:shd w:val="clear" w:color="auto" w:fill="auto"/>
            <w:vAlign w:val="center"/>
          </w:tcPr>
          <w:p w14:paraId="663FE0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73AA89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6642E4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576E30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C57985D">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70B6BB">
            <w:pPr>
              <w:spacing w:line="240" w:lineRule="exact"/>
              <w:textAlignment w:val="center"/>
              <w:rPr>
                <w:rFonts w:hint="default" w:cs="宋体"/>
                <w:color w:val="000000"/>
                <w:sz w:val="20"/>
                <w:szCs w:val="20"/>
              </w:rPr>
            </w:pPr>
            <w:r>
              <w:rPr>
                <w:rFonts w:cs="宋体"/>
                <w:color w:val="000000"/>
                <w:sz w:val="20"/>
                <w:szCs w:val="20"/>
              </w:rPr>
              <w:t>21606</w:t>
            </w:r>
          </w:p>
        </w:tc>
        <w:tc>
          <w:tcPr>
            <w:tcW w:w="1207" w:type="dxa"/>
            <w:tcBorders>
              <w:top w:val="nil"/>
              <w:left w:val="nil"/>
              <w:bottom w:val="single" w:color="000000" w:sz="4" w:space="0"/>
              <w:right w:val="single" w:color="000000" w:sz="4" w:space="0"/>
            </w:tcBorders>
            <w:shd w:val="clear" w:color="auto" w:fill="auto"/>
            <w:vAlign w:val="center"/>
          </w:tcPr>
          <w:p w14:paraId="0BDE8A07">
            <w:pPr>
              <w:spacing w:line="240" w:lineRule="exact"/>
              <w:textAlignment w:val="center"/>
              <w:rPr>
                <w:rFonts w:hint="default" w:cs="宋体"/>
                <w:color w:val="000000"/>
                <w:sz w:val="20"/>
                <w:szCs w:val="20"/>
              </w:rPr>
            </w:pPr>
            <w:r>
              <w:rPr>
                <w:rFonts w:cs="宋体"/>
                <w:color w:val="000000"/>
                <w:sz w:val="20"/>
                <w:szCs w:val="20"/>
              </w:rPr>
              <w:t>涉外发展服务支出</w:t>
            </w:r>
          </w:p>
        </w:tc>
        <w:tc>
          <w:tcPr>
            <w:tcW w:w="688" w:type="dxa"/>
            <w:tcBorders>
              <w:top w:val="nil"/>
              <w:left w:val="nil"/>
              <w:bottom w:val="single" w:color="000000" w:sz="4" w:space="0"/>
              <w:right w:val="single" w:color="000000" w:sz="4" w:space="0"/>
            </w:tcBorders>
            <w:shd w:val="clear" w:color="auto" w:fill="auto"/>
            <w:vAlign w:val="center"/>
          </w:tcPr>
          <w:p w14:paraId="1ECACE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E3491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2314F2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57DB62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230" w:type="dxa"/>
            <w:tcBorders>
              <w:top w:val="nil"/>
              <w:left w:val="nil"/>
              <w:bottom w:val="single" w:color="000000" w:sz="4" w:space="0"/>
              <w:right w:val="single" w:color="000000" w:sz="4" w:space="0"/>
            </w:tcBorders>
            <w:shd w:val="clear" w:color="auto" w:fill="auto"/>
            <w:vAlign w:val="center"/>
          </w:tcPr>
          <w:p w14:paraId="750ADD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41432C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425" w:type="dxa"/>
            <w:tcBorders>
              <w:top w:val="nil"/>
              <w:left w:val="nil"/>
              <w:bottom w:val="single" w:color="000000" w:sz="4" w:space="0"/>
              <w:right w:val="single" w:color="000000" w:sz="4" w:space="0"/>
            </w:tcBorders>
            <w:shd w:val="clear" w:color="auto" w:fill="auto"/>
            <w:vAlign w:val="center"/>
          </w:tcPr>
          <w:p w14:paraId="27FA85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350" w:type="dxa"/>
            <w:tcBorders>
              <w:top w:val="nil"/>
              <w:left w:val="nil"/>
              <w:bottom w:val="single" w:color="000000" w:sz="4" w:space="0"/>
              <w:right w:val="single" w:color="000000" w:sz="4" w:space="0"/>
            </w:tcBorders>
            <w:shd w:val="clear" w:color="auto" w:fill="auto"/>
            <w:vAlign w:val="center"/>
          </w:tcPr>
          <w:p w14:paraId="1455B0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4742A2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780" w:type="dxa"/>
            <w:tcBorders>
              <w:top w:val="nil"/>
              <w:left w:val="nil"/>
              <w:bottom w:val="single" w:color="000000" w:sz="4" w:space="0"/>
              <w:right w:val="single" w:color="000000" w:sz="4" w:space="0"/>
            </w:tcBorders>
            <w:shd w:val="clear" w:color="auto" w:fill="auto"/>
            <w:vAlign w:val="center"/>
          </w:tcPr>
          <w:p w14:paraId="217346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0612C1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1445BF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5B425F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B08CBF3">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2D5EEA">
            <w:pPr>
              <w:spacing w:line="240" w:lineRule="exact"/>
              <w:textAlignment w:val="center"/>
              <w:rPr>
                <w:rFonts w:hint="default" w:cs="宋体"/>
                <w:color w:val="000000"/>
                <w:sz w:val="20"/>
                <w:szCs w:val="20"/>
              </w:rPr>
            </w:pPr>
            <w:r>
              <w:rPr>
                <w:rFonts w:cs="宋体"/>
                <w:color w:val="000000"/>
                <w:sz w:val="20"/>
                <w:szCs w:val="20"/>
              </w:rPr>
              <w:t>2160699</w:t>
            </w:r>
          </w:p>
        </w:tc>
        <w:tc>
          <w:tcPr>
            <w:tcW w:w="1207" w:type="dxa"/>
            <w:tcBorders>
              <w:top w:val="nil"/>
              <w:left w:val="nil"/>
              <w:bottom w:val="single" w:color="000000" w:sz="4" w:space="0"/>
              <w:right w:val="single" w:color="000000" w:sz="4" w:space="0"/>
            </w:tcBorders>
            <w:shd w:val="clear" w:color="auto" w:fill="auto"/>
            <w:vAlign w:val="center"/>
          </w:tcPr>
          <w:p w14:paraId="0022258A">
            <w:pPr>
              <w:spacing w:line="240" w:lineRule="exact"/>
              <w:textAlignment w:val="center"/>
              <w:rPr>
                <w:rFonts w:hint="default" w:cs="宋体"/>
                <w:color w:val="000000"/>
                <w:sz w:val="20"/>
                <w:szCs w:val="20"/>
              </w:rPr>
            </w:pPr>
            <w:r>
              <w:rPr>
                <w:rFonts w:cs="宋体"/>
                <w:color w:val="000000"/>
                <w:sz w:val="20"/>
                <w:szCs w:val="20"/>
              </w:rPr>
              <w:t>其他涉外发展服务支出</w:t>
            </w:r>
          </w:p>
        </w:tc>
        <w:tc>
          <w:tcPr>
            <w:tcW w:w="688" w:type="dxa"/>
            <w:tcBorders>
              <w:top w:val="nil"/>
              <w:left w:val="nil"/>
              <w:bottom w:val="single" w:color="000000" w:sz="4" w:space="0"/>
              <w:right w:val="single" w:color="000000" w:sz="4" w:space="0"/>
            </w:tcBorders>
            <w:shd w:val="clear" w:color="auto" w:fill="auto"/>
            <w:vAlign w:val="center"/>
          </w:tcPr>
          <w:p w14:paraId="571614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8C326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045F9B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DEE4E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230" w:type="dxa"/>
            <w:tcBorders>
              <w:top w:val="nil"/>
              <w:left w:val="nil"/>
              <w:bottom w:val="single" w:color="000000" w:sz="4" w:space="0"/>
              <w:right w:val="single" w:color="000000" w:sz="4" w:space="0"/>
            </w:tcBorders>
            <w:shd w:val="clear" w:color="auto" w:fill="auto"/>
            <w:vAlign w:val="center"/>
          </w:tcPr>
          <w:p w14:paraId="45AB78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74D934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425" w:type="dxa"/>
            <w:tcBorders>
              <w:top w:val="nil"/>
              <w:left w:val="nil"/>
              <w:bottom w:val="single" w:color="000000" w:sz="4" w:space="0"/>
              <w:right w:val="single" w:color="000000" w:sz="4" w:space="0"/>
            </w:tcBorders>
            <w:shd w:val="clear" w:color="auto" w:fill="auto"/>
            <w:vAlign w:val="center"/>
          </w:tcPr>
          <w:p w14:paraId="0C02BE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350" w:type="dxa"/>
            <w:tcBorders>
              <w:top w:val="nil"/>
              <w:left w:val="nil"/>
              <w:bottom w:val="single" w:color="000000" w:sz="4" w:space="0"/>
              <w:right w:val="single" w:color="000000" w:sz="4" w:space="0"/>
            </w:tcBorders>
            <w:shd w:val="clear" w:color="auto" w:fill="auto"/>
            <w:vAlign w:val="center"/>
          </w:tcPr>
          <w:p w14:paraId="3778E5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11744E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780" w:type="dxa"/>
            <w:tcBorders>
              <w:top w:val="nil"/>
              <w:left w:val="nil"/>
              <w:bottom w:val="single" w:color="000000" w:sz="4" w:space="0"/>
              <w:right w:val="single" w:color="000000" w:sz="4" w:space="0"/>
            </w:tcBorders>
            <w:shd w:val="clear" w:color="auto" w:fill="auto"/>
            <w:vAlign w:val="center"/>
          </w:tcPr>
          <w:p w14:paraId="2DA0E4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77F4AD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212F4C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FA2ED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EB2C5F7">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C3C999">
            <w:pPr>
              <w:spacing w:line="240" w:lineRule="exact"/>
              <w:textAlignment w:val="center"/>
              <w:rPr>
                <w:rFonts w:hint="default" w:cs="宋体"/>
                <w:color w:val="000000"/>
                <w:sz w:val="20"/>
                <w:szCs w:val="20"/>
              </w:rPr>
            </w:pPr>
            <w:r>
              <w:rPr>
                <w:rFonts w:cs="宋体"/>
                <w:color w:val="000000"/>
                <w:sz w:val="20"/>
                <w:szCs w:val="20"/>
              </w:rPr>
              <w:t>221</w:t>
            </w:r>
          </w:p>
        </w:tc>
        <w:tc>
          <w:tcPr>
            <w:tcW w:w="1207" w:type="dxa"/>
            <w:tcBorders>
              <w:top w:val="nil"/>
              <w:left w:val="nil"/>
              <w:bottom w:val="single" w:color="000000" w:sz="4" w:space="0"/>
              <w:right w:val="single" w:color="000000" w:sz="4" w:space="0"/>
            </w:tcBorders>
            <w:shd w:val="clear" w:color="auto" w:fill="auto"/>
            <w:vAlign w:val="center"/>
          </w:tcPr>
          <w:p w14:paraId="46C1C78E">
            <w:pPr>
              <w:spacing w:line="240" w:lineRule="exact"/>
              <w:textAlignment w:val="center"/>
              <w:rPr>
                <w:rFonts w:hint="default" w:cs="宋体"/>
                <w:color w:val="000000"/>
                <w:sz w:val="20"/>
                <w:szCs w:val="20"/>
              </w:rPr>
            </w:pPr>
            <w:r>
              <w:rPr>
                <w:rFonts w:cs="宋体"/>
                <w:color w:val="000000"/>
                <w:sz w:val="20"/>
                <w:szCs w:val="20"/>
              </w:rPr>
              <w:t>住房保障支出</w:t>
            </w:r>
          </w:p>
        </w:tc>
        <w:tc>
          <w:tcPr>
            <w:tcW w:w="688" w:type="dxa"/>
            <w:tcBorders>
              <w:top w:val="nil"/>
              <w:left w:val="nil"/>
              <w:bottom w:val="single" w:color="000000" w:sz="4" w:space="0"/>
              <w:right w:val="single" w:color="000000" w:sz="4" w:space="0"/>
            </w:tcBorders>
            <w:shd w:val="clear" w:color="auto" w:fill="auto"/>
            <w:vAlign w:val="center"/>
          </w:tcPr>
          <w:p w14:paraId="2D9A75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00EDE3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7283F0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3F97E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230" w:type="dxa"/>
            <w:tcBorders>
              <w:top w:val="nil"/>
              <w:left w:val="nil"/>
              <w:bottom w:val="single" w:color="000000" w:sz="4" w:space="0"/>
              <w:right w:val="single" w:color="000000" w:sz="4" w:space="0"/>
            </w:tcBorders>
            <w:shd w:val="clear" w:color="auto" w:fill="auto"/>
            <w:vAlign w:val="center"/>
          </w:tcPr>
          <w:p w14:paraId="4B9FF7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335" w:type="dxa"/>
            <w:tcBorders>
              <w:top w:val="nil"/>
              <w:left w:val="nil"/>
              <w:bottom w:val="single" w:color="000000" w:sz="4" w:space="0"/>
              <w:right w:val="single" w:color="000000" w:sz="4" w:space="0"/>
            </w:tcBorders>
            <w:shd w:val="clear" w:color="auto" w:fill="auto"/>
            <w:vAlign w:val="center"/>
          </w:tcPr>
          <w:p w14:paraId="4A1945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2A11F2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350" w:type="dxa"/>
            <w:tcBorders>
              <w:top w:val="nil"/>
              <w:left w:val="nil"/>
              <w:bottom w:val="single" w:color="000000" w:sz="4" w:space="0"/>
              <w:right w:val="single" w:color="000000" w:sz="4" w:space="0"/>
            </w:tcBorders>
            <w:shd w:val="clear" w:color="auto" w:fill="auto"/>
            <w:vAlign w:val="center"/>
          </w:tcPr>
          <w:p w14:paraId="29C619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425" w:type="dxa"/>
            <w:tcBorders>
              <w:top w:val="nil"/>
              <w:left w:val="nil"/>
              <w:bottom w:val="single" w:color="000000" w:sz="4" w:space="0"/>
              <w:right w:val="single" w:color="000000" w:sz="4" w:space="0"/>
            </w:tcBorders>
            <w:shd w:val="clear" w:color="auto" w:fill="auto"/>
            <w:vAlign w:val="center"/>
          </w:tcPr>
          <w:p w14:paraId="20C82F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2B52AC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2BE638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6A7930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701EE5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66602C2">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8B4E17">
            <w:pPr>
              <w:spacing w:line="240" w:lineRule="exact"/>
              <w:textAlignment w:val="center"/>
              <w:rPr>
                <w:rFonts w:hint="default" w:cs="宋体"/>
                <w:color w:val="000000"/>
                <w:sz w:val="20"/>
                <w:szCs w:val="20"/>
              </w:rPr>
            </w:pPr>
            <w:r>
              <w:rPr>
                <w:rFonts w:cs="宋体"/>
                <w:color w:val="000000"/>
                <w:sz w:val="20"/>
                <w:szCs w:val="20"/>
              </w:rPr>
              <w:t>22102</w:t>
            </w:r>
          </w:p>
        </w:tc>
        <w:tc>
          <w:tcPr>
            <w:tcW w:w="1207" w:type="dxa"/>
            <w:tcBorders>
              <w:top w:val="nil"/>
              <w:left w:val="nil"/>
              <w:bottom w:val="single" w:color="000000" w:sz="4" w:space="0"/>
              <w:right w:val="single" w:color="000000" w:sz="4" w:space="0"/>
            </w:tcBorders>
            <w:shd w:val="clear" w:color="auto" w:fill="auto"/>
            <w:vAlign w:val="center"/>
          </w:tcPr>
          <w:p w14:paraId="0C97C8B7">
            <w:pPr>
              <w:spacing w:line="240" w:lineRule="exact"/>
              <w:textAlignment w:val="center"/>
              <w:rPr>
                <w:rFonts w:hint="default" w:cs="宋体"/>
                <w:color w:val="000000"/>
                <w:sz w:val="20"/>
                <w:szCs w:val="20"/>
              </w:rPr>
            </w:pPr>
            <w:r>
              <w:rPr>
                <w:rFonts w:cs="宋体"/>
                <w:color w:val="000000"/>
                <w:sz w:val="20"/>
                <w:szCs w:val="20"/>
              </w:rPr>
              <w:t>住房改革支出</w:t>
            </w:r>
          </w:p>
        </w:tc>
        <w:tc>
          <w:tcPr>
            <w:tcW w:w="688" w:type="dxa"/>
            <w:tcBorders>
              <w:top w:val="nil"/>
              <w:left w:val="nil"/>
              <w:bottom w:val="single" w:color="000000" w:sz="4" w:space="0"/>
              <w:right w:val="single" w:color="000000" w:sz="4" w:space="0"/>
            </w:tcBorders>
            <w:shd w:val="clear" w:color="auto" w:fill="auto"/>
            <w:vAlign w:val="center"/>
          </w:tcPr>
          <w:p w14:paraId="05EB14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9666E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08A2DA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F10F6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230" w:type="dxa"/>
            <w:tcBorders>
              <w:top w:val="nil"/>
              <w:left w:val="nil"/>
              <w:bottom w:val="single" w:color="000000" w:sz="4" w:space="0"/>
              <w:right w:val="single" w:color="000000" w:sz="4" w:space="0"/>
            </w:tcBorders>
            <w:shd w:val="clear" w:color="auto" w:fill="auto"/>
            <w:vAlign w:val="center"/>
          </w:tcPr>
          <w:p w14:paraId="501F23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335" w:type="dxa"/>
            <w:tcBorders>
              <w:top w:val="nil"/>
              <w:left w:val="nil"/>
              <w:bottom w:val="single" w:color="000000" w:sz="4" w:space="0"/>
              <w:right w:val="single" w:color="000000" w:sz="4" w:space="0"/>
            </w:tcBorders>
            <w:shd w:val="clear" w:color="auto" w:fill="auto"/>
            <w:vAlign w:val="center"/>
          </w:tcPr>
          <w:p w14:paraId="6C9E2C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4AF2A8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350" w:type="dxa"/>
            <w:tcBorders>
              <w:top w:val="nil"/>
              <w:left w:val="nil"/>
              <w:bottom w:val="single" w:color="000000" w:sz="4" w:space="0"/>
              <w:right w:val="single" w:color="000000" w:sz="4" w:space="0"/>
            </w:tcBorders>
            <w:shd w:val="clear" w:color="auto" w:fill="auto"/>
            <w:vAlign w:val="center"/>
          </w:tcPr>
          <w:p w14:paraId="1E4114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425" w:type="dxa"/>
            <w:tcBorders>
              <w:top w:val="nil"/>
              <w:left w:val="nil"/>
              <w:bottom w:val="single" w:color="000000" w:sz="4" w:space="0"/>
              <w:right w:val="single" w:color="000000" w:sz="4" w:space="0"/>
            </w:tcBorders>
            <w:shd w:val="clear" w:color="auto" w:fill="auto"/>
            <w:vAlign w:val="center"/>
          </w:tcPr>
          <w:p w14:paraId="2EACF6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20E4D2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4DEFB1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71DED4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159319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36A6D1E">
        <w:tblPrEx>
          <w:tblCellMar>
            <w:top w:w="0" w:type="dxa"/>
            <w:left w:w="108" w:type="dxa"/>
            <w:bottom w:w="0" w:type="dxa"/>
            <w:right w:w="108" w:type="dxa"/>
          </w:tblCellMar>
        </w:tblPrEx>
        <w:trPr>
          <w:wAfter w:w="0" w:type="auto"/>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9B7873">
            <w:pPr>
              <w:spacing w:line="240" w:lineRule="exact"/>
              <w:textAlignment w:val="center"/>
              <w:rPr>
                <w:rFonts w:hint="default" w:cs="宋体"/>
                <w:color w:val="000000"/>
                <w:sz w:val="20"/>
                <w:szCs w:val="20"/>
              </w:rPr>
            </w:pPr>
            <w:r>
              <w:rPr>
                <w:rFonts w:cs="宋体"/>
                <w:color w:val="000000"/>
                <w:sz w:val="20"/>
                <w:szCs w:val="20"/>
              </w:rPr>
              <w:t>2210201</w:t>
            </w:r>
          </w:p>
        </w:tc>
        <w:tc>
          <w:tcPr>
            <w:tcW w:w="1207" w:type="dxa"/>
            <w:tcBorders>
              <w:top w:val="nil"/>
              <w:left w:val="nil"/>
              <w:bottom w:val="single" w:color="000000" w:sz="4" w:space="0"/>
              <w:right w:val="single" w:color="000000" w:sz="4" w:space="0"/>
            </w:tcBorders>
            <w:shd w:val="clear" w:color="auto" w:fill="auto"/>
            <w:vAlign w:val="center"/>
          </w:tcPr>
          <w:p w14:paraId="4E116F5D">
            <w:pPr>
              <w:spacing w:line="240" w:lineRule="exact"/>
              <w:textAlignment w:val="center"/>
              <w:rPr>
                <w:rFonts w:hint="default" w:cs="宋体"/>
                <w:color w:val="000000"/>
                <w:sz w:val="20"/>
                <w:szCs w:val="20"/>
              </w:rPr>
            </w:pPr>
            <w:r>
              <w:rPr>
                <w:rFonts w:cs="宋体"/>
                <w:color w:val="000000"/>
                <w:sz w:val="20"/>
                <w:szCs w:val="20"/>
              </w:rPr>
              <w:t>住房公积金</w:t>
            </w:r>
          </w:p>
        </w:tc>
        <w:tc>
          <w:tcPr>
            <w:tcW w:w="688" w:type="dxa"/>
            <w:tcBorders>
              <w:top w:val="nil"/>
              <w:left w:val="nil"/>
              <w:bottom w:val="single" w:color="000000" w:sz="4" w:space="0"/>
              <w:right w:val="single" w:color="000000" w:sz="4" w:space="0"/>
            </w:tcBorders>
            <w:shd w:val="clear" w:color="auto" w:fill="auto"/>
            <w:vAlign w:val="center"/>
          </w:tcPr>
          <w:p w14:paraId="5685BD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7AC3F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6" w:type="dxa"/>
            <w:tcBorders>
              <w:top w:val="nil"/>
              <w:left w:val="nil"/>
              <w:bottom w:val="single" w:color="000000" w:sz="4" w:space="0"/>
              <w:right w:val="single" w:color="000000" w:sz="4" w:space="0"/>
            </w:tcBorders>
            <w:shd w:val="clear" w:color="auto" w:fill="auto"/>
            <w:vAlign w:val="center"/>
          </w:tcPr>
          <w:p w14:paraId="1C67AF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6329F6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230" w:type="dxa"/>
            <w:tcBorders>
              <w:top w:val="nil"/>
              <w:left w:val="nil"/>
              <w:bottom w:val="single" w:color="000000" w:sz="4" w:space="0"/>
              <w:right w:val="single" w:color="000000" w:sz="4" w:space="0"/>
            </w:tcBorders>
            <w:shd w:val="clear" w:color="auto" w:fill="auto"/>
            <w:vAlign w:val="center"/>
          </w:tcPr>
          <w:p w14:paraId="4EF415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335" w:type="dxa"/>
            <w:tcBorders>
              <w:top w:val="nil"/>
              <w:left w:val="nil"/>
              <w:bottom w:val="single" w:color="000000" w:sz="4" w:space="0"/>
              <w:right w:val="single" w:color="000000" w:sz="4" w:space="0"/>
            </w:tcBorders>
            <w:shd w:val="clear" w:color="auto" w:fill="auto"/>
            <w:vAlign w:val="center"/>
          </w:tcPr>
          <w:p w14:paraId="2A8C70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76C7CB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350" w:type="dxa"/>
            <w:tcBorders>
              <w:top w:val="nil"/>
              <w:left w:val="nil"/>
              <w:bottom w:val="single" w:color="000000" w:sz="4" w:space="0"/>
              <w:right w:val="single" w:color="000000" w:sz="4" w:space="0"/>
            </w:tcBorders>
            <w:shd w:val="clear" w:color="auto" w:fill="auto"/>
            <w:vAlign w:val="center"/>
          </w:tcPr>
          <w:p w14:paraId="2523AE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231,575.36 </w:t>
            </w:r>
          </w:p>
        </w:tc>
        <w:tc>
          <w:tcPr>
            <w:tcW w:w="1425" w:type="dxa"/>
            <w:tcBorders>
              <w:top w:val="nil"/>
              <w:left w:val="nil"/>
              <w:bottom w:val="single" w:color="000000" w:sz="4" w:space="0"/>
              <w:right w:val="single" w:color="000000" w:sz="4" w:space="0"/>
            </w:tcBorders>
            <w:shd w:val="clear" w:color="auto" w:fill="auto"/>
            <w:vAlign w:val="center"/>
          </w:tcPr>
          <w:p w14:paraId="6D7337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14:paraId="48BA5A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14:paraId="020571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71" w:type="dxa"/>
            <w:gridSpan w:val="2"/>
            <w:tcBorders>
              <w:top w:val="nil"/>
              <w:left w:val="nil"/>
              <w:bottom w:val="single" w:color="000000" w:sz="4" w:space="0"/>
              <w:right w:val="single" w:color="000000" w:sz="4" w:space="0"/>
            </w:tcBorders>
            <w:shd w:val="clear" w:color="auto" w:fill="auto"/>
            <w:vAlign w:val="center"/>
          </w:tcPr>
          <w:p w14:paraId="463BD9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5B84AA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2DDA5808">
      <w:pPr>
        <w:rPr>
          <w:rFonts w:hint="default" w:cs="宋体"/>
          <w:sz w:val="21"/>
          <w:szCs w:val="21"/>
        </w:rPr>
      </w:pPr>
      <w:r>
        <w:rPr>
          <w:rFonts w:cs="宋体"/>
          <w:sz w:val="21"/>
          <w:szCs w:val="21"/>
        </w:rPr>
        <w:br w:type="page"/>
      </w:r>
    </w:p>
    <w:tbl>
      <w:tblPr>
        <w:tblStyle w:val="6"/>
        <w:tblW w:w="15234" w:type="dxa"/>
        <w:tblInd w:w="93" w:type="dxa"/>
        <w:tblLayout w:type="fixed"/>
        <w:tblCellMar>
          <w:top w:w="0" w:type="dxa"/>
          <w:left w:w="108" w:type="dxa"/>
          <w:bottom w:w="0" w:type="dxa"/>
          <w:right w:w="108" w:type="dxa"/>
        </w:tblCellMar>
      </w:tblPr>
      <w:tblGrid>
        <w:gridCol w:w="724"/>
        <w:gridCol w:w="2924"/>
        <w:gridCol w:w="1395"/>
        <w:gridCol w:w="1185"/>
        <w:gridCol w:w="2385"/>
        <w:gridCol w:w="1365"/>
        <w:gridCol w:w="1035"/>
        <w:gridCol w:w="2975"/>
        <w:gridCol w:w="115"/>
        <w:gridCol w:w="1131"/>
      </w:tblGrid>
      <w:tr w14:paraId="7C227B2D">
        <w:tblPrEx>
          <w:tblCellMar>
            <w:top w:w="0" w:type="dxa"/>
            <w:left w:w="108" w:type="dxa"/>
            <w:bottom w:w="0" w:type="dxa"/>
            <w:right w:w="108" w:type="dxa"/>
          </w:tblCellMar>
        </w:tblPrEx>
        <w:trPr>
          <w:trHeight w:val="390" w:hRule="atLeast"/>
        </w:trPr>
        <w:tc>
          <w:tcPr>
            <w:tcW w:w="15234" w:type="dxa"/>
            <w:gridSpan w:val="10"/>
            <w:tcBorders>
              <w:top w:val="nil"/>
              <w:left w:val="nil"/>
              <w:bottom w:val="nil"/>
              <w:right w:val="nil"/>
            </w:tcBorders>
            <w:shd w:val="clear" w:color="auto" w:fill="auto"/>
            <w:vAlign w:val="bottom"/>
          </w:tcPr>
          <w:p w14:paraId="5422B5E6">
            <w:pPr>
              <w:jc w:val="center"/>
              <w:textAlignment w:val="bottom"/>
              <w:rPr>
                <w:rFonts w:hint="default" w:cs="宋体"/>
                <w:color w:val="000000"/>
                <w:sz w:val="30"/>
                <w:szCs w:val="30"/>
              </w:rPr>
            </w:pPr>
            <w:r>
              <w:rPr>
                <w:rFonts w:cs="宋体"/>
                <w:bCs/>
                <w:color w:val="000000"/>
                <w:sz w:val="30"/>
                <w:szCs w:val="30"/>
              </w:rPr>
              <w:t>一般公共预算财政拨款基本支出决算明细表</w:t>
            </w:r>
          </w:p>
        </w:tc>
      </w:tr>
      <w:tr w14:paraId="35E42245">
        <w:tblPrEx>
          <w:tblCellMar>
            <w:top w:w="0" w:type="dxa"/>
            <w:left w:w="108" w:type="dxa"/>
            <w:bottom w:w="0" w:type="dxa"/>
            <w:right w:w="108" w:type="dxa"/>
          </w:tblCellMar>
        </w:tblPrEx>
        <w:trPr>
          <w:trHeight w:val="255" w:hRule="atLeast"/>
        </w:trPr>
        <w:tc>
          <w:tcPr>
            <w:tcW w:w="13988" w:type="dxa"/>
            <w:gridSpan w:val="8"/>
            <w:vMerge w:val="restart"/>
            <w:tcBorders>
              <w:top w:val="nil"/>
              <w:left w:val="nil"/>
              <w:right w:val="nil"/>
            </w:tcBorders>
            <w:shd w:val="clear" w:color="auto" w:fill="auto"/>
            <w:vAlign w:val="bottom"/>
          </w:tcPr>
          <w:p w14:paraId="12C3249A">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石柱土家族自治县商务委员</w:t>
            </w:r>
          </w:p>
        </w:tc>
        <w:tc>
          <w:tcPr>
            <w:tcW w:w="1246" w:type="dxa"/>
            <w:gridSpan w:val="2"/>
            <w:tcBorders>
              <w:top w:val="nil"/>
              <w:left w:val="nil"/>
              <w:bottom w:val="nil"/>
              <w:right w:val="nil"/>
            </w:tcBorders>
            <w:shd w:val="clear" w:color="auto" w:fill="auto"/>
            <w:vAlign w:val="bottom"/>
          </w:tcPr>
          <w:p w14:paraId="31437555">
            <w:pPr>
              <w:ind w:right="400"/>
              <w:jc w:val="right"/>
              <w:textAlignment w:val="bottom"/>
              <w:rPr>
                <w:rFonts w:hint="default" w:cs="宋体"/>
                <w:color w:val="000000"/>
                <w:sz w:val="20"/>
                <w:szCs w:val="20"/>
              </w:rPr>
            </w:pPr>
            <w:r>
              <w:rPr>
                <w:rFonts w:cs="宋体"/>
                <w:color w:val="000000"/>
                <w:sz w:val="20"/>
                <w:szCs w:val="20"/>
              </w:rPr>
              <w:t>06表</w:t>
            </w:r>
          </w:p>
        </w:tc>
      </w:tr>
      <w:tr w14:paraId="2E4FA996">
        <w:tblPrEx>
          <w:tblCellMar>
            <w:top w:w="0" w:type="dxa"/>
            <w:left w:w="108" w:type="dxa"/>
            <w:bottom w:w="0" w:type="dxa"/>
            <w:right w:w="108" w:type="dxa"/>
          </w:tblCellMar>
        </w:tblPrEx>
        <w:trPr>
          <w:trHeight w:val="255" w:hRule="atLeast"/>
        </w:trPr>
        <w:tc>
          <w:tcPr>
            <w:tcW w:w="13988" w:type="dxa"/>
            <w:gridSpan w:val="8"/>
            <w:vMerge w:val="continue"/>
            <w:tcBorders>
              <w:left w:val="nil"/>
              <w:bottom w:val="nil"/>
              <w:right w:val="nil"/>
            </w:tcBorders>
            <w:shd w:val="clear" w:color="auto" w:fill="auto"/>
            <w:vAlign w:val="bottom"/>
          </w:tcPr>
          <w:p w14:paraId="7FC90910">
            <w:pPr>
              <w:rPr>
                <w:rFonts w:hint="default" w:ascii="Arial" w:hAnsi="Arial" w:cs="Arial"/>
                <w:color w:val="000000"/>
                <w:sz w:val="20"/>
                <w:szCs w:val="20"/>
              </w:rPr>
            </w:pPr>
          </w:p>
        </w:tc>
        <w:tc>
          <w:tcPr>
            <w:tcW w:w="1246" w:type="dxa"/>
            <w:gridSpan w:val="2"/>
            <w:tcBorders>
              <w:top w:val="nil"/>
              <w:left w:val="nil"/>
              <w:bottom w:val="nil"/>
              <w:right w:val="nil"/>
            </w:tcBorders>
            <w:shd w:val="clear" w:color="auto" w:fill="auto"/>
            <w:vAlign w:val="bottom"/>
          </w:tcPr>
          <w:p w14:paraId="134C47BC">
            <w:pPr>
              <w:jc w:val="right"/>
              <w:textAlignment w:val="bottom"/>
              <w:rPr>
                <w:rFonts w:hint="default" w:cs="宋体"/>
                <w:color w:val="000000"/>
                <w:sz w:val="20"/>
                <w:szCs w:val="20"/>
              </w:rPr>
            </w:pPr>
            <w:r>
              <w:rPr>
                <w:rFonts w:cs="宋体"/>
                <w:color w:val="000000"/>
                <w:sz w:val="20"/>
                <w:szCs w:val="20"/>
              </w:rPr>
              <w:t>单位：元</w:t>
            </w:r>
          </w:p>
        </w:tc>
      </w:tr>
      <w:tr w14:paraId="5F4242EF">
        <w:tblPrEx>
          <w:tblCellMar>
            <w:top w:w="0" w:type="dxa"/>
            <w:left w:w="108" w:type="dxa"/>
            <w:bottom w:w="0" w:type="dxa"/>
            <w:right w:w="108" w:type="dxa"/>
          </w:tblCellMar>
        </w:tblPrEx>
        <w:trPr>
          <w:trHeight w:val="308" w:hRule="atLeast"/>
        </w:trPr>
        <w:tc>
          <w:tcPr>
            <w:tcW w:w="5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3BED2">
            <w:pPr>
              <w:jc w:val="center"/>
              <w:textAlignment w:val="center"/>
              <w:rPr>
                <w:rFonts w:hint="default" w:cs="宋体"/>
                <w:bCs/>
                <w:color w:val="000000"/>
                <w:sz w:val="20"/>
                <w:szCs w:val="20"/>
              </w:rPr>
            </w:pPr>
            <w:r>
              <w:rPr>
                <w:rFonts w:cs="宋体"/>
                <w:bCs/>
                <w:color w:val="000000"/>
                <w:sz w:val="20"/>
                <w:szCs w:val="20"/>
              </w:rPr>
              <w:t>人员经费</w:t>
            </w:r>
          </w:p>
        </w:tc>
        <w:tc>
          <w:tcPr>
            <w:tcW w:w="10191" w:type="dxa"/>
            <w:gridSpan w:val="7"/>
            <w:tcBorders>
              <w:top w:val="single" w:color="000000" w:sz="4" w:space="0"/>
              <w:left w:val="nil"/>
              <w:bottom w:val="single" w:color="000000" w:sz="4" w:space="0"/>
              <w:right w:val="single" w:color="000000" w:sz="4" w:space="0"/>
            </w:tcBorders>
            <w:shd w:val="clear" w:color="auto" w:fill="auto"/>
            <w:vAlign w:val="center"/>
          </w:tcPr>
          <w:p w14:paraId="4BC1603B">
            <w:pPr>
              <w:jc w:val="center"/>
              <w:textAlignment w:val="center"/>
              <w:rPr>
                <w:rFonts w:hint="default" w:cs="宋体"/>
                <w:bCs/>
                <w:color w:val="000000"/>
                <w:sz w:val="20"/>
                <w:szCs w:val="20"/>
              </w:rPr>
            </w:pPr>
            <w:r>
              <w:rPr>
                <w:rFonts w:cs="宋体"/>
                <w:bCs/>
                <w:color w:val="000000"/>
                <w:sz w:val="20"/>
                <w:szCs w:val="20"/>
              </w:rPr>
              <w:t>公用经费</w:t>
            </w:r>
          </w:p>
        </w:tc>
      </w:tr>
      <w:tr w14:paraId="771BE877">
        <w:tblPrEx>
          <w:tblCellMar>
            <w:top w:w="0" w:type="dxa"/>
            <w:left w:w="108" w:type="dxa"/>
            <w:bottom w:w="0" w:type="dxa"/>
            <w:right w:w="108" w:type="dxa"/>
          </w:tblCellMar>
        </w:tblPrEx>
        <w:trPr>
          <w:trHeight w:val="326" w:hRule="atLeast"/>
        </w:trPr>
        <w:tc>
          <w:tcPr>
            <w:tcW w:w="724" w:type="dxa"/>
            <w:vMerge w:val="restart"/>
            <w:tcBorders>
              <w:top w:val="nil"/>
              <w:left w:val="single" w:color="000000" w:sz="4" w:space="0"/>
              <w:bottom w:val="single" w:color="000000" w:sz="4" w:space="0"/>
              <w:right w:val="single" w:color="000000" w:sz="4" w:space="0"/>
            </w:tcBorders>
            <w:shd w:val="clear" w:color="auto" w:fill="auto"/>
            <w:vAlign w:val="center"/>
          </w:tcPr>
          <w:p w14:paraId="224735C7">
            <w:pPr>
              <w:jc w:val="center"/>
              <w:textAlignment w:val="center"/>
              <w:rPr>
                <w:rFonts w:cs="宋体"/>
                <w:bCs/>
                <w:color w:val="000000"/>
                <w:sz w:val="20"/>
                <w:szCs w:val="20"/>
              </w:rPr>
            </w:pPr>
            <w:r>
              <w:rPr>
                <w:rFonts w:cs="宋体"/>
                <w:bCs/>
                <w:color w:val="000000"/>
                <w:sz w:val="20"/>
                <w:szCs w:val="20"/>
              </w:rPr>
              <w:t>科目</w:t>
            </w:r>
          </w:p>
          <w:p w14:paraId="3927DDA1">
            <w:pPr>
              <w:jc w:val="center"/>
              <w:textAlignment w:val="center"/>
              <w:rPr>
                <w:rFonts w:hint="default" w:cs="宋体"/>
                <w:bCs/>
                <w:color w:val="000000"/>
                <w:sz w:val="20"/>
                <w:szCs w:val="20"/>
              </w:rPr>
            </w:pPr>
            <w:r>
              <w:rPr>
                <w:rFonts w:cs="宋体"/>
                <w:bCs/>
                <w:color w:val="000000"/>
                <w:sz w:val="20"/>
                <w:szCs w:val="20"/>
              </w:rPr>
              <w:t>代码</w:t>
            </w:r>
          </w:p>
        </w:tc>
        <w:tc>
          <w:tcPr>
            <w:tcW w:w="2924" w:type="dxa"/>
            <w:vMerge w:val="restart"/>
            <w:tcBorders>
              <w:top w:val="nil"/>
              <w:left w:val="nil"/>
              <w:bottom w:val="single" w:color="000000" w:sz="4" w:space="0"/>
              <w:right w:val="single" w:color="000000" w:sz="4" w:space="0"/>
            </w:tcBorders>
            <w:shd w:val="clear" w:color="auto" w:fill="auto"/>
            <w:vAlign w:val="center"/>
          </w:tcPr>
          <w:p w14:paraId="70A4886A">
            <w:pPr>
              <w:jc w:val="center"/>
              <w:textAlignment w:val="center"/>
              <w:rPr>
                <w:rFonts w:hint="default" w:cs="宋体"/>
                <w:bCs/>
                <w:color w:val="000000"/>
                <w:sz w:val="20"/>
                <w:szCs w:val="20"/>
              </w:rPr>
            </w:pPr>
            <w:r>
              <w:rPr>
                <w:rFonts w:cs="宋体"/>
                <w:bCs/>
                <w:color w:val="000000"/>
                <w:sz w:val="20"/>
                <w:szCs w:val="20"/>
              </w:rPr>
              <w:t>科目名称</w:t>
            </w:r>
          </w:p>
        </w:tc>
        <w:tc>
          <w:tcPr>
            <w:tcW w:w="1395" w:type="dxa"/>
            <w:vMerge w:val="restart"/>
            <w:tcBorders>
              <w:top w:val="nil"/>
              <w:left w:val="nil"/>
              <w:bottom w:val="single" w:color="000000" w:sz="4" w:space="0"/>
              <w:right w:val="single" w:color="000000" w:sz="4" w:space="0"/>
            </w:tcBorders>
            <w:shd w:val="clear" w:color="auto" w:fill="auto"/>
            <w:vAlign w:val="center"/>
          </w:tcPr>
          <w:p w14:paraId="32D2E8FB">
            <w:pPr>
              <w:jc w:val="center"/>
              <w:textAlignment w:val="center"/>
              <w:rPr>
                <w:rFonts w:hint="default" w:cs="宋体"/>
                <w:bCs/>
                <w:color w:val="000000"/>
                <w:sz w:val="20"/>
                <w:szCs w:val="20"/>
              </w:rPr>
            </w:pPr>
            <w:r>
              <w:rPr>
                <w:rFonts w:cs="宋体"/>
                <w:bCs/>
                <w:color w:val="000000"/>
                <w:sz w:val="20"/>
                <w:szCs w:val="20"/>
              </w:rPr>
              <w:t>决算数</w:t>
            </w:r>
          </w:p>
        </w:tc>
        <w:tc>
          <w:tcPr>
            <w:tcW w:w="1185" w:type="dxa"/>
            <w:vMerge w:val="restart"/>
            <w:tcBorders>
              <w:top w:val="nil"/>
              <w:left w:val="nil"/>
              <w:bottom w:val="single" w:color="000000" w:sz="4" w:space="0"/>
              <w:right w:val="single" w:color="000000" w:sz="4" w:space="0"/>
            </w:tcBorders>
            <w:shd w:val="clear" w:color="auto" w:fill="auto"/>
            <w:vAlign w:val="center"/>
          </w:tcPr>
          <w:p w14:paraId="023EE16C">
            <w:pPr>
              <w:jc w:val="center"/>
              <w:textAlignment w:val="center"/>
              <w:rPr>
                <w:rFonts w:hint="default" w:cs="宋体"/>
                <w:bCs/>
                <w:color w:val="000000"/>
                <w:sz w:val="20"/>
                <w:szCs w:val="20"/>
              </w:rPr>
            </w:pPr>
            <w:r>
              <w:rPr>
                <w:rFonts w:cs="宋体"/>
                <w:bCs/>
                <w:color w:val="000000"/>
                <w:sz w:val="20"/>
                <w:szCs w:val="20"/>
              </w:rPr>
              <w:t>科目代码</w:t>
            </w:r>
          </w:p>
        </w:tc>
        <w:tc>
          <w:tcPr>
            <w:tcW w:w="2385" w:type="dxa"/>
            <w:vMerge w:val="restart"/>
            <w:tcBorders>
              <w:top w:val="nil"/>
              <w:left w:val="nil"/>
              <w:bottom w:val="single" w:color="000000" w:sz="4" w:space="0"/>
              <w:right w:val="single" w:color="000000" w:sz="4" w:space="0"/>
            </w:tcBorders>
            <w:shd w:val="clear" w:color="auto" w:fill="auto"/>
            <w:vAlign w:val="center"/>
          </w:tcPr>
          <w:p w14:paraId="0AC26D37">
            <w:pPr>
              <w:jc w:val="center"/>
              <w:textAlignment w:val="center"/>
              <w:rPr>
                <w:rFonts w:hint="default" w:cs="宋体"/>
                <w:bCs/>
                <w:color w:val="000000"/>
                <w:sz w:val="20"/>
                <w:szCs w:val="20"/>
              </w:rPr>
            </w:pPr>
            <w:r>
              <w:rPr>
                <w:rFonts w:cs="宋体"/>
                <w:bCs/>
                <w:color w:val="000000"/>
                <w:sz w:val="20"/>
                <w:szCs w:val="20"/>
              </w:rPr>
              <w:t>科目名称</w:t>
            </w:r>
          </w:p>
        </w:tc>
        <w:tc>
          <w:tcPr>
            <w:tcW w:w="1365" w:type="dxa"/>
            <w:vMerge w:val="restart"/>
            <w:tcBorders>
              <w:top w:val="nil"/>
              <w:left w:val="nil"/>
              <w:bottom w:val="single" w:color="000000" w:sz="4" w:space="0"/>
              <w:right w:val="single" w:color="000000" w:sz="4" w:space="0"/>
            </w:tcBorders>
            <w:shd w:val="clear" w:color="auto" w:fill="auto"/>
            <w:vAlign w:val="center"/>
          </w:tcPr>
          <w:p w14:paraId="79C440A5">
            <w:pPr>
              <w:jc w:val="center"/>
              <w:textAlignment w:val="center"/>
              <w:rPr>
                <w:rFonts w:hint="default" w:cs="宋体"/>
                <w:bCs/>
                <w:color w:val="000000"/>
                <w:sz w:val="20"/>
                <w:szCs w:val="20"/>
              </w:rPr>
            </w:pPr>
            <w:r>
              <w:rPr>
                <w:rFonts w:cs="宋体"/>
                <w:bCs/>
                <w:color w:val="000000"/>
                <w:sz w:val="20"/>
                <w:szCs w:val="20"/>
              </w:rPr>
              <w:t>决算数</w:t>
            </w:r>
          </w:p>
        </w:tc>
        <w:tc>
          <w:tcPr>
            <w:tcW w:w="1035" w:type="dxa"/>
            <w:vMerge w:val="restart"/>
            <w:tcBorders>
              <w:top w:val="nil"/>
              <w:left w:val="nil"/>
              <w:bottom w:val="single" w:color="000000" w:sz="4" w:space="0"/>
              <w:right w:val="single" w:color="000000" w:sz="4" w:space="0"/>
            </w:tcBorders>
            <w:shd w:val="clear" w:color="auto" w:fill="auto"/>
            <w:vAlign w:val="center"/>
          </w:tcPr>
          <w:p w14:paraId="75B73394">
            <w:pPr>
              <w:jc w:val="center"/>
              <w:textAlignment w:val="center"/>
              <w:rPr>
                <w:rFonts w:hint="default" w:cs="宋体"/>
                <w:bCs/>
                <w:color w:val="000000"/>
                <w:sz w:val="20"/>
                <w:szCs w:val="20"/>
              </w:rPr>
            </w:pPr>
            <w:r>
              <w:rPr>
                <w:rFonts w:cs="宋体"/>
                <w:bCs/>
                <w:color w:val="000000"/>
                <w:sz w:val="20"/>
                <w:szCs w:val="20"/>
              </w:rPr>
              <w:t>科目代码</w:t>
            </w:r>
          </w:p>
        </w:tc>
        <w:tc>
          <w:tcPr>
            <w:tcW w:w="3090" w:type="dxa"/>
            <w:gridSpan w:val="2"/>
            <w:vMerge w:val="restart"/>
            <w:tcBorders>
              <w:top w:val="nil"/>
              <w:left w:val="nil"/>
              <w:bottom w:val="single" w:color="000000" w:sz="4" w:space="0"/>
              <w:right w:val="single" w:color="000000" w:sz="4" w:space="0"/>
            </w:tcBorders>
            <w:shd w:val="clear" w:color="auto" w:fill="auto"/>
            <w:vAlign w:val="center"/>
          </w:tcPr>
          <w:p w14:paraId="6D77A8CF">
            <w:pPr>
              <w:jc w:val="center"/>
              <w:textAlignment w:val="center"/>
              <w:rPr>
                <w:rFonts w:hint="default" w:cs="宋体"/>
                <w:bCs/>
                <w:color w:val="000000"/>
                <w:sz w:val="20"/>
                <w:szCs w:val="20"/>
              </w:rPr>
            </w:pPr>
            <w:r>
              <w:rPr>
                <w:rFonts w:cs="宋体"/>
                <w:bCs/>
                <w:color w:val="000000"/>
                <w:sz w:val="20"/>
                <w:szCs w:val="20"/>
              </w:rPr>
              <w:t>科目名称</w:t>
            </w:r>
          </w:p>
        </w:tc>
        <w:tc>
          <w:tcPr>
            <w:tcW w:w="1131" w:type="dxa"/>
            <w:vMerge w:val="restart"/>
            <w:tcBorders>
              <w:top w:val="nil"/>
              <w:left w:val="nil"/>
              <w:bottom w:val="single" w:color="000000" w:sz="4" w:space="0"/>
              <w:right w:val="single" w:color="000000" w:sz="4" w:space="0"/>
            </w:tcBorders>
            <w:shd w:val="clear" w:color="auto" w:fill="auto"/>
            <w:vAlign w:val="center"/>
          </w:tcPr>
          <w:p w14:paraId="74E17E3A">
            <w:pPr>
              <w:jc w:val="center"/>
              <w:textAlignment w:val="center"/>
              <w:rPr>
                <w:rFonts w:hint="default" w:cs="宋体"/>
                <w:bCs/>
                <w:color w:val="000000"/>
                <w:sz w:val="20"/>
                <w:szCs w:val="20"/>
              </w:rPr>
            </w:pPr>
            <w:r>
              <w:rPr>
                <w:rFonts w:cs="宋体"/>
                <w:bCs/>
                <w:color w:val="000000"/>
                <w:sz w:val="20"/>
                <w:szCs w:val="20"/>
              </w:rPr>
              <w:t>决算数</w:t>
            </w:r>
          </w:p>
        </w:tc>
      </w:tr>
      <w:tr w14:paraId="326E798B">
        <w:tblPrEx>
          <w:tblCellMar>
            <w:top w:w="0" w:type="dxa"/>
            <w:left w:w="108" w:type="dxa"/>
            <w:bottom w:w="0" w:type="dxa"/>
            <w:right w:w="108" w:type="dxa"/>
          </w:tblCellMar>
        </w:tblPrEx>
        <w:trPr>
          <w:trHeight w:val="326" w:hRule="atLeast"/>
        </w:trPr>
        <w:tc>
          <w:tcPr>
            <w:tcW w:w="724" w:type="dxa"/>
            <w:vMerge w:val="continue"/>
            <w:tcBorders>
              <w:top w:val="nil"/>
              <w:left w:val="single" w:color="000000" w:sz="4" w:space="0"/>
              <w:bottom w:val="single" w:color="000000" w:sz="4" w:space="0"/>
              <w:right w:val="single" w:color="000000" w:sz="4" w:space="0"/>
            </w:tcBorders>
            <w:shd w:val="clear" w:color="auto" w:fill="auto"/>
            <w:vAlign w:val="center"/>
          </w:tcPr>
          <w:p w14:paraId="3E879F7D">
            <w:pPr>
              <w:jc w:val="center"/>
              <w:rPr>
                <w:rFonts w:hint="default" w:cs="宋体"/>
                <w:color w:val="000000"/>
                <w:sz w:val="20"/>
                <w:szCs w:val="20"/>
              </w:rPr>
            </w:pPr>
          </w:p>
        </w:tc>
        <w:tc>
          <w:tcPr>
            <w:tcW w:w="2924" w:type="dxa"/>
            <w:vMerge w:val="continue"/>
            <w:tcBorders>
              <w:top w:val="nil"/>
              <w:left w:val="nil"/>
              <w:bottom w:val="single" w:color="000000" w:sz="4" w:space="0"/>
              <w:right w:val="single" w:color="000000" w:sz="4" w:space="0"/>
            </w:tcBorders>
            <w:shd w:val="clear" w:color="auto" w:fill="auto"/>
            <w:vAlign w:val="center"/>
          </w:tcPr>
          <w:p w14:paraId="625644ED">
            <w:pPr>
              <w:jc w:val="center"/>
              <w:rPr>
                <w:rFonts w:hint="default" w:cs="宋体"/>
                <w:color w:val="000000"/>
                <w:sz w:val="20"/>
                <w:szCs w:val="20"/>
              </w:rPr>
            </w:pPr>
          </w:p>
        </w:tc>
        <w:tc>
          <w:tcPr>
            <w:tcW w:w="1395" w:type="dxa"/>
            <w:vMerge w:val="continue"/>
            <w:tcBorders>
              <w:top w:val="nil"/>
              <w:left w:val="nil"/>
              <w:bottom w:val="single" w:color="000000" w:sz="4" w:space="0"/>
              <w:right w:val="single" w:color="000000" w:sz="4" w:space="0"/>
            </w:tcBorders>
            <w:shd w:val="clear" w:color="auto" w:fill="auto"/>
            <w:vAlign w:val="center"/>
          </w:tcPr>
          <w:p w14:paraId="580085FE">
            <w:pPr>
              <w:jc w:val="center"/>
              <w:rPr>
                <w:rFonts w:hint="default" w:cs="宋体"/>
                <w:color w:val="000000"/>
                <w:sz w:val="20"/>
                <w:szCs w:val="20"/>
              </w:rPr>
            </w:pPr>
          </w:p>
        </w:tc>
        <w:tc>
          <w:tcPr>
            <w:tcW w:w="1185" w:type="dxa"/>
            <w:vMerge w:val="continue"/>
            <w:tcBorders>
              <w:top w:val="nil"/>
              <w:left w:val="nil"/>
              <w:bottom w:val="single" w:color="000000" w:sz="4" w:space="0"/>
              <w:right w:val="single" w:color="000000" w:sz="4" w:space="0"/>
            </w:tcBorders>
            <w:shd w:val="clear" w:color="auto" w:fill="auto"/>
            <w:vAlign w:val="center"/>
          </w:tcPr>
          <w:p w14:paraId="52CE9C39">
            <w:pPr>
              <w:jc w:val="center"/>
              <w:rPr>
                <w:rFonts w:hint="default" w:cs="宋体"/>
                <w:color w:val="000000"/>
                <w:sz w:val="20"/>
                <w:szCs w:val="20"/>
              </w:rPr>
            </w:pPr>
          </w:p>
        </w:tc>
        <w:tc>
          <w:tcPr>
            <w:tcW w:w="2385" w:type="dxa"/>
            <w:vMerge w:val="continue"/>
            <w:tcBorders>
              <w:top w:val="nil"/>
              <w:left w:val="nil"/>
              <w:bottom w:val="single" w:color="000000" w:sz="4" w:space="0"/>
              <w:right w:val="single" w:color="000000" w:sz="4" w:space="0"/>
            </w:tcBorders>
            <w:shd w:val="clear" w:color="auto" w:fill="auto"/>
            <w:vAlign w:val="center"/>
          </w:tcPr>
          <w:p w14:paraId="1DBF8622">
            <w:pPr>
              <w:jc w:val="center"/>
              <w:rPr>
                <w:rFonts w:hint="default" w:cs="宋体"/>
                <w:color w:val="000000"/>
                <w:sz w:val="20"/>
                <w:szCs w:val="20"/>
              </w:rPr>
            </w:pPr>
          </w:p>
        </w:tc>
        <w:tc>
          <w:tcPr>
            <w:tcW w:w="1365" w:type="dxa"/>
            <w:vMerge w:val="continue"/>
            <w:tcBorders>
              <w:top w:val="nil"/>
              <w:left w:val="nil"/>
              <w:bottom w:val="single" w:color="000000" w:sz="4" w:space="0"/>
              <w:right w:val="single" w:color="000000" w:sz="4" w:space="0"/>
            </w:tcBorders>
            <w:shd w:val="clear" w:color="auto" w:fill="auto"/>
            <w:vAlign w:val="center"/>
          </w:tcPr>
          <w:p w14:paraId="3129E873">
            <w:pPr>
              <w:jc w:val="center"/>
              <w:rPr>
                <w:rFonts w:hint="default" w:cs="宋体"/>
                <w:color w:val="000000"/>
                <w:sz w:val="20"/>
                <w:szCs w:val="20"/>
              </w:rPr>
            </w:pPr>
          </w:p>
        </w:tc>
        <w:tc>
          <w:tcPr>
            <w:tcW w:w="1035" w:type="dxa"/>
            <w:vMerge w:val="continue"/>
            <w:tcBorders>
              <w:top w:val="nil"/>
              <w:left w:val="nil"/>
              <w:bottom w:val="single" w:color="000000" w:sz="4" w:space="0"/>
              <w:right w:val="single" w:color="000000" w:sz="4" w:space="0"/>
            </w:tcBorders>
            <w:shd w:val="clear" w:color="auto" w:fill="auto"/>
            <w:vAlign w:val="center"/>
          </w:tcPr>
          <w:p w14:paraId="7F51EC01">
            <w:pPr>
              <w:jc w:val="center"/>
              <w:rPr>
                <w:rFonts w:hint="default" w:cs="宋体"/>
                <w:color w:val="000000"/>
                <w:sz w:val="20"/>
                <w:szCs w:val="20"/>
              </w:rPr>
            </w:pPr>
          </w:p>
        </w:tc>
        <w:tc>
          <w:tcPr>
            <w:tcW w:w="3090" w:type="dxa"/>
            <w:gridSpan w:val="2"/>
            <w:vMerge w:val="continue"/>
            <w:tcBorders>
              <w:top w:val="nil"/>
              <w:left w:val="nil"/>
              <w:bottom w:val="single" w:color="000000" w:sz="4" w:space="0"/>
              <w:right w:val="single" w:color="000000" w:sz="4" w:space="0"/>
            </w:tcBorders>
            <w:shd w:val="clear" w:color="auto" w:fill="auto"/>
            <w:vAlign w:val="center"/>
          </w:tcPr>
          <w:p w14:paraId="15EEBB55">
            <w:pPr>
              <w:jc w:val="center"/>
              <w:rPr>
                <w:rFonts w:hint="default" w:cs="宋体"/>
                <w:color w:val="000000"/>
                <w:sz w:val="20"/>
                <w:szCs w:val="20"/>
              </w:rPr>
            </w:pPr>
          </w:p>
        </w:tc>
        <w:tc>
          <w:tcPr>
            <w:tcW w:w="1131" w:type="dxa"/>
            <w:vMerge w:val="continue"/>
            <w:tcBorders>
              <w:top w:val="nil"/>
              <w:left w:val="nil"/>
              <w:bottom w:val="single" w:color="000000" w:sz="4" w:space="0"/>
              <w:right w:val="single" w:color="000000" w:sz="4" w:space="0"/>
            </w:tcBorders>
            <w:shd w:val="clear" w:color="auto" w:fill="auto"/>
            <w:vAlign w:val="center"/>
          </w:tcPr>
          <w:p w14:paraId="64E53480">
            <w:pPr>
              <w:jc w:val="center"/>
              <w:rPr>
                <w:rFonts w:hint="default" w:cs="宋体"/>
                <w:color w:val="000000"/>
                <w:sz w:val="20"/>
                <w:szCs w:val="20"/>
              </w:rPr>
            </w:pPr>
          </w:p>
        </w:tc>
      </w:tr>
      <w:tr w14:paraId="7C609086">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001949C6">
            <w:pPr>
              <w:spacing w:line="340" w:lineRule="exact"/>
              <w:textAlignment w:val="center"/>
              <w:rPr>
                <w:rFonts w:hint="default" w:cs="宋体"/>
                <w:color w:val="000000"/>
                <w:sz w:val="20"/>
                <w:szCs w:val="20"/>
              </w:rPr>
            </w:pPr>
            <w:r>
              <w:rPr>
                <w:rFonts w:cs="宋体"/>
                <w:bCs/>
                <w:color w:val="000000"/>
                <w:sz w:val="20"/>
                <w:szCs w:val="20"/>
              </w:rPr>
              <w:t>301</w:t>
            </w:r>
          </w:p>
        </w:tc>
        <w:tc>
          <w:tcPr>
            <w:tcW w:w="2924" w:type="dxa"/>
            <w:tcBorders>
              <w:top w:val="nil"/>
              <w:left w:val="nil"/>
              <w:bottom w:val="single" w:color="000000" w:sz="4" w:space="0"/>
              <w:right w:val="single" w:color="000000" w:sz="4" w:space="0"/>
            </w:tcBorders>
            <w:shd w:val="clear" w:color="auto" w:fill="auto"/>
            <w:vAlign w:val="center"/>
          </w:tcPr>
          <w:p w14:paraId="01BA66F2">
            <w:pPr>
              <w:spacing w:line="340" w:lineRule="exact"/>
              <w:textAlignment w:val="center"/>
              <w:rPr>
                <w:rFonts w:hint="default" w:cs="宋体"/>
                <w:bCs/>
                <w:color w:val="000000"/>
                <w:sz w:val="20"/>
                <w:szCs w:val="20"/>
              </w:rPr>
            </w:pPr>
            <w:r>
              <w:rPr>
                <w:rFonts w:cs="宋体"/>
                <w:bCs/>
                <w:color w:val="000000"/>
                <w:sz w:val="20"/>
                <w:szCs w:val="20"/>
              </w:rPr>
              <w:t>工资福利支出</w:t>
            </w:r>
          </w:p>
        </w:tc>
        <w:tc>
          <w:tcPr>
            <w:tcW w:w="1395" w:type="dxa"/>
            <w:tcBorders>
              <w:top w:val="nil"/>
              <w:left w:val="nil"/>
              <w:bottom w:val="single" w:color="000000" w:sz="4" w:space="0"/>
              <w:right w:val="single" w:color="000000" w:sz="4" w:space="0"/>
            </w:tcBorders>
            <w:shd w:val="clear" w:color="auto" w:fill="auto"/>
            <w:vAlign w:val="center"/>
          </w:tcPr>
          <w:p w14:paraId="16759AA6">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3,110,865.90 </w:t>
            </w:r>
          </w:p>
        </w:tc>
        <w:tc>
          <w:tcPr>
            <w:tcW w:w="1185" w:type="dxa"/>
            <w:tcBorders>
              <w:top w:val="nil"/>
              <w:left w:val="nil"/>
              <w:bottom w:val="single" w:color="000000" w:sz="4" w:space="0"/>
              <w:right w:val="single" w:color="000000" w:sz="4" w:space="0"/>
            </w:tcBorders>
            <w:shd w:val="clear" w:color="auto" w:fill="auto"/>
            <w:vAlign w:val="center"/>
          </w:tcPr>
          <w:p w14:paraId="03C139B9">
            <w:pPr>
              <w:spacing w:line="340" w:lineRule="exact"/>
              <w:textAlignment w:val="center"/>
              <w:rPr>
                <w:rFonts w:hint="default" w:cs="宋体"/>
                <w:bCs/>
                <w:color w:val="000000"/>
                <w:sz w:val="20"/>
                <w:szCs w:val="20"/>
              </w:rPr>
            </w:pPr>
            <w:r>
              <w:rPr>
                <w:rFonts w:cs="宋体"/>
                <w:bCs/>
                <w:color w:val="000000"/>
                <w:sz w:val="20"/>
                <w:szCs w:val="20"/>
              </w:rPr>
              <w:t>302</w:t>
            </w:r>
          </w:p>
        </w:tc>
        <w:tc>
          <w:tcPr>
            <w:tcW w:w="2385" w:type="dxa"/>
            <w:tcBorders>
              <w:top w:val="nil"/>
              <w:left w:val="nil"/>
              <w:bottom w:val="single" w:color="000000" w:sz="4" w:space="0"/>
              <w:right w:val="single" w:color="000000" w:sz="4" w:space="0"/>
            </w:tcBorders>
            <w:shd w:val="clear" w:color="auto" w:fill="auto"/>
            <w:vAlign w:val="center"/>
          </w:tcPr>
          <w:p w14:paraId="5031F53C">
            <w:pPr>
              <w:spacing w:line="340" w:lineRule="exact"/>
              <w:textAlignment w:val="center"/>
              <w:rPr>
                <w:rFonts w:hint="default" w:cs="宋体"/>
                <w:bCs/>
                <w:color w:val="000000"/>
                <w:sz w:val="20"/>
                <w:szCs w:val="20"/>
              </w:rPr>
            </w:pPr>
            <w:r>
              <w:rPr>
                <w:rFonts w:cs="宋体"/>
                <w:bCs/>
                <w:color w:val="000000"/>
                <w:sz w:val="20"/>
                <w:szCs w:val="20"/>
              </w:rPr>
              <w:t>商品和服务支出</w:t>
            </w:r>
          </w:p>
        </w:tc>
        <w:tc>
          <w:tcPr>
            <w:tcW w:w="1365" w:type="dxa"/>
            <w:tcBorders>
              <w:top w:val="nil"/>
              <w:left w:val="nil"/>
              <w:bottom w:val="single" w:color="000000" w:sz="4" w:space="0"/>
              <w:right w:val="single" w:color="000000" w:sz="4" w:space="0"/>
            </w:tcBorders>
            <w:shd w:val="clear" w:color="auto" w:fill="auto"/>
            <w:vAlign w:val="center"/>
          </w:tcPr>
          <w:p w14:paraId="476D355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631,461.06 </w:t>
            </w:r>
          </w:p>
        </w:tc>
        <w:tc>
          <w:tcPr>
            <w:tcW w:w="1035" w:type="dxa"/>
            <w:tcBorders>
              <w:top w:val="nil"/>
              <w:left w:val="nil"/>
              <w:bottom w:val="single" w:color="000000" w:sz="4" w:space="0"/>
              <w:right w:val="single" w:color="000000" w:sz="4" w:space="0"/>
            </w:tcBorders>
            <w:shd w:val="clear" w:color="auto" w:fill="auto"/>
            <w:vAlign w:val="center"/>
          </w:tcPr>
          <w:p w14:paraId="0AD2B570">
            <w:pPr>
              <w:spacing w:line="340" w:lineRule="exact"/>
              <w:textAlignment w:val="center"/>
              <w:rPr>
                <w:rFonts w:hint="default" w:cs="宋体"/>
                <w:bCs/>
                <w:color w:val="000000"/>
                <w:sz w:val="20"/>
                <w:szCs w:val="20"/>
              </w:rPr>
            </w:pPr>
            <w:r>
              <w:rPr>
                <w:rFonts w:cs="宋体"/>
                <w:bCs/>
                <w:color w:val="000000"/>
                <w:sz w:val="20"/>
                <w:szCs w:val="20"/>
              </w:rPr>
              <w:t>310</w:t>
            </w:r>
          </w:p>
        </w:tc>
        <w:tc>
          <w:tcPr>
            <w:tcW w:w="3090" w:type="dxa"/>
            <w:gridSpan w:val="2"/>
            <w:tcBorders>
              <w:top w:val="nil"/>
              <w:left w:val="nil"/>
              <w:bottom w:val="single" w:color="000000" w:sz="4" w:space="0"/>
              <w:right w:val="single" w:color="000000" w:sz="4" w:space="0"/>
            </w:tcBorders>
            <w:shd w:val="clear" w:color="auto" w:fill="auto"/>
            <w:vAlign w:val="center"/>
          </w:tcPr>
          <w:p w14:paraId="1086E737">
            <w:pPr>
              <w:spacing w:line="340" w:lineRule="exact"/>
              <w:textAlignment w:val="center"/>
              <w:rPr>
                <w:rFonts w:hint="default" w:cs="宋体"/>
                <w:bCs/>
                <w:color w:val="000000"/>
                <w:sz w:val="20"/>
                <w:szCs w:val="20"/>
              </w:rPr>
            </w:pPr>
            <w:r>
              <w:rPr>
                <w:rFonts w:cs="宋体"/>
                <w:bCs/>
                <w:color w:val="000000"/>
                <w:sz w:val="20"/>
                <w:szCs w:val="20"/>
              </w:rPr>
              <w:t>资本性支出</w:t>
            </w:r>
          </w:p>
        </w:tc>
        <w:tc>
          <w:tcPr>
            <w:tcW w:w="1131" w:type="dxa"/>
            <w:tcBorders>
              <w:top w:val="nil"/>
              <w:left w:val="nil"/>
              <w:bottom w:val="single" w:color="000000" w:sz="4" w:space="0"/>
              <w:right w:val="single" w:color="000000" w:sz="4" w:space="0"/>
            </w:tcBorders>
            <w:shd w:val="clear" w:color="auto" w:fill="auto"/>
            <w:vAlign w:val="center"/>
          </w:tcPr>
          <w:p w14:paraId="7FA762C0">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5,988.00 </w:t>
            </w:r>
          </w:p>
        </w:tc>
      </w:tr>
      <w:tr w14:paraId="5F367C71">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644BC5E0">
            <w:pPr>
              <w:spacing w:line="340" w:lineRule="exact"/>
              <w:textAlignment w:val="center"/>
              <w:rPr>
                <w:rFonts w:hint="default" w:cs="宋体"/>
                <w:color w:val="000000"/>
                <w:sz w:val="20"/>
                <w:szCs w:val="20"/>
              </w:rPr>
            </w:pPr>
            <w:r>
              <w:rPr>
                <w:rFonts w:cs="宋体"/>
                <w:color w:val="000000"/>
                <w:sz w:val="20"/>
                <w:szCs w:val="20"/>
              </w:rPr>
              <w:t>30101</w:t>
            </w:r>
          </w:p>
        </w:tc>
        <w:tc>
          <w:tcPr>
            <w:tcW w:w="2924" w:type="dxa"/>
            <w:tcBorders>
              <w:top w:val="nil"/>
              <w:left w:val="nil"/>
              <w:bottom w:val="single" w:color="000000" w:sz="4" w:space="0"/>
              <w:right w:val="single" w:color="000000" w:sz="4" w:space="0"/>
            </w:tcBorders>
            <w:shd w:val="clear" w:color="auto" w:fill="auto"/>
            <w:vAlign w:val="center"/>
          </w:tcPr>
          <w:p w14:paraId="09D596E9">
            <w:pPr>
              <w:spacing w:line="340" w:lineRule="exact"/>
              <w:textAlignment w:val="center"/>
              <w:rPr>
                <w:rFonts w:hint="default" w:cs="宋体"/>
                <w:color w:val="000000"/>
                <w:sz w:val="20"/>
                <w:szCs w:val="20"/>
              </w:rPr>
            </w:pPr>
            <w:r>
              <w:rPr>
                <w:rFonts w:cs="宋体"/>
                <w:color w:val="000000"/>
                <w:sz w:val="20"/>
                <w:szCs w:val="20"/>
              </w:rPr>
              <w:t xml:space="preserve">  基本工资</w:t>
            </w:r>
          </w:p>
        </w:tc>
        <w:tc>
          <w:tcPr>
            <w:tcW w:w="1395" w:type="dxa"/>
            <w:tcBorders>
              <w:top w:val="nil"/>
              <w:left w:val="nil"/>
              <w:bottom w:val="single" w:color="000000" w:sz="4" w:space="0"/>
              <w:right w:val="single" w:color="000000" w:sz="4" w:space="0"/>
            </w:tcBorders>
            <w:shd w:val="clear" w:color="auto" w:fill="auto"/>
            <w:vAlign w:val="center"/>
          </w:tcPr>
          <w:p w14:paraId="2736B39D">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728,733.00 </w:t>
            </w:r>
          </w:p>
        </w:tc>
        <w:tc>
          <w:tcPr>
            <w:tcW w:w="1185" w:type="dxa"/>
            <w:tcBorders>
              <w:top w:val="nil"/>
              <w:left w:val="nil"/>
              <w:bottom w:val="single" w:color="000000" w:sz="4" w:space="0"/>
              <w:right w:val="single" w:color="000000" w:sz="4" w:space="0"/>
            </w:tcBorders>
            <w:shd w:val="clear" w:color="auto" w:fill="auto"/>
            <w:vAlign w:val="center"/>
          </w:tcPr>
          <w:p w14:paraId="29DF28A8">
            <w:pPr>
              <w:spacing w:line="340" w:lineRule="exact"/>
              <w:textAlignment w:val="center"/>
              <w:rPr>
                <w:rFonts w:hint="default" w:cs="宋体"/>
                <w:color w:val="000000"/>
                <w:sz w:val="20"/>
                <w:szCs w:val="20"/>
              </w:rPr>
            </w:pPr>
            <w:r>
              <w:rPr>
                <w:rFonts w:cs="宋体"/>
                <w:color w:val="000000"/>
                <w:sz w:val="20"/>
                <w:szCs w:val="20"/>
              </w:rPr>
              <w:t>30201</w:t>
            </w:r>
          </w:p>
        </w:tc>
        <w:tc>
          <w:tcPr>
            <w:tcW w:w="2385" w:type="dxa"/>
            <w:tcBorders>
              <w:top w:val="nil"/>
              <w:left w:val="nil"/>
              <w:bottom w:val="single" w:color="000000" w:sz="4" w:space="0"/>
              <w:right w:val="single" w:color="000000" w:sz="4" w:space="0"/>
            </w:tcBorders>
            <w:shd w:val="clear" w:color="auto" w:fill="auto"/>
            <w:vAlign w:val="center"/>
          </w:tcPr>
          <w:p w14:paraId="485B4E65">
            <w:pPr>
              <w:spacing w:line="340" w:lineRule="exact"/>
              <w:textAlignment w:val="center"/>
              <w:rPr>
                <w:rFonts w:hint="default" w:cs="宋体"/>
                <w:color w:val="000000"/>
                <w:sz w:val="20"/>
                <w:szCs w:val="20"/>
              </w:rPr>
            </w:pPr>
            <w:r>
              <w:rPr>
                <w:rFonts w:cs="宋体"/>
                <w:color w:val="000000"/>
                <w:sz w:val="20"/>
                <w:szCs w:val="20"/>
              </w:rPr>
              <w:t xml:space="preserve">  办公费</w:t>
            </w:r>
          </w:p>
        </w:tc>
        <w:tc>
          <w:tcPr>
            <w:tcW w:w="1365" w:type="dxa"/>
            <w:tcBorders>
              <w:top w:val="nil"/>
              <w:left w:val="nil"/>
              <w:bottom w:val="single" w:color="000000" w:sz="4" w:space="0"/>
              <w:right w:val="single" w:color="000000" w:sz="4" w:space="0"/>
            </w:tcBorders>
            <w:shd w:val="clear" w:color="auto" w:fill="auto"/>
            <w:vAlign w:val="center"/>
          </w:tcPr>
          <w:p w14:paraId="0156660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77,599.85 </w:t>
            </w:r>
          </w:p>
        </w:tc>
        <w:tc>
          <w:tcPr>
            <w:tcW w:w="1035" w:type="dxa"/>
            <w:tcBorders>
              <w:top w:val="nil"/>
              <w:left w:val="nil"/>
              <w:bottom w:val="single" w:color="000000" w:sz="4" w:space="0"/>
              <w:right w:val="single" w:color="000000" w:sz="4" w:space="0"/>
            </w:tcBorders>
            <w:shd w:val="clear" w:color="auto" w:fill="auto"/>
            <w:vAlign w:val="center"/>
          </w:tcPr>
          <w:p w14:paraId="555DAAC1">
            <w:pPr>
              <w:spacing w:line="340" w:lineRule="exact"/>
              <w:textAlignment w:val="center"/>
              <w:rPr>
                <w:rFonts w:hint="default" w:cs="宋体"/>
                <w:color w:val="000000"/>
                <w:sz w:val="20"/>
                <w:szCs w:val="20"/>
              </w:rPr>
            </w:pPr>
            <w:r>
              <w:rPr>
                <w:rFonts w:cs="宋体"/>
                <w:color w:val="000000"/>
                <w:sz w:val="20"/>
                <w:szCs w:val="20"/>
              </w:rPr>
              <w:t>31001</w:t>
            </w:r>
          </w:p>
        </w:tc>
        <w:tc>
          <w:tcPr>
            <w:tcW w:w="3090" w:type="dxa"/>
            <w:gridSpan w:val="2"/>
            <w:tcBorders>
              <w:top w:val="nil"/>
              <w:left w:val="nil"/>
              <w:bottom w:val="single" w:color="000000" w:sz="4" w:space="0"/>
              <w:right w:val="single" w:color="000000" w:sz="4" w:space="0"/>
            </w:tcBorders>
            <w:shd w:val="clear" w:color="auto" w:fill="auto"/>
            <w:vAlign w:val="center"/>
          </w:tcPr>
          <w:p w14:paraId="37D74646">
            <w:pPr>
              <w:spacing w:line="340" w:lineRule="exact"/>
              <w:textAlignment w:val="center"/>
              <w:rPr>
                <w:rFonts w:hint="default" w:cs="宋体"/>
                <w:color w:val="000000"/>
                <w:sz w:val="20"/>
                <w:szCs w:val="20"/>
              </w:rPr>
            </w:pPr>
            <w:r>
              <w:rPr>
                <w:rFonts w:cs="宋体"/>
                <w:color w:val="000000"/>
                <w:sz w:val="20"/>
                <w:szCs w:val="20"/>
              </w:rPr>
              <w:t xml:space="preserve">  房屋建筑物购建</w:t>
            </w:r>
          </w:p>
        </w:tc>
        <w:tc>
          <w:tcPr>
            <w:tcW w:w="1131" w:type="dxa"/>
            <w:tcBorders>
              <w:top w:val="nil"/>
              <w:left w:val="nil"/>
              <w:bottom w:val="single" w:color="000000" w:sz="4" w:space="0"/>
              <w:right w:val="single" w:color="000000" w:sz="4" w:space="0"/>
            </w:tcBorders>
            <w:shd w:val="clear" w:color="auto" w:fill="auto"/>
            <w:vAlign w:val="center"/>
          </w:tcPr>
          <w:p w14:paraId="066B0C6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5F44724">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6D90933C">
            <w:pPr>
              <w:spacing w:line="340" w:lineRule="exact"/>
              <w:textAlignment w:val="center"/>
              <w:rPr>
                <w:rFonts w:hint="default" w:cs="宋体"/>
                <w:color w:val="000000"/>
                <w:sz w:val="20"/>
                <w:szCs w:val="20"/>
              </w:rPr>
            </w:pPr>
            <w:r>
              <w:rPr>
                <w:rFonts w:cs="宋体"/>
                <w:color w:val="000000"/>
                <w:sz w:val="20"/>
                <w:szCs w:val="20"/>
              </w:rPr>
              <w:t>30102</w:t>
            </w:r>
          </w:p>
        </w:tc>
        <w:tc>
          <w:tcPr>
            <w:tcW w:w="2924" w:type="dxa"/>
            <w:tcBorders>
              <w:top w:val="nil"/>
              <w:left w:val="nil"/>
              <w:bottom w:val="single" w:color="000000" w:sz="4" w:space="0"/>
              <w:right w:val="single" w:color="000000" w:sz="4" w:space="0"/>
            </w:tcBorders>
            <w:shd w:val="clear" w:color="auto" w:fill="auto"/>
            <w:vAlign w:val="center"/>
          </w:tcPr>
          <w:p w14:paraId="6883863E">
            <w:pPr>
              <w:spacing w:line="340" w:lineRule="exact"/>
              <w:textAlignment w:val="center"/>
              <w:rPr>
                <w:rFonts w:hint="default" w:cs="宋体"/>
                <w:color w:val="000000"/>
                <w:sz w:val="20"/>
                <w:szCs w:val="20"/>
              </w:rPr>
            </w:pPr>
            <w:r>
              <w:rPr>
                <w:rFonts w:cs="宋体"/>
                <w:color w:val="000000"/>
                <w:sz w:val="20"/>
                <w:szCs w:val="20"/>
              </w:rPr>
              <w:t xml:space="preserve">  津贴补贴</w:t>
            </w:r>
          </w:p>
        </w:tc>
        <w:tc>
          <w:tcPr>
            <w:tcW w:w="1395" w:type="dxa"/>
            <w:tcBorders>
              <w:top w:val="nil"/>
              <w:left w:val="nil"/>
              <w:bottom w:val="single" w:color="000000" w:sz="4" w:space="0"/>
              <w:right w:val="single" w:color="000000" w:sz="4" w:space="0"/>
            </w:tcBorders>
            <w:shd w:val="clear" w:color="auto" w:fill="auto"/>
            <w:vAlign w:val="center"/>
          </w:tcPr>
          <w:p w14:paraId="66C4E0E3">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425,794.00 </w:t>
            </w:r>
          </w:p>
        </w:tc>
        <w:tc>
          <w:tcPr>
            <w:tcW w:w="1185" w:type="dxa"/>
            <w:tcBorders>
              <w:top w:val="nil"/>
              <w:left w:val="nil"/>
              <w:bottom w:val="single" w:color="000000" w:sz="4" w:space="0"/>
              <w:right w:val="single" w:color="000000" w:sz="4" w:space="0"/>
            </w:tcBorders>
            <w:shd w:val="clear" w:color="auto" w:fill="auto"/>
            <w:vAlign w:val="center"/>
          </w:tcPr>
          <w:p w14:paraId="5EE37C7C">
            <w:pPr>
              <w:spacing w:line="340" w:lineRule="exact"/>
              <w:textAlignment w:val="center"/>
              <w:rPr>
                <w:rFonts w:hint="default" w:cs="宋体"/>
                <w:color w:val="000000"/>
                <w:sz w:val="20"/>
                <w:szCs w:val="20"/>
              </w:rPr>
            </w:pPr>
            <w:r>
              <w:rPr>
                <w:rFonts w:cs="宋体"/>
                <w:color w:val="000000"/>
                <w:sz w:val="20"/>
                <w:szCs w:val="20"/>
              </w:rPr>
              <w:t>30202</w:t>
            </w:r>
          </w:p>
        </w:tc>
        <w:tc>
          <w:tcPr>
            <w:tcW w:w="2385" w:type="dxa"/>
            <w:tcBorders>
              <w:top w:val="nil"/>
              <w:left w:val="nil"/>
              <w:bottom w:val="single" w:color="000000" w:sz="4" w:space="0"/>
              <w:right w:val="single" w:color="000000" w:sz="4" w:space="0"/>
            </w:tcBorders>
            <w:shd w:val="clear" w:color="auto" w:fill="auto"/>
            <w:vAlign w:val="center"/>
          </w:tcPr>
          <w:p w14:paraId="3449C052">
            <w:pPr>
              <w:spacing w:line="340" w:lineRule="exact"/>
              <w:textAlignment w:val="center"/>
              <w:rPr>
                <w:rFonts w:hint="default" w:cs="宋体"/>
                <w:color w:val="000000"/>
                <w:sz w:val="20"/>
                <w:szCs w:val="20"/>
              </w:rPr>
            </w:pPr>
            <w:r>
              <w:rPr>
                <w:rFonts w:cs="宋体"/>
                <w:color w:val="000000"/>
                <w:sz w:val="20"/>
                <w:szCs w:val="20"/>
              </w:rPr>
              <w:t xml:space="preserve">  印刷费</w:t>
            </w:r>
          </w:p>
        </w:tc>
        <w:tc>
          <w:tcPr>
            <w:tcW w:w="1365" w:type="dxa"/>
            <w:tcBorders>
              <w:top w:val="nil"/>
              <w:left w:val="nil"/>
              <w:bottom w:val="single" w:color="000000" w:sz="4" w:space="0"/>
              <w:right w:val="single" w:color="000000" w:sz="4" w:space="0"/>
            </w:tcBorders>
            <w:shd w:val="clear" w:color="auto" w:fill="auto"/>
            <w:vAlign w:val="center"/>
          </w:tcPr>
          <w:p w14:paraId="57080A3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49269A8C">
            <w:pPr>
              <w:spacing w:line="340" w:lineRule="exact"/>
              <w:textAlignment w:val="center"/>
              <w:rPr>
                <w:rFonts w:hint="default" w:cs="宋体"/>
                <w:color w:val="000000"/>
                <w:sz w:val="20"/>
                <w:szCs w:val="20"/>
              </w:rPr>
            </w:pPr>
            <w:r>
              <w:rPr>
                <w:rFonts w:cs="宋体"/>
                <w:color w:val="000000"/>
                <w:sz w:val="20"/>
                <w:szCs w:val="20"/>
              </w:rPr>
              <w:t>31002</w:t>
            </w:r>
          </w:p>
        </w:tc>
        <w:tc>
          <w:tcPr>
            <w:tcW w:w="3090" w:type="dxa"/>
            <w:gridSpan w:val="2"/>
            <w:tcBorders>
              <w:top w:val="nil"/>
              <w:left w:val="nil"/>
              <w:bottom w:val="single" w:color="000000" w:sz="4" w:space="0"/>
              <w:right w:val="single" w:color="000000" w:sz="4" w:space="0"/>
            </w:tcBorders>
            <w:shd w:val="clear" w:color="auto" w:fill="auto"/>
            <w:vAlign w:val="center"/>
          </w:tcPr>
          <w:p w14:paraId="45CD6A8F">
            <w:pPr>
              <w:spacing w:line="340" w:lineRule="exact"/>
              <w:textAlignment w:val="center"/>
              <w:rPr>
                <w:rFonts w:hint="default" w:cs="宋体"/>
                <w:color w:val="000000"/>
                <w:sz w:val="20"/>
                <w:szCs w:val="20"/>
              </w:rPr>
            </w:pPr>
            <w:r>
              <w:rPr>
                <w:rFonts w:cs="宋体"/>
                <w:color w:val="000000"/>
                <w:sz w:val="20"/>
                <w:szCs w:val="20"/>
              </w:rPr>
              <w:t xml:space="preserve">  办公设备购置</w:t>
            </w:r>
          </w:p>
        </w:tc>
        <w:tc>
          <w:tcPr>
            <w:tcW w:w="1131" w:type="dxa"/>
            <w:tcBorders>
              <w:top w:val="nil"/>
              <w:left w:val="nil"/>
              <w:bottom w:val="single" w:color="000000" w:sz="4" w:space="0"/>
              <w:right w:val="single" w:color="000000" w:sz="4" w:space="0"/>
            </w:tcBorders>
            <w:shd w:val="clear" w:color="auto" w:fill="auto"/>
            <w:vAlign w:val="center"/>
          </w:tcPr>
          <w:p w14:paraId="0224A9C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5,988.00 </w:t>
            </w:r>
          </w:p>
        </w:tc>
      </w:tr>
      <w:tr w14:paraId="5B5F0D07">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4ECCA5A0">
            <w:pPr>
              <w:spacing w:line="340" w:lineRule="exact"/>
              <w:textAlignment w:val="center"/>
              <w:rPr>
                <w:rFonts w:hint="default" w:cs="宋体"/>
                <w:color w:val="000000"/>
                <w:sz w:val="20"/>
                <w:szCs w:val="20"/>
              </w:rPr>
            </w:pPr>
            <w:r>
              <w:rPr>
                <w:rFonts w:cs="宋体"/>
                <w:color w:val="000000"/>
                <w:sz w:val="20"/>
                <w:szCs w:val="20"/>
              </w:rPr>
              <w:t>30103</w:t>
            </w:r>
          </w:p>
        </w:tc>
        <w:tc>
          <w:tcPr>
            <w:tcW w:w="2924" w:type="dxa"/>
            <w:tcBorders>
              <w:top w:val="nil"/>
              <w:left w:val="nil"/>
              <w:bottom w:val="single" w:color="000000" w:sz="4" w:space="0"/>
              <w:right w:val="single" w:color="000000" w:sz="4" w:space="0"/>
            </w:tcBorders>
            <w:shd w:val="clear" w:color="auto" w:fill="auto"/>
            <w:vAlign w:val="center"/>
          </w:tcPr>
          <w:p w14:paraId="7AF6CEFF">
            <w:pPr>
              <w:spacing w:line="340" w:lineRule="exact"/>
              <w:textAlignment w:val="center"/>
              <w:rPr>
                <w:rFonts w:hint="default" w:cs="宋体"/>
                <w:color w:val="000000"/>
                <w:sz w:val="20"/>
                <w:szCs w:val="20"/>
              </w:rPr>
            </w:pPr>
            <w:r>
              <w:rPr>
                <w:rFonts w:cs="宋体"/>
                <w:color w:val="000000"/>
                <w:sz w:val="20"/>
                <w:szCs w:val="20"/>
              </w:rPr>
              <w:t xml:space="preserve">  奖金</w:t>
            </w:r>
          </w:p>
        </w:tc>
        <w:tc>
          <w:tcPr>
            <w:tcW w:w="1395" w:type="dxa"/>
            <w:tcBorders>
              <w:top w:val="nil"/>
              <w:left w:val="nil"/>
              <w:bottom w:val="single" w:color="000000" w:sz="4" w:space="0"/>
              <w:right w:val="single" w:color="000000" w:sz="4" w:space="0"/>
            </w:tcBorders>
            <w:shd w:val="clear" w:color="auto" w:fill="auto"/>
            <w:vAlign w:val="center"/>
          </w:tcPr>
          <w:p w14:paraId="47280842">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619,232.00 </w:t>
            </w:r>
          </w:p>
        </w:tc>
        <w:tc>
          <w:tcPr>
            <w:tcW w:w="1185" w:type="dxa"/>
            <w:tcBorders>
              <w:top w:val="nil"/>
              <w:left w:val="nil"/>
              <w:bottom w:val="single" w:color="000000" w:sz="4" w:space="0"/>
              <w:right w:val="single" w:color="000000" w:sz="4" w:space="0"/>
            </w:tcBorders>
            <w:shd w:val="clear" w:color="auto" w:fill="auto"/>
            <w:vAlign w:val="center"/>
          </w:tcPr>
          <w:p w14:paraId="2BAE04AE">
            <w:pPr>
              <w:spacing w:line="340" w:lineRule="exact"/>
              <w:textAlignment w:val="center"/>
              <w:rPr>
                <w:rFonts w:hint="default" w:cs="宋体"/>
                <w:color w:val="000000"/>
                <w:sz w:val="20"/>
                <w:szCs w:val="20"/>
              </w:rPr>
            </w:pPr>
            <w:r>
              <w:rPr>
                <w:rFonts w:cs="宋体"/>
                <w:color w:val="000000"/>
                <w:sz w:val="20"/>
                <w:szCs w:val="20"/>
              </w:rPr>
              <w:t>30203</w:t>
            </w:r>
          </w:p>
        </w:tc>
        <w:tc>
          <w:tcPr>
            <w:tcW w:w="2385" w:type="dxa"/>
            <w:tcBorders>
              <w:top w:val="nil"/>
              <w:left w:val="nil"/>
              <w:bottom w:val="single" w:color="000000" w:sz="4" w:space="0"/>
              <w:right w:val="single" w:color="000000" w:sz="4" w:space="0"/>
            </w:tcBorders>
            <w:shd w:val="clear" w:color="auto" w:fill="auto"/>
            <w:vAlign w:val="center"/>
          </w:tcPr>
          <w:p w14:paraId="6A0508F3">
            <w:pPr>
              <w:spacing w:line="340" w:lineRule="exact"/>
              <w:textAlignment w:val="center"/>
              <w:rPr>
                <w:rFonts w:hint="default" w:cs="宋体"/>
                <w:color w:val="000000"/>
                <w:sz w:val="20"/>
                <w:szCs w:val="20"/>
              </w:rPr>
            </w:pPr>
            <w:r>
              <w:rPr>
                <w:rFonts w:cs="宋体"/>
                <w:color w:val="000000"/>
                <w:sz w:val="20"/>
                <w:szCs w:val="20"/>
              </w:rPr>
              <w:t xml:space="preserve">  咨询费</w:t>
            </w:r>
          </w:p>
        </w:tc>
        <w:tc>
          <w:tcPr>
            <w:tcW w:w="1365" w:type="dxa"/>
            <w:tcBorders>
              <w:top w:val="nil"/>
              <w:left w:val="nil"/>
              <w:bottom w:val="single" w:color="000000" w:sz="4" w:space="0"/>
              <w:right w:val="single" w:color="000000" w:sz="4" w:space="0"/>
            </w:tcBorders>
            <w:shd w:val="clear" w:color="auto" w:fill="auto"/>
            <w:vAlign w:val="center"/>
          </w:tcPr>
          <w:p w14:paraId="562159A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5B7F8B00">
            <w:pPr>
              <w:spacing w:line="340" w:lineRule="exact"/>
              <w:textAlignment w:val="center"/>
              <w:rPr>
                <w:rFonts w:hint="default" w:cs="宋体"/>
                <w:color w:val="000000"/>
                <w:sz w:val="20"/>
                <w:szCs w:val="20"/>
              </w:rPr>
            </w:pPr>
            <w:r>
              <w:rPr>
                <w:rFonts w:cs="宋体"/>
                <w:color w:val="000000"/>
                <w:sz w:val="20"/>
                <w:szCs w:val="20"/>
              </w:rPr>
              <w:t>31003</w:t>
            </w:r>
          </w:p>
        </w:tc>
        <w:tc>
          <w:tcPr>
            <w:tcW w:w="3090" w:type="dxa"/>
            <w:gridSpan w:val="2"/>
            <w:tcBorders>
              <w:top w:val="nil"/>
              <w:left w:val="nil"/>
              <w:bottom w:val="single" w:color="000000" w:sz="4" w:space="0"/>
              <w:right w:val="single" w:color="000000" w:sz="4" w:space="0"/>
            </w:tcBorders>
            <w:shd w:val="clear" w:color="auto" w:fill="auto"/>
            <w:vAlign w:val="center"/>
          </w:tcPr>
          <w:p w14:paraId="71599E3F">
            <w:pPr>
              <w:spacing w:line="340" w:lineRule="exact"/>
              <w:textAlignment w:val="center"/>
              <w:rPr>
                <w:rFonts w:hint="default" w:cs="宋体"/>
                <w:color w:val="000000"/>
                <w:sz w:val="20"/>
                <w:szCs w:val="20"/>
              </w:rPr>
            </w:pPr>
            <w:r>
              <w:rPr>
                <w:rFonts w:cs="宋体"/>
                <w:color w:val="000000"/>
                <w:sz w:val="20"/>
                <w:szCs w:val="20"/>
              </w:rPr>
              <w:t xml:space="preserve">  专用设备购置</w:t>
            </w:r>
          </w:p>
        </w:tc>
        <w:tc>
          <w:tcPr>
            <w:tcW w:w="1131" w:type="dxa"/>
            <w:tcBorders>
              <w:top w:val="nil"/>
              <w:left w:val="nil"/>
              <w:bottom w:val="single" w:color="000000" w:sz="4" w:space="0"/>
              <w:right w:val="single" w:color="000000" w:sz="4" w:space="0"/>
            </w:tcBorders>
            <w:shd w:val="clear" w:color="auto" w:fill="auto"/>
            <w:vAlign w:val="center"/>
          </w:tcPr>
          <w:p w14:paraId="07765D1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8F44013">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18AB784A">
            <w:pPr>
              <w:spacing w:line="340" w:lineRule="exact"/>
              <w:textAlignment w:val="center"/>
              <w:rPr>
                <w:rFonts w:hint="default" w:cs="宋体"/>
                <w:color w:val="000000"/>
                <w:sz w:val="20"/>
                <w:szCs w:val="20"/>
              </w:rPr>
            </w:pPr>
            <w:r>
              <w:rPr>
                <w:rFonts w:cs="宋体"/>
                <w:color w:val="000000"/>
                <w:sz w:val="20"/>
                <w:szCs w:val="20"/>
              </w:rPr>
              <w:t>30106</w:t>
            </w:r>
          </w:p>
        </w:tc>
        <w:tc>
          <w:tcPr>
            <w:tcW w:w="2924" w:type="dxa"/>
            <w:tcBorders>
              <w:top w:val="nil"/>
              <w:left w:val="nil"/>
              <w:bottom w:val="single" w:color="000000" w:sz="4" w:space="0"/>
              <w:right w:val="single" w:color="000000" w:sz="4" w:space="0"/>
            </w:tcBorders>
            <w:shd w:val="clear" w:color="auto" w:fill="auto"/>
            <w:vAlign w:val="center"/>
          </w:tcPr>
          <w:p w14:paraId="5A210D10">
            <w:pPr>
              <w:spacing w:line="340" w:lineRule="exact"/>
              <w:textAlignment w:val="center"/>
              <w:rPr>
                <w:rFonts w:hint="default" w:cs="宋体"/>
                <w:color w:val="000000"/>
                <w:sz w:val="20"/>
                <w:szCs w:val="20"/>
              </w:rPr>
            </w:pPr>
            <w:r>
              <w:rPr>
                <w:rFonts w:cs="宋体"/>
                <w:color w:val="000000"/>
                <w:sz w:val="20"/>
                <w:szCs w:val="20"/>
              </w:rPr>
              <w:t xml:space="preserve">  伙食补助费</w:t>
            </w:r>
          </w:p>
        </w:tc>
        <w:tc>
          <w:tcPr>
            <w:tcW w:w="1395" w:type="dxa"/>
            <w:tcBorders>
              <w:top w:val="nil"/>
              <w:left w:val="nil"/>
              <w:bottom w:val="single" w:color="000000" w:sz="4" w:space="0"/>
              <w:right w:val="single" w:color="000000" w:sz="4" w:space="0"/>
            </w:tcBorders>
            <w:shd w:val="clear" w:color="auto" w:fill="auto"/>
            <w:vAlign w:val="center"/>
          </w:tcPr>
          <w:p w14:paraId="541CBAD5">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2B1AAAC8">
            <w:pPr>
              <w:spacing w:line="340" w:lineRule="exact"/>
              <w:textAlignment w:val="center"/>
              <w:rPr>
                <w:rFonts w:hint="default" w:cs="宋体"/>
                <w:color w:val="000000"/>
                <w:sz w:val="20"/>
                <w:szCs w:val="20"/>
              </w:rPr>
            </w:pPr>
            <w:r>
              <w:rPr>
                <w:rFonts w:cs="宋体"/>
                <w:color w:val="000000"/>
                <w:sz w:val="20"/>
                <w:szCs w:val="20"/>
              </w:rPr>
              <w:t>30204</w:t>
            </w:r>
          </w:p>
        </w:tc>
        <w:tc>
          <w:tcPr>
            <w:tcW w:w="2385" w:type="dxa"/>
            <w:tcBorders>
              <w:top w:val="nil"/>
              <w:left w:val="nil"/>
              <w:bottom w:val="single" w:color="000000" w:sz="4" w:space="0"/>
              <w:right w:val="single" w:color="000000" w:sz="4" w:space="0"/>
            </w:tcBorders>
            <w:shd w:val="clear" w:color="auto" w:fill="auto"/>
            <w:vAlign w:val="center"/>
          </w:tcPr>
          <w:p w14:paraId="0B7D4DDF">
            <w:pPr>
              <w:spacing w:line="340" w:lineRule="exact"/>
              <w:textAlignment w:val="center"/>
              <w:rPr>
                <w:rFonts w:hint="default" w:cs="宋体"/>
                <w:color w:val="000000"/>
                <w:sz w:val="20"/>
                <w:szCs w:val="20"/>
              </w:rPr>
            </w:pPr>
            <w:r>
              <w:rPr>
                <w:rFonts w:cs="宋体"/>
                <w:color w:val="000000"/>
                <w:sz w:val="20"/>
                <w:szCs w:val="20"/>
              </w:rPr>
              <w:t xml:space="preserve">  手续费</w:t>
            </w:r>
          </w:p>
        </w:tc>
        <w:tc>
          <w:tcPr>
            <w:tcW w:w="1365" w:type="dxa"/>
            <w:tcBorders>
              <w:top w:val="nil"/>
              <w:left w:val="nil"/>
              <w:bottom w:val="single" w:color="000000" w:sz="4" w:space="0"/>
              <w:right w:val="single" w:color="000000" w:sz="4" w:space="0"/>
            </w:tcBorders>
            <w:shd w:val="clear" w:color="auto" w:fill="auto"/>
            <w:vAlign w:val="center"/>
          </w:tcPr>
          <w:p w14:paraId="6620DC1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6C1396FA">
            <w:pPr>
              <w:spacing w:line="340" w:lineRule="exact"/>
              <w:textAlignment w:val="center"/>
              <w:rPr>
                <w:rFonts w:hint="default" w:cs="宋体"/>
                <w:color w:val="000000"/>
                <w:sz w:val="20"/>
                <w:szCs w:val="20"/>
              </w:rPr>
            </w:pPr>
            <w:r>
              <w:rPr>
                <w:rFonts w:cs="宋体"/>
                <w:color w:val="000000"/>
                <w:sz w:val="20"/>
                <w:szCs w:val="20"/>
              </w:rPr>
              <w:t>31005</w:t>
            </w:r>
          </w:p>
        </w:tc>
        <w:tc>
          <w:tcPr>
            <w:tcW w:w="3090" w:type="dxa"/>
            <w:gridSpan w:val="2"/>
            <w:tcBorders>
              <w:top w:val="nil"/>
              <w:left w:val="nil"/>
              <w:bottom w:val="single" w:color="000000" w:sz="4" w:space="0"/>
              <w:right w:val="single" w:color="000000" w:sz="4" w:space="0"/>
            </w:tcBorders>
            <w:shd w:val="clear" w:color="auto" w:fill="auto"/>
            <w:vAlign w:val="center"/>
          </w:tcPr>
          <w:p w14:paraId="4AEABEBA">
            <w:pPr>
              <w:spacing w:line="340" w:lineRule="exact"/>
              <w:textAlignment w:val="center"/>
              <w:rPr>
                <w:rFonts w:hint="default" w:cs="宋体"/>
                <w:color w:val="000000"/>
                <w:sz w:val="20"/>
                <w:szCs w:val="20"/>
              </w:rPr>
            </w:pPr>
            <w:r>
              <w:rPr>
                <w:rFonts w:cs="宋体"/>
                <w:color w:val="000000"/>
                <w:sz w:val="20"/>
                <w:szCs w:val="20"/>
              </w:rPr>
              <w:t xml:space="preserve">  基础设施建设</w:t>
            </w:r>
          </w:p>
        </w:tc>
        <w:tc>
          <w:tcPr>
            <w:tcW w:w="1131" w:type="dxa"/>
            <w:tcBorders>
              <w:top w:val="nil"/>
              <w:left w:val="nil"/>
              <w:bottom w:val="single" w:color="000000" w:sz="4" w:space="0"/>
              <w:right w:val="single" w:color="000000" w:sz="4" w:space="0"/>
            </w:tcBorders>
            <w:shd w:val="clear" w:color="auto" w:fill="auto"/>
            <w:vAlign w:val="center"/>
          </w:tcPr>
          <w:p w14:paraId="50EB134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AB47B50">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3498361C">
            <w:pPr>
              <w:spacing w:line="340" w:lineRule="exact"/>
              <w:textAlignment w:val="center"/>
              <w:rPr>
                <w:rFonts w:hint="default" w:cs="宋体"/>
                <w:color w:val="000000"/>
                <w:sz w:val="20"/>
                <w:szCs w:val="20"/>
              </w:rPr>
            </w:pPr>
            <w:r>
              <w:rPr>
                <w:rFonts w:cs="宋体"/>
                <w:color w:val="000000"/>
                <w:sz w:val="20"/>
                <w:szCs w:val="20"/>
              </w:rPr>
              <w:t>30107</w:t>
            </w:r>
          </w:p>
        </w:tc>
        <w:tc>
          <w:tcPr>
            <w:tcW w:w="2924" w:type="dxa"/>
            <w:tcBorders>
              <w:top w:val="nil"/>
              <w:left w:val="nil"/>
              <w:bottom w:val="single" w:color="000000" w:sz="4" w:space="0"/>
              <w:right w:val="single" w:color="000000" w:sz="4" w:space="0"/>
            </w:tcBorders>
            <w:shd w:val="clear" w:color="auto" w:fill="auto"/>
            <w:vAlign w:val="center"/>
          </w:tcPr>
          <w:p w14:paraId="4510C6A1">
            <w:pPr>
              <w:spacing w:line="340" w:lineRule="exact"/>
              <w:textAlignment w:val="center"/>
              <w:rPr>
                <w:rFonts w:hint="default" w:cs="宋体"/>
                <w:color w:val="000000"/>
                <w:sz w:val="20"/>
                <w:szCs w:val="20"/>
              </w:rPr>
            </w:pPr>
            <w:r>
              <w:rPr>
                <w:rFonts w:cs="宋体"/>
                <w:color w:val="000000"/>
                <w:sz w:val="20"/>
                <w:szCs w:val="20"/>
              </w:rPr>
              <w:t xml:space="preserve">  绩效工资</w:t>
            </w:r>
          </w:p>
        </w:tc>
        <w:tc>
          <w:tcPr>
            <w:tcW w:w="1395" w:type="dxa"/>
            <w:tcBorders>
              <w:top w:val="nil"/>
              <w:left w:val="nil"/>
              <w:bottom w:val="single" w:color="000000" w:sz="4" w:space="0"/>
              <w:right w:val="single" w:color="000000" w:sz="4" w:space="0"/>
            </w:tcBorders>
            <w:shd w:val="clear" w:color="auto" w:fill="auto"/>
            <w:vAlign w:val="center"/>
          </w:tcPr>
          <w:p w14:paraId="3BAF2E50">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407,383.00 </w:t>
            </w:r>
          </w:p>
        </w:tc>
        <w:tc>
          <w:tcPr>
            <w:tcW w:w="1185" w:type="dxa"/>
            <w:tcBorders>
              <w:top w:val="nil"/>
              <w:left w:val="nil"/>
              <w:bottom w:val="single" w:color="000000" w:sz="4" w:space="0"/>
              <w:right w:val="single" w:color="000000" w:sz="4" w:space="0"/>
            </w:tcBorders>
            <w:shd w:val="clear" w:color="auto" w:fill="auto"/>
            <w:vAlign w:val="center"/>
          </w:tcPr>
          <w:p w14:paraId="4037B25D">
            <w:pPr>
              <w:spacing w:line="340" w:lineRule="exact"/>
              <w:textAlignment w:val="center"/>
              <w:rPr>
                <w:rFonts w:hint="default" w:cs="宋体"/>
                <w:color w:val="000000"/>
                <w:sz w:val="20"/>
                <w:szCs w:val="20"/>
              </w:rPr>
            </w:pPr>
            <w:r>
              <w:rPr>
                <w:rFonts w:cs="宋体"/>
                <w:color w:val="000000"/>
                <w:sz w:val="20"/>
                <w:szCs w:val="20"/>
              </w:rPr>
              <w:t>30205</w:t>
            </w:r>
          </w:p>
        </w:tc>
        <w:tc>
          <w:tcPr>
            <w:tcW w:w="2385" w:type="dxa"/>
            <w:tcBorders>
              <w:top w:val="nil"/>
              <w:left w:val="nil"/>
              <w:bottom w:val="single" w:color="000000" w:sz="4" w:space="0"/>
              <w:right w:val="single" w:color="000000" w:sz="4" w:space="0"/>
            </w:tcBorders>
            <w:shd w:val="clear" w:color="auto" w:fill="auto"/>
            <w:vAlign w:val="center"/>
          </w:tcPr>
          <w:p w14:paraId="1CA34F3E">
            <w:pPr>
              <w:spacing w:line="340" w:lineRule="exact"/>
              <w:textAlignment w:val="center"/>
              <w:rPr>
                <w:rFonts w:hint="default" w:cs="宋体"/>
                <w:color w:val="000000"/>
                <w:sz w:val="20"/>
                <w:szCs w:val="20"/>
              </w:rPr>
            </w:pPr>
            <w:r>
              <w:rPr>
                <w:rFonts w:cs="宋体"/>
                <w:color w:val="000000"/>
                <w:sz w:val="20"/>
                <w:szCs w:val="20"/>
              </w:rPr>
              <w:t xml:space="preserve">  水费</w:t>
            </w:r>
          </w:p>
        </w:tc>
        <w:tc>
          <w:tcPr>
            <w:tcW w:w="1365" w:type="dxa"/>
            <w:tcBorders>
              <w:top w:val="nil"/>
              <w:left w:val="nil"/>
              <w:bottom w:val="single" w:color="000000" w:sz="4" w:space="0"/>
              <w:right w:val="single" w:color="000000" w:sz="4" w:space="0"/>
            </w:tcBorders>
            <w:shd w:val="clear" w:color="auto" w:fill="auto"/>
            <w:vAlign w:val="center"/>
          </w:tcPr>
          <w:p w14:paraId="7A88E74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3,108.80 </w:t>
            </w:r>
          </w:p>
        </w:tc>
        <w:tc>
          <w:tcPr>
            <w:tcW w:w="1035" w:type="dxa"/>
            <w:tcBorders>
              <w:top w:val="nil"/>
              <w:left w:val="nil"/>
              <w:bottom w:val="single" w:color="000000" w:sz="4" w:space="0"/>
              <w:right w:val="single" w:color="000000" w:sz="4" w:space="0"/>
            </w:tcBorders>
            <w:shd w:val="clear" w:color="auto" w:fill="auto"/>
            <w:vAlign w:val="center"/>
          </w:tcPr>
          <w:p w14:paraId="1578DBA5">
            <w:pPr>
              <w:spacing w:line="340" w:lineRule="exact"/>
              <w:textAlignment w:val="center"/>
              <w:rPr>
                <w:rFonts w:hint="default" w:cs="宋体"/>
                <w:color w:val="000000"/>
                <w:sz w:val="20"/>
                <w:szCs w:val="20"/>
              </w:rPr>
            </w:pPr>
            <w:r>
              <w:rPr>
                <w:rFonts w:cs="宋体"/>
                <w:color w:val="000000"/>
                <w:sz w:val="20"/>
                <w:szCs w:val="20"/>
              </w:rPr>
              <w:t>31006</w:t>
            </w:r>
          </w:p>
        </w:tc>
        <w:tc>
          <w:tcPr>
            <w:tcW w:w="3090" w:type="dxa"/>
            <w:gridSpan w:val="2"/>
            <w:tcBorders>
              <w:top w:val="nil"/>
              <w:left w:val="nil"/>
              <w:bottom w:val="single" w:color="000000" w:sz="4" w:space="0"/>
              <w:right w:val="single" w:color="000000" w:sz="4" w:space="0"/>
            </w:tcBorders>
            <w:shd w:val="clear" w:color="auto" w:fill="auto"/>
            <w:vAlign w:val="center"/>
          </w:tcPr>
          <w:p w14:paraId="61F05561">
            <w:pPr>
              <w:spacing w:line="340" w:lineRule="exact"/>
              <w:textAlignment w:val="center"/>
              <w:rPr>
                <w:rFonts w:hint="default" w:cs="宋体"/>
                <w:color w:val="000000"/>
                <w:sz w:val="20"/>
                <w:szCs w:val="20"/>
              </w:rPr>
            </w:pPr>
            <w:r>
              <w:rPr>
                <w:rFonts w:cs="宋体"/>
                <w:color w:val="000000"/>
                <w:sz w:val="20"/>
                <w:szCs w:val="20"/>
              </w:rPr>
              <w:t xml:space="preserve">  大型修缮</w:t>
            </w:r>
          </w:p>
        </w:tc>
        <w:tc>
          <w:tcPr>
            <w:tcW w:w="1131" w:type="dxa"/>
            <w:tcBorders>
              <w:top w:val="nil"/>
              <w:left w:val="nil"/>
              <w:bottom w:val="single" w:color="000000" w:sz="4" w:space="0"/>
              <w:right w:val="single" w:color="000000" w:sz="4" w:space="0"/>
            </w:tcBorders>
            <w:shd w:val="clear" w:color="auto" w:fill="auto"/>
            <w:vAlign w:val="center"/>
          </w:tcPr>
          <w:p w14:paraId="0E43284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7B182AE">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60B726A3">
            <w:pPr>
              <w:spacing w:line="340" w:lineRule="exact"/>
              <w:textAlignment w:val="center"/>
              <w:rPr>
                <w:rFonts w:hint="default" w:cs="宋体"/>
                <w:color w:val="000000"/>
                <w:sz w:val="20"/>
                <w:szCs w:val="20"/>
              </w:rPr>
            </w:pPr>
            <w:r>
              <w:rPr>
                <w:rFonts w:cs="宋体"/>
                <w:color w:val="000000"/>
                <w:sz w:val="20"/>
                <w:szCs w:val="20"/>
              </w:rPr>
              <w:t>30108</w:t>
            </w:r>
          </w:p>
        </w:tc>
        <w:tc>
          <w:tcPr>
            <w:tcW w:w="2924" w:type="dxa"/>
            <w:tcBorders>
              <w:top w:val="nil"/>
              <w:left w:val="nil"/>
              <w:bottom w:val="single" w:color="000000" w:sz="4" w:space="0"/>
              <w:right w:val="single" w:color="000000" w:sz="4" w:space="0"/>
            </w:tcBorders>
            <w:shd w:val="clear" w:color="auto" w:fill="auto"/>
            <w:vAlign w:val="center"/>
          </w:tcPr>
          <w:p w14:paraId="236BAFAE">
            <w:pPr>
              <w:spacing w:line="340" w:lineRule="exact"/>
              <w:textAlignment w:val="center"/>
              <w:rPr>
                <w:rFonts w:hint="default" w:cs="宋体"/>
                <w:color w:val="000000"/>
                <w:sz w:val="20"/>
                <w:szCs w:val="20"/>
              </w:rPr>
            </w:pPr>
            <w:r>
              <w:rPr>
                <w:rFonts w:cs="宋体"/>
                <w:color w:val="000000"/>
                <w:sz w:val="20"/>
                <w:szCs w:val="20"/>
              </w:rPr>
              <w:t xml:space="preserve">  机关事业单位基本养老保险缴费</w:t>
            </w:r>
          </w:p>
        </w:tc>
        <w:tc>
          <w:tcPr>
            <w:tcW w:w="1395" w:type="dxa"/>
            <w:tcBorders>
              <w:top w:val="nil"/>
              <w:left w:val="nil"/>
              <w:bottom w:val="single" w:color="000000" w:sz="4" w:space="0"/>
              <w:right w:val="single" w:color="000000" w:sz="4" w:space="0"/>
            </w:tcBorders>
            <w:shd w:val="clear" w:color="auto" w:fill="auto"/>
            <w:vAlign w:val="center"/>
          </w:tcPr>
          <w:p w14:paraId="32F05881">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313,784.48 </w:t>
            </w:r>
          </w:p>
        </w:tc>
        <w:tc>
          <w:tcPr>
            <w:tcW w:w="1185" w:type="dxa"/>
            <w:tcBorders>
              <w:top w:val="nil"/>
              <w:left w:val="nil"/>
              <w:bottom w:val="single" w:color="000000" w:sz="4" w:space="0"/>
              <w:right w:val="single" w:color="000000" w:sz="4" w:space="0"/>
            </w:tcBorders>
            <w:shd w:val="clear" w:color="auto" w:fill="auto"/>
            <w:vAlign w:val="center"/>
          </w:tcPr>
          <w:p w14:paraId="203EDF98">
            <w:pPr>
              <w:spacing w:line="340" w:lineRule="exact"/>
              <w:textAlignment w:val="center"/>
              <w:rPr>
                <w:rFonts w:hint="default" w:cs="宋体"/>
                <w:color w:val="000000"/>
                <w:sz w:val="20"/>
                <w:szCs w:val="20"/>
              </w:rPr>
            </w:pPr>
            <w:r>
              <w:rPr>
                <w:rFonts w:cs="宋体"/>
                <w:color w:val="000000"/>
                <w:sz w:val="20"/>
                <w:szCs w:val="20"/>
              </w:rPr>
              <w:t>30206</w:t>
            </w:r>
          </w:p>
        </w:tc>
        <w:tc>
          <w:tcPr>
            <w:tcW w:w="2385" w:type="dxa"/>
            <w:tcBorders>
              <w:top w:val="nil"/>
              <w:left w:val="nil"/>
              <w:bottom w:val="single" w:color="000000" w:sz="4" w:space="0"/>
              <w:right w:val="single" w:color="000000" w:sz="4" w:space="0"/>
            </w:tcBorders>
            <w:shd w:val="clear" w:color="auto" w:fill="auto"/>
            <w:vAlign w:val="center"/>
          </w:tcPr>
          <w:p w14:paraId="5870073C">
            <w:pPr>
              <w:spacing w:line="340" w:lineRule="exact"/>
              <w:textAlignment w:val="center"/>
              <w:rPr>
                <w:rFonts w:hint="default" w:cs="宋体"/>
                <w:color w:val="000000"/>
                <w:sz w:val="20"/>
                <w:szCs w:val="20"/>
              </w:rPr>
            </w:pPr>
            <w:r>
              <w:rPr>
                <w:rFonts w:cs="宋体"/>
                <w:color w:val="000000"/>
                <w:sz w:val="20"/>
                <w:szCs w:val="20"/>
              </w:rPr>
              <w:t xml:space="preserve">  电费</w:t>
            </w:r>
          </w:p>
        </w:tc>
        <w:tc>
          <w:tcPr>
            <w:tcW w:w="1365" w:type="dxa"/>
            <w:tcBorders>
              <w:top w:val="nil"/>
              <w:left w:val="nil"/>
              <w:bottom w:val="single" w:color="000000" w:sz="4" w:space="0"/>
              <w:right w:val="single" w:color="000000" w:sz="4" w:space="0"/>
            </w:tcBorders>
            <w:shd w:val="clear" w:color="auto" w:fill="auto"/>
            <w:vAlign w:val="center"/>
          </w:tcPr>
          <w:p w14:paraId="56F0B78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10,000.00 </w:t>
            </w:r>
          </w:p>
        </w:tc>
        <w:tc>
          <w:tcPr>
            <w:tcW w:w="1035" w:type="dxa"/>
            <w:tcBorders>
              <w:top w:val="nil"/>
              <w:left w:val="nil"/>
              <w:bottom w:val="single" w:color="000000" w:sz="4" w:space="0"/>
              <w:right w:val="single" w:color="000000" w:sz="4" w:space="0"/>
            </w:tcBorders>
            <w:shd w:val="clear" w:color="auto" w:fill="auto"/>
            <w:vAlign w:val="center"/>
          </w:tcPr>
          <w:p w14:paraId="061A950C">
            <w:pPr>
              <w:spacing w:line="340" w:lineRule="exact"/>
              <w:textAlignment w:val="center"/>
              <w:rPr>
                <w:rFonts w:hint="default" w:cs="宋体"/>
                <w:color w:val="000000"/>
                <w:sz w:val="20"/>
                <w:szCs w:val="20"/>
              </w:rPr>
            </w:pPr>
            <w:r>
              <w:rPr>
                <w:rFonts w:cs="宋体"/>
                <w:color w:val="000000"/>
                <w:sz w:val="20"/>
                <w:szCs w:val="20"/>
              </w:rPr>
              <w:t>31007</w:t>
            </w:r>
          </w:p>
        </w:tc>
        <w:tc>
          <w:tcPr>
            <w:tcW w:w="3090" w:type="dxa"/>
            <w:gridSpan w:val="2"/>
            <w:tcBorders>
              <w:top w:val="nil"/>
              <w:left w:val="nil"/>
              <w:bottom w:val="single" w:color="000000" w:sz="4" w:space="0"/>
              <w:right w:val="single" w:color="000000" w:sz="4" w:space="0"/>
            </w:tcBorders>
            <w:shd w:val="clear" w:color="auto" w:fill="auto"/>
            <w:vAlign w:val="center"/>
          </w:tcPr>
          <w:p w14:paraId="02C10C8F">
            <w:pPr>
              <w:spacing w:line="340" w:lineRule="exact"/>
              <w:textAlignment w:val="center"/>
              <w:rPr>
                <w:rFonts w:hint="default" w:cs="宋体"/>
                <w:color w:val="000000"/>
                <w:sz w:val="20"/>
                <w:szCs w:val="20"/>
              </w:rPr>
            </w:pPr>
            <w:r>
              <w:rPr>
                <w:rFonts w:cs="宋体"/>
                <w:color w:val="000000"/>
                <w:sz w:val="20"/>
                <w:szCs w:val="20"/>
              </w:rPr>
              <w:t xml:space="preserve">  信息网络及软件购置更新</w:t>
            </w:r>
          </w:p>
        </w:tc>
        <w:tc>
          <w:tcPr>
            <w:tcW w:w="1131" w:type="dxa"/>
            <w:tcBorders>
              <w:top w:val="nil"/>
              <w:left w:val="nil"/>
              <w:bottom w:val="single" w:color="000000" w:sz="4" w:space="0"/>
              <w:right w:val="single" w:color="000000" w:sz="4" w:space="0"/>
            </w:tcBorders>
            <w:shd w:val="clear" w:color="auto" w:fill="auto"/>
            <w:vAlign w:val="center"/>
          </w:tcPr>
          <w:p w14:paraId="5396D67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779A979">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7FE702F9">
            <w:pPr>
              <w:spacing w:line="340" w:lineRule="exact"/>
              <w:textAlignment w:val="center"/>
              <w:rPr>
                <w:rFonts w:hint="default" w:cs="宋体"/>
                <w:color w:val="000000"/>
                <w:sz w:val="20"/>
                <w:szCs w:val="20"/>
              </w:rPr>
            </w:pPr>
            <w:r>
              <w:rPr>
                <w:rFonts w:cs="宋体"/>
                <w:color w:val="000000"/>
                <w:sz w:val="20"/>
                <w:szCs w:val="20"/>
              </w:rPr>
              <w:t>30109</w:t>
            </w:r>
          </w:p>
        </w:tc>
        <w:tc>
          <w:tcPr>
            <w:tcW w:w="2924" w:type="dxa"/>
            <w:tcBorders>
              <w:top w:val="nil"/>
              <w:left w:val="nil"/>
              <w:bottom w:val="single" w:color="000000" w:sz="4" w:space="0"/>
              <w:right w:val="single" w:color="000000" w:sz="4" w:space="0"/>
            </w:tcBorders>
            <w:shd w:val="clear" w:color="auto" w:fill="auto"/>
            <w:vAlign w:val="center"/>
          </w:tcPr>
          <w:p w14:paraId="306EB9DB">
            <w:pPr>
              <w:spacing w:line="340" w:lineRule="exact"/>
              <w:textAlignment w:val="center"/>
              <w:rPr>
                <w:rFonts w:hint="default" w:cs="宋体"/>
                <w:color w:val="000000"/>
                <w:sz w:val="20"/>
                <w:szCs w:val="20"/>
              </w:rPr>
            </w:pPr>
            <w:r>
              <w:rPr>
                <w:rFonts w:cs="宋体"/>
                <w:color w:val="000000"/>
                <w:sz w:val="20"/>
                <w:szCs w:val="20"/>
              </w:rPr>
              <w:t xml:space="preserve">  职业年金缴费</w:t>
            </w:r>
          </w:p>
        </w:tc>
        <w:tc>
          <w:tcPr>
            <w:tcW w:w="1395" w:type="dxa"/>
            <w:tcBorders>
              <w:top w:val="nil"/>
              <w:left w:val="nil"/>
              <w:bottom w:val="single" w:color="000000" w:sz="4" w:space="0"/>
              <w:right w:val="single" w:color="000000" w:sz="4" w:space="0"/>
            </w:tcBorders>
            <w:shd w:val="clear" w:color="auto" w:fill="auto"/>
            <w:vAlign w:val="center"/>
          </w:tcPr>
          <w:p w14:paraId="5A463D46">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160,116.65 </w:t>
            </w:r>
          </w:p>
        </w:tc>
        <w:tc>
          <w:tcPr>
            <w:tcW w:w="1185" w:type="dxa"/>
            <w:tcBorders>
              <w:top w:val="nil"/>
              <w:left w:val="nil"/>
              <w:bottom w:val="single" w:color="000000" w:sz="4" w:space="0"/>
              <w:right w:val="single" w:color="000000" w:sz="4" w:space="0"/>
            </w:tcBorders>
            <w:shd w:val="clear" w:color="auto" w:fill="auto"/>
            <w:vAlign w:val="center"/>
          </w:tcPr>
          <w:p w14:paraId="497E2520">
            <w:pPr>
              <w:spacing w:line="340" w:lineRule="exact"/>
              <w:textAlignment w:val="center"/>
              <w:rPr>
                <w:rFonts w:hint="default" w:cs="宋体"/>
                <w:color w:val="000000"/>
                <w:sz w:val="20"/>
                <w:szCs w:val="20"/>
              </w:rPr>
            </w:pPr>
            <w:r>
              <w:rPr>
                <w:rFonts w:cs="宋体"/>
                <w:color w:val="000000"/>
                <w:sz w:val="20"/>
                <w:szCs w:val="20"/>
              </w:rPr>
              <w:t>30207</w:t>
            </w:r>
          </w:p>
        </w:tc>
        <w:tc>
          <w:tcPr>
            <w:tcW w:w="2385" w:type="dxa"/>
            <w:tcBorders>
              <w:top w:val="nil"/>
              <w:left w:val="nil"/>
              <w:bottom w:val="single" w:color="000000" w:sz="4" w:space="0"/>
              <w:right w:val="single" w:color="000000" w:sz="4" w:space="0"/>
            </w:tcBorders>
            <w:shd w:val="clear" w:color="auto" w:fill="auto"/>
            <w:vAlign w:val="center"/>
          </w:tcPr>
          <w:p w14:paraId="146282B5">
            <w:pPr>
              <w:spacing w:line="340" w:lineRule="exact"/>
              <w:textAlignment w:val="center"/>
              <w:rPr>
                <w:rFonts w:hint="default" w:cs="宋体"/>
                <w:color w:val="000000"/>
                <w:sz w:val="20"/>
                <w:szCs w:val="20"/>
              </w:rPr>
            </w:pPr>
            <w:r>
              <w:rPr>
                <w:rFonts w:cs="宋体"/>
                <w:color w:val="000000"/>
                <w:sz w:val="20"/>
                <w:szCs w:val="20"/>
              </w:rPr>
              <w:t xml:space="preserve">  邮电费</w:t>
            </w:r>
          </w:p>
        </w:tc>
        <w:tc>
          <w:tcPr>
            <w:tcW w:w="1365" w:type="dxa"/>
            <w:tcBorders>
              <w:top w:val="nil"/>
              <w:left w:val="nil"/>
              <w:bottom w:val="single" w:color="000000" w:sz="4" w:space="0"/>
              <w:right w:val="single" w:color="000000" w:sz="4" w:space="0"/>
            </w:tcBorders>
            <w:shd w:val="clear" w:color="auto" w:fill="auto"/>
            <w:vAlign w:val="center"/>
          </w:tcPr>
          <w:p w14:paraId="1A1AB4F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2,000.00 </w:t>
            </w:r>
          </w:p>
        </w:tc>
        <w:tc>
          <w:tcPr>
            <w:tcW w:w="1035" w:type="dxa"/>
            <w:tcBorders>
              <w:top w:val="nil"/>
              <w:left w:val="nil"/>
              <w:bottom w:val="single" w:color="000000" w:sz="4" w:space="0"/>
              <w:right w:val="single" w:color="000000" w:sz="4" w:space="0"/>
            </w:tcBorders>
            <w:shd w:val="clear" w:color="auto" w:fill="auto"/>
            <w:vAlign w:val="center"/>
          </w:tcPr>
          <w:p w14:paraId="3661665C">
            <w:pPr>
              <w:spacing w:line="340" w:lineRule="exact"/>
              <w:textAlignment w:val="center"/>
              <w:rPr>
                <w:rFonts w:hint="default" w:cs="宋体"/>
                <w:color w:val="000000"/>
                <w:sz w:val="20"/>
                <w:szCs w:val="20"/>
              </w:rPr>
            </w:pPr>
            <w:r>
              <w:rPr>
                <w:rFonts w:cs="宋体"/>
                <w:color w:val="000000"/>
                <w:sz w:val="20"/>
                <w:szCs w:val="20"/>
              </w:rPr>
              <w:t>31008</w:t>
            </w:r>
          </w:p>
        </w:tc>
        <w:tc>
          <w:tcPr>
            <w:tcW w:w="3090" w:type="dxa"/>
            <w:gridSpan w:val="2"/>
            <w:tcBorders>
              <w:top w:val="nil"/>
              <w:left w:val="nil"/>
              <w:bottom w:val="single" w:color="000000" w:sz="4" w:space="0"/>
              <w:right w:val="single" w:color="000000" w:sz="4" w:space="0"/>
            </w:tcBorders>
            <w:shd w:val="clear" w:color="auto" w:fill="auto"/>
            <w:vAlign w:val="center"/>
          </w:tcPr>
          <w:p w14:paraId="6062A3FF">
            <w:pPr>
              <w:spacing w:line="340" w:lineRule="exact"/>
              <w:textAlignment w:val="center"/>
              <w:rPr>
                <w:rFonts w:hint="default" w:cs="宋体"/>
                <w:color w:val="000000"/>
                <w:sz w:val="20"/>
                <w:szCs w:val="20"/>
              </w:rPr>
            </w:pPr>
            <w:r>
              <w:rPr>
                <w:rFonts w:cs="宋体"/>
                <w:color w:val="000000"/>
                <w:sz w:val="20"/>
                <w:szCs w:val="20"/>
              </w:rPr>
              <w:t xml:space="preserve">  物资储备</w:t>
            </w:r>
          </w:p>
        </w:tc>
        <w:tc>
          <w:tcPr>
            <w:tcW w:w="1131" w:type="dxa"/>
            <w:tcBorders>
              <w:top w:val="nil"/>
              <w:left w:val="nil"/>
              <w:bottom w:val="single" w:color="000000" w:sz="4" w:space="0"/>
              <w:right w:val="single" w:color="000000" w:sz="4" w:space="0"/>
            </w:tcBorders>
            <w:shd w:val="clear" w:color="auto" w:fill="auto"/>
            <w:vAlign w:val="center"/>
          </w:tcPr>
          <w:p w14:paraId="6CF8C39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57074EA">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107F55A7">
            <w:pPr>
              <w:spacing w:line="340" w:lineRule="exact"/>
              <w:textAlignment w:val="center"/>
              <w:rPr>
                <w:rFonts w:hint="default" w:cs="宋体"/>
                <w:color w:val="000000"/>
                <w:sz w:val="20"/>
                <w:szCs w:val="20"/>
              </w:rPr>
            </w:pPr>
            <w:r>
              <w:rPr>
                <w:rFonts w:cs="宋体"/>
                <w:color w:val="000000"/>
                <w:sz w:val="20"/>
                <w:szCs w:val="20"/>
              </w:rPr>
              <w:t>30110</w:t>
            </w:r>
          </w:p>
        </w:tc>
        <w:tc>
          <w:tcPr>
            <w:tcW w:w="2924" w:type="dxa"/>
            <w:tcBorders>
              <w:top w:val="nil"/>
              <w:left w:val="nil"/>
              <w:bottom w:val="single" w:color="000000" w:sz="4" w:space="0"/>
              <w:right w:val="single" w:color="000000" w:sz="4" w:space="0"/>
            </w:tcBorders>
            <w:shd w:val="clear" w:color="auto" w:fill="auto"/>
            <w:vAlign w:val="center"/>
          </w:tcPr>
          <w:p w14:paraId="37A02185">
            <w:pPr>
              <w:spacing w:line="340" w:lineRule="exact"/>
              <w:textAlignment w:val="center"/>
              <w:rPr>
                <w:rFonts w:hint="default" w:cs="宋体"/>
                <w:color w:val="000000"/>
                <w:sz w:val="20"/>
                <w:szCs w:val="20"/>
              </w:rPr>
            </w:pPr>
            <w:r>
              <w:rPr>
                <w:rFonts w:cs="宋体"/>
                <w:color w:val="000000"/>
                <w:sz w:val="20"/>
                <w:szCs w:val="20"/>
              </w:rPr>
              <w:t xml:space="preserve">  职工基本医疗保险缴费</w:t>
            </w:r>
          </w:p>
        </w:tc>
        <w:tc>
          <w:tcPr>
            <w:tcW w:w="1395" w:type="dxa"/>
            <w:tcBorders>
              <w:top w:val="nil"/>
              <w:left w:val="nil"/>
              <w:bottom w:val="single" w:color="000000" w:sz="4" w:space="0"/>
              <w:right w:val="single" w:color="000000" w:sz="4" w:space="0"/>
            </w:tcBorders>
            <w:shd w:val="clear" w:color="auto" w:fill="auto"/>
            <w:vAlign w:val="center"/>
          </w:tcPr>
          <w:p w14:paraId="14710847">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182,578.31 </w:t>
            </w:r>
          </w:p>
        </w:tc>
        <w:tc>
          <w:tcPr>
            <w:tcW w:w="1185" w:type="dxa"/>
            <w:tcBorders>
              <w:top w:val="nil"/>
              <w:left w:val="nil"/>
              <w:bottom w:val="single" w:color="000000" w:sz="4" w:space="0"/>
              <w:right w:val="single" w:color="000000" w:sz="4" w:space="0"/>
            </w:tcBorders>
            <w:shd w:val="clear" w:color="auto" w:fill="auto"/>
            <w:vAlign w:val="center"/>
          </w:tcPr>
          <w:p w14:paraId="7DA05458">
            <w:pPr>
              <w:spacing w:line="340" w:lineRule="exact"/>
              <w:textAlignment w:val="center"/>
              <w:rPr>
                <w:rFonts w:hint="default" w:cs="宋体"/>
                <w:color w:val="000000"/>
                <w:sz w:val="20"/>
                <w:szCs w:val="20"/>
              </w:rPr>
            </w:pPr>
            <w:r>
              <w:rPr>
                <w:rFonts w:cs="宋体"/>
                <w:color w:val="000000"/>
                <w:sz w:val="20"/>
                <w:szCs w:val="20"/>
              </w:rPr>
              <w:t>30208</w:t>
            </w:r>
          </w:p>
        </w:tc>
        <w:tc>
          <w:tcPr>
            <w:tcW w:w="2385" w:type="dxa"/>
            <w:tcBorders>
              <w:top w:val="nil"/>
              <w:left w:val="nil"/>
              <w:bottom w:val="single" w:color="000000" w:sz="4" w:space="0"/>
              <w:right w:val="single" w:color="000000" w:sz="4" w:space="0"/>
            </w:tcBorders>
            <w:shd w:val="clear" w:color="auto" w:fill="auto"/>
            <w:vAlign w:val="center"/>
          </w:tcPr>
          <w:p w14:paraId="3324BF92">
            <w:pPr>
              <w:spacing w:line="340" w:lineRule="exact"/>
              <w:textAlignment w:val="center"/>
              <w:rPr>
                <w:rFonts w:hint="default" w:cs="宋体"/>
                <w:color w:val="000000"/>
                <w:sz w:val="20"/>
                <w:szCs w:val="20"/>
              </w:rPr>
            </w:pPr>
            <w:r>
              <w:rPr>
                <w:rFonts w:cs="宋体"/>
                <w:color w:val="000000"/>
                <w:sz w:val="20"/>
                <w:szCs w:val="20"/>
              </w:rPr>
              <w:t xml:space="preserve">  取暖费</w:t>
            </w:r>
          </w:p>
        </w:tc>
        <w:tc>
          <w:tcPr>
            <w:tcW w:w="1365" w:type="dxa"/>
            <w:tcBorders>
              <w:top w:val="nil"/>
              <w:left w:val="nil"/>
              <w:bottom w:val="single" w:color="000000" w:sz="4" w:space="0"/>
              <w:right w:val="single" w:color="000000" w:sz="4" w:space="0"/>
            </w:tcBorders>
            <w:shd w:val="clear" w:color="auto" w:fill="auto"/>
            <w:vAlign w:val="center"/>
          </w:tcPr>
          <w:p w14:paraId="580F3AF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60689C8E">
            <w:pPr>
              <w:spacing w:line="340" w:lineRule="exact"/>
              <w:textAlignment w:val="center"/>
              <w:rPr>
                <w:rFonts w:hint="default" w:cs="宋体"/>
                <w:color w:val="000000"/>
                <w:sz w:val="20"/>
                <w:szCs w:val="20"/>
              </w:rPr>
            </w:pPr>
            <w:r>
              <w:rPr>
                <w:rFonts w:cs="宋体"/>
                <w:color w:val="000000"/>
                <w:sz w:val="20"/>
                <w:szCs w:val="20"/>
              </w:rPr>
              <w:t>31009</w:t>
            </w:r>
          </w:p>
        </w:tc>
        <w:tc>
          <w:tcPr>
            <w:tcW w:w="3090" w:type="dxa"/>
            <w:gridSpan w:val="2"/>
            <w:tcBorders>
              <w:top w:val="nil"/>
              <w:left w:val="nil"/>
              <w:bottom w:val="single" w:color="000000" w:sz="4" w:space="0"/>
              <w:right w:val="single" w:color="000000" w:sz="4" w:space="0"/>
            </w:tcBorders>
            <w:shd w:val="clear" w:color="auto" w:fill="auto"/>
            <w:vAlign w:val="center"/>
          </w:tcPr>
          <w:p w14:paraId="1B7FAE3F">
            <w:pPr>
              <w:spacing w:line="340" w:lineRule="exact"/>
              <w:textAlignment w:val="center"/>
              <w:rPr>
                <w:rFonts w:hint="default" w:cs="宋体"/>
                <w:color w:val="000000"/>
                <w:sz w:val="20"/>
                <w:szCs w:val="20"/>
              </w:rPr>
            </w:pPr>
            <w:r>
              <w:rPr>
                <w:rFonts w:cs="宋体"/>
                <w:color w:val="000000"/>
                <w:sz w:val="20"/>
                <w:szCs w:val="20"/>
              </w:rPr>
              <w:t xml:space="preserve">  土地补偿</w:t>
            </w:r>
          </w:p>
        </w:tc>
        <w:tc>
          <w:tcPr>
            <w:tcW w:w="1131" w:type="dxa"/>
            <w:tcBorders>
              <w:top w:val="nil"/>
              <w:left w:val="nil"/>
              <w:bottom w:val="single" w:color="000000" w:sz="4" w:space="0"/>
              <w:right w:val="single" w:color="000000" w:sz="4" w:space="0"/>
            </w:tcBorders>
            <w:shd w:val="clear" w:color="auto" w:fill="auto"/>
            <w:vAlign w:val="center"/>
          </w:tcPr>
          <w:p w14:paraId="7C849E5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2FF19DF">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5C552873">
            <w:pPr>
              <w:spacing w:line="340" w:lineRule="exact"/>
              <w:textAlignment w:val="center"/>
              <w:rPr>
                <w:rFonts w:hint="default" w:cs="宋体"/>
                <w:color w:val="000000"/>
                <w:sz w:val="20"/>
                <w:szCs w:val="20"/>
              </w:rPr>
            </w:pPr>
            <w:r>
              <w:rPr>
                <w:rFonts w:cs="宋体"/>
                <w:color w:val="000000"/>
                <w:sz w:val="20"/>
                <w:szCs w:val="20"/>
              </w:rPr>
              <w:t>30111</w:t>
            </w:r>
          </w:p>
        </w:tc>
        <w:tc>
          <w:tcPr>
            <w:tcW w:w="2924" w:type="dxa"/>
            <w:tcBorders>
              <w:top w:val="nil"/>
              <w:left w:val="nil"/>
              <w:bottom w:val="single" w:color="000000" w:sz="4" w:space="0"/>
              <w:right w:val="single" w:color="000000" w:sz="4" w:space="0"/>
            </w:tcBorders>
            <w:shd w:val="clear" w:color="auto" w:fill="auto"/>
            <w:vAlign w:val="center"/>
          </w:tcPr>
          <w:p w14:paraId="36A63896">
            <w:pPr>
              <w:spacing w:line="340" w:lineRule="exact"/>
              <w:textAlignment w:val="center"/>
              <w:rPr>
                <w:rFonts w:hint="default" w:cs="宋体"/>
                <w:color w:val="000000"/>
                <w:sz w:val="20"/>
                <w:szCs w:val="20"/>
              </w:rPr>
            </w:pPr>
            <w:r>
              <w:rPr>
                <w:rFonts w:cs="宋体"/>
                <w:color w:val="000000"/>
                <w:sz w:val="20"/>
                <w:szCs w:val="20"/>
              </w:rPr>
              <w:t xml:space="preserve">  公务员医疗补助缴费</w:t>
            </w:r>
          </w:p>
        </w:tc>
        <w:tc>
          <w:tcPr>
            <w:tcW w:w="1395" w:type="dxa"/>
            <w:tcBorders>
              <w:top w:val="nil"/>
              <w:left w:val="nil"/>
              <w:bottom w:val="single" w:color="000000" w:sz="4" w:space="0"/>
              <w:right w:val="single" w:color="000000" w:sz="4" w:space="0"/>
            </w:tcBorders>
            <w:shd w:val="clear" w:color="auto" w:fill="auto"/>
            <w:vAlign w:val="center"/>
          </w:tcPr>
          <w:p w14:paraId="03C7A58B">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6C7B4222">
            <w:pPr>
              <w:spacing w:line="340" w:lineRule="exact"/>
              <w:textAlignment w:val="center"/>
              <w:rPr>
                <w:rFonts w:hint="default" w:cs="宋体"/>
                <w:color w:val="000000"/>
                <w:sz w:val="20"/>
                <w:szCs w:val="20"/>
              </w:rPr>
            </w:pPr>
            <w:r>
              <w:rPr>
                <w:rFonts w:cs="宋体"/>
                <w:color w:val="000000"/>
                <w:sz w:val="20"/>
                <w:szCs w:val="20"/>
              </w:rPr>
              <w:t>30209</w:t>
            </w:r>
          </w:p>
        </w:tc>
        <w:tc>
          <w:tcPr>
            <w:tcW w:w="2385" w:type="dxa"/>
            <w:tcBorders>
              <w:top w:val="nil"/>
              <w:left w:val="nil"/>
              <w:bottom w:val="single" w:color="000000" w:sz="4" w:space="0"/>
              <w:right w:val="single" w:color="000000" w:sz="4" w:space="0"/>
            </w:tcBorders>
            <w:shd w:val="clear" w:color="auto" w:fill="auto"/>
            <w:vAlign w:val="center"/>
          </w:tcPr>
          <w:p w14:paraId="5B5384DA">
            <w:pPr>
              <w:spacing w:line="340" w:lineRule="exact"/>
              <w:textAlignment w:val="center"/>
              <w:rPr>
                <w:rFonts w:hint="default" w:cs="宋体"/>
                <w:color w:val="000000"/>
                <w:sz w:val="20"/>
                <w:szCs w:val="20"/>
              </w:rPr>
            </w:pPr>
            <w:r>
              <w:rPr>
                <w:rFonts w:cs="宋体"/>
                <w:color w:val="000000"/>
                <w:sz w:val="20"/>
                <w:szCs w:val="20"/>
              </w:rPr>
              <w:t xml:space="preserve">  物业管理费</w:t>
            </w:r>
          </w:p>
        </w:tc>
        <w:tc>
          <w:tcPr>
            <w:tcW w:w="1365" w:type="dxa"/>
            <w:tcBorders>
              <w:top w:val="nil"/>
              <w:left w:val="nil"/>
              <w:bottom w:val="single" w:color="000000" w:sz="4" w:space="0"/>
              <w:right w:val="single" w:color="000000" w:sz="4" w:space="0"/>
            </w:tcBorders>
            <w:shd w:val="clear" w:color="auto" w:fill="auto"/>
            <w:vAlign w:val="center"/>
          </w:tcPr>
          <w:p w14:paraId="4F35030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56,000.00 </w:t>
            </w:r>
          </w:p>
        </w:tc>
        <w:tc>
          <w:tcPr>
            <w:tcW w:w="1035" w:type="dxa"/>
            <w:tcBorders>
              <w:top w:val="nil"/>
              <w:left w:val="nil"/>
              <w:bottom w:val="single" w:color="000000" w:sz="4" w:space="0"/>
              <w:right w:val="single" w:color="000000" w:sz="4" w:space="0"/>
            </w:tcBorders>
            <w:shd w:val="clear" w:color="auto" w:fill="auto"/>
            <w:vAlign w:val="center"/>
          </w:tcPr>
          <w:p w14:paraId="45B0D261">
            <w:pPr>
              <w:spacing w:line="340" w:lineRule="exact"/>
              <w:textAlignment w:val="center"/>
              <w:rPr>
                <w:rFonts w:hint="default" w:cs="宋体"/>
                <w:color w:val="000000"/>
                <w:sz w:val="20"/>
                <w:szCs w:val="20"/>
              </w:rPr>
            </w:pPr>
            <w:r>
              <w:rPr>
                <w:rFonts w:cs="宋体"/>
                <w:color w:val="000000"/>
                <w:sz w:val="20"/>
                <w:szCs w:val="20"/>
              </w:rPr>
              <w:t>31010</w:t>
            </w:r>
          </w:p>
        </w:tc>
        <w:tc>
          <w:tcPr>
            <w:tcW w:w="3090" w:type="dxa"/>
            <w:gridSpan w:val="2"/>
            <w:tcBorders>
              <w:top w:val="nil"/>
              <w:left w:val="nil"/>
              <w:bottom w:val="single" w:color="000000" w:sz="4" w:space="0"/>
              <w:right w:val="single" w:color="000000" w:sz="4" w:space="0"/>
            </w:tcBorders>
            <w:shd w:val="clear" w:color="auto" w:fill="auto"/>
            <w:vAlign w:val="center"/>
          </w:tcPr>
          <w:p w14:paraId="07C33C61">
            <w:pPr>
              <w:spacing w:line="340" w:lineRule="exact"/>
              <w:textAlignment w:val="center"/>
              <w:rPr>
                <w:rFonts w:hint="default" w:cs="宋体"/>
                <w:color w:val="000000"/>
                <w:sz w:val="20"/>
                <w:szCs w:val="20"/>
              </w:rPr>
            </w:pPr>
            <w:r>
              <w:rPr>
                <w:rFonts w:cs="宋体"/>
                <w:color w:val="000000"/>
                <w:sz w:val="20"/>
                <w:szCs w:val="20"/>
              </w:rPr>
              <w:t xml:space="preserve">  安置补助</w:t>
            </w:r>
          </w:p>
        </w:tc>
        <w:tc>
          <w:tcPr>
            <w:tcW w:w="1131" w:type="dxa"/>
            <w:tcBorders>
              <w:top w:val="nil"/>
              <w:left w:val="nil"/>
              <w:bottom w:val="single" w:color="000000" w:sz="4" w:space="0"/>
              <w:right w:val="single" w:color="000000" w:sz="4" w:space="0"/>
            </w:tcBorders>
            <w:shd w:val="clear" w:color="auto" w:fill="auto"/>
            <w:vAlign w:val="center"/>
          </w:tcPr>
          <w:p w14:paraId="004E967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DC58CFF">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01C5EABF">
            <w:pPr>
              <w:spacing w:line="340" w:lineRule="exact"/>
              <w:textAlignment w:val="center"/>
              <w:rPr>
                <w:rFonts w:hint="default" w:cs="宋体"/>
                <w:color w:val="000000"/>
                <w:sz w:val="20"/>
                <w:szCs w:val="20"/>
              </w:rPr>
            </w:pPr>
            <w:r>
              <w:rPr>
                <w:rFonts w:cs="宋体"/>
                <w:color w:val="000000"/>
                <w:sz w:val="20"/>
                <w:szCs w:val="20"/>
              </w:rPr>
              <w:t>30112</w:t>
            </w:r>
          </w:p>
        </w:tc>
        <w:tc>
          <w:tcPr>
            <w:tcW w:w="2924" w:type="dxa"/>
            <w:tcBorders>
              <w:top w:val="nil"/>
              <w:left w:val="nil"/>
              <w:bottom w:val="single" w:color="000000" w:sz="4" w:space="0"/>
              <w:right w:val="single" w:color="000000" w:sz="4" w:space="0"/>
            </w:tcBorders>
            <w:shd w:val="clear" w:color="auto" w:fill="auto"/>
            <w:vAlign w:val="center"/>
          </w:tcPr>
          <w:p w14:paraId="64C908F2">
            <w:pPr>
              <w:spacing w:line="340" w:lineRule="exact"/>
              <w:textAlignment w:val="center"/>
              <w:rPr>
                <w:rFonts w:hint="default" w:cs="宋体"/>
                <w:color w:val="000000"/>
                <w:sz w:val="20"/>
                <w:szCs w:val="20"/>
              </w:rPr>
            </w:pPr>
            <w:r>
              <w:rPr>
                <w:rFonts w:cs="宋体"/>
                <w:color w:val="000000"/>
                <w:sz w:val="20"/>
                <w:szCs w:val="20"/>
              </w:rPr>
              <w:t xml:space="preserve">  其他社会保障缴费</w:t>
            </w:r>
          </w:p>
        </w:tc>
        <w:tc>
          <w:tcPr>
            <w:tcW w:w="1395" w:type="dxa"/>
            <w:tcBorders>
              <w:top w:val="nil"/>
              <w:left w:val="nil"/>
              <w:bottom w:val="single" w:color="000000" w:sz="4" w:space="0"/>
              <w:right w:val="single" w:color="000000" w:sz="4" w:space="0"/>
            </w:tcBorders>
            <w:shd w:val="clear" w:color="auto" w:fill="auto"/>
            <w:vAlign w:val="center"/>
          </w:tcPr>
          <w:p w14:paraId="22E9F451">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7,369.10 </w:t>
            </w:r>
          </w:p>
        </w:tc>
        <w:tc>
          <w:tcPr>
            <w:tcW w:w="1185" w:type="dxa"/>
            <w:tcBorders>
              <w:top w:val="nil"/>
              <w:left w:val="nil"/>
              <w:bottom w:val="single" w:color="000000" w:sz="4" w:space="0"/>
              <w:right w:val="single" w:color="000000" w:sz="4" w:space="0"/>
            </w:tcBorders>
            <w:shd w:val="clear" w:color="auto" w:fill="auto"/>
            <w:vAlign w:val="center"/>
          </w:tcPr>
          <w:p w14:paraId="0843E856">
            <w:pPr>
              <w:spacing w:line="340" w:lineRule="exact"/>
              <w:textAlignment w:val="center"/>
              <w:rPr>
                <w:rFonts w:hint="default" w:cs="宋体"/>
                <w:color w:val="000000"/>
                <w:sz w:val="20"/>
                <w:szCs w:val="20"/>
              </w:rPr>
            </w:pPr>
            <w:r>
              <w:rPr>
                <w:rFonts w:cs="宋体"/>
                <w:color w:val="000000"/>
                <w:sz w:val="20"/>
                <w:szCs w:val="20"/>
              </w:rPr>
              <w:t>30211</w:t>
            </w:r>
          </w:p>
        </w:tc>
        <w:tc>
          <w:tcPr>
            <w:tcW w:w="2385" w:type="dxa"/>
            <w:tcBorders>
              <w:top w:val="nil"/>
              <w:left w:val="nil"/>
              <w:bottom w:val="single" w:color="000000" w:sz="4" w:space="0"/>
              <w:right w:val="single" w:color="000000" w:sz="4" w:space="0"/>
            </w:tcBorders>
            <w:shd w:val="clear" w:color="auto" w:fill="auto"/>
            <w:vAlign w:val="center"/>
          </w:tcPr>
          <w:p w14:paraId="51AC8C08">
            <w:pPr>
              <w:spacing w:line="340" w:lineRule="exact"/>
              <w:textAlignment w:val="center"/>
              <w:rPr>
                <w:rFonts w:hint="default" w:cs="宋体"/>
                <w:color w:val="000000"/>
                <w:sz w:val="20"/>
                <w:szCs w:val="20"/>
              </w:rPr>
            </w:pPr>
            <w:r>
              <w:rPr>
                <w:rFonts w:cs="宋体"/>
                <w:color w:val="000000"/>
                <w:sz w:val="20"/>
                <w:szCs w:val="20"/>
              </w:rPr>
              <w:t xml:space="preserve">  差旅费</w:t>
            </w:r>
          </w:p>
        </w:tc>
        <w:tc>
          <w:tcPr>
            <w:tcW w:w="1365" w:type="dxa"/>
            <w:tcBorders>
              <w:top w:val="nil"/>
              <w:left w:val="nil"/>
              <w:bottom w:val="single" w:color="000000" w:sz="4" w:space="0"/>
              <w:right w:val="single" w:color="000000" w:sz="4" w:space="0"/>
            </w:tcBorders>
            <w:shd w:val="clear" w:color="auto" w:fill="auto"/>
            <w:vAlign w:val="center"/>
          </w:tcPr>
          <w:p w14:paraId="45C026C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90,067.60 </w:t>
            </w:r>
          </w:p>
        </w:tc>
        <w:tc>
          <w:tcPr>
            <w:tcW w:w="1035" w:type="dxa"/>
            <w:tcBorders>
              <w:top w:val="nil"/>
              <w:left w:val="nil"/>
              <w:bottom w:val="single" w:color="000000" w:sz="4" w:space="0"/>
              <w:right w:val="single" w:color="000000" w:sz="4" w:space="0"/>
            </w:tcBorders>
            <w:shd w:val="clear" w:color="auto" w:fill="auto"/>
            <w:vAlign w:val="center"/>
          </w:tcPr>
          <w:p w14:paraId="37401289">
            <w:pPr>
              <w:spacing w:line="340" w:lineRule="exact"/>
              <w:textAlignment w:val="center"/>
              <w:rPr>
                <w:rFonts w:hint="default" w:cs="宋体"/>
                <w:color w:val="000000"/>
                <w:sz w:val="20"/>
                <w:szCs w:val="20"/>
              </w:rPr>
            </w:pPr>
            <w:r>
              <w:rPr>
                <w:rFonts w:cs="宋体"/>
                <w:color w:val="000000"/>
                <w:sz w:val="20"/>
                <w:szCs w:val="20"/>
              </w:rPr>
              <w:t>31011</w:t>
            </w:r>
          </w:p>
        </w:tc>
        <w:tc>
          <w:tcPr>
            <w:tcW w:w="3090" w:type="dxa"/>
            <w:gridSpan w:val="2"/>
            <w:tcBorders>
              <w:top w:val="nil"/>
              <w:left w:val="nil"/>
              <w:bottom w:val="single" w:color="000000" w:sz="4" w:space="0"/>
              <w:right w:val="single" w:color="000000" w:sz="4" w:space="0"/>
            </w:tcBorders>
            <w:shd w:val="clear" w:color="auto" w:fill="auto"/>
            <w:vAlign w:val="center"/>
          </w:tcPr>
          <w:p w14:paraId="2E61CCB8">
            <w:pPr>
              <w:spacing w:line="340" w:lineRule="exact"/>
              <w:textAlignment w:val="center"/>
              <w:rPr>
                <w:rFonts w:hint="default" w:cs="宋体"/>
                <w:color w:val="000000"/>
                <w:sz w:val="20"/>
                <w:szCs w:val="20"/>
              </w:rPr>
            </w:pPr>
            <w:r>
              <w:rPr>
                <w:rFonts w:cs="宋体"/>
                <w:color w:val="000000"/>
                <w:sz w:val="20"/>
                <w:szCs w:val="20"/>
              </w:rPr>
              <w:t xml:space="preserve">  地上附着物和青苗补偿</w:t>
            </w:r>
          </w:p>
        </w:tc>
        <w:tc>
          <w:tcPr>
            <w:tcW w:w="1131" w:type="dxa"/>
            <w:tcBorders>
              <w:top w:val="nil"/>
              <w:left w:val="nil"/>
              <w:bottom w:val="single" w:color="000000" w:sz="4" w:space="0"/>
              <w:right w:val="single" w:color="000000" w:sz="4" w:space="0"/>
            </w:tcBorders>
            <w:shd w:val="clear" w:color="auto" w:fill="auto"/>
            <w:vAlign w:val="center"/>
          </w:tcPr>
          <w:p w14:paraId="61FB502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A7483AE">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182ED5CA">
            <w:pPr>
              <w:spacing w:line="340" w:lineRule="exact"/>
              <w:textAlignment w:val="center"/>
              <w:rPr>
                <w:rFonts w:hint="default" w:cs="宋体"/>
                <w:color w:val="000000"/>
                <w:sz w:val="20"/>
                <w:szCs w:val="20"/>
              </w:rPr>
            </w:pPr>
            <w:r>
              <w:rPr>
                <w:rFonts w:cs="宋体"/>
                <w:color w:val="000000"/>
                <w:sz w:val="20"/>
                <w:szCs w:val="20"/>
              </w:rPr>
              <w:t>30113</w:t>
            </w:r>
          </w:p>
        </w:tc>
        <w:tc>
          <w:tcPr>
            <w:tcW w:w="2924" w:type="dxa"/>
            <w:tcBorders>
              <w:top w:val="nil"/>
              <w:left w:val="nil"/>
              <w:bottom w:val="single" w:color="000000" w:sz="4" w:space="0"/>
              <w:right w:val="single" w:color="000000" w:sz="4" w:space="0"/>
            </w:tcBorders>
            <w:shd w:val="clear" w:color="auto" w:fill="auto"/>
            <w:vAlign w:val="center"/>
          </w:tcPr>
          <w:p w14:paraId="6DC8ED40">
            <w:pPr>
              <w:spacing w:line="340" w:lineRule="exact"/>
              <w:textAlignment w:val="center"/>
              <w:rPr>
                <w:rFonts w:hint="default" w:cs="宋体"/>
                <w:color w:val="000000"/>
                <w:sz w:val="20"/>
                <w:szCs w:val="20"/>
              </w:rPr>
            </w:pPr>
            <w:r>
              <w:rPr>
                <w:rFonts w:cs="宋体"/>
                <w:color w:val="000000"/>
                <w:sz w:val="20"/>
                <w:szCs w:val="20"/>
              </w:rPr>
              <w:t xml:space="preserve">  住房公积金</w:t>
            </w:r>
          </w:p>
        </w:tc>
        <w:tc>
          <w:tcPr>
            <w:tcW w:w="1395" w:type="dxa"/>
            <w:tcBorders>
              <w:top w:val="nil"/>
              <w:left w:val="nil"/>
              <w:bottom w:val="single" w:color="000000" w:sz="4" w:space="0"/>
              <w:right w:val="single" w:color="000000" w:sz="4" w:space="0"/>
            </w:tcBorders>
            <w:shd w:val="clear" w:color="auto" w:fill="auto"/>
            <w:vAlign w:val="center"/>
          </w:tcPr>
          <w:p w14:paraId="3EFF9AEF">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231,575.36 </w:t>
            </w:r>
          </w:p>
        </w:tc>
        <w:tc>
          <w:tcPr>
            <w:tcW w:w="1185" w:type="dxa"/>
            <w:tcBorders>
              <w:top w:val="nil"/>
              <w:left w:val="nil"/>
              <w:bottom w:val="single" w:color="000000" w:sz="4" w:space="0"/>
              <w:right w:val="single" w:color="000000" w:sz="4" w:space="0"/>
            </w:tcBorders>
            <w:shd w:val="clear" w:color="auto" w:fill="auto"/>
            <w:vAlign w:val="center"/>
          </w:tcPr>
          <w:p w14:paraId="5A9838C1">
            <w:pPr>
              <w:spacing w:line="340" w:lineRule="exact"/>
              <w:textAlignment w:val="center"/>
              <w:rPr>
                <w:rFonts w:hint="default" w:cs="宋体"/>
                <w:color w:val="000000"/>
                <w:sz w:val="20"/>
                <w:szCs w:val="20"/>
              </w:rPr>
            </w:pPr>
            <w:r>
              <w:rPr>
                <w:rFonts w:cs="宋体"/>
                <w:color w:val="000000"/>
                <w:sz w:val="20"/>
                <w:szCs w:val="20"/>
              </w:rPr>
              <w:t>30212</w:t>
            </w:r>
          </w:p>
        </w:tc>
        <w:tc>
          <w:tcPr>
            <w:tcW w:w="2385" w:type="dxa"/>
            <w:tcBorders>
              <w:top w:val="nil"/>
              <w:left w:val="nil"/>
              <w:bottom w:val="single" w:color="000000" w:sz="4" w:space="0"/>
              <w:right w:val="single" w:color="000000" w:sz="4" w:space="0"/>
            </w:tcBorders>
            <w:shd w:val="clear" w:color="auto" w:fill="auto"/>
            <w:vAlign w:val="center"/>
          </w:tcPr>
          <w:p w14:paraId="70978690">
            <w:pPr>
              <w:spacing w:line="340" w:lineRule="exact"/>
              <w:textAlignment w:val="center"/>
              <w:rPr>
                <w:rFonts w:hint="default" w:cs="宋体"/>
                <w:color w:val="000000"/>
                <w:sz w:val="20"/>
                <w:szCs w:val="20"/>
              </w:rPr>
            </w:pPr>
            <w:r>
              <w:rPr>
                <w:rFonts w:cs="宋体"/>
                <w:color w:val="000000"/>
                <w:sz w:val="20"/>
                <w:szCs w:val="20"/>
              </w:rPr>
              <w:t xml:space="preserve">  因公出国（境）费用</w:t>
            </w:r>
          </w:p>
        </w:tc>
        <w:tc>
          <w:tcPr>
            <w:tcW w:w="1365" w:type="dxa"/>
            <w:tcBorders>
              <w:top w:val="nil"/>
              <w:left w:val="nil"/>
              <w:bottom w:val="single" w:color="000000" w:sz="4" w:space="0"/>
              <w:right w:val="single" w:color="000000" w:sz="4" w:space="0"/>
            </w:tcBorders>
            <w:shd w:val="clear" w:color="auto" w:fill="auto"/>
            <w:vAlign w:val="center"/>
          </w:tcPr>
          <w:p w14:paraId="51DD847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0DFEC80B">
            <w:pPr>
              <w:spacing w:line="340" w:lineRule="exact"/>
              <w:textAlignment w:val="center"/>
              <w:rPr>
                <w:rFonts w:hint="default" w:cs="宋体"/>
                <w:color w:val="000000"/>
                <w:sz w:val="20"/>
                <w:szCs w:val="20"/>
              </w:rPr>
            </w:pPr>
            <w:r>
              <w:rPr>
                <w:rFonts w:cs="宋体"/>
                <w:color w:val="000000"/>
                <w:sz w:val="20"/>
                <w:szCs w:val="20"/>
              </w:rPr>
              <w:t>31012</w:t>
            </w:r>
          </w:p>
        </w:tc>
        <w:tc>
          <w:tcPr>
            <w:tcW w:w="3090" w:type="dxa"/>
            <w:gridSpan w:val="2"/>
            <w:tcBorders>
              <w:top w:val="nil"/>
              <w:left w:val="nil"/>
              <w:bottom w:val="single" w:color="000000" w:sz="4" w:space="0"/>
              <w:right w:val="single" w:color="000000" w:sz="4" w:space="0"/>
            </w:tcBorders>
            <w:shd w:val="clear" w:color="auto" w:fill="auto"/>
            <w:vAlign w:val="center"/>
          </w:tcPr>
          <w:p w14:paraId="370AD5F3">
            <w:pPr>
              <w:spacing w:line="340" w:lineRule="exact"/>
              <w:textAlignment w:val="center"/>
              <w:rPr>
                <w:rFonts w:hint="default" w:cs="宋体"/>
                <w:color w:val="000000"/>
                <w:sz w:val="20"/>
                <w:szCs w:val="20"/>
              </w:rPr>
            </w:pPr>
            <w:r>
              <w:rPr>
                <w:rFonts w:cs="宋体"/>
                <w:color w:val="000000"/>
                <w:sz w:val="20"/>
                <w:szCs w:val="20"/>
              </w:rPr>
              <w:t xml:space="preserve">  拆迁补偿</w:t>
            </w:r>
          </w:p>
        </w:tc>
        <w:tc>
          <w:tcPr>
            <w:tcW w:w="1131" w:type="dxa"/>
            <w:tcBorders>
              <w:top w:val="nil"/>
              <w:left w:val="nil"/>
              <w:bottom w:val="single" w:color="000000" w:sz="4" w:space="0"/>
              <w:right w:val="single" w:color="000000" w:sz="4" w:space="0"/>
            </w:tcBorders>
            <w:shd w:val="clear" w:color="auto" w:fill="auto"/>
            <w:vAlign w:val="center"/>
          </w:tcPr>
          <w:p w14:paraId="291D1FC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A96BE64">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46F86D25">
            <w:pPr>
              <w:spacing w:line="340" w:lineRule="exact"/>
              <w:textAlignment w:val="center"/>
              <w:rPr>
                <w:rFonts w:hint="default" w:cs="宋体"/>
                <w:color w:val="000000"/>
                <w:sz w:val="20"/>
                <w:szCs w:val="20"/>
              </w:rPr>
            </w:pPr>
            <w:r>
              <w:rPr>
                <w:rFonts w:cs="宋体"/>
                <w:color w:val="000000"/>
                <w:sz w:val="20"/>
                <w:szCs w:val="20"/>
              </w:rPr>
              <w:t>30114</w:t>
            </w:r>
          </w:p>
        </w:tc>
        <w:tc>
          <w:tcPr>
            <w:tcW w:w="2924" w:type="dxa"/>
            <w:tcBorders>
              <w:top w:val="nil"/>
              <w:left w:val="nil"/>
              <w:bottom w:val="single" w:color="000000" w:sz="4" w:space="0"/>
              <w:right w:val="single" w:color="000000" w:sz="4" w:space="0"/>
            </w:tcBorders>
            <w:shd w:val="clear" w:color="auto" w:fill="auto"/>
            <w:vAlign w:val="center"/>
          </w:tcPr>
          <w:p w14:paraId="5378D7A9">
            <w:pPr>
              <w:spacing w:line="340" w:lineRule="exact"/>
              <w:textAlignment w:val="center"/>
              <w:rPr>
                <w:rFonts w:hint="default" w:cs="宋体"/>
                <w:color w:val="000000"/>
                <w:sz w:val="20"/>
                <w:szCs w:val="20"/>
              </w:rPr>
            </w:pPr>
            <w:r>
              <w:rPr>
                <w:rFonts w:cs="宋体"/>
                <w:color w:val="000000"/>
                <w:sz w:val="20"/>
                <w:szCs w:val="20"/>
              </w:rPr>
              <w:t xml:space="preserve">  医疗费</w:t>
            </w:r>
          </w:p>
        </w:tc>
        <w:tc>
          <w:tcPr>
            <w:tcW w:w="1395" w:type="dxa"/>
            <w:tcBorders>
              <w:top w:val="nil"/>
              <w:left w:val="nil"/>
              <w:bottom w:val="single" w:color="000000" w:sz="4" w:space="0"/>
              <w:right w:val="single" w:color="000000" w:sz="4" w:space="0"/>
            </w:tcBorders>
            <w:shd w:val="clear" w:color="auto" w:fill="auto"/>
            <w:vAlign w:val="center"/>
          </w:tcPr>
          <w:p w14:paraId="1499FFB5">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34,300.00 </w:t>
            </w:r>
          </w:p>
        </w:tc>
        <w:tc>
          <w:tcPr>
            <w:tcW w:w="1185" w:type="dxa"/>
            <w:tcBorders>
              <w:top w:val="nil"/>
              <w:left w:val="nil"/>
              <w:bottom w:val="single" w:color="000000" w:sz="4" w:space="0"/>
              <w:right w:val="single" w:color="000000" w:sz="4" w:space="0"/>
            </w:tcBorders>
            <w:shd w:val="clear" w:color="auto" w:fill="auto"/>
            <w:vAlign w:val="center"/>
          </w:tcPr>
          <w:p w14:paraId="69FF1573">
            <w:pPr>
              <w:spacing w:line="340" w:lineRule="exact"/>
              <w:textAlignment w:val="center"/>
              <w:rPr>
                <w:rFonts w:hint="default" w:cs="宋体"/>
                <w:color w:val="000000"/>
                <w:sz w:val="20"/>
                <w:szCs w:val="20"/>
              </w:rPr>
            </w:pPr>
            <w:r>
              <w:rPr>
                <w:rFonts w:cs="宋体"/>
                <w:color w:val="000000"/>
                <w:sz w:val="20"/>
                <w:szCs w:val="20"/>
              </w:rPr>
              <w:t>30213</w:t>
            </w:r>
          </w:p>
        </w:tc>
        <w:tc>
          <w:tcPr>
            <w:tcW w:w="2385" w:type="dxa"/>
            <w:tcBorders>
              <w:top w:val="nil"/>
              <w:left w:val="nil"/>
              <w:bottom w:val="single" w:color="000000" w:sz="4" w:space="0"/>
              <w:right w:val="single" w:color="000000" w:sz="4" w:space="0"/>
            </w:tcBorders>
            <w:shd w:val="clear" w:color="auto" w:fill="auto"/>
            <w:vAlign w:val="center"/>
          </w:tcPr>
          <w:p w14:paraId="68C26D7A">
            <w:pPr>
              <w:spacing w:line="340" w:lineRule="exact"/>
              <w:textAlignment w:val="center"/>
              <w:rPr>
                <w:rFonts w:hint="default" w:cs="宋体"/>
                <w:color w:val="000000"/>
                <w:sz w:val="20"/>
                <w:szCs w:val="20"/>
              </w:rPr>
            </w:pPr>
            <w:r>
              <w:rPr>
                <w:rFonts w:cs="宋体"/>
                <w:color w:val="000000"/>
                <w:sz w:val="20"/>
                <w:szCs w:val="20"/>
              </w:rPr>
              <w:t xml:space="preserve">  维修（护）费</w:t>
            </w:r>
          </w:p>
        </w:tc>
        <w:tc>
          <w:tcPr>
            <w:tcW w:w="1365" w:type="dxa"/>
            <w:tcBorders>
              <w:top w:val="nil"/>
              <w:left w:val="nil"/>
              <w:bottom w:val="single" w:color="000000" w:sz="4" w:space="0"/>
              <w:right w:val="single" w:color="000000" w:sz="4" w:space="0"/>
            </w:tcBorders>
            <w:shd w:val="clear" w:color="auto" w:fill="auto"/>
            <w:vAlign w:val="center"/>
          </w:tcPr>
          <w:p w14:paraId="07A607A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2,700.00 </w:t>
            </w:r>
          </w:p>
        </w:tc>
        <w:tc>
          <w:tcPr>
            <w:tcW w:w="1035" w:type="dxa"/>
            <w:tcBorders>
              <w:top w:val="nil"/>
              <w:left w:val="nil"/>
              <w:bottom w:val="single" w:color="000000" w:sz="4" w:space="0"/>
              <w:right w:val="single" w:color="000000" w:sz="4" w:space="0"/>
            </w:tcBorders>
            <w:shd w:val="clear" w:color="auto" w:fill="auto"/>
            <w:vAlign w:val="center"/>
          </w:tcPr>
          <w:p w14:paraId="6FB55398">
            <w:pPr>
              <w:spacing w:line="340" w:lineRule="exact"/>
              <w:textAlignment w:val="center"/>
              <w:rPr>
                <w:rFonts w:hint="default" w:cs="宋体"/>
                <w:color w:val="000000"/>
                <w:sz w:val="20"/>
                <w:szCs w:val="20"/>
              </w:rPr>
            </w:pPr>
            <w:r>
              <w:rPr>
                <w:rFonts w:cs="宋体"/>
                <w:color w:val="000000"/>
                <w:sz w:val="20"/>
                <w:szCs w:val="20"/>
              </w:rPr>
              <w:t>31013</w:t>
            </w:r>
          </w:p>
        </w:tc>
        <w:tc>
          <w:tcPr>
            <w:tcW w:w="3090" w:type="dxa"/>
            <w:gridSpan w:val="2"/>
            <w:tcBorders>
              <w:top w:val="nil"/>
              <w:left w:val="nil"/>
              <w:bottom w:val="single" w:color="000000" w:sz="4" w:space="0"/>
              <w:right w:val="single" w:color="000000" w:sz="4" w:space="0"/>
            </w:tcBorders>
            <w:shd w:val="clear" w:color="auto" w:fill="auto"/>
            <w:vAlign w:val="center"/>
          </w:tcPr>
          <w:p w14:paraId="19BD02E3">
            <w:pPr>
              <w:spacing w:line="340" w:lineRule="exact"/>
              <w:textAlignment w:val="center"/>
              <w:rPr>
                <w:rFonts w:hint="default" w:cs="宋体"/>
                <w:color w:val="000000"/>
                <w:sz w:val="20"/>
                <w:szCs w:val="20"/>
              </w:rPr>
            </w:pPr>
            <w:r>
              <w:rPr>
                <w:rFonts w:cs="宋体"/>
                <w:color w:val="000000"/>
                <w:sz w:val="20"/>
                <w:szCs w:val="20"/>
              </w:rPr>
              <w:t xml:space="preserve">  公务用车购置</w:t>
            </w:r>
          </w:p>
        </w:tc>
        <w:tc>
          <w:tcPr>
            <w:tcW w:w="1131" w:type="dxa"/>
            <w:tcBorders>
              <w:top w:val="nil"/>
              <w:left w:val="nil"/>
              <w:bottom w:val="single" w:color="000000" w:sz="4" w:space="0"/>
              <w:right w:val="single" w:color="000000" w:sz="4" w:space="0"/>
            </w:tcBorders>
            <w:shd w:val="clear" w:color="auto" w:fill="auto"/>
            <w:vAlign w:val="center"/>
          </w:tcPr>
          <w:p w14:paraId="4ABB4BF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37B1F6A">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15ADCE1D">
            <w:pPr>
              <w:spacing w:line="340" w:lineRule="exact"/>
              <w:textAlignment w:val="center"/>
              <w:rPr>
                <w:rFonts w:hint="default" w:cs="宋体"/>
                <w:color w:val="000000"/>
                <w:sz w:val="20"/>
                <w:szCs w:val="20"/>
              </w:rPr>
            </w:pPr>
            <w:r>
              <w:rPr>
                <w:rFonts w:cs="宋体"/>
                <w:color w:val="000000"/>
                <w:sz w:val="20"/>
                <w:szCs w:val="20"/>
              </w:rPr>
              <w:t>30199</w:t>
            </w:r>
          </w:p>
        </w:tc>
        <w:tc>
          <w:tcPr>
            <w:tcW w:w="2924" w:type="dxa"/>
            <w:tcBorders>
              <w:top w:val="nil"/>
              <w:left w:val="nil"/>
              <w:bottom w:val="single" w:color="000000" w:sz="4" w:space="0"/>
              <w:right w:val="single" w:color="000000" w:sz="4" w:space="0"/>
            </w:tcBorders>
            <w:shd w:val="clear" w:color="auto" w:fill="auto"/>
            <w:vAlign w:val="center"/>
          </w:tcPr>
          <w:p w14:paraId="03A3C632">
            <w:pPr>
              <w:spacing w:line="340" w:lineRule="exact"/>
              <w:textAlignment w:val="center"/>
              <w:rPr>
                <w:rFonts w:hint="default" w:cs="宋体"/>
                <w:color w:val="000000"/>
                <w:sz w:val="20"/>
                <w:szCs w:val="20"/>
              </w:rPr>
            </w:pPr>
            <w:r>
              <w:rPr>
                <w:rFonts w:cs="宋体"/>
                <w:color w:val="000000"/>
                <w:sz w:val="20"/>
                <w:szCs w:val="20"/>
              </w:rPr>
              <w:t xml:space="preserve">  其他工资福利支出</w:t>
            </w:r>
          </w:p>
        </w:tc>
        <w:tc>
          <w:tcPr>
            <w:tcW w:w="1395" w:type="dxa"/>
            <w:tcBorders>
              <w:top w:val="nil"/>
              <w:left w:val="nil"/>
              <w:bottom w:val="single" w:color="000000" w:sz="4" w:space="0"/>
              <w:right w:val="single" w:color="000000" w:sz="4" w:space="0"/>
            </w:tcBorders>
            <w:shd w:val="clear" w:color="auto" w:fill="auto"/>
            <w:vAlign w:val="center"/>
          </w:tcPr>
          <w:p w14:paraId="6843A1FE">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0600FBE2">
            <w:pPr>
              <w:spacing w:line="340" w:lineRule="exact"/>
              <w:textAlignment w:val="center"/>
              <w:rPr>
                <w:rFonts w:hint="default" w:cs="宋体"/>
                <w:color w:val="000000"/>
                <w:sz w:val="20"/>
                <w:szCs w:val="20"/>
              </w:rPr>
            </w:pPr>
            <w:r>
              <w:rPr>
                <w:rFonts w:cs="宋体"/>
                <w:color w:val="000000"/>
                <w:sz w:val="20"/>
                <w:szCs w:val="20"/>
              </w:rPr>
              <w:t>30214</w:t>
            </w:r>
          </w:p>
        </w:tc>
        <w:tc>
          <w:tcPr>
            <w:tcW w:w="2385" w:type="dxa"/>
            <w:tcBorders>
              <w:top w:val="nil"/>
              <w:left w:val="nil"/>
              <w:bottom w:val="single" w:color="000000" w:sz="4" w:space="0"/>
              <w:right w:val="single" w:color="000000" w:sz="4" w:space="0"/>
            </w:tcBorders>
            <w:shd w:val="clear" w:color="auto" w:fill="auto"/>
            <w:vAlign w:val="center"/>
          </w:tcPr>
          <w:p w14:paraId="04919D99">
            <w:pPr>
              <w:spacing w:line="340" w:lineRule="exact"/>
              <w:textAlignment w:val="center"/>
              <w:rPr>
                <w:rFonts w:hint="default" w:cs="宋体"/>
                <w:color w:val="000000"/>
                <w:sz w:val="20"/>
                <w:szCs w:val="20"/>
              </w:rPr>
            </w:pPr>
            <w:r>
              <w:rPr>
                <w:rFonts w:cs="宋体"/>
                <w:color w:val="000000"/>
                <w:sz w:val="20"/>
                <w:szCs w:val="20"/>
              </w:rPr>
              <w:t xml:space="preserve">  租赁费</w:t>
            </w:r>
          </w:p>
        </w:tc>
        <w:tc>
          <w:tcPr>
            <w:tcW w:w="1365" w:type="dxa"/>
            <w:tcBorders>
              <w:top w:val="nil"/>
              <w:left w:val="nil"/>
              <w:bottom w:val="single" w:color="000000" w:sz="4" w:space="0"/>
              <w:right w:val="single" w:color="000000" w:sz="4" w:space="0"/>
            </w:tcBorders>
            <w:shd w:val="clear" w:color="auto" w:fill="auto"/>
            <w:vAlign w:val="center"/>
          </w:tcPr>
          <w:p w14:paraId="7B804A90">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4F4FF57E">
            <w:pPr>
              <w:spacing w:line="340" w:lineRule="exact"/>
              <w:textAlignment w:val="center"/>
              <w:rPr>
                <w:rFonts w:hint="default" w:cs="宋体"/>
                <w:color w:val="000000"/>
                <w:sz w:val="20"/>
                <w:szCs w:val="20"/>
              </w:rPr>
            </w:pPr>
            <w:r>
              <w:rPr>
                <w:rFonts w:cs="宋体"/>
                <w:color w:val="000000"/>
                <w:sz w:val="20"/>
                <w:szCs w:val="20"/>
              </w:rPr>
              <w:t>31019</w:t>
            </w:r>
          </w:p>
        </w:tc>
        <w:tc>
          <w:tcPr>
            <w:tcW w:w="3090" w:type="dxa"/>
            <w:gridSpan w:val="2"/>
            <w:tcBorders>
              <w:top w:val="nil"/>
              <w:left w:val="nil"/>
              <w:bottom w:val="single" w:color="000000" w:sz="4" w:space="0"/>
              <w:right w:val="single" w:color="000000" w:sz="4" w:space="0"/>
            </w:tcBorders>
            <w:shd w:val="clear" w:color="auto" w:fill="auto"/>
            <w:vAlign w:val="center"/>
          </w:tcPr>
          <w:p w14:paraId="19CE2DAE">
            <w:pPr>
              <w:spacing w:line="340" w:lineRule="exact"/>
              <w:textAlignment w:val="center"/>
              <w:rPr>
                <w:rFonts w:hint="default" w:cs="宋体"/>
                <w:color w:val="000000"/>
                <w:sz w:val="20"/>
                <w:szCs w:val="20"/>
              </w:rPr>
            </w:pPr>
            <w:r>
              <w:rPr>
                <w:rFonts w:cs="宋体"/>
                <w:color w:val="000000"/>
                <w:sz w:val="20"/>
                <w:szCs w:val="20"/>
              </w:rPr>
              <w:t xml:space="preserve">  其他交通工具购置</w:t>
            </w:r>
          </w:p>
        </w:tc>
        <w:tc>
          <w:tcPr>
            <w:tcW w:w="1131" w:type="dxa"/>
            <w:tcBorders>
              <w:top w:val="nil"/>
              <w:left w:val="nil"/>
              <w:bottom w:val="single" w:color="000000" w:sz="4" w:space="0"/>
              <w:right w:val="single" w:color="000000" w:sz="4" w:space="0"/>
            </w:tcBorders>
            <w:shd w:val="clear" w:color="auto" w:fill="auto"/>
            <w:vAlign w:val="center"/>
          </w:tcPr>
          <w:p w14:paraId="57A261A3">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0A4D3C5">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2006D0E7">
            <w:pPr>
              <w:spacing w:line="340" w:lineRule="exact"/>
              <w:textAlignment w:val="center"/>
              <w:rPr>
                <w:rFonts w:hint="default" w:cs="宋体"/>
                <w:color w:val="000000"/>
                <w:sz w:val="20"/>
                <w:szCs w:val="20"/>
              </w:rPr>
            </w:pPr>
            <w:r>
              <w:rPr>
                <w:rFonts w:cs="宋体"/>
                <w:bCs/>
                <w:color w:val="000000"/>
                <w:sz w:val="20"/>
                <w:szCs w:val="20"/>
              </w:rPr>
              <w:t>303</w:t>
            </w:r>
          </w:p>
        </w:tc>
        <w:tc>
          <w:tcPr>
            <w:tcW w:w="2924" w:type="dxa"/>
            <w:tcBorders>
              <w:top w:val="nil"/>
              <w:left w:val="nil"/>
              <w:bottom w:val="single" w:color="000000" w:sz="4" w:space="0"/>
              <w:right w:val="single" w:color="000000" w:sz="4" w:space="0"/>
            </w:tcBorders>
            <w:shd w:val="clear" w:color="auto" w:fill="auto"/>
            <w:vAlign w:val="center"/>
          </w:tcPr>
          <w:p w14:paraId="1D7E3495">
            <w:pPr>
              <w:spacing w:line="340" w:lineRule="exact"/>
              <w:textAlignment w:val="center"/>
              <w:rPr>
                <w:rFonts w:hint="default" w:cs="宋体"/>
                <w:bCs/>
                <w:color w:val="000000"/>
                <w:sz w:val="20"/>
                <w:szCs w:val="20"/>
              </w:rPr>
            </w:pPr>
            <w:r>
              <w:rPr>
                <w:rFonts w:cs="宋体"/>
                <w:bCs/>
                <w:color w:val="000000"/>
                <w:sz w:val="20"/>
                <w:szCs w:val="20"/>
              </w:rPr>
              <w:t>对个人和家庭的补助</w:t>
            </w:r>
          </w:p>
        </w:tc>
        <w:tc>
          <w:tcPr>
            <w:tcW w:w="1395" w:type="dxa"/>
            <w:tcBorders>
              <w:top w:val="nil"/>
              <w:left w:val="nil"/>
              <w:bottom w:val="single" w:color="000000" w:sz="4" w:space="0"/>
              <w:right w:val="single" w:color="000000" w:sz="4" w:space="0"/>
            </w:tcBorders>
            <w:shd w:val="clear" w:color="auto" w:fill="auto"/>
            <w:vAlign w:val="center"/>
          </w:tcPr>
          <w:p w14:paraId="399A572D">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229,711.00 </w:t>
            </w:r>
          </w:p>
        </w:tc>
        <w:tc>
          <w:tcPr>
            <w:tcW w:w="1185" w:type="dxa"/>
            <w:tcBorders>
              <w:top w:val="nil"/>
              <w:left w:val="nil"/>
              <w:bottom w:val="single" w:color="000000" w:sz="4" w:space="0"/>
              <w:right w:val="single" w:color="000000" w:sz="4" w:space="0"/>
            </w:tcBorders>
            <w:shd w:val="clear" w:color="auto" w:fill="auto"/>
            <w:vAlign w:val="center"/>
          </w:tcPr>
          <w:p w14:paraId="18EDCEDF">
            <w:pPr>
              <w:spacing w:line="340" w:lineRule="exact"/>
              <w:textAlignment w:val="center"/>
              <w:rPr>
                <w:rFonts w:hint="default" w:cs="宋体"/>
                <w:color w:val="000000"/>
                <w:sz w:val="20"/>
                <w:szCs w:val="20"/>
              </w:rPr>
            </w:pPr>
            <w:r>
              <w:rPr>
                <w:rFonts w:cs="宋体"/>
                <w:color w:val="000000"/>
                <w:sz w:val="20"/>
                <w:szCs w:val="20"/>
              </w:rPr>
              <w:t>30215</w:t>
            </w:r>
          </w:p>
        </w:tc>
        <w:tc>
          <w:tcPr>
            <w:tcW w:w="2385" w:type="dxa"/>
            <w:tcBorders>
              <w:top w:val="nil"/>
              <w:left w:val="nil"/>
              <w:bottom w:val="single" w:color="000000" w:sz="4" w:space="0"/>
              <w:right w:val="single" w:color="000000" w:sz="4" w:space="0"/>
            </w:tcBorders>
            <w:shd w:val="clear" w:color="auto" w:fill="auto"/>
            <w:vAlign w:val="center"/>
          </w:tcPr>
          <w:p w14:paraId="6AACA974">
            <w:pPr>
              <w:spacing w:line="340" w:lineRule="exact"/>
              <w:textAlignment w:val="center"/>
              <w:rPr>
                <w:rFonts w:hint="default" w:cs="宋体"/>
                <w:color w:val="000000"/>
                <w:sz w:val="20"/>
                <w:szCs w:val="20"/>
              </w:rPr>
            </w:pPr>
            <w:r>
              <w:rPr>
                <w:rFonts w:cs="宋体"/>
                <w:color w:val="000000"/>
                <w:sz w:val="20"/>
                <w:szCs w:val="20"/>
              </w:rPr>
              <w:t xml:space="preserve">  会议费</w:t>
            </w:r>
          </w:p>
        </w:tc>
        <w:tc>
          <w:tcPr>
            <w:tcW w:w="1365" w:type="dxa"/>
            <w:tcBorders>
              <w:top w:val="nil"/>
              <w:left w:val="nil"/>
              <w:bottom w:val="single" w:color="000000" w:sz="4" w:space="0"/>
              <w:right w:val="single" w:color="000000" w:sz="4" w:space="0"/>
            </w:tcBorders>
            <w:shd w:val="clear" w:color="auto" w:fill="auto"/>
            <w:vAlign w:val="center"/>
          </w:tcPr>
          <w:p w14:paraId="647629D7">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4,439.00 </w:t>
            </w:r>
          </w:p>
        </w:tc>
        <w:tc>
          <w:tcPr>
            <w:tcW w:w="1035" w:type="dxa"/>
            <w:tcBorders>
              <w:top w:val="nil"/>
              <w:left w:val="nil"/>
              <w:bottom w:val="single" w:color="000000" w:sz="4" w:space="0"/>
              <w:right w:val="single" w:color="000000" w:sz="4" w:space="0"/>
            </w:tcBorders>
            <w:shd w:val="clear" w:color="auto" w:fill="auto"/>
            <w:vAlign w:val="center"/>
          </w:tcPr>
          <w:p w14:paraId="7DECB91B">
            <w:pPr>
              <w:spacing w:line="340" w:lineRule="exact"/>
              <w:textAlignment w:val="center"/>
              <w:rPr>
                <w:rFonts w:hint="default" w:cs="宋体"/>
                <w:color w:val="000000"/>
                <w:sz w:val="20"/>
                <w:szCs w:val="20"/>
              </w:rPr>
            </w:pPr>
            <w:r>
              <w:rPr>
                <w:rFonts w:cs="宋体"/>
                <w:color w:val="000000"/>
                <w:sz w:val="20"/>
                <w:szCs w:val="20"/>
              </w:rPr>
              <w:t>31021</w:t>
            </w:r>
          </w:p>
        </w:tc>
        <w:tc>
          <w:tcPr>
            <w:tcW w:w="3090" w:type="dxa"/>
            <w:gridSpan w:val="2"/>
            <w:tcBorders>
              <w:top w:val="nil"/>
              <w:left w:val="nil"/>
              <w:bottom w:val="single" w:color="000000" w:sz="4" w:space="0"/>
              <w:right w:val="single" w:color="000000" w:sz="4" w:space="0"/>
            </w:tcBorders>
            <w:shd w:val="clear" w:color="auto" w:fill="auto"/>
            <w:vAlign w:val="center"/>
          </w:tcPr>
          <w:p w14:paraId="420B3A20">
            <w:pPr>
              <w:spacing w:line="340" w:lineRule="exact"/>
              <w:textAlignment w:val="center"/>
              <w:rPr>
                <w:rFonts w:hint="default" w:cs="宋体"/>
                <w:color w:val="000000"/>
                <w:sz w:val="20"/>
                <w:szCs w:val="20"/>
              </w:rPr>
            </w:pPr>
            <w:r>
              <w:rPr>
                <w:rFonts w:cs="宋体"/>
                <w:color w:val="000000"/>
                <w:sz w:val="20"/>
                <w:szCs w:val="20"/>
              </w:rPr>
              <w:t xml:space="preserve">  文物和陈列品购置</w:t>
            </w:r>
          </w:p>
        </w:tc>
        <w:tc>
          <w:tcPr>
            <w:tcW w:w="1131" w:type="dxa"/>
            <w:tcBorders>
              <w:top w:val="nil"/>
              <w:left w:val="nil"/>
              <w:bottom w:val="single" w:color="000000" w:sz="4" w:space="0"/>
              <w:right w:val="single" w:color="000000" w:sz="4" w:space="0"/>
            </w:tcBorders>
            <w:shd w:val="clear" w:color="auto" w:fill="auto"/>
            <w:vAlign w:val="center"/>
          </w:tcPr>
          <w:p w14:paraId="7195351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469DF25">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6CEB27CE">
            <w:pPr>
              <w:spacing w:line="340" w:lineRule="exact"/>
              <w:textAlignment w:val="center"/>
              <w:rPr>
                <w:rFonts w:hint="default" w:cs="宋体"/>
                <w:color w:val="000000"/>
                <w:sz w:val="20"/>
                <w:szCs w:val="20"/>
              </w:rPr>
            </w:pPr>
            <w:r>
              <w:rPr>
                <w:rFonts w:cs="宋体"/>
                <w:color w:val="000000"/>
                <w:sz w:val="20"/>
                <w:szCs w:val="20"/>
              </w:rPr>
              <w:t>30301</w:t>
            </w:r>
          </w:p>
        </w:tc>
        <w:tc>
          <w:tcPr>
            <w:tcW w:w="2924" w:type="dxa"/>
            <w:tcBorders>
              <w:top w:val="nil"/>
              <w:left w:val="nil"/>
              <w:bottom w:val="single" w:color="000000" w:sz="4" w:space="0"/>
              <w:right w:val="single" w:color="000000" w:sz="4" w:space="0"/>
            </w:tcBorders>
            <w:shd w:val="clear" w:color="auto" w:fill="auto"/>
            <w:vAlign w:val="center"/>
          </w:tcPr>
          <w:p w14:paraId="66EEC8EA">
            <w:pPr>
              <w:spacing w:line="340" w:lineRule="exact"/>
              <w:textAlignment w:val="center"/>
              <w:rPr>
                <w:rFonts w:hint="default" w:cs="宋体"/>
                <w:color w:val="000000"/>
                <w:sz w:val="20"/>
                <w:szCs w:val="20"/>
              </w:rPr>
            </w:pPr>
            <w:r>
              <w:rPr>
                <w:rFonts w:cs="宋体"/>
                <w:color w:val="000000"/>
                <w:sz w:val="20"/>
                <w:szCs w:val="20"/>
              </w:rPr>
              <w:t xml:space="preserve">  离休费</w:t>
            </w:r>
          </w:p>
        </w:tc>
        <w:tc>
          <w:tcPr>
            <w:tcW w:w="1395" w:type="dxa"/>
            <w:tcBorders>
              <w:top w:val="nil"/>
              <w:left w:val="nil"/>
              <w:bottom w:val="single" w:color="000000" w:sz="4" w:space="0"/>
              <w:right w:val="single" w:color="000000" w:sz="4" w:space="0"/>
            </w:tcBorders>
            <w:shd w:val="clear" w:color="auto" w:fill="auto"/>
            <w:vAlign w:val="center"/>
          </w:tcPr>
          <w:p w14:paraId="0420A3AE">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6342DF33">
            <w:pPr>
              <w:spacing w:line="340" w:lineRule="exact"/>
              <w:textAlignment w:val="center"/>
              <w:rPr>
                <w:rFonts w:hint="default" w:cs="宋体"/>
                <w:color w:val="000000"/>
                <w:sz w:val="20"/>
                <w:szCs w:val="20"/>
              </w:rPr>
            </w:pPr>
            <w:r>
              <w:rPr>
                <w:rFonts w:cs="宋体"/>
                <w:color w:val="000000"/>
                <w:sz w:val="20"/>
                <w:szCs w:val="20"/>
              </w:rPr>
              <w:t>30216</w:t>
            </w:r>
          </w:p>
        </w:tc>
        <w:tc>
          <w:tcPr>
            <w:tcW w:w="2385" w:type="dxa"/>
            <w:tcBorders>
              <w:top w:val="nil"/>
              <w:left w:val="nil"/>
              <w:bottom w:val="single" w:color="000000" w:sz="4" w:space="0"/>
              <w:right w:val="single" w:color="000000" w:sz="4" w:space="0"/>
            </w:tcBorders>
            <w:shd w:val="clear" w:color="auto" w:fill="auto"/>
            <w:vAlign w:val="center"/>
          </w:tcPr>
          <w:p w14:paraId="33606FC2">
            <w:pPr>
              <w:spacing w:line="340" w:lineRule="exact"/>
              <w:textAlignment w:val="center"/>
              <w:rPr>
                <w:rFonts w:hint="default" w:cs="宋体"/>
                <w:color w:val="000000"/>
                <w:sz w:val="20"/>
                <w:szCs w:val="20"/>
              </w:rPr>
            </w:pPr>
            <w:r>
              <w:rPr>
                <w:rFonts w:cs="宋体"/>
                <w:color w:val="000000"/>
                <w:sz w:val="20"/>
                <w:szCs w:val="20"/>
              </w:rPr>
              <w:t xml:space="preserve">  培训费</w:t>
            </w:r>
          </w:p>
        </w:tc>
        <w:tc>
          <w:tcPr>
            <w:tcW w:w="1365" w:type="dxa"/>
            <w:tcBorders>
              <w:top w:val="nil"/>
              <w:left w:val="nil"/>
              <w:bottom w:val="single" w:color="000000" w:sz="4" w:space="0"/>
              <w:right w:val="single" w:color="000000" w:sz="4" w:space="0"/>
            </w:tcBorders>
            <w:shd w:val="clear" w:color="auto" w:fill="auto"/>
            <w:vAlign w:val="center"/>
          </w:tcPr>
          <w:p w14:paraId="6A521F7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714.00 </w:t>
            </w:r>
          </w:p>
        </w:tc>
        <w:tc>
          <w:tcPr>
            <w:tcW w:w="1035" w:type="dxa"/>
            <w:tcBorders>
              <w:top w:val="nil"/>
              <w:left w:val="nil"/>
              <w:bottom w:val="single" w:color="000000" w:sz="4" w:space="0"/>
              <w:right w:val="single" w:color="000000" w:sz="4" w:space="0"/>
            </w:tcBorders>
            <w:shd w:val="clear" w:color="auto" w:fill="auto"/>
            <w:vAlign w:val="center"/>
          </w:tcPr>
          <w:p w14:paraId="2B17F935">
            <w:pPr>
              <w:spacing w:line="340" w:lineRule="exact"/>
              <w:textAlignment w:val="center"/>
              <w:rPr>
                <w:rFonts w:hint="default" w:cs="宋体"/>
                <w:color w:val="000000"/>
                <w:sz w:val="20"/>
                <w:szCs w:val="20"/>
              </w:rPr>
            </w:pPr>
            <w:r>
              <w:rPr>
                <w:rFonts w:cs="宋体"/>
                <w:color w:val="000000"/>
                <w:sz w:val="20"/>
                <w:szCs w:val="20"/>
              </w:rPr>
              <w:t>31022</w:t>
            </w:r>
          </w:p>
        </w:tc>
        <w:tc>
          <w:tcPr>
            <w:tcW w:w="3090" w:type="dxa"/>
            <w:gridSpan w:val="2"/>
            <w:tcBorders>
              <w:top w:val="nil"/>
              <w:left w:val="nil"/>
              <w:bottom w:val="single" w:color="000000" w:sz="4" w:space="0"/>
              <w:right w:val="single" w:color="000000" w:sz="4" w:space="0"/>
            </w:tcBorders>
            <w:shd w:val="clear" w:color="auto" w:fill="auto"/>
            <w:vAlign w:val="center"/>
          </w:tcPr>
          <w:p w14:paraId="157A5DC4">
            <w:pPr>
              <w:spacing w:line="340" w:lineRule="exact"/>
              <w:textAlignment w:val="center"/>
              <w:rPr>
                <w:rFonts w:hint="default" w:cs="宋体"/>
                <w:color w:val="000000"/>
                <w:sz w:val="20"/>
                <w:szCs w:val="20"/>
              </w:rPr>
            </w:pPr>
            <w:r>
              <w:rPr>
                <w:rFonts w:cs="宋体"/>
                <w:color w:val="000000"/>
                <w:sz w:val="20"/>
                <w:szCs w:val="20"/>
              </w:rPr>
              <w:t xml:space="preserve">  无形资产购置</w:t>
            </w:r>
          </w:p>
        </w:tc>
        <w:tc>
          <w:tcPr>
            <w:tcW w:w="1131" w:type="dxa"/>
            <w:tcBorders>
              <w:top w:val="nil"/>
              <w:left w:val="nil"/>
              <w:bottom w:val="single" w:color="000000" w:sz="4" w:space="0"/>
              <w:right w:val="single" w:color="000000" w:sz="4" w:space="0"/>
            </w:tcBorders>
            <w:shd w:val="clear" w:color="auto" w:fill="auto"/>
            <w:vAlign w:val="center"/>
          </w:tcPr>
          <w:p w14:paraId="46B68EA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F0BCDB9">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741A6026">
            <w:pPr>
              <w:spacing w:line="340" w:lineRule="exact"/>
              <w:textAlignment w:val="center"/>
              <w:rPr>
                <w:rFonts w:hint="default" w:cs="宋体"/>
                <w:color w:val="000000"/>
                <w:sz w:val="20"/>
                <w:szCs w:val="20"/>
              </w:rPr>
            </w:pPr>
            <w:r>
              <w:rPr>
                <w:rFonts w:cs="宋体"/>
                <w:color w:val="000000"/>
                <w:sz w:val="20"/>
                <w:szCs w:val="20"/>
              </w:rPr>
              <w:t>30302</w:t>
            </w:r>
          </w:p>
        </w:tc>
        <w:tc>
          <w:tcPr>
            <w:tcW w:w="2924" w:type="dxa"/>
            <w:tcBorders>
              <w:top w:val="nil"/>
              <w:left w:val="nil"/>
              <w:bottom w:val="single" w:color="000000" w:sz="4" w:space="0"/>
              <w:right w:val="single" w:color="000000" w:sz="4" w:space="0"/>
            </w:tcBorders>
            <w:shd w:val="clear" w:color="auto" w:fill="auto"/>
            <w:vAlign w:val="center"/>
          </w:tcPr>
          <w:p w14:paraId="07DA3E97">
            <w:pPr>
              <w:spacing w:line="340" w:lineRule="exact"/>
              <w:textAlignment w:val="center"/>
              <w:rPr>
                <w:rFonts w:hint="default" w:cs="宋体"/>
                <w:color w:val="000000"/>
                <w:sz w:val="20"/>
                <w:szCs w:val="20"/>
              </w:rPr>
            </w:pPr>
            <w:r>
              <w:rPr>
                <w:rFonts w:cs="宋体"/>
                <w:color w:val="000000"/>
                <w:sz w:val="20"/>
                <w:szCs w:val="20"/>
              </w:rPr>
              <w:t xml:space="preserve">  退休费</w:t>
            </w:r>
          </w:p>
        </w:tc>
        <w:tc>
          <w:tcPr>
            <w:tcW w:w="1395" w:type="dxa"/>
            <w:tcBorders>
              <w:top w:val="nil"/>
              <w:left w:val="nil"/>
              <w:bottom w:val="single" w:color="000000" w:sz="4" w:space="0"/>
              <w:right w:val="single" w:color="000000" w:sz="4" w:space="0"/>
            </w:tcBorders>
            <w:shd w:val="clear" w:color="auto" w:fill="auto"/>
            <w:vAlign w:val="center"/>
          </w:tcPr>
          <w:p w14:paraId="4EF7FCF4">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6C088F37">
            <w:pPr>
              <w:spacing w:line="340" w:lineRule="exact"/>
              <w:textAlignment w:val="center"/>
              <w:rPr>
                <w:rFonts w:hint="default" w:cs="宋体"/>
                <w:color w:val="000000"/>
                <w:sz w:val="20"/>
                <w:szCs w:val="20"/>
              </w:rPr>
            </w:pPr>
            <w:r>
              <w:rPr>
                <w:rFonts w:cs="宋体"/>
                <w:color w:val="000000"/>
                <w:sz w:val="20"/>
                <w:szCs w:val="20"/>
              </w:rPr>
              <w:t>30217</w:t>
            </w:r>
          </w:p>
        </w:tc>
        <w:tc>
          <w:tcPr>
            <w:tcW w:w="2385" w:type="dxa"/>
            <w:tcBorders>
              <w:top w:val="nil"/>
              <w:left w:val="nil"/>
              <w:bottom w:val="single" w:color="000000" w:sz="4" w:space="0"/>
              <w:right w:val="single" w:color="000000" w:sz="4" w:space="0"/>
            </w:tcBorders>
            <w:shd w:val="clear" w:color="auto" w:fill="auto"/>
            <w:vAlign w:val="center"/>
          </w:tcPr>
          <w:p w14:paraId="0A2251C8">
            <w:pPr>
              <w:spacing w:line="340" w:lineRule="exact"/>
              <w:textAlignment w:val="center"/>
              <w:rPr>
                <w:rFonts w:hint="default" w:cs="宋体"/>
                <w:color w:val="000000"/>
                <w:sz w:val="20"/>
                <w:szCs w:val="20"/>
              </w:rPr>
            </w:pPr>
            <w:r>
              <w:rPr>
                <w:rFonts w:cs="宋体"/>
                <w:color w:val="000000"/>
                <w:sz w:val="20"/>
                <w:szCs w:val="20"/>
              </w:rPr>
              <w:t xml:space="preserve">  公务接待费</w:t>
            </w:r>
          </w:p>
        </w:tc>
        <w:tc>
          <w:tcPr>
            <w:tcW w:w="1365" w:type="dxa"/>
            <w:tcBorders>
              <w:top w:val="nil"/>
              <w:left w:val="nil"/>
              <w:bottom w:val="single" w:color="000000" w:sz="4" w:space="0"/>
              <w:right w:val="single" w:color="000000" w:sz="4" w:space="0"/>
            </w:tcBorders>
            <w:shd w:val="clear" w:color="auto" w:fill="auto"/>
            <w:vAlign w:val="center"/>
          </w:tcPr>
          <w:p w14:paraId="5759F40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19,724.00 </w:t>
            </w:r>
          </w:p>
        </w:tc>
        <w:tc>
          <w:tcPr>
            <w:tcW w:w="1035" w:type="dxa"/>
            <w:tcBorders>
              <w:top w:val="nil"/>
              <w:left w:val="nil"/>
              <w:bottom w:val="single" w:color="000000" w:sz="4" w:space="0"/>
              <w:right w:val="single" w:color="000000" w:sz="4" w:space="0"/>
            </w:tcBorders>
            <w:shd w:val="clear" w:color="auto" w:fill="auto"/>
            <w:vAlign w:val="center"/>
          </w:tcPr>
          <w:p w14:paraId="59FFC621">
            <w:pPr>
              <w:spacing w:line="340" w:lineRule="exact"/>
              <w:textAlignment w:val="center"/>
              <w:rPr>
                <w:rFonts w:hint="default" w:cs="宋体"/>
                <w:color w:val="000000"/>
                <w:sz w:val="20"/>
                <w:szCs w:val="20"/>
              </w:rPr>
            </w:pPr>
            <w:r>
              <w:rPr>
                <w:rFonts w:cs="宋体"/>
                <w:color w:val="000000"/>
                <w:sz w:val="20"/>
                <w:szCs w:val="20"/>
              </w:rPr>
              <w:t>31099</w:t>
            </w:r>
          </w:p>
        </w:tc>
        <w:tc>
          <w:tcPr>
            <w:tcW w:w="3090" w:type="dxa"/>
            <w:gridSpan w:val="2"/>
            <w:tcBorders>
              <w:top w:val="nil"/>
              <w:left w:val="nil"/>
              <w:bottom w:val="single" w:color="000000" w:sz="4" w:space="0"/>
              <w:right w:val="single" w:color="000000" w:sz="4" w:space="0"/>
            </w:tcBorders>
            <w:shd w:val="clear" w:color="auto" w:fill="auto"/>
            <w:vAlign w:val="center"/>
          </w:tcPr>
          <w:p w14:paraId="186F3A7C">
            <w:pPr>
              <w:spacing w:line="340" w:lineRule="exact"/>
              <w:textAlignment w:val="center"/>
              <w:rPr>
                <w:rFonts w:hint="default" w:cs="宋体"/>
                <w:color w:val="000000"/>
                <w:sz w:val="20"/>
                <w:szCs w:val="20"/>
              </w:rPr>
            </w:pPr>
            <w:r>
              <w:rPr>
                <w:rFonts w:cs="宋体"/>
                <w:color w:val="000000"/>
                <w:sz w:val="20"/>
                <w:szCs w:val="20"/>
              </w:rPr>
              <w:t xml:space="preserve">  其他资本性支出</w:t>
            </w:r>
          </w:p>
        </w:tc>
        <w:tc>
          <w:tcPr>
            <w:tcW w:w="1131" w:type="dxa"/>
            <w:tcBorders>
              <w:top w:val="nil"/>
              <w:left w:val="nil"/>
              <w:bottom w:val="single" w:color="000000" w:sz="4" w:space="0"/>
              <w:right w:val="single" w:color="000000" w:sz="4" w:space="0"/>
            </w:tcBorders>
            <w:shd w:val="clear" w:color="auto" w:fill="auto"/>
            <w:vAlign w:val="center"/>
          </w:tcPr>
          <w:p w14:paraId="499CE3D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DE02046">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54ECCC56">
            <w:pPr>
              <w:spacing w:line="340" w:lineRule="exact"/>
              <w:textAlignment w:val="center"/>
              <w:rPr>
                <w:rFonts w:hint="default" w:cs="宋体"/>
                <w:color w:val="000000"/>
                <w:sz w:val="20"/>
                <w:szCs w:val="20"/>
              </w:rPr>
            </w:pPr>
            <w:r>
              <w:rPr>
                <w:rFonts w:cs="宋体"/>
                <w:color w:val="000000"/>
                <w:sz w:val="20"/>
                <w:szCs w:val="20"/>
              </w:rPr>
              <w:t>30303</w:t>
            </w:r>
          </w:p>
        </w:tc>
        <w:tc>
          <w:tcPr>
            <w:tcW w:w="2924" w:type="dxa"/>
            <w:tcBorders>
              <w:top w:val="nil"/>
              <w:left w:val="nil"/>
              <w:bottom w:val="single" w:color="000000" w:sz="4" w:space="0"/>
              <w:right w:val="single" w:color="000000" w:sz="4" w:space="0"/>
            </w:tcBorders>
            <w:shd w:val="clear" w:color="auto" w:fill="auto"/>
            <w:vAlign w:val="center"/>
          </w:tcPr>
          <w:p w14:paraId="49F725DB">
            <w:pPr>
              <w:spacing w:line="340" w:lineRule="exact"/>
              <w:textAlignment w:val="center"/>
              <w:rPr>
                <w:rFonts w:hint="default" w:cs="宋体"/>
                <w:color w:val="000000"/>
                <w:sz w:val="20"/>
                <w:szCs w:val="20"/>
              </w:rPr>
            </w:pPr>
            <w:r>
              <w:rPr>
                <w:rFonts w:cs="宋体"/>
                <w:color w:val="000000"/>
                <w:sz w:val="20"/>
                <w:szCs w:val="20"/>
              </w:rPr>
              <w:t xml:space="preserve">  退职（役）费</w:t>
            </w:r>
          </w:p>
        </w:tc>
        <w:tc>
          <w:tcPr>
            <w:tcW w:w="1395" w:type="dxa"/>
            <w:tcBorders>
              <w:top w:val="nil"/>
              <w:left w:val="nil"/>
              <w:bottom w:val="single" w:color="000000" w:sz="4" w:space="0"/>
              <w:right w:val="single" w:color="000000" w:sz="4" w:space="0"/>
            </w:tcBorders>
            <w:shd w:val="clear" w:color="auto" w:fill="auto"/>
            <w:vAlign w:val="center"/>
          </w:tcPr>
          <w:p w14:paraId="578BD9F8">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4C7C9D06">
            <w:pPr>
              <w:spacing w:line="340" w:lineRule="exact"/>
              <w:textAlignment w:val="center"/>
              <w:rPr>
                <w:rFonts w:hint="default" w:cs="宋体"/>
                <w:color w:val="000000"/>
                <w:sz w:val="20"/>
                <w:szCs w:val="20"/>
              </w:rPr>
            </w:pPr>
            <w:r>
              <w:rPr>
                <w:rFonts w:cs="宋体"/>
                <w:color w:val="000000"/>
                <w:sz w:val="20"/>
                <w:szCs w:val="20"/>
              </w:rPr>
              <w:t>30218</w:t>
            </w:r>
          </w:p>
        </w:tc>
        <w:tc>
          <w:tcPr>
            <w:tcW w:w="2385" w:type="dxa"/>
            <w:tcBorders>
              <w:top w:val="nil"/>
              <w:left w:val="nil"/>
              <w:bottom w:val="single" w:color="000000" w:sz="4" w:space="0"/>
              <w:right w:val="single" w:color="000000" w:sz="4" w:space="0"/>
            </w:tcBorders>
            <w:shd w:val="clear" w:color="auto" w:fill="auto"/>
            <w:vAlign w:val="center"/>
          </w:tcPr>
          <w:p w14:paraId="2E267E7F">
            <w:pPr>
              <w:spacing w:line="340" w:lineRule="exact"/>
              <w:textAlignment w:val="center"/>
              <w:rPr>
                <w:rFonts w:hint="default" w:cs="宋体"/>
                <w:color w:val="000000"/>
                <w:sz w:val="20"/>
                <w:szCs w:val="20"/>
              </w:rPr>
            </w:pPr>
            <w:r>
              <w:rPr>
                <w:rFonts w:cs="宋体"/>
                <w:color w:val="000000"/>
                <w:sz w:val="20"/>
                <w:szCs w:val="20"/>
              </w:rPr>
              <w:t xml:space="preserve">  专用材料费</w:t>
            </w:r>
          </w:p>
        </w:tc>
        <w:tc>
          <w:tcPr>
            <w:tcW w:w="1365" w:type="dxa"/>
            <w:tcBorders>
              <w:top w:val="nil"/>
              <w:left w:val="nil"/>
              <w:bottom w:val="single" w:color="000000" w:sz="4" w:space="0"/>
              <w:right w:val="single" w:color="000000" w:sz="4" w:space="0"/>
            </w:tcBorders>
            <w:shd w:val="clear" w:color="auto" w:fill="auto"/>
            <w:vAlign w:val="center"/>
          </w:tcPr>
          <w:p w14:paraId="1E5F68B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26D9F964">
            <w:pPr>
              <w:spacing w:line="340" w:lineRule="exact"/>
              <w:textAlignment w:val="center"/>
              <w:rPr>
                <w:rFonts w:hint="default" w:cs="宋体"/>
                <w:bCs/>
                <w:color w:val="000000"/>
                <w:sz w:val="20"/>
                <w:szCs w:val="20"/>
              </w:rPr>
            </w:pPr>
            <w:r>
              <w:rPr>
                <w:rFonts w:cs="宋体"/>
                <w:bCs/>
                <w:color w:val="000000"/>
                <w:sz w:val="20"/>
                <w:szCs w:val="20"/>
              </w:rPr>
              <w:t>312</w:t>
            </w:r>
          </w:p>
        </w:tc>
        <w:tc>
          <w:tcPr>
            <w:tcW w:w="3090" w:type="dxa"/>
            <w:gridSpan w:val="2"/>
            <w:tcBorders>
              <w:top w:val="nil"/>
              <w:left w:val="nil"/>
              <w:bottom w:val="single" w:color="000000" w:sz="4" w:space="0"/>
              <w:right w:val="single" w:color="000000" w:sz="4" w:space="0"/>
            </w:tcBorders>
            <w:shd w:val="clear" w:color="auto" w:fill="auto"/>
            <w:vAlign w:val="center"/>
          </w:tcPr>
          <w:p w14:paraId="7A30088A">
            <w:pPr>
              <w:spacing w:line="340" w:lineRule="exact"/>
              <w:textAlignment w:val="center"/>
              <w:rPr>
                <w:rFonts w:hint="default" w:cs="宋体"/>
                <w:bCs/>
                <w:color w:val="000000"/>
                <w:sz w:val="20"/>
                <w:szCs w:val="20"/>
              </w:rPr>
            </w:pPr>
            <w:r>
              <w:rPr>
                <w:rFonts w:cs="宋体"/>
                <w:bCs/>
                <w:color w:val="000000"/>
                <w:sz w:val="20"/>
                <w:szCs w:val="20"/>
              </w:rPr>
              <w:t>对企业补助</w:t>
            </w:r>
          </w:p>
        </w:tc>
        <w:tc>
          <w:tcPr>
            <w:tcW w:w="1131" w:type="dxa"/>
            <w:tcBorders>
              <w:top w:val="nil"/>
              <w:left w:val="nil"/>
              <w:bottom w:val="single" w:color="000000" w:sz="4" w:space="0"/>
              <w:right w:val="single" w:color="000000" w:sz="4" w:space="0"/>
            </w:tcBorders>
            <w:shd w:val="clear" w:color="auto" w:fill="auto"/>
            <w:vAlign w:val="center"/>
          </w:tcPr>
          <w:p w14:paraId="3D1BD36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58965C7">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330A3554">
            <w:pPr>
              <w:spacing w:line="340" w:lineRule="exact"/>
              <w:textAlignment w:val="center"/>
              <w:rPr>
                <w:rFonts w:hint="default" w:cs="宋体"/>
                <w:color w:val="000000"/>
                <w:sz w:val="20"/>
                <w:szCs w:val="20"/>
              </w:rPr>
            </w:pPr>
            <w:r>
              <w:rPr>
                <w:rFonts w:cs="宋体"/>
                <w:color w:val="000000"/>
                <w:sz w:val="20"/>
                <w:szCs w:val="20"/>
              </w:rPr>
              <w:t>30304</w:t>
            </w:r>
          </w:p>
        </w:tc>
        <w:tc>
          <w:tcPr>
            <w:tcW w:w="2924" w:type="dxa"/>
            <w:tcBorders>
              <w:top w:val="nil"/>
              <w:left w:val="nil"/>
              <w:bottom w:val="single" w:color="000000" w:sz="4" w:space="0"/>
              <w:right w:val="single" w:color="000000" w:sz="4" w:space="0"/>
            </w:tcBorders>
            <w:shd w:val="clear" w:color="auto" w:fill="auto"/>
            <w:vAlign w:val="center"/>
          </w:tcPr>
          <w:p w14:paraId="3CF34BE6">
            <w:pPr>
              <w:spacing w:line="340" w:lineRule="exact"/>
              <w:textAlignment w:val="center"/>
              <w:rPr>
                <w:rFonts w:hint="default" w:cs="宋体"/>
                <w:color w:val="000000"/>
                <w:sz w:val="20"/>
                <w:szCs w:val="20"/>
              </w:rPr>
            </w:pPr>
            <w:r>
              <w:rPr>
                <w:rFonts w:cs="宋体"/>
                <w:color w:val="000000"/>
                <w:sz w:val="20"/>
                <w:szCs w:val="20"/>
              </w:rPr>
              <w:t xml:space="preserve">  抚恤金</w:t>
            </w:r>
          </w:p>
        </w:tc>
        <w:tc>
          <w:tcPr>
            <w:tcW w:w="1395" w:type="dxa"/>
            <w:tcBorders>
              <w:top w:val="nil"/>
              <w:left w:val="nil"/>
              <w:bottom w:val="single" w:color="000000" w:sz="4" w:space="0"/>
              <w:right w:val="single" w:color="000000" w:sz="4" w:space="0"/>
            </w:tcBorders>
            <w:shd w:val="clear" w:color="auto" w:fill="auto"/>
            <w:vAlign w:val="center"/>
          </w:tcPr>
          <w:p w14:paraId="20AF98DC">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69DB11A7">
            <w:pPr>
              <w:spacing w:line="340" w:lineRule="exact"/>
              <w:textAlignment w:val="center"/>
              <w:rPr>
                <w:rFonts w:hint="default" w:cs="宋体"/>
                <w:color w:val="000000"/>
                <w:sz w:val="20"/>
                <w:szCs w:val="20"/>
              </w:rPr>
            </w:pPr>
            <w:r>
              <w:rPr>
                <w:rFonts w:cs="宋体"/>
                <w:color w:val="000000"/>
                <w:sz w:val="20"/>
                <w:szCs w:val="20"/>
              </w:rPr>
              <w:t>30224</w:t>
            </w:r>
          </w:p>
        </w:tc>
        <w:tc>
          <w:tcPr>
            <w:tcW w:w="2385" w:type="dxa"/>
            <w:tcBorders>
              <w:top w:val="nil"/>
              <w:left w:val="nil"/>
              <w:bottom w:val="single" w:color="000000" w:sz="4" w:space="0"/>
              <w:right w:val="single" w:color="000000" w:sz="4" w:space="0"/>
            </w:tcBorders>
            <w:shd w:val="clear" w:color="auto" w:fill="auto"/>
            <w:vAlign w:val="center"/>
          </w:tcPr>
          <w:p w14:paraId="0828B15F">
            <w:pPr>
              <w:spacing w:line="340" w:lineRule="exact"/>
              <w:textAlignment w:val="center"/>
              <w:rPr>
                <w:rFonts w:hint="default" w:cs="宋体"/>
                <w:color w:val="000000"/>
                <w:sz w:val="20"/>
                <w:szCs w:val="20"/>
              </w:rPr>
            </w:pPr>
            <w:r>
              <w:rPr>
                <w:rFonts w:cs="宋体"/>
                <w:color w:val="000000"/>
                <w:sz w:val="20"/>
                <w:szCs w:val="20"/>
              </w:rPr>
              <w:t xml:space="preserve">  被装购置费</w:t>
            </w:r>
          </w:p>
        </w:tc>
        <w:tc>
          <w:tcPr>
            <w:tcW w:w="1365" w:type="dxa"/>
            <w:tcBorders>
              <w:top w:val="nil"/>
              <w:left w:val="nil"/>
              <w:bottom w:val="single" w:color="000000" w:sz="4" w:space="0"/>
              <w:right w:val="single" w:color="000000" w:sz="4" w:space="0"/>
            </w:tcBorders>
            <w:shd w:val="clear" w:color="auto" w:fill="auto"/>
            <w:vAlign w:val="center"/>
          </w:tcPr>
          <w:p w14:paraId="587BE1B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777A7569">
            <w:pPr>
              <w:spacing w:line="340" w:lineRule="exact"/>
              <w:textAlignment w:val="center"/>
              <w:rPr>
                <w:rFonts w:hint="default" w:cs="宋体"/>
                <w:color w:val="000000"/>
                <w:sz w:val="20"/>
                <w:szCs w:val="20"/>
              </w:rPr>
            </w:pPr>
            <w:r>
              <w:rPr>
                <w:rFonts w:cs="宋体"/>
                <w:color w:val="000000"/>
                <w:sz w:val="20"/>
                <w:szCs w:val="20"/>
              </w:rPr>
              <w:t>31201</w:t>
            </w:r>
          </w:p>
        </w:tc>
        <w:tc>
          <w:tcPr>
            <w:tcW w:w="3090" w:type="dxa"/>
            <w:gridSpan w:val="2"/>
            <w:tcBorders>
              <w:top w:val="nil"/>
              <w:left w:val="nil"/>
              <w:bottom w:val="single" w:color="000000" w:sz="4" w:space="0"/>
              <w:right w:val="single" w:color="000000" w:sz="4" w:space="0"/>
            </w:tcBorders>
            <w:shd w:val="clear" w:color="auto" w:fill="auto"/>
            <w:vAlign w:val="center"/>
          </w:tcPr>
          <w:p w14:paraId="44A103C2">
            <w:pPr>
              <w:spacing w:line="340" w:lineRule="exact"/>
              <w:textAlignment w:val="center"/>
              <w:rPr>
                <w:rFonts w:hint="default" w:cs="宋体"/>
                <w:color w:val="000000"/>
                <w:sz w:val="20"/>
                <w:szCs w:val="20"/>
              </w:rPr>
            </w:pPr>
            <w:r>
              <w:rPr>
                <w:rFonts w:cs="宋体"/>
                <w:color w:val="000000"/>
                <w:sz w:val="20"/>
                <w:szCs w:val="20"/>
              </w:rPr>
              <w:t xml:space="preserve">  资本金注入</w:t>
            </w:r>
          </w:p>
        </w:tc>
        <w:tc>
          <w:tcPr>
            <w:tcW w:w="1131" w:type="dxa"/>
            <w:tcBorders>
              <w:top w:val="nil"/>
              <w:left w:val="nil"/>
              <w:bottom w:val="single" w:color="000000" w:sz="4" w:space="0"/>
              <w:right w:val="single" w:color="000000" w:sz="4" w:space="0"/>
            </w:tcBorders>
            <w:shd w:val="clear" w:color="auto" w:fill="auto"/>
            <w:vAlign w:val="center"/>
          </w:tcPr>
          <w:p w14:paraId="6763656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BBEA26E">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7AC1CEDC">
            <w:pPr>
              <w:spacing w:line="340" w:lineRule="exact"/>
              <w:textAlignment w:val="center"/>
              <w:rPr>
                <w:rFonts w:hint="default" w:cs="宋体"/>
                <w:color w:val="000000"/>
                <w:sz w:val="20"/>
                <w:szCs w:val="20"/>
              </w:rPr>
            </w:pPr>
            <w:r>
              <w:rPr>
                <w:rFonts w:cs="宋体"/>
                <w:color w:val="000000"/>
                <w:sz w:val="20"/>
                <w:szCs w:val="20"/>
              </w:rPr>
              <w:t>30305</w:t>
            </w:r>
          </w:p>
        </w:tc>
        <w:tc>
          <w:tcPr>
            <w:tcW w:w="2924" w:type="dxa"/>
            <w:tcBorders>
              <w:top w:val="nil"/>
              <w:left w:val="nil"/>
              <w:bottom w:val="single" w:color="000000" w:sz="4" w:space="0"/>
              <w:right w:val="single" w:color="000000" w:sz="4" w:space="0"/>
            </w:tcBorders>
            <w:shd w:val="clear" w:color="auto" w:fill="auto"/>
            <w:vAlign w:val="center"/>
          </w:tcPr>
          <w:p w14:paraId="5754A9E4">
            <w:pPr>
              <w:spacing w:line="340" w:lineRule="exact"/>
              <w:textAlignment w:val="center"/>
              <w:rPr>
                <w:rFonts w:hint="default" w:cs="宋体"/>
                <w:color w:val="000000"/>
                <w:sz w:val="20"/>
                <w:szCs w:val="20"/>
              </w:rPr>
            </w:pPr>
            <w:r>
              <w:rPr>
                <w:rFonts w:cs="宋体"/>
                <w:color w:val="000000"/>
                <w:sz w:val="20"/>
                <w:szCs w:val="20"/>
              </w:rPr>
              <w:t xml:space="preserve">  生活补助</w:t>
            </w:r>
          </w:p>
        </w:tc>
        <w:tc>
          <w:tcPr>
            <w:tcW w:w="1395" w:type="dxa"/>
            <w:tcBorders>
              <w:top w:val="nil"/>
              <w:left w:val="nil"/>
              <w:bottom w:val="single" w:color="000000" w:sz="4" w:space="0"/>
              <w:right w:val="single" w:color="000000" w:sz="4" w:space="0"/>
            </w:tcBorders>
            <w:shd w:val="clear" w:color="auto" w:fill="auto"/>
            <w:vAlign w:val="center"/>
          </w:tcPr>
          <w:p w14:paraId="5AEC1CCB">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204,211.00 </w:t>
            </w:r>
          </w:p>
        </w:tc>
        <w:tc>
          <w:tcPr>
            <w:tcW w:w="1185" w:type="dxa"/>
            <w:tcBorders>
              <w:top w:val="nil"/>
              <w:left w:val="nil"/>
              <w:bottom w:val="single" w:color="000000" w:sz="4" w:space="0"/>
              <w:right w:val="single" w:color="000000" w:sz="4" w:space="0"/>
            </w:tcBorders>
            <w:shd w:val="clear" w:color="auto" w:fill="auto"/>
            <w:vAlign w:val="center"/>
          </w:tcPr>
          <w:p w14:paraId="4200FE26">
            <w:pPr>
              <w:spacing w:line="340" w:lineRule="exact"/>
              <w:textAlignment w:val="center"/>
              <w:rPr>
                <w:rFonts w:hint="default" w:cs="宋体"/>
                <w:color w:val="000000"/>
                <w:sz w:val="20"/>
                <w:szCs w:val="20"/>
              </w:rPr>
            </w:pPr>
            <w:r>
              <w:rPr>
                <w:rFonts w:cs="宋体"/>
                <w:color w:val="000000"/>
                <w:sz w:val="20"/>
                <w:szCs w:val="20"/>
              </w:rPr>
              <w:t>30225</w:t>
            </w:r>
          </w:p>
        </w:tc>
        <w:tc>
          <w:tcPr>
            <w:tcW w:w="2385" w:type="dxa"/>
            <w:tcBorders>
              <w:top w:val="nil"/>
              <w:left w:val="nil"/>
              <w:bottom w:val="single" w:color="000000" w:sz="4" w:space="0"/>
              <w:right w:val="single" w:color="000000" w:sz="4" w:space="0"/>
            </w:tcBorders>
            <w:shd w:val="clear" w:color="auto" w:fill="auto"/>
            <w:vAlign w:val="center"/>
          </w:tcPr>
          <w:p w14:paraId="73993B7A">
            <w:pPr>
              <w:spacing w:line="340" w:lineRule="exact"/>
              <w:textAlignment w:val="center"/>
              <w:rPr>
                <w:rFonts w:hint="default" w:cs="宋体"/>
                <w:color w:val="000000"/>
                <w:sz w:val="20"/>
                <w:szCs w:val="20"/>
              </w:rPr>
            </w:pPr>
            <w:r>
              <w:rPr>
                <w:rFonts w:cs="宋体"/>
                <w:color w:val="000000"/>
                <w:sz w:val="20"/>
                <w:szCs w:val="20"/>
              </w:rPr>
              <w:t xml:space="preserve">  专用燃料费</w:t>
            </w:r>
          </w:p>
        </w:tc>
        <w:tc>
          <w:tcPr>
            <w:tcW w:w="1365" w:type="dxa"/>
            <w:tcBorders>
              <w:top w:val="nil"/>
              <w:left w:val="nil"/>
              <w:bottom w:val="single" w:color="000000" w:sz="4" w:space="0"/>
              <w:right w:val="single" w:color="000000" w:sz="4" w:space="0"/>
            </w:tcBorders>
            <w:shd w:val="clear" w:color="auto" w:fill="auto"/>
            <w:vAlign w:val="center"/>
          </w:tcPr>
          <w:p w14:paraId="1AC8E50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3B17F3B9">
            <w:pPr>
              <w:spacing w:line="340" w:lineRule="exact"/>
              <w:textAlignment w:val="center"/>
              <w:rPr>
                <w:rFonts w:hint="default" w:cs="宋体"/>
                <w:color w:val="000000"/>
                <w:sz w:val="20"/>
                <w:szCs w:val="20"/>
              </w:rPr>
            </w:pPr>
            <w:r>
              <w:rPr>
                <w:rFonts w:cs="宋体"/>
                <w:color w:val="000000"/>
                <w:sz w:val="20"/>
                <w:szCs w:val="20"/>
              </w:rPr>
              <w:t>31203</w:t>
            </w:r>
          </w:p>
        </w:tc>
        <w:tc>
          <w:tcPr>
            <w:tcW w:w="3090" w:type="dxa"/>
            <w:gridSpan w:val="2"/>
            <w:tcBorders>
              <w:top w:val="nil"/>
              <w:left w:val="nil"/>
              <w:bottom w:val="single" w:color="000000" w:sz="4" w:space="0"/>
              <w:right w:val="single" w:color="000000" w:sz="4" w:space="0"/>
            </w:tcBorders>
            <w:shd w:val="clear" w:color="auto" w:fill="auto"/>
            <w:vAlign w:val="center"/>
          </w:tcPr>
          <w:p w14:paraId="5E896972">
            <w:pPr>
              <w:spacing w:line="340" w:lineRule="exact"/>
              <w:textAlignment w:val="center"/>
              <w:rPr>
                <w:rFonts w:hint="default" w:cs="宋体"/>
                <w:color w:val="000000"/>
                <w:sz w:val="20"/>
                <w:szCs w:val="20"/>
              </w:rPr>
            </w:pPr>
            <w:r>
              <w:rPr>
                <w:rFonts w:cs="宋体"/>
                <w:color w:val="000000"/>
                <w:sz w:val="20"/>
                <w:szCs w:val="20"/>
              </w:rPr>
              <w:t xml:space="preserve">  政府投资基金股权投资</w:t>
            </w:r>
          </w:p>
        </w:tc>
        <w:tc>
          <w:tcPr>
            <w:tcW w:w="1131" w:type="dxa"/>
            <w:tcBorders>
              <w:top w:val="nil"/>
              <w:left w:val="nil"/>
              <w:bottom w:val="single" w:color="000000" w:sz="4" w:space="0"/>
              <w:right w:val="single" w:color="000000" w:sz="4" w:space="0"/>
            </w:tcBorders>
            <w:shd w:val="clear" w:color="auto" w:fill="auto"/>
            <w:vAlign w:val="center"/>
          </w:tcPr>
          <w:p w14:paraId="61697D84">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0E436B8">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42C39BC0">
            <w:pPr>
              <w:spacing w:line="340" w:lineRule="exact"/>
              <w:textAlignment w:val="center"/>
              <w:rPr>
                <w:rFonts w:hint="default" w:cs="宋体"/>
                <w:color w:val="000000"/>
                <w:sz w:val="20"/>
                <w:szCs w:val="20"/>
              </w:rPr>
            </w:pPr>
            <w:r>
              <w:rPr>
                <w:rFonts w:cs="宋体"/>
                <w:color w:val="000000"/>
                <w:sz w:val="20"/>
                <w:szCs w:val="20"/>
              </w:rPr>
              <w:t>30306</w:t>
            </w:r>
          </w:p>
        </w:tc>
        <w:tc>
          <w:tcPr>
            <w:tcW w:w="2924" w:type="dxa"/>
            <w:tcBorders>
              <w:top w:val="nil"/>
              <w:left w:val="nil"/>
              <w:bottom w:val="single" w:color="000000" w:sz="4" w:space="0"/>
              <w:right w:val="single" w:color="000000" w:sz="4" w:space="0"/>
            </w:tcBorders>
            <w:shd w:val="clear" w:color="auto" w:fill="auto"/>
            <w:vAlign w:val="center"/>
          </w:tcPr>
          <w:p w14:paraId="0BF04521">
            <w:pPr>
              <w:spacing w:line="340" w:lineRule="exact"/>
              <w:textAlignment w:val="center"/>
              <w:rPr>
                <w:rFonts w:hint="default" w:cs="宋体"/>
                <w:color w:val="000000"/>
                <w:sz w:val="20"/>
                <w:szCs w:val="20"/>
              </w:rPr>
            </w:pPr>
            <w:r>
              <w:rPr>
                <w:rFonts w:cs="宋体"/>
                <w:color w:val="000000"/>
                <w:sz w:val="20"/>
                <w:szCs w:val="20"/>
              </w:rPr>
              <w:t xml:space="preserve">  救济费</w:t>
            </w:r>
          </w:p>
        </w:tc>
        <w:tc>
          <w:tcPr>
            <w:tcW w:w="1395" w:type="dxa"/>
            <w:tcBorders>
              <w:top w:val="nil"/>
              <w:left w:val="nil"/>
              <w:bottom w:val="single" w:color="000000" w:sz="4" w:space="0"/>
              <w:right w:val="single" w:color="000000" w:sz="4" w:space="0"/>
            </w:tcBorders>
            <w:shd w:val="clear" w:color="auto" w:fill="auto"/>
            <w:vAlign w:val="center"/>
          </w:tcPr>
          <w:p w14:paraId="3F3673ED">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0BE23DE6">
            <w:pPr>
              <w:spacing w:line="340" w:lineRule="exact"/>
              <w:textAlignment w:val="center"/>
              <w:rPr>
                <w:rFonts w:hint="default" w:cs="宋体"/>
                <w:color w:val="000000"/>
                <w:sz w:val="20"/>
                <w:szCs w:val="20"/>
              </w:rPr>
            </w:pPr>
            <w:r>
              <w:rPr>
                <w:rFonts w:cs="宋体"/>
                <w:color w:val="000000"/>
                <w:sz w:val="20"/>
                <w:szCs w:val="20"/>
              </w:rPr>
              <w:t>30226</w:t>
            </w:r>
          </w:p>
        </w:tc>
        <w:tc>
          <w:tcPr>
            <w:tcW w:w="2385" w:type="dxa"/>
            <w:tcBorders>
              <w:top w:val="nil"/>
              <w:left w:val="nil"/>
              <w:bottom w:val="single" w:color="000000" w:sz="4" w:space="0"/>
              <w:right w:val="single" w:color="000000" w:sz="4" w:space="0"/>
            </w:tcBorders>
            <w:shd w:val="clear" w:color="auto" w:fill="auto"/>
            <w:vAlign w:val="center"/>
          </w:tcPr>
          <w:p w14:paraId="23E9601B">
            <w:pPr>
              <w:spacing w:line="340" w:lineRule="exact"/>
              <w:textAlignment w:val="center"/>
              <w:rPr>
                <w:rFonts w:hint="default" w:cs="宋体"/>
                <w:color w:val="000000"/>
                <w:sz w:val="20"/>
                <w:szCs w:val="20"/>
              </w:rPr>
            </w:pPr>
            <w:r>
              <w:rPr>
                <w:rFonts w:cs="宋体"/>
                <w:color w:val="000000"/>
                <w:sz w:val="20"/>
                <w:szCs w:val="20"/>
              </w:rPr>
              <w:t xml:space="preserve">  劳务费</w:t>
            </w:r>
          </w:p>
        </w:tc>
        <w:tc>
          <w:tcPr>
            <w:tcW w:w="1365" w:type="dxa"/>
            <w:tcBorders>
              <w:top w:val="nil"/>
              <w:left w:val="nil"/>
              <w:bottom w:val="single" w:color="000000" w:sz="4" w:space="0"/>
              <w:right w:val="single" w:color="000000" w:sz="4" w:space="0"/>
            </w:tcBorders>
            <w:shd w:val="clear" w:color="auto" w:fill="auto"/>
            <w:vAlign w:val="center"/>
          </w:tcPr>
          <w:p w14:paraId="1374D957">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166,499.36 </w:t>
            </w:r>
          </w:p>
        </w:tc>
        <w:tc>
          <w:tcPr>
            <w:tcW w:w="1035" w:type="dxa"/>
            <w:tcBorders>
              <w:top w:val="nil"/>
              <w:left w:val="nil"/>
              <w:bottom w:val="single" w:color="000000" w:sz="4" w:space="0"/>
              <w:right w:val="single" w:color="000000" w:sz="4" w:space="0"/>
            </w:tcBorders>
            <w:shd w:val="clear" w:color="auto" w:fill="auto"/>
            <w:vAlign w:val="center"/>
          </w:tcPr>
          <w:p w14:paraId="33A61ED1">
            <w:pPr>
              <w:spacing w:line="340" w:lineRule="exact"/>
              <w:textAlignment w:val="center"/>
              <w:rPr>
                <w:rFonts w:hint="default" w:cs="宋体"/>
                <w:color w:val="000000"/>
                <w:sz w:val="20"/>
                <w:szCs w:val="20"/>
              </w:rPr>
            </w:pPr>
            <w:r>
              <w:rPr>
                <w:rFonts w:cs="宋体"/>
                <w:color w:val="000000"/>
                <w:sz w:val="20"/>
                <w:szCs w:val="20"/>
              </w:rPr>
              <w:t>31204</w:t>
            </w:r>
          </w:p>
        </w:tc>
        <w:tc>
          <w:tcPr>
            <w:tcW w:w="3090" w:type="dxa"/>
            <w:gridSpan w:val="2"/>
            <w:tcBorders>
              <w:top w:val="nil"/>
              <w:left w:val="nil"/>
              <w:bottom w:val="single" w:color="000000" w:sz="4" w:space="0"/>
              <w:right w:val="single" w:color="000000" w:sz="4" w:space="0"/>
            </w:tcBorders>
            <w:shd w:val="clear" w:color="auto" w:fill="auto"/>
            <w:vAlign w:val="center"/>
          </w:tcPr>
          <w:p w14:paraId="38D7653F">
            <w:pPr>
              <w:spacing w:line="340" w:lineRule="exact"/>
              <w:textAlignment w:val="center"/>
              <w:rPr>
                <w:rFonts w:hint="default" w:cs="宋体"/>
                <w:color w:val="000000"/>
                <w:sz w:val="20"/>
                <w:szCs w:val="20"/>
              </w:rPr>
            </w:pPr>
            <w:r>
              <w:rPr>
                <w:rFonts w:cs="宋体"/>
                <w:color w:val="000000"/>
                <w:sz w:val="20"/>
                <w:szCs w:val="20"/>
              </w:rPr>
              <w:t xml:space="preserve">  费用补贴</w:t>
            </w:r>
          </w:p>
        </w:tc>
        <w:tc>
          <w:tcPr>
            <w:tcW w:w="1131" w:type="dxa"/>
            <w:tcBorders>
              <w:top w:val="nil"/>
              <w:left w:val="nil"/>
              <w:bottom w:val="single" w:color="000000" w:sz="4" w:space="0"/>
              <w:right w:val="single" w:color="000000" w:sz="4" w:space="0"/>
            </w:tcBorders>
            <w:shd w:val="clear" w:color="auto" w:fill="auto"/>
            <w:vAlign w:val="center"/>
          </w:tcPr>
          <w:p w14:paraId="23926CD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B679B13">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36365AB3">
            <w:pPr>
              <w:spacing w:line="340" w:lineRule="exact"/>
              <w:textAlignment w:val="center"/>
              <w:rPr>
                <w:rFonts w:hint="default" w:cs="宋体"/>
                <w:color w:val="000000"/>
                <w:sz w:val="20"/>
                <w:szCs w:val="20"/>
              </w:rPr>
            </w:pPr>
            <w:r>
              <w:rPr>
                <w:rFonts w:cs="宋体"/>
                <w:color w:val="000000"/>
                <w:sz w:val="20"/>
                <w:szCs w:val="20"/>
              </w:rPr>
              <w:t>30307</w:t>
            </w:r>
          </w:p>
        </w:tc>
        <w:tc>
          <w:tcPr>
            <w:tcW w:w="2924" w:type="dxa"/>
            <w:tcBorders>
              <w:top w:val="nil"/>
              <w:left w:val="nil"/>
              <w:bottom w:val="single" w:color="000000" w:sz="4" w:space="0"/>
              <w:right w:val="single" w:color="000000" w:sz="4" w:space="0"/>
            </w:tcBorders>
            <w:shd w:val="clear" w:color="auto" w:fill="auto"/>
            <w:vAlign w:val="center"/>
          </w:tcPr>
          <w:p w14:paraId="3C040BCB">
            <w:pPr>
              <w:spacing w:line="340" w:lineRule="exact"/>
              <w:textAlignment w:val="center"/>
              <w:rPr>
                <w:rFonts w:hint="default" w:cs="宋体"/>
                <w:color w:val="000000"/>
                <w:sz w:val="20"/>
                <w:szCs w:val="20"/>
              </w:rPr>
            </w:pPr>
            <w:r>
              <w:rPr>
                <w:rFonts w:cs="宋体"/>
                <w:color w:val="000000"/>
                <w:sz w:val="20"/>
                <w:szCs w:val="20"/>
              </w:rPr>
              <w:t xml:space="preserve">  医疗费补助</w:t>
            </w:r>
          </w:p>
        </w:tc>
        <w:tc>
          <w:tcPr>
            <w:tcW w:w="1395" w:type="dxa"/>
            <w:tcBorders>
              <w:top w:val="nil"/>
              <w:left w:val="nil"/>
              <w:bottom w:val="single" w:color="000000" w:sz="4" w:space="0"/>
              <w:right w:val="single" w:color="000000" w:sz="4" w:space="0"/>
            </w:tcBorders>
            <w:shd w:val="clear" w:color="auto" w:fill="auto"/>
            <w:vAlign w:val="center"/>
          </w:tcPr>
          <w:p w14:paraId="5A210EC4">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25,500.00 </w:t>
            </w:r>
          </w:p>
        </w:tc>
        <w:tc>
          <w:tcPr>
            <w:tcW w:w="1185" w:type="dxa"/>
            <w:tcBorders>
              <w:top w:val="nil"/>
              <w:left w:val="nil"/>
              <w:bottom w:val="single" w:color="000000" w:sz="4" w:space="0"/>
              <w:right w:val="single" w:color="000000" w:sz="4" w:space="0"/>
            </w:tcBorders>
            <w:shd w:val="clear" w:color="auto" w:fill="auto"/>
            <w:vAlign w:val="center"/>
          </w:tcPr>
          <w:p w14:paraId="3A86777E">
            <w:pPr>
              <w:spacing w:line="340" w:lineRule="exact"/>
              <w:textAlignment w:val="center"/>
              <w:rPr>
                <w:rFonts w:hint="default" w:cs="宋体"/>
                <w:color w:val="000000"/>
                <w:sz w:val="20"/>
                <w:szCs w:val="20"/>
              </w:rPr>
            </w:pPr>
            <w:r>
              <w:rPr>
                <w:rFonts w:cs="宋体"/>
                <w:color w:val="000000"/>
                <w:sz w:val="20"/>
                <w:szCs w:val="20"/>
              </w:rPr>
              <w:t>30227</w:t>
            </w:r>
          </w:p>
        </w:tc>
        <w:tc>
          <w:tcPr>
            <w:tcW w:w="2385" w:type="dxa"/>
            <w:tcBorders>
              <w:top w:val="nil"/>
              <w:left w:val="nil"/>
              <w:bottom w:val="single" w:color="000000" w:sz="4" w:space="0"/>
              <w:right w:val="single" w:color="000000" w:sz="4" w:space="0"/>
            </w:tcBorders>
            <w:shd w:val="clear" w:color="auto" w:fill="auto"/>
            <w:vAlign w:val="center"/>
          </w:tcPr>
          <w:p w14:paraId="23118D2D">
            <w:pPr>
              <w:spacing w:line="340" w:lineRule="exact"/>
              <w:textAlignment w:val="center"/>
              <w:rPr>
                <w:rFonts w:hint="default" w:cs="宋体"/>
                <w:color w:val="000000"/>
                <w:sz w:val="20"/>
                <w:szCs w:val="20"/>
              </w:rPr>
            </w:pPr>
            <w:r>
              <w:rPr>
                <w:rFonts w:cs="宋体"/>
                <w:color w:val="000000"/>
                <w:sz w:val="20"/>
                <w:szCs w:val="20"/>
              </w:rPr>
              <w:t xml:space="preserve">  委托业务费</w:t>
            </w:r>
          </w:p>
        </w:tc>
        <w:tc>
          <w:tcPr>
            <w:tcW w:w="1365" w:type="dxa"/>
            <w:tcBorders>
              <w:top w:val="nil"/>
              <w:left w:val="nil"/>
              <w:bottom w:val="single" w:color="000000" w:sz="4" w:space="0"/>
              <w:right w:val="single" w:color="000000" w:sz="4" w:space="0"/>
            </w:tcBorders>
            <w:shd w:val="clear" w:color="auto" w:fill="auto"/>
            <w:vAlign w:val="center"/>
          </w:tcPr>
          <w:p w14:paraId="2F48CC4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20CC4DA0">
            <w:pPr>
              <w:spacing w:line="340" w:lineRule="exact"/>
              <w:textAlignment w:val="center"/>
              <w:rPr>
                <w:rFonts w:hint="default" w:cs="宋体"/>
                <w:color w:val="000000"/>
                <w:sz w:val="20"/>
                <w:szCs w:val="20"/>
              </w:rPr>
            </w:pPr>
            <w:r>
              <w:rPr>
                <w:rFonts w:cs="宋体"/>
                <w:color w:val="000000"/>
                <w:sz w:val="20"/>
                <w:szCs w:val="20"/>
              </w:rPr>
              <w:t>31205</w:t>
            </w:r>
          </w:p>
        </w:tc>
        <w:tc>
          <w:tcPr>
            <w:tcW w:w="3090" w:type="dxa"/>
            <w:gridSpan w:val="2"/>
            <w:tcBorders>
              <w:top w:val="nil"/>
              <w:left w:val="nil"/>
              <w:bottom w:val="single" w:color="000000" w:sz="4" w:space="0"/>
              <w:right w:val="single" w:color="000000" w:sz="4" w:space="0"/>
            </w:tcBorders>
            <w:shd w:val="clear" w:color="auto" w:fill="auto"/>
            <w:vAlign w:val="center"/>
          </w:tcPr>
          <w:p w14:paraId="500CEE3F">
            <w:pPr>
              <w:spacing w:line="340" w:lineRule="exact"/>
              <w:textAlignment w:val="center"/>
              <w:rPr>
                <w:rFonts w:hint="default" w:cs="宋体"/>
                <w:color w:val="000000"/>
                <w:sz w:val="20"/>
                <w:szCs w:val="20"/>
              </w:rPr>
            </w:pPr>
            <w:r>
              <w:rPr>
                <w:rFonts w:cs="宋体"/>
                <w:color w:val="000000"/>
                <w:sz w:val="20"/>
                <w:szCs w:val="20"/>
              </w:rPr>
              <w:t xml:space="preserve">  利息补贴</w:t>
            </w:r>
          </w:p>
        </w:tc>
        <w:tc>
          <w:tcPr>
            <w:tcW w:w="1131" w:type="dxa"/>
            <w:tcBorders>
              <w:top w:val="nil"/>
              <w:left w:val="nil"/>
              <w:bottom w:val="single" w:color="000000" w:sz="4" w:space="0"/>
              <w:right w:val="single" w:color="000000" w:sz="4" w:space="0"/>
            </w:tcBorders>
            <w:shd w:val="clear" w:color="auto" w:fill="auto"/>
            <w:vAlign w:val="center"/>
          </w:tcPr>
          <w:p w14:paraId="5E9A571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3020305">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14DE13F8">
            <w:pPr>
              <w:spacing w:line="340" w:lineRule="exact"/>
              <w:textAlignment w:val="center"/>
              <w:rPr>
                <w:rFonts w:hint="default" w:cs="宋体"/>
                <w:color w:val="000000"/>
                <w:sz w:val="20"/>
                <w:szCs w:val="20"/>
              </w:rPr>
            </w:pPr>
            <w:r>
              <w:rPr>
                <w:rFonts w:cs="宋体"/>
                <w:color w:val="000000"/>
                <w:sz w:val="20"/>
                <w:szCs w:val="20"/>
              </w:rPr>
              <w:t>30308</w:t>
            </w:r>
          </w:p>
        </w:tc>
        <w:tc>
          <w:tcPr>
            <w:tcW w:w="2924" w:type="dxa"/>
            <w:tcBorders>
              <w:top w:val="nil"/>
              <w:left w:val="nil"/>
              <w:bottom w:val="single" w:color="000000" w:sz="4" w:space="0"/>
              <w:right w:val="single" w:color="000000" w:sz="4" w:space="0"/>
            </w:tcBorders>
            <w:shd w:val="clear" w:color="auto" w:fill="auto"/>
            <w:vAlign w:val="center"/>
          </w:tcPr>
          <w:p w14:paraId="15280953">
            <w:pPr>
              <w:spacing w:line="340" w:lineRule="exact"/>
              <w:textAlignment w:val="center"/>
              <w:rPr>
                <w:rFonts w:hint="default" w:cs="宋体"/>
                <w:color w:val="000000"/>
                <w:sz w:val="20"/>
                <w:szCs w:val="20"/>
              </w:rPr>
            </w:pPr>
            <w:r>
              <w:rPr>
                <w:rFonts w:cs="宋体"/>
                <w:color w:val="000000"/>
                <w:sz w:val="20"/>
                <w:szCs w:val="20"/>
              </w:rPr>
              <w:t xml:space="preserve">  助学金</w:t>
            </w:r>
          </w:p>
        </w:tc>
        <w:tc>
          <w:tcPr>
            <w:tcW w:w="1395" w:type="dxa"/>
            <w:tcBorders>
              <w:top w:val="nil"/>
              <w:left w:val="nil"/>
              <w:bottom w:val="single" w:color="000000" w:sz="4" w:space="0"/>
              <w:right w:val="single" w:color="000000" w:sz="4" w:space="0"/>
            </w:tcBorders>
            <w:shd w:val="clear" w:color="auto" w:fill="auto"/>
            <w:vAlign w:val="center"/>
          </w:tcPr>
          <w:p w14:paraId="448CB1ED">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613977A6">
            <w:pPr>
              <w:spacing w:line="340" w:lineRule="exact"/>
              <w:textAlignment w:val="center"/>
              <w:rPr>
                <w:rFonts w:hint="default" w:cs="宋体"/>
                <w:color w:val="000000"/>
                <w:sz w:val="20"/>
                <w:szCs w:val="20"/>
              </w:rPr>
            </w:pPr>
            <w:r>
              <w:rPr>
                <w:rFonts w:cs="宋体"/>
                <w:color w:val="000000"/>
                <w:sz w:val="20"/>
                <w:szCs w:val="20"/>
              </w:rPr>
              <w:t>30228</w:t>
            </w:r>
          </w:p>
        </w:tc>
        <w:tc>
          <w:tcPr>
            <w:tcW w:w="2385" w:type="dxa"/>
            <w:tcBorders>
              <w:top w:val="nil"/>
              <w:left w:val="nil"/>
              <w:bottom w:val="single" w:color="000000" w:sz="4" w:space="0"/>
              <w:right w:val="single" w:color="000000" w:sz="4" w:space="0"/>
            </w:tcBorders>
            <w:shd w:val="clear" w:color="auto" w:fill="auto"/>
            <w:vAlign w:val="center"/>
          </w:tcPr>
          <w:p w14:paraId="5F55EEFA">
            <w:pPr>
              <w:spacing w:line="340" w:lineRule="exact"/>
              <w:textAlignment w:val="center"/>
              <w:rPr>
                <w:rFonts w:hint="default" w:cs="宋体"/>
                <w:color w:val="000000"/>
                <w:sz w:val="20"/>
                <w:szCs w:val="20"/>
              </w:rPr>
            </w:pPr>
            <w:r>
              <w:rPr>
                <w:rFonts w:cs="宋体"/>
                <w:color w:val="000000"/>
                <w:sz w:val="20"/>
                <w:szCs w:val="20"/>
              </w:rPr>
              <w:t xml:space="preserve">  工会经费</w:t>
            </w:r>
          </w:p>
        </w:tc>
        <w:tc>
          <w:tcPr>
            <w:tcW w:w="1365" w:type="dxa"/>
            <w:tcBorders>
              <w:top w:val="nil"/>
              <w:left w:val="nil"/>
              <w:bottom w:val="single" w:color="000000" w:sz="4" w:space="0"/>
              <w:right w:val="single" w:color="000000" w:sz="4" w:space="0"/>
            </w:tcBorders>
            <w:shd w:val="clear" w:color="auto" w:fill="auto"/>
            <w:vAlign w:val="center"/>
          </w:tcPr>
          <w:p w14:paraId="21DF7A5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22,449.06 </w:t>
            </w:r>
          </w:p>
        </w:tc>
        <w:tc>
          <w:tcPr>
            <w:tcW w:w="1035" w:type="dxa"/>
            <w:tcBorders>
              <w:top w:val="nil"/>
              <w:left w:val="nil"/>
              <w:bottom w:val="single" w:color="000000" w:sz="4" w:space="0"/>
              <w:right w:val="single" w:color="000000" w:sz="4" w:space="0"/>
            </w:tcBorders>
            <w:shd w:val="clear" w:color="auto" w:fill="auto"/>
            <w:vAlign w:val="center"/>
          </w:tcPr>
          <w:p w14:paraId="437616F1">
            <w:pPr>
              <w:spacing w:line="340" w:lineRule="exact"/>
              <w:textAlignment w:val="center"/>
              <w:rPr>
                <w:rFonts w:hint="default" w:cs="宋体"/>
                <w:color w:val="000000"/>
                <w:sz w:val="20"/>
                <w:szCs w:val="20"/>
              </w:rPr>
            </w:pPr>
            <w:r>
              <w:rPr>
                <w:rFonts w:cs="宋体"/>
                <w:color w:val="000000"/>
                <w:sz w:val="20"/>
                <w:szCs w:val="20"/>
              </w:rPr>
              <w:t>31206</w:t>
            </w:r>
          </w:p>
        </w:tc>
        <w:tc>
          <w:tcPr>
            <w:tcW w:w="3090" w:type="dxa"/>
            <w:gridSpan w:val="2"/>
            <w:tcBorders>
              <w:top w:val="nil"/>
              <w:left w:val="nil"/>
              <w:bottom w:val="single" w:color="000000" w:sz="4" w:space="0"/>
              <w:right w:val="single" w:color="000000" w:sz="4" w:space="0"/>
            </w:tcBorders>
            <w:shd w:val="clear" w:color="auto" w:fill="auto"/>
            <w:vAlign w:val="center"/>
          </w:tcPr>
          <w:p w14:paraId="15D19597">
            <w:pPr>
              <w:spacing w:line="340" w:lineRule="exact"/>
              <w:textAlignment w:val="center"/>
              <w:rPr>
                <w:rFonts w:hint="default" w:cs="宋体"/>
                <w:color w:val="000000"/>
                <w:sz w:val="20"/>
                <w:szCs w:val="20"/>
              </w:rPr>
            </w:pPr>
            <w:r>
              <w:rPr>
                <w:rFonts w:cs="宋体"/>
                <w:color w:val="000000"/>
                <w:sz w:val="20"/>
                <w:szCs w:val="20"/>
              </w:rPr>
              <w:t xml:space="preserve">  其他资本性补助</w:t>
            </w:r>
          </w:p>
        </w:tc>
        <w:tc>
          <w:tcPr>
            <w:tcW w:w="1131" w:type="dxa"/>
            <w:tcBorders>
              <w:top w:val="nil"/>
              <w:left w:val="nil"/>
              <w:bottom w:val="single" w:color="000000" w:sz="4" w:space="0"/>
              <w:right w:val="single" w:color="000000" w:sz="4" w:space="0"/>
            </w:tcBorders>
            <w:shd w:val="clear" w:color="auto" w:fill="auto"/>
            <w:vAlign w:val="center"/>
          </w:tcPr>
          <w:p w14:paraId="0E2B10B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0119583">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48CACC3B">
            <w:pPr>
              <w:spacing w:line="340" w:lineRule="exact"/>
              <w:textAlignment w:val="center"/>
              <w:rPr>
                <w:rFonts w:hint="default" w:cs="宋体"/>
                <w:color w:val="000000"/>
                <w:sz w:val="20"/>
                <w:szCs w:val="20"/>
              </w:rPr>
            </w:pPr>
            <w:r>
              <w:rPr>
                <w:rFonts w:cs="宋体"/>
                <w:color w:val="000000"/>
                <w:sz w:val="20"/>
                <w:szCs w:val="20"/>
              </w:rPr>
              <w:t>30309</w:t>
            </w:r>
          </w:p>
        </w:tc>
        <w:tc>
          <w:tcPr>
            <w:tcW w:w="2924" w:type="dxa"/>
            <w:tcBorders>
              <w:top w:val="nil"/>
              <w:left w:val="nil"/>
              <w:bottom w:val="single" w:color="000000" w:sz="4" w:space="0"/>
              <w:right w:val="single" w:color="000000" w:sz="4" w:space="0"/>
            </w:tcBorders>
            <w:shd w:val="clear" w:color="auto" w:fill="auto"/>
            <w:vAlign w:val="center"/>
          </w:tcPr>
          <w:p w14:paraId="517059A1">
            <w:pPr>
              <w:spacing w:line="340" w:lineRule="exact"/>
              <w:textAlignment w:val="center"/>
              <w:rPr>
                <w:rFonts w:hint="default" w:cs="宋体"/>
                <w:color w:val="000000"/>
                <w:sz w:val="20"/>
                <w:szCs w:val="20"/>
              </w:rPr>
            </w:pPr>
            <w:r>
              <w:rPr>
                <w:rFonts w:cs="宋体"/>
                <w:color w:val="000000"/>
                <w:sz w:val="20"/>
                <w:szCs w:val="20"/>
              </w:rPr>
              <w:t xml:space="preserve">  奖励金</w:t>
            </w:r>
          </w:p>
        </w:tc>
        <w:tc>
          <w:tcPr>
            <w:tcW w:w="1395" w:type="dxa"/>
            <w:tcBorders>
              <w:top w:val="nil"/>
              <w:left w:val="nil"/>
              <w:bottom w:val="single" w:color="000000" w:sz="4" w:space="0"/>
              <w:right w:val="single" w:color="000000" w:sz="4" w:space="0"/>
            </w:tcBorders>
            <w:shd w:val="clear" w:color="auto" w:fill="auto"/>
            <w:vAlign w:val="center"/>
          </w:tcPr>
          <w:p w14:paraId="3D97F244">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310A422C">
            <w:pPr>
              <w:spacing w:line="340" w:lineRule="exact"/>
              <w:textAlignment w:val="center"/>
              <w:rPr>
                <w:rFonts w:hint="default" w:cs="宋体"/>
                <w:color w:val="000000"/>
                <w:sz w:val="20"/>
                <w:szCs w:val="20"/>
              </w:rPr>
            </w:pPr>
            <w:r>
              <w:rPr>
                <w:rFonts w:cs="宋体"/>
                <w:color w:val="000000"/>
                <w:sz w:val="20"/>
                <w:szCs w:val="20"/>
              </w:rPr>
              <w:t>30229</w:t>
            </w:r>
          </w:p>
        </w:tc>
        <w:tc>
          <w:tcPr>
            <w:tcW w:w="2385" w:type="dxa"/>
            <w:tcBorders>
              <w:top w:val="nil"/>
              <w:left w:val="nil"/>
              <w:bottom w:val="single" w:color="000000" w:sz="4" w:space="0"/>
              <w:right w:val="single" w:color="000000" w:sz="4" w:space="0"/>
            </w:tcBorders>
            <w:shd w:val="clear" w:color="auto" w:fill="auto"/>
            <w:vAlign w:val="center"/>
          </w:tcPr>
          <w:p w14:paraId="39CC0BA9">
            <w:pPr>
              <w:spacing w:line="340" w:lineRule="exact"/>
              <w:textAlignment w:val="center"/>
              <w:rPr>
                <w:rFonts w:hint="default" w:cs="宋体"/>
                <w:color w:val="000000"/>
                <w:sz w:val="20"/>
                <w:szCs w:val="20"/>
              </w:rPr>
            </w:pPr>
            <w:r>
              <w:rPr>
                <w:rFonts w:cs="宋体"/>
                <w:color w:val="000000"/>
                <w:sz w:val="20"/>
                <w:szCs w:val="20"/>
              </w:rPr>
              <w:t xml:space="preserve">  福利费</w:t>
            </w:r>
          </w:p>
        </w:tc>
        <w:tc>
          <w:tcPr>
            <w:tcW w:w="1365" w:type="dxa"/>
            <w:tcBorders>
              <w:top w:val="nil"/>
              <w:left w:val="nil"/>
              <w:bottom w:val="single" w:color="000000" w:sz="4" w:space="0"/>
              <w:right w:val="single" w:color="000000" w:sz="4" w:space="0"/>
            </w:tcBorders>
            <w:shd w:val="clear" w:color="auto" w:fill="auto"/>
            <w:vAlign w:val="center"/>
          </w:tcPr>
          <w:p w14:paraId="7946158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64606D69">
            <w:pPr>
              <w:spacing w:line="340" w:lineRule="exact"/>
              <w:textAlignment w:val="center"/>
              <w:rPr>
                <w:rFonts w:hint="default" w:cs="宋体"/>
                <w:color w:val="000000"/>
                <w:sz w:val="20"/>
                <w:szCs w:val="20"/>
              </w:rPr>
            </w:pPr>
            <w:r>
              <w:rPr>
                <w:rFonts w:cs="宋体"/>
                <w:color w:val="000000"/>
                <w:sz w:val="20"/>
                <w:szCs w:val="20"/>
              </w:rPr>
              <w:t>31299</w:t>
            </w:r>
          </w:p>
        </w:tc>
        <w:tc>
          <w:tcPr>
            <w:tcW w:w="3090" w:type="dxa"/>
            <w:gridSpan w:val="2"/>
            <w:tcBorders>
              <w:top w:val="nil"/>
              <w:left w:val="nil"/>
              <w:bottom w:val="single" w:color="000000" w:sz="4" w:space="0"/>
              <w:right w:val="single" w:color="000000" w:sz="4" w:space="0"/>
            </w:tcBorders>
            <w:shd w:val="clear" w:color="auto" w:fill="auto"/>
            <w:vAlign w:val="center"/>
          </w:tcPr>
          <w:p w14:paraId="1C6BE61B">
            <w:pPr>
              <w:spacing w:line="340" w:lineRule="exact"/>
              <w:textAlignment w:val="center"/>
              <w:rPr>
                <w:rFonts w:hint="default" w:cs="宋体"/>
                <w:color w:val="000000"/>
                <w:sz w:val="20"/>
                <w:szCs w:val="20"/>
              </w:rPr>
            </w:pPr>
            <w:r>
              <w:rPr>
                <w:rFonts w:cs="宋体"/>
                <w:color w:val="000000"/>
                <w:sz w:val="20"/>
                <w:szCs w:val="20"/>
              </w:rPr>
              <w:t xml:space="preserve">  其他对企业补助</w:t>
            </w:r>
          </w:p>
        </w:tc>
        <w:tc>
          <w:tcPr>
            <w:tcW w:w="1131" w:type="dxa"/>
            <w:tcBorders>
              <w:top w:val="nil"/>
              <w:left w:val="nil"/>
              <w:bottom w:val="single" w:color="000000" w:sz="4" w:space="0"/>
              <w:right w:val="single" w:color="000000" w:sz="4" w:space="0"/>
            </w:tcBorders>
            <w:shd w:val="clear" w:color="auto" w:fill="auto"/>
            <w:vAlign w:val="center"/>
          </w:tcPr>
          <w:p w14:paraId="050CB6B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BA46003">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634EED0C">
            <w:pPr>
              <w:spacing w:line="340" w:lineRule="exact"/>
              <w:textAlignment w:val="center"/>
              <w:rPr>
                <w:rFonts w:hint="default" w:cs="宋体"/>
                <w:color w:val="000000"/>
                <w:sz w:val="20"/>
                <w:szCs w:val="20"/>
              </w:rPr>
            </w:pPr>
            <w:r>
              <w:rPr>
                <w:rFonts w:cs="宋体"/>
                <w:color w:val="000000"/>
                <w:sz w:val="20"/>
                <w:szCs w:val="20"/>
              </w:rPr>
              <w:t>30310</w:t>
            </w:r>
          </w:p>
        </w:tc>
        <w:tc>
          <w:tcPr>
            <w:tcW w:w="2924" w:type="dxa"/>
            <w:tcBorders>
              <w:top w:val="nil"/>
              <w:left w:val="nil"/>
              <w:bottom w:val="single" w:color="000000" w:sz="4" w:space="0"/>
              <w:right w:val="single" w:color="000000" w:sz="4" w:space="0"/>
            </w:tcBorders>
            <w:shd w:val="clear" w:color="auto" w:fill="auto"/>
            <w:vAlign w:val="center"/>
          </w:tcPr>
          <w:p w14:paraId="68F41703">
            <w:pPr>
              <w:spacing w:line="340" w:lineRule="exact"/>
              <w:textAlignment w:val="center"/>
              <w:rPr>
                <w:rFonts w:hint="default" w:cs="宋体"/>
                <w:color w:val="000000"/>
                <w:sz w:val="20"/>
                <w:szCs w:val="20"/>
              </w:rPr>
            </w:pPr>
            <w:r>
              <w:rPr>
                <w:rFonts w:cs="宋体"/>
                <w:color w:val="000000"/>
                <w:sz w:val="20"/>
                <w:szCs w:val="20"/>
              </w:rPr>
              <w:t xml:space="preserve">  个人农业生产补贴</w:t>
            </w:r>
          </w:p>
        </w:tc>
        <w:tc>
          <w:tcPr>
            <w:tcW w:w="1395" w:type="dxa"/>
            <w:tcBorders>
              <w:top w:val="nil"/>
              <w:left w:val="nil"/>
              <w:bottom w:val="single" w:color="000000" w:sz="4" w:space="0"/>
              <w:right w:val="single" w:color="000000" w:sz="4" w:space="0"/>
            </w:tcBorders>
            <w:shd w:val="clear" w:color="auto" w:fill="auto"/>
            <w:vAlign w:val="center"/>
          </w:tcPr>
          <w:p w14:paraId="555AEB0E">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387EE5CD">
            <w:pPr>
              <w:spacing w:line="340" w:lineRule="exact"/>
              <w:textAlignment w:val="center"/>
              <w:rPr>
                <w:rFonts w:hint="default" w:cs="宋体"/>
                <w:color w:val="000000"/>
                <w:sz w:val="20"/>
                <w:szCs w:val="20"/>
              </w:rPr>
            </w:pPr>
            <w:r>
              <w:rPr>
                <w:rFonts w:cs="宋体"/>
                <w:color w:val="000000"/>
                <w:sz w:val="20"/>
                <w:szCs w:val="20"/>
              </w:rPr>
              <w:t>30231</w:t>
            </w:r>
          </w:p>
        </w:tc>
        <w:tc>
          <w:tcPr>
            <w:tcW w:w="2385" w:type="dxa"/>
            <w:tcBorders>
              <w:top w:val="nil"/>
              <w:left w:val="nil"/>
              <w:bottom w:val="single" w:color="000000" w:sz="4" w:space="0"/>
              <w:right w:val="single" w:color="000000" w:sz="4" w:space="0"/>
            </w:tcBorders>
            <w:shd w:val="clear" w:color="auto" w:fill="auto"/>
            <w:vAlign w:val="center"/>
          </w:tcPr>
          <w:p w14:paraId="08ACF877">
            <w:pPr>
              <w:spacing w:line="340" w:lineRule="exact"/>
              <w:textAlignment w:val="center"/>
              <w:rPr>
                <w:rFonts w:hint="default" w:cs="宋体"/>
                <w:color w:val="000000"/>
                <w:sz w:val="20"/>
                <w:szCs w:val="20"/>
              </w:rPr>
            </w:pPr>
            <w:r>
              <w:rPr>
                <w:rFonts w:cs="宋体"/>
                <w:color w:val="000000"/>
                <w:sz w:val="20"/>
                <w:szCs w:val="20"/>
              </w:rPr>
              <w:t xml:space="preserve">  公务用车运行维护费</w:t>
            </w:r>
          </w:p>
        </w:tc>
        <w:tc>
          <w:tcPr>
            <w:tcW w:w="1365" w:type="dxa"/>
            <w:tcBorders>
              <w:top w:val="nil"/>
              <w:left w:val="nil"/>
              <w:bottom w:val="single" w:color="000000" w:sz="4" w:space="0"/>
              <w:right w:val="single" w:color="000000" w:sz="4" w:space="0"/>
            </w:tcBorders>
            <w:shd w:val="clear" w:color="auto" w:fill="auto"/>
            <w:vAlign w:val="center"/>
          </w:tcPr>
          <w:p w14:paraId="115639C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45,000.00 </w:t>
            </w:r>
          </w:p>
        </w:tc>
        <w:tc>
          <w:tcPr>
            <w:tcW w:w="1035" w:type="dxa"/>
            <w:tcBorders>
              <w:top w:val="nil"/>
              <w:left w:val="nil"/>
              <w:bottom w:val="single" w:color="000000" w:sz="4" w:space="0"/>
              <w:right w:val="single" w:color="000000" w:sz="4" w:space="0"/>
            </w:tcBorders>
            <w:shd w:val="clear" w:color="auto" w:fill="auto"/>
            <w:vAlign w:val="center"/>
          </w:tcPr>
          <w:p w14:paraId="00254934">
            <w:pPr>
              <w:spacing w:line="340" w:lineRule="exact"/>
              <w:textAlignment w:val="center"/>
              <w:rPr>
                <w:rFonts w:hint="default" w:cs="宋体"/>
                <w:bCs/>
                <w:color w:val="000000"/>
                <w:sz w:val="20"/>
                <w:szCs w:val="20"/>
              </w:rPr>
            </w:pPr>
            <w:r>
              <w:rPr>
                <w:rFonts w:cs="宋体"/>
                <w:bCs/>
                <w:color w:val="000000"/>
                <w:sz w:val="20"/>
                <w:szCs w:val="20"/>
              </w:rPr>
              <w:t>399</w:t>
            </w:r>
          </w:p>
        </w:tc>
        <w:tc>
          <w:tcPr>
            <w:tcW w:w="3090" w:type="dxa"/>
            <w:gridSpan w:val="2"/>
            <w:tcBorders>
              <w:top w:val="nil"/>
              <w:left w:val="nil"/>
              <w:bottom w:val="single" w:color="000000" w:sz="4" w:space="0"/>
              <w:right w:val="single" w:color="000000" w:sz="4" w:space="0"/>
            </w:tcBorders>
            <w:shd w:val="clear" w:color="auto" w:fill="auto"/>
            <w:vAlign w:val="center"/>
          </w:tcPr>
          <w:p w14:paraId="139A0A26">
            <w:pPr>
              <w:spacing w:line="340" w:lineRule="exact"/>
              <w:textAlignment w:val="center"/>
              <w:rPr>
                <w:rFonts w:hint="default" w:cs="宋体"/>
                <w:bCs/>
                <w:color w:val="000000"/>
                <w:sz w:val="20"/>
                <w:szCs w:val="20"/>
              </w:rPr>
            </w:pPr>
            <w:r>
              <w:rPr>
                <w:rFonts w:cs="宋体"/>
                <w:bCs/>
                <w:color w:val="000000"/>
                <w:sz w:val="20"/>
                <w:szCs w:val="20"/>
              </w:rPr>
              <w:t>其他支出</w:t>
            </w:r>
          </w:p>
        </w:tc>
        <w:tc>
          <w:tcPr>
            <w:tcW w:w="1131" w:type="dxa"/>
            <w:tcBorders>
              <w:top w:val="nil"/>
              <w:left w:val="nil"/>
              <w:bottom w:val="single" w:color="000000" w:sz="4" w:space="0"/>
              <w:right w:val="single" w:color="000000" w:sz="4" w:space="0"/>
            </w:tcBorders>
            <w:shd w:val="clear" w:color="auto" w:fill="auto"/>
            <w:vAlign w:val="center"/>
          </w:tcPr>
          <w:p w14:paraId="51A71E9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1852197">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33C631AE">
            <w:pPr>
              <w:spacing w:line="340" w:lineRule="exact"/>
              <w:textAlignment w:val="center"/>
              <w:rPr>
                <w:rFonts w:hint="default" w:cs="宋体"/>
                <w:color w:val="000000"/>
                <w:sz w:val="20"/>
                <w:szCs w:val="20"/>
              </w:rPr>
            </w:pPr>
            <w:r>
              <w:rPr>
                <w:rFonts w:cs="宋体"/>
                <w:color w:val="000000"/>
                <w:sz w:val="20"/>
                <w:szCs w:val="20"/>
              </w:rPr>
              <w:t>30311</w:t>
            </w:r>
          </w:p>
        </w:tc>
        <w:tc>
          <w:tcPr>
            <w:tcW w:w="2924" w:type="dxa"/>
            <w:tcBorders>
              <w:top w:val="nil"/>
              <w:left w:val="nil"/>
              <w:bottom w:val="single" w:color="000000" w:sz="4" w:space="0"/>
              <w:right w:val="single" w:color="000000" w:sz="4" w:space="0"/>
            </w:tcBorders>
            <w:shd w:val="clear" w:color="auto" w:fill="auto"/>
            <w:vAlign w:val="center"/>
          </w:tcPr>
          <w:p w14:paraId="4A6AB5D6">
            <w:pPr>
              <w:spacing w:line="340" w:lineRule="exact"/>
              <w:textAlignment w:val="center"/>
              <w:rPr>
                <w:rFonts w:hint="default" w:cs="宋体"/>
                <w:color w:val="000000"/>
                <w:sz w:val="20"/>
                <w:szCs w:val="20"/>
              </w:rPr>
            </w:pPr>
            <w:r>
              <w:rPr>
                <w:rFonts w:cs="宋体"/>
                <w:color w:val="000000"/>
                <w:sz w:val="20"/>
                <w:szCs w:val="20"/>
              </w:rPr>
              <w:t xml:space="preserve">  代缴社会保险费</w:t>
            </w:r>
          </w:p>
        </w:tc>
        <w:tc>
          <w:tcPr>
            <w:tcW w:w="1395" w:type="dxa"/>
            <w:tcBorders>
              <w:top w:val="nil"/>
              <w:left w:val="nil"/>
              <w:bottom w:val="single" w:color="000000" w:sz="4" w:space="0"/>
              <w:right w:val="single" w:color="000000" w:sz="4" w:space="0"/>
            </w:tcBorders>
            <w:shd w:val="clear" w:color="auto" w:fill="auto"/>
            <w:vAlign w:val="center"/>
          </w:tcPr>
          <w:p w14:paraId="03ECA175">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6F44D972">
            <w:pPr>
              <w:spacing w:line="340" w:lineRule="exact"/>
              <w:textAlignment w:val="center"/>
              <w:rPr>
                <w:rFonts w:hint="default" w:cs="宋体"/>
                <w:color w:val="000000"/>
                <w:sz w:val="20"/>
                <w:szCs w:val="20"/>
              </w:rPr>
            </w:pPr>
            <w:r>
              <w:rPr>
                <w:rFonts w:cs="宋体"/>
                <w:color w:val="000000"/>
                <w:sz w:val="20"/>
                <w:szCs w:val="20"/>
              </w:rPr>
              <w:t>30239</w:t>
            </w:r>
          </w:p>
        </w:tc>
        <w:tc>
          <w:tcPr>
            <w:tcW w:w="2385" w:type="dxa"/>
            <w:tcBorders>
              <w:top w:val="nil"/>
              <w:left w:val="nil"/>
              <w:bottom w:val="single" w:color="000000" w:sz="4" w:space="0"/>
              <w:right w:val="single" w:color="000000" w:sz="4" w:space="0"/>
            </w:tcBorders>
            <w:shd w:val="clear" w:color="auto" w:fill="auto"/>
            <w:vAlign w:val="center"/>
          </w:tcPr>
          <w:p w14:paraId="05ECB5F6">
            <w:pPr>
              <w:spacing w:line="340" w:lineRule="exact"/>
              <w:textAlignment w:val="center"/>
              <w:rPr>
                <w:rFonts w:hint="default" w:cs="宋体"/>
                <w:color w:val="000000"/>
                <w:sz w:val="20"/>
                <w:szCs w:val="20"/>
              </w:rPr>
            </w:pPr>
            <w:r>
              <w:rPr>
                <w:rFonts w:cs="宋体"/>
                <w:color w:val="000000"/>
                <w:sz w:val="20"/>
                <w:szCs w:val="20"/>
              </w:rPr>
              <w:t xml:space="preserve">  其他交通费用</w:t>
            </w:r>
          </w:p>
        </w:tc>
        <w:tc>
          <w:tcPr>
            <w:tcW w:w="1365" w:type="dxa"/>
            <w:tcBorders>
              <w:top w:val="nil"/>
              <w:left w:val="nil"/>
              <w:bottom w:val="single" w:color="000000" w:sz="4" w:space="0"/>
              <w:right w:val="single" w:color="000000" w:sz="4" w:space="0"/>
            </w:tcBorders>
            <w:shd w:val="clear" w:color="auto" w:fill="auto"/>
            <w:vAlign w:val="center"/>
          </w:tcPr>
          <w:p w14:paraId="3D484B0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109,755.27 </w:t>
            </w:r>
          </w:p>
        </w:tc>
        <w:tc>
          <w:tcPr>
            <w:tcW w:w="1035" w:type="dxa"/>
            <w:tcBorders>
              <w:top w:val="nil"/>
              <w:left w:val="nil"/>
              <w:bottom w:val="single" w:color="000000" w:sz="4" w:space="0"/>
              <w:right w:val="single" w:color="000000" w:sz="4" w:space="0"/>
            </w:tcBorders>
            <w:shd w:val="clear" w:color="auto" w:fill="auto"/>
            <w:vAlign w:val="center"/>
          </w:tcPr>
          <w:p w14:paraId="6F563960">
            <w:pPr>
              <w:spacing w:line="340" w:lineRule="exact"/>
              <w:textAlignment w:val="center"/>
              <w:rPr>
                <w:rFonts w:hint="default" w:cs="宋体"/>
                <w:color w:val="000000"/>
                <w:sz w:val="20"/>
                <w:szCs w:val="20"/>
              </w:rPr>
            </w:pPr>
            <w:r>
              <w:rPr>
                <w:rFonts w:cs="宋体"/>
                <w:color w:val="000000"/>
                <w:sz w:val="20"/>
                <w:szCs w:val="20"/>
              </w:rPr>
              <w:t>39907</w:t>
            </w:r>
          </w:p>
        </w:tc>
        <w:tc>
          <w:tcPr>
            <w:tcW w:w="3090" w:type="dxa"/>
            <w:gridSpan w:val="2"/>
            <w:tcBorders>
              <w:top w:val="nil"/>
              <w:left w:val="nil"/>
              <w:bottom w:val="single" w:color="000000" w:sz="4" w:space="0"/>
              <w:right w:val="single" w:color="000000" w:sz="4" w:space="0"/>
            </w:tcBorders>
            <w:shd w:val="clear" w:color="auto" w:fill="auto"/>
            <w:vAlign w:val="center"/>
          </w:tcPr>
          <w:p w14:paraId="20FB1A05">
            <w:pPr>
              <w:spacing w:line="340" w:lineRule="exact"/>
              <w:textAlignment w:val="center"/>
              <w:rPr>
                <w:rFonts w:hint="default" w:cs="宋体"/>
                <w:color w:val="000000"/>
                <w:sz w:val="20"/>
                <w:szCs w:val="20"/>
              </w:rPr>
            </w:pPr>
            <w:r>
              <w:rPr>
                <w:rFonts w:cs="宋体"/>
                <w:color w:val="000000"/>
                <w:sz w:val="20"/>
                <w:szCs w:val="20"/>
              </w:rPr>
              <w:t xml:space="preserve">  国家赔偿费用支出</w:t>
            </w:r>
          </w:p>
        </w:tc>
        <w:tc>
          <w:tcPr>
            <w:tcW w:w="1131" w:type="dxa"/>
            <w:tcBorders>
              <w:top w:val="nil"/>
              <w:left w:val="nil"/>
              <w:bottom w:val="nil"/>
              <w:right w:val="single" w:color="000000" w:sz="4" w:space="0"/>
            </w:tcBorders>
            <w:shd w:val="clear" w:color="auto" w:fill="auto"/>
            <w:vAlign w:val="center"/>
          </w:tcPr>
          <w:p w14:paraId="3CFE2187">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655F334">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23F76045">
            <w:pPr>
              <w:spacing w:line="340" w:lineRule="exact"/>
              <w:textAlignment w:val="center"/>
              <w:rPr>
                <w:rFonts w:hint="default" w:cs="宋体"/>
                <w:color w:val="000000"/>
                <w:sz w:val="20"/>
                <w:szCs w:val="20"/>
              </w:rPr>
            </w:pPr>
            <w:r>
              <w:rPr>
                <w:rFonts w:cs="宋体"/>
                <w:color w:val="000000"/>
                <w:sz w:val="20"/>
                <w:szCs w:val="20"/>
              </w:rPr>
              <w:t>30399</w:t>
            </w:r>
          </w:p>
        </w:tc>
        <w:tc>
          <w:tcPr>
            <w:tcW w:w="2924" w:type="dxa"/>
            <w:tcBorders>
              <w:top w:val="nil"/>
              <w:left w:val="nil"/>
              <w:bottom w:val="single" w:color="000000" w:sz="4" w:space="0"/>
              <w:right w:val="single" w:color="000000" w:sz="4" w:space="0"/>
            </w:tcBorders>
            <w:shd w:val="clear" w:color="auto" w:fill="auto"/>
            <w:vAlign w:val="center"/>
          </w:tcPr>
          <w:p w14:paraId="192CA203">
            <w:pPr>
              <w:spacing w:line="340" w:lineRule="exact"/>
              <w:textAlignment w:val="center"/>
              <w:rPr>
                <w:rFonts w:hint="default" w:cs="宋体"/>
                <w:color w:val="000000"/>
                <w:sz w:val="20"/>
                <w:szCs w:val="20"/>
              </w:rPr>
            </w:pPr>
            <w:r>
              <w:rPr>
                <w:rFonts w:cs="宋体"/>
                <w:color w:val="000000"/>
                <w:sz w:val="20"/>
                <w:szCs w:val="20"/>
              </w:rPr>
              <w:t xml:space="preserve">  其他对个人和家庭的补助</w:t>
            </w:r>
          </w:p>
        </w:tc>
        <w:tc>
          <w:tcPr>
            <w:tcW w:w="1395" w:type="dxa"/>
            <w:tcBorders>
              <w:top w:val="nil"/>
              <w:left w:val="nil"/>
              <w:bottom w:val="nil"/>
              <w:right w:val="single" w:color="000000" w:sz="4" w:space="0"/>
            </w:tcBorders>
            <w:shd w:val="clear" w:color="auto" w:fill="auto"/>
            <w:vAlign w:val="center"/>
          </w:tcPr>
          <w:p w14:paraId="3A922365">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85" w:type="dxa"/>
            <w:tcBorders>
              <w:top w:val="nil"/>
              <w:left w:val="nil"/>
              <w:bottom w:val="single" w:color="000000" w:sz="4" w:space="0"/>
              <w:right w:val="single" w:color="000000" w:sz="4" w:space="0"/>
            </w:tcBorders>
            <w:shd w:val="clear" w:color="auto" w:fill="auto"/>
            <w:vAlign w:val="center"/>
          </w:tcPr>
          <w:p w14:paraId="11857908">
            <w:pPr>
              <w:spacing w:line="340" w:lineRule="exact"/>
              <w:textAlignment w:val="center"/>
              <w:rPr>
                <w:rFonts w:hint="default" w:cs="宋体"/>
                <w:color w:val="000000"/>
                <w:sz w:val="20"/>
                <w:szCs w:val="20"/>
              </w:rPr>
            </w:pPr>
            <w:r>
              <w:rPr>
                <w:rFonts w:cs="宋体"/>
                <w:color w:val="000000"/>
                <w:sz w:val="20"/>
                <w:szCs w:val="20"/>
              </w:rPr>
              <w:t>30240</w:t>
            </w:r>
          </w:p>
        </w:tc>
        <w:tc>
          <w:tcPr>
            <w:tcW w:w="2385" w:type="dxa"/>
            <w:tcBorders>
              <w:top w:val="nil"/>
              <w:left w:val="nil"/>
              <w:bottom w:val="single" w:color="000000" w:sz="4" w:space="0"/>
              <w:right w:val="single" w:color="000000" w:sz="4" w:space="0"/>
            </w:tcBorders>
            <w:shd w:val="clear" w:color="auto" w:fill="auto"/>
            <w:vAlign w:val="center"/>
          </w:tcPr>
          <w:p w14:paraId="627250F6">
            <w:pPr>
              <w:spacing w:line="340" w:lineRule="exact"/>
              <w:textAlignment w:val="center"/>
              <w:rPr>
                <w:rFonts w:hint="default" w:cs="宋体"/>
                <w:color w:val="000000"/>
                <w:sz w:val="20"/>
                <w:szCs w:val="20"/>
              </w:rPr>
            </w:pPr>
            <w:r>
              <w:rPr>
                <w:rFonts w:cs="宋体"/>
                <w:color w:val="000000"/>
                <w:sz w:val="20"/>
                <w:szCs w:val="20"/>
              </w:rPr>
              <w:t xml:space="preserve">  税金及附加费用</w:t>
            </w:r>
          </w:p>
        </w:tc>
        <w:tc>
          <w:tcPr>
            <w:tcW w:w="1365" w:type="dxa"/>
            <w:tcBorders>
              <w:top w:val="nil"/>
              <w:left w:val="nil"/>
              <w:bottom w:val="single" w:color="000000" w:sz="4" w:space="0"/>
              <w:right w:val="single" w:color="000000" w:sz="4" w:space="0"/>
            </w:tcBorders>
            <w:shd w:val="clear" w:color="auto" w:fill="auto"/>
            <w:vAlign w:val="center"/>
          </w:tcPr>
          <w:p w14:paraId="7BA95D6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04232663">
            <w:pPr>
              <w:spacing w:line="340" w:lineRule="exact"/>
              <w:textAlignment w:val="center"/>
              <w:rPr>
                <w:rFonts w:hint="default" w:cs="宋体"/>
                <w:color w:val="000000"/>
                <w:sz w:val="20"/>
                <w:szCs w:val="20"/>
              </w:rPr>
            </w:pPr>
            <w:r>
              <w:rPr>
                <w:rFonts w:cs="宋体"/>
                <w:color w:val="000000"/>
                <w:sz w:val="20"/>
                <w:szCs w:val="20"/>
              </w:rPr>
              <w:t>39908</w:t>
            </w:r>
          </w:p>
        </w:tc>
        <w:tc>
          <w:tcPr>
            <w:tcW w:w="3090" w:type="dxa"/>
            <w:gridSpan w:val="2"/>
            <w:tcBorders>
              <w:top w:val="nil"/>
              <w:left w:val="nil"/>
              <w:bottom w:val="single" w:color="000000" w:sz="4" w:space="0"/>
              <w:right w:val="nil"/>
            </w:tcBorders>
            <w:shd w:val="clear" w:color="auto" w:fill="auto"/>
            <w:vAlign w:val="center"/>
          </w:tcPr>
          <w:p w14:paraId="14A2831A">
            <w:pPr>
              <w:spacing w:line="340" w:lineRule="exact"/>
              <w:textAlignment w:val="center"/>
              <w:rPr>
                <w:rFonts w:hint="default" w:cs="宋体"/>
                <w:color w:val="000000"/>
                <w:sz w:val="20"/>
                <w:szCs w:val="20"/>
              </w:rPr>
            </w:pPr>
            <w:r>
              <w:rPr>
                <w:rFonts w:cs="宋体"/>
                <w:color w:val="000000"/>
                <w:sz w:val="20"/>
                <w:szCs w:val="20"/>
              </w:rPr>
              <w:t xml:space="preserve">  对民间非营利组织和群众性自治组织补贴</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CF4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9EE89F0">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3C5564B4">
            <w:pPr>
              <w:spacing w:line="340" w:lineRule="exact"/>
              <w:rPr>
                <w:rFonts w:hint="default" w:cs="宋体"/>
                <w:color w:val="000000"/>
                <w:sz w:val="20"/>
                <w:szCs w:val="20"/>
              </w:rPr>
            </w:pPr>
          </w:p>
        </w:tc>
        <w:tc>
          <w:tcPr>
            <w:tcW w:w="2924" w:type="dxa"/>
            <w:tcBorders>
              <w:top w:val="nil"/>
              <w:left w:val="nil"/>
              <w:bottom w:val="single" w:color="000000" w:sz="4" w:space="0"/>
              <w:right w:val="nil"/>
            </w:tcBorders>
            <w:shd w:val="clear" w:color="auto" w:fill="auto"/>
            <w:vAlign w:val="center"/>
          </w:tcPr>
          <w:p w14:paraId="4FDFB536">
            <w:pPr>
              <w:spacing w:line="340" w:lineRule="exact"/>
              <w:rPr>
                <w:rFonts w:hint="default"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0F8DDD">
            <w:pPr>
              <w:spacing w:line="340" w:lineRule="exact"/>
              <w:rPr>
                <w:rFonts w:hint="default" w:ascii="Times New Roman" w:hAnsi="Times New Roman" w:eastAsiaTheme="minorEastAsia"/>
                <w:color w:val="000000"/>
                <w:sz w:val="20"/>
                <w:szCs w:val="20"/>
              </w:rPr>
            </w:pPr>
          </w:p>
        </w:tc>
        <w:tc>
          <w:tcPr>
            <w:tcW w:w="1185" w:type="dxa"/>
            <w:tcBorders>
              <w:top w:val="nil"/>
              <w:left w:val="nil"/>
              <w:bottom w:val="single" w:color="000000" w:sz="4" w:space="0"/>
              <w:right w:val="single" w:color="000000" w:sz="4" w:space="0"/>
            </w:tcBorders>
            <w:shd w:val="clear" w:color="auto" w:fill="auto"/>
            <w:vAlign w:val="center"/>
          </w:tcPr>
          <w:p w14:paraId="666B2BC9">
            <w:pPr>
              <w:spacing w:line="340" w:lineRule="exact"/>
              <w:textAlignment w:val="center"/>
              <w:rPr>
                <w:rFonts w:hint="default" w:cs="宋体"/>
                <w:color w:val="000000"/>
                <w:sz w:val="20"/>
                <w:szCs w:val="20"/>
              </w:rPr>
            </w:pPr>
            <w:r>
              <w:rPr>
                <w:rFonts w:cs="宋体"/>
                <w:color w:val="000000"/>
                <w:sz w:val="20"/>
                <w:szCs w:val="20"/>
              </w:rPr>
              <w:t>30299</w:t>
            </w:r>
          </w:p>
        </w:tc>
        <w:tc>
          <w:tcPr>
            <w:tcW w:w="2385" w:type="dxa"/>
            <w:tcBorders>
              <w:top w:val="nil"/>
              <w:left w:val="nil"/>
              <w:bottom w:val="single" w:color="000000" w:sz="4" w:space="0"/>
              <w:right w:val="single" w:color="000000" w:sz="4" w:space="0"/>
            </w:tcBorders>
            <w:shd w:val="clear" w:color="auto" w:fill="auto"/>
            <w:vAlign w:val="center"/>
          </w:tcPr>
          <w:p w14:paraId="5919537B">
            <w:pPr>
              <w:spacing w:line="340" w:lineRule="exact"/>
              <w:textAlignment w:val="center"/>
              <w:rPr>
                <w:rFonts w:hint="default" w:cs="宋体"/>
                <w:color w:val="000000"/>
                <w:sz w:val="20"/>
                <w:szCs w:val="20"/>
              </w:rPr>
            </w:pPr>
            <w:r>
              <w:rPr>
                <w:rFonts w:cs="宋体"/>
                <w:color w:val="000000"/>
                <w:sz w:val="20"/>
                <w:szCs w:val="20"/>
              </w:rPr>
              <w:t xml:space="preserve">  其他商品和服务支出</w:t>
            </w:r>
          </w:p>
        </w:tc>
        <w:tc>
          <w:tcPr>
            <w:tcW w:w="1365" w:type="dxa"/>
            <w:tcBorders>
              <w:top w:val="nil"/>
              <w:left w:val="nil"/>
              <w:bottom w:val="single" w:color="000000" w:sz="4" w:space="0"/>
              <w:right w:val="single" w:color="000000" w:sz="4" w:space="0"/>
            </w:tcBorders>
            <w:shd w:val="clear" w:color="auto" w:fill="auto"/>
            <w:vAlign w:val="center"/>
          </w:tcPr>
          <w:p w14:paraId="48092D24">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21,404.12 </w:t>
            </w:r>
          </w:p>
        </w:tc>
        <w:tc>
          <w:tcPr>
            <w:tcW w:w="1035" w:type="dxa"/>
            <w:tcBorders>
              <w:top w:val="nil"/>
              <w:left w:val="nil"/>
              <w:bottom w:val="single" w:color="000000" w:sz="4" w:space="0"/>
              <w:right w:val="single" w:color="000000" w:sz="4" w:space="0"/>
            </w:tcBorders>
            <w:shd w:val="clear" w:color="auto" w:fill="auto"/>
            <w:vAlign w:val="center"/>
          </w:tcPr>
          <w:p w14:paraId="2D73A75F">
            <w:pPr>
              <w:spacing w:line="340" w:lineRule="exact"/>
              <w:textAlignment w:val="center"/>
              <w:rPr>
                <w:rFonts w:hint="default" w:cs="宋体"/>
                <w:color w:val="000000"/>
                <w:sz w:val="20"/>
                <w:szCs w:val="20"/>
              </w:rPr>
            </w:pPr>
            <w:r>
              <w:rPr>
                <w:rFonts w:cs="宋体"/>
                <w:color w:val="000000"/>
                <w:sz w:val="20"/>
                <w:szCs w:val="20"/>
              </w:rPr>
              <w:t>39909</w:t>
            </w:r>
          </w:p>
        </w:tc>
        <w:tc>
          <w:tcPr>
            <w:tcW w:w="3090" w:type="dxa"/>
            <w:gridSpan w:val="2"/>
            <w:tcBorders>
              <w:top w:val="nil"/>
              <w:left w:val="nil"/>
              <w:bottom w:val="single" w:color="000000" w:sz="4" w:space="0"/>
              <w:right w:val="nil"/>
            </w:tcBorders>
            <w:shd w:val="clear" w:color="auto" w:fill="auto"/>
            <w:vAlign w:val="center"/>
          </w:tcPr>
          <w:p w14:paraId="37B26629">
            <w:pPr>
              <w:spacing w:line="340" w:lineRule="exact"/>
              <w:textAlignment w:val="center"/>
              <w:rPr>
                <w:rFonts w:hint="default" w:cs="宋体"/>
                <w:color w:val="000000"/>
                <w:sz w:val="20"/>
                <w:szCs w:val="20"/>
              </w:rPr>
            </w:pPr>
            <w:r>
              <w:rPr>
                <w:rFonts w:cs="宋体"/>
                <w:color w:val="000000"/>
                <w:sz w:val="20"/>
                <w:szCs w:val="20"/>
              </w:rPr>
              <w:t xml:space="preserve">  经常性赠与</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6B50">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76CB8A1">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0DC5A6F7">
            <w:pPr>
              <w:spacing w:line="340" w:lineRule="exact"/>
              <w:rPr>
                <w:rFonts w:hint="default" w:cs="宋体"/>
                <w:color w:val="000000"/>
                <w:sz w:val="20"/>
                <w:szCs w:val="20"/>
              </w:rPr>
            </w:pPr>
          </w:p>
        </w:tc>
        <w:tc>
          <w:tcPr>
            <w:tcW w:w="2924" w:type="dxa"/>
            <w:tcBorders>
              <w:top w:val="nil"/>
              <w:left w:val="nil"/>
              <w:bottom w:val="single" w:color="000000" w:sz="4" w:space="0"/>
              <w:right w:val="nil"/>
            </w:tcBorders>
            <w:shd w:val="clear" w:color="auto" w:fill="auto"/>
            <w:vAlign w:val="center"/>
          </w:tcPr>
          <w:p w14:paraId="50CC3001">
            <w:pPr>
              <w:spacing w:line="340" w:lineRule="exact"/>
              <w:rPr>
                <w:rFonts w:hint="default"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4A439B">
            <w:pPr>
              <w:spacing w:line="340" w:lineRule="exact"/>
              <w:rPr>
                <w:rFonts w:hint="default" w:ascii="Times New Roman" w:hAnsi="Times New Roman" w:eastAsiaTheme="minorEastAsia"/>
                <w:color w:val="000000"/>
                <w:sz w:val="20"/>
                <w:szCs w:val="20"/>
              </w:rPr>
            </w:pPr>
          </w:p>
        </w:tc>
        <w:tc>
          <w:tcPr>
            <w:tcW w:w="1185" w:type="dxa"/>
            <w:tcBorders>
              <w:top w:val="nil"/>
              <w:left w:val="nil"/>
              <w:bottom w:val="single" w:color="000000" w:sz="4" w:space="0"/>
              <w:right w:val="single" w:color="000000" w:sz="4" w:space="0"/>
            </w:tcBorders>
            <w:shd w:val="clear" w:color="auto" w:fill="auto"/>
            <w:vAlign w:val="center"/>
          </w:tcPr>
          <w:p w14:paraId="65637437">
            <w:pPr>
              <w:spacing w:line="340" w:lineRule="exact"/>
              <w:textAlignment w:val="center"/>
              <w:rPr>
                <w:rFonts w:hint="default" w:cs="宋体"/>
                <w:bCs/>
                <w:color w:val="000000"/>
                <w:sz w:val="20"/>
                <w:szCs w:val="20"/>
              </w:rPr>
            </w:pPr>
            <w:r>
              <w:rPr>
                <w:rFonts w:cs="宋体"/>
                <w:bCs/>
                <w:color w:val="000000"/>
                <w:sz w:val="20"/>
                <w:szCs w:val="20"/>
              </w:rPr>
              <w:t>307</w:t>
            </w:r>
          </w:p>
        </w:tc>
        <w:tc>
          <w:tcPr>
            <w:tcW w:w="2385" w:type="dxa"/>
            <w:tcBorders>
              <w:top w:val="nil"/>
              <w:left w:val="nil"/>
              <w:bottom w:val="single" w:color="000000" w:sz="4" w:space="0"/>
              <w:right w:val="single" w:color="000000" w:sz="4" w:space="0"/>
            </w:tcBorders>
            <w:shd w:val="clear" w:color="auto" w:fill="auto"/>
            <w:vAlign w:val="center"/>
          </w:tcPr>
          <w:p w14:paraId="018EF5E4">
            <w:pPr>
              <w:spacing w:line="340" w:lineRule="exact"/>
              <w:textAlignment w:val="center"/>
              <w:rPr>
                <w:rFonts w:hint="default" w:cs="宋体"/>
                <w:bCs/>
                <w:color w:val="000000"/>
                <w:sz w:val="20"/>
                <w:szCs w:val="20"/>
              </w:rPr>
            </w:pPr>
            <w:r>
              <w:rPr>
                <w:rFonts w:cs="宋体"/>
                <w:bCs/>
                <w:color w:val="000000"/>
                <w:sz w:val="20"/>
                <w:szCs w:val="20"/>
              </w:rPr>
              <w:t>债务利息及费用支出</w:t>
            </w:r>
          </w:p>
        </w:tc>
        <w:tc>
          <w:tcPr>
            <w:tcW w:w="1365" w:type="dxa"/>
            <w:tcBorders>
              <w:top w:val="nil"/>
              <w:left w:val="nil"/>
              <w:bottom w:val="single" w:color="000000" w:sz="4" w:space="0"/>
              <w:right w:val="single" w:color="000000" w:sz="4" w:space="0"/>
            </w:tcBorders>
            <w:shd w:val="clear" w:color="auto" w:fill="auto"/>
            <w:vAlign w:val="center"/>
          </w:tcPr>
          <w:p w14:paraId="557C066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1DCAFE63">
            <w:pPr>
              <w:spacing w:line="340" w:lineRule="exact"/>
              <w:textAlignment w:val="center"/>
              <w:rPr>
                <w:rFonts w:hint="default" w:cs="宋体"/>
                <w:color w:val="000000"/>
                <w:sz w:val="20"/>
                <w:szCs w:val="20"/>
              </w:rPr>
            </w:pPr>
            <w:r>
              <w:rPr>
                <w:rFonts w:cs="宋体"/>
                <w:color w:val="000000"/>
                <w:sz w:val="20"/>
                <w:szCs w:val="20"/>
              </w:rPr>
              <w:t>39910</w:t>
            </w:r>
          </w:p>
        </w:tc>
        <w:tc>
          <w:tcPr>
            <w:tcW w:w="3090" w:type="dxa"/>
            <w:gridSpan w:val="2"/>
            <w:tcBorders>
              <w:top w:val="nil"/>
              <w:left w:val="nil"/>
              <w:bottom w:val="single" w:color="000000" w:sz="4" w:space="0"/>
              <w:right w:val="nil"/>
            </w:tcBorders>
            <w:shd w:val="clear" w:color="auto" w:fill="auto"/>
            <w:vAlign w:val="center"/>
          </w:tcPr>
          <w:p w14:paraId="22E422F9">
            <w:pPr>
              <w:spacing w:line="340" w:lineRule="exact"/>
              <w:textAlignment w:val="center"/>
              <w:rPr>
                <w:rFonts w:hint="default" w:cs="宋体"/>
                <w:color w:val="000000"/>
                <w:sz w:val="20"/>
                <w:szCs w:val="20"/>
              </w:rPr>
            </w:pPr>
            <w:r>
              <w:rPr>
                <w:rFonts w:cs="宋体"/>
                <w:color w:val="000000"/>
                <w:sz w:val="20"/>
                <w:szCs w:val="20"/>
              </w:rPr>
              <w:t xml:space="preserve">  资本性赠与</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B33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3AB80C0">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0330495D">
            <w:pPr>
              <w:spacing w:line="340" w:lineRule="exact"/>
              <w:rPr>
                <w:rFonts w:hint="default" w:cs="宋体"/>
                <w:color w:val="000000"/>
                <w:sz w:val="20"/>
                <w:szCs w:val="20"/>
              </w:rPr>
            </w:pPr>
          </w:p>
        </w:tc>
        <w:tc>
          <w:tcPr>
            <w:tcW w:w="2924" w:type="dxa"/>
            <w:tcBorders>
              <w:top w:val="nil"/>
              <w:left w:val="nil"/>
              <w:bottom w:val="single" w:color="000000" w:sz="4" w:space="0"/>
              <w:right w:val="nil"/>
            </w:tcBorders>
            <w:shd w:val="clear" w:color="auto" w:fill="auto"/>
            <w:vAlign w:val="center"/>
          </w:tcPr>
          <w:p w14:paraId="19CE49A4">
            <w:pPr>
              <w:spacing w:line="340" w:lineRule="exact"/>
              <w:rPr>
                <w:rFonts w:hint="default"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BAC56">
            <w:pPr>
              <w:spacing w:line="340" w:lineRule="exact"/>
              <w:rPr>
                <w:rFonts w:hint="default" w:ascii="Times New Roman" w:hAnsi="Times New Roman" w:eastAsiaTheme="minorEastAsia"/>
                <w:color w:val="000000"/>
                <w:sz w:val="20"/>
                <w:szCs w:val="20"/>
              </w:rPr>
            </w:pPr>
          </w:p>
        </w:tc>
        <w:tc>
          <w:tcPr>
            <w:tcW w:w="1185" w:type="dxa"/>
            <w:tcBorders>
              <w:top w:val="nil"/>
              <w:left w:val="nil"/>
              <w:bottom w:val="single" w:color="000000" w:sz="4" w:space="0"/>
              <w:right w:val="single" w:color="000000" w:sz="4" w:space="0"/>
            </w:tcBorders>
            <w:shd w:val="clear" w:color="auto" w:fill="auto"/>
            <w:vAlign w:val="center"/>
          </w:tcPr>
          <w:p w14:paraId="736FD556">
            <w:pPr>
              <w:spacing w:line="340" w:lineRule="exact"/>
              <w:textAlignment w:val="center"/>
              <w:rPr>
                <w:rFonts w:hint="default" w:cs="宋体"/>
                <w:color w:val="000000"/>
                <w:sz w:val="20"/>
                <w:szCs w:val="20"/>
              </w:rPr>
            </w:pPr>
            <w:r>
              <w:rPr>
                <w:rFonts w:cs="宋体"/>
                <w:color w:val="000000"/>
                <w:sz w:val="20"/>
                <w:szCs w:val="20"/>
              </w:rPr>
              <w:t>30701</w:t>
            </w:r>
          </w:p>
        </w:tc>
        <w:tc>
          <w:tcPr>
            <w:tcW w:w="2385" w:type="dxa"/>
            <w:tcBorders>
              <w:top w:val="nil"/>
              <w:left w:val="nil"/>
              <w:bottom w:val="single" w:color="000000" w:sz="4" w:space="0"/>
              <w:right w:val="single" w:color="000000" w:sz="4" w:space="0"/>
            </w:tcBorders>
            <w:shd w:val="clear" w:color="auto" w:fill="auto"/>
            <w:vAlign w:val="center"/>
          </w:tcPr>
          <w:p w14:paraId="44740D44">
            <w:pPr>
              <w:spacing w:line="340" w:lineRule="exact"/>
              <w:textAlignment w:val="center"/>
              <w:rPr>
                <w:rFonts w:hint="default" w:cs="宋体"/>
                <w:color w:val="000000"/>
                <w:sz w:val="20"/>
                <w:szCs w:val="20"/>
              </w:rPr>
            </w:pPr>
            <w:r>
              <w:rPr>
                <w:rFonts w:cs="宋体"/>
                <w:color w:val="000000"/>
                <w:sz w:val="20"/>
                <w:szCs w:val="20"/>
              </w:rPr>
              <w:t xml:space="preserve">  国内债务付息</w:t>
            </w:r>
          </w:p>
        </w:tc>
        <w:tc>
          <w:tcPr>
            <w:tcW w:w="1365" w:type="dxa"/>
            <w:tcBorders>
              <w:top w:val="nil"/>
              <w:left w:val="nil"/>
              <w:bottom w:val="single" w:color="000000" w:sz="4" w:space="0"/>
              <w:right w:val="single" w:color="000000" w:sz="4" w:space="0"/>
            </w:tcBorders>
            <w:shd w:val="clear" w:color="auto" w:fill="auto"/>
            <w:vAlign w:val="center"/>
          </w:tcPr>
          <w:p w14:paraId="689255E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0D995B1B">
            <w:pPr>
              <w:spacing w:line="340" w:lineRule="exact"/>
              <w:textAlignment w:val="center"/>
              <w:rPr>
                <w:rFonts w:hint="default" w:cs="宋体"/>
                <w:color w:val="000000"/>
                <w:sz w:val="20"/>
                <w:szCs w:val="20"/>
              </w:rPr>
            </w:pPr>
            <w:r>
              <w:rPr>
                <w:rFonts w:cs="宋体"/>
                <w:color w:val="000000"/>
                <w:sz w:val="20"/>
                <w:szCs w:val="20"/>
              </w:rPr>
              <w:t>39999</w:t>
            </w:r>
          </w:p>
        </w:tc>
        <w:tc>
          <w:tcPr>
            <w:tcW w:w="3090" w:type="dxa"/>
            <w:gridSpan w:val="2"/>
            <w:tcBorders>
              <w:top w:val="nil"/>
              <w:left w:val="nil"/>
              <w:bottom w:val="single" w:color="000000" w:sz="4" w:space="0"/>
              <w:right w:val="nil"/>
            </w:tcBorders>
            <w:shd w:val="clear" w:color="auto" w:fill="auto"/>
            <w:vAlign w:val="center"/>
          </w:tcPr>
          <w:p w14:paraId="4F8E9840">
            <w:pPr>
              <w:spacing w:line="340" w:lineRule="exact"/>
              <w:textAlignment w:val="center"/>
              <w:rPr>
                <w:rFonts w:hint="default" w:cs="宋体"/>
                <w:color w:val="000000"/>
                <w:sz w:val="20"/>
                <w:szCs w:val="20"/>
              </w:rPr>
            </w:pPr>
            <w:r>
              <w:rPr>
                <w:rFonts w:cs="宋体"/>
                <w:color w:val="000000"/>
                <w:sz w:val="20"/>
                <w:szCs w:val="20"/>
              </w:rPr>
              <w:t xml:space="preserve">  其他支出</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239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DB0A5ED">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37D68B6B">
            <w:pPr>
              <w:spacing w:line="340" w:lineRule="exact"/>
              <w:rPr>
                <w:rFonts w:hint="default" w:cs="宋体"/>
                <w:color w:val="000000"/>
                <w:sz w:val="20"/>
                <w:szCs w:val="20"/>
              </w:rPr>
            </w:pPr>
          </w:p>
        </w:tc>
        <w:tc>
          <w:tcPr>
            <w:tcW w:w="2924" w:type="dxa"/>
            <w:tcBorders>
              <w:top w:val="nil"/>
              <w:left w:val="nil"/>
              <w:bottom w:val="single" w:color="000000" w:sz="4" w:space="0"/>
              <w:right w:val="nil"/>
            </w:tcBorders>
            <w:shd w:val="clear" w:color="auto" w:fill="auto"/>
            <w:vAlign w:val="center"/>
          </w:tcPr>
          <w:p w14:paraId="37D54A3A">
            <w:pPr>
              <w:spacing w:line="340" w:lineRule="exact"/>
              <w:rPr>
                <w:rFonts w:hint="default"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498EB">
            <w:pPr>
              <w:spacing w:line="340" w:lineRule="exact"/>
              <w:rPr>
                <w:rFonts w:hint="default" w:ascii="Times New Roman" w:hAnsi="Times New Roman" w:eastAsiaTheme="minorEastAsia"/>
                <w:color w:val="000000"/>
                <w:sz w:val="20"/>
                <w:szCs w:val="20"/>
              </w:rPr>
            </w:pPr>
          </w:p>
        </w:tc>
        <w:tc>
          <w:tcPr>
            <w:tcW w:w="1185" w:type="dxa"/>
            <w:tcBorders>
              <w:top w:val="nil"/>
              <w:left w:val="nil"/>
              <w:bottom w:val="single" w:color="000000" w:sz="4" w:space="0"/>
              <w:right w:val="single" w:color="000000" w:sz="4" w:space="0"/>
            </w:tcBorders>
            <w:shd w:val="clear" w:color="auto" w:fill="auto"/>
            <w:vAlign w:val="center"/>
          </w:tcPr>
          <w:p w14:paraId="2CC2658B">
            <w:pPr>
              <w:spacing w:line="340" w:lineRule="exact"/>
              <w:textAlignment w:val="center"/>
              <w:rPr>
                <w:rFonts w:hint="default" w:cs="宋体"/>
                <w:color w:val="000000"/>
                <w:sz w:val="20"/>
                <w:szCs w:val="20"/>
              </w:rPr>
            </w:pPr>
            <w:r>
              <w:rPr>
                <w:rFonts w:cs="宋体"/>
                <w:color w:val="000000"/>
                <w:sz w:val="20"/>
                <w:szCs w:val="20"/>
              </w:rPr>
              <w:t>30702</w:t>
            </w:r>
          </w:p>
        </w:tc>
        <w:tc>
          <w:tcPr>
            <w:tcW w:w="2385" w:type="dxa"/>
            <w:tcBorders>
              <w:top w:val="nil"/>
              <w:left w:val="nil"/>
              <w:bottom w:val="single" w:color="000000" w:sz="4" w:space="0"/>
              <w:right w:val="single" w:color="000000" w:sz="4" w:space="0"/>
            </w:tcBorders>
            <w:shd w:val="clear" w:color="auto" w:fill="auto"/>
            <w:vAlign w:val="center"/>
          </w:tcPr>
          <w:p w14:paraId="1A63EB14">
            <w:pPr>
              <w:spacing w:line="340" w:lineRule="exact"/>
              <w:textAlignment w:val="center"/>
              <w:rPr>
                <w:rFonts w:hint="default" w:cs="宋体"/>
                <w:color w:val="000000"/>
                <w:sz w:val="20"/>
                <w:szCs w:val="20"/>
              </w:rPr>
            </w:pPr>
            <w:r>
              <w:rPr>
                <w:rFonts w:cs="宋体"/>
                <w:color w:val="000000"/>
                <w:sz w:val="20"/>
                <w:szCs w:val="20"/>
              </w:rPr>
              <w:t xml:space="preserve">  国外债务付息</w:t>
            </w:r>
          </w:p>
        </w:tc>
        <w:tc>
          <w:tcPr>
            <w:tcW w:w="1365" w:type="dxa"/>
            <w:tcBorders>
              <w:top w:val="nil"/>
              <w:left w:val="nil"/>
              <w:bottom w:val="single" w:color="000000" w:sz="4" w:space="0"/>
              <w:right w:val="single" w:color="000000" w:sz="4" w:space="0"/>
            </w:tcBorders>
            <w:shd w:val="clear" w:color="auto" w:fill="auto"/>
            <w:vAlign w:val="center"/>
          </w:tcPr>
          <w:p w14:paraId="0770BF0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2EECC7D0">
            <w:pPr>
              <w:spacing w:line="340" w:lineRule="exact"/>
              <w:rPr>
                <w:rFonts w:hint="default" w:cs="宋体"/>
                <w:color w:val="000000"/>
                <w:sz w:val="20"/>
                <w:szCs w:val="20"/>
              </w:rPr>
            </w:pPr>
          </w:p>
        </w:tc>
        <w:tc>
          <w:tcPr>
            <w:tcW w:w="3090" w:type="dxa"/>
            <w:gridSpan w:val="2"/>
            <w:tcBorders>
              <w:top w:val="nil"/>
              <w:left w:val="nil"/>
              <w:bottom w:val="single" w:color="000000" w:sz="4" w:space="0"/>
              <w:right w:val="nil"/>
            </w:tcBorders>
            <w:shd w:val="clear" w:color="auto" w:fill="auto"/>
            <w:vAlign w:val="center"/>
          </w:tcPr>
          <w:p w14:paraId="1F000698">
            <w:pPr>
              <w:spacing w:line="340" w:lineRule="exact"/>
              <w:rPr>
                <w:rFonts w:hint="default" w:cs="宋体"/>
                <w:color w:val="000000"/>
                <w:sz w:val="20"/>
                <w:szCs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65AD">
            <w:pPr>
              <w:spacing w:line="340" w:lineRule="exact"/>
              <w:jc w:val="right"/>
              <w:rPr>
                <w:rFonts w:hint="default" w:ascii="Times New Roman" w:hAnsi="Times New Roman"/>
                <w:color w:val="000000"/>
                <w:sz w:val="20"/>
                <w:szCs w:val="20"/>
              </w:rPr>
            </w:pPr>
          </w:p>
        </w:tc>
      </w:tr>
      <w:tr w14:paraId="71F01E3F">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0FA428F5">
            <w:pPr>
              <w:spacing w:line="340" w:lineRule="exact"/>
              <w:rPr>
                <w:rFonts w:hint="default" w:cs="宋体"/>
                <w:color w:val="000000"/>
                <w:sz w:val="20"/>
                <w:szCs w:val="20"/>
              </w:rPr>
            </w:pPr>
          </w:p>
        </w:tc>
        <w:tc>
          <w:tcPr>
            <w:tcW w:w="2924" w:type="dxa"/>
            <w:tcBorders>
              <w:top w:val="nil"/>
              <w:left w:val="nil"/>
              <w:bottom w:val="single" w:color="000000" w:sz="4" w:space="0"/>
              <w:right w:val="nil"/>
            </w:tcBorders>
            <w:shd w:val="clear" w:color="auto" w:fill="auto"/>
            <w:vAlign w:val="center"/>
          </w:tcPr>
          <w:p w14:paraId="1264AD48">
            <w:pPr>
              <w:spacing w:line="340" w:lineRule="exact"/>
              <w:rPr>
                <w:rFonts w:hint="default"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F4B23E">
            <w:pPr>
              <w:spacing w:line="340" w:lineRule="exact"/>
              <w:rPr>
                <w:rFonts w:hint="default" w:ascii="Times New Roman" w:hAnsi="Times New Roman" w:eastAsiaTheme="minorEastAsia"/>
                <w:color w:val="000000"/>
                <w:sz w:val="20"/>
                <w:szCs w:val="20"/>
              </w:rPr>
            </w:pPr>
          </w:p>
        </w:tc>
        <w:tc>
          <w:tcPr>
            <w:tcW w:w="1185" w:type="dxa"/>
            <w:tcBorders>
              <w:top w:val="nil"/>
              <w:left w:val="nil"/>
              <w:bottom w:val="single" w:color="000000" w:sz="4" w:space="0"/>
              <w:right w:val="single" w:color="000000" w:sz="4" w:space="0"/>
            </w:tcBorders>
            <w:shd w:val="clear" w:color="auto" w:fill="auto"/>
            <w:vAlign w:val="center"/>
          </w:tcPr>
          <w:p w14:paraId="775ACF87">
            <w:pPr>
              <w:spacing w:line="340" w:lineRule="exact"/>
              <w:textAlignment w:val="center"/>
              <w:rPr>
                <w:rFonts w:hint="default" w:cs="宋体"/>
                <w:color w:val="000000"/>
                <w:sz w:val="20"/>
                <w:szCs w:val="20"/>
              </w:rPr>
            </w:pPr>
            <w:r>
              <w:rPr>
                <w:rFonts w:cs="宋体"/>
                <w:color w:val="000000"/>
                <w:sz w:val="20"/>
                <w:szCs w:val="20"/>
              </w:rPr>
              <w:t>30703</w:t>
            </w:r>
          </w:p>
        </w:tc>
        <w:tc>
          <w:tcPr>
            <w:tcW w:w="2385" w:type="dxa"/>
            <w:tcBorders>
              <w:top w:val="nil"/>
              <w:left w:val="nil"/>
              <w:bottom w:val="single" w:color="000000" w:sz="4" w:space="0"/>
              <w:right w:val="single" w:color="000000" w:sz="4" w:space="0"/>
            </w:tcBorders>
            <w:shd w:val="clear" w:color="auto" w:fill="auto"/>
            <w:vAlign w:val="center"/>
          </w:tcPr>
          <w:p w14:paraId="433BE6B2">
            <w:pPr>
              <w:spacing w:line="340" w:lineRule="exact"/>
              <w:textAlignment w:val="center"/>
              <w:rPr>
                <w:rFonts w:hint="default" w:cs="宋体"/>
                <w:color w:val="000000"/>
                <w:sz w:val="20"/>
                <w:szCs w:val="20"/>
              </w:rPr>
            </w:pPr>
            <w:r>
              <w:rPr>
                <w:rFonts w:cs="宋体"/>
                <w:color w:val="000000"/>
                <w:sz w:val="20"/>
                <w:szCs w:val="20"/>
              </w:rPr>
              <w:t xml:space="preserve">  国内债务发行费用</w:t>
            </w:r>
          </w:p>
        </w:tc>
        <w:tc>
          <w:tcPr>
            <w:tcW w:w="1365" w:type="dxa"/>
            <w:tcBorders>
              <w:top w:val="nil"/>
              <w:left w:val="nil"/>
              <w:bottom w:val="single" w:color="000000" w:sz="4" w:space="0"/>
              <w:right w:val="single" w:color="000000" w:sz="4" w:space="0"/>
            </w:tcBorders>
            <w:shd w:val="clear" w:color="auto" w:fill="auto"/>
            <w:vAlign w:val="center"/>
          </w:tcPr>
          <w:p w14:paraId="0803A68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272BF5B5">
            <w:pPr>
              <w:spacing w:line="340" w:lineRule="exact"/>
              <w:rPr>
                <w:rFonts w:hint="default" w:cs="宋体"/>
                <w:color w:val="000000"/>
                <w:sz w:val="20"/>
                <w:szCs w:val="20"/>
              </w:rPr>
            </w:pPr>
          </w:p>
        </w:tc>
        <w:tc>
          <w:tcPr>
            <w:tcW w:w="3090" w:type="dxa"/>
            <w:gridSpan w:val="2"/>
            <w:tcBorders>
              <w:top w:val="nil"/>
              <w:left w:val="nil"/>
              <w:bottom w:val="single" w:color="000000" w:sz="4" w:space="0"/>
              <w:right w:val="nil"/>
            </w:tcBorders>
            <w:shd w:val="clear" w:color="auto" w:fill="auto"/>
            <w:vAlign w:val="center"/>
          </w:tcPr>
          <w:p w14:paraId="4D9E523A">
            <w:pPr>
              <w:spacing w:line="340" w:lineRule="exact"/>
              <w:rPr>
                <w:rFonts w:hint="default" w:cs="宋体"/>
                <w:color w:val="000000"/>
                <w:sz w:val="20"/>
                <w:szCs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C577">
            <w:pPr>
              <w:spacing w:line="340" w:lineRule="exact"/>
              <w:jc w:val="right"/>
              <w:rPr>
                <w:rFonts w:hint="default" w:ascii="Times New Roman" w:hAnsi="Times New Roman"/>
                <w:color w:val="000000"/>
                <w:sz w:val="20"/>
                <w:szCs w:val="20"/>
              </w:rPr>
            </w:pPr>
          </w:p>
        </w:tc>
      </w:tr>
      <w:tr w14:paraId="754FF614">
        <w:tblPrEx>
          <w:tblCellMar>
            <w:top w:w="0" w:type="dxa"/>
            <w:left w:w="108" w:type="dxa"/>
            <w:bottom w:w="0" w:type="dxa"/>
            <w:right w:w="108" w:type="dxa"/>
          </w:tblCellMar>
        </w:tblPrEx>
        <w:trPr>
          <w:trHeight w:val="308" w:hRule="atLeast"/>
        </w:trPr>
        <w:tc>
          <w:tcPr>
            <w:tcW w:w="724" w:type="dxa"/>
            <w:tcBorders>
              <w:top w:val="nil"/>
              <w:left w:val="single" w:color="000000" w:sz="4" w:space="0"/>
              <w:bottom w:val="single" w:color="000000" w:sz="4" w:space="0"/>
              <w:right w:val="single" w:color="000000" w:sz="4" w:space="0"/>
            </w:tcBorders>
            <w:shd w:val="clear" w:color="auto" w:fill="auto"/>
            <w:vAlign w:val="center"/>
          </w:tcPr>
          <w:p w14:paraId="0140DAF4">
            <w:pPr>
              <w:spacing w:line="340" w:lineRule="exact"/>
              <w:rPr>
                <w:rFonts w:hint="default" w:cs="宋体"/>
                <w:color w:val="000000"/>
                <w:sz w:val="20"/>
                <w:szCs w:val="20"/>
              </w:rPr>
            </w:pPr>
          </w:p>
        </w:tc>
        <w:tc>
          <w:tcPr>
            <w:tcW w:w="2924" w:type="dxa"/>
            <w:tcBorders>
              <w:top w:val="nil"/>
              <w:left w:val="nil"/>
              <w:bottom w:val="single" w:color="000000" w:sz="4" w:space="0"/>
              <w:right w:val="nil"/>
            </w:tcBorders>
            <w:shd w:val="clear" w:color="auto" w:fill="auto"/>
            <w:vAlign w:val="center"/>
          </w:tcPr>
          <w:p w14:paraId="47B959F0">
            <w:pPr>
              <w:spacing w:line="340" w:lineRule="exact"/>
              <w:rPr>
                <w:rFonts w:hint="default"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22F0B">
            <w:pPr>
              <w:spacing w:line="340" w:lineRule="exact"/>
              <w:rPr>
                <w:rFonts w:hint="default" w:ascii="Times New Roman" w:hAnsi="Times New Roman" w:eastAsiaTheme="minorEastAsia"/>
                <w:color w:val="000000"/>
                <w:sz w:val="20"/>
                <w:szCs w:val="20"/>
              </w:rPr>
            </w:pPr>
          </w:p>
        </w:tc>
        <w:tc>
          <w:tcPr>
            <w:tcW w:w="1185" w:type="dxa"/>
            <w:tcBorders>
              <w:top w:val="nil"/>
              <w:left w:val="nil"/>
              <w:bottom w:val="single" w:color="000000" w:sz="4" w:space="0"/>
              <w:right w:val="single" w:color="000000" w:sz="4" w:space="0"/>
            </w:tcBorders>
            <w:shd w:val="clear" w:color="auto" w:fill="auto"/>
            <w:vAlign w:val="center"/>
          </w:tcPr>
          <w:p w14:paraId="4E478A18">
            <w:pPr>
              <w:spacing w:line="340" w:lineRule="exact"/>
              <w:textAlignment w:val="center"/>
              <w:rPr>
                <w:rFonts w:hint="default" w:cs="宋体"/>
                <w:color w:val="000000"/>
                <w:sz w:val="20"/>
                <w:szCs w:val="20"/>
              </w:rPr>
            </w:pPr>
            <w:r>
              <w:rPr>
                <w:rFonts w:cs="宋体"/>
                <w:color w:val="000000"/>
                <w:sz w:val="20"/>
                <w:szCs w:val="20"/>
              </w:rPr>
              <w:t>30704</w:t>
            </w:r>
          </w:p>
        </w:tc>
        <w:tc>
          <w:tcPr>
            <w:tcW w:w="2385" w:type="dxa"/>
            <w:tcBorders>
              <w:top w:val="nil"/>
              <w:left w:val="nil"/>
              <w:bottom w:val="single" w:color="000000" w:sz="4" w:space="0"/>
              <w:right w:val="single" w:color="000000" w:sz="4" w:space="0"/>
            </w:tcBorders>
            <w:shd w:val="clear" w:color="auto" w:fill="auto"/>
            <w:vAlign w:val="center"/>
          </w:tcPr>
          <w:p w14:paraId="3E9C71CC">
            <w:pPr>
              <w:spacing w:line="340" w:lineRule="exact"/>
              <w:textAlignment w:val="center"/>
              <w:rPr>
                <w:rFonts w:hint="default" w:cs="宋体"/>
                <w:color w:val="000000"/>
                <w:sz w:val="20"/>
                <w:szCs w:val="20"/>
              </w:rPr>
            </w:pPr>
            <w:r>
              <w:rPr>
                <w:rFonts w:cs="宋体"/>
                <w:color w:val="000000"/>
                <w:sz w:val="20"/>
                <w:szCs w:val="20"/>
              </w:rPr>
              <w:t xml:space="preserve">  国外债务发行费用</w:t>
            </w:r>
          </w:p>
        </w:tc>
        <w:tc>
          <w:tcPr>
            <w:tcW w:w="1365" w:type="dxa"/>
            <w:tcBorders>
              <w:top w:val="nil"/>
              <w:left w:val="nil"/>
              <w:bottom w:val="single" w:color="000000" w:sz="4" w:space="0"/>
              <w:right w:val="single" w:color="000000" w:sz="4" w:space="0"/>
            </w:tcBorders>
            <w:shd w:val="clear" w:color="auto" w:fill="auto"/>
            <w:vAlign w:val="center"/>
          </w:tcPr>
          <w:p w14:paraId="28F9C22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35" w:type="dxa"/>
            <w:tcBorders>
              <w:top w:val="nil"/>
              <w:left w:val="nil"/>
              <w:bottom w:val="single" w:color="000000" w:sz="4" w:space="0"/>
              <w:right w:val="single" w:color="000000" w:sz="4" w:space="0"/>
            </w:tcBorders>
            <w:shd w:val="clear" w:color="auto" w:fill="auto"/>
            <w:vAlign w:val="center"/>
          </w:tcPr>
          <w:p w14:paraId="3F28D556">
            <w:pPr>
              <w:spacing w:line="340" w:lineRule="exact"/>
              <w:rPr>
                <w:rFonts w:hint="default" w:cs="宋体"/>
                <w:color w:val="000000"/>
                <w:sz w:val="20"/>
                <w:szCs w:val="20"/>
              </w:rPr>
            </w:pPr>
          </w:p>
        </w:tc>
        <w:tc>
          <w:tcPr>
            <w:tcW w:w="3090" w:type="dxa"/>
            <w:gridSpan w:val="2"/>
            <w:tcBorders>
              <w:top w:val="nil"/>
              <w:left w:val="nil"/>
              <w:bottom w:val="single" w:color="000000" w:sz="4" w:space="0"/>
              <w:right w:val="nil"/>
            </w:tcBorders>
            <w:shd w:val="clear" w:color="auto" w:fill="auto"/>
            <w:vAlign w:val="center"/>
          </w:tcPr>
          <w:p w14:paraId="3281225C">
            <w:pPr>
              <w:spacing w:line="340" w:lineRule="exact"/>
              <w:rPr>
                <w:rFonts w:hint="default" w:cs="宋体"/>
                <w:color w:val="000000"/>
                <w:sz w:val="20"/>
                <w:szCs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B240">
            <w:pPr>
              <w:spacing w:line="340" w:lineRule="exact"/>
              <w:jc w:val="right"/>
              <w:rPr>
                <w:rFonts w:hint="default" w:ascii="Times New Roman" w:hAnsi="Times New Roman"/>
                <w:color w:val="000000"/>
                <w:sz w:val="20"/>
                <w:szCs w:val="20"/>
              </w:rPr>
            </w:pPr>
          </w:p>
        </w:tc>
      </w:tr>
      <w:tr w14:paraId="251E64D8">
        <w:tblPrEx>
          <w:tblCellMar>
            <w:top w:w="0" w:type="dxa"/>
            <w:left w:w="108" w:type="dxa"/>
            <w:bottom w:w="0" w:type="dxa"/>
            <w:right w:w="108" w:type="dxa"/>
          </w:tblCellMar>
        </w:tblPrEx>
        <w:trPr>
          <w:trHeight w:val="308" w:hRule="atLeast"/>
        </w:trPr>
        <w:tc>
          <w:tcPr>
            <w:tcW w:w="3648" w:type="dxa"/>
            <w:gridSpan w:val="2"/>
            <w:tcBorders>
              <w:top w:val="nil"/>
              <w:left w:val="single" w:color="000000" w:sz="4" w:space="0"/>
              <w:bottom w:val="single" w:color="000000" w:sz="4" w:space="0"/>
              <w:right w:val="single" w:color="000000" w:sz="4" w:space="0"/>
            </w:tcBorders>
            <w:shd w:val="clear" w:color="auto" w:fill="auto"/>
            <w:vAlign w:val="center"/>
          </w:tcPr>
          <w:p w14:paraId="5A42AF17">
            <w:pPr>
              <w:spacing w:line="340" w:lineRule="exact"/>
              <w:jc w:val="center"/>
              <w:textAlignment w:val="center"/>
              <w:rPr>
                <w:rFonts w:hint="default" w:cs="宋体"/>
                <w:color w:val="000000"/>
                <w:sz w:val="20"/>
                <w:szCs w:val="20"/>
              </w:rPr>
            </w:pPr>
            <w:r>
              <w:rPr>
                <w:rFonts w:cs="宋体"/>
                <w:bCs/>
                <w:color w:val="000000"/>
                <w:sz w:val="20"/>
                <w:szCs w:val="20"/>
              </w:rPr>
              <w:t>人员经费合计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A8097">
            <w:pPr>
              <w:wordWrap w:val="0"/>
              <w:spacing w:line="340" w:lineRule="exact"/>
              <w:jc w:val="right"/>
              <w:textAlignment w:val="bottom"/>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3,340,576.90 </w:t>
            </w:r>
          </w:p>
        </w:tc>
        <w:tc>
          <w:tcPr>
            <w:tcW w:w="9060" w:type="dxa"/>
            <w:gridSpan w:val="6"/>
            <w:tcBorders>
              <w:top w:val="nil"/>
              <w:left w:val="nil"/>
              <w:bottom w:val="single" w:color="000000" w:sz="4" w:space="0"/>
              <w:right w:val="single" w:color="000000" w:sz="4" w:space="0"/>
            </w:tcBorders>
            <w:shd w:val="clear" w:color="auto" w:fill="auto"/>
            <w:vAlign w:val="center"/>
          </w:tcPr>
          <w:p w14:paraId="551FEB04">
            <w:pPr>
              <w:spacing w:line="340" w:lineRule="exact"/>
              <w:jc w:val="center"/>
              <w:textAlignment w:val="center"/>
              <w:rPr>
                <w:rFonts w:hint="default" w:cs="宋体"/>
                <w:color w:val="000000"/>
                <w:sz w:val="20"/>
                <w:szCs w:val="20"/>
              </w:rPr>
            </w:pPr>
            <w:r>
              <w:rPr>
                <w:rFonts w:cs="宋体"/>
                <w:bCs/>
                <w:color w:val="000000"/>
                <w:sz w:val="20"/>
                <w:szCs w:val="20"/>
              </w:rPr>
              <w:t>公用经费合计</w:t>
            </w:r>
          </w:p>
        </w:tc>
        <w:tc>
          <w:tcPr>
            <w:tcW w:w="1131" w:type="dxa"/>
            <w:tcBorders>
              <w:top w:val="nil"/>
              <w:left w:val="nil"/>
              <w:bottom w:val="single" w:color="000000" w:sz="4" w:space="0"/>
              <w:right w:val="single" w:color="000000" w:sz="4" w:space="0"/>
            </w:tcBorders>
            <w:shd w:val="clear" w:color="auto" w:fill="auto"/>
            <w:vAlign w:val="center"/>
          </w:tcPr>
          <w:p w14:paraId="73277634">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637,449.06 </w:t>
            </w:r>
          </w:p>
        </w:tc>
      </w:tr>
    </w:tbl>
    <w:p w14:paraId="69D80683">
      <w:pPr>
        <w:rPr>
          <w:rFonts w:hint="default" w:cs="宋体"/>
          <w:sz w:val="21"/>
          <w:szCs w:val="21"/>
        </w:rPr>
      </w:pPr>
      <w:r>
        <w:rPr>
          <w:rFonts w:cs="宋体"/>
          <w:sz w:val="21"/>
          <w:szCs w:val="21"/>
        </w:rPr>
        <w:br w:type="page"/>
      </w:r>
    </w:p>
    <w:tbl>
      <w:tblPr>
        <w:tblStyle w:val="6"/>
        <w:tblW w:w="15252" w:type="dxa"/>
        <w:tblInd w:w="-223" w:type="dxa"/>
        <w:tblLayout w:type="fixed"/>
        <w:tblCellMar>
          <w:top w:w="0" w:type="dxa"/>
          <w:left w:w="108" w:type="dxa"/>
          <w:bottom w:w="0" w:type="dxa"/>
          <w:right w:w="108" w:type="dxa"/>
        </w:tblCellMar>
      </w:tblPr>
      <w:tblGrid>
        <w:gridCol w:w="317"/>
        <w:gridCol w:w="316"/>
        <w:gridCol w:w="334"/>
        <w:gridCol w:w="1196"/>
        <w:gridCol w:w="846"/>
        <w:gridCol w:w="866"/>
        <w:gridCol w:w="851"/>
        <w:gridCol w:w="846"/>
        <w:gridCol w:w="1196"/>
        <w:gridCol w:w="1196"/>
        <w:gridCol w:w="846"/>
        <w:gridCol w:w="1196"/>
        <w:gridCol w:w="1196"/>
        <w:gridCol w:w="846"/>
        <w:gridCol w:w="616"/>
        <w:gridCol w:w="992"/>
        <w:gridCol w:w="1596"/>
      </w:tblGrid>
      <w:tr w14:paraId="361EF1E0">
        <w:tblPrEx>
          <w:tblCellMar>
            <w:top w:w="0" w:type="dxa"/>
            <w:left w:w="108" w:type="dxa"/>
            <w:bottom w:w="0" w:type="dxa"/>
            <w:right w:w="108" w:type="dxa"/>
          </w:tblCellMar>
        </w:tblPrEx>
        <w:trPr>
          <w:trHeight w:val="523" w:hRule="atLeast"/>
        </w:trPr>
        <w:tc>
          <w:tcPr>
            <w:tcW w:w="15252" w:type="dxa"/>
            <w:gridSpan w:val="17"/>
            <w:tcBorders>
              <w:top w:val="nil"/>
              <w:left w:val="nil"/>
              <w:bottom w:val="nil"/>
              <w:right w:val="nil"/>
            </w:tcBorders>
            <w:shd w:val="clear" w:color="auto" w:fill="auto"/>
            <w:vAlign w:val="bottom"/>
          </w:tcPr>
          <w:p w14:paraId="175CCD72">
            <w:pPr>
              <w:jc w:val="center"/>
              <w:textAlignment w:val="bottom"/>
              <w:rPr>
                <w:rFonts w:hint="default" w:cs="宋体"/>
                <w:color w:val="000000"/>
                <w:sz w:val="30"/>
                <w:szCs w:val="30"/>
              </w:rPr>
            </w:pPr>
            <w:r>
              <w:rPr>
                <w:rFonts w:cs="宋体"/>
                <w:bCs/>
                <w:color w:val="000000"/>
                <w:sz w:val="30"/>
                <w:szCs w:val="30"/>
              </w:rPr>
              <w:t>政府性基金预算财政拨款收入支出决算表</w:t>
            </w:r>
          </w:p>
        </w:tc>
      </w:tr>
      <w:tr w14:paraId="604EEEC2">
        <w:tblPrEx>
          <w:tblCellMar>
            <w:top w:w="0" w:type="dxa"/>
            <w:left w:w="108" w:type="dxa"/>
            <w:bottom w:w="0" w:type="dxa"/>
            <w:right w:w="108" w:type="dxa"/>
          </w:tblCellMar>
        </w:tblPrEx>
        <w:trPr>
          <w:trHeight w:val="936" w:hRule="atLeast"/>
        </w:trPr>
        <w:tc>
          <w:tcPr>
            <w:tcW w:w="15252" w:type="dxa"/>
            <w:gridSpan w:val="17"/>
            <w:tcBorders>
              <w:top w:val="nil"/>
              <w:left w:val="nil"/>
              <w:right w:val="nil"/>
            </w:tcBorders>
            <w:shd w:val="clear" w:color="auto" w:fill="auto"/>
            <w:vAlign w:val="bottom"/>
          </w:tcPr>
          <w:p w14:paraId="69FC88E5">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石柱土家族自治县商务委员会                                                                                                   </w:t>
            </w:r>
            <w:r>
              <w:rPr>
                <w:rFonts w:cs="宋体"/>
                <w:color w:val="000000"/>
                <w:sz w:val="20"/>
                <w:szCs w:val="20"/>
              </w:rPr>
              <w:t>7表  单位：元</w:t>
            </w:r>
          </w:p>
        </w:tc>
      </w:tr>
      <w:tr w14:paraId="39174E6E">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2D7A4">
            <w:pPr>
              <w:spacing w:line="400" w:lineRule="exact"/>
              <w:jc w:val="center"/>
              <w:textAlignment w:val="center"/>
              <w:rPr>
                <w:rFonts w:hint="default" w:cs="宋体"/>
                <w:bCs/>
                <w:color w:val="000000"/>
                <w:sz w:val="20"/>
                <w:szCs w:val="20"/>
              </w:rPr>
            </w:pPr>
            <w:r>
              <w:rPr>
                <w:rFonts w:cs="宋体"/>
                <w:bCs/>
                <w:color w:val="000000"/>
                <w:sz w:val="20"/>
                <w:szCs w:val="20"/>
              </w:rPr>
              <w:t>科目代码</w:t>
            </w:r>
          </w:p>
        </w:tc>
        <w:tc>
          <w:tcPr>
            <w:tcW w:w="1196" w:type="dxa"/>
            <w:vMerge w:val="restart"/>
            <w:tcBorders>
              <w:top w:val="single" w:color="000000" w:sz="4" w:space="0"/>
              <w:left w:val="nil"/>
              <w:bottom w:val="single" w:color="000000" w:sz="4" w:space="0"/>
              <w:right w:val="single" w:color="000000" w:sz="4" w:space="0"/>
            </w:tcBorders>
            <w:shd w:val="clear" w:color="auto" w:fill="auto"/>
            <w:vAlign w:val="center"/>
          </w:tcPr>
          <w:p w14:paraId="629C5018">
            <w:pPr>
              <w:spacing w:line="400" w:lineRule="exact"/>
              <w:jc w:val="center"/>
              <w:textAlignment w:val="center"/>
              <w:rPr>
                <w:rFonts w:hint="default" w:cs="宋体"/>
                <w:bCs/>
                <w:color w:val="000000"/>
                <w:sz w:val="20"/>
                <w:szCs w:val="20"/>
              </w:rPr>
            </w:pPr>
            <w:r>
              <w:rPr>
                <w:rFonts w:cs="宋体"/>
                <w:bCs/>
                <w:color w:val="000000"/>
                <w:sz w:val="20"/>
                <w:szCs w:val="20"/>
              </w:rPr>
              <w:t>科目名称</w:t>
            </w:r>
          </w:p>
        </w:tc>
        <w:tc>
          <w:tcPr>
            <w:tcW w:w="2563" w:type="dxa"/>
            <w:gridSpan w:val="3"/>
            <w:tcBorders>
              <w:top w:val="single" w:color="000000" w:sz="4" w:space="0"/>
              <w:left w:val="nil"/>
              <w:bottom w:val="single" w:color="000000" w:sz="4" w:space="0"/>
              <w:right w:val="single" w:color="000000" w:sz="4" w:space="0"/>
            </w:tcBorders>
            <w:shd w:val="clear" w:color="auto" w:fill="auto"/>
            <w:vAlign w:val="center"/>
          </w:tcPr>
          <w:p w14:paraId="637EE617">
            <w:pPr>
              <w:spacing w:line="400" w:lineRule="exact"/>
              <w:jc w:val="center"/>
              <w:textAlignment w:val="center"/>
              <w:rPr>
                <w:rFonts w:hint="default" w:cs="宋体"/>
                <w:bCs/>
                <w:color w:val="000000"/>
                <w:sz w:val="20"/>
                <w:szCs w:val="20"/>
              </w:rPr>
            </w:pPr>
            <w:r>
              <w:rPr>
                <w:rFonts w:cs="宋体"/>
                <w:bCs/>
                <w:color w:val="000000"/>
                <w:sz w:val="20"/>
                <w:szCs w:val="20"/>
              </w:rPr>
              <w:t>年初结转和结余</w:t>
            </w:r>
          </w:p>
        </w:tc>
        <w:tc>
          <w:tcPr>
            <w:tcW w:w="3238" w:type="dxa"/>
            <w:gridSpan w:val="3"/>
            <w:tcBorders>
              <w:top w:val="single" w:color="000000" w:sz="4" w:space="0"/>
              <w:left w:val="nil"/>
              <w:bottom w:val="single" w:color="000000" w:sz="4" w:space="0"/>
              <w:right w:val="single" w:color="000000" w:sz="4" w:space="0"/>
            </w:tcBorders>
            <w:shd w:val="clear" w:color="auto" w:fill="auto"/>
            <w:vAlign w:val="center"/>
          </w:tcPr>
          <w:p w14:paraId="514F79D8">
            <w:pPr>
              <w:spacing w:line="400" w:lineRule="exact"/>
              <w:jc w:val="center"/>
              <w:textAlignment w:val="center"/>
              <w:rPr>
                <w:rFonts w:hint="default" w:cs="宋体"/>
                <w:bCs/>
                <w:color w:val="000000"/>
                <w:sz w:val="20"/>
                <w:szCs w:val="20"/>
              </w:rPr>
            </w:pPr>
            <w:r>
              <w:rPr>
                <w:rFonts w:cs="宋体"/>
                <w:bCs/>
                <w:color w:val="000000"/>
                <w:sz w:val="20"/>
                <w:szCs w:val="20"/>
              </w:rPr>
              <w:t>本年收入</w:t>
            </w:r>
          </w:p>
        </w:tc>
        <w:tc>
          <w:tcPr>
            <w:tcW w:w="3238" w:type="dxa"/>
            <w:gridSpan w:val="3"/>
            <w:tcBorders>
              <w:top w:val="single" w:color="000000" w:sz="4" w:space="0"/>
              <w:left w:val="nil"/>
              <w:bottom w:val="single" w:color="000000" w:sz="4" w:space="0"/>
              <w:right w:val="single" w:color="000000" w:sz="4" w:space="0"/>
            </w:tcBorders>
            <w:shd w:val="clear" w:color="auto" w:fill="auto"/>
            <w:vAlign w:val="center"/>
          </w:tcPr>
          <w:p w14:paraId="60D46D49">
            <w:pPr>
              <w:spacing w:line="400" w:lineRule="exact"/>
              <w:jc w:val="center"/>
              <w:textAlignment w:val="center"/>
              <w:rPr>
                <w:rFonts w:hint="default" w:cs="宋体"/>
                <w:bCs/>
                <w:color w:val="000000"/>
                <w:sz w:val="20"/>
                <w:szCs w:val="20"/>
              </w:rPr>
            </w:pPr>
            <w:r>
              <w:rPr>
                <w:rFonts w:cs="宋体"/>
                <w:bCs/>
                <w:color w:val="000000"/>
                <w:sz w:val="20"/>
                <w:szCs w:val="20"/>
              </w:rPr>
              <w:t>本年支出</w:t>
            </w:r>
          </w:p>
        </w:tc>
        <w:tc>
          <w:tcPr>
            <w:tcW w:w="4050" w:type="dxa"/>
            <w:gridSpan w:val="4"/>
            <w:tcBorders>
              <w:top w:val="single" w:color="000000" w:sz="4" w:space="0"/>
              <w:left w:val="nil"/>
              <w:bottom w:val="single" w:color="000000" w:sz="4" w:space="0"/>
              <w:right w:val="single" w:color="000000" w:sz="4" w:space="0"/>
            </w:tcBorders>
            <w:shd w:val="clear" w:color="auto" w:fill="auto"/>
            <w:vAlign w:val="center"/>
          </w:tcPr>
          <w:p w14:paraId="0E268654">
            <w:pPr>
              <w:spacing w:line="400" w:lineRule="exact"/>
              <w:jc w:val="center"/>
              <w:textAlignment w:val="center"/>
              <w:rPr>
                <w:rFonts w:hint="default" w:cs="宋体"/>
                <w:bCs/>
                <w:color w:val="000000"/>
                <w:sz w:val="20"/>
                <w:szCs w:val="20"/>
              </w:rPr>
            </w:pPr>
            <w:r>
              <w:rPr>
                <w:rFonts w:cs="宋体"/>
                <w:bCs/>
                <w:color w:val="000000"/>
                <w:sz w:val="20"/>
                <w:szCs w:val="20"/>
              </w:rPr>
              <w:t>年末结转和结余</w:t>
            </w:r>
          </w:p>
        </w:tc>
      </w:tr>
      <w:tr w14:paraId="519079BB">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5DA8">
            <w:pPr>
              <w:spacing w:line="400" w:lineRule="exact"/>
              <w:jc w:val="center"/>
              <w:rPr>
                <w:rFonts w:hint="default" w:cs="宋体"/>
                <w:bCs/>
                <w:color w:val="000000"/>
                <w:sz w:val="20"/>
                <w:szCs w:val="20"/>
              </w:rPr>
            </w:pPr>
          </w:p>
        </w:tc>
        <w:tc>
          <w:tcPr>
            <w:tcW w:w="1196" w:type="dxa"/>
            <w:vMerge w:val="continue"/>
            <w:tcBorders>
              <w:top w:val="single" w:color="000000" w:sz="4" w:space="0"/>
              <w:left w:val="nil"/>
              <w:bottom w:val="single" w:color="000000" w:sz="4" w:space="0"/>
              <w:right w:val="single" w:color="000000" w:sz="4" w:space="0"/>
            </w:tcBorders>
            <w:shd w:val="clear" w:color="auto" w:fill="auto"/>
            <w:vAlign w:val="center"/>
          </w:tcPr>
          <w:p w14:paraId="21F61E1C">
            <w:pPr>
              <w:spacing w:line="400" w:lineRule="exact"/>
              <w:jc w:val="center"/>
              <w:rPr>
                <w:rFonts w:hint="default" w:cs="宋体"/>
                <w:bCs/>
                <w:color w:val="000000"/>
                <w:sz w:val="20"/>
                <w:szCs w:val="20"/>
              </w:rPr>
            </w:pPr>
          </w:p>
        </w:tc>
        <w:tc>
          <w:tcPr>
            <w:tcW w:w="846" w:type="dxa"/>
            <w:vMerge w:val="restart"/>
            <w:tcBorders>
              <w:top w:val="nil"/>
              <w:left w:val="nil"/>
              <w:bottom w:val="single" w:color="000000" w:sz="4" w:space="0"/>
              <w:right w:val="single" w:color="000000" w:sz="4" w:space="0"/>
            </w:tcBorders>
            <w:shd w:val="clear" w:color="auto" w:fill="auto"/>
            <w:vAlign w:val="center"/>
          </w:tcPr>
          <w:p w14:paraId="6CE215E8">
            <w:pPr>
              <w:spacing w:line="400" w:lineRule="exact"/>
              <w:jc w:val="center"/>
              <w:textAlignment w:val="center"/>
              <w:rPr>
                <w:rFonts w:hint="default" w:cs="宋体"/>
                <w:bCs/>
                <w:color w:val="000000"/>
                <w:sz w:val="20"/>
                <w:szCs w:val="20"/>
              </w:rPr>
            </w:pPr>
            <w:r>
              <w:rPr>
                <w:rFonts w:cs="宋体"/>
                <w:bCs/>
                <w:color w:val="000000"/>
                <w:sz w:val="20"/>
                <w:szCs w:val="20"/>
              </w:rPr>
              <w:t>合计</w:t>
            </w:r>
          </w:p>
        </w:tc>
        <w:tc>
          <w:tcPr>
            <w:tcW w:w="866" w:type="dxa"/>
            <w:vMerge w:val="restart"/>
            <w:tcBorders>
              <w:top w:val="nil"/>
              <w:left w:val="nil"/>
              <w:bottom w:val="single" w:color="000000" w:sz="4" w:space="0"/>
              <w:right w:val="single" w:color="000000" w:sz="4" w:space="0"/>
            </w:tcBorders>
            <w:shd w:val="clear" w:color="auto" w:fill="auto"/>
            <w:vAlign w:val="center"/>
          </w:tcPr>
          <w:p w14:paraId="06234B49">
            <w:pPr>
              <w:spacing w:line="400" w:lineRule="exact"/>
              <w:jc w:val="center"/>
              <w:textAlignment w:val="center"/>
              <w:rPr>
                <w:rFonts w:hint="default" w:cs="宋体"/>
                <w:bCs/>
                <w:color w:val="000000"/>
                <w:sz w:val="20"/>
                <w:szCs w:val="20"/>
              </w:rPr>
            </w:pPr>
            <w:r>
              <w:rPr>
                <w:rFonts w:cs="宋体"/>
                <w:bCs/>
                <w:color w:val="000000"/>
                <w:sz w:val="20"/>
                <w:szCs w:val="20"/>
              </w:rPr>
              <w:t>基本支出结转</w:t>
            </w:r>
          </w:p>
        </w:tc>
        <w:tc>
          <w:tcPr>
            <w:tcW w:w="851" w:type="dxa"/>
            <w:vMerge w:val="restart"/>
            <w:tcBorders>
              <w:top w:val="nil"/>
              <w:left w:val="nil"/>
              <w:bottom w:val="single" w:color="000000" w:sz="4" w:space="0"/>
              <w:right w:val="single" w:color="000000" w:sz="4" w:space="0"/>
            </w:tcBorders>
            <w:shd w:val="clear" w:color="auto" w:fill="auto"/>
            <w:vAlign w:val="center"/>
          </w:tcPr>
          <w:p w14:paraId="0417DF30">
            <w:pPr>
              <w:spacing w:line="400" w:lineRule="exact"/>
              <w:jc w:val="center"/>
              <w:textAlignment w:val="center"/>
              <w:rPr>
                <w:rFonts w:hint="default" w:cs="宋体"/>
                <w:bCs/>
                <w:color w:val="000000"/>
                <w:sz w:val="20"/>
                <w:szCs w:val="20"/>
              </w:rPr>
            </w:pPr>
            <w:r>
              <w:rPr>
                <w:rFonts w:cs="宋体"/>
                <w:bCs/>
                <w:color w:val="000000"/>
                <w:sz w:val="20"/>
                <w:szCs w:val="20"/>
              </w:rPr>
              <w:t>项目支出结转和结余</w:t>
            </w:r>
          </w:p>
        </w:tc>
        <w:tc>
          <w:tcPr>
            <w:tcW w:w="846" w:type="dxa"/>
            <w:vMerge w:val="restart"/>
            <w:tcBorders>
              <w:top w:val="nil"/>
              <w:left w:val="nil"/>
              <w:bottom w:val="single" w:color="000000" w:sz="4" w:space="0"/>
              <w:right w:val="single" w:color="000000" w:sz="4" w:space="0"/>
            </w:tcBorders>
            <w:shd w:val="clear" w:color="auto" w:fill="auto"/>
            <w:vAlign w:val="center"/>
          </w:tcPr>
          <w:p w14:paraId="15C764CE">
            <w:pPr>
              <w:spacing w:line="400" w:lineRule="exact"/>
              <w:jc w:val="center"/>
              <w:textAlignment w:val="center"/>
              <w:rPr>
                <w:rFonts w:hint="default" w:cs="宋体"/>
                <w:bCs/>
                <w:color w:val="000000"/>
                <w:sz w:val="20"/>
                <w:szCs w:val="20"/>
              </w:rPr>
            </w:pPr>
            <w:r>
              <w:rPr>
                <w:rFonts w:cs="宋体"/>
                <w:bCs/>
                <w:color w:val="000000"/>
                <w:sz w:val="20"/>
                <w:szCs w:val="20"/>
              </w:rPr>
              <w:t>合计</w:t>
            </w:r>
          </w:p>
        </w:tc>
        <w:tc>
          <w:tcPr>
            <w:tcW w:w="1196" w:type="dxa"/>
            <w:vMerge w:val="restart"/>
            <w:tcBorders>
              <w:top w:val="nil"/>
              <w:left w:val="nil"/>
              <w:bottom w:val="single" w:color="000000" w:sz="4" w:space="0"/>
              <w:right w:val="single" w:color="000000" w:sz="4" w:space="0"/>
            </w:tcBorders>
            <w:shd w:val="clear" w:color="auto" w:fill="auto"/>
            <w:vAlign w:val="center"/>
          </w:tcPr>
          <w:p w14:paraId="5685AE88">
            <w:pPr>
              <w:spacing w:line="400" w:lineRule="exact"/>
              <w:jc w:val="center"/>
              <w:textAlignment w:val="center"/>
              <w:rPr>
                <w:rFonts w:hint="default" w:cs="宋体"/>
                <w:bCs/>
                <w:color w:val="000000"/>
                <w:sz w:val="20"/>
                <w:szCs w:val="20"/>
              </w:rPr>
            </w:pPr>
            <w:r>
              <w:rPr>
                <w:rFonts w:cs="宋体"/>
                <w:bCs/>
                <w:color w:val="000000"/>
                <w:sz w:val="20"/>
                <w:szCs w:val="20"/>
              </w:rPr>
              <w:t>基本支出</w:t>
            </w:r>
          </w:p>
        </w:tc>
        <w:tc>
          <w:tcPr>
            <w:tcW w:w="1196" w:type="dxa"/>
            <w:vMerge w:val="restart"/>
            <w:tcBorders>
              <w:top w:val="nil"/>
              <w:left w:val="nil"/>
              <w:bottom w:val="single" w:color="000000" w:sz="4" w:space="0"/>
              <w:right w:val="single" w:color="000000" w:sz="4" w:space="0"/>
            </w:tcBorders>
            <w:shd w:val="clear" w:color="auto" w:fill="auto"/>
            <w:vAlign w:val="center"/>
          </w:tcPr>
          <w:p w14:paraId="01015628">
            <w:pPr>
              <w:spacing w:line="400" w:lineRule="exact"/>
              <w:jc w:val="center"/>
              <w:textAlignment w:val="center"/>
              <w:rPr>
                <w:rFonts w:hint="default" w:cs="宋体"/>
                <w:bCs/>
                <w:color w:val="000000"/>
                <w:sz w:val="20"/>
                <w:szCs w:val="20"/>
              </w:rPr>
            </w:pPr>
            <w:r>
              <w:rPr>
                <w:rFonts w:cs="宋体"/>
                <w:bCs/>
                <w:color w:val="000000"/>
                <w:sz w:val="20"/>
                <w:szCs w:val="20"/>
              </w:rPr>
              <w:t>项目支出</w:t>
            </w:r>
          </w:p>
        </w:tc>
        <w:tc>
          <w:tcPr>
            <w:tcW w:w="846" w:type="dxa"/>
            <w:vMerge w:val="restart"/>
            <w:tcBorders>
              <w:top w:val="nil"/>
              <w:left w:val="nil"/>
              <w:bottom w:val="single" w:color="000000" w:sz="4" w:space="0"/>
              <w:right w:val="single" w:color="000000" w:sz="4" w:space="0"/>
            </w:tcBorders>
            <w:shd w:val="clear" w:color="auto" w:fill="auto"/>
            <w:vAlign w:val="center"/>
          </w:tcPr>
          <w:p w14:paraId="3223FEBE">
            <w:pPr>
              <w:spacing w:line="400" w:lineRule="exact"/>
              <w:jc w:val="center"/>
              <w:textAlignment w:val="center"/>
              <w:rPr>
                <w:rFonts w:hint="default" w:cs="宋体"/>
                <w:bCs/>
                <w:color w:val="000000"/>
                <w:sz w:val="20"/>
                <w:szCs w:val="20"/>
              </w:rPr>
            </w:pPr>
            <w:r>
              <w:rPr>
                <w:rFonts w:cs="宋体"/>
                <w:bCs/>
                <w:color w:val="000000"/>
                <w:sz w:val="20"/>
                <w:szCs w:val="20"/>
              </w:rPr>
              <w:t>合计</w:t>
            </w:r>
          </w:p>
        </w:tc>
        <w:tc>
          <w:tcPr>
            <w:tcW w:w="1196" w:type="dxa"/>
            <w:vMerge w:val="restart"/>
            <w:tcBorders>
              <w:top w:val="nil"/>
              <w:left w:val="nil"/>
              <w:bottom w:val="single" w:color="000000" w:sz="4" w:space="0"/>
              <w:right w:val="single" w:color="000000" w:sz="4" w:space="0"/>
            </w:tcBorders>
            <w:shd w:val="clear" w:color="auto" w:fill="auto"/>
            <w:vAlign w:val="center"/>
          </w:tcPr>
          <w:p w14:paraId="3887C523">
            <w:pPr>
              <w:spacing w:line="400" w:lineRule="exact"/>
              <w:jc w:val="center"/>
              <w:textAlignment w:val="center"/>
              <w:rPr>
                <w:rFonts w:hint="default" w:cs="宋体"/>
                <w:bCs/>
                <w:color w:val="000000"/>
                <w:sz w:val="20"/>
                <w:szCs w:val="20"/>
              </w:rPr>
            </w:pPr>
            <w:r>
              <w:rPr>
                <w:rFonts w:cs="宋体"/>
                <w:bCs/>
                <w:color w:val="000000"/>
                <w:sz w:val="20"/>
                <w:szCs w:val="20"/>
              </w:rPr>
              <w:t>基本支出</w:t>
            </w:r>
          </w:p>
        </w:tc>
        <w:tc>
          <w:tcPr>
            <w:tcW w:w="1196" w:type="dxa"/>
            <w:vMerge w:val="restart"/>
            <w:tcBorders>
              <w:top w:val="nil"/>
              <w:left w:val="nil"/>
              <w:bottom w:val="single" w:color="000000" w:sz="4" w:space="0"/>
              <w:right w:val="single" w:color="000000" w:sz="4" w:space="0"/>
            </w:tcBorders>
            <w:shd w:val="clear" w:color="auto" w:fill="auto"/>
            <w:vAlign w:val="center"/>
          </w:tcPr>
          <w:p w14:paraId="67B8D0D2">
            <w:pPr>
              <w:spacing w:line="400" w:lineRule="exact"/>
              <w:jc w:val="center"/>
              <w:textAlignment w:val="center"/>
              <w:rPr>
                <w:rFonts w:hint="default" w:cs="宋体"/>
                <w:bCs/>
                <w:color w:val="000000"/>
                <w:sz w:val="20"/>
                <w:szCs w:val="20"/>
              </w:rPr>
            </w:pPr>
            <w:r>
              <w:rPr>
                <w:rFonts w:cs="宋体"/>
                <w:bCs/>
                <w:color w:val="000000"/>
                <w:sz w:val="20"/>
                <w:szCs w:val="20"/>
              </w:rPr>
              <w:t>项目支出</w:t>
            </w:r>
          </w:p>
        </w:tc>
        <w:tc>
          <w:tcPr>
            <w:tcW w:w="846" w:type="dxa"/>
            <w:vMerge w:val="restart"/>
            <w:tcBorders>
              <w:top w:val="nil"/>
              <w:left w:val="nil"/>
              <w:bottom w:val="single" w:color="000000" w:sz="4" w:space="0"/>
              <w:right w:val="single" w:color="000000" w:sz="4" w:space="0"/>
            </w:tcBorders>
            <w:shd w:val="clear" w:color="auto" w:fill="auto"/>
            <w:vAlign w:val="center"/>
          </w:tcPr>
          <w:p w14:paraId="09E91269">
            <w:pPr>
              <w:spacing w:line="400" w:lineRule="exact"/>
              <w:jc w:val="center"/>
              <w:textAlignment w:val="center"/>
              <w:rPr>
                <w:rFonts w:hint="default" w:cs="宋体"/>
                <w:bCs/>
                <w:color w:val="000000"/>
                <w:sz w:val="20"/>
                <w:szCs w:val="20"/>
              </w:rPr>
            </w:pPr>
            <w:r>
              <w:rPr>
                <w:rFonts w:cs="宋体"/>
                <w:bCs/>
                <w:color w:val="000000"/>
                <w:sz w:val="20"/>
                <w:szCs w:val="20"/>
              </w:rPr>
              <w:t>合计</w:t>
            </w:r>
          </w:p>
        </w:tc>
        <w:tc>
          <w:tcPr>
            <w:tcW w:w="616" w:type="dxa"/>
            <w:vMerge w:val="restart"/>
            <w:tcBorders>
              <w:top w:val="nil"/>
              <w:left w:val="nil"/>
              <w:bottom w:val="single" w:color="000000" w:sz="4" w:space="0"/>
              <w:right w:val="single" w:color="000000" w:sz="4" w:space="0"/>
            </w:tcBorders>
            <w:shd w:val="clear" w:color="auto" w:fill="auto"/>
            <w:vAlign w:val="center"/>
          </w:tcPr>
          <w:p w14:paraId="56DED9DA">
            <w:pPr>
              <w:spacing w:line="400" w:lineRule="exact"/>
              <w:jc w:val="center"/>
              <w:textAlignment w:val="center"/>
              <w:rPr>
                <w:rFonts w:hint="default" w:cs="宋体"/>
                <w:bCs/>
                <w:color w:val="000000"/>
                <w:sz w:val="20"/>
                <w:szCs w:val="20"/>
              </w:rPr>
            </w:pPr>
            <w:r>
              <w:rPr>
                <w:rFonts w:cs="宋体"/>
                <w:bCs/>
                <w:color w:val="000000"/>
                <w:sz w:val="20"/>
                <w:szCs w:val="20"/>
              </w:rPr>
              <w:t>基本支出结转</w:t>
            </w:r>
          </w:p>
        </w:tc>
        <w:tc>
          <w:tcPr>
            <w:tcW w:w="2588" w:type="dxa"/>
            <w:gridSpan w:val="2"/>
            <w:tcBorders>
              <w:top w:val="nil"/>
              <w:left w:val="nil"/>
              <w:bottom w:val="single" w:color="000000" w:sz="4" w:space="0"/>
              <w:right w:val="single" w:color="000000" w:sz="4" w:space="0"/>
            </w:tcBorders>
            <w:shd w:val="clear" w:color="auto" w:fill="auto"/>
            <w:vAlign w:val="center"/>
          </w:tcPr>
          <w:p w14:paraId="631589CD">
            <w:pPr>
              <w:spacing w:line="400" w:lineRule="exact"/>
              <w:jc w:val="center"/>
              <w:textAlignment w:val="center"/>
              <w:rPr>
                <w:rFonts w:hint="default" w:cs="宋体"/>
                <w:bCs/>
                <w:color w:val="000000"/>
                <w:sz w:val="20"/>
                <w:szCs w:val="20"/>
              </w:rPr>
            </w:pPr>
            <w:r>
              <w:rPr>
                <w:rFonts w:cs="宋体"/>
                <w:bCs/>
                <w:color w:val="000000"/>
                <w:sz w:val="20"/>
                <w:szCs w:val="20"/>
              </w:rPr>
              <w:t>项目支出结转和结余</w:t>
            </w:r>
          </w:p>
        </w:tc>
      </w:tr>
      <w:tr w14:paraId="53AF2A4E">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88A8">
            <w:pPr>
              <w:spacing w:line="400" w:lineRule="exact"/>
              <w:jc w:val="center"/>
              <w:rPr>
                <w:rFonts w:hint="default" w:cs="宋体"/>
                <w:bCs/>
                <w:color w:val="000000"/>
                <w:sz w:val="20"/>
                <w:szCs w:val="20"/>
              </w:rPr>
            </w:pPr>
          </w:p>
        </w:tc>
        <w:tc>
          <w:tcPr>
            <w:tcW w:w="1196" w:type="dxa"/>
            <w:vMerge w:val="continue"/>
            <w:tcBorders>
              <w:top w:val="single" w:color="000000" w:sz="4" w:space="0"/>
              <w:left w:val="nil"/>
              <w:bottom w:val="single" w:color="000000" w:sz="4" w:space="0"/>
              <w:right w:val="single" w:color="000000" w:sz="4" w:space="0"/>
            </w:tcBorders>
            <w:shd w:val="clear" w:color="auto" w:fill="auto"/>
            <w:vAlign w:val="center"/>
          </w:tcPr>
          <w:p w14:paraId="56369A5A">
            <w:pPr>
              <w:spacing w:line="400" w:lineRule="exact"/>
              <w:jc w:val="center"/>
              <w:rPr>
                <w:rFonts w:hint="default" w:cs="宋体"/>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34F0DFF0">
            <w:pPr>
              <w:spacing w:line="400" w:lineRule="exact"/>
              <w:jc w:val="center"/>
              <w:rPr>
                <w:rFonts w:hint="default" w:cs="宋体"/>
                <w:bCs/>
                <w:color w:val="000000"/>
                <w:sz w:val="20"/>
                <w:szCs w:val="20"/>
              </w:rPr>
            </w:pPr>
          </w:p>
        </w:tc>
        <w:tc>
          <w:tcPr>
            <w:tcW w:w="866" w:type="dxa"/>
            <w:vMerge w:val="continue"/>
            <w:tcBorders>
              <w:top w:val="nil"/>
              <w:left w:val="nil"/>
              <w:bottom w:val="single" w:color="000000" w:sz="4" w:space="0"/>
              <w:right w:val="single" w:color="000000" w:sz="4" w:space="0"/>
            </w:tcBorders>
            <w:shd w:val="clear" w:color="auto" w:fill="auto"/>
            <w:vAlign w:val="center"/>
          </w:tcPr>
          <w:p w14:paraId="7DA76F05">
            <w:pPr>
              <w:spacing w:line="400" w:lineRule="exact"/>
              <w:jc w:val="center"/>
              <w:rPr>
                <w:rFonts w:hint="default" w:cs="宋体"/>
                <w:bCs/>
                <w:color w:val="000000"/>
                <w:sz w:val="20"/>
                <w:szCs w:val="20"/>
              </w:rPr>
            </w:pPr>
          </w:p>
        </w:tc>
        <w:tc>
          <w:tcPr>
            <w:tcW w:w="851" w:type="dxa"/>
            <w:vMerge w:val="continue"/>
            <w:tcBorders>
              <w:top w:val="nil"/>
              <w:left w:val="nil"/>
              <w:bottom w:val="single" w:color="000000" w:sz="4" w:space="0"/>
              <w:right w:val="single" w:color="000000" w:sz="4" w:space="0"/>
            </w:tcBorders>
            <w:shd w:val="clear" w:color="auto" w:fill="auto"/>
            <w:vAlign w:val="center"/>
          </w:tcPr>
          <w:p w14:paraId="67A5C099">
            <w:pPr>
              <w:spacing w:line="400" w:lineRule="exact"/>
              <w:jc w:val="center"/>
              <w:rPr>
                <w:rFonts w:hint="default" w:cs="宋体"/>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3C0E249B">
            <w:pPr>
              <w:spacing w:line="400" w:lineRule="exact"/>
              <w:jc w:val="center"/>
              <w:rPr>
                <w:rFonts w:hint="default" w:cs="宋体"/>
                <w:bCs/>
                <w:color w:val="000000"/>
                <w:sz w:val="20"/>
                <w:szCs w:val="20"/>
              </w:rPr>
            </w:pPr>
          </w:p>
        </w:tc>
        <w:tc>
          <w:tcPr>
            <w:tcW w:w="1196" w:type="dxa"/>
            <w:vMerge w:val="continue"/>
            <w:tcBorders>
              <w:top w:val="nil"/>
              <w:left w:val="nil"/>
              <w:bottom w:val="single" w:color="000000" w:sz="4" w:space="0"/>
              <w:right w:val="single" w:color="000000" w:sz="4" w:space="0"/>
            </w:tcBorders>
            <w:shd w:val="clear" w:color="auto" w:fill="auto"/>
            <w:vAlign w:val="center"/>
          </w:tcPr>
          <w:p w14:paraId="72A92241">
            <w:pPr>
              <w:spacing w:line="400" w:lineRule="exact"/>
              <w:jc w:val="center"/>
              <w:rPr>
                <w:rFonts w:hint="default" w:cs="宋体"/>
                <w:bCs/>
                <w:color w:val="000000"/>
                <w:sz w:val="20"/>
                <w:szCs w:val="20"/>
              </w:rPr>
            </w:pPr>
          </w:p>
        </w:tc>
        <w:tc>
          <w:tcPr>
            <w:tcW w:w="1196" w:type="dxa"/>
            <w:vMerge w:val="continue"/>
            <w:tcBorders>
              <w:top w:val="nil"/>
              <w:left w:val="nil"/>
              <w:bottom w:val="single" w:color="000000" w:sz="4" w:space="0"/>
              <w:right w:val="single" w:color="000000" w:sz="4" w:space="0"/>
            </w:tcBorders>
            <w:shd w:val="clear" w:color="auto" w:fill="auto"/>
            <w:vAlign w:val="center"/>
          </w:tcPr>
          <w:p w14:paraId="52FD2096">
            <w:pPr>
              <w:spacing w:line="400" w:lineRule="exact"/>
              <w:jc w:val="center"/>
              <w:rPr>
                <w:rFonts w:hint="default" w:cs="宋体"/>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0D362AF0">
            <w:pPr>
              <w:spacing w:line="400" w:lineRule="exact"/>
              <w:jc w:val="center"/>
              <w:rPr>
                <w:rFonts w:hint="default" w:cs="宋体"/>
                <w:bCs/>
                <w:color w:val="000000"/>
                <w:sz w:val="20"/>
                <w:szCs w:val="20"/>
              </w:rPr>
            </w:pPr>
          </w:p>
        </w:tc>
        <w:tc>
          <w:tcPr>
            <w:tcW w:w="1196" w:type="dxa"/>
            <w:vMerge w:val="continue"/>
            <w:tcBorders>
              <w:top w:val="nil"/>
              <w:left w:val="nil"/>
              <w:bottom w:val="single" w:color="000000" w:sz="4" w:space="0"/>
              <w:right w:val="single" w:color="000000" w:sz="4" w:space="0"/>
            </w:tcBorders>
            <w:shd w:val="clear" w:color="auto" w:fill="auto"/>
            <w:vAlign w:val="center"/>
          </w:tcPr>
          <w:p w14:paraId="134467CF">
            <w:pPr>
              <w:spacing w:line="400" w:lineRule="exact"/>
              <w:jc w:val="center"/>
              <w:rPr>
                <w:rFonts w:hint="default" w:cs="宋体"/>
                <w:bCs/>
                <w:color w:val="000000"/>
                <w:sz w:val="20"/>
                <w:szCs w:val="20"/>
              </w:rPr>
            </w:pPr>
          </w:p>
        </w:tc>
        <w:tc>
          <w:tcPr>
            <w:tcW w:w="1196" w:type="dxa"/>
            <w:vMerge w:val="continue"/>
            <w:tcBorders>
              <w:top w:val="nil"/>
              <w:left w:val="nil"/>
              <w:bottom w:val="single" w:color="000000" w:sz="4" w:space="0"/>
              <w:right w:val="single" w:color="000000" w:sz="4" w:space="0"/>
            </w:tcBorders>
            <w:shd w:val="clear" w:color="auto" w:fill="auto"/>
            <w:vAlign w:val="center"/>
          </w:tcPr>
          <w:p w14:paraId="0E78805C">
            <w:pPr>
              <w:spacing w:line="400" w:lineRule="exact"/>
              <w:jc w:val="center"/>
              <w:rPr>
                <w:rFonts w:hint="default" w:cs="宋体"/>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0F819D52">
            <w:pPr>
              <w:spacing w:line="400" w:lineRule="exact"/>
              <w:jc w:val="center"/>
              <w:rPr>
                <w:rFonts w:hint="default" w:cs="宋体"/>
                <w:bCs/>
                <w:color w:val="000000"/>
                <w:sz w:val="20"/>
                <w:szCs w:val="20"/>
              </w:rPr>
            </w:pPr>
          </w:p>
        </w:tc>
        <w:tc>
          <w:tcPr>
            <w:tcW w:w="616" w:type="dxa"/>
            <w:vMerge w:val="continue"/>
            <w:tcBorders>
              <w:top w:val="nil"/>
              <w:left w:val="nil"/>
              <w:bottom w:val="single" w:color="000000" w:sz="4" w:space="0"/>
              <w:right w:val="single" w:color="000000" w:sz="4" w:space="0"/>
            </w:tcBorders>
            <w:shd w:val="clear" w:color="auto" w:fill="auto"/>
            <w:vAlign w:val="center"/>
          </w:tcPr>
          <w:p w14:paraId="6639A490">
            <w:pPr>
              <w:spacing w:line="400" w:lineRule="exact"/>
              <w:jc w:val="center"/>
              <w:rPr>
                <w:rFonts w:hint="default" w:cs="宋体"/>
                <w:bCs/>
                <w:color w:val="000000"/>
                <w:sz w:val="20"/>
                <w:szCs w:val="20"/>
              </w:rPr>
            </w:pPr>
          </w:p>
        </w:tc>
        <w:tc>
          <w:tcPr>
            <w:tcW w:w="992" w:type="dxa"/>
            <w:vMerge w:val="restart"/>
            <w:tcBorders>
              <w:top w:val="nil"/>
              <w:left w:val="nil"/>
              <w:bottom w:val="single" w:color="000000" w:sz="4" w:space="0"/>
              <w:right w:val="single" w:color="000000" w:sz="4" w:space="0"/>
            </w:tcBorders>
            <w:shd w:val="clear" w:color="auto" w:fill="auto"/>
            <w:vAlign w:val="center"/>
          </w:tcPr>
          <w:p w14:paraId="6A778E61">
            <w:pPr>
              <w:spacing w:line="400" w:lineRule="exact"/>
              <w:jc w:val="center"/>
              <w:textAlignment w:val="center"/>
              <w:rPr>
                <w:rFonts w:hint="default" w:cs="宋体"/>
                <w:bCs/>
                <w:color w:val="000000"/>
                <w:sz w:val="20"/>
                <w:szCs w:val="20"/>
              </w:rPr>
            </w:pPr>
            <w:r>
              <w:rPr>
                <w:rFonts w:cs="宋体"/>
                <w:bCs/>
                <w:color w:val="000000"/>
                <w:sz w:val="20"/>
                <w:szCs w:val="20"/>
              </w:rPr>
              <w:t>项目支出结转</w:t>
            </w:r>
          </w:p>
        </w:tc>
        <w:tc>
          <w:tcPr>
            <w:tcW w:w="1596" w:type="dxa"/>
            <w:vMerge w:val="restart"/>
            <w:tcBorders>
              <w:top w:val="nil"/>
              <w:left w:val="nil"/>
              <w:bottom w:val="single" w:color="000000" w:sz="4" w:space="0"/>
              <w:right w:val="single" w:color="000000" w:sz="4" w:space="0"/>
            </w:tcBorders>
            <w:shd w:val="clear" w:color="auto" w:fill="auto"/>
            <w:vAlign w:val="center"/>
          </w:tcPr>
          <w:p w14:paraId="4DA4D15B">
            <w:pPr>
              <w:spacing w:line="400" w:lineRule="exact"/>
              <w:jc w:val="center"/>
              <w:textAlignment w:val="center"/>
              <w:rPr>
                <w:rFonts w:hint="default" w:cs="宋体"/>
                <w:bCs/>
                <w:color w:val="000000"/>
                <w:sz w:val="20"/>
                <w:szCs w:val="20"/>
              </w:rPr>
            </w:pPr>
            <w:r>
              <w:rPr>
                <w:rFonts w:cs="宋体"/>
                <w:bCs/>
                <w:color w:val="000000"/>
                <w:sz w:val="20"/>
                <w:szCs w:val="20"/>
              </w:rPr>
              <w:t>项目支出结余</w:t>
            </w:r>
          </w:p>
        </w:tc>
      </w:tr>
      <w:tr w14:paraId="5961E715">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1B0B">
            <w:pPr>
              <w:spacing w:line="400" w:lineRule="exact"/>
              <w:jc w:val="center"/>
              <w:rPr>
                <w:rFonts w:hint="default" w:cs="宋体"/>
                <w:color w:val="000000"/>
                <w:sz w:val="20"/>
                <w:szCs w:val="20"/>
              </w:rPr>
            </w:pPr>
          </w:p>
        </w:tc>
        <w:tc>
          <w:tcPr>
            <w:tcW w:w="1196" w:type="dxa"/>
            <w:vMerge w:val="continue"/>
            <w:tcBorders>
              <w:top w:val="single" w:color="000000" w:sz="4" w:space="0"/>
              <w:left w:val="nil"/>
              <w:bottom w:val="single" w:color="000000" w:sz="4" w:space="0"/>
              <w:right w:val="single" w:color="000000" w:sz="4" w:space="0"/>
            </w:tcBorders>
            <w:shd w:val="clear" w:color="auto" w:fill="auto"/>
            <w:vAlign w:val="center"/>
          </w:tcPr>
          <w:p w14:paraId="583FD1BE">
            <w:pPr>
              <w:spacing w:line="400" w:lineRule="exact"/>
              <w:jc w:val="center"/>
              <w:rPr>
                <w:rFonts w:hint="default" w:cs="宋体"/>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2964DE55">
            <w:pPr>
              <w:spacing w:line="400" w:lineRule="exact"/>
              <w:jc w:val="center"/>
              <w:rPr>
                <w:rFonts w:hint="default" w:cs="宋体"/>
                <w:color w:val="000000"/>
                <w:sz w:val="20"/>
                <w:szCs w:val="20"/>
              </w:rPr>
            </w:pPr>
          </w:p>
        </w:tc>
        <w:tc>
          <w:tcPr>
            <w:tcW w:w="866" w:type="dxa"/>
            <w:vMerge w:val="continue"/>
            <w:tcBorders>
              <w:top w:val="nil"/>
              <w:left w:val="nil"/>
              <w:bottom w:val="single" w:color="000000" w:sz="4" w:space="0"/>
              <w:right w:val="single" w:color="000000" w:sz="4" w:space="0"/>
            </w:tcBorders>
            <w:shd w:val="clear" w:color="auto" w:fill="auto"/>
            <w:vAlign w:val="center"/>
          </w:tcPr>
          <w:p w14:paraId="7A0DAFB1">
            <w:pPr>
              <w:spacing w:line="400" w:lineRule="exact"/>
              <w:jc w:val="center"/>
              <w:rPr>
                <w:rFonts w:hint="default" w:cs="宋体"/>
                <w:color w:val="000000"/>
                <w:sz w:val="20"/>
                <w:szCs w:val="20"/>
              </w:rPr>
            </w:pPr>
          </w:p>
        </w:tc>
        <w:tc>
          <w:tcPr>
            <w:tcW w:w="851" w:type="dxa"/>
            <w:vMerge w:val="continue"/>
            <w:tcBorders>
              <w:top w:val="nil"/>
              <w:left w:val="nil"/>
              <w:bottom w:val="single" w:color="000000" w:sz="4" w:space="0"/>
              <w:right w:val="single" w:color="000000" w:sz="4" w:space="0"/>
            </w:tcBorders>
            <w:shd w:val="clear" w:color="auto" w:fill="auto"/>
            <w:vAlign w:val="center"/>
          </w:tcPr>
          <w:p w14:paraId="523417F2">
            <w:pPr>
              <w:spacing w:line="400" w:lineRule="exact"/>
              <w:jc w:val="center"/>
              <w:rPr>
                <w:rFonts w:hint="default" w:cs="宋体"/>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388A8324">
            <w:pPr>
              <w:spacing w:line="400" w:lineRule="exact"/>
              <w:jc w:val="center"/>
              <w:rPr>
                <w:rFonts w:hint="default" w:cs="宋体"/>
                <w:color w:val="000000"/>
                <w:sz w:val="20"/>
                <w:szCs w:val="20"/>
              </w:rPr>
            </w:pPr>
          </w:p>
        </w:tc>
        <w:tc>
          <w:tcPr>
            <w:tcW w:w="1196" w:type="dxa"/>
            <w:vMerge w:val="continue"/>
            <w:tcBorders>
              <w:top w:val="nil"/>
              <w:left w:val="nil"/>
              <w:bottom w:val="single" w:color="000000" w:sz="4" w:space="0"/>
              <w:right w:val="single" w:color="000000" w:sz="4" w:space="0"/>
            </w:tcBorders>
            <w:shd w:val="clear" w:color="auto" w:fill="auto"/>
            <w:vAlign w:val="center"/>
          </w:tcPr>
          <w:p w14:paraId="7B5F04AF">
            <w:pPr>
              <w:spacing w:line="400" w:lineRule="exact"/>
              <w:jc w:val="center"/>
              <w:rPr>
                <w:rFonts w:hint="default" w:cs="宋体"/>
                <w:color w:val="000000"/>
                <w:sz w:val="20"/>
                <w:szCs w:val="20"/>
              </w:rPr>
            </w:pPr>
          </w:p>
        </w:tc>
        <w:tc>
          <w:tcPr>
            <w:tcW w:w="1196" w:type="dxa"/>
            <w:vMerge w:val="continue"/>
            <w:tcBorders>
              <w:top w:val="nil"/>
              <w:left w:val="nil"/>
              <w:bottom w:val="single" w:color="000000" w:sz="4" w:space="0"/>
              <w:right w:val="single" w:color="000000" w:sz="4" w:space="0"/>
            </w:tcBorders>
            <w:shd w:val="clear" w:color="auto" w:fill="auto"/>
            <w:vAlign w:val="center"/>
          </w:tcPr>
          <w:p w14:paraId="4C747217">
            <w:pPr>
              <w:spacing w:line="400" w:lineRule="exact"/>
              <w:jc w:val="center"/>
              <w:rPr>
                <w:rFonts w:hint="default" w:cs="宋体"/>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73E0FCE5">
            <w:pPr>
              <w:spacing w:line="400" w:lineRule="exact"/>
              <w:jc w:val="center"/>
              <w:rPr>
                <w:rFonts w:hint="default" w:cs="宋体"/>
                <w:color w:val="000000"/>
                <w:sz w:val="20"/>
                <w:szCs w:val="20"/>
              </w:rPr>
            </w:pPr>
          </w:p>
        </w:tc>
        <w:tc>
          <w:tcPr>
            <w:tcW w:w="1196" w:type="dxa"/>
            <w:vMerge w:val="continue"/>
            <w:tcBorders>
              <w:top w:val="nil"/>
              <w:left w:val="nil"/>
              <w:bottom w:val="single" w:color="000000" w:sz="4" w:space="0"/>
              <w:right w:val="single" w:color="000000" w:sz="4" w:space="0"/>
            </w:tcBorders>
            <w:shd w:val="clear" w:color="auto" w:fill="auto"/>
            <w:vAlign w:val="center"/>
          </w:tcPr>
          <w:p w14:paraId="65979D13">
            <w:pPr>
              <w:spacing w:line="400" w:lineRule="exact"/>
              <w:jc w:val="center"/>
              <w:rPr>
                <w:rFonts w:hint="default" w:cs="宋体"/>
                <w:color w:val="000000"/>
                <w:sz w:val="20"/>
                <w:szCs w:val="20"/>
              </w:rPr>
            </w:pPr>
          </w:p>
        </w:tc>
        <w:tc>
          <w:tcPr>
            <w:tcW w:w="1196" w:type="dxa"/>
            <w:vMerge w:val="continue"/>
            <w:tcBorders>
              <w:top w:val="nil"/>
              <w:left w:val="nil"/>
              <w:bottom w:val="single" w:color="000000" w:sz="4" w:space="0"/>
              <w:right w:val="single" w:color="000000" w:sz="4" w:space="0"/>
            </w:tcBorders>
            <w:shd w:val="clear" w:color="auto" w:fill="auto"/>
            <w:vAlign w:val="center"/>
          </w:tcPr>
          <w:p w14:paraId="4B47822F">
            <w:pPr>
              <w:spacing w:line="400" w:lineRule="exact"/>
              <w:jc w:val="center"/>
              <w:rPr>
                <w:rFonts w:hint="default" w:cs="宋体"/>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549B8156">
            <w:pPr>
              <w:spacing w:line="400" w:lineRule="exact"/>
              <w:jc w:val="center"/>
              <w:rPr>
                <w:rFonts w:hint="default" w:cs="宋体"/>
                <w:color w:val="000000"/>
                <w:sz w:val="20"/>
                <w:szCs w:val="20"/>
              </w:rPr>
            </w:pPr>
          </w:p>
        </w:tc>
        <w:tc>
          <w:tcPr>
            <w:tcW w:w="616" w:type="dxa"/>
            <w:vMerge w:val="continue"/>
            <w:tcBorders>
              <w:top w:val="nil"/>
              <w:left w:val="nil"/>
              <w:bottom w:val="single" w:color="000000" w:sz="4" w:space="0"/>
              <w:right w:val="single" w:color="000000" w:sz="4" w:space="0"/>
            </w:tcBorders>
            <w:shd w:val="clear" w:color="auto" w:fill="auto"/>
            <w:vAlign w:val="center"/>
          </w:tcPr>
          <w:p w14:paraId="27AA8D97">
            <w:pPr>
              <w:spacing w:line="400" w:lineRule="exact"/>
              <w:jc w:val="center"/>
              <w:rPr>
                <w:rFonts w:hint="default" w:cs="宋体"/>
                <w:color w:val="000000"/>
                <w:sz w:val="20"/>
                <w:szCs w:val="20"/>
              </w:rPr>
            </w:pPr>
          </w:p>
        </w:tc>
        <w:tc>
          <w:tcPr>
            <w:tcW w:w="992" w:type="dxa"/>
            <w:vMerge w:val="continue"/>
            <w:tcBorders>
              <w:top w:val="nil"/>
              <w:left w:val="nil"/>
              <w:bottom w:val="single" w:color="000000" w:sz="4" w:space="0"/>
              <w:right w:val="single" w:color="000000" w:sz="4" w:space="0"/>
            </w:tcBorders>
            <w:shd w:val="clear" w:color="auto" w:fill="auto"/>
            <w:vAlign w:val="center"/>
          </w:tcPr>
          <w:p w14:paraId="516407D2">
            <w:pPr>
              <w:spacing w:line="400" w:lineRule="exact"/>
              <w:jc w:val="center"/>
              <w:rPr>
                <w:rFonts w:hint="default" w:cs="宋体"/>
                <w:color w:val="000000"/>
                <w:sz w:val="20"/>
                <w:szCs w:val="20"/>
              </w:rPr>
            </w:pPr>
          </w:p>
        </w:tc>
        <w:tc>
          <w:tcPr>
            <w:tcW w:w="1596" w:type="dxa"/>
            <w:vMerge w:val="continue"/>
            <w:tcBorders>
              <w:top w:val="nil"/>
              <w:left w:val="nil"/>
              <w:bottom w:val="single" w:color="000000" w:sz="4" w:space="0"/>
              <w:right w:val="single" w:color="000000" w:sz="4" w:space="0"/>
            </w:tcBorders>
            <w:shd w:val="clear" w:color="auto" w:fill="auto"/>
            <w:vAlign w:val="center"/>
          </w:tcPr>
          <w:p w14:paraId="691CE4E7">
            <w:pPr>
              <w:spacing w:line="400" w:lineRule="exact"/>
              <w:jc w:val="center"/>
              <w:rPr>
                <w:rFonts w:hint="default" w:cs="宋体"/>
                <w:color w:val="000000"/>
                <w:sz w:val="20"/>
                <w:szCs w:val="20"/>
              </w:rPr>
            </w:pPr>
          </w:p>
        </w:tc>
      </w:tr>
      <w:tr w14:paraId="4F1AA778">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338E899">
            <w:pPr>
              <w:spacing w:line="240" w:lineRule="exact"/>
              <w:jc w:val="center"/>
              <w:textAlignment w:val="center"/>
              <w:rPr>
                <w:rFonts w:hint="default" w:cs="宋体"/>
                <w:bCs/>
                <w:color w:val="000000"/>
                <w:sz w:val="20"/>
                <w:szCs w:val="20"/>
              </w:rPr>
            </w:pPr>
            <w:r>
              <w:rPr>
                <w:rFonts w:cs="宋体"/>
                <w:bCs/>
                <w:color w:val="000000"/>
                <w:sz w:val="20"/>
                <w:szCs w:val="20"/>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432B42C">
            <w:pPr>
              <w:spacing w:line="240" w:lineRule="exact"/>
              <w:jc w:val="center"/>
              <w:textAlignment w:val="center"/>
              <w:rPr>
                <w:rFonts w:hint="default" w:cs="宋体"/>
                <w:bCs/>
                <w:color w:val="000000"/>
                <w:sz w:val="20"/>
                <w:szCs w:val="20"/>
              </w:rPr>
            </w:pPr>
            <w:r>
              <w:rPr>
                <w:rFonts w:cs="宋体"/>
                <w:bCs/>
                <w:color w:val="000000"/>
                <w:sz w:val="20"/>
                <w:szCs w:val="20"/>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52F408E">
            <w:pPr>
              <w:spacing w:line="240" w:lineRule="exact"/>
              <w:jc w:val="center"/>
              <w:textAlignment w:val="center"/>
              <w:rPr>
                <w:rFonts w:hint="default" w:cs="宋体"/>
                <w:bCs/>
                <w:color w:val="000000"/>
                <w:sz w:val="20"/>
                <w:szCs w:val="20"/>
              </w:rPr>
            </w:pPr>
            <w:r>
              <w:rPr>
                <w:rFonts w:cs="宋体"/>
                <w:bCs/>
                <w:color w:val="000000"/>
                <w:sz w:val="20"/>
                <w:szCs w:val="20"/>
              </w:rPr>
              <w:t>项</w:t>
            </w:r>
          </w:p>
        </w:tc>
        <w:tc>
          <w:tcPr>
            <w:tcW w:w="1196" w:type="dxa"/>
            <w:tcBorders>
              <w:top w:val="nil"/>
              <w:left w:val="nil"/>
              <w:bottom w:val="single" w:color="000000" w:sz="4" w:space="0"/>
              <w:right w:val="single" w:color="000000" w:sz="4" w:space="0"/>
            </w:tcBorders>
            <w:shd w:val="clear" w:color="auto" w:fill="auto"/>
            <w:vAlign w:val="center"/>
          </w:tcPr>
          <w:p w14:paraId="3C551683">
            <w:pPr>
              <w:spacing w:line="240" w:lineRule="exact"/>
              <w:jc w:val="center"/>
              <w:textAlignment w:val="center"/>
              <w:rPr>
                <w:rFonts w:hint="default" w:cs="宋体"/>
                <w:bCs/>
                <w:color w:val="000000"/>
                <w:sz w:val="20"/>
                <w:szCs w:val="20"/>
              </w:rPr>
            </w:pPr>
            <w:r>
              <w:rPr>
                <w:rFonts w:cs="宋体"/>
                <w:bCs/>
                <w:color w:val="000000"/>
                <w:sz w:val="20"/>
                <w:szCs w:val="20"/>
              </w:rPr>
              <w:t>栏次</w:t>
            </w:r>
          </w:p>
        </w:tc>
        <w:tc>
          <w:tcPr>
            <w:tcW w:w="846" w:type="dxa"/>
            <w:tcBorders>
              <w:top w:val="nil"/>
              <w:left w:val="nil"/>
              <w:bottom w:val="single" w:color="000000" w:sz="4" w:space="0"/>
              <w:right w:val="single" w:color="000000" w:sz="4" w:space="0"/>
            </w:tcBorders>
            <w:shd w:val="clear" w:color="auto" w:fill="auto"/>
            <w:vAlign w:val="center"/>
          </w:tcPr>
          <w:p w14:paraId="5D2C6BF0">
            <w:pPr>
              <w:spacing w:line="240" w:lineRule="exact"/>
              <w:jc w:val="center"/>
              <w:textAlignment w:val="center"/>
              <w:rPr>
                <w:rFonts w:hint="default" w:cs="宋体"/>
                <w:bCs/>
                <w:color w:val="000000"/>
                <w:sz w:val="20"/>
                <w:szCs w:val="20"/>
              </w:rPr>
            </w:pPr>
            <w:r>
              <w:rPr>
                <w:rFonts w:cs="宋体"/>
                <w:bCs/>
                <w:color w:val="000000"/>
                <w:sz w:val="20"/>
                <w:szCs w:val="20"/>
              </w:rPr>
              <w:t>1</w:t>
            </w:r>
          </w:p>
        </w:tc>
        <w:tc>
          <w:tcPr>
            <w:tcW w:w="866" w:type="dxa"/>
            <w:tcBorders>
              <w:top w:val="nil"/>
              <w:left w:val="nil"/>
              <w:bottom w:val="single" w:color="000000" w:sz="4" w:space="0"/>
              <w:right w:val="single" w:color="000000" w:sz="4" w:space="0"/>
            </w:tcBorders>
            <w:shd w:val="clear" w:color="auto" w:fill="auto"/>
            <w:vAlign w:val="center"/>
          </w:tcPr>
          <w:p w14:paraId="47066730">
            <w:pPr>
              <w:spacing w:line="240" w:lineRule="exact"/>
              <w:jc w:val="center"/>
              <w:textAlignment w:val="center"/>
              <w:rPr>
                <w:rFonts w:hint="default" w:cs="宋体"/>
                <w:bCs/>
                <w:color w:val="000000"/>
                <w:sz w:val="20"/>
                <w:szCs w:val="20"/>
              </w:rPr>
            </w:pPr>
            <w:r>
              <w:rPr>
                <w:rFonts w:cs="宋体"/>
                <w:bCs/>
                <w:color w:val="000000"/>
                <w:sz w:val="20"/>
                <w:szCs w:val="20"/>
              </w:rPr>
              <w:t>2</w:t>
            </w:r>
          </w:p>
        </w:tc>
        <w:tc>
          <w:tcPr>
            <w:tcW w:w="851" w:type="dxa"/>
            <w:tcBorders>
              <w:top w:val="nil"/>
              <w:left w:val="nil"/>
              <w:bottom w:val="single" w:color="000000" w:sz="4" w:space="0"/>
              <w:right w:val="single" w:color="000000" w:sz="4" w:space="0"/>
            </w:tcBorders>
            <w:shd w:val="clear" w:color="auto" w:fill="auto"/>
            <w:vAlign w:val="center"/>
          </w:tcPr>
          <w:p w14:paraId="6392EE34">
            <w:pPr>
              <w:spacing w:line="240" w:lineRule="exact"/>
              <w:jc w:val="center"/>
              <w:textAlignment w:val="center"/>
              <w:rPr>
                <w:rFonts w:hint="default" w:cs="宋体"/>
                <w:bCs/>
                <w:color w:val="000000"/>
                <w:sz w:val="20"/>
                <w:szCs w:val="20"/>
              </w:rPr>
            </w:pPr>
            <w:r>
              <w:rPr>
                <w:rFonts w:cs="宋体"/>
                <w:bCs/>
                <w:color w:val="000000"/>
                <w:sz w:val="20"/>
                <w:szCs w:val="20"/>
              </w:rPr>
              <w:t>3</w:t>
            </w:r>
          </w:p>
        </w:tc>
        <w:tc>
          <w:tcPr>
            <w:tcW w:w="846" w:type="dxa"/>
            <w:tcBorders>
              <w:top w:val="nil"/>
              <w:left w:val="nil"/>
              <w:bottom w:val="single" w:color="000000" w:sz="4" w:space="0"/>
              <w:right w:val="single" w:color="000000" w:sz="4" w:space="0"/>
            </w:tcBorders>
            <w:shd w:val="clear" w:color="auto" w:fill="auto"/>
            <w:vAlign w:val="center"/>
          </w:tcPr>
          <w:p w14:paraId="4689670D">
            <w:pPr>
              <w:spacing w:line="240" w:lineRule="exact"/>
              <w:jc w:val="center"/>
              <w:textAlignment w:val="center"/>
              <w:rPr>
                <w:rFonts w:hint="default" w:cs="宋体"/>
                <w:bCs/>
                <w:color w:val="000000"/>
                <w:sz w:val="20"/>
                <w:szCs w:val="20"/>
              </w:rPr>
            </w:pPr>
            <w:r>
              <w:rPr>
                <w:rFonts w:cs="宋体"/>
                <w:bCs/>
                <w:color w:val="000000"/>
                <w:sz w:val="20"/>
                <w:szCs w:val="20"/>
              </w:rPr>
              <w:t>4</w:t>
            </w:r>
          </w:p>
        </w:tc>
        <w:tc>
          <w:tcPr>
            <w:tcW w:w="1196" w:type="dxa"/>
            <w:tcBorders>
              <w:top w:val="nil"/>
              <w:left w:val="nil"/>
              <w:bottom w:val="single" w:color="000000" w:sz="4" w:space="0"/>
              <w:right w:val="single" w:color="000000" w:sz="4" w:space="0"/>
            </w:tcBorders>
            <w:shd w:val="clear" w:color="auto" w:fill="auto"/>
            <w:vAlign w:val="center"/>
          </w:tcPr>
          <w:p w14:paraId="710A900A">
            <w:pPr>
              <w:spacing w:line="240" w:lineRule="exact"/>
              <w:jc w:val="center"/>
              <w:textAlignment w:val="center"/>
              <w:rPr>
                <w:rFonts w:hint="default" w:cs="宋体"/>
                <w:bCs/>
                <w:color w:val="000000"/>
                <w:sz w:val="20"/>
                <w:szCs w:val="20"/>
              </w:rPr>
            </w:pPr>
            <w:r>
              <w:rPr>
                <w:rFonts w:cs="宋体"/>
                <w:bCs/>
                <w:color w:val="000000"/>
                <w:sz w:val="20"/>
                <w:szCs w:val="20"/>
              </w:rPr>
              <w:t>5</w:t>
            </w:r>
          </w:p>
        </w:tc>
        <w:tc>
          <w:tcPr>
            <w:tcW w:w="1196" w:type="dxa"/>
            <w:tcBorders>
              <w:top w:val="nil"/>
              <w:left w:val="nil"/>
              <w:bottom w:val="single" w:color="000000" w:sz="4" w:space="0"/>
              <w:right w:val="single" w:color="000000" w:sz="4" w:space="0"/>
            </w:tcBorders>
            <w:shd w:val="clear" w:color="auto" w:fill="auto"/>
            <w:vAlign w:val="center"/>
          </w:tcPr>
          <w:p w14:paraId="14A445B8">
            <w:pPr>
              <w:spacing w:line="240" w:lineRule="exact"/>
              <w:jc w:val="center"/>
              <w:textAlignment w:val="center"/>
              <w:rPr>
                <w:rFonts w:hint="default" w:cs="宋体"/>
                <w:bCs/>
                <w:color w:val="000000"/>
                <w:sz w:val="20"/>
                <w:szCs w:val="20"/>
              </w:rPr>
            </w:pPr>
            <w:r>
              <w:rPr>
                <w:rFonts w:cs="宋体"/>
                <w:bCs/>
                <w:color w:val="000000"/>
                <w:sz w:val="20"/>
                <w:szCs w:val="20"/>
              </w:rPr>
              <w:t>6</w:t>
            </w:r>
          </w:p>
        </w:tc>
        <w:tc>
          <w:tcPr>
            <w:tcW w:w="846" w:type="dxa"/>
            <w:tcBorders>
              <w:top w:val="nil"/>
              <w:left w:val="nil"/>
              <w:bottom w:val="single" w:color="000000" w:sz="4" w:space="0"/>
              <w:right w:val="single" w:color="000000" w:sz="4" w:space="0"/>
            </w:tcBorders>
            <w:shd w:val="clear" w:color="auto" w:fill="auto"/>
            <w:vAlign w:val="center"/>
          </w:tcPr>
          <w:p w14:paraId="1D884AAA">
            <w:pPr>
              <w:spacing w:line="240" w:lineRule="exact"/>
              <w:jc w:val="center"/>
              <w:textAlignment w:val="center"/>
              <w:rPr>
                <w:rFonts w:hint="default" w:cs="宋体"/>
                <w:bCs/>
                <w:color w:val="000000"/>
                <w:sz w:val="20"/>
                <w:szCs w:val="20"/>
              </w:rPr>
            </w:pPr>
            <w:r>
              <w:rPr>
                <w:rFonts w:cs="宋体"/>
                <w:bCs/>
                <w:color w:val="000000"/>
                <w:sz w:val="20"/>
                <w:szCs w:val="20"/>
              </w:rPr>
              <w:t>7</w:t>
            </w:r>
          </w:p>
        </w:tc>
        <w:tc>
          <w:tcPr>
            <w:tcW w:w="1196" w:type="dxa"/>
            <w:tcBorders>
              <w:top w:val="nil"/>
              <w:left w:val="nil"/>
              <w:bottom w:val="single" w:color="000000" w:sz="4" w:space="0"/>
              <w:right w:val="single" w:color="000000" w:sz="4" w:space="0"/>
            </w:tcBorders>
            <w:shd w:val="clear" w:color="auto" w:fill="auto"/>
            <w:vAlign w:val="center"/>
          </w:tcPr>
          <w:p w14:paraId="7CD3AC70">
            <w:pPr>
              <w:spacing w:line="240" w:lineRule="exact"/>
              <w:jc w:val="center"/>
              <w:textAlignment w:val="center"/>
              <w:rPr>
                <w:rFonts w:hint="default" w:cs="宋体"/>
                <w:bCs/>
                <w:color w:val="000000"/>
                <w:sz w:val="20"/>
                <w:szCs w:val="20"/>
              </w:rPr>
            </w:pPr>
            <w:r>
              <w:rPr>
                <w:rFonts w:cs="宋体"/>
                <w:bCs/>
                <w:color w:val="000000"/>
                <w:sz w:val="20"/>
                <w:szCs w:val="20"/>
              </w:rPr>
              <w:t>8</w:t>
            </w:r>
          </w:p>
        </w:tc>
        <w:tc>
          <w:tcPr>
            <w:tcW w:w="1196" w:type="dxa"/>
            <w:tcBorders>
              <w:top w:val="nil"/>
              <w:left w:val="nil"/>
              <w:bottom w:val="single" w:color="000000" w:sz="4" w:space="0"/>
              <w:right w:val="single" w:color="000000" w:sz="4" w:space="0"/>
            </w:tcBorders>
            <w:shd w:val="clear" w:color="auto" w:fill="auto"/>
            <w:vAlign w:val="center"/>
          </w:tcPr>
          <w:p w14:paraId="2C430BB3">
            <w:pPr>
              <w:spacing w:line="240" w:lineRule="exact"/>
              <w:jc w:val="center"/>
              <w:textAlignment w:val="center"/>
              <w:rPr>
                <w:rFonts w:hint="default" w:cs="宋体"/>
                <w:bCs/>
                <w:color w:val="000000"/>
                <w:sz w:val="20"/>
                <w:szCs w:val="20"/>
              </w:rPr>
            </w:pPr>
            <w:r>
              <w:rPr>
                <w:rFonts w:cs="宋体"/>
                <w:bCs/>
                <w:color w:val="000000"/>
                <w:sz w:val="20"/>
                <w:szCs w:val="20"/>
              </w:rPr>
              <w:t>9</w:t>
            </w:r>
          </w:p>
        </w:tc>
        <w:tc>
          <w:tcPr>
            <w:tcW w:w="846" w:type="dxa"/>
            <w:tcBorders>
              <w:top w:val="nil"/>
              <w:left w:val="nil"/>
              <w:bottom w:val="single" w:color="000000" w:sz="4" w:space="0"/>
              <w:right w:val="single" w:color="000000" w:sz="4" w:space="0"/>
            </w:tcBorders>
            <w:shd w:val="clear" w:color="auto" w:fill="auto"/>
            <w:vAlign w:val="center"/>
          </w:tcPr>
          <w:p w14:paraId="6E6121CE">
            <w:pPr>
              <w:spacing w:line="240" w:lineRule="exact"/>
              <w:jc w:val="center"/>
              <w:textAlignment w:val="center"/>
              <w:rPr>
                <w:rFonts w:hint="default" w:cs="宋体"/>
                <w:bCs/>
                <w:color w:val="000000"/>
                <w:sz w:val="20"/>
                <w:szCs w:val="20"/>
              </w:rPr>
            </w:pPr>
            <w:r>
              <w:rPr>
                <w:rFonts w:cs="宋体"/>
                <w:bCs/>
                <w:color w:val="000000"/>
                <w:sz w:val="20"/>
                <w:szCs w:val="20"/>
              </w:rPr>
              <w:t>10</w:t>
            </w:r>
          </w:p>
        </w:tc>
        <w:tc>
          <w:tcPr>
            <w:tcW w:w="616" w:type="dxa"/>
            <w:tcBorders>
              <w:top w:val="nil"/>
              <w:left w:val="nil"/>
              <w:bottom w:val="single" w:color="000000" w:sz="4" w:space="0"/>
              <w:right w:val="single" w:color="000000" w:sz="4" w:space="0"/>
            </w:tcBorders>
            <w:shd w:val="clear" w:color="auto" w:fill="auto"/>
            <w:vAlign w:val="center"/>
          </w:tcPr>
          <w:p w14:paraId="726A6239">
            <w:pPr>
              <w:spacing w:line="240" w:lineRule="exact"/>
              <w:jc w:val="center"/>
              <w:textAlignment w:val="center"/>
              <w:rPr>
                <w:rFonts w:hint="default" w:cs="宋体"/>
                <w:bCs/>
                <w:color w:val="000000"/>
                <w:sz w:val="20"/>
                <w:szCs w:val="20"/>
              </w:rPr>
            </w:pPr>
            <w:r>
              <w:rPr>
                <w:rFonts w:cs="宋体"/>
                <w:bCs/>
                <w:color w:val="000000"/>
                <w:sz w:val="20"/>
                <w:szCs w:val="20"/>
              </w:rPr>
              <w:t>11</w:t>
            </w:r>
          </w:p>
        </w:tc>
        <w:tc>
          <w:tcPr>
            <w:tcW w:w="992" w:type="dxa"/>
            <w:tcBorders>
              <w:top w:val="nil"/>
              <w:left w:val="nil"/>
              <w:bottom w:val="single" w:color="000000" w:sz="4" w:space="0"/>
              <w:right w:val="single" w:color="000000" w:sz="4" w:space="0"/>
            </w:tcBorders>
            <w:shd w:val="clear" w:color="auto" w:fill="auto"/>
            <w:vAlign w:val="center"/>
          </w:tcPr>
          <w:p w14:paraId="37F79C4A">
            <w:pPr>
              <w:spacing w:line="240" w:lineRule="exact"/>
              <w:jc w:val="center"/>
              <w:textAlignment w:val="center"/>
              <w:rPr>
                <w:rFonts w:hint="default" w:cs="宋体"/>
                <w:bCs/>
                <w:color w:val="000000"/>
                <w:sz w:val="20"/>
                <w:szCs w:val="20"/>
              </w:rPr>
            </w:pPr>
            <w:r>
              <w:rPr>
                <w:rFonts w:cs="宋体"/>
                <w:bCs/>
                <w:color w:val="000000"/>
                <w:sz w:val="20"/>
                <w:szCs w:val="20"/>
              </w:rPr>
              <w:t>12</w:t>
            </w:r>
          </w:p>
        </w:tc>
        <w:tc>
          <w:tcPr>
            <w:tcW w:w="1596" w:type="dxa"/>
            <w:tcBorders>
              <w:top w:val="nil"/>
              <w:left w:val="nil"/>
              <w:bottom w:val="single" w:color="000000" w:sz="4" w:space="0"/>
              <w:right w:val="single" w:color="000000" w:sz="4" w:space="0"/>
            </w:tcBorders>
            <w:shd w:val="clear" w:color="auto" w:fill="auto"/>
            <w:vAlign w:val="center"/>
          </w:tcPr>
          <w:p w14:paraId="2A97EE75">
            <w:pPr>
              <w:spacing w:line="240" w:lineRule="exact"/>
              <w:jc w:val="center"/>
              <w:textAlignment w:val="center"/>
              <w:rPr>
                <w:rFonts w:hint="default" w:cs="宋体"/>
                <w:bCs/>
                <w:color w:val="000000"/>
                <w:sz w:val="20"/>
                <w:szCs w:val="20"/>
              </w:rPr>
            </w:pPr>
            <w:r>
              <w:rPr>
                <w:rFonts w:cs="宋体"/>
                <w:bCs/>
                <w:color w:val="000000"/>
                <w:sz w:val="20"/>
                <w:szCs w:val="20"/>
              </w:rPr>
              <w:t>13</w:t>
            </w:r>
          </w:p>
        </w:tc>
      </w:tr>
      <w:tr w14:paraId="5A34D13E">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89368B9">
            <w:pPr>
              <w:spacing w:line="240" w:lineRule="exact"/>
              <w:jc w:val="center"/>
              <w:rPr>
                <w:rFonts w:hint="default" w:cs="宋体"/>
                <w:bCs/>
                <w:color w:val="000000"/>
                <w:sz w:val="20"/>
                <w:szCs w:val="20"/>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2A12619">
            <w:pPr>
              <w:spacing w:line="240" w:lineRule="exact"/>
              <w:jc w:val="center"/>
              <w:rPr>
                <w:rFonts w:hint="default" w:cs="宋体"/>
                <w:bCs/>
                <w:color w:val="000000"/>
                <w:sz w:val="20"/>
                <w:szCs w:val="20"/>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AE7FDC7">
            <w:pPr>
              <w:spacing w:line="240" w:lineRule="exact"/>
              <w:jc w:val="center"/>
              <w:rPr>
                <w:rFonts w:hint="default" w:cs="宋体"/>
                <w:bCs/>
                <w:color w:val="000000"/>
                <w:sz w:val="20"/>
                <w:szCs w:val="20"/>
              </w:rPr>
            </w:pPr>
          </w:p>
        </w:tc>
        <w:tc>
          <w:tcPr>
            <w:tcW w:w="1196" w:type="dxa"/>
            <w:tcBorders>
              <w:top w:val="nil"/>
              <w:left w:val="nil"/>
              <w:bottom w:val="single" w:color="000000" w:sz="4" w:space="0"/>
              <w:right w:val="single" w:color="000000" w:sz="4" w:space="0"/>
            </w:tcBorders>
            <w:shd w:val="clear" w:color="auto" w:fill="auto"/>
            <w:vAlign w:val="center"/>
          </w:tcPr>
          <w:p w14:paraId="2E0468E5">
            <w:pPr>
              <w:spacing w:line="240" w:lineRule="exact"/>
              <w:jc w:val="center"/>
              <w:textAlignment w:val="center"/>
              <w:rPr>
                <w:rFonts w:hint="default" w:cs="宋体"/>
                <w:bCs/>
                <w:color w:val="000000"/>
                <w:sz w:val="20"/>
                <w:szCs w:val="20"/>
              </w:rPr>
            </w:pPr>
            <w:r>
              <w:rPr>
                <w:rFonts w:cs="宋体"/>
                <w:bCs/>
                <w:color w:val="000000"/>
                <w:sz w:val="20"/>
                <w:szCs w:val="20"/>
              </w:rPr>
              <w:t>合计</w:t>
            </w:r>
          </w:p>
        </w:tc>
        <w:tc>
          <w:tcPr>
            <w:tcW w:w="846" w:type="dxa"/>
            <w:tcBorders>
              <w:top w:val="nil"/>
              <w:left w:val="nil"/>
              <w:bottom w:val="single" w:color="000000" w:sz="4" w:space="0"/>
              <w:right w:val="single" w:color="000000" w:sz="4" w:space="0"/>
            </w:tcBorders>
            <w:shd w:val="clear" w:color="auto" w:fill="auto"/>
            <w:vAlign w:val="center"/>
          </w:tcPr>
          <w:p w14:paraId="202881C5">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66" w:type="dxa"/>
            <w:tcBorders>
              <w:top w:val="nil"/>
              <w:left w:val="nil"/>
              <w:bottom w:val="single" w:color="000000" w:sz="4" w:space="0"/>
              <w:right w:val="single" w:color="000000" w:sz="4" w:space="0"/>
            </w:tcBorders>
            <w:shd w:val="clear" w:color="auto" w:fill="auto"/>
            <w:vAlign w:val="center"/>
          </w:tcPr>
          <w:p w14:paraId="4CD101C7">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0.00</w:t>
            </w:r>
          </w:p>
        </w:tc>
        <w:tc>
          <w:tcPr>
            <w:tcW w:w="851" w:type="dxa"/>
            <w:tcBorders>
              <w:top w:val="nil"/>
              <w:left w:val="nil"/>
              <w:bottom w:val="single" w:color="000000" w:sz="4" w:space="0"/>
              <w:right w:val="single" w:color="000000" w:sz="4" w:space="0"/>
            </w:tcBorders>
            <w:shd w:val="clear" w:color="auto" w:fill="auto"/>
            <w:vAlign w:val="center"/>
          </w:tcPr>
          <w:p w14:paraId="162ECB86">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23E75A2F">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196" w:type="dxa"/>
            <w:tcBorders>
              <w:top w:val="nil"/>
              <w:left w:val="nil"/>
              <w:bottom w:val="single" w:color="000000" w:sz="4" w:space="0"/>
              <w:right w:val="single" w:color="000000" w:sz="4" w:space="0"/>
            </w:tcBorders>
            <w:shd w:val="clear" w:color="auto" w:fill="auto"/>
            <w:vAlign w:val="center"/>
          </w:tcPr>
          <w:p w14:paraId="2242478E">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196" w:type="dxa"/>
            <w:tcBorders>
              <w:top w:val="nil"/>
              <w:left w:val="nil"/>
              <w:bottom w:val="single" w:color="000000" w:sz="4" w:space="0"/>
              <w:right w:val="single" w:color="000000" w:sz="4" w:space="0"/>
            </w:tcBorders>
            <w:shd w:val="clear" w:color="auto" w:fill="auto"/>
            <w:vAlign w:val="center"/>
          </w:tcPr>
          <w:p w14:paraId="78976BDF">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048BDAD">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196" w:type="dxa"/>
            <w:tcBorders>
              <w:top w:val="nil"/>
              <w:left w:val="nil"/>
              <w:bottom w:val="single" w:color="000000" w:sz="4" w:space="0"/>
              <w:right w:val="single" w:color="000000" w:sz="4" w:space="0"/>
            </w:tcBorders>
            <w:shd w:val="clear" w:color="auto" w:fill="auto"/>
            <w:vAlign w:val="center"/>
          </w:tcPr>
          <w:p w14:paraId="2AA10E78">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196" w:type="dxa"/>
            <w:tcBorders>
              <w:top w:val="nil"/>
              <w:left w:val="nil"/>
              <w:bottom w:val="single" w:color="000000" w:sz="4" w:space="0"/>
              <w:right w:val="single" w:color="000000" w:sz="4" w:space="0"/>
            </w:tcBorders>
            <w:shd w:val="clear" w:color="auto" w:fill="auto"/>
            <w:vAlign w:val="center"/>
          </w:tcPr>
          <w:p w14:paraId="4731FF7C">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510A02AE">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616" w:type="dxa"/>
            <w:tcBorders>
              <w:top w:val="nil"/>
              <w:left w:val="nil"/>
              <w:bottom w:val="single" w:color="000000" w:sz="4" w:space="0"/>
              <w:right w:val="single" w:color="000000" w:sz="4" w:space="0"/>
            </w:tcBorders>
            <w:shd w:val="clear" w:color="auto" w:fill="auto"/>
            <w:vAlign w:val="center"/>
          </w:tcPr>
          <w:p w14:paraId="5AB59E70">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160A5751">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596" w:type="dxa"/>
            <w:tcBorders>
              <w:top w:val="nil"/>
              <w:left w:val="nil"/>
              <w:bottom w:val="single" w:color="000000" w:sz="4" w:space="0"/>
              <w:right w:val="single" w:color="000000" w:sz="4" w:space="0"/>
            </w:tcBorders>
            <w:shd w:val="clear" w:color="auto" w:fill="auto"/>
            <w:vAlign w:val="center"/>
          </w:tcPr>
          <w:p w14:paraId="7E5352B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5B3D953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611898">
            <w:pPr>
              <w:spacing w:line="240" w:lineRule="exact"/>
              <w:textAlignment w:val="center"/>
              <w:rPr>
                <w:rFonts w:hint="default" w:cs="宋体"/>
                <w:color w:val="000000"/>
                <w:sz w:val="20"/>
                <w:szCs w:val="20"/>
              </w:rPr>
            </w:pPr>
          </w:p>
        </w:tc>
        <w:tc>
          <w:tcPr>
            <w:tcW w:w="1196" w:type="dxa"/>
            <w:tcBorders>
              <w:top w:val="nil"/>
              <w:left w:val="nil"/>
              <w:bottom w:val="single" w:color="000000" w:sz="4" w:space="0"/>
              <w:right w:val="single" w:color="000000" w:sz="4" w:space="0"/>
            </w:tcBorders>
            <w:shd w:val="clear" w:color="auto" w:fill="auto"/>
            <w:vAlign w:val="center"/>
          </w:tcPr>
          <w:p w14:paraId="6116565A">
            <w:pPr>
              <w:spacing w:line="240" w:lineRule="exact"/>
              <w:textAlignment w:val="center"/>
              <w:rPr>
                <w:rFonts w:hint="default" w:cs="宋体"/>
                <w:color w:val="000000"/>
                <w:sz w:val="20"/>
                <w:szCs w:val="20"/>
              </w:rPr>
            </w:pPr>
          </w:p>
        </w:tc>
        <w:tc>
          <w:tcPr>
            <w:tcW w:w="846" w:type="dxa"/>
            <w:tcBorders>
              <w:top w:val="nil"/>
              <w:left w:val="nil"/>
              <w:bottom w:val="single" w:color="000000" w:sz="4" w:space="0"/>
              <w:right w:val="single" w:color="000000" w:sz="4" w:space="0"/>
            </w:tcBorders>
            <w:shd w:val="clear" w:color="auto" w:fill="auto"/>
            <w:vAlign w:val="center"/>
          </w:tcPr>
          <w:p w14:paraId="6AABB8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66" w:type="dxa"/>
            <w:tcBorders>
              <w:top w:val="nil"/>
              <w:left w:val="nil"/>
              <w:bottom w:val="single" w:color="000000" w:sz="4" w:space="0"/>
              <w:right w:val="single" w:color="000000" w:sz="4" w:space="0"/>
            </w:tcBorders>
            <w:shd w:val="clear" w:color="auto" w:fill="auto"/>
            <w:vAlign w:val="center"/>
          </w:tcPr>
          <w:p w14:paraId="5DD856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1" w:type="dxa"/>
            <w:tcBorders>
              <w:top w:val="nil"/>
              <w:left w:val="nil"/>
              <w:bottom w:val="single" w:color="000000" w:sz="4" w:space="0"/>
              <w:right w:val="single" w:color="000000" w:sz="4" w:space="0"/>
            </w:tcBorders>
            <w:shd w:val="clear" w:color="auto" w:fill="auto"/>
            <w:vAlign w:val="center"/>
          </w:tcPr>
          <w:p w14:paraId="7CCC7C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15EC9F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nil"/>
              <w:left w:val="nil"/>
              <w:bottom w:val="single" w:color="000000" w:sz="4" w:space="0"/>
              <w:right w:val="single" w:color="000000" w:sz="4" w:space="0"/>
            </w:tcBorders>
            <w:shd w:val="clear" w:color="auto" w:fill="auto"/>
            <w:vAlign w:val="center"/>
          </w:tcPr>
          <w:p w14:paraId="081C5D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nil"/>
              <w:left w:val="nil"/>
              <w:bottom w:val="single" w:color="000000" w:sz="4" w:space="0"/>
              <w:right w:val="single" w:color="000000" w:sz="4" w:space="0"/>
            </w:tcBorders>
            <w:shd w:val="clear" w:color="auto" w:fill="auto"/>
            <w:vAlign w:val="center"/>
          </w:tcPr>
          <w:p w14:paraId="6991D3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0BC091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nil"/>
              <w:left w:val="nil"/>
              <w:bottom w:val="single" w:color="000000" w:sz="4" w:space="0"/>
              <w:right w:val="single" w:color="000000" w:sz="4" w:space="0"/>
            </w:tcBorders>
            <w:shd w:val="clear" w:color="auto" w:fill="auto"/>
            <w:vAlign w:val="center"/>
          </w:tcPr>
          <w:p w14:paraId="4BD770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96" w:type="dxa"/>
            <w:tcBorders>
              <w:top w:val="nil"/>
              <w:left w:val="nil"/>
              <w:bottom w:val="single" w:color="000000" w:sz="4" w:space="0"/>
              <w:right w:val="single" w:color="000000" w:sz="4" w:space="0"/>
            </w:tcBorders>
            <w:shd w:val="clear" w:color="auto" w:fill="auto"/>
            <w:vAlign w:val="center"/>
          </w:tcPr>
          <w:p w14:paraId="1997D1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1235A7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16" w:type="dxa"/>
            <w:tcBorders>
              <w:top w:val="nil"/>
              <w:left w:val="nil"/>
              <w:bottom w:val="single" w:color="000000" w:sz="4" w:space="0"/>
              <w:right w:val="single" w:color="000000" w:sz="4" w:space="0"/>
            </w:tcBorders>
            <w:shd w:val="clear" w:color="auto" w:fill="auto"/>
            <w:vAlign w:val="center"/>
          </w:tcPr>
          <w:p w14:paraId="6FBABF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5CB6FA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96" w:type="dxa"/>
            <w:tcBorders>
              <w:top w:val="nil"/>
              <w:left w:val="nil"/>
              <w:bottom w:val="single" w:color="000000" w:sz="4" w:space="0"/>
              <w:right w:val="single" w:color="000000" w:sz="4" w:space="0"/>
            </w:tcBorders>
            <w:shd w:val="clear" w:color="auto" w:fill="auto"/>
            <w:vAlign w:val="center"/>
          </w:tcPr>
          <w:p w14:paraId="72B734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4365896E">
      <w:pPr>
        <w:rPr>
          <w:rFonts w:hint="default" w:cs="宋体"/>
          <w:sz w:val="21"/>
          <w:szCs w:val="21"/>
        </w:rPr>
      </w:pPr>
      <w:r>
        <w:rPr>
          <w:rFonts w:cs="宋体"/>
          <w:sz w:val="21"/>
          <w:szCs w:val="21"/>
        </w:rPr>
        <w:br w:type="page"/>
      </w:r>
    </w:p>
    <w:tbl>
      <w:tblPr>
        <w:tblStyle w:val="6"/>
        <w:tblW w:w="5000" w:type="pct"/>
        <w:tblInd w:w="0" w:type="dxa"/>
        <w:tblLayout w:type="autofit"/>
        <w:tblCellMar>
          <w:top w:w="0" w:type="dxa"/>
          <w:left w:w="108" w:type="dxa"/>
          <w:bottom w:w="0" w:type="dxa"/>
          <w:right w:w="108" w:type="dxa"/>
        </w:tblCellMar>
      </w:tblPr>
      <w:tblGrid>
        <w:gridCol w:w="416"/>
        <w:gridCol w:w="429"/>
        <w:gridCol w:w="432"/>
        <w:gridCol w:w="1475"/>
        <w:gridCol w:w="1042"/>
        <w:gridCol w:w="1042"/>
        <w:gridCol w:w="1045"/>
        <w:gridCol w:w="1475"/>
        <w:gridCol w:w="1475"/>
        <w:gridCol w:w="1042"/>
        <w:gridCol w:w="2826"/>
        <w:gridCol w:w="251"/>
        <w:gridCol w:w="2614"/>
      </w:tblGrid>
      <w:tr w14:paraId="3A5328A8">
        <w:tblPrEx>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14:paraId="0A1A0C22">
            <w:pPr>
              <w:jc w:val="center"/>
              <w:textAlignment w:val="bottom"/>
              <w:rPr>
                <w:rFonts w:hint="default" w:cs="宋体"/>
                <w:color w:val="000000"/>
                <w:sz w:val="30"/>
                <w:szCs w:val="30"/>
              </w:rPr>
            </w:pPr>
            <w:r>
              <w:rPr>
                <w:rFonts w:cs="宋体"/>
                <w:bCs/>
                <w:color w:val="000000"/>
                <w:sz w:val="30"/>
                <w:szCs w:val="30"/>
              </w:rPr>
              <w:t>国有资本经营预算财政拨款收入支出决算表</w:t>
            </w:r>
          </w:p>
        </w:tc>
      </w:tr>
      <w:tr w14:paraId="1788CC15">
        <w:tblPrEx>
          <w:tblCellMar>
            <w:top w:w="0" w:type="dxa"/>
            <w:left w:w="108" w:type="dxa"/>
            <w:bottom w:w="0" w:type="dxa"/>
            <w:right w:w="108" w:type="dxa"/>
          </w:tblCellMar>
        </w:tblPrEx>
        <w:trPr>
          <w:trHeight w:val="255" w:hRule="atLeast"/>
        </w:trPr>
        <w:tc>
          <w:tcPr>
            <w:tcW w:w="4158" w:type="pct"/>
            <w:gridSpan w:val="12"/>
            <w:vMerge w:val="restart"/>
            <w:tcBorders>
              <w:top w:val="nil"/>
              <w:left w:val="nil"/>
              <w:right w:val="nil"/>
            </w:tcBorders>
            <w:shd w:val="clear" w:color="auto" w:fill="auto"/>
            <w:vAlign w:val="bottom"/>
          </w:tcPr>
          <w:p w14:paraId="4D886268">
            <w:pPr>
              <w:rPr>
                <w:rFonts w:hint="default" w:ascii="Arial" w:hAnsi="Arial" w:cs="Arial"/>
                <w:color w:val="000000"/>
                <w:sz w:val="20"/>
                <w:szCs w:val="20"/>
              </w:rPr>
            </w:pPr>
            <w:r>
              <w:rPr>
                <w:rFonts w:cs="宋体"/>
                <w:color w:val="000000"/>
                <w:sz w:val="20"/>
                <w:szCs w:val="20"/>
              </w:rPr>
              <w:t>部门：</w:t>
            </w:r>
            <w:r>
              <w:rPr>
                <w:color w:val="000000"/>
                <w:sz w:val="20"/>
              </w:rPr>
              <w:t>石柱土家族自治县商务委员会</w:t>
            </w:r>
          </w:p>
        </w:tc>
        <w:tc>
          <w:tcPr>
            <w:tcW w:w="841" w:type="pct"/>
            <w:tcBorders>
              <w:top w:val="nil"/>
              <w:left w:val="nil"/>
              <w:bottom w:val="nil"/>
              <w:right w:val="nil"/>
            </w:tcBorders>
            <w:shd w:val="clear" w:color="auto" w:fill="auto"/>
            <w:vAlign w:val="bottom"/>
          </w:tcPr>
          <w:p w14:paraId="09F690CB">
            <w:pPr>
              <w:jc w:val="right"/>
              <w:textAlignment w:val="bottom"/>
              <w:rPr>
                <w:rFonts w:hint="default" w:cs="宋体"/>
                <w:color w:val="000000"/>
                <w:sz w:val="20"/>
                <w:szCs w:val="20"/>
              </w:rPr>
            </w:pPr>
            <w:r>
              <w:rPr>
                <w:rFonts w:cs="宋体"/>
                <w:color w:val="000000"/>
                <w:sz w:val="20"/>
                <w:szCs w:val="20"/>
              </w:rPr>
              <w:t>08表</w:t>
            </w:r>
          </w:p>
        </w:tc>
      </w:tr>
      <w:tr w14:paraId="5A3A514F">
        <w:tblPrEx>
          <w:tblCellMar>
            <w:top w:w="0" w:type="dxa"/>
            <w:left w:w="108" w:type="dxa"/>
            <w:bottom w:w="0" w:type="dxa"/>
            <w:right w:w="108" w:type="dxa"/>
          </w:tblCellMar>
        </w:tblPrEx>
        <w:trPr>
          <w:trHeight w:val="255" w:hRule="atLeast"/>
        </w:trPr>
        <w:tc>
          <w:tcPr>
            <w:tcW w:w="4158" w:type="pct"/>
            <w:gridSpan w:val="12"/>
            <w:vMerge w:val="continue"/>
            <w:tcBorders>
              <w:left w:val="nil"/>
              <w:bottom w:val="nil"/>
              <w:right w:val="nil"/>
            </w:tcBorders>
            <w:shd w:val="clear" w:color="auto" w:fill="auto"/>
            <w:vAlign w:val="bottom"/>
          </w:tcPr>
          <w:p w14:paraId="163908EC">
            <w:pPr>
              <w:rPr>
                <w:rFonts w:hint="default" w:ascii="Arial" w:hAnsi="Arial" w:cs="Arial"/>
                <w:color w:val="000000"/>
                <w:sz w:val="20"/>
                <w:szCs w:val="20"/>
              </w:rPr>
            </w:pPr>
          </w:p>
        </w:tc>
        <w:tc>
          <w:tcPr>
            <w:tcW w:w="841" w:type="pct"/>
            <w:tcBorders>
              <w:top w:val="nil"/>
              <w:left w:val="nil"/>
              <w:bottom w:val="nil"/>
              <w:right w:val="nil"/>
            </w:tcBorders>
            <w:shd w:val="clear" w:color="auto" w:fill="auto"/>
            <w:vAlign w:val="bottom"/>
          </w:tcPr>
          <w:p w14:paraId="27314B1B">
            <w:pPr>
              <w:jc w:val="right"/>
              <w:textAlignment w:val="bottom"/>
              <w:rPr>
                <w:rFonts w:hint="default" w:cs="宋体"/>
                <w:color w:val="000000"/>
                <w:sz w:val="20"/>
                <w:szCs w:val="20"/>
              </w:rPr>
            </w:pPr>
            <w:r>
              <w:rPr>
                <w:rFonts w:cs="宋体"/>
                <w:color w:val="000000"/>
                <w:sz w:val="20"/>
                <w:szCs w:val="20"/>
              </w:rPr>
              <w:t>单位：元</w:t>
            </w:r>
          </w:p>
        </w:tc>
      </w:tr>
      <w:tr w14:paraId="6704C412">
        <w:tblPrEx>
          <w:tblCellMar>
            <w:top w:w="0" w:type="dxa"/>
            <w:left w:w="108" w:type="dxa"/>
            <w:bottom w:w="0" w:type="dxa"/>
            <w:right w:w="108" w:type="dxa"/>
          </w:tblCellMar>
        </w:tblPrEx>
        <w:trPr>
          <w:trHeight w:val="308" w:hRule="atLeast"/>
        </w:trPr>
        <w:tc>
          <w:tcPr>
            <w:tcW w:w="3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3DAB3">
            <w:pPr>
              <w:jc w:val="center"/>
              <w:textAlignment w:val="center"/>
              <w:rPr>
                <w:rFonts w:hint="default" w:cs="宋体"/>
                <w:bCs/>
                <w:color w:val="000000"/>
                <w:sz w:val="20"/>
                <w:szCs w:val="20"/>
              </w:rPr>
            </w:pPr>
            <w:r>
              <w:rPr>
                <w:rFonts w:cs="宋体"/>
                <w:bCs/>
                <w:color w:val="000000"/>
                <w:sz w:val="20"/>
                <w:szCs w:val="20"/>
              </w:rPr>
              <w:t>科目代码</w:t>
            </w:r>
          </w:p>
        </w:tc>
        <w:tc>
          <w:tcPr>
            <w:tcW w:w="475" w:type="pct"/>
            <w:vMerge w:val="restart"/>
            <w:tcBorders>
              <w:top w:val="single" w:color="000000" w:sz="4" w:space="0"/>
              <w:left w:val="nil"/>
              <w:bottom w:val="single" w:color="000000" w:sz="4" w:space="0"/>
              <w:right w:val="single" w:color="000000" w:sz="4" w:space="0"/>
            </w:tcBorders>
            <w:shd w:val="clear" w:color="auto" w:fill="auto"/>
            <w:vAlign w:val="center"/>
          </w:tcPr>
          <w:p w14:paraId="6F4F1118">
            <w:pPr>
              <w:jc w:val="center"/>
              <w:textAlignment w:val="center"/>
              <w:rPr>
                <w:rFonts w:hint="default" w:cs="宋体"/>
                <w:bCs/>
                <w:color w:val="000000"/>
                <w:sz w:val="20"/>
                <w:szCs w:val="20"/>
              </w:rPr>
            </w:pPr>
            <w:r>
              <w:rPr>
                <w:rFonts w:cs="宋体"/>
                <w:bCs/>
                <w:color w:val="000000"/>
                <w:sz w:val="20"/>
                <w:szCs w:val="20"/>
              </w:rPr>
              <w:t>科目名称</w:t>
            </w:r>
          </w:p>
        </w:tc>
        <w:tc>
          <w:tcPr>
            <w:tcW w:w="1009" w:type="pct"/>
            <w:gridSpan w:val="3"/>
            <w:tcBorders>
              <w:top w:val="single" w:color="000000" w:sz="4" w:space="0"/>
              <w:left w:val="nil"/>
              <w:bottom w:val="single" w:color="000000" w:sz="4" w:space="0"/>
              <w:right w:val="single" w:color="000000" w:sz="4" w:space="0"/>
            </w:tcBorders>
            <w:shd w:val="clear" w:color="auto" w:fill="auto"/>
            <w:vAlign w:val="center"/>
          </w:tcPr>
          <w:p w14:paraId="665B588A">
            <w:pPr>
              <w:jc w:val="center"/>
              <w:textAlignment w:val="center"/>
              <w:rPr>
                <w:rFonts w:hint="default" w:cs="宋体"/>
                <w:bCs/>
                <w:color w:val="000000"/>
                <w:sz w:val="20"/>
                <w:szCs w:val="20"/>
              </w:rPr>
            </w:pPr>
            <w:r>
              <w:rPr>
                <w:rFonts w:cs="宋体"/>
                <w:bCs/>
                <w:color w:val="000000"/>
                <w:sz w:val="20"/>
                <w:szCs w:val="20"/>
              </w:rPr>
              <w:t>年初结转和结余</w:t>
            </w:r>
          </w:p>
        </w:tc>
        <w:tc>
          <w:tcPr>
            <w:tcW w:w="475" w:type="pct"/>
            <w:vMerge w:val="restart"/>
            <w:tcBorders>
              <w:top w:val="single" w:color="000000" w:sz="4" w:space="0"/>
              <w:left w:val="nil"/>
              <w:bottom w:val="single" w:color="000000" w:sz="4" w:space="0"/>
              <w:right w:val="single" w:color="000000" w:sz="4" w:space="0"/>
            </w:tcBorders>
            <w:shd w:val="clear" w:color="auto" w:fill="auto"/>
            <w:vAlign w:val="center"/>
          </w:tcPr>
          <w:p w14:paraId="0D200174">
            <w:pPr>
              <w:jc w:val="center"/>
              <w:textAlignment w:val="center"/>
              <w:rPr>
                <w:rFonts w:hint="default" w:cs="宋体"/>
                <w:bCs/>
                <w:color w:val="000000"/>
                <w:sz w:val="20"/>
                <w:szCs w:val="20"/>
              </w:rPr>
            </w:pPr>
            <w:r>
              <w:rPr>
                <w:rFonts w:cs="宋体"/>
                <w:bCs/>
                <w:color w:val="000000"/>
                <w:sz w:val="20"/>
                <w:szCs w:val="20"/>
              </w:rPr>
              <w:t>本年收入</w:t>
            </w:r>
          </w:p>
        </w:tc>
        <w:tc>
          <w:tcPr>
            <w:tcW w:w="475" w:type="pct"/>
            <w:vMerge w:val="restart"/>
            <w:tcBorders>
              <w:top w:val="single" w:color="000000" w:sz="4" w:space="0"/>
              <w:left w:val="nil"/>
              <w:bottom w:val="single" w:color="000000" w:sz="4" w:space="0"/>
              <w:right w:val="single" w:color="000000" w:sz="4" w:space="0"/>
            </w:tcBorders>
            <w:shd w:val="clear" w:color="auto" w:fill="auto"/>
            <w:vAlign w:val="center"/>
          </w:tcPr>
          <w:p w14:paraId="388D8ACC">
            <w:pPr>
              <w:jc w:val="center"/>
              <w:textAlignment w:val="center"/>
              <w:rPr>
                <w:rFonts w:hint="default" w:cs="宋体"/>
                <w:bCs/>
                <w:color w:val="000000"/>
                <w:sz w:val="20"/>
                <w:szCs w:val="20"/>
              </w:rPr>
            </w:pPr>
            <w:r>
              <w:rPr>
                <w:rFonts w:cs="宋体"/>
                <w:bCs/>
                <w:color w:val="000000"/>
                <w:sz w:val="20"/>
                <w:szCs w:val="20"/>
              </w:rPr>
              <w:t>本年支出</w:t>
            </w:r>
          </w:p>
        </w:tc>
        <w:tc>
          <w:tcPr>
            <w:tcW w:w="2166" w:type="pct"/>
            <w:gridSpan w:val="4"/>
            <w:tcBorders>
              <w:top w:val="single" w:color="000000" w:sz="4" w:space="0"/>
              <w:left w:val="nil"/>
              <w:bottom w:val="single" w:color="000000" w:sz="4" w:space="0"/>
              <w:right w:val="single" w:color="000000" w:sz="4" w:space="0"/>
            </w:tcBorders>
            <w:shd w:val="clear" w:color="auto" w:fill="auto"/>
            <w:vAlign w:val="center"/>
          </w:tcPr>
          <w:p w14:paraId="1A4C03C3">
            <w:pPr>
              <w:jc w:val="center"/>
              <w:textAlignment w:val="center"/>
              <w:rPr>
                <w:rFonts w:hint="default" w:cs="宋体"/>
                <w:bCs/>
                <w:color w:val="000000"/>
                <w:sz w:val="20"/>
                <w:szCs w:val="20"/>
              </w:rPr>
            </w:pPr>
            <w:r>
              <w:rPr>
                <w:rFonts w:cs="宋体"/>
                <w:bCs/>
                <w:color w:val="000000"/>
                <w:sz w:val="20"/>
                <w:szCs w:val="20"/>
              </w:rPr>
              <w:t>年末结转和结余</w:t>
            </w:r>
          </w:p>
        </w:tc>
      </w:tr>
      <w:tr w14:paraId="50C1FA6E">
        <w:tblPrEx>
          <w:tblCellMar>
            <w:top w:w="0" w:type="dxa"/>
            <w:left w:w="108" w:type="dxa"/>
            <w:bottom w:w="0" w:type="dxa"/>
            <w:right w:w="108" w:type="dxa"/>
          </w:tblCellMar>
        </w:tblPrEx>
        <w:trPr>
          <w:trHeight w:val="326" w:hRule="atLeast"/>
        </w:trPr>
        <w:tc>
          <w:tcPr>
            <w:tcW w:w="3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16C5">
            <w:pPr>
              <w:jc w:val="center"/>
              <w:rPr>
                <w:rFonts w:hint="default" w:cs="宋体"/>
                <w:bCs/>
                <w:color w:val="000000"/>
                <w:sz w:val="20"/>
                <w:szCs w:val="20"/>
              </w:rPr>
            </w:pPr>
          </w:p>
        </w:tc>
        <w:tc>
          <w:tcPr>
            <w:tcW w:w="475" w:type="pct"/>
            <w:vMerge w:val="continue"/>
            <w:tcBorders>
              <w:top w:val="single" w:color="000000" w:sz="4" w:space="0"/>
              <w:left w:val="nil"/>
              <w:bottom w:val="single" w:color="000000" w:sz="4" w:space="0"/>
              <w:right w:val="single" w:color="000000" w:sz="4" w:space="0"/>
            </w:tcBorders>
            <w:shd w:val="clear" w:color="auto" w:fill="auto"/>
            <w:vAlign w:val="center"/>
          </w:tcPr>
          <w:p w14:paraId="47BE0462">
            <w:pPr>
              <w:jc w:val="center"/>
              <w:rPr>
                <w:rFonts w:hint="default" w:cs="宋体"/>
                <w:bCs/>
                <w:color w:val="000000"/>
                <w:sz w:val="20"/>
                <w:szCs w:val="20"/>
              </w:rPr>
            </w:pPr>
          </w:p>
        </w:tc>
        <w:tc>
          <w:tcPr>
            <w:tcW w:w="336" w:type="pct"/>
            <w:vMerge w:val="restart"/>
            <w:tcBorders>
              <w:top w:val="nil"/>
              <w:left w:val="nil"/>
              <w:bottom w:val="single" w:color="000000" w:sz="4" w:space="0"/>
              <w:right w:val="single" w:color="000000" w:sz="4" w:space="0"/>
            </w:tcBorders>
            <w:shd w:val="clear" w:color="auto" w:fill="auto"/>
            <w:vAlign w:val="center"/>
          </w:tcPr>
          <w:p w14:paraId="60A6B22A">
            <w:pPr>
              <w:jc w:val="center"/>
              <w:textAlignment w:val="center"/>
              <w:rPr>
                <w:rFonts w:hint="default" w:cs="宋体"/>
                <w:bCs/>
                <w:color w:val="000000"/>
                <w:sz w:val="20"/>
                <w:szCs w:val="20"/>
              </w:rPr>
            </w:pPr>
            <w:r>
              <w:rPr>
                <w:rFonts w:cs="宋体"/>
                <w:bCs/>
                <w:color w:val="000000"/>
                <w:sz w:val="20"/>
                <w:szCs w:val="20"/>
              </w:rPr>
              <w:t>合计</w:t>
            </w:r>
          </w:p>
        </w:tc>
        <w:tc>
          <w:tcPr>
            <w:tcW w:w="336" w:type="pct"/>
            <w:vMerge w:val="restart"/>
            <w:tcBorders>
              <w:top w:val="nil"/>
              <w:left w:val="nil"/>
              <w:bottom w:val="single" w:color="000000" w:sz="4" w:space="0"/>
              <w:right w:val="single" w:color="000000" w:sz="4" w:space="0"/>
            </w:tcBorders>
            <w:shd w:val="clear" w:color="auto" w:fill="auto"/>
            <w:vAlign w:val="center"/>
          </w:tcPr>
          <w:p w14:paraId="5B84255E">
            <w:pPr>
              <w:jc w:val="center"/>
              <w:textAlignment w:val="center"/>
              <w:rPr>
                <w:rFonts w:hint="default" w:cs="宋体"/>
                <w:bCs/>
                <w:color w:val="000000"/>
                <w:sz w:val="20"/>
                <w:szCs w:val="20"/>
              </w:rPr>
            </w:pPr>
            <w:r>
              <w:rPr>
                <w:rFonts w:cs="宋体"/>
                <w:bCs/>
                <w:color w:val="000000"/>
                <w:sz w:val="20"/>
                <w:szCs w:val="20"/>
              </w:rPr>
              <w:t>结转</w:t>
            </w:r>
          </w:p>
        </w:tc>
        <w:tc>
          <w:tcPr>
            <w:tcW w:w="336" w:type="pct"/>
            <w:vMerge w:val="restart"/>
            <w:tcBorders>
              <w:top w:val="nil"/>
              <w:left w:val="nil"/>
              <w:bottom w:val="single" w:color="000000" w:sz="4" w:space="0"/>
              <w:right w:val="single" w:color="000000" w:sz="4" w:space="0"/>
            </w:tcBorders>
            <w:shd w:val="clear" w:color="auto" w:fill="auto"/>
            <w:vAlign w:val="center"/>
          </w:tcPr>
          <w:p w14:paraId="7C1B7428">
            <w:pPr>
              <w:jc w:val="center"/>
              <w:textAlignment w:val="center"/>
              <w:rPr>
                <w:rFonts w:hint="default" w:cs="宋体"/>
                <w:bCs/>
                <w:color w:val="000000"/>
                <w:sz w:val="20"/>
                <w:szCs w:val="20"/>
              </w:rPr>
            </w:pPr>
            <w:r>
              <w:rPr>
                <w:rFonts w:cs="宋体"/>
                <w:bCs/>
                <w:color w:val="000000"/>
                <w:sz w:val="20"/>
                <w:szCs w:val="20"/>
              </w:rPr>
              <w:t>结余</w:t>
            </w:r>
          </w:p>
        </w:tc>
        <w:tc>
          <w:tcPr>
            <w:tcW w:w="475" w:type="pct"/>
            <w:vMerge w:val="continue"/>
            <w:tcBorders>
              <w:top w:val="single" w:color="000000" w:sz="4" w:space="0"/>
              <w:left w:val="nil"/>
              <w:bottom w:val="single" w:color="000000" w:sz="4" w:space="0"/>
              <w:right w:val="single" w:color="000000" w:sz="4" w:space="0"/>
            </w:tcBorders>
            <w:shd w:val="clear" w:color="auto" w:fill="auto"/>
            <w:vAlign w:val="center"/>
          </w:tcPr>
          <w:p w14:paraId="28AE4101">
            <w:pPr>
              <w:jc w:val="center"/>
              <w:rPr>
                <w:rFonts w:hint="default" w:cs="宋体"/>
                <w:bCs/>
                <w:color w:val="000000"/>
                <w:sz w:val="20"/>
                <w:szCs w:val="20"/>
              </w:rPr>
            </w:pPr>
          </w:p>
        </w:tc>
        <w:tc>
          <w:tcPr>
            <w:tcW w:w="475" w:type="pct"/>
            <w:vMerge w:val="continue"/>
            <w:tcBorders>
              <w:top w:val="single" w:color="000000" w:sz="4" w:space="0"/>
              <w:left w:val="nil"/>
              <w:bottom w:val="single" w:color="000000" w:sz="4" w:space="0"/>
              <w:right w:val="single" w:color="000000" w:sz="4" w:space="0"/>
            </w:tcBorders>
            <w:shd w:val="clear" w:color="auto" w:fill="auto"/>
            <w:vAlign w:val="center"/>
          </w:tcPr>
          <w:p w14:paraId="55D31E5E">
            <w:pPr>
              <w:jc w:val="center"/>
              <w:rPr>
                <w:rFonts w:hint="default" w:cs="宋体"/>
                <w:bCs/>
                <w:color w:val="000000"/>
                <w:sz w:val="20"/>
                <w:szCs w:val="20"/>
              </w:rPr>
            </w:pPr>
          </w:p>
        </w:tc>
        <w:tc>
          <w:tcPr>
            <w:tcW w:w="336" w:type="pct"/>
            <w:vMerge w:val="restart"/>
            <w:tcBorders>
              <w:top w:val="nil"/>
              <w:left w:val="nil"/>
              <w:bottom w:val="single" w:color="000000" w:sz="4" w:space="0"/>
              <w:right w:val="single" w:color="000000" w:sz="4" w:space="0"/>
            </w:tcBorders>
            <w:shd w:val="clear" w:color="auto" w:fill="auto"/>
            <w:vAlign w:val="center"/>
          </w:tcPr>
          <w:p w14:paraId="751B6891">
            <w:pPr>
              <w:jc w:val="center"/>
              <w:textAlignment w:val="center"/>
              <w:rPr>
                <w:rFonts w:hint="default" w:cs="宋体"/>
                <w:bCs/>
                <w:color w:val="000000"/>
                <w:sz w:val="20"/>
                <w:szCs w:val="20"/>
              </w:rPr>
            </w:pPr>
            <w:r>
              <w:rPr>
                <w:rFonts w:cs="宋体"/>
                <w:bCs/>
                <w:color w:val="000000"/>
                <w:sz w:val="20"/>
                <w:szCs w:val="20"/>
              </w:rPr>
              <w:t>合计</w:t>
            </w:r>
          </w:p>
        </w:tc>
        <w:tc>
          <w:tcPr>
            <w:tcW w:w="909" w:type="pct"/>
            <w:vMerge w:val="restart"/>
            <w:tcBorders>
              <w:top w:val="nil"/>
              <w:left w:val="nil"/>
              <w:bottom w:val="single" w:color="000000" w:sz="4" w:space="0"/>
              <w:right w:val="single" w:color="000000" w:sz="4" w:space="0"/>
            </w:tcBorders>
            <w:shd w:val="clear" w:color="auto" w:fill="auto"/>
            <w:vAlign w:val="center"/>
          </w:tcPr>
          <w:p w14:paraId="1C9366FB">
            <w:pPr>
              <w:jc w:val="center"/>
              <w:textAlignment w:val="center"/>
              <w:rPr>
                <w:rFonts w:hint="default" w:cs="宋体"/>
                <w:bCs/>
                <w:color w:val="000000"/>
                <w:sz w:val="20"/>
                <w:szCs w:val="20"/>
              </w:rPr>
            </w:pPr>
            <w:r>
              <w:rPr>
                <w:rFonts w:cs="宋体"/>
                <w:bCs/>
                <w:color w:val="000000"/>
                <w:sz w:val="20"/>
                <w:szCs w:val="20"/>
              </w:rPr>
              <w:t>结转</w:t>
            </w:r>
          </w:p>
        </w:tc>
        <w:tc>
          <w:tcPr>
            <w:tcW w:w="920" w:type="pct"/>
            <w:gridSpan w:val="2"/>
            <w:vMerge w:val="restart"/>
            <w:tcBorders>
              <w:top w:val="nil"/>
              <w:left w:val="nil"/>
              <w:bottom w:val="single" w:color="000000" w:sz="4" w:space="0"/>
              <w:right w:val="single" w:color="000000" w:sz="4" w:space="0"/>
            </w:tcBorders>
            <w:shd w:val="clear" w:color="auto" w:fill="auto"/>
            <w:vAlign w:val="center"/>
          </w:tcPr>
          <w:p w14:paraId="49D11D98">
            <w:pPr>
              <w:jc w:val="center"/>
              <w:textAlignment w:val="center"/>
              <w:rPr>
                <w:rFonts w:hint="default" w:cs="宋体"/>
                <w:bCs/>
                <w:color w:val="000000"/>
                <w:sz w:val="20"/>
                <w:szCs w:val="20"/>
              </w:rPr>
            </w:pPr>
            <w:r>
              <w:rPr>
                <w:rFonts w:cs="宋体"/>
                <w:bCs/>
                <w:color w:val="000000"/>
                <w:sz w:val="20"/>
                <w:szCs w:val="20"/>
              </w:rPr>
              <w:t>结余</w:t>
            </w:r>
          </w:p>
        </w:tc>
      </w:tr>
      <w:tr w14:paraId="3338593F">
        <w:tblPrEx>
          <w:tblCellMar>
            <w:top w:w="0" w:type="dxa"/>
            <w:left w:w="108" w:type="dxa"/>
            <w:bottom w:w="0" w:type="dxa"/>
            <w:right w:w="108" w:type="dxa"/>
          </w:tblCellMar>
        </w:tblPrEx>
        <w:trPr>
          <w:trHeight w:val="326" w:hRule="atLeast"/>
        </w:trPr>
        <w:tc>
          <w:tcPr>
            <w:tcW w:w="3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2DBE">
            <w:pPr>
              <w:jc w:val="center"/>
              <w:rPr>
                <w:rFonts w:hint="default" w:cs="宋体"/>
                <w:color w:val="000000"/>
                <w:sz w:val="20"/>
                <w:szCs w:val="20"/>
              </w:rPr>
            </w:pPr>
          </w:p>
        </w:tc>
        <w:tc>
          <w:tcPr>
            <w:tcW w:w="475" w:type="pct"/>
            <w:vMerge w:val="continue"/>
            <w:tcBorders>
              <w:top w:val="single" w:color="000000" w:sz="4" w:space="0"/>
              <w:left w:val="nil"/>
              <w:bottom w:val="single" w:color="000000" w:sz="4" w:space="0"/>
              <w:right w:val="single" w:color="000000" w:sz="4" w:space="0"/>
            </w:tcBorders>
            <w:shd w:val="clear" w:color="auto" w:fill="auto"/>
            <w:vAlign w:val="center"/>
          </w:tcPr>
          <w:p w14:paraId="377B079F">
            <w:pPr>
              <w:jc w:val="center"/>
              <w:rPr>
                <w:rFonts w:hint="default" w:cs="宋体"/>
                <w:color w:val="000000"/>
                <w:sz w:val="20"/>
                <w:szCs w:val="20"/>
              </w:rPr>
            </w:pPr>
          </w:p>
        </w:tc>
        <w:tc>
          <w:tcPr>
            <w:tcW w:w="336" w:type="pct"/>
            <w:vMerge w:val="continue"/>
            <w:tcBorders>
              <w:top w:val="nil"/>
              <w:left w:val="nil"/>
              <w:bottom w:val="single" w:color="000000" w:sz="4" w:space="0"/>
              <w:right w:val="single" w:color="000000" w:sz="4" w:space="0"/>
            </w:tcBorders>
            <w:shd w:val="clear" w:color="auto" w:fill="auto"/>
            <w:vAlign w:val="center"/>
          </w:tcPr>
          <w:p w14:paraId="22746C89">
            <w:pPr>
              <w:jc w:val="center"/>
              <w:rPr>
                <w:rFonts w:hint="default" w:cs="宋体"/>
                <w:color w:val="000000"/>
                <w:sz w:val="20"/>
                <w:szCs w:val="20"/>
              </w:rPr>
            </w:pPr>
          </w:p>
        </w:tc>
        <w:tc>
          <w:tcPr>
            <w:tcW w:w="336" w:type="pct"/>
            <w:vMerge w:val="continue"/>
            <w:tcBorders>
              <w:top w:val="nil"/>
              <w:left w:val="nil"/>
              <w:bottom w:val="single" w:color="000000" w:sz="4" w:space="0"/>
              <w:right w:val="single" w:color="000000" w:sz="4" w:space="0"/>
            </w:tcBorders>
            <w:shd w:val="clear" w:color="auto" w:fill="auto"/>
            <w:vAlign w:val="center"/>
          </w:tcPr>
          <w:p w14:paraId="3248DD38">
            <w:pPr>
              <w:jc w:val="center"/>
              <w:rPr>
                <w:rFonts w:hint="default" w:cs="宋体"/>
                <w:color w:val="000000"/>
                <w:sz w:val="20"/>
                <w:szCs w:val="20"/>
              </w:rPr>
            </w:pPr>
          </w:p>
        </w:tc>
        <w:tc>
          <w:tcPr>
            <w:tcW w:w="336" w:type="pct"/>
            <w:vMerge w:val="continue"/>
            <w:tcBorders>
              <w:top w:val="nil"/>
              <w:left w:val="nil"/>
              <w:bottom w:val="single" w:color="000000" w:sz="4" w:space="0"/>
              <w:right w:val="single" w:color="000000" w:sz="4" w:space="0"/>
            </w:tcBorders>
            <w:shd w:val="clear" w:color="auto" w:fill="auto"/>
            <w:vAlign w:val="center"/>
          </w:tcPr>
          <w:p w14:paraId="5EF32B23">
            <w:pPr>
              <w:jc w:val="center"/>
              <w:rPr>
                <w:rFonts w:hint="default" w:cs="宋体"/>
                <w:color w:val="000000"/>
                <w:sz w:val="20"/>
                <w:szCs w:val="20"/>
              </w:rPr>
            </w:pPr>
          </w:p>
        </w:tc>
        <w:tc>
          <w:tcPr>
            <w:tcW w:w="475" w:type="pct"/>
            <w:vMerge w:val="continue"/>
            <w:tcBorders>
              <w:top w:val="single" w:color="000000" w:sz="4" w:space="0"/>
              <w:left w:val="nil"/>
              <w:bottom w:val="single" w:color="000000" w:sz="4" w:space="0"/>
              <w:right w:val="single" w:color="000000" w:sz="4" w:space="0"/>
            </w:tcBorders>
            <w:shd w:val="clear" w:color="auto" w:fill="auto"/>
            <w:vAlign w:val="center"/>
          </w:tcPr>
          <w:p w14:paraId="0F1CB584">
            <w:pPr>
              <w:jc w:val="center"/>
              <w:rPr>
                <w:rFonts w:hint="default" w:cs="宋体"/>
                <w:color w:val="000000"/>
                <w:sz w:val="20"/>
                <w:szCs w:val="20"/>
              </w:rPr>
            </w:pPr>
          </w:p>
        </w:tc>
        <w:tc>
          <w:tcPr>
            <w:tcW w:w="475" w:type="pct"/>
            <w:vMerge w:val="continue"/>
            <w:tcBorders>
              <w:top w:val="single" w:color="000000" w:sz="4" w:space="0"/>
              <w:left w:val="nil"/>
              <w:bottom w:val="single" w:color="000000" w:sz="4" w:space="0"/>
              <w:right w:val="single" w:color="000000" w:sz="4" w:space="0"/>
            </w:tcBorders>
            <w:shd w:val="clear" w:color="auto" w:fill="auto"/>
            <w:vAlign w:val="center"/>
          </w:tcPr>
          <w:p w14:paraId="4BB7F439">
            <w:pPr>
              <w:jc w:val="center"/>
              <w:rPr>
                <w:rFonts w:hint="default" w:cs="宋体"/>
                <w:color w:val="000000"/>
                <w:sz w:val="20"/>
                <w:szCs w:val="20"/>
              </w:rPr>
            </w:pPr>
          </w:p>
        </w:tc>
        <w:tc>
          <w:tcPr>
            <w:tcW w:w="336" w:type="pct"/>
            <w:vMerge w:val="continue"/>
            <w:tcBorders>
              <w:top w:val="nil"/>
              <w:left w:val="nil"/>
              <w:bottom w:val="single" w:color="000000" w:sz="4" w:space="0"/>
              <w:right w:val="single" w:color="000000" w:sz="4" w:space="0"/>
            </w:tcBorders>
            <w:shd w:val="clear" w:color="auto" w:fill="auto"/>
            <w:vAlign w:val="center"/>
          </w:tcPr>
          <w:p w14:paraId="2632FB4C">
            <w:pPr>
              <w:jc w:val="center"/>
              <w:rPr>
                <w:rFonts w:hint="default" w:cs="宋体"/>
                <w:color w:val="000000"/>
                <w:sz w:val="20"/>
                <w:szCs w:val="20"/>
              </w:rPr>
            </w:pPr>
          </w:p>
        </w:tc>
        <w:tc>
          <w:tcPr>
            <w:tcW w:w="909" w:type="pct"/>
            <w:vMerge w:val="continue"/>
            <w:tcBorders>
              <w:top w:val="nil"/>
              <w:left w:val="nil"/>
              <w:bottom w:val="single" w:color="000000" w:sz="4" w:space="0"/>
              <w:right w:val="single" w:color="000000" w:sz="4" w:space="0"/>
            </w:tcBorders>
            <w:shd w:val="clear" w:color="auto" w:fill="auto"/>
            <w:vAlign w:val="center"/>
          </w:tcPr>
          <w:p w14:paraId="63FA297A">
            <w:pPr>
              <w:jc w:val="center"/>
              <w:rPr>
                <w:rFonts w:hint="default" w:cs="宋体"/>
                <w:color w:val="000000"/>
                <w:sz w:val="20"/>
                <w:szCs w:val="20"/>
              </w:rPr>
            </w:pPr>
          </w:p>
        </w:tc>
        <w:tc>
          <w:tcPr>
            <w:tcW w:w="920" w:type="pct"/>
            <w:gridSpan w:val="2"/>
            <w:vMerge w:val="continue"/>
            <w:tcBorders>
              <w:top w:val="nil"/>
              <w:left w:val="nil"/>
              <w:bottom w:val="single" w:color="000000" w:sz="4" w:space="0"/>
              <w:right w:val="single" w:color="000000" w:sz="4" w:space="0"/>
            </w:tcBorders>
            <w:shd w:val="clear" w:color="auto" w:fill="auto"/>
            <w:vAlign w:val="center"/>
          </w:tcPr>
          <w:p w14:paraId="49221D8C">
            <w:pPr>
              <w:jc w:val="center"/>
              <w:rPr>
                <w:rFonts w:hint="default" w:cs="宋体"/>
                <w:color w:val="000000"/>
                <w:sz w:val="20"/>
                <w:szCs w:val="20"/>
              </w:rPr>
            </w:pPr>
          </w:p>
        </w:tc>
      </w:tr>
      <w:tr w14:paraId="1C137AE3">
        <w:tblPrEx>
          <w:tblCellMar>
            <w:top w:w="0" w:type="dxa"/>
            <w:left w:w="108" w:type="dxa"/>
            <w:bottom w:w="0" w:type="dxa"/>
            <w:right w:w="108" w:type="dxa"/>
          </w:tblCellMar>
        </w:tblPrEx>
        <w:trPr>
          <w:trHeight w:val="615" w:hRule="atLeast"/>
        </w:trPr>
        <w:tc>
          <w:tcPr>
            <w:tcW w:w="3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F9E4">
            <w:pPr>
              <w:jc w:val="center"/>
              <w:rPr>
                <w:rFonts w:hint="default" w:cs="宋体"/>
                <w:color w:val="000000"/>
                <w:sz w:val="20"/>
                <w:szCs w:val="20"/>
              </w:rPr>
            </w:pPr>
          </w:p>
        </w:tc>
        <w:tc>
          <w:tcPr>
            <w:tcW w:w="475" w:type="pct"/>
            <w:vMerge w:val="continue"/>
            <w:tcBorders>
              <w:top w:val="single" w:color="000000" w:sz="4" w:space="0"/>
              <w:left w:val="nil"/>
              <w:bottom w:val="single" w:color="000000" w:sz="4" w:space="0"/>
              <w:right w:val="single" w:color="000000" w:sz="4" w:space="0"/>
            </w:tcBorders>
            <w:shd w:val="clear" w:color="auto" w:fill="auto"/>
            <w:vAlign w:val="center"/>
          </w:tcPr>
          <w:p w14:paraId="19868A81">
            <w:pPr>
              <w:jc w:val="center"/>
              <w:rPr>
                <w:rFonts w:hint="default" w:cs="宋体"/>
                <w:color w:val="000000"/>
                <w:sz w:val="20"/>
                <w:szCs w:val="20"/>
              </w:rPr>
            </w:pPr>
          </w:p>
        </w:tc>
        <w:tc>
          <w:tcPr>
            <w:tcW w:w="336" w:type="pct"/>
            <w:vMerge w:val="continue"/>
            <w:tcBorders>
              <w:top w:val="nil"/>
              <w:left w:val="nil"/>
              <w:bottom w:val="single" w:color="000000" w:sz="4" w:space="0"/>
              <w:right w:val="single" w:color="000000" w:sz="4" w:space="0"/>
            </w:tcBorders>
            <w:shd w:val="clear" w:color="auto" w:fill="auto"/>
            <w:vAlign w:val="center"/>
          </w:tcPr>
          <w:p w14:paraId="2138E433">
            <w:pPr>
              <w:jc w:val="center"/>
              <w:rPr>
                <w:rFonts w:hint="default" w:cs="宋体"/>
                <w:color w:val="000000"/>
                <w:sz w:val="20"/>
                <w:szCs w:val="20"/>
              </w:rPr>
            </w:pPr>
          </w:p>
        </w:tc>
        <w:tc>
          <w:tcPr>
            <w:tcW w:w="336" w:type="pct"/>
            <w:vMerge w:val="continue"/>
            <w:tcBorders>
              <w:top w:val="nil"/>
              <w:left w:val="nil"/>
              <w:bottom w:val="single" w:color="000000" w:sz="4" w:space="0"/>
              <w:right w:val="single" w:color="000000" w:sz="4" w:space="0"/>
            </w:tcBorders>
            <w:shd w:val="clear" w:color="auto" w:fill="auto"/>
            <w:vAlign w:val="center"/>
          </w:tcPr>
          <w:p w14:paraId="319C5811">
            <w:pPr>
              <w:jc w:val="center"/>
              <w:rPr>
                <w:rFonts w:hint="default" w:cs="宋体"/>
                <w:color w:val="000000"/>
                <w:sz w:val="20"/>
                <w:szCs w:val="20"/>
              </w:rPr>
            </w:pPr>
          </w:p>
        </w:tc>
        <w:tc>
          <w:tcPr>
            <w:tcW w:w="336" w:type="pct"/>
            <w:vMerge w:val="continue"/>
            <w:tcBorders>
              <w:top w:val="nil"/>
              <w:left w:val="nil"/>
              <w:bottom w:val="single" w:color="000000" w:sz="4" w:space="0"/>
              <w:right w:val="single" w:color="000000" w:sz="4" w:space="0"/>
            </w:tcBorders>
            <w:shd w:val="clear" w:color="auto" w:fill="auto"/>
            <w:vAlign w:val="center"/>
          </w:tcPr>
          <w:p w14:paraId="315093DE">
            <w:pPr>
              <w:jc w:val="center"/>
              <w:rPr>
                <w:rFonts w:hint="default" w:cs="宋体"/>
                <w:color w:val="000000"/>
                <w:sz w:val="20"/>
                <w:szCs w:val="20"/>
              </w:rPr>
            </w:pPr>
          </w:p>
        </w:tc>
        <w:tc>
          <w:tcPr>
            <w:tcW w:w="475" w:type="pct"/>
            <w:vMerge w:val="continue"/>
            <w:tcBorders>
              <w:top w:val="single" w:color="000000" w:sz="4" w:space="0"/>
              <w:left w:val="nil"/>
              <w:bottom w:val="single" w:color="000000" w:sz="4" w:space="0"/>
              <w:right w:val="single" w:color="000000" w:sz="4" w:space="0"/>
            </w:tcBorders>
            <w:shd w:val="clear" w:color="auto" w:fill="auto"/>
            <w:vAlign w:val="center"/>
          </w:tcPr>
          <w:p w14:paraId="5F865336">
            <w:pPr>
              <w:jc w:val="center"/>
              <w:rPr>
                <w:rFonts w:hint="default" w:cs="宋体"/>
                <w:color w:val="000000"/>
                <w:sz w:val="20"/>
                <w:szCs w:val="20"/>
              </w:rPr>
            </w:pPr>
          </w:p>
        </w:tc>
        <w:tc>
          <w:tcPr>
            <w:tcW w:w="475" w:type="pct"/>
            <w:vMerge w:val="continue"/>
            <w:tcBorders>
              <w:top w:val="single" w:color="000000" w:sz="4" w:space="0"/>
              <w:left w:val="nil"/>
              <w:bottom w:val="single" w:color="000000" w:sz="4" w:space="0"/>
              <w:right w:val="single" w:color="000000" w:sz="4" w:space="0"/>
            </w:tcBorders>
            <w:shd w:val="clear" w:color="auto" w:fill="auto"/>
            <w:vAlign w:val="center"/>
          </w:tcPr>
          <w:p w14:paraId="25C630ED">
            <w:pPr>
              <w:jc w:val="center"/>
              <w:rPr>
                <w:rFonts w:hint="default" w:cs="宋体"/>
                <w:color w:val="000000"/>
                <w:sz w:val="20"/>
                <w:szCs w:val="20"/>
              </w:rPr>
            </w:pPr>
          </w:p>
        </w:tc>
        <w:tc>
          <w:tcPr>
            <w:tcW w:w="336" w:type="pct"/>
            <w:vMerge w:val="continue"/>
            <w:tcBorders>
              <w:top w:val="nil"/>
              <w:left w:val="nil"/>
              <w:bottom w:val="single" w:color="000000" w:sz="4" w:space="0"/>
              <w:right w:val="single" w:color="000000" w:sz="4" w:space="0"/>
            </w:tcBorders>
            <w:shd w:val="clear" w:color="auto" w:fill="auto"/>
            <w:vAlign w:val="center"/>
          </w:tcPr>
          <w:p w14:paraId="6A6CDCD1">
            <w:pPr>
              <w:jc w:val="center"/>
              <w:rPr>
                <w:rFonts w:hint="default" w:cs="宋体"/>
                <w:color w:val="000000"/>
                <w:sz w:val="20"/>
                <w:szCs w:val="20"/>
              </w:rPr>
            </w:pPr>
          </w:p>
        </w:tc>
        <w:tc>
          <w:tcPr>
            <w:tcW w:w="909" w:type="pct"/>
            <w:vMerge w:val="continue"/>
            <w:tcBorders>
              <w:top w:val="nil"/>
              <w:left w:val="nil"/>
              <w:bottom w:val="single" w:color="000000" w:sz="4" w:space="0"/>
              <w:right w:val="single" w:color="000000" w:sz="4" w:space="0"/>
            </w:tcBorders>
            <w:shd w:val="clear" w:color="auto" w:fill="auto"/>
            <w:vAlign w:val="center"/>
          </w:tcPr>
          <w:p w14:paraId="016C2E38">
            <w:pPr>
              <w:jc w:val="center"/>
              <w:rPr>
                <w:rFonts w:hint="default" w:cs="宋体"/>
                <w:color w:val="000000"/>
                <w:sz w:val="20"/>
                <w:szCs w:val="20"/>
              </w:rPr>
            </w:pPr>
          </w:p>
        </w:tc>
        <w:tc>
          <w:tcPr>
            <w:tcW w:w="920" w:type="pct"/>
            <w:gridSpan w:val="2"/>
            <w:vMerge w:val="continue"/>
            <w:tcBorders>
              <w:top w:val="nil"/>
              <w:left w:val="nil"/>
              <w:bottom w:val="single" w:color="000000" w:sz="4" w:space="0"/>
              <w:right w:val="single" w:color="000000" w:sz="4" w:space="0"/>
            </w:tcBorders>
            <w:shd w:val="clear" w:color="auto" w:fill="auto"/>
            <w:vAlign w:val="center"/>
          </w:tcPr>
          <w:p w14:paraId="64B6FE76">
            <w:pPr>
              <w:jc w:val="center"/>
              <w:rPr>
                <w:rFonts w:hint="default" w:cs="宋体"/>
                <w:color w:val="000000"/>
                <w:sz w:val="20"/>
                <w:szCs w:val="20"/>
              </w:rPr>
            </w:pPr>
          </w:p>
        </w:tc>
      </w:tr>
      <w:tr w14:paraId="44DACA32">
        <w:tblPrEx>
          <w:tblCellMar>
            <w:top w:w="0" w:type="dxa"/>
            <w:left w:w="108" w:type="dxa"/>
            <w:bottom w:w="0" w:type="dxa"/>
            <w:right w:w="108" w:type="dxa"/>
          </w:tblCellMar>
        </w:tblPrEx>
        <w:trPr>
          <w:trHeight w:val="308" w:hRule="atLeast"/>
        </w:trPr>
        <w:tc>
          <w:tcPr>
            <w:tcW w:w="119" w:type="pct"/>
            <w:vMerge w:val="restart"/>
            <w:tcBorders>
              <w:top w:val="nil"/>
              <w:left w:val="single" w:color="000000" w:sz="4" w:space="0"/>
              <w:bottom w:val="single" w:color="000000" w:sz="4" w:space="0"/>
              <w:right w:val="single" w:color="000000" w:sz="4" w:space="0"/>
            </w:tcBorders>
            <w:shd w:val="clear" w:color="auto" w:fill="auto"/>
            <w:vAlign w:val="center"/>
          </w:tcPr>
          <w:p w14:paraId="03C7F4E9">
            <w:pPr>
              <w:jc w:val="center"/>
              <w:textAlignment w:val="center"/>
              <w:rPr>
                <w:rFonts w:hint="default" w:cs="宋体"/>
                <w:bCs/>
                <w:color w:val="000000"/>
                <w:sz w:val="20"/>
                <w:szCs w:val="20"/>
              </w:rPr>
            </w:pPr>
            <w:r>
              <w:rPr>
                <w:rFonts w:cs="宋体"/>
                <w:bCs/>
                <w:color w:val="000000"/>
                <w:sz w:val="20"/>
                <w:szCs w:val="20"/>
              </w:rPr>
              <w:t>类</w:t>
            </w:r>
          </w:p>
        </w:tc>
        <w:tc>
          <w:tcPr>
            <w:tcW w:w="139" w:type="pct"/>
            <w:vMerge w:val="restart"/>
            <w:tcBorders>
              <w:top w:val="nil"/>
              <w:left w:val="nil"/>
              <w:bottom w:val="single" w:color="000000" w:sz="4" w:space="0"/>
              <w:right w:val="single" w:color="000000" w:sz="4" w:space="0"/>
            </w:tcBorders>
            <w:shd w:val="clear" w:color="auto" w:fill="auto"/>
            <w:vAlign w:val="center"/>
          </w:tcPr>
          <w:p w14:paraId="02224124">
            <w:pPr>
              <w:jc w:val="center"/>
              <w:textAlignment w:val="center"/>
              <w:rPr>
                <w:rFonts w:hint="default" w:cs="宋体"/>
                <w:bCs/>
                <w:color w:val="000000"/>
                <w:sz w:val="20"/>
                <w:szCs w:val="20"/>
              </w:rPr>
            </w:pPr>
            <w:r>
              <w:rPr>
                <w:rFonts w:cs="宋体"/>
                <w:bCs/>
                <w:color w:val="000000"/>
                <w:sz w:val="20"/>
                <w:szCs w:val="20"/>
              </w:rPr>
              <w:t>款</w:t>
            </w:r>
          </w:p>
        </w:tc>
        <w:tc>
          <w:tcPr>
            <w:tcW w:w="139" w:type="pct"/>
            <w:vMerge w:val="restart"/>
            <w:tcBorders>
              <w:top w:val="nil"/>
              <w:left w:val="nil"/>
              <w:bottom w:val="single" w:color="000000" w:sz="4" w:space="0"/>
              <w:right w:val="single" w:color="000000" w:sz="4" w:space="0"/>
            </w:tcBorders>
            <w:shd w:val="clear" w:color="auto" w:fill="auto"/>
            <w:vAlign w:val="center"/>
          </w:tcPr>
          <w:p w14:paraId="4D07DB85">
            <w:pPr>
              <w:jc w:val="center"/>
              <w:textAlignment w:val="center"/>
              <w:rPr>
                <w:rFonts w:hint="default" w:cs="宋体"/>
                <w:bCs/>
                <w:color w:val="000000"/>
                <w:sz w:val="20"/>
                <w:szCs w:val="20"/>
              </w:rPr>
            </w:pPr>
            <w:r>
              <w:rPr>
                <w:rFonts w:cs="宋体"/>
                <w:bCs/>
                <w:color w:val="000000"/>
                <w:sz w:val="20"/>
                <w:szCs w:val="20"/>
              </w:rPr>
              <w:t>项</w:t>
            </w:r>
          </w:p>
        </w:tc>
        <w:tc>
          <w:tcPr>
            <w:tcW w:w="475" w:type="pct"/>
            <w:tcBorders>
              <w:top w:val="nil"/>
              <w:left w:val="nil"/>
              <w:bottom w:val="single" w:color="000000" w:sz="4" w:space="0"/>
              <w:right w:val="single" w:color="000000" w:sz="4" w:space="0"/>
            </w:tcBorders>
            <w:shd w:val="clear" w:color="auto" w:fill="auto"/>
            <w:vAlign w:val="center"/>
          </w:tcPr>
          <w:p w14:paraId="0F898EB6">
            <w:pPr>
              <w:jc w:val="center"/>
              <w:textAlignment w:val="center"/>
              <w:rPr>
                <w:rFonts w:hint="default" w:cs="宋体"/>
                <w:bCs/>
                <w:color w:val="000000"/>
                <w:sz w:val="20"/>
                <w:szCs w:val="20"/>
              </w:rPr>
            </w:pPr>
            <w:r>
              <w:rPr>
                <w:rFonts w:cs="宋体"/>
                <w:bCs/>
                <w:color w:val="000000"/>
                <w:sz w:val="20"/>
                <w:szCs w:val="20"/>
              </w:rPr>
              <w:t>栏次</w:t>
            </w:r>
          </w:p>
        </w:tc>
        <w:tc>
          <w:tcPr>
            <w:tcW w:w="336" w:type="pct"/>
            <w:tcBorders>
              <w:top w:val="nil"/>
              <w:left w:val="nil"/>
              <w:bottom w:val="single" w:color="000000" w:sz="4" w:space="0"/>
              <w:right w:val="single" w:color="000000" w:sz="4" w:space="0"/>
            </w:tcBorders>
            <w:shd w:val="clear" w:color="auto" w:fill="auto"/>
            <w:vAlign w:val="center"/>
          </w:tcPr>
          <w:p w14:paraId="4C97C2CB">
            <w:pPr>
              <w:spacing w:line="400" w:lineRule="exact"/>
              <w:jc w:val="center"/>
              <w:textAlignment w:val="center"/>
              <w:rPr>
                <w:rFonts w:hint="default" w:cs="宋体"/>
                <w:bCs/>
                <w:color w:val="000000"/>
                <w:sz w:val="20"/>
                <w:szCs w:val="20"/>
              </w:rPr>
            </w:pPr>
            <w:r>
              <w:rPr>
                <w:rFonts w:cs="宋体"/>
                <w:bCs/>
                <w:color w:val="000000"/>
                <w:sz w:val="20"/>
                <w:szCs w:val="20"/>
              </w:rPr>
              <w:t>1</w:t>
            </w:r>
          </w:p>
        </w:tc>
        <w:tc>
          <w:tcPr>
            <w:tcW w:w="336" w:type="pct"/>
            <w:tcBorders>
              <w:top w:val="nil"/>
              <w:left w:val="nil"/>
              <w:bottom w:val="single" w:color="000000" w:sz="4" w:space="0"/>
              <w:right w:val="single" w:color="000000" w:sz="4" w:space="0"/>
            </w:tcBorders>
            <w:shd w:val="clear" w:color="auto" w:fill="auto"/>
            <w:vAlign w:val="center"/>
          </w:tcPr>
          <w:p w14:paraId="5B036F53">
            <w:pPr>
              <w:spacing w:line="400" w:lineRule="exact"/>
              <w:jc w:val="center"/>
              <w:textAlignment w:val="center"/>
              <w:rPr>
                <w:rFonts w:hint="default" w:cs="宋体"/>
                <w:bCs/>
                <w:color w:val="000000"/>
                <w:sz w:val="20"/>
                <w:szCs w:val="20"/>
              </w:rPr>
            </w:pPr>
            <w:r>
              <w:rPr>
                <w:rFonts w:cs="宋体"/>
                <w:bCs/>
                <w:color w:val="000000"/>
                <w:sz w:val="20"/>
                <w:szCs w:val="20"/>
              </w:rPr>
              <w:t>2</w:t>
            </w:r>
          </w:p>
        </w:tc>
        <w:tc>
          <w:tcPr>
            <w:tcW w:w="336" w:type="pct"/>
            <w:tcBorders>
              <w:top w:val="nil"/>
              <w:left w:val="nil"/>
              <w:bottom w:val="single" w:color="000000" w:sz="4" w:space="0"/>
              <w:right w:val="single" w:color="000000" w:sz="4" w:space="0"/>
            </w:tcBorders>
            <w:shd w:val="clear" w:color="auto" w:fill="auto"/>
            <w:vAlign w:val="center"/>
          </w:tcPr>
          <w:p w14:paraId="07A7E3EF">
            <w:pPr>
              <w:spacing w:line="400" w:lineRule="exact"/>
              <w:jc w:val="center"/>
              <w:textAlignment w:val="center"/>
              <w:rPr>
                <w:rFonts w:hint="default" w:cs="宋体"/>
                <w:bCs/>
                <w:color w:val="000000"/>
                <w:sz w:val="20"/>
                <w:szCs w:val="20"/>
              </w:rPr>
            </w:pPr>
            <w:r>
              <w:rPr>
                <w:rFonts w:cs="宋体"/>
                <w:bCs/>
                <w:color w:val="000000"/>
                <w:sz w:val="20"/>
                <w:szCs w:val="20"/>
              </w:rPr>
              <w:t>3</w:t>
            </w:r>
          </w:p>
        </w:tc>
        <w:tc>
          <w:tcPr>
            <w:tcW w:w="475" w:type="pct"/>
            <w:tcBorders>
              <w:top w:val="nil"/>
              <w:left w:val="nil"/>
              <w:bottom w:val="single" w:color="000000" w:sz="4" w:space="0"/>
              <w:right w:val="single" w:color="000000" w:sz="4" w:space="0"/>
            </w:tcBorders>
            <w:shd w:val="clear" w:color="auto" w:fill="auto"/>
            <w:vAlign w:val="center"/>
          </w:tcPr>
          <w:p w14:paraId="7137561F">
            <w:pPr>
              <w:spacing w:line="400" w:lineRule="exact"/>
              <w:jc w:val="center"/>
              <w:textAlignment w:val="center"/>
              <w:rPr>
                <w:rFonts w:hint="default" w:cs="宋体"/>
                <w:bCs/>
                <w:color w:val="000000"/>
                <w:sz w:val="20"/>
                <w:szCs w:val="20"/>
              </w:rPr>
            </w:pPr>
            <w:r>
              <w:rPr>
                <w:rFonts w:cs="宋体"/>
                <w:bCs/>
                <w:color w:val="000000"/>
                <w:sz w:val="20"/>
                <w:szCs w:val="20"/>
              </w:rPr>
              <w:t>4</w:t>
            </w:r>
          </w:p>
        </w:tc>
        <w:tc>
          <w:tcPr>
            <w:tcW w:w="475" w:type="pct"/>
            <w:tcBorders>
              <w:top w:val="nil"/>
              <w:left w:val="nil"/>
              <w:bottom w:val="single" w:color="000000" w:sz="4" w:space="0"/>
              <w:right w:val="single" w:color="000000" w:sz="4" w:space="0"/>
            </w:tcBorders>
            <w:shd w:val="clear" w:color="auto" w:fill="auto"/>
            <w:vAlign w:val="center"/>
          </w:tcPr>
          <w:p w14:paraId="75D86607">
            <w:pPr>
              <w:spacing w:line="400" w:lineRule="exact"/>
              <w:jc w:val="center"/>
              <w:textAlignment w:val="center"/>
              <w:rPr>
                <w:rFonts w:hint="default" w:cs="宋体"/>
                <w:bCs/>
                <w:color w:val="000000"/>
                <w:sz w:val="20"/>
                <w:szCs w:val="20"/>
              </w:rPr>
            </w:pPr>
            <w:r>
              <w:rPr>
                <w:rFonts w:cs="宋体"/>
                <w:bCs/>
                <w:color w:val="000000"/>
                <w:sz w:val="20"/>
                <w:szCs w:val="20"/>
              </w:rPr>
              <w:t>5</w:t>
            </w:r>
          </w:p>
        </w:tc>
        <w:tc>
          <w:tcPr>
            <w:tcW w:w="336" w:type="pct"/>
            <w:tcBorders>
              <w:top w:val="nil"/>
              <w:left w:val="nil"/>
              <w:bottom w:val="single" w:color="000000" w:sz="4" w:space="0"/>
              <w:right w:val="single" w:color="000000" w:sz="4" w:space="0"/>
            </w:tcBorders>
            <w:shd w:val="clear" w:color="auto" w:fill="auto"/>
            <w:vAlign w:val="center"/>
          </w:tcPr>
          <w:p w14:paraId="5C57276F">
            <w:pPr>
              <w:spacing w:line="400" w:lineRule="exact"/>
              <w:jc w:val="center"/>
              <w:textAlignment w:val="center"/>
              <w:rPr>
                <w:rFonts w:hint="default" w:cs="宋体"/>
                <w:bCs/>
                <w:color w:val="000000"/>
                <w:sz w:val="20"/>
                <w:szCs w:val="20"/>
              </w:rPr>
            </w:pPr>
            <w:r>
              <w:rPr>
                <w:rFonts w:cs="宋体"/>
                <w:bCs/>
                <w:color w:val="000000"/>
                <w:sz w:val="20"/>
                <w:szCs w:val="20"/>
              </w:rPr>
              <w:t>6</w:t>
            </w:r>
          </w:p>
        </w:tc>
        <w:tc>
          <w:tcPr>
            <w:tcW w:w="909" w:type="pct"/>
            <w:tcBorders>
              <w:top w:val="nil"/>
              <w:left w:val="nil"/>
              <w:bottom w:val="single" w:color="000000" w:sz="4" w:space="0"/>
              <w:right w:val="single" w:color="000000" w:sz="4" w:space="0"/>
            </w:tcBorders>
            <w:shd w:val="clear" w:color="auto" w:fill="auto"/>
            <w:vAlign w:val="center"/>
          </w:tcPr>
          <w:p w14:paraId="5052E9CC">
            <w:pPr>
              <w:spacing w:line="400" w:lineRule="exact"/>
              <w:jc w:val="center"/>
              <w:textAlignment w:val="center"/>
              <w:rPr>
                <w:rFonts w:hint="default" w:cs="宋体"/>
                <w:bCs/>
                <w:color w:val="000000"/>
                <w:sz w:val="20"/>
                <w:szCs w:val="20"/>
              </w:rPr>
            </w:pPr>
            <w:r>
              <w:rPr>
                <w:rFonts w:cs="宋体"/>
                <w:bCs/>
                <w:color w:val="000000"/>
                <w:sz w:val="20"/>
                <w:szCs w:val="20"/>
              </w:rPr>
              <w:t>7</w:t>
            </w:r>
          </w:p>
        </w:tc>
        <w:tc>
          <w:tcPr>
            <w:tcW w:w="920" w:type="pct"/>
            <w:gridSpan w:val="2"/>
            <w:tcBorders>
              <w:top w:val="nil"/>
              <w:left w:val="nil"/>
              <w:bottom w:val="single" w:color="000000" w:sz="4" w:space="0"/>
              <w:right w:val="single" w:color="000000" w:sz="4" w:space="0"/>
            </w:tcBorders>
            <w:shd w:val="clear" w:color="auto" w:fill="auto"/>
            <w:vAlign w:val="center"/>
          </w:tcPr>
          <w:p w14:paraId="35268941">
            <w:pPr>
              <w:spacing w:line="400" w:lineRule="exact"/>
              <w:jc w:val="center"/>
              <w:textAlignment w:val="center"/>
              <w:rPr>
                <w:rFonts w:hint="default" w:cs="宋体"/>
                <w:bCs/>
                <w:color w:val="000000"/>
                <w:sz w:val="20"/>
                <w:szCs w:val="20"/>
              </w:rPr>
            </w:pPr>
            <w:r>
              <w:rPr>
                <w:rFonts w:cs="宋体"/>
                <w:bCs/>
                <w:color w:val="000000"/>
                <w:sz w:val="20"/>
                <w:szCs w:val="20"/>
              </w:rPr>
              <w:t>8</w:t>
            </w:r>
          </w:p>
        </w:tc>
      </w:tr>
      <w:tr w14:paraId="13AFFCAC">
        <w:tblPrEx>
          <w:tblCellMar>
            <w:top w:w="0" w:type="dxa"/>
            <w:left w:w="108" w:type="dxa"/>
            <w:bottom w:w="0" w:type="dxa"/>
            <w:right w:w="108" w:type="dxa"/>
          </w:tblCellMar>
        </w:tblPrEx>
        <w:trPr>
          <w:trHeight w:val="308" w:hRule="atLeast"/>
        </w:trPr>
        <w:tc>
          <w:tcPr>
            <w:tcW w:w="119" w:type="pct"/>
            <w:vMerge w:val="continue"/>
            <w:tcBorders>
              <w:top w:val="nil"/>
              <w:left w:val="single" w:color="000000" w:sz="4" w:space="0"/>
              <w:bottom w:val="single" w:color="000000" w:sz="4" w:space="0"/>
              <w:right w:val="single" w:color="000000" w:sz="4" w:space="0"/>
            </w:tcBorders>
            <w:shd w:val="clear" w:color="auto" w:fill="auto"/>
            <w:vAlign w:val="center"/>
          </w:tcPr>
          <w:p w14:paraId="499810C9">
            <w:pPr>
              <w:jc w:val="center"/>
              <w:rPr>
                <w:rFonts w:hint="default" w:cs="宋体"/>
                <w:bCs/>
                <w:color w:val="000000"/>
                <w:sz w:val="20"/>
                <w:szCs w:val="20"/>
              </w:rPr>
            </w:pPr>
          </w:p>
        </w:tc>
        <w:tc>
          <w:tcPr>
            <w:tcW w:w="139" w:type="pct"/>
            <w:vMerge w:val="continue"/>
            <w:tcBorders>
              <w:top w:val="nil"/>
              <w:left w:val="nil"/>
              <w:bottom w:val="single" w:color="000000" w:sz="4" w:space="0"/>
              <w:right w:val="single" w:color="000000" w:sz="4" w:space="0"/>
            </w:tcBorders>
            <w:shd w:val="clear" w:color="auto" w:fill="auto"/>
            <w:vAlign w:val="center"/>
          </w:tcPr>
          <w:p w14:paraId="35B594E1">
            <w:pPr>
              <w:jc w:val="center"/>
              <w:rPr>
                <w:rFonts w:hint="default" w:cs="宋体"/>
                <w:bCs/>
                <w:color w:val="000000"/>
                <w:sz w:val="20"/>
                <w:szCs w:val="20"/>
              </w:rPr>
            </w:pPr>
          </w:p>
        </w:tc>
        <w:tc>
          <w:tcPr>
            <w:tcW w:w="139" w:type="pct"/>
            <w:vMerge w:val="continue"/>
            <w:tcBorders>
              <w:top w:val="nil"/>
              <w:left w:val="nil"/>
              <w:bottom w:val="single" w:color="000000" w:sz="4" w:space="0"/>
              <w:right w:val="single" w:color="000000" w:sz="4" w:space="0"/>
            </w:tcBorders>
            <w:shd w:val="clear" w:color="auto" w:fill="auto"/>
            <w:vAlign w:val="center"/>
          </w:tcPr>
          <w:p w14:paraId="16E5251D">
            <w:pPr>
              <w:jc w:val="center"/>
              <w:rPr>
                <w:rFonts w:hint="default" w:cs="宋体"/>
                <w:bCs/>
                <w:color w:val="000000"/>
                <w:sz w:val="20"/>
                <w:szCs w:val="20"/>
              </w:rPr>
            </w:pPr>
          </w:p>
        </w:tc>
        <w:tc>
          <w:tcPr>
            <w:tcW w:w="475" w:type="pct"/>
            <w:tcBorders>
              <w:top w:val="nil"/>
              <w:left w:val="nil"/>
              <w:bottom w:val="single" w:color="000000" w:sz="4" w:space="0"/>
              <w:right w:val="single" w:color="000000" w:sz="4" w:space="0"/>
            </w:tcBorders>
            <w:shd w:val="clear" w:color="auto" w:fill="auto"/>
            <w:vAlign w:val="center"/>
          </w:tcPr>
          <w:p w14:paraId="3A20D2BB">
            <w:pPr>
              <w:jc w:val="center"/>
              <w:textAlignment w:val="center"/>
              <w:rPr>
                <w:rFonts w:hint="default" w:cs="宋体"/>
                <w:bCs/>
                <w:color w:val="000000"/>
                <w:sz w:val="20"/>
                <w:szCs w:val="20"/>
              </w:rPr>
            </w:pPr>
            <w:r>
              <w:rPr>
                <w:rFonts w:cs="宋体"/>
                <w:bCs/>
                <w:color w:val="000000"/>
                <w:sz w:val="20"/>
                <w:szCs w:val="20"/>
              </w:rPr>
              <w:t>合计</w:t>
            </w:r>
          </w:p>
        </w:tc>
        <w:tc>
          <w:tcPr>
            <w:tcW w:w="336" w:type="pct"/>
            <w:tcBorders>
              <w:top w:val="nil"/>
              <w:left w:val="nil"/>
              <w:bottom w:val="single" w:color="000000" w:sz="4" w:space="0"/>
              <w:right w:val="single" w:color="000000" w:sz="4" w:space="0"/>
            </w:tcBorders>
            <w:shd w:val="clear" w:color="auto" w:fill="auto"/>
            <w:vAlign w:val="center"/>
          </w:tcPr>
          <w:p w14:paraId="5BB08B5F">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36" w:type="pct"/>
            <w:tcBorders>
              <w:top w:val="nil"/>
              <w:left w:val="nil"/>
              <w:bottom w:val="single" w:color="000000" w:sz="4" w:space="0"/>
              <w:right w:val="single" w:color="000000" w:sz="4" w:space="0"/>
            </w:tcBorders>
            <w:shd w:val="clear" w:color="auto" w:fill="auto"/>
            <w:vAlign w:val="center"/>
          </w:tcPr>
          <w:p w14:paraId="03FFA211">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36" w:type="pct"/>
            <w:tcBorders>
              <w:top w:val="nil"/>
              <w:left w:val="nil"/>
              <w:bottom w:val="single" w:color="000000" w:sz="4" w:space="0"/>
              <w:right w:val="single" w:color="000000" w:sz="4" w:space="0"/>
            </w:tcBorders>
            <w:shd w:val="clear" w:color="auto" w:fill="auto"/>
            <w:vAlign w:val="center"/>
          </w:tcPr>
          <w:p w14:paraId="78536467">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75" w:type="pct"/>
            <w:tcBorders>
              <w:top w:val="nil"/>
              <w:left w:val="nil"/>
              <w:bottom w:val="single" w:color="000000" w:sz="4" w:space="0"/>
              <w:right w:val="single" w:color="000000" w:sz="4" w:space="0"/>
            </w:tcBorders>
            <w:shd w:val="clear" w:color="auto" w:fill="auto"/>
            <w:vAlign w:val="center"/>
          </w:tcPr>
          <w:p w14:paraId="5D589728">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75" w:type="pct"/>
            <w:tcBorders>
              <w:top w:val="nil"/>
              <w:left w:val="nil"/>
              <w:bottom w:val="single" w:color="000000" w:sz="4" w:space="0"/>
              <w:right w:val="single" w:color="000000" w:sz="4" w:space="0"/>
            </w:tcBorders>
            <w:shd w:val="clear" w:color="auto" w:fill="auto"/>
            <w:vAlign w:val="center"/>
          </w:tcPr>
          <w:p w14:paraId="357795EE">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36" w:type="pct"/>
            <w:tcBorders>
              <w:top w:val="nil"/>
              <w:left w:val="nil"/>
              <w:bottom w:val="single" w:color="000000" w:sz="4" w:space="0"/>
              <w:right w:val="single" w:color="000000" w:sz="4" w:space="0"/>
            </w:tcBorders>
            <w:shd w:val="clear" w:color="auto" w:fill="auto"/>
            <w:vAlign w:val="center"/>
          </w:tcPr>
          <w:p w14:paraId="0E597143">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09" w:type="pct"/>
            <w:tcBorders>
              <w:top w:val="nil"/>
              <w:left w:val="nil"/>
              <w:bottom w:val="single" w:color="000000" w:sz="4" w:space="0"/>
              <w:right w:val="single" w:color="000000" w:sz="4" w:space="0"/>
            </w:tcBorders>
            <w:shd w:val="clear" w:color="auto" w:fill="auto"/>
            <w:vAlign w:val="center"/>
          </w:tcPr>
          <w:p w14:paraId="3BD949E5">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20" w:type="pct"/>
            <w:gridSpan w:val="2"/>
            <w:tcBorders>
              <w:top w:val="nil"/>
              <w:left w:val="nil"/>
              <w:bottom w:val="single" w:color="000000" w:sz="4" w:space="0"/>
              <w:right w:val="single" w:color="000000" w:sz="4" w:space="0"/>
            </w:tcBorders>
            <w:shd w:val="clear" w:color="auto" w:fill="auto"/>
            <w:vAlign w:val="center"/>
          </w:tcPr>
          <w:p w14:paraId="0529A62E">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1156AD77">
        <w:tblPrEx>
          <w:tblCellMar>
            <w:top w:w="0" w:type="dxa"/>
            <w:left w:w="108" w:type="dxa"/>
            <w:bottom w:w="0" w:type="dxa"/>
            <w:right w:w="108" w:type="dxa"/>
          </w:tblCellMar>
        </w:tblPrEx>
        <w:trPr>
          <w:trHeight w:val="308" w:hRule="atLeast"/>
        </w:trPr>
        <w:tc>
          <w:tcPr>
            <w:tcW w:w="398" w:type="pct"/>
            <w:gridSpan w:val="3"/>
            <w:tcBorders>
              <w:top w:val="nil"/>
              <w:left w:val="single" w:color="000000" w:sz="4" w:space="0"/>
              <w:bottom w:val="single" w:color="000000" w:sz="4" w:space="0"/>
              <w:right w:val="single" w:color="000000" w:sz="4" w:space="0"/>
            </w:tcBorders>
            <w:shd w:val="clear" w:color="auto" w:fill="auto"/>
            <w:vAlign w:val="center"/>
          </w:tcPr>
          <w:p w14:paraId="5FE01C78">
            <w:pPr>
              <w:textAlignment w:val="center"/>
              <w:rPr>
                <w:rFonts w:hint="default" w:cs="宋体"/>
                <w:color w:val="000000"/>
                <w:sz w:val="20"/>
                <w:szCs w:val="20"/>
              </w:rPr>
            </w:pPr>
          </w:p>
        </w:tc>
        <w:tc>
          <w:tcPr>
            <w:tcW w:w="475" w:type="pct"/>
            <w:tcBorders>
              <w:top w:val="nil"/>
              <w:left w:val="nil"/>
              <w:bottom w:val="single" w:color="000000" w:sz="4" w:space="0"/>
              <w:right w:val="single" w:color="000000" w:sz="4" w:space="0"/>
            </w:tcBorders>
            <w:shd w:val="clear" w:color="auto" w:fill="auto"/>
            <w:vAlign w:val="center"/>
          </w:tcPr>
          <w:p w14:paraId="360CDE97">
            <w:pPr>
              <w:textAlignment w:val="center"/>
              <w:rPr>
                <w:rFonts w:hint="default" w:cs="宋体"/>
                <w:color w:val="000000"/>
                <w:sz w:val="20"/>
                <w:szCs w:val="20"/>
              </w:rPr>
            </w:pPr>
          </w:p>
        </w:tc>
        <w:tc>
          <w:tcPr>
            <w:tcW w:w="336" w:type="pct"/>
            <w:tcBorders>
              <w:top w:val="nil"/>
              <w:left w:val="nil"/>
              <w:bottom w:val="single" w:color="000000" w:sz="4" w:space="0"/>
              <w:right w:val="single" w:color="000000" w:sz="4" w:space="0"/>
            </w:tcBorders>
            <w:shd w:val="clear" w:color="auto" w:fill="auto"/>
            <w:vAlign w:val="center"/>
          </w:tcPr>
          <w:p w14:paraId="78244E31">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6" w:type="pct"/>
            <w:tcBorders>
              <w:top w:val="nil"/>
              <w:left w:val="nil"/>
              <w:bottom w:val="single" w:color="000000" w:sz="4" w:space="0"/>
              <w:right w:val="single" w:color="000000" w:sz="4" w:space="0"/>
            </w:tcBorders>
            <w:shd w:val="clear" w:color="auto" w:fill="auto"/>
            <w:vAlign w:val="center"/>
          </w:tcPr>
          <w:p w14:paraId="6AFFBB4E">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6" w:type="pct"/>
            <w:tcBorders>
              <w:top w:val="nil"/>
              <w:left w:val="nil"/>
              <w:bottom w:val="single" w:color="000000" w:sz="4" w:space="0"/>
              <w:right w:val="single" w:color="000000" w:sz="4" w:space="0"/>
            </w:tcBorders>
            <w:shd w:val="clear" w:color="auto" w:fill="auto"/>
            <w:vAlign w:val="center"/>
          </w:tcPr>
          <w:p w14:paraId="32D95EA6">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75" w:type="pct"/>
            <w:tcBorders>
              <w:top w:val="nil"/>
              <w:left w:val="nil"/>
              <w:bottom w:val="single" w:color="000000" w:sz="4" w:space="0"/>
              <w:right w:val="single" w:color="000000" w:sz="4" w:space="0"/>
            </w:tcBorders>
            <w:shd w:val="clear" w:color="auto" w:fill="auto"/>
            <w:vAlign w:val="center"/>
          </w:tcPr>
          <w:p w14:paraId="557A989B">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75" w:type="pct"/>
            <w:tcBorders>
              <w:top w:val="nil"/>
              <w:left w:val="nil"/>
              <w:bottom w:val="single" w:color="000000" w:sz="4" w:space="0"/>
              <w:right w:val="single" w:color="000000" w:sz="4" w:space="0"/>
            </w:tcBorders>
            <w:shd w:val="clear" w:color="auto" w:fill="auto"/>
            <w:vAlign w:val="center"/>
          </w:tcPr>
          <w:p w14:paraId="2397FE14">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6" w:type="pct"/>
            <w:tcBorders>
              <w:top w:val="nil"/>
              <w:left w:val="nil"/>
              <w:bottom w:val="single" w:color="000000" w:sz="4" w:space="0"/>
              <w:right w:val="single" w:color="000000" w:sz="4" w:space="0"/>
            </w:tcBorders>
            <w:shd w:val="clear" w:color="auto" w:fill="auto"/>
            <w:vAlign w:val="center"/>
          </w:tcPr>
          <w:p w14:paraId="4508BB36">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09" w:type="pct"/>
            <w:tcBorders>
              <w:top w:val="nil"/>
              <w:left w:val="nil"/>
              <w:bottom w:val="single" w:color="000000" w:sz="4" w:space="0"/>
              <w:right w:val="single" w:color="000000" w:sz="4" w:space="0"/>
            </w:tcBorders>
            <w:shd w:val="clear" w:color="auto" w:fill="auto"/>
            <w:vAlign w:val="center"/>
          </w:tcPr>
          <w:p w14:paraId="20C1FD25">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0" w:type="pct"/>
            <w:gridSpan w:val="2"/>
            <w:tcBorders>
              <w:top w:val="nil"/>
              <w:left w:val="nil"/>
              <w:bottom w:val="single" w:color="000000" w:sz="4" w:space="0"/>
              <w:right w:val="single" w:color="000000" w:sz="4" w:space="0"/>
            </w:tcBorders>
            <w:shd w:val="clear" w:color="auto" w:fill="auto"/>
            <w:vAlign w:val="center"/>
          </w:tcPr>
          <w:p w14:paraId="28FE8F94">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7FA0D91">
      <w:pPr>
        <w:rPr>
          <w:rFonts w:hint="default" w:cs="宋体"/>
          <w:sz w:val="21"/>
          <w:szCs w:val="21"/>
        </w:rPr>
      </w:pPr>
      <w:r>
        <w:rPr>
          <w:rFonts w:cs="宋体"/>
          <w:sz w:val="21"/>
          <w:szCs w:val="21"/>
        </w:rPr>
        <w:br w:type="page"/>
      </w:r>
      <w:bookmarkStart w:id="0" w:name="_GoBack"/>
      <w:bookmarkEnd w:id="0"/>
    </w:p>
    <w:tbl>
      <w:tblPr>
        <w:tblStyle w:val="6"/>
        <w:tblW w:w="14372" w:type="dxa"/>
        <w:tblInd w:w="93" w:type="dxa"/>
        <w:tblLayout w:type="fixed"/>
        <w:tblCellMar>
          <w:top w:w="0" w:type="dxa"/>
          <w:left w:w="108" w:type="dxa"/>
          <w:bottom w:w="0" w:type="dxa"/>
          <w:right w:w="108" w:type="dxa"/>
        </w:tblCellMar>
      </w:tblPr>
      <w:tblGrid>
        <w:gridCol w:w="4417"/>
        <w:gridCol w:w="1017"/>
        <w:gridCol w:w="1296"/>
        <w:gridCol w:w="4996"/>
        <w:gridCol w:w="1050"/>
        <w:gridCol w:w="1596"/>
      </w:tblGrid>
      <w:tr w14:paraId="0A062362">
        <w:tblPrEx>
          <w:tblCellMar>
            <w:top w:w="0" w:type="dxa"/>
            <w:left w:w="108" w:type="dxa"/>
            <w:bottom w:w="0" w:type="dxa"/>
            <w:right w:w="108" w:type="dxa"/>
          </w:tblCellMar>
        </w:tblPrEx>
        <w:trPr>
          <w:trHeight w:val="540" w:hRule="atLeast"/>
        </w:trPr>
        <w:tc>
          <w:tcPr>
            <w:tcW w:w="14372" w:type="dxa"/>
            <w:gridSpan w:val="6"/>
            <w:tcBorders>
              <w:top w:val="nil"/>
              <w:left w:val="nil"/>
              <w:bottom w:val="nil"/>
              <w:right w:val="nil"/>
            </w:tcBorders>
            <w:shd w:val="clear" w:color="auto" w:fill="auto"/>
            <w:vAlign w:val="bottom"/>
          </w:tcPr>
          <w:p w14:paraId="2F78ED15">
            <w:pPr>
              <w:jc w:val="center"/>
              <w:textAlignment w:val="bottom"/>
              <w:rPr>
                <w:rFonts w:hint="default" w:cs="宋体"/>
                <w:color w:val="000000"/>
                <w:sz w:val="44"/>
                <w:szCs w:val="44"/>
              </w:rPr>
            </w:pPr>
            <w:r>
              <w:rPr>
                <w:rFonts w:cs="宋体"/>
                <w:bCs/>
                <w:color w:val="000000"/>
                <w:sz w:val="30"/>
                <w:szCs w:val="30"/>
              </w:rPr>
              <w:t>机构运行信息决算表</w:t>
            </w:r>
          </w:p>
        </w:tc>
      </w:tr>
      <w:tr w14:paraId="2FE18F1E">
        <w:tblPrEx>
          <w:tblCellMar>
            <w:top w:w="0" w:type="dxa"/>
            <w:left w:w="108" w:type="dxa"/>
            <w:bottom w:w="0" w:type="dxa"/>
            <w:right w:w="108" w:type="dxa"/>
          </w:tblCellMar>
        </w:tblPrEx>
        <w:trPr>
          <w:trHeight w:val="255" w:hRule="atLeast"/>
        </w:trPr>
        <w:tc>
          <w:tcPr>
            <w:tcW w:w="12776" w:type="dxa"/>
            <w:gridSpan w:val="5"/>
            <w:vMerge w:val="restart"/>
            <w:tcBorders>
              <w:top w:val="nil"/>
              <w:left w:val="nil"/>
              <w:right w:val="nil"/>
            </w:tcBorders>
            <w:shd w:val="clear" w:color="auto" w:fill="auto"/>
            <w:vAlign w:val="bottom"/>
          </w:tcPr>
          <w:p w14:paraId="686C27BC">
            <w:pPr>
              <w:rPr>
                <w:rFonts w:hint="default" w:ascii="Arial" w:hAnsi="Arial" w:cs="Arial"/>
                <w:color w:val="000000"/>
                <w:sz w:val="20"/>
                <w:szCs w:val="20"/>
              </w:rPr>
            </w:pPr>
            <w:r>
              <w:rPr>
                <w:rFonts w:cs="宋体"/>
                <w:color w:val="000000"/>
                <w:sz w:val="20"/>
                <w:szCs w:val="20"/>
              </w:rPr>
              <w:t>部门：</w:t>
            </w:r>
            <w:r>
              <w:rPr>
                <w:color w:val="000000"/>
                <w:sz w:val="20"/>
              </w:rPr>
              <w:t>石柱土家族自治县商务委员会</w:t>
            </w:r>
          </w:p>
        </w:tc>
        <w:tc>
          <w:tcPr>
            <w:tcW w:w="1596" w:type="dxa"/>
            <w:tcBorders>
              <w:top w:val="nil"/>
              <w:left w:val="nil"/>
              <w:bottom w:val="nil"/>
              <w:right w:val="nil"/>
            </w:tcBorders>
            <w:shd w:val="clear" w:color="auto" w:fill="auto"/>
            <w:vAlign w:val="bottom"/>
          </w:tcPr>
          <w:p w14:paraId="01C0373A">
            <w:pPr>
              <w:ind w:right="400"/>
              <w:textAlignment w:val="bottom"/>
              <w:rPr>
                <w:rFonts w:hint="default" w:cs="宋体"/>
                <w:color w:val="000000"/>
                <w:sz w:val="20"/>
                <w:szCs w:val="20"/>
              </w:rPr>
            </w:pPr>
            <w:r>
              <w:rPr>
                <w:rFonts w:cs="宋体"/>
                <w:color w:val="000000"/>
                <w:sz w:val="20"/>
                <w:szCs w:val="20"/>
              </w:rPr>
              <w:t>09表</w:t>
            </w:r>
          </w:p>
        </w:tc>
      </w:tr>
      <w:tr w14:paraId="3B7AA510">
        <w:tblPrEx>
          <w:tblCellMar>
            <w:top w:w="0" w:type="dxa"/>
            <w:left w:w="108" w:type="dxa"/>
            <w:bottom w:w="0" w:type="dxa"/>
            <w:right w:w="108" w:type="dxa"/>
          </w:tblCellMar>
        </w:tblPrEx>
        <w:trPr>
          <w:trHeight w:val="255" w:hRule="atLeast"/>
        </w:trPr>
        <w:tc>
          <w:tcPr>
            <w:tcW w:w="12776" w:type="dxa"/>
            <w:gridSpan w:val="5"/>
            <w:vMerge w:val="continue"/>
            <w:tcBorders>
              <w:left w:val="nil"/>
              <w:bottom w:val="nil"/>
              <w:right w:val="nil"/>
            </w:tcBorders>
            <w:shd w:val="clear" w:color="auto" w:fill="auto"/>
            <w:vAlign w:val="bottom"/>
          </w:tcPr>
          <w:p w14:paraId="6323514C">
            <w:pPr>
              <w:rPr>
                <w:rFonts w:hint="default" w:ascii="Arial" w:hAnsi="Arial" w:cs="Arial"/>
                <w:color w:val="000000"/>
                <w:sz w:val="20"/>
                <w:szCs w:val="20"/>
              </w:rPr>
            </w:pPr>
          </w:p>
        </w:tc>
        <w:tc>
          <w:tcPr>
            <w:tcW w:w="1596" w:type="dxa"/>
            <w:tcBorders>
              <w:top w:val="nil"/>
              <w:left w:val="nil"/>
              <w:bottom w:val="nil"/>
              <w:right w:val="nil"/>
            </w:tcBorders>
            <w:shd w:val="clear" w:color="auto" w:fill="auto"/>
            <w:vAlign w:val="bottom"/>
          </w:tcPr>
          <w:p w14:paraId="20DCBB3E">
            <w:pPr>
              <w:ind w:right="400"/>
              <w:textAlignment w:val="bottom"/>
              <w:rPr>
                <w:rFonts w:hint="default" w:cs="宋体"/>
                <w:color w:val="000000"/>
                <w:sz w:val="20"/>
                <w:szCs w:val="20"/>
              </w:rPr>
            </w:pPr>
            <w:r>
              <w:rPr>
                <w:rFonts w:cs="宋体"/>
                <w:color w:val="000000"/>
                <w:sz w:val="20"/>
                <w:szCs w:val="20"/>
              </w:rPr>
              <w:t>单位：元</w:t>
            </w:r>
          </w:p>
        </w:tc>
      </w:tr>
      <w:tr w14:paraId="5101A264">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C8CC">
            <w:pPr>
              <w:spacing w:line="400" w:lineRule="exact"/>
              <w:jc w:val="center"/>
              <w:textAlignment w:val="center"/>
              <w:rPr>
                <w:rFonts w:hint="default" w:cs="宋体"/>
                <w:bCs/>
                <w:color w:val="000000"/>
                <w:sz w:val="20"/>
                <w:szCs w:val="20"/>
              </w:rPr>
            </w:pPr>
            <w:r>
              <w:rPr>
                <w:rFonts w:cs="宋体"/>
                <w:bCs/>
                <w:color w:val="000000"/>
                <w:sz w:val="20"/>
                <w:szCs w:val="20"/>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59783AD">
            <w:pPr>
              <w:spacing w:line="400" w:lineRule="exact"/>
              <w:jc w:val="center"/>
              <w:textAlignment w:val="center"/>
              <w:rPr>
                <w:rFonts w:hint="default" w:cs="宋体"/>
                <w:bCs/>
                <w:color w:val="000000"/>
                <w:sz w:val="20"/>
                <w:szCs w:val="20"/>
              </w:rPr>
            </w:pPr>
            <w:r>
              <w:rPr>
                <w:rFonts w:cs="宋体"/>
                <w:bCs/>
                <w:color w:val="000000"/>
                <w:sz w:val="20"/>
                <w:szCs w:val="20"/>
              </w:rPr>
              <w:t>行次</w:t>
            </w:r>
          </w:p>
        </w:tc>
        <w:tc>
          <w:tcPr>
            <w:tcW w:w="1296" w:type="dxa"/>
            <w:tcBorders>
              <w:top w:val="single" w:color="000000" w:sz="4" w:space="0"/>
              <w:left w:val="nil"/>
              <w:bottom w:val="nil"/>
              <w:right w:val="single" w:color="000000" w:sz="4" w:space="0"/>
            </w:tcBorders>
            <w:shd w:val="clear" w:color="auto" w:fill="auto"/>
            <w:vAlign w:val="center"/>
          </w:tcPr>
          <w:p w14:paraId="22A2060D">
            <w:pPr>
              <w:spacing w:line="400" w:lineRule="exact"/>
              <w:jc w:val="center"/>
              <w:textAlignment w:val="center"/>
              <w:rPr>
                <w:rFonts w:hint="default" w:cs="宋体"/>
                <w:bCs/>
                <w:color w:val="000000"/>
                <w:sz w:val="20"/>
                <w:szCs w:val="20"/>
              </w:rPr>
            </w:pPr>
            <w:r>
              <w:rPr>
                <w:rFonts w:cs="宋体"/>
                <w:bCs/>
                <w:color w:val="000000"/>
                <w:sz w:val="20"/>
                <w:szCs w:val="20"/>
              </w:rPr>
              <w:t>决算数</w:t>
            </w:r>
          </w:p>
        </w:tc>
        <w:tc>
          <w:tcPr>
            <w:tcW w:w="4996" w:type="dxa"/>
            <w:tcBorders>
              <w:top w:val="single" w:color="000000" w:sz="4" w:space="0"/>
              <w:left w:val="nil"/>
              <w:bottom w:val="single" w:color="000000" w:sz="4" w:space="0"/>
              <w:right w:val="single" w:color="000000" w:sz="4" w:space="0"/>
            </w:tcBorders>
            <w:shd w:val="clear" w:color="auto" w:fill="auto"/>
            <w:vAlign w:val="center"/>
          </w:tcPr>
          <w:p w14:paraId="77C869CE">
            <w:pPr>
              <w:spacing w:line="400" w:lineRule="exact"/>
              <w:jc w:val="center"/>
              <w:textAlignment w:val="center"/>
              <w:rPr>
                <w:rFonts w:hint="default" w:cs="宋体"/>
                <w:bCs/>
                <w:color w:val="000000"/>
                <w:sz w:val="20"/>
                <w:szCs w:val="20"/>
              </w:rPr>
            </w:pPr>
            <w:r>
              <w:rPr>
                <w:rFonts w:cs="宋体"/>
                <w:bCs/>
                <w:color w:val="000000"/>
                <w:sz w:val="20"/>
                <w:szCs w:val="20"/>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3422C7C8">
            <w:pPr>
              <w:spacing w:line="400" w:lineRule="exact"/>
              <w:jc w:val="center"/>
              <w:textAlignment w:val="center"/>
              <w:rPr>
                <w:rFonts w:hint="default" w:cs="宋体"/>
                <w:bCs/>
                <w:color w:val="000000"/>
                <w:sz w:val="20"/>
                <w:szCs w:val="20"/>
              </w:rPr>
            </w:pPr>
            <w:r>
              <w:rPr>
                <w:rFonts w:cs="宋体"/>
                <w:bCs/>
                <w:color w:val="000000"/>
                <w:sz w:val="20"/>
                <w:szCs w:val="20"/>
              </w:rPr>
              <w:t>行次</w:t>
            </w:r>
          </w:p>
        </w:tc>
        <w:tc>
          <w:tcPr>
            <w:tcW w:w="1596" w:type="dxa"/>
            <w:tcBorders>
              <w:top w:val="single" w:color="000000" w:sz="4" w:space="0"/>
              <w:left w:val="nil"/>
              <w:bottom w:val="nil"/>
              <w:right w:val="single" w:color="000000" w:sz="4" w:space="0"/>
            </w:tcBorders>
            <w:shd w:val="clear" w:color="auto" w:fill="auto"/>
            <w:vAlign w:val="center"/>
          </w:tcPr>
          <w:p w14:paraId="01E710E4">
            <w:pPr>
              <w:spacing w:line="400" w:lineRule="exact"/>
              <w:jc w:val="center"/>
              <w:textAlignment w:val="center"/>
              <w:rPr>
                <w:rFonts w:hint="default" w:cs="宋体"/>
                <w:bCs/>
                <w:color w:val="000000"/>
                <w:sz w:val="20"/>
                <w:szCs w:val="20"/>
              </w:rPr>
            </w:pPr>
            <w:r>
              <w:rPr>
                <w:rFonts w:cs="宋体"/>
                <w:bCs/>
                <w:color w:val="000000"/>
                <w:sz w:val="20"/>
                <w:szCs w:val="20"/>
              </w:rPr>
              <w:t>决算数</w:t>
            </w:r>
          </w:p>
        </w:tc>
      </w:tr>
      <w:tr w14:paraId="1329A76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DC60CDD">
            <w:pPr>
              <w:spacing w:line="400" w:lineRule="exact"/>
              <w:textAlignment w:val="center"/>
              <w:rPr>
                <w:rFonts w:hint="default" w:cs="宋体"/>
                <w:color w:val="000000"/>
                <w:sz w:val="20"/>
                <w:szCs w:val="20"/>
              </w:rPr>
            </w:pPr>
            <w:r>
              <w:rPr>
                <w:rFonts w:cs="宋体"/>
                <w:bCs/>
                <w:color w:val="000000"/>
                <w:sz w:val="20"/>
                <w:szCs w:val="20"/>
              </w:rPr>
              <w:t>一、“三公”经费支出</w:t>
            </w:r>
          </w:p>
        </w:tc>
        <w:tc>
          <w:tcPr>
            <w:tcW w:w="1017" w:type="dxa"/>
            <w:tcBorders>
              <w:top w:val="nil"/>
              <w:left w:val="nil"/>
              <w:bottom w:val="single" w:color="000000" w:sz="4" w:space="0"/>
              <w:right w:val="nil"/>
            </w:tcBorders>
            <w:shd w:val="clear" w:color="auto" w:fill="auto"/>
            <w:vAlign w:val="center"/>
          </w:tcPr>
          <w:p w14:paraId="7B3C9A5A">
            <w:pPr>
              <w:spacing w:line="400" w:lineRule="exact"/>
              <w:jc w:val="center"/>
              <w:textAlignment w:val="center"/>
              <w:rPr>
                <w:rFonts w:hint="default" w:cs="宋体"/>
                <w:bCs/>
                <w:color w:val="000000"/>
                <w:sz w:val="20"/>
                <w:szCs w:val="20"/>
              </w:rPr>
            </w:pPr>
            <w:r>
              <w:rPr>
                <w:rFonts w:cs="宋体"/>
                <w:bCs/>
                <w:color w:val="000000"/>
                <w:sz w:val="20"/>
                <w:szCs w:val="20"/>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74CA">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c>
          <w:tcPr>
            <w:tcW w:w="4996" w:type="dxa"/>
            <w:tcBorders>
              <w:top w:val="nil"/>
              <w:left w:val="nil"/>
              <w:bottom w:val="single" w:color="000000" w:sz="4" w:space="0"/>
              <w:right w:val="single" w:color="000000" w:sz="4" w:space="0"/>
            </w:tcBorders>
            <w:shd w:val="clear" w:color="auto" w:fill="auto"/>
            <w:vAlign w:val="center"/>
          </w:tcPr>
          <w:p w14:paraId="295317E6">
            <w:pPr>
              <w:spacing w:line="400" w:lineRule="exact"/>
              <w:textAlignment w:val="center"/>
              <w:rPr>
                <w:rFonts w:hint="default" w:cs="宋体"/>
                <w:color w:val="000000"/>
                <w:sz w:val="20"/>
                <w:szCs w:val="20"/>
              </w:rPr>
            </w:pPr>
            <w:r>
              <w:rPr>
                <w:rFonts w:cs="宋体"/>
                <w:bCs/>
                <w:color w:val="000000"/>
                <w:sz w:val="20"/>
                <w:szCs w:val="20"/>
              </w:rPr>
              <w:t>五、机关运行经费</w:t>
            </w:r>
          </w:p>
        </w:tc>
        <w:tc>
          <w:tcPr>
            <w:tcW w:w="1050" w:type="dxa"/>
            <w:tcBorders>
              <w:top w:val="nil"/>
              <w:left w:val="nil"/>
              <w:bottom w:val="single" w:color="000000" w:sz="4" w:space="0"/>
              <w:right w:val="nil"/>
            </w:tcBorders>
            <w:shd w:val="clear" w:color="auto" w:fill="auto"/>
            <w:vAlign w:val="center"/>
          </w:tcPr>
          <w:p w14:paraId="0E43C802">
            <w:pPr>
              <w:spacing w:line="400" w:lineRule="exact"/>
              <w:jc w:val="center"/>
              <w:textAlignment w:val="center"/>
              <w:rPr>
                <w:rFonts w:hint="default" w:cs="宋体"/>
                <w:bCs/>
                <w:color w:val="000000"/>
                <w:sz w:val="20"/>
                <w:szCs w:val="20"/>
              </w:rPr>
            </w:pPr>
            <w:r>
              <w:rPr>
                <w:rFonts w:cs="宋体"/>
                <w:bCs/>
                <w:color w:val="000000"/>
                <w:sz w:val="20"/>
                <w:szCs w:val="20"/>
              </w:rPr>
              <w:t>25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08CDC3">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479,958.90 </w:t>
            </w:r>
          </w:p>
        </w:tc>
      </w:tr>
      <w:tr w14:paraId="284F50D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F530F6">
            <w:pPr>
              <w:spacing w:line="400" w:lineRule="exact"/>
              <w:textAlignment w:val="center"/>
              <w:rPr>
                <w:rFonts w:hint="default" w:cs="宋体"/>
                <w:bCs/>
                <w:color w:val="000000"/>
                <w:sz w:val="20"/>
                <w:szCs w:val="20"/>
              </w:rPr>
            </w:pPr>
            <w:r>
              <w:rPr>
                <w:rFonts w:cs="宋体"/>
                <w:bCs/>
                <w:color w:val="000000"/>
                <w:sz w:val="20"/>
                <w:szCs w:val="20"/>
              </w:rPr>
              <w:t xml:space="preserve">  （一）支出合计</w:t>
            </w:r>
          </w:p>
        </w:tc>
        <w:tc>
          <w:tcPr>
            <w:tcW w:w="1017" w:type="dxa"/>
            <w:tcBorders>
              <w:top w:val="nil"/>
              <w:left w:val="nil"/>
              <w:bottom w:val="single" w:color="000000" w:sz="4" w:space="0"/>
              <w:right w:val="nil"/>
            </w:tcBorders>
            <w:shd w:val="clear" w:color="auto" w:fill="auto"/>
            <w:vAlign w:val="center"/>
          </w:tcPr>
          <w:p w14:paraId="1B06ECA9">
            <w:pPr>
              <w:spacing w:line="400" w:lineRule="exact"/>
              <w:jc w:val="center"/>
              <w:textAlignment w:val="center"/>
              <w:rPr>
                <w:rFonts w:hint="default" w:cs="宋体"/>
                <w:bCs/>
                <w:color w:val="000000"/>
                <w:sz w:val="20"/>
                <w:szCs w:val="20"/>
              </w:rPr>
            </w:pPr>
            <w:r>
              <w:rPr>
                <w:rFonts w:cs="宋体"/>
                <w:bCs/>
                <w:color w:val="000000"/>
                <w:sz w:val="20"/>
                <w:szCs w:val="20"/>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180FD">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64,724.00 </w:t>
            </w:r>
          </w:p>
        </w:tc>
        <w:tc>
          <w:tcPr>
            <w:tcW w:w="4996" w:type="dxa"/>
            <w:tcBorders>
              <w:top w:val="nil"/>
              <w:left w:val="nil"/>
              <w:bottom w:val="single" w:color="000000" w:sz="4" w:space="0"/>
              <w:right w:val="single" w:color="000000" w:sz="4" w:space="0"/>
            </w:tcBorders>
            <w:shd w:val="clear" w:color="auto" w:fill="auto"/>
            <w:vAlign w:val="center"/>
          </w:tcPr>
          <w:p w14:paraId="4E1C5A8E">
            <w:pPr>
              <w:spacing w:line="400" w:lineRule="exact"/>
              <w:textAlignment w:val="center"/>
              <w:rPr>
                <w:rFonts w:hint="default" w:cs="宋体"/>
                <w:bCs/>
                <w:color w:val="000000"/>
                <w:sz w:val="20"/>
                <w:szCs w:val="20"/>
              </w:rPr>
            </w:pPr>
            <w:r>
              <w:rPr>
                <w:rFonts w:cs="宋体"/>
                <w:bCs/>
                <w:color w:val="000000"/>
                <w:sz w:val="20"/>
                <w:szCs w:val="20"/>
              </w:rPr>
              <w:t xml:space="preserve">  （一）行政单位</w:t>
            </w:r>
          </w:p>
        </w:tc>
        <w:tc>
          <w:tcPr>
            <w:tcW w:w="1050" w:type="dxa"/>
            <w:tcBorders>
              <w:top w:val="nil"/>
              <w:left w:val="nil"/>
              <w:bottom w:val="single" w:color="000000" w:sz="4" w:space="0"/>
              <w:right w:val="nil"/>
            </w:tcBorders>
            <w:shd w:val="clear" w:color="auto" w:fill="auto"/>
            <w:vAlign w:val="center"/>
          </w:tcPr>
          <w:p w14:paraId="091968DF">
            <w:pPr>
              <w:spacing w:line="400" w:lineRule="exact"/>
              <w:jc w:val="center"/>
              <w:textAlignment w:val="center"/>
              <w:rPr>
                <w:rFonts w:hint="default" w:cs="宋体"/>
                <w:bCs/>
                <w:color w:val="000000"/>
                <w:sz w:val="20"/>
                <w:szCs w:val="20"/>
              </w:rPr>
            </w:pPr>
            <w:r>
              <w:rPr>
                <w:rFonts w:cs="宋体"/>
                <w:bCs/>
                <w:color w:val="000000"/>
                <w:sz w:val="20"/>
                <w:szCs w:val="20"/>
              </w:rPr>
              <w:t>26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C2B512">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479,958.90 </w:t>
            </w:r>
          </w:p>
        </w:tc>
      </w:tr>
      <w:tr w14:paraId="783C807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A0937C5">
            <w:pPr>
              <w:spacing w:line="400" w:lineRule="exact"/>
              <w:textAlignment w:val="center"/>
              <w:rPr>
                <w:rFonts w:hint="default" w:cs="宋体"/>
                <w:bCs/>
                <w:color w:val="000000"/>
                <w:sz w:val="20"/>
                <w:szCs w:val="20"/>
              </w:rPr>
            </w:pPr>
            <w:r>
              <w:rPr>
                <w:rFonts w:cs="宋体"/>
                <w:bCs/>
                <w:color w:val="000000"/>
                <w:sz w:val="20"/>
                <w:szCs w:val="20"/>
              </w:rPr>
              <w:t xml:space="preserve">     1．因公出国（境）费</w:t>
            </w:r>
          </w:p>
        </w:tc>
        <w:tc>
          <w:tcPr>
            <w:tcW w:w="1017" w:type="dxa"/>
            <w:tcBorders>
              <w:top w:val="nil"/>
              <w:left w:val="nil"/>
              <w:bottom w:val="single" w:color="000000" w:sz="4" w:space="0"/>
              <w:right w:val="nil"/>
            </w:tcBorders>
            <w:shd w:val="clear" w:color="auto" w:fill="auto"/>
            <w:vAlign w:val="center"/>
          </w:tcPr>
          <w:p w14:paraId="11A2AECB">
            <w:pPr>
              <w:spacing w:line="400" w:lineRule="exact"/>
              <w:jc w:val="center"/>
              <w:textAlignment w:val="center"/>
              <w:rPr>
                <w:rFonts w:hint="default" w:cs="宋体"/>
                <w:bCs/>
                <w:color w:val="000000"/>
                <w:sz w:val="20"/>
                <w:szCs w:val="20"/>
              </w:rPr>
            </w:pPr>
            <w:r>
              <w:rPr>
                <w:rFonts w:cs="宋体"/>
                <w:bCs/>
                <w:color w:val="000000"/>
                <w:sz w:val="20"/>
                <w:szCs w:val="20"/>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BC012">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4996" w:type="dxa"/>
            <w:tcBorders>
              <w:top w:val="nil"/>
              <w:left w:val="nil"/>
              <w:bottom w:val="single" w:color="000000" w:sz="4" w:space="0"/>
              <w:right w:val="single" w:color="000000" w:sz="4" w:space="0"/>
            </w:tcBorders>
            <w:shd w:val="clear" w:color="auto" w:fill="auto"/>
            <w:vAlign w:val="center"/>
          </w:tcPr>
          <w:p w14:paraId="75E4215A">
            <w:pPr>
              <w:spacing w:line="400" w:lineRule="exact"/>
              <w:textAlignment w:val="center"/>
              <w:rPr>
                <w:rFonts w:hint="default" w:cs="宋体"/>
                <w:bCs/>
                <w:color w:val="000000"/>
                <w:sz w:val="20"/>
                <w:szCs w:val="20"/>
              </w:rPr>
            </w:pPr>
            <w:r>
              <w:rPr>
                <w:rFonts w:cs="宋体"/>
                <w:bCs/>
                <w:color w:val="000000"/>
                <w:sz w:val="20"/>
                <w:szCs w:val="20"/>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3BEA0BA">
            <w:pPr>
              <w:spacing w:line="400" w:lineRule="exact"/>
              <w:jc w:val="center"/>
              <w:textAlignment w:val="center"/>
              <w:rPr>
                <w:rFonts w:hint="default" w:cs="宋体"/>
                <w:bCs/>
                <w:color w:val="000000"/>
                <w:sz w:val="20"/>
                <w:szCs w:val="20"/>
              </w:rPr>
            </w:pPr>
            <w:r>
              <w:rPr>
                <w:rFonts w:cs="宋体"/>
                <w:bCs/>
                <w:color w:val="000000"/>
                <w:sz w:val="20"/>
                <w:szCs w:val="20"/>
              </w:rPr>
              <w:t>27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60E02">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70AB11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CB75344">
            <w:pPr>
              <w:spacing w:line="400" w:lineRule="exact"/>
              <w:textAlignment w:val="center"/>
              <w:rPr>
                <w:rFonts w:hint="default" w:cs="宋体"/>
                <w:bCs/>
                <w:color w:val="000000"/>
                <w:sz w:val="20"/>
                <w:szCs w:val="20"/>
              </w:rPr>
            </w:pPr>
            <w:r>
              <w:rPr>
                <w:rFonts w:cs="宋体"/>
                <w:bCs/>
                <w:color w:val="000000"/>
                <w:sz w:val="20"/>
                <w:szCs w:val="20"/>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009256CC">
            <w:pPr>
              <w:spacing w:line="400" w:lineRule="exact"/>
              <w:jc w:val="center"/>
              <w:textAlignment w:val="center"/>
              <w:rPr>
                <w:rFonts w:hint="default" w:cs="宋体"/>
                <w:bCs/>
                <w:color w:val="000000"/>
                <w:sz w:val="20"/>
                <w:szCs w:val="20"/>
              </w:rPr>
            </w:pPr>
            <w:r>
              <w:rPr>
                <w:rFonts w:cs="宋体"/>
                <w:bCs/>
                <w:color w:val="000000"/>
                <w:sz w:val="20"/>
                <w:szCs w:val="20"/>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A5543">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45,000.00 </w:t>
            </w:r>
          </w:p>
        </w:tc>
        <w:tc>
          <w:tcPr>
            <w:tcW w:w="4996" w:type="dxa"/>
            <w:tcBorders>
              <w:top w:val="nil"/>
              <w:left w:val="nil"/>
              <w:bottom w:val="single" w:color="000000" w:sz="4" w:space="0"/>
              <w:right w:val="single" w:color="000000" w:sz="4" w:space="0"/>
            </w:tcBorders>
            <w:shd w:val="clear" w:color="auto" w:fill="auto"/>
            <w:vAlign w:val="center"/>
          </w:tcPr>
          <w:p w14:paraId="5A558DE0">
            <w:pPr>
              <w:spacing w:line="400" w:lineRule="exact"/>
              <w:textAlignment w:val="center"/>
              <w:rPr>
                <w:rFonts w:hint="default" w:cs="宋体"/>
                <w:bCs/>
                <w:color w:val="000000"/>
                <w:sz w:val="20"/>
                <w:szCs w:val="20"/>
              </w:rPr>
            </w:pPr>
            <w:r>
              <w:rPr>
                <w:rFonts w:cs="宋体"/>
                <w:bCs/>
                <w:color w:val="000000"/>
                <w:sz w:val="20"/>
                <w:szCs w:val="20"/>
              </w:rPr>
              <w:t>六、资产信息</w:t>
            </w:r>
          </w:p>
        </w:tc>
        <w:tc>
          <w:tcPr>
            <w:tcW w:w="1050" w:type="dxa"/>
            <w:tcBorders>
              <w:top w:val="nil"/>
              <w:left w:val="nil"/>
              <w:bottom w:val="single" w:color="000000" w:sz="4" w:space="0"/>
              <w:right w:val="nil"/>
            </w:tcBorders>
            <w:shd w:val="clear" w:color="auto" w:fill="auto"/>
            <w:vAlign w:val="center"/>
          </w:tcPr>
          <w:p w14:paraId="1A7660A9">
            <w:pPr>
              <w:spacing w:line="400" w:lineRule="exact"/>
              <w:jc w:val="center"/>
              <w:textAlignment w:val="center"/>
              <w:rPr>
                <w:rFonts w:hint="default" w:cs="宋体"/>
                <w:bCs/>
                <w:color w:val="000000"/>
                <w:sz w:val="20"/>
                <w:szCs w:val="20"/>
              </w:rPr>
            </w:pPr>
            <w:r>
              <w:rPr>
                <w:rFonts w:cs="宋体"/>
                <w:bCs/>
                <w:color w:val="000000"/>
                <w:sz w:val="20"/>
                <w:szCs w:val="20"/>
              </w:rPr>
              <w:t>28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605B">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r>
      <w:tr w14:paraId="0810E0F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9820EF">
            <w:pPr>
              <w:spacing w:line="400" w:lineRule="exact"/>
              <w:textAlignment w:val="center"/>
              <w:rPr>
                <w:rFonts w:hint="default" w:cs="宋体"/>
                <w:bCs/>
                <w:color w:val="000000"/>
                <w:sz w:val="20"/>
                <w:szCs w:val="20"/>
              </w:rPr>
            </w:pPr>
            <w:r>
              <w:rPr>
                <w:rFonts w:cs="宋体"/>
                <w:bCs/>
                <w:color w:val="000000"/>
                <w:sz w:val="20"/>
                <w:szCs w:val="20"/>
              </w:rPr>
              <w:t xml:space="preserve">      （1）公务用车购置费</w:t>
            </w:r>
          </w:p>
        </w:tc>
        <w:tc>
          <w:tcPr>
            <w:tcW w:w="1017" w:type="dxa"/>
            <w:tcBorders>
              <w:top w:val="nil"/>
              <w:left w:val="nil"/>
              <w:bottom w:val="single" w:color="000000" w:sz="4" w:space="0"/>
              <w:right w:val="nil"/>
            </w:tcBorders>
            <w:shd w:val="clear" w:color="auto" w:fill="auto"/>
            <w:vAlign w:val="center"/>
          </w:tcPr>
          <w:p w14:paraId="73A36FED">
            <w:pPr>
              <w:spacing w:line="400" w:lineRule="exact"/>
              <w:jc w:val="center"/>
              <w:textAlignment w:val="center"/>
              <w:rPr>
                <w:rFonts w:hint="default" w:cs="宋体"/>
                <w:bCs/>
                <w:color w:val="000000"/>
                <w:sz w:val="20"/>
                <w:szCs w:val="20"/>
              </w:rPr>
            </w:pPr>
            <w:r>
              <w:rPr>
                <w:rFonts w:cs="宋体"/>
                <w:bCs/>
                <w:color w:val="000000"/>
                <w:sz w:val="20"/>
                <w:szCs w:val="20"/>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89B73">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4996" w:type="dxa"/>
            <w:tcBorders>
              <w:top w:val="nil"/>
              <w:left w:val="nil"/>
              <w:bottom w:val="single" w:color="000000" w:sz="4" w:space="0"/>
              <w:right w:val="single" w:color="000000" w:sz="4" w:space="0"/>
            </w:tcBorders>
            <w:shd w:val="clear" w:color="auto" w:fill="auto"/>
            <w:vAlign w:val="center"/>
          </w:tcPr>
          <w:p w14:paraId="1B8156A2">
            <w:pPr>
              <w:spacing w:line="400" w:lineRule="exact"/>
              <w:textAlignment w:val="center"/>
              <w:rPr>
                <w:rFonts w:hint="default" w:cs="宋体"/>
                <w:bCs/>
                <w:color w:val="000000"/>
                <w:sz w:val="20"/>
                <w:szCs w:val="20"/>
              </w:rPr>
            </w:pPr>
            <w:r>
              <w:rPr>
                <w:rFonts w:cs="宋体"/>
                <w:bCs/>
                <w:color w:val="000000"/>
                <w:sz w:val="20"/>
                <w:szCs w:val="20"/>
              </w:rPr>
              <w:t xml:space="preserve">  （一）车辆数合计（辆）</w:t>
            </w:r>
          </w:p>
        </w:tc>
        <w:tc>
          <w:tcPr>
            <w:tcW w:w="1050" w:type="dxa"/>
            <w:tcBorders>
              <w:top w:val="nil"/>
              <w:left w:val="nil"/>
              <w:bottom w:val="single" w:color="000000" w:sz="4" w:space="0"/>
              <w:right w:val="nil"/>
            </w:tcBorders>
            <w:shd w:val="clear" w:color="auto" w:fill="auto"/>
            <w:vAlign w:val="center"/>
          </w:tcPr>
          <w:p w14:paraId="0124A5A3">
            <w:pPr>
              <w:spacing w:line="400" w:lineRule="exact"/>
              <w:jc w:val="center"/>
              <w:textAlignment w:val="center"/>
              <w:rPr>
                <w:rFonts w:hint="default" w:cs="宋体"/>
                <w:bCs/>
                <w:color w:val="000000"/>
                <w:sz w:val="20"/>
                <w:szCs w:val="20"/>
              </w:rPr>
            </w:pPr>
            <w:r>
              <w:rPr>
                <w:rFonts w:cs="宋体"/>
                <w:bCs/>
                <w:color w:val="000000"/>
                <w:sz w:val="20"/>
                <w:szCs w:val="20"/>
              </w:rPr>
              <w:t>29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4F0B66">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   </w:t>
            </w:r>
          </w:p>
        </w:tc>
      </w:tr>
      <w:tr w14:paraId="3FC9026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202F1E">
            <w:pPr>
              <w:spacing w:line="400" w:lineRule="exact"/>
              <w:textAlignment w:val="center"/>
              <w:rPr>
                <w:rFonts w:hint="default" w:cs="宋体"/>
                <w:bCs/>
                <w:color w:val="000000"/>
                <w:sz w:val="20"/>
                <w:szCs w:val="20"/>
              </w:rPr>
            </w:pPr>
            <w:r>
              <w:rPr>
                <w:rFonts w:cs="宋体"/>
                <w:bCs/>
                <w:color w:val="000000"/>
                <w:sz w:val="20"/>
                <w:szCs w:val="20"/>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791C929D">
            <w:pPr>
              <w:spacing w:line="400" w:lineRule="exact"/>
              <w:jc w:val="center"/>
              <w:textAlignment w:val="center"/>
              <w:rPr>
                <w:rFonts w:hint="default" w:cs="宋体"/>
                <w:bCs/>
                <w:color w:val="000000"/>
                <w:sz w:val="20"/>
                <w:szCs w:val="20"/>
              </w:rPr>
            </w:pPr>
            <w:r>
              <w:rPr>
                <w:rFonts w:cs="宋体"/>
                <w:bCs/>
                <w:color w:val="000000"/>
                <w:sz w:val="20"/>
                <w:szCs w:val="20"/>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0F92E">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45,000.00 </w:t>
            </w:r>
          </w:p>
        </w:tc>
        <w:tc>
          <w:tcPr>
            <w:tcW w:w="4996" w:type="dxa"/>
            <w:tcBorders>
              <w:top w:val="nil"/>
              <w:left w:val="nil"/>
              <w:bottom w:val="single" w:color="000000" w:sz="4" w:space="0"/>
              <w:right w:val="single" w:color="000000" w:sz="4" w:space="0"/>
            </w:tcBorders>
            <w:shd w:val="clear" w:color="auto" w:fill="auto"/>
            <w:vAlign w:val="center"/>
          </w:tcPr>
          <w:p w14:paraId="1E283E65">
            <w:pPr>
              <w:spacing w:line="400" w:lineRule="exact"/>
              <w:textAlignment w:val="center"/>
              <w:rPr>
                <w:rFonts w:hint="default" w:cs="宋体"/>
                <w:bCs/>
                <w:color w:val="000000"/>
                <w:sz w:val="20"/>
                <w:szCs w:val="20"/>
              </w:rPr>
            </w:pPr>
            <w:r>
              <w:rPr>
                <w:rFonts w:cs="宋体"/>
                <w:bCs/>
                <w:color w:val="000000"/>
                <w:sz w:val="20"/>
                <w:szCs w:val="20"/>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2260F225">
            <w:pPr>
              <w:spacing w:line="400" w:lineRule="exact"/>
              <w:jc w:val="center"/>
              <w:textAlignment w:val="center"/>
              <w:rPr>
                <w:rFonts w:hint="default" w:cs="宋体"/>
                <w:bCs/>
                <w:color w:val="000000"/>
                <w:sz w:val="20"/>
                <w:szCs w:val="20"/>
              </w:rPr>
            </w:pPr>
            <w:r>
              <w:rPr>
                <w:rFonts w:cs="宋体"/>
                <w:bCs/>
                <w:color w:val="000000"/>
                <w:sz w:val="20"/>
                <w:szCs w:val="20"/>
              </w:rPr>
              <w:t>30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AB889">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F35328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67414F">
            <w:pPr>
              <w:spacing w:line="400" w:lineRule="exact"/>
              <w:textAlignment w:val="center"/>
              <w:rPr>
                <w:rFonts w:hint="default" w:cs="宋体"/>
                <w:bCs/>
                <w:color w:val="000000"/>
                <w:sz w:val="20"/>
                <w:szCs w:val="20"/>
              </w:rPr>
            </w:pPr>
            <w:r>
              <w:rPr>
                <w:rFonts w:cs="宋体"/>
                <w:bCs/>
                <w:color w:val="000000"/>
                <w:sz w:val="20"/>
                <w:szCs w:val="20"/>
              </w:rPr>
              <w:t xml:space="preserve">     3．公务接待费</w:t>
            </w:r>
          </w:p>
        </w:tc>
        <w:tc>
          <w:tcPr>
            <w:tcW w:w="1017" w:type="dxa"/>
            <w:tcBorders>
              <w:top w:val="nil"/>
              <w:left w:val="nil"/>
              <w:bottom w:val="single" w:color="000000" w:sz="4" w:space="0"/>
              <w:right w:val="nil"/>
            </w:tcBorders>
            <w:shd w:val="clear" w:color="auto" w:fill="auto"/>
            <w:vAlign w:val="center"/>
          </w:tcPr>
          <w:p w14:paraId="6577EEC3">
            <w:pPr>
              <w:spacing w:line="400" w:lineRule="exact"/>
              <w:jc w:val="center"/>
              <w:textAlignment w:val="center"/>
              <w:rPr>
                <w:rFonts w:hint="default" w:cs="宋体"/>
                <w:bCs/>
                <w:color w:val="000000"/>
                <w:sz w:val="20"/>
                <w:szCs w:val="20"/>
              </w:rPr>
            </w:pPr>
            <w:r>
              <w:rPr>
                <w:rFonts w:cs="宋体"/>
                <w:bCs/>
                <w:color w:val="000000"/>
                <w:sz w:val="20"/>
                <w:szCs w:val="20"/>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33D35">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19,724.00 </w:t>
            </w:r>
          </w:p>
        </w:tc>
        <w:tc>
          <w:tcPr>
            <w:tcW w:w="4996" w:type="dxa"/>
            <w:tcBorders>
              <w:top w:val="nil"/>
              <w:left w:val="nil"/>
              <w:bottom w:val="single" w:color="000000" w:sz="4" w:space="0"/>
              <w:right w:val="single" w:color="000000" w:sz="4" w:space="0"/>
            </w:tcBorders>
            <w:shd w:val="clear" w:color="auto" w:fill="auto"/>
            <w:vAlign w:val="center"/>
          </w:tcPr>
          <w:p w14:paraId="58FCEE30">
            <w:pPr>
              <w:spacing w:line="400" w:lineRule="exact"/>
              <w:textAlignment w:val="center"/>
              <w:rPr>
                <w:rFonts w:hint="default" w:cs="宋体"/>
                <w:bCs/>
                <w:color w:val="000000"/>
                <w:sz w:val="20"/>
                <w:szCs w:val="20"/>
              </w:rPr>
            </w:pPr>
            <w:r>
              <w:rPr>
                <w:rFonts w:cs="宋体"/>
                <w:bCs/>
                <w:color w:val="000000"/>
                <w:sz w:val="20"/>
                <w:szCs w:val="20"/>
              </w:rPr>
              <w:t xml:space="preserve">     2．主要领导干部用车</w:t>
            </w:r>
          </w:p>
        </w:tc>
        <w:tc>
          <w:tcPr>
            <w:tcW w:w="1050" w:type="dxa"/>
            <w:tcBorders>
              <w:top w:val="nil"/>
              <w:left w:val="nil"/>
              <w:bottom w:val="single" w:color="000000" w:sz="4" w:space="0"/>
              <w:right w:val="nil"/>
            </w:tcBorders>
            <w:shd w:val="clear" w:color="auto" w:fill="auto"/>
            <w:vAlign w:val="center"/>
          </w:tcPr>
          <w:p w14:paraId="4504BF3A">
            <w:pPr>
              <w:spacing w:line="400" w:lineRule="exact"/>
              <w:jc w:val="center"/>
              <w:textAlignment w:val="center"/>
              <w:rPr>
                <w:rFonts w:hint="default" w:cs="宋体"/>
                <w:bCs/>
                <w:color w:val="000000"/>
                <w:sz w:val="20"/>
                <w:szCs w:val="20"/>
              </w:rPr>
            </w:pPr>
            <w:r>
              <w:rPr>
                <w:rFonts w:cs="宋体"/>
                <w:bCs/>
                <w:color w:val="000000"/>
                <w:sz w:val="20"/>
                <w:szCs w:val="20"/>
              </w:rPr>
              <w:t>31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355A1">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E78894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41E01F">
            <w:pPr>
              <w:spacing w:line="400" w:lineRule="exact"/>
              <w:textAlignment w:val="center"/>
              <w:rPr>
                <w:rFonts w:hint="default" w:cs="宋体"/>
                <w:bCs/>
                <w:color w:val="000000"/>
                <w:sz w:val="20"/>
                <w:szCs w:val="20"/>
              </w:rPr>
            </w:pPr>
            <w:r>
              <w:rPr>
                <w:rFonts w:cs="宋体"/>
                <w:bCs/>
                <w:color w:val="000000"/>
                <w:sz w:val="20"/>
                <w:szCs w:val="20"/>
              </w:rPr>
              <w:t xml:space="preserve">      （1）国内接待费</w:t>
            </w:r>
          </w:p>
        </w:tc>
        <w:tc>
          <w:tcPr>
            <w:tcW w:w="1017" w:type="dxa"/>
            <w:tcBorders>
              <w:top w:val="nil"/>
              <w:left w:val="nil"/>
              <w:bottom w:val="single" w:color="000000" w:sz="4" w:space="0"/>
              <w:right w:val="nil"/>
            </w:tcBorders>
            <w:shd w:val="clear" w:color="auto" w:fill="auto"/>
            <w:vAlign w:val="center"/>
          </w:tcPr>
          <w:p w14:paraId="751980BF">
            <w:pPr>
              <w:spacing w:line="400" w:lineRule="exact"/>
              <w:jc w:val="center"/>
              <w:textAlignment w:val="center"/>
              <w:rPr>
                <w:rFonts w:hint="default" w:cs="宋体"/>
                <w:bCs/>
                <w:color w:val="000000"/>
                <w:sz w:val="20"/>
                <w:szCs w:val="20"/>
              </w:rPr>
            </w:pPr>
            <w:r>
              <w:rPr>
                <w:rFonts w:cs="宋体"/>
                <w:bCs/>
                <w:color w:val="000000"/>
                <w:sz w:val="20"/>
                <w:szCs w:val="20"/>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A7A8E">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19,724.00 </w:t>
            </w:r>
          </w:p>
        </w:tc>
        <w:tc>
          <w:tcPr>
            <w:tcW w:w="4996" w:type="dxa"/>
            <w:tcBorders>
              <w:top w:val="nil"/>
              <w:left w:val="nil"/>
              <w:bottom w:val="single" w:color="000000" w:sz="4" w:space="0"/>
              <w:right w:val="single" w:color="000000" w:sz="4" w:space="0"/>
            </w:tcBorders>
            <w:shd w:val="clear" w:color="auto" w:fill="auto"/>
            <w:vAlign w:val="center"/>
          </w:tcPr>
          <w:p w14:paraId="6951E18B">
            <w:pPr>
              <w:spacing w:line="400" w:lineRule="exact"/>
              <w:textAlignment w:val="center"/>
              <w:rPr>
                <w:rFonts w:hint="default" w:cs="宋体"/>
                <w:bCs/>
                <w:color w:val="000000"/>
                <w:sz w:val="20"/>
                <w:szCs w:val="20"/>
              </w:rPr>
            </w:pPr>
            <w:r>
              <w:rPr>
                <w:rFonts w:cs="宋体"/>
                <w:bCs/>
                <w:color w:val="000000"/>
                <w:sz w:val="20"/>
                <w:szCs w:val="20"/>
              </w:rPr>
              <w:t xml:space="preserve">     3．机要通信用车</w:t>
            </w:r>
          </w:p>
        </w:tc>
        <w:tc>
          <w:tcPr>
            <w:tcW w:w="1050" w:type="dxa"/>
            <w:tcBorders>
              <w:top w:val="nil"/>
              <w:left w:val="nil"/>
              <w:bottom w:val="single" w:color="000000" w:sz="4" w:space="0"/>
              <w:right w:val="nil"/>
            </w:tcBorders>
            <w:shd w:val="clear" w:color="auto" w:fill="auto"/>
            <w:vAlign w:val="center"/>
          </w:tcPr>
          <w:p w14:paraId="2E5791A2">
            <w:pPr>
              <w:spacing w:line="400" w:lineRule="exact"/>
              <w:jc w:val="center"/>
              <w:textAlignment w:val="center"/>
              <w:rPr>
                <w:rFonts w:hint="default" w:cs="宋体"/>
                <w:bCs/>
                <w:color w:val="000000"/>
                <w:sz w:val="20"/>
                <w:szCs w:val="20"/>
              </w:rPr>
            </w:pPr>
            <w:r>
              <w:rPr>
                <w:rFonts w:cs="宋体"/>
                <w:bCs/>
                <w:color w:val="000000"/>
                <w:sz w:val="20"/>
                <w:szCs w:val="20"/>
              </w:rPr>
              <w:t>32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A724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 </w:t>
            </w:r>
          </w:p>
        </w:tc>
      </w:tr>
      <w:tr w14:paraId="7EF6448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700F45">
            <w:pPr>
              <w:spacing w:line="400" w:lineRule="exact"/>
              <w:textAlignment w:val="center"/>
              <w:rPr>
                <w:rFonts w:hint="default" w:cs="宋体"/>
                <w:bCs/>
                <w:color w:val="000000"/>
                <w:sz w:val="20"/>
                <w:szCs w:val="20"/>
              </w:rPr>
            </w:pPr>
            <w:r>
              <w:rPr>
                <w:rFonts w:cs="宋体"/>
                <w:bCs/>
                <w:color w:val="000000"/>
                <w:sz w:val="20"/>
                <w:szCs w:val="20"/>
              </w:rPr>
              <w:t xml:space="preserve">           其中：外事接待费</w:t>
            </w:r>
          </w:p>
        </w:tc>
        <w:tc>
          <w:tcPr>
            <w:tcW w:w="1017" w:type="dxa"/>
            <w:tcBorders>
              <w:top w:val="nil"/>
              <w:left w:val="nil"/>
              <w:bottom w:val="single" w:color="000000" w:sz="4" w:space="0"/>
              <w:right w:val="nil"/>
            </w:tcBorders>
            <w:shd w:val="clear" w:color="auto" w:fill="auto"/>
            <w:vAlign w:val="center"/>
          </w:tcPr>
          <w:p w14:paraId="7C1AD6E4">
            <w:pPr>
              <w:spacing w:line="400" w:lineRule="exact"/>
              <w:jc w:val="center"/>
              <w:textAlignment w:val="center"/>
              <w:rPr>
                <w:rFonts w:hint="default" w:cs="宋体"/>
                <w:bCs/>
                <w:color w:val="000000"/>
                <w:sz w:val="20"/>
                <w:szCs w:val="20"/>
              </w:rPr>
            </w:pPr>
            <w:r>
              <w:rPr>
                <w:rFonts w:cs="宋体"/>
                <w:bCs/>
                <w:color w:val="000000"/>
                <w:sz w:val="20"/>
                <w:szCs w:val="20"/>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EDA19">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4996" w:type="dxa"/>
            <w:tcBorders>
              <w:top w:val="nil"/>
              <w:left w:val="nil"/>
              <w:bottom w:val="single" w:color="000000" w:sz="4" w:space="0"/>
              <w:right w:val="single" w:color="000000" w:sz="4" w:space="0"/>
            </w:tcBorders>
            <w:shd w:val="clear" w:color="auto" w:fill="auto"/>
            <w:vAlign w:val="center"/>
          </w:tcPr>
          <w:p w14:paraId="0A07F289">
            <w:pPr>
              <w:spacing w:line="400" w:lineRule="exact"/>
              <w:textAlignment w:val="center"/>
              <w:rPr>
                <w:rFonts w:hint="default" w:cs="宋体"/>
                <w:bCs/>
                <w:color w:val="000000"/>
                <w:sz w:val="20"/>
                <w:szCs w:val="20"/>
              </w:rPr>
            </w:pPr>
            <w:r>
              <w:rPr>
                <w:rFonts w:cs="宋体"/>
                <w:bCs/>
                <w:color w:val="000000"/>
                <w:sz w:val="20"/>
                <w:szCs w:val="20"/>
              </w:rPr>
              <w:t xml:space="preserve">     4．应急保障用车</w:t>
            </w:r>
          </w:p>
        </w:tc>
        <w:tc>
          <w:tcPr>
            <w:tcW w:w="1050" w:type="dxa"/>
            <w:tcBorders>
              <w:top w:val="nil"/>
              <w:left w:val="nil"/>
              <w:bottom w:val="single" w:color="000000" w:sz="4" w:space="0"/>
              <w:right w:val="nil"/>
            </w:tcBorders>
            <w:shd w:val="clear" w:color="auto" w:fill="auto"/>
            <w:vAlign w:val="center"/>
          </w:tcPr>
          <w:p w14:paraId="532BD848">
            <w:pPr>
              <w:spacing w:line="400" w:lineRule="exact"/>
              <w:jc w:val="center"/>
              <w:textAlignment w:val="center"/>
              <w:rPr>
                <w:rFonts w:hint="default" w:cs="宋体"/>
                <w:bCs/>
                <w:color w:val="000000"/>
                <w:sz w:val="20"/>
                <w:szCs w:val="20"/>
              </w:rPr>
            </w:pPr>
            <w:r>
              <w:rPr>
                <w:rFonts w:cs="宋体"/>
                <w:bCs/>
                <w:color w:val="000000"/>
                <w:sz w:val="20"/>
                <w:szCs w:val="20"/>
              </w:rPr>
              <w:t>33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8705A">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110239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311B919">
            <w:pPr>
              <w:spacing w:line="400" w:lineRule="exact"/>
              <w:textAlignment w:val="center"/>
              <w:rPr>
                <w:rFonts w:hint="default" w:cs="宋体"/>
                <w:bCs/>
                <w:color w:val="000000"/>
                <w:sz w:val="20"/>
                <w:szCs w:val="20"/>
              </w:rPr>
            </w:pPr>
            <w:r>
              <w:rPr>
                <w:rFonts w:cs="宋体"/>
                <w:bCs/>
                <w:color w:val="000000"/>
                <w:sz w:val="20"/>
                <w:szCs w:val="20"/>
              </w:rPr>
              <w:t xml:space="preserve">      （2）国（境）外接待费</w:t>
            </w:r>
          </w:p>
        </w:tc>
        <w:tc>
          <w:tcPr>
            <w:tcW w:w="1017" w:type="dxa"/>
            <w:tcBorders>
              <w:top w:val="nil"/>
              <w:left w:val="nil"/>
              <w:bottom w:val="single" w:color="000000" w:sz="4" w:space="0"/>
              <w:right w:val="nil"/>
            </w:tcBorders>
            <w:shd w:val="clear" w:color="auto" w:fill="auto"/>
            <w:vAlign w:val="center"/>
          </w:tcPr>
          <w:p w14:paraId="6C6F0B23">
            <w:pPr>
              <w:spacing w:line="400" w:lineRule="exact"/>
              <w:jc w:val="center"/>
              <w:textAlignment w:val="center"/>
              <w:rPr>
                <w:rFonts w:hint="default" w:cs="宋体"/>
                <w:bCs/>
                <w:color w:val="000000"/>
                <w:sz w:val="20"/>
                <w:szCs w:val="20"/>
              </w:rPr>
            </w:pPr>
            <w:r>
              <w:rPr>
                <w:rFonts w:cs="宋体"/>
                <w:bCs/>
                <w:color w:val="000000"/>
                <w:sz w:val="20"/>
                <w:szCs w:val="20"/>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EE26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4996" w:type="dxa"/>
            <w:tcBorders>
              <w:top w:val="nil"/>
              <w:left w:val="nil"/>
              <w:bottom w:val="single" w:color="000000" w:sz="4" w:space="0"/>
              <w:right w:val="single" w:color="000000" w:sz="4" w:space="0"/>
            </w:tcBorders>
            <w:shd w:val="clear" w:color="auto" w:fill="auto"/>
            <w:vAlign w:val="center"/>
          </w:tcPr>
          <w:p w14:paraId="63721668">
            <w:pPr>
              <w:spacing w:line="400" w:lineRule="exact"/>
              <w:textAlignment w:val="center"/>
              <w:rPr>
                <w:rFonts w:hint="default" w:cs="宋体"/>
                <w:bCs/>
                <w:color w:val="000000"/>
                <w:sz w:val="20"/>
                <w:szCs w:val="20"/>
              </w:rPr>
            </w:pPr>
            <w:r>
              <w:rPr>
                <w:rFonts w:cs="宋体"/>
                <w:bCs/>
                <w:color w:val="000000"/>
                <w:sz w:val="20"/>
                <w:szCs w:val="20"/>
              </w:rPr>
              <w:t xml:space="preserve">     5．执法执勤用车</w:t>
            </w:r>
          </w:p>
        </w:tc>
        <w:tc>
          <w:tcPr>
            <w:tcW w:w="1050" w:type="dxa"/>
            <w:tcBorders>
              <w:top w:val="nil"/>
              <w:left w:val="nil"/>
              <w:bottom w:val="single" w:color="000000" w:sz="4" w:space="0"/>
              <w:right w:val="nil"/>
            </w:tcBorders>
            <w:shd w:val="clear" w:color="auto" w:fill="auto"/>
            <w:vAlign w:val="center"/>
          </w:tcPr>
          <w:p w14:paraId="4ABCE9EC">
            <w:pPr>
              <w:spacing w:line="400" w:lineRule="exact"/>
              <w:jc w:val="center"/>
              <w:textAlignment w:val="center"/>
              <w:rPr>
                <w:rFonts w:hint="default" w:cs="宋体"/>
                <w:bCs/>
                <w:color w:val="000000"/>
                <w:sz w:val="20"/>
                <w:szCs w:val="20"/>
              </w:rPr>
            </w:pPr>
            <w:r>
              <w:rPr>
                <w:rFonts w:cs="宋体"/>
                <w:bCs/>
                <w:color w:val="000000"/>
                <w:sz w:val="20"/>
                <w:szCs w:val="20"/>
              </w:rPr>
              <w:t>34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035C9">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3075AFA">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DA61E4">
            <w:pPr>
              <w:spacing w:line="400" w:lineRule="exact"/>
              <w:textAlignment w:val="center"/>
              <w:rPr>
                <w:rFonts w:hint="default" w:cs="宋体"/>
                <w:bCs/>
                <w:color w:val="000000"/>
                <w:sz w:val="20"/>
                <w:szCs w:val="20"/>
              </w:rPr>
            </w:pPr>
            <w:r>
              <w:rPr>
                <w:rFonts w:cs="宋体"/>
                <w:bCs/>
                <w:color w:val="000000"/>
                <w:sz w:val="20"/>
                <w:szCs w:val="20"/>
              </w:rPr>
              <w:t xml:space="preserve">  （二）相关统计数</w:t>
            </w:r>
          </w:p>
        </w:tc>
        <w:tc>
          <w:tcPr>
            <w:tcW w:w="1017" w:type="dxa"/>
            <w:tcBorders>
              <w:top w:val="nil"/>
              <w:left w:val="nil"/>
              <w:bottom w:val="single" w:color="000000" w:sz="4" w:space="0"/>
              <w:right w:val="nil"/>
            </w:tcBorders>
            <w:shd w:val="clear" w:color="auto" w:fill="auto"/>
            <w:vAlign w:val="center"/>
          </w:tcPr>
          <w:p w14:paraId="1BDC581A">
            <w:pPr>
              <w:spacing w:line="400" w:lineRule="exact"/>
              <w:jc w:val="center"/>
              <w:textAlignment w:val="center"/>
              <w:rPr>
                <w:rFonts w:hint="default" w:cs="宋体"/>
                <w:bCs/>
                <w:color w:val="000000"/>
                <w:sz w:val="20"/>
                <w:szCs w:val="20"/>
              </w:rPr>
            </w:pPr>
            <w:r>
              <w:rPr>
                <w:rFonts w:cs="宋体"/>
                <w:bCs/>
                <w:color w:val="000000"/>
                <w:sz w:val="20"/>
                <w:szCs w:val="20"/>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757D">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c>
          <w:tcPr>
            <w:tcW w:w="4996" w:type="dxa"/>
            <w:tcBorders>
              <w:top w:val="nil"/>
              <w:left w:val="nil"/>
              <w:bottom w:val="single" w:color="000000" w:sz="4" w:space="0"/>
              <w:right w:val="single" w:color="000000" w:sz="4" w:space="0"/>
            </w:tcBorders>
            <w:shd w:val="clear" w:color="auto" w:fill="auto"/>
            <w:vAlign w:val="center"/>
          </w:tcPr>
          <w:p w14:paraId="7979C194">
            <w:pPr>
              <w:spacing w:line="400" w:lineRule="exact"/>
              <w:textAlignment w:val="center"/>
              <w:rPr>
                <w:rFonts w:hint="default" w:cs="宋体"/>
                <w:bCs/>
                <w:color w:val="000000"/>
                <w:sz w:val="20"/>
                <w:szCs w:val="20"/>
              </w:rPr>
            </w:pPr>
            <w:r>
              <w:rPr>
                <w:rFonts w:cs="宋体"/>
                <w:bCs/>
                <w:color w:val="000000"/>
                <w:sz w:val="20"/>
                <w:szCs w:val="20"/>
              </w:rPr>
              <w:t xml:space="preserve">     6．特种专业技术用车</w:t>
            </w:r>
          </w:p>
        </w:tc>
        <w:tc>
          <w:tcPr>
            <w:tcW w:w="1050" w:type="dxa"/>
            <w:tcBorders>
              <w:top w:val="nil"/>
              <w:left w:val="nil"/>
              <w:bottom w:val="single" w:color="000000" w:sz="4" w:space="0"/>
              <w:right w:val="nil"/>
            </w:tcBorders>
            <w:shd w:val="clear" w:color="auto" w:fill="auto"/>
            <w:vAlign w:val="center"/>
          </w:tcPr>
          <w:p w14:paraId="163C90C0">
            <w:pPr>
              <w:spacing w:line="400" w:lineRule="exact"/>
              <w:jc w:val="center"/>
              <w:textAlignment w:val="center"/>
              <w:rPr>
                <w:rFonts w:hint="default" w:cs="宋体"/>
                <w:bCs/>
                <w:color w:val="000000"/>
                <w:sz w:val="20"/>
                <w:szCs w:val="20"/>
              </w:rPr>
            </w:pPr>
            <w:r>
              <w:rPr>
                <w:rFonts w:cs="宋体"/>
                <w:bCs/>
                <w:color w:val="000000"/>
                <w:sz w:val="20"/>
                <w:szCs w:val="20"/>
              </w:rPr>
              <w:t>35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3CD88">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225505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FB65BD">
            <w:pPr>
              <w:spacing w:line="400" w:lineRule="exact"/>
              <w:textAlignment w:val="center"/>
              <w:rPr>
                <w:rFonts w:hint="default" w:cs="宋体"/>
                <w:bCs/>
                <w:color w:val="000000"/>
                <w:sz w:val="20"/>
                <w:szCs w:val="20"/>
              </w:rPr>
            </w:pPr>
            <w:r>
              <w:rPr>
                <w:rFonts w:cs="宋体"/>
                <w:bCs/>
                <w:color w:val="000000"/>
                <w:sz w:val="20"/>
                <w:szCs w:val="20"/>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30BDA3E3">
            <w:pPr>
              <w:spacing w:line="400" w:lineRule="exact"/>
              <w:jc w:val="center"/>
              <w:textAlignment w:val="center"/>
              <w:rPr>
                <w:rFonts w:hint="default" w:cs="宋体"/>
                <w:bCs/>
                <w:color w:val="000000"/>
                <w:sz w:val="20"/>
                <w:szCs w:val="20"/>
              </w:rPr>
            </w:pPr>
            <w:r>
              <w:rPr>
                <w:rFonts w:cs="宋体"/>
                <w:bCs/>
                <w:color w:val="000000"/>
                <w:sz w:val="20"/>
                <w:szCs w:val="20"/>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B77AE">
            <w:pPr>
              <w:spacing w:line="400" w:lineRule="exact"/>
              <w:jc w:val="right"/>
              <w:textAlignment w:val="bottom"/>
              <w:rPr>
                <w:rFonts w:hint="default" w:ascii="Times New Roman" w:hAnsi="Times New Roman"/>
                <w:color w:val="000000"/>
                <w:sz w:val="20"/>
                <w:szCs w:val="20"/>
              </w:rPr>
            </w:pPr>
          </w:p>
        </w:tc>
        <w:tc>
          <w:tcPr>
            <w:tcW w:w="4996" w:type="dxa"/>
            <w:tcBorders>
              <w:top w:val="nil"/>
              <w:left w:val="nil"/>
              <w:bottom w:val="single" w:color="000000" w:sz="4" w:space="0"/>
              <w:right w:val="single" w:color="000000" w:sz="4" w:space="0"/>
            </w:tcBorders>
            <w:shd w:val="clear" w:color="auto" w:fill="auto"/>
            <w:vAlign w:val="center"/>
          </w:tcPr>
          <w:p w14:paraId="00AB9876">
            <w:pPr>
              <w:spacing w:line="400" w:lineRule="exact"/>
              <w:textAlignment w:val="center"/>
              <w:rPr>
                <w:rFonts w:hint="default" w:cs="宋体"/>
                <w:bCs/>
                <w:color w:val="000000"/>
                <w:sz w:val="20"/>
                <w:szCs w:val="20"/>
              </w:rPr>
            </w:pPr>
            <w:r>
              <w:rPr>
                <w:rFonts w:cs="宋体"/>
                <w:bCs/>
                <w:color w:val="000000"/>
                <w:sz w:val="20"/>
                <w:szCs w:val="20"/>
              </w:rPr>
              <w:t xml:space="preserve">     7．离退休干部用车</w:t>
            </w:r>
          </w:p>
        </w:tc>
        <w:tc>
          <w:tcPr>
            <w:tcW w:w="1050" w:type="dxa"/>
            <w:tcBorders>
              <w:top w:val="nil"/>
              <w:left w:val="nil"/>
              <w:bottom w:val="single" w:color="000000" w:sz="4" w:space="0"/>
              <w:right w:val="nil"/>
            </w:tcBorders>
            <w:shd w:val="clear" w:color="auto" w:fill="auto"/>
            <w:vAlign w:val="center"/>
          </w:tcPr>
          <w:p w14:paraId="6DF0ECEB">
            <w:pPr>
              <w:spacing w:line="400" w:lineRule="exact"/>
              <w:jc w:val="center"/>
              <w:textAlignment w:val="center"/>
              <w:rPr>
                <w:rFonts w:hint="default" w:cs="宋体"/>
                <w:bCs/>
                <w:color w:val="000000"/>
                <w:sz w:val="20"/>
                <w:szCs w:val="20"/>
              </w:rPr>
            </w:pPr>
            <w:r>
              <w:rPr>
                <w:rFonts w:cs="宋体"/>
                <w:bCs/>
                <w:color w:val="000000"/>
                <w:sz w:val="20"/>
                <w:szCs w:val="20"/>
              </w:rPr>
              <w:t>36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1BF47">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2B8913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4163D0">
            <w:pPr>
              <w:spacing w:line="400" w:lineRule="exact"/>
              <w:textAlignment w:val="center"/>
              <w:rPr>
                <w:rFonts w:hint="default" w:cs="宋体"/>
                <w:bCs/>
                <w:color w:val="000000"/>
                <w:sz w:val="20"/>
                <w:szCs w:val="20"/>
              </w:rPr>
            </w:pPr>
            <w:r>
              <w:rPr>
                <w:rFonts w:cs="宋体"/>
                <w:bCs/>
                <w:color w:val="000000"/>
                <w:sz w:val="20"/>
                <w:szCs w:val="20"/>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C97A389">
            <w:pPr>
              <w:spacing w:line="400" w:lineRule="exact"/>
              <w:jc w:val="center"/>
              <w:textAlignment w:val="center"/>
              <w:rPr>
                <w:rFonts w:hint="default" w:cs="宋体"/>
                <w:bCs/>
                <w:color w:val="000000"/>
                <w:sz w:val="20"/>
                <w:szCs w:val="20"/>
              </w:rPr>
            </w:pPr>
            <w:r>
              <w:rPr>
                <w:rFonts w:cs="宋体"/>
                <w:bCs/>
                <w:color w:val="000000"/>
                <w:sz w:val="20"/>
                <w:szCs w:val="20"/>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2EB99">
            <w:pPr>
              <w:spacing w:line="400" w:lineRule="exact"/>
              <w:jc w:val="right"/>
              <w:textAlignment w:val="bottom"/>
              <w:rPr>
                <w:rFonts w:hint="default" w:ascii="Times New Roman" w:hAnsi="Times New Roman"/>
                <w:color w:val="000000"/>
                <w:sz w:val="20"/>
                <w:szCs w:val="20"/>
              </w:rPr>
            </w:pPr>
          </w:p>
        </w:tc>
        <w:tc>
          <w:tcPr>
            <w:tcW w:w="4996" w:type="dxa"/>
            <w:tcBorders>
              <w:top w:val="nil"/>
              <w:left w:val="nil"/>
              <w:bottom w:val="single" w:color="000000" w:sz="4" w:space="0"/>
              <w:right w:val="single" w:color="000000" w:sz="4" w:space="0"/>
            </w:tcBorders>
            <w:shd w:val="clear" w:color="auto" w:fill="auto"/>
            <w:vAlign w:val="center"/>
          </w:tcPr>
          <w:p w14:paraId="42B68810">
            <w:pPr>
              <w:spacing w:line="400" w:lineRule="exact"/>
              <w:textAlignment w:val="center"/>
              <w:rPr>
                <w:rFonts w:hint="default" w:cs="宋体"/>
                <w:bCs/>
                <w:color w:val="000000"/>
                <w:sz w:val="20"/>
                <w:szCs w:val="20"/>
              </w:rPr>
            </w:pPr>
            <w:r>
              <w:rPr>
                <w:rFonts w:cs="宋体"/>
                <w:bCs/>
                <w:color w:val="000000"/>
                <w:sz w:val="20"/>
                <w:szCs w:val="20"/>
              </w:rPr>
              <w:t xml:space="preserve">     8．其他用车</w:t>
            </w:r>
          </w:p>
        </w:tc>
        <w:tc>
          <w:tcPr>
            <w:tcW w:w="1050" w:type="dxa"/>
            <w:tcBorders>
              <w:top w:val="nil"/>
              <w:left w:val="nil"/>
              <w:bottom w:val="single" w:color="000000" w:sz="4" w:space="0"/>
              <w:right w:val="nil"/>
            </w:tcBorders>
            <w:shd w:val="clear" w:color="auto" w:fill="auto"/>
            <w:vAlign w:val="center"/>
          </w:tcPr>
          <w:p w14:paraId="787C690A">
            <w:pPr>
              <w:spacing w:line="400" w:lineRule="exact"/>
              <w:jc w:val="center"/>
              <w:textAlignment w:val="center"/>
              <w:rPr>
                <w:rFonts w:hint="default" w:cs="宋体"/>
                <w:bCs/>
                <w:color w:val="000000"/>
                <w:sz w:val="20"/>
                <w:szCs w:val="20"/>
              </w:rPr>
            </w:pPr>
            <w:r>
              <w:rPr>
                <w:rFonts w:cs="宋体"/>
                <w:bCs/>
                <w:color w:val="000000"/>
                <w:sz w:val="20"/>
                <w:szCs w:val="20"/>
              </w:rPr>
              <w:t>37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F41D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2D47767">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DD5A636">
            <w:pPr>
              <w:spacing w:line="400" w:lineRule="exact"/>
              <w:textAlignment w:val="center"/>
              <w:rPr>
                <w:rFonts w:hint="default" w:cs="宋体"/>
                <w:bCs/>
                <w:color w:val="000000"/>
                <w:sz w:val="20"/>
                <w:szCs w:val="20"/>
              </w:rPr>
            </w:pPr>
            <w:r>
              <w:rPr>
                <w:rFonts w:cs="宋体"/>
                <w:bCs/>
                <w:color w:val="000000"/>
                <w:sz w:val="20"/>
                <w:szCs w:val="20"/>
              </w:rPr>
              <w:t xml:space="preserve">     3．公务用车购置数（辆）</w:t>
            </w:r>
          </w:p>
        </w:tc>
        <w:tc>
          <w:tcPr>
            <w:tcW w:w="1017" w:type="dxa"/>
            <w:tcBorders>
              <w:top w:val="nil"/>
              <w:left w:val="nil"/>
              <w:bottom w:val="single" w:color="000000" w:sz="4" w:space="0"/>
              <w:right w:val="nil"/>
            </w:tcBorders>
            <w:shd w:val="clear" w:color="auto" w:fill="auto"/>
            <w:vAlign w:val="center"/>
          </w:tcPr>
          <w:p w14:paraId="1C2B4D2E">
            <w:pPr>
              <w:spacing w:line="400" w:lineRule="exact"/>
              <w:jc w:val="center"/>
              <w:textAlignment w:val="center"/>
              <w:rPr>
                <w:rFonts w:hint="default" w:cs="宋体"/>
                <w:bCs/>
                <w:color w:val="000000"/>
                <w:sz w:val="20"/>
                <w:szCs w:val="20"/>
              </w:rPr>
            </w:pPr>
            <w:r>
              <w:rPr>
                <w:rFonts w:cs="宋体"/>
                <w:bCs/>
                <w:color w:val="000000"/>
                <w:sz w:val="20"/>
                <w:szCs w:val="20"/>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D6326">
            <w:pPr>
              <w:spacing w:line="400" w:lineRule="exact"/>
              <w:jc w:val="right"/>
              <w:textAlignment w:val="bottom"/>
              <w:rPr>
                <w:rFonts w:hint="default" w:ascii="Times New Roman" w:hAnsi="Times New Roman"/>
                <w:color w:val="000000"/>
                <w:sz w:val="20"/>
                <w:szCs w:val="20"/>
              </w:rPr>
            </w:pPr>
          </w:p>
        </w:tc>
        <w:tc>
          <w:tcPr>
            <w:tcW w:w="4996" w:type="dxa"/>
            <w:tcBorders>
              <w:top w:val="nil"/>
              <w:left w:val="nil"/>
              <w:bottom w:val="single" w:color="000000" w:sz="4" w:space="0"/>
              <w:right w:val="single" w:color="000000" w:sz="4" w:space="0"/>
            </w:tcBorders>
            <w:shd w:val="clear" w:color="auto" w:fill="auto"/>
            <w:vAlign w:val="center"/>
          </w:tcPr>
          <w:p w14:paraId="581C19F0">
            <w:pPr>
              <w:spacing w:line="400" w:lineRule="exact"/>
              <w:textAlignment w:val="center"/>
              <w:rPr>
                <w:rFonts w:hint="default" w:cs="宋体"/>
                <w:bCs/>
                <w:color w:val="000000"/>
                <w:sz w:val="20"/>
                <w:szCs w:val="20"/>
              </w:rPr>
            </w:pPr>
            <w:r>
              <w:rPr>
                <w:rFonts w:cs="宋体"/>
                <w:bCs/>
                <w:color w:val="000000"/>
                <w:sz w:val="20"/>
                <w:szCs w:val="20"/>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69B3D07">
            <w:pPr>
              <w:spacing w:line="400" w:lineRule="exact"/>
              <w:jc w:val="center"/>
              <w:textAlignment w:val="center"/>
              <w:rPr>
                <w:rFonts w:hint="default" w:cs="宋体"/>
                <w:bCs/>
                <w:color w:val="000000"/>
                <w:sz w:val="20"/>
                <w:szCs w:val="20"/>
              </w:rPr>
            </w:pPr>
            <w:r>
              <w:rPr>
                <w:rFonts w:cs="宋体"/>
                <w:bCs/>
                <w:color w:val="000000"/>
                <w:sz w:val="20"/>
                <w:szCs w:val="20"/>
              </w:rPr>
              <w:t>38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FF0CA">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AAE9FB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335A37">
            <w:pPr>
              <w:spacing w:line="400" w:lineRule="exact"/>
              <w:textAlignment w:val="center"/>
              <w:rPr>
                <w:rFonts w:hint="default" w:cs="宋体"/>
                <w:bCs/>
                <w:color w:val="000000"/>
                <w:sz w:val="20"/>
                <w:szCs w:val="20"/>
              </w:rPr>
            </w:pPr>
            <w:r>
              <w:rPr>
                <w:rFonts w:cs="宋体"/>
                <w:bCs/>
                <w:color w:val="000000"/>
                <w:sz w:val="20"/>
                <w:szCs w:val="20"/>
              </w:rPr>
              <w:t xml:space="preserve">     4．公务用车保有量（辆）</w:t>
            </w:r>
          </w:p>
        </w:tc>
        <w:tc>
          <w:tcPr>
            <w:tcW w:w="1017" w:type="dxa"/>
            <w:tcBorders>
              <w:top w:val="nil"/>
              <w:left w:val="nil"/>
              <w:bottom w:val="single" w:color="000000" w:sz="4" w:space="0"/>
              <w:right w:val="nil"/>
            </w:tcBorders>
            <w:shd w:val="clear" w:color="auto" w:fill="auto"/>
            <w:vAlign w:val="center"/>
          </w:tcPr>
          <w:p w14:paraId="5B4657C4">
            <w:pPr>
              <w:spacing w:line="400" w:lineRule="exact"/>
              <w:jc w:val="center"/>
              <w:textAlignment w:val="center"/>
              <w:rPr>
                <w:rFonts w:hint="default" w:cs="宋体"/>
                <w:bCs/>
                <w:color w:val="000000"/>
                <w:sz w:val="20"/>
                <w:szCs w:val="20"/>
              </w:rPr>
            </w:pPr>
            <w:r>
              <w:rPr>
                <w:rFonts w:cs="宋体"/>
                <w:bCs/>
                <w:color w:val="000000"/>
                <w:sz w:val="20"/>
                <w:szCs w:val="20"/>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22DC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1</w:t>
            </w:r>
          </w:p>
        </w:tc>
        <w:tc>
          <w:tcPr>
            <w:tcW w:w="4996" w:type="dxa"/>
            <w:tcBorders>
              <w:top w:val="nil"/>
              <w:left w:val="nil"/>
              <w:bottom w:val="single" w:color="000000" w:sz="4" w:space="0"/>
              <w:right w:val="single" w:color="000000" w:sz="4" w:space="0"/>
            </w:tcBorders>
            <w:shd w:val="clear" w:color="auto" w:fill="auto"/>
            <w:vAlign w:val="center"/>
          </w:tcPr>
          <w:p w14:paraId="62F5633F">
            <w:pPr>
              <w:spacing w:line="400" w:lineRule="exact"/>
              <w:textAlignment w:val="center"/>
              <w:rPr>
                <w:rFonts w:hint="default" w:cs="宋体"/>
                <w:bCs/>
                <w:color w:val="000000"/>
                <w:sz w:val="20"/>
                <w:szCs w:val="20"/>
              </w:rPr>
            </w:pPr>
            <w:r>
              <w:rPr>
                <w:rFonts w:cs="宋体"/>
                <w:bCs/>
                <w:color w:val="000000"/>
                <w:sz w:val="20"/>
                <w:szCs w:val="20"/>
              </w:rPr>
              <w:t>七、政府采购支出信息</w:t>
            </w:r>
          </w:p>
        </w:tc>
        <w:tc>
          <w:tcPr>
            <w:tcW w:w="1050" w:type="dxa"/>
            <w:tcBorders>
              <w:top w:val="nil"/>
              <w:left w:val="nil"/>
              <w:bottom w:val="single" w:color="000000" w:sz="4" w:space="0"/>
              <w:right w:val="nil"/>
            </w:tcBorders>
            <w:shd w:val="clear" w:color="auto" w:fill="auto"/>
            <w:vAlign w:val="center"/>
          </w:tcPr>
          <w:p w14:paraId="021B9D4B">
            <w:pPr>
              <w:spacing w:line="400" w:lineRule="exact"/>
              <w:jc w:val="center"/>
              <w:textAlignment w:val="center"/>
              <w:rPr>
                <w:rFonts w:hint="default" w:cs="宋体"/>
                <w:bCs/>
                <w:color w:val="000000"/>
                <w:sz w:val="20"/>
                <w:szCs w:val="20"/>
              </w:rPr>
            </w:pPr>
            <w:r>
              <w:rPr>
                <w:rFonts w:cs="宋体"/>
                <w:bCs/>
                <w:color w:val="000000"/>
                <w:sz w:val="20"/>
                <w:szCs w:val="20"/>
              </w:rPr>
              <w:t>39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2031">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r>
      <w:tr w14:paraId="18E3D7B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4B34D2">
            <w:pPr>
              <w:spacing w:line="400" w:lineRule="exact"/>
              <w:textAlignment w:val="center"/>
              <w:rPr>
                <w:rFonts w:hint="default" w:cs="宋体"/>
                <w:bCs/>
                <w:color w:val="000000"/>
                <w:sz w:val="20"/>
                <w:szCs w:val="20"/>
              </w:rPr>
            </w:pPr>
            <w:r>
              <w:rPr>
                <w:rFonts w:cs="宋体"/>
                <w:bCs/>
                <w:color w:val="000000"/>
                <w:sz w:val="20"/>
                <w:szCs w:val="20"/>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39B9D700">
            <w:pPr>
              <w:spacing w:line="400" w:lineRule="exact"/>
              <w:jc w:val="center"/>
              <w:textAlignment w:val="center"/>
              <w:rPr>
                <w:rFonts w:hint="default" w:cs="宋体"/>
                <w:bCs/>
                <w:color w:val="000000"/>
                <w:sz w:val="20"/>
                <w:szCs w:val="20"/>
              </w:rPr>
            </w:pPr>
            <w:r>
              <w:rPr>
                <w:rFonts w:cs="宋体"/>
                <w:bCs/>
                <w:color w:val="000000"/>
                <w:sz w:val="20"/>
                <w:szCs w:val="20"/>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2997F">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72</w:t>
            </w:r>
          </w:p>
        </w:tc>
        <w:tc>
          <w:tcPr>
            <w:tcW w:w="4996" w:type="dxa"/>
            <w:tcBorders>
              <w:top w:val="nil"/>
              <w:left w:val="nil"/>
              <w:bottom w:val="single" w:color="000000" w:sz="4" w:space="0"/>
              <w:right w:val="single" w:color="000000" w:sz="4" w:space="0"/>
            </w:tcBorders>
            <w:shd w:val="clear" w:color="auto" w:fill="auto"/>
            <w:vAlign w:val="center"/>
          </w:tcPr>
          <w:p w14:paraId="779F3138">
            <w:pPr>
              <w:spacing w:line="400" w:lineRule="exact"/>
              <w:textAlignment w:val="center"/>
              <w:rPr>
                <w:rFonts w:hint="default" w:cs="宋体"/>
                <w:bCs/>
                <w:color w:val="000000"/>
                <w:sz w:val="20"/>
                <w:szCs w:val="20"/>
              </w:rPr>
            </w:pPr>
            <w:r>
              <w:rPr>
                <w:rFonts w:cs="宋体"/>
                <w:bCs/>
                <w:color w:val="000000"/>
                <w:sz w:val="20"/>
                <w:szCs w:val="20"/>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4F619B3">
            <w:pPr>
              <w:spacing w:line="400" w:lineRule="exact"/>
              <w:jc w:val="center"/>
              <w:textAlignment w:val="center"/>
              <w:rPr>
                <w:rFonts w:hint="default" w:cs="宋体"/>
                <w:bCs/>
                <w:color w:val="000000"/>
                <w:sz w:val="20"/>
                <w:szCs w:val="20"/>
              </w:rPr>
            </w:pPr>
            <w:r>
              <w:rPr>
                <w:rFonts w:cs="宋体"/>
                <w:bCs/>
                <w:color w:val="000000"/>
                <w:sz w:val="20"/>
                <w:szCs w:val="20"/>
              </w:rPr>
              <w:t>40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17FFE">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11,196.00 </w:t>
            </w:r>
          </w:p>
        </w:tc>
      </w:tr>
      <w:tr w14:paraId="6BAB9DC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3407BE">
            <w:pPr>
              <w:spacing w:line="400" w:lineRule="exact"/>
              <w:textAlignment w:val="center"/>
              <w:rPr>
                <w:rFonts w:hint="default" w:cs="宋体"/>
                <w:bCs/>
                <w:color w:val="000000"/>
                <w:sz w:val="20"/>
                <w:szCs w:val="20"/>
              </w:rPr>
            </w:pPr>
            <w:r>
              <w:rPr>
                <w:rFonts w:cs="宋体"/>
                <w:bCs/>
                <w:color w:val="000000"/>
                <w:sz w:val="20"/>
                <w:szCs w:val="20"/>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782E691">
            <w:pPr>
              <w:spacing w:line="400" w:lineRule="exact"/>
              <w:jc w:val="center"/>
              <w:textAlignment w:val="center"/>
              <w:rPr>
                <w:rFonts w:hint="default" w:cs="宋体"/>
                <w:bCs/>
                <w:color w:val="000000"/>
                <w:sz w:val="20"/>
                <w:szCs w:val="20"/>
              </w:rPr>
            </w:pPr>
            <w:r>
              <w:rPr>
                <w:rFonts w:cs="宋体"/>
                <w:bCs/>
                <w:color w:val="000000"/>
                <w:sz w:val="20"/>
                <w:szCs w:val="20"/>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C7E23">
            <w:pPr>
              <w:spacing w:line="400" w:lineRule="exact"/>
              <w:jc w:val="right"/>
              <w:textAlignment w:val="bottom"/>
              <w:rPr>
                <w:rFonts w:hint="default" w:ascii="Times New Roman" w:hAnsi="Times New Roman"/>
                <w:color w:val="000000"/>
                <w:sz w:val="20"/>
                <w:szCs w:val="20"/>
              </w:rPr>
            </w:pPr>
          </w:p>
        </w:tc>
        <w:tc>
          <w:tcPr>
            <w:tcW w:w="4996" w:type="dxa"/>
            <w:tcBorders>
              <w:top w:val="nil"/>
              <w:left w:val="nil"/>
              <w:bottom w:val="single" w:color="000000" w:sz="4" w:space="0"/>
              <w:right w:val="single" w:color="000000" w:sz="4" w:space="0"/>
            </w:tcBorders>
            <w:shd w:val="clear" w:color="auto" w:fill="auto"/>
            <w:vAlign w:val="center"/>
          </w:tcPr>
          <w:p w14:paraId="0D027A51">
            <w:pPr>
              <w:spacing w:line="400" w:lineRule="exact"/>
              <w:textAlignment w:val="center"/>
              <w:rPr>
                <w:rFonts w:hint="default" w:cs="宋体"/>
                <w:bCs/>
                <w:color w:val="000000"/>
                <w:sz w:val="20"/>
                <w:szCs w:val="20"/>
              </w:rPr>
            </w:pPr>
            <w:r>
              <w:rPr>
                <w:rFonts w:cs="宋体"/>
                <w:bCs/>
                <w:color w:val="000000"/>
                <w:sz w:val="20"/>
                <w:szCs w:val="20"/>
              </w:rPr>
              <w:t xml:space="preserve">     1．政府采购货物支出</w:t>
            </w:r>
          </w:p>
        </w:tc>
        <w:tc>
          <w:tcPr>
            <w:tcW w:w="1050" w:type="dxa"/>
            <w:tcBorders>
              <w:top w:val="nil"/>
              <w:left w:val="nil"/>
              <w:bottom w:val="single" w:color="000000" w:sz="4" w:space="0"/>
              <w:right w:val="nil"/>
            </w:tcBorders>
            <w:shd w:val="clear" w:color="auto" w:fill="auto"/>
            <w:vAlign w:val="center"/>
          </w:tcPr>
          <w:p w14:paraId="4BFA6695">
            <w:pPr>
              <w:spacing w:line="400" w:lineRule="exact"/>
              <w:jc w:val="center"/>
              <w:textAlignment w:val="center"/>
              <w:rPr>
                <w:rFonts w:hint="default" w:cs="宋体"/>
                <w:bCs/>
                <w:color w:val="000000"/>
                <w:sz w:val="20"/>
                <w:szCs w:val="20"/>
              </w:rPr>
            </w:pPr>
            <w:r>
              <w:rPr>
                <w:rFonts w:cs="宋体"/>
                <w:bCs/>
                <w:color w:val="000000"/>
                <w:sz w:val="20"/>
                <w:szCs w:val="20"/>
              </w:rPr>
              <w:t>41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FC0E2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11,196.00 </w:t>
            </w:r>
          </w:p>
        </w:tc>
      </w:tr>
      <w:tr w14:paraId="27726CE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ECE5B6">
            <w:pPr>
              <w:spacing w:line="400" w:lineRule="exact"/>
              <w:textAlignment w:val="center"/>
              <w:rPr>
                <w:rFonts w:hint="default" w:cs="宋体"/>
                <w:bCs/>
                <w:color w:val="000000"/>
                <w:sz w:val="20"/>
                <w:szCs w:val="20"/>
              </w:rPr>
            </w:pPr>
            <w:r>
              <w:rPr>
                <w:rFonts w:cs="宋体"/>
                <w:bCs/>
                <w:color w:val="000000"/>
                <w:sz w:val="20"/>
                <w:szCs w:val="20"/>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24CF954F">
            <w:pPr>
              <w:spacing w:line="400" w:lineRule="exact"/>
              <w:jc w:val="center"/>
              <w:textAlignment w:val="center"/>
              <w:rPr>
                <w:rFonts w:hint="default" w:cs="宋体"/>
                <w:bCs/>
                <w:color w:val="000000"/>
                <w:sz w:val="20"/>
                <w:szCs w:val="20"/>
              </w:rPr>
            </w:pPr>
            <w:r>
              <w:rPr>
                <w:rFonts w:cs="宋体"/>
                <w:bCs/>
                <w:color w:val="000000"/>
                <w:sz w:val="20"/>
                <w:szCs w:val="20"/>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EEF0F">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206</w:t>
            </w:r>
          </w:p>
        </w:tc>
        <w:tc>
          <w:tcPr>
            <w:tcW w:w="4996" w:type="dxa"/>
            <w:tcBorders>
              <w:top w:val="nil"/>
              <w:left w:val="nil"/>
              <w:bottom w:val="single" w:color="000000" w:sz="4" w:space="0"/>
              <w:right w:val="single" w:color="000000" w:sz="4" w:space="0"/>
            </w:tcBorders>
            <w:shd w:val="clear" w:color="auto" w:fill="auto"/>
            <w:vAlign w:val="center"/>
          </w:tcPr>
          <w:p w14:paraId="7FE87B42">
            <w:pPr>
              <w:spacing w:line="400" w:lineRule="exact"/>
              <w:textAlignment w:val="center"/>
              <w:rPr>
                <w:rFonts w:hint="default" w:cs="宋体"/>
                <w:bCs/>
                <w:color w:val="000000"/>
                <w:sz w:val="20"/>
                <w:szCs w:val="20"/>
              </w:rPr>
            </w:pPr>
            <w:r>
              <w:rPr>
                <w:rFonts w:cs="宋体"/>
                <w:bCs/>
                <w:color w:val="000000"/>
                <w:sz w:val="20"/>
                <w:szCs w:val="20"/>
              </w:rPr>
              <w:t xml:space="preserve">     2．政府采购工程支出</w:t>
            </w:r>
          </w:p>
        </w:tc>
        <w:tc>
          <w:tcPr>
            <w:tcW w:w="1050" w:type="dxa"/>
            <w:tcBorders>
              <w:top w:val="nil"/>
              <w:left w:val="nil"/>
              <w:bottom w:val="single" w:color="000000" w:sz="4" w:space="0"/>
              <w:right w:val="nil"/>
            </w:tcBorders>
            <w:shd w:val="clear" w:color="auto" w:fill="auto"/>
            <w:vAlign w:val="center"/>
          </w:tcPr>
          <w:p w14:paraId="60DF8EBF">
            <w:pPr>
              <w:spacing w:line="400" w:lineRule="exact"/>
              <w:jc w:val="center"/>
              <w:textAlignment w:val="center"/>
              <w:rPr>
                <w:rFonts w:hint="default" w:cs="宋体"/>
                <w:bCs/>
                <w:color w:val="000000"/>
                <w:sz w:val="20"/>
                <w:szCs w:val="20"/>
              </w:rPr>
            </w:pPr>
            <w:r>
              <w:rPr>
                <w:rFonts w:cs="宋体"/>
                <w:bCs/>
                <w:color w:val="000000"/>
                <w:sz w:val="20"/>
                <w:szCs w:val="20"/>
              </w:rPr>
              <w:t>42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7E3675">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52DD21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AAA4AE">
            <w:pPr>
              <w:spacing w:line="400" w:lineRule="exact"/>
              <w:textAlignment w:val="center"/>
              <w:rPr>
                <w:rFonts w:hint="default" w:cs="宋体"/>
                <w:bCs/>
                <w:color w:val="000000"/>
                <w:sz w:val="20"/>
                <w:szCs w:val="20"/>
              </w:rPr>
            </w:pPr>
            <w:r>
              <w:rPr>
                <w:rFonts w:cs="宋体"/>
                <w:bCs/>
                <w:color w:val="000000"/>
                <w:sz w:val="20"/>
                <w:szCs w:val="20"/>
              </w:rPr>
              <w:t xml:space="preserve">        其中：外事接待人次（人）</w:t>
            </w:r>
          </w:p>
        </w:tc>
        <w:tc>
          <w:tcPr>
            <w:tcW w:w="1017" w:type="dxa"/>
            <w:tcBorders>
              <w:top w:val="nil"/>
              <w:left w:val="nil"/>
              <w:bottom w:val="single" w:color="000000" w:sz="4" w:space="0"/>
              <w:right w:val="nil"/>
            </w:tcBorders>
            <w:shd w:val="clear" w:color="auto" w:fill="auto"/>
            <w:vAlign w:val="center"/>
          </w:tcPr>
          <w:p w14:paraId="34760BBD">
            <w:pPr>
              <w:spacing w:line="400" w:lineRule="exact"/>
              <w:jc w:val="center"/>
              <w:textAlignment w:val="center"/>
              <w:rPr>
                <w:rFonts w:hint="default" w:cs="宋体"/>
                <w:bCs/>
                <w:color w:val="000000"/>
                <w:sz w:val="20"/>
                <w:szCs w:val="20"/>
              </w:rPr>
            </w:pPr>
            <w:r>
              <w:rPr>
                <w:rFonts w:cs="宋体"/>
                <w:bCs/>
                <w:color w:val="000000"/>
                <w:sz w:val="20"/>
                <w:szCs w:val="20"/>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6FA7F">
            <w:pPr>
              <w:spacing w:line="400" w:lineRule="exact"/>
              <w:jc w:val="right"/>
              <w:textAlignment w:val="bottom"/>
              <w:rPr>
                <w:rFonts w:hint="default" w:ascii="Times New Roman" w:hAnsi="Times New Roman"/>
                <w:color w:val="000000"/>
                <w:sz w:val="20"/>
                <w:szCs w:val="20"/>
              </w:rPr>
            </w:pPr>
          </w:p>
        </w:tc>
        <w:tc>
          <w:tcPr>
            <w:tcW w:w="4996" w:type="dxa"/>
            <w:tcBorders>
              <w:top w:val="nil"/>
              <w:left w:val="nil"/>
              <w:bottom w:val="single" w:color="000000" w:sz="4" w:space="0"/>
              <w:right w:val="single" w:color="000000" w:sz="4" w:space="0"/>
            </w:tcBorders>
            <w:shd w:val="clear" w:color="auto" w:fill="auto"/>
            <w:vAlign w:val="center"/>
          </w:tcPr>
          <w:p w14:paraId="14164478">
            <w:pPr>
              <w:spacing w:line="400" w:lineRule="exact"/>
              <w:textAlignment w:val="center"/>
              <w:rPr>
                <w:rFonts w:hint="default" w:cs="宋体"/>
                <w:bCs/>
                <w:color w:val="000000"/>
                <w:sz w:val="20"/>
                <w:szCs w:val="20"/>
              </w:rPr>
            </w:pPr>
            <w:r>
              <w:rPr>
                <w:rFonts w:cs="宋体"/>
                <w:bCs/>
                <w:color w:val="000000"/>
                <w:sz w:val="20"/>
                <w:szCs w:val="20"/>
              </w:rPr>
              <w:t xml:space="preserve">     3．政府采购服务支出</w:t>
            </w:r>
          </w:p>
        </w:tc>
        <w:tc>
          <w:tcPr>
            <w:tcW w:w="1050" w:type="dxa"/>
            <w:tcBorders>
              <w:top w:val="nil"/>
              <w:left w:val="nil"/>
              <w:bottom w:val="single" w:color="000000" w:sz="4" w:space="0"/>
              <w:right w:val="nil"/>
            </w:tcBorders>
            <w:shd w:val="clear" w:color="auto" w:fill="auto"/>
            <w:vAlign w:val="center"/>
          </w:tcPr>
          <w:p w14:paraId="55F307C3">
            <w:pPr>
              <w:spacing w:line="400" w:lineRule="exact"/>
              <w:jc w:val="center"/>
              <w:textAlignment w:val="center"/>
              <w:rPr>
                <w:rFonts w:hint="default" w:cs="宋体"/>
                <w:bCs/>
                <w:color w:val="000000"/>
                <w:sz w:val="20"/>
                <w:szCs w:val="20"/>
              </w:rPr>
            </w:pPr>
            <w:r>
              <w:rPr>
                <w:rFonts w:cs="宋体"/>
                <w:bCs/>
                <w:color w:val="000000"/>
                <w:sz w:val="20"/>
                <w:szCs w:val="20"/>
              </w:rPr>
              <w:t>43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B30E7">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5DF366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F45898">
            <w:pPr>
              <w:spacing w:line="400" w:lineRule="exact"/>
              <w:textAlignment w:val="center"/>
              <w:rPr>
                <w:rFonts w:hint="default" w:cs="宋体"/>
                <w:bCs/>
                <w:color w:val="000000"/>
                <w:sz w:val="20"/>
                <w:szCs w:val="20"/>
              </w:rPr>
            </w:pPr>
            <w:r>
              <w:rPr>
                <w:rFonts w:cs="宋体"/>
                <w:bCs/>
                <w:color w:val="000000"/>
                <w:sz w:val="20"/>
                <w:szCs w:val="20"/>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31170C3">
            <w:pPr>
              <w:spacing w:line="400" w:lineRule="exact"/>
              <w:jc w:val="center"/>
              <w:textAlignment w:val="center"/>
              <w:rPr>
                <w:rFonts w:hint="default" w:cs="宋体"/>
                <w:bCs/>
                <w:color w:val="000000"/>
                <w:sz w:val="20"/>
                <w:szCs w:val="20"/>
              </w:rPr>
            </w:pPr>
            <w:r>
              <w:rPr>
                <w:rFonts w:cs="宋体"/>
                <w:bCs/>
                <w:color w:val="000000"/>
                <w:sz w:val="20"/>
                <w:szCs w:val="20"/>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7A9F9">
            <w:pPr>
              <w:spacing w:line="400" w:lineRule="exact"/>
              <w:jc w:val="right"/>
              <w:textAlignment w:val="bottom"/>
              <w:rPr>
                <w:rFonts w:hint="default" w:ascii="Times New Roman" w:hAnsi="Times New Roman"/>
                <w:color w:val="000000"/>
                <w:sz w:val="20"/>
                <w:szCs w:val="20"/>
              </w:rPr>
            </w:pPr>
          </w:p>
        </w:tc>
        <w:tc>
          <w:tcPr>
            <w:tcW w:w="4996" w:type="dxa"/>
            <w:tcBorders>
              <w:top w:val="nil"/>
              <w:left w:val="nil"/>
              <w:bottom w:val="single" w:color="000000" w:sz="4" w:space="0"/>
              <w:right w:val="single" w:color="000000" w:sz="4" w:space="0"/>
            </w:tcBorders>
            <w:shd w:val="clear" w:color="auto" w:fill="auto"/>
            <w:vAlign w:val="center"/>
          </w:tcPr>
          <w:p w14:paraId="5F6E2E44">
            <w:pPr>
              <w:spacing w:line="400" w:lineRule="exact"/>
              <w:textAlignment w:val="center"/>
              <w:rPr>
                <w:rFonts w:hint="default" w:cs="宋体"/>
                <w:bCs/>
                <w:color w:val="000000"/>
                <w:sz w:val="20"/>
                <w:szCs w:val="20"/>
              </w:rPr>
            </w:pPr>
            <w:r>
              <w:rPr>
                <w:rFonts w:cs="宋体"/>
                <w:bCs/>
                <w:color w:val="000000"/>
                <w:sz w:val="20"/>
                <w:szCs w:val="20"/>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17C3DE83">
            <w:pPr>
              <w:spacing w:line="400" w:lineRule="exact"/>
              <w:jc w:val="center"/>
              <w:textAlignment w:val="center"/>
              <w:rPr>
                <w:rFonts w:hint="default" w:cs="宋体"/>
                <w:bCs/>
                <w:color w:val="000000"/>
                <w:sz w:val="20"/>
                <w:szCs w:val="20"/>
              </w:rPr>
            </w:pPr>
            <w:r>
              <w:rPr>
                <w:rFonts w:cs="宋体"/>
                <w:bCs/>
                <w:color w:val="000000"/>
                <w:sz w:val="20"/>
                <w:szCs w:val="20"/>
              </w:rPr>
              <w:t>44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34BC9">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11,196.00 </w:t>
            </w:r>
          </w:p>
        </w:tc>
      </w:tr>
      <w:tr w14:paraId="65C10B5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C911DB">
            <w:pPr>
              <w:spacing w:line="400" w:lineRule="exact"/>
              <w:textAlignment w:val="center"/>
              <w:rPr>
                <w:rFonts w:hint="default" w:cs="宋体"/>
                <w:bCs/>
                <w:color w:val="000000"/>
                <w:sz w:val="20"/>
                <w:szCs w:val="20"/>
              </w:rPr>
            </w:pPr>
            <w:r>
              <w:rPr>
                <w:rFonts w:cs="宋体"/>
                <w:bCs/>
                <w:color w:val="000000"/>
                <w:sz w:val="20"/>
                <w:szCs w:val="20"/>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7DCD3DD7">
            <w:pPr>
              <w:spacing w:line="400" w:lineRule="exact"/>
              <w:jc w:val="center"/>
              <w:textAlignment w:val="center"/>
              <w:rPr>
                <w:rFonts w:hint="default" w:cs="宋体"/>
                <w:bCs/>
                <w:color w:val="000000"/>
                <w:sz w:val="20"/>
                <w:szCs w:val="20"/>
              </w:rPr>
            </w:pPr>
            <w:r>
              <w:rPr>
                <w:rFonts w:cs="宋体"/>
                <w:bCs/>
                <w:color w:val="000000"/>
                <w:sz w:val="20"/>
                <w:szCs w:val="20"/>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CCDB7">
            <w:pPr>
              <w:spacing w:line="400" w:lineRule="exact"/>
              <w:jc w:val="right"/>
              <w:textAlignment w:val="bottom"/>
              <w:rPr>
                <w:rFonts w:hint="default" w:ascii="Times New Roman" w:hAnsi="Times New Roman"/>
                <w:color w:val="000000"/>
                <w:sz w:val="20"/>
                <w:szCs w:val="20"/>
              </w:rPr>
            </w:pPr>
          </w:p>
        </w:tc>
        <w:tc>
          <w:tcPr>
            <w:tcW w:w="4996" w:type="dxa"/>
            <w:tcBorders>
              <w:top w:val="nil"/>
              <w:left w:val="nil"/>
              <w:bottom w:val="single" w:color="000000" w:sz="4" w:space="0"/>
              <w:right w:val="single" w:color="000000" w:sz="4" w:space="0"/>
            </w:tcBorders>
            <w:shd w:val="clear" w:color="auto" w:fill="auto"/>
            <w:vAlign w:val="center"/>
          </w:tcPr>
          <w:p w14:paraId="6AF7FB11">
            <w:pPr>
              <w:spacing w:line="400" w:lineRule="exact"/>
              <w:textAlignment w:val="center"/>
              <w:rPr>
                <w:rFonts w:hint="default" w:cs="宋体"/>
                <w:bCs/>
                <w:color w:val="000000"/>
                <w:sz w:val="20"/>
                <w:szCs w:val="20"/>
              </w:rPr>
            </w:pPr>
            <w:r>
              <w:rPr>
                <w:rFonts w:cs="宋体"/>
                <w:bCs/>
                <w:color w:val="000000"/>
                <w:sz w:val="20"/>
                <w:szCs w:val="20"/>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7A9CCC54">
            <w:pPr>
              <w:spacing w:line="400" w:lineRule="exact"/>
              <w:jc w:val="center"/>
              <w:textAlignment w:val="center"/>
              <w:rPr>
                <w:rFonts w:hint="default" w:cs="宋体"/>
                <w:bCs/>
                <w:color w:val="000000"/>
                <w:sz w:val="20"/>
                <w:szCs w:val="20"/>
              </w:rPr>
            </w:pPr>
            <w:r>
              <w:rPr>
                <w:rFonts w:cs="宋体"/>
                <w:bCs/>
                <w:color w:val="000000"/>
                <w:sz w:val="20"/>
                <w:szCs w:val="20"/>
              </w:rPr>
              <w:t>45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C9E99">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11,196.00 </w:t>
            </w:r>
          </w:p>
        </w:tc>
      </w:tr>
      <w:tr w14:paraId="13694F2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F942752">
            <w:pPr>
              <w:spacing w:line="400" w:lineRule="exact"/>
              <w:textAlignment w:val="center"/>
              <w:rPr>
                <w:rFonts w:hint="default" w:cs="宋体"/>
                <w:color w:val="000000"/>
                <w:sz w:val="20"/>
                <w:szCs w:val="20"/>
              </w:rPr>
            </w:pPr>
            <w:r>
              <w:rPr>
                <w:rFonts w:cs="宋体"/>
                <w:bCs/>
                <w:color w:val="000000"/>
                <w:sz w:val="20"/>
                <w:szCs w:val="20"/>
              </w:rPr>
              <w:t>二、会议费</w:t>
            </w:r>
          </w:p>
        </w:tc>
        <w:tc>
          <w:tcPr>
            <w:tcW w:w="1017" w:type="dxa"/>
            <w:tcBorders>
              <w:top w:val="nil"/>
              <w:left w:val="nil"/>
              <w:bottom w:val="single" w:color="auto" w:sz="4" w:space="0"/>
              <w:right w:val="nil"/>
            </w:tcBorders>
            <w:shd w:val="clear" w:color="auto" w:fill="auto"/>
            <w:vAlign w:val="center"/>
          </w:tcPr>
          <w:p w14:paraId="6722B399">
            <w:pPr>
              <w:spacing w:line="400" w:lineRule="exact"/>
              <w:jc w:val="center"/>
              <w:textAlignment w:val="center"/>
              <w:rPr>
                <w:rFonts w:hint="default" w:cs="宋体"/>
                <w:bCs/>
                <w:color w:val="000000"/>
                <w:sz w:val="20"/>
                <w:szCs w:val="20"/>
              </w:rPr>
            </w:pPr>
            <w:r>
              <w:rPr>
                <w:rFonts w:cs="宋体"/>
                <w:bCs/>
                <w:color w:val="000000"/>
                <w:sz w:val="20"/>
                <w:szCs w:val="20"/>
              </w:rPr>
              <w:t>22</w:t>
            </w:r>
          </w:p>
        </w:tc>
        <w:tc>
          <w:tcPr>
            <w:tcW w:w="1296" w:type="dxa"/>
            <w:tcBorders>
              <w:top w:val="single" w:color="000000" w:sz="4" w:space="0"/>
              <w:left w:val="single" w:color="000000" w:sz="4" w:space="0"/>
              <w:bottom w:val="single" w:color="auto" w:sz="4" w:space="0"/>
              <w:right w:val="single" w:color="000000" w:sz="4" w:space="0"/>
            </w:tcBorders>
            <w:shd w:val="clear" w:color="auto" w:fill="auto"/>
            <w:vAlign w:val="bottom"/>
          </w:tcPr>
          <w:p w14:paraId="185F6B3B">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4,439.00</w:t>
            </w:r>
          </w:p>
        </w:tc>
        <w:tc>
          <w:tcPr>
            <w:tcW w:w="4996" w:type="dxa"/>
            <w:tcBorders>
              <w:top w:val="nil"/>
              <w:left w:val="nil"/>
              <w:bottom w:val="single" w:color="auto" w:sz="4" w:space="0"/>
              <w:right w:val="single" w:color="000000" w:sz="4" w:space="0"/>
            </w:tcBorders>
            <w:shd w:val="clear" w:color="auto" w:fill="auto"/>
            <w:vAlign w:val="center"/>
          </w:tcPr>
          <w:p w14:paraId="74994BB1">
            <w:pPr>
              <w:spacing w:line="400" w:lineRule="exact"/>
              <w:rPr>
                <w:rFonts w:hint="default" w:cs="宋体"/>
                <w:color w:val="000000"/>
                <w:sz w:val="20"/>
                <w:szCs w:val="20"/>
              </w:rPr>
            </w:pPr>
          </w:p>
        </w:tc>
        <w:tc>
          <w:tcPr>
            <w:tcW w:w="1050" w:type="dxa"/>
            <w:tcBorders>
              <w:top w:val="nil"/>
              <w:left w:val="nil"/>
              <w:bottom w:val="single" w:color="auto" w:sz="4" w:space="0"/>
              <w:right w:val="nil"/>
            </w:tcBorders>
            <w:shd w:val="clear" w:color="auto" w:fill="auto"/>
            <w:vAlign w:val="center"/>
          </w:tcPr>
          <w:p w14:paraId="3F0F09BF">
            <w:pPr>
              <w:spacing w:line="400" w:lineRule="exact"/>
              <w:jc w:val="center"/>
              <w:textAlignment w:val="center"/>
              <w:rPr>
                <w:rFonts w:hint="default" w:cs="宋体"/>
                <w:color w:val="00000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583EE">
            <w:pPr>
              <w:spacing w:line="400" w:lineRule="exact"/>
              <w:rPr>
                <w:rFonts w:hint="default" w:ascii="Arial" w:hAnsi="Arial" w:cs="Arial"/>
                <w:color w:val="000000"/>
                <w:sz w:val="20"/>
                <w:szCs w:val="20"/>
              </w:rPr>
            </w:pPr>
          </w:p>
        </w:tc>
      </w:tr>
      <w:tr w14:paraId="212A9FB9">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EF2BC09">
            <w:pPr>
              <w:spacing w:line="400" w:lineRule="exact"/>
              <w:textAlignment w:val="center"/>
              <w:rPr>
                <w:rFonts w:hint="default" w:cs="宋体"/>
                <w:color w:val="000000"/>
                <w:sz w:val="20"/>
                <w:szCs w:val="20"/>
              </w:rPr>
            </w:pPr>
            <w:r>
              <w:rPr>
                <w:rFonts w:cs="宋体"/>
                <w:bCs/>
                <w:color w:val="000000"/>
                <w:sz w:val="20"/>
                <w:szCs w:val="20"/>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F505AD4">
            <w:pPr>
              <w:spacing w:line="400" w:lineRule="exact"/>
              <w:jc w:val="center"/>
              <w:textAlignment w:val="center"/>
              <w:rPr>
                <w:rFonts w:hint="default" w:cs="宋体"/>
                <w:bCs/>
                <w:color w:val="000000"/>
                <w:sz w:val="20"/>
                <w:szCs w:val="20"/>
              </w:rPr>
            </w:pPr>
            <w:r>
              <w:rPr>
                <w:rFonts w:cs="宋体"/>
                <w:bCs/>
                <w:color w:val="000000"/>
                <w:sz w:val="20"/>
                <w:szCs w:val="20"/>
              </w:rPr>
              <w:t>23</w:t>
            </w:r>
          </w:p>
        </w:tc>
        <w:tc>
          <w:tcPr>
            <w:tcW w:w="1296" w:type="dxa"/>
            <w:tcBorders>
              <w:top w:val="single" w:color="auto" w:sz="4" w:space="0"/>
              <w:left w:val="single" w:color="auto" w:sz="4" w:space="0"/>
              <w:bottom w:val="single" w:color="000000" w:sz="4" w:space="0"/>
              <w:right w:val="single" w:color="auto" w:sz="4" w:space="0"/>
            </w:tcBorders>
            <w:shd w:val="clear" w:color="auto" w:fill="auto"/>
            <w:vAlign w:val="bottom"/>
          </w:tcPr>
          <w:p w14:paraId="27EB7303">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99,574.00</w:t>
            </w:r>
          </w:p>
        </w:tc>
        <w:tc>
          <w:tcPr>
            <w:tcW w:w="4996" w:type="dxa"/>
            <w:tcBorders>
              <w:top w:val="single" w:color="auto" w:sz="4" w:space="0"/>
              <w:left w:val="single" w:color="auto" w:sz="4" w:space="0"/>
              <w:bottom w:val="single" w:color="auto" w:sz="4" w:space="0"/>
              <w:right w:val="single" w:color="auto" w:sz="4" w:space="0"/>
            </w:tcBorders>
            <w:shd w:val="clear" w:color="auto" w:fill="auto"/>
            <w:vAlign w:val="center"/>
          </w:tcPr>
          <w:p w14:paraId="2B5C56E5">
            <w:pPr>
              <w:spacing w:line="400" w:lineRule="exact"/>
              <w:rPr>
                <w:rFonts w:hint="default" w:cs="宋体"/>
                <w:color w:val="000000"/>
                <w:sz w:val="20"/>
                <w:szCs w:val="20"/>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6158E31">
            <w:pPr>
              <w:spacing w:line="400" w:lineRule="exact"/>
              <w:jc w:val="center"/>
              <w:textAlignment w:val="center"/>
              <w:rPr>
                <w:rFonts w:hint="default" w:cs="宋体"/>
                <w:color w:val="000000"/>
                <w:sz w:val="20"/>
                <w:szCs w:val="20"/>
              </w:rPr>
            </w:pPr>
          </w:p>
        </w:tc>
        <w:tc>
          <w:tcPr>
            <w:tcW w:w="1596" w:type="dxa"/>
            <w:tcBorders>
              <w:top w:val="single" w:color="000000" w:sz="4" w:space="0"/>
              <w:left w:val="single" w:color="auto" w:sz="4" w:space="0"/>
              <w:bottom w:val="single" w:color="000000" w:sz="4" w:space="0"/>
              <w:right w:val="single" w:color="000000" w:sz="4" w:space="0"/>
            </w:tcBorders>
            <w:shd w:val="clear" w:color="auto" w:fill="auto"/>
            <w:vAlign w:val="bottom"/>
          </w:tcPr>
          <w:p w14:paraId="1EB6FCC9">
            <w:pPr>
              <w:spacing w:line="400" w:lineRule="exact"/>
              <w:rPr>
                <w:rFonts w:hint="default" w:ascii="Arial" w:hAnsi="Arial" w:cs="Arial"/>
                <w:color w:val="000000"/>
                <w:sz w:val="20"/>
                <w:szCs w:val="20"/>
              </w:rPr>
            </w:pPr>
          </w:p>
        </w:tc>
      </w:tr>
      <w:tr w14:paraId="78307C9D">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9EB4E3E">
            <w:pPr>
              <w:spacing w:line="400" w:lineRule="exact"/>
              <w:textAlignment w:val="center"/>
              <w:rPr>
                <w:rFonts w:hint="default" w:cs="宋体"/>
                <w:color w:val="000000"/>
                <w:kern w:val="2"/>
                <w:sz w:val="20"/>
                <w:szCs w:val="20"/>
              </w:rPr>
            </w:pPr>
            <w:r>
              <w:rPr>
                <w:rFonts w:cs="宋体"/>
                <w:color w:val="000000"/>
                <w:sz w:val="20"/>
                <w:szCs w:val="20"/>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029C1A4">
            <w:pPr>
              <w:spacing w:line="400" w:lineRule="exact"/>
              <w:jc w:val="center"/>
              <w:textAlignment w:val="center"/>
              <w:rPr>
                <w:rFonts w:hint="default" w:cs="宋体"/>
                <w:bCs/>
                <w:color w:val="000000"/>
                <w:kern w:val="2"/>
                <w:sz w:val="20"/>
                <w:szCs w:val="20"/>
              </w:rPr>
            </w:pPr>
            <w:r>
              <w:rPr>
                <w:rFonts w:cs="宋体"/>
                <w:bCs/>
                <w:color w:val="000000"/>
                <w:sz w:val="20"/>
                <w:szCs w:val="20"/>
              </w:rPr>
              <w:t>24</w:t>
            </w:r>
          </w:p>
        </w:tc>
        <w:tc>
          <w:tcPr>
            <w:tcW w:w="1296" w:type="dxa"/>
            <w:tcBorders>
              <w:top w:val="single" w:color="000000" w:sz="4" w:space="0"/>
              <w:left w:val="single" w:color="auto" w:sz="4" w:space="0"/>
              <w:bottom w:val="single" w:color="auto" w:sz="4" w:space="0"/>
              <w:right w:val="single" w:color="auto" w:sz="4" w:space="0"/>
            </w:tcBorders>
            <w:shd w:val="clear" w:color="auto" w:fill="auto"/>
            <w:vAlign w:val="bottom"/>
          </w:tcPr>
          <w:p w14:paraId="79F6D0CD">
            <w:pPr>
              <w:spacing w:line="40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sz w:val="20"/>
                <w:szCs w:val="20"/>
              </w:rPr>
              <w:t>128,002.60</w:t>
            </w:r>
          </w:p>
        </w:tc>
        <w:tc>
          <w:tcPr>
            <w:tcW w:w="4996" w:type="dxa"/>
            <w:tcBorders>
              <w:top w:val="single" w:color="auto" w:sz="4" w:space="0"/>
              <w:left w:val="single" w:color="auto" w:sz="4" w:space="0"/>
              <w:bottom w:val="single" w:color="auto" w:sz="4" w:space="0"/>
              <w:right w:val="single" w:color="auto" w:sz="4" w:space="0"/>
            </w:tcBorders>
            <w:shd w:val="clear" w:color="auto" w:fill="auto"/>
            <w:vAlign w:val="center"/>
          </w:tcPr>
          <w:p w14:paraId="3108A47B">
            <w:pPr>
              <w:spacing w:line="400" w:lineRule="exact"/>
              <w:rPr>
                <w:rFonts w:hint="default" w:cs="宋体"/>
                <w:color w:val="000000"/>
                <w:sz w:val="20"/>
                <w:szCs w:val="20"/>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600FD4D">
            <w:pPr>
              <w:spacing w:line="400" w:lineRule="exact"/>
              <w:jc w:val="center"/>
              <w:textAlignment w:val="center"/>
              <w:rPr>
                <w:rFonts w:hint="default" w:cs="宋体"/>
                <w:color w:val="000000"/>
                <w:sz w:val="20"/>
                <w:szCs w:val="20"/>
              </w:rPr>
            </w:pPr>
          </w:p>
        </w:tc>
        <w:tc>
          <w:tcPr>
            <w:tcW w:w="1596" w:type="dxa"/>
            <w:tcBorders>
              <w:top w:val="single" w:color="000000" w:sz="4" w:space="0"/>
              <w:left w:val="single" w:color="auto" w:sz="4" w:space="0"/>
              <w:bottom w:val="single" w:color="000000" w:sz="4" w:space="0"/>
              <w:right w:val="single" w:color="000000" w:sz="4" w:space="0"/>
            </w:tcBorders>
            <w:shd w:val="clear" w:color="auto" w:fill="auto"/>
            <w:vAlign w:val="bottom"/>
          </w:tcPr>
          <w:p w14:paraId="3DA0E618">
            <w:pPr>
              <w:spacing w:line="400" w:lineRule="exact"/>
              <w:rPr>
                <w:rFonts w:hint="default" w:ascii="Arial" w:hAnsi="Arial" w:cs="Arial"/>
                <w:color w:val="000000"/>
                <w:sz w:val="20"/>
                <w:szCs w:val="20"/>
              </w:rPr>
            </w:pPr>
          </w:p>
        </w:tc>
      </w:tr>
    </w:tbl>
    <w:p w14:paraId="4DD8A80F">
      <w:pPr>
        <w:rPr>
          <w:rFonts w:hint="default" w:cs="宋体"/>
          <w:color w:val="000000"/>
          <w:sz w:val="21"/>
          <w:szCs w:val="21"/>
        </w:rPr>
      </w:pPr>
    </w:p>
    <w:p w14:paraId="17824AC9">
      <w:pPr>
        <w:rPr>
          <w:rFonts w:hint="default" w:cs="宋体"/>
          <w:color w:val="000000"/>
          <w:sz w:val="21"/>
          <w:szCs w:val="21"/>
        </w:rPr>
      </w:pPr>
    </w:p>
    <w:p w14:paraId="0B64F9FD">
      <w:pPr>
        <w:rPr>
          <w:rFonts w:hint="default" w:cs="宋体"/>
          <w:color w:val="000000"/>
          <w:sz w:val="21"/>
          <w:szCs w:val="21"/>
        </w:rPr>
      </w:pPr>
    </w:p>
    <w:p w14:paraId="333C23C7">
      <w:pPr>
        <w:rPr>
          <w:rFonts w:hint="default" w:cs="宋体"/>
          <w:color w:val="000000"/>
          <w:sz w:val="21"/>
          <w:szCs w:val="21"/>
        </w:rPr>
      </w:pPr>
    </w:p>
    <w:p w14:paraId="6E400BEB">
      <w:pPr>
        <w:rPr>
          <w:rFonts w:hint="default" w:cs="宋体"/>
          <w:color w:val="000000"/>
          <w:sz w:val="21"/>
          <w:szCs w:val="21"/>
        </w:rPr>
      </w:pPr>
    </w:p>
    <w:p w14:paraId="1C7C60B6">
      <w:pPr>
        <w:rPr>
          <w:rFonts w:hint="default" w:cs="宋体"/>
          <w:color w:val="000000"/>
          <w:sz w:val="21"/>
          <w:szCs w:val="21"/>
        </w:rPr>
      </w:pPr>
    </w:p>
    <w:p w14:paraId="2B12ADE2">
      <w:pPr>
        <w:rPr>
          <w:rFonts w:hint="default" w:cs="宋体"/>
          <w:color w:val="000000"/>
          <w:sz w:val="21"/>
          <w:szCs w:val="21"/>
        </w:rPr>
      </w:pPr>
    </w:p>
    <w:p w14:paraId="0DCB3558">
      <w:pPr>
        <w:rPr>
          <w:rFonts w:hint="default" w:cs="宋体"/>
          <w:color w:val="000000"/>
          <w:sz w:val="21"/>
          <w:szCs w:val="21"/>
        </w:rPr>
      </w:pPr>
    </w:p>
    <w:p w14:paraId="080B8E96">
      <w:pPr>
        <w:rPr>
          <w:rFonts w:hint="default" w:cs="宋体"/>
          <w:color w:val="000000"/>
          <w:sz w:val="21"/>
          <w:szCs w:val="21"/>
        </w:rPr>
      </w:pPr>
    </w:p>
    <w:p w14:paraId="177B4CB8">
      <w:pPr>
        <w:pStyle w:val="9"/>
        <w:autoSpaceDE w:val="0"/>
        <w:ind w:firstLine="0" w:firstLineChars="0"/>
        <w:rPr>
          <w:rFonts w:cs="宋体"/>
          <w:sz w:val="21"/>
          <w:szCs w:val="21"/>
        </w:rPr>
      </w:pPr>
    </w:p>
    <w:sectPr>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40BE">
    <w:pPr>
      <w:pStyle w:val="2"/>
      <w:rPr>
        <w:rFonts w:hint="default"/>
      </w:rPr>
    </w:pPr>
    <w:r>
      <w:rPr>
        <w:rFonts w:hint="default"/>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74733FF">
                <w:pPr>
                  <w:pStyle w:val="2"/>
                  <w:rPr>
                    <w:rFonts w:hint="default"/>
                  </w:rPr>
                </w:pPr>
                <w:r>
                  <w:fldChar w:fldCharType="begin"/>
                </w:r>
                <w:r>
                  <w:instrText xml:space="preserve"> PAGE  \* MERGEFORMAT </w:instrText>
                </w:r>
                <w:r>
                  <w:fldChar w:fldCharType="separate"/>
                </w:r>
                <w:r>
                  <w:rPr>
                    <w:rFonts w:hint="default"/>
                  </w:rPr>
                  <w:t>- 20 -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D512">
    <w:pPr>
      <w:pStyle w:val="2"/>
      <w:jc w:val="both"/>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0960295">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rPr>
                    <w:rFonts w:hint="default"/>
                  </w:rPr>
                  <w:fldChar w:fldCharType="end"/>
                </w:r>
                <w:r>
                  <w:t xml:space="preserve"> </w:t>
                </w:r>
              </w:p>
            </w:txbxContent>
          </v:textbox>
        </v:shape>
      </w:pict>
    </w:r>
    <w:r>
      <w:rPr>
        <w:rFonts w:hint="default"/>
      </w:rPr>
      <w:pict>
        <v:shape id="_x0000_s2049" o:spid="_x0000_s204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22E047B">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725C">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D7BCC"/>
    <w:rsid w:val="003776B9"/>
    <w:rsid w:val="005403E1"/>
    <w:rsid w:val="00550ABE"/>
    <w:rsid w:val="005C3E6C"/>
    <w:rsid w:val="007110C3"/>
    <w:rsid w:val="007B419D"/>
    <w:rsid w:val="009B67B8"/>
    <w:rsid w:val="00B03CCD"/>
    <w:rsid w:val="00C11420"/>
    <w:rsid w:val="00C269D4"/>
    <w:rsid w:val="00FD7C7F"/>
    <w:rsid w:val="01474EBF"/>
    <w:rsid w:val="01F3521E"/>
    <w:rsid w:val="03E3214F"/>
    <w:rsid w:val="040F20B8"/>
    <w:rsid w:val="04446191"/>
    <w:rsid w:val="044C50BA"/>
    <w:rsid w:val="0536621F"/>
    <w:rsid w:val="05E71467"/>
    <w:rsid w:val="06A2550B"/>
    <w:rsid w:val="06F80EE2"/>
    <w:rsid w:val="07001CCA"/>
    <w:rsid w:val="075321D2"/>
    <w:rsid w:val="075678DB"/>
    <w:rsid w:val="07932335"/>
    <w:rsid w:val="08051BCA"/>
    <w:rsid w:val="080A21BB"/>
    <w:rsid w:val="08BA052C"/>
    <w:rsid w:val="08DB07BA"/>
    <w:rsid w:val="09483CA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251C7F"/>
    <w:rsid w:val="0F836721"/>
    <w:rsid w:val="101C3747"/>
    <w:rsid w:val="103645A3"/>
    <w:rsid w:val="10540208"/>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2E461F"/>
    <w:rsid w:val="16D80EBF"/>
    <w:rsid w:val="185C36C6"/>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3A4BEC"/>
    <w:rsid w:val="1D3E1CC2"/>
    <w:rsid w:val="1D794AE5"/>
    <w:rsid w:val="1DD26311"/>
    <w:rsid w:val="1DE57DAF"/>
    <w:rsid w:val="1E6C3F37"/>
    <w:rsid w:val="1EF67CA4"/>
    <w:rsid w:val="1F213FD9"/>
    <w:rsid w:val="1FCD26AF"/>
    <w:rsid w:val="20337B99"/>
    <w:rsid w:val="20642787"/>
    <w:rsid w:val="20C83310"/>
    <w:rsid w:val="20EC77A3"/>
    <w:rsid w:val="21090296"/>
    <w:rsid w:val="21556F04"/>
    <w:rsid w:val="220A4192"/>
    <w:rsid w:val="22403BD3"/>
    <w:rsid w:val="24B92327"/>
    <w:rsid w:val="2533755C"/>
    <w:rsid w:val="25B212FD"/>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2B5B4C"/>
    <w:rsid w:val="2C6762A3"/>
    <w:rsid w:val="2CD72E09"/>
    <w:rsid w:val="2D5F4C37"/>
    <w:rsid w:val="2DFE0923"/>
    <w:rsid w:val="2FD61EC5"/>
    <w:rsid w:val="2FE029D7"/>
    <w:rsid w:val="2FF06E00"/>
    <w:rsid w:val="305908A8"/>
    <w:rsid w:val="315F0B22"/>
    <w:rsid w:val="31660CB9"/>
    <w:rsid w:val="31BE24D6"/>
    <w:rsid w:val="31D84415"/>
    <w:rsid w:val="32285F6F"/>
    <w:rsid w:val="32770556"/>
    <w:rsid w:val="329C0913"/>
    <w:rsid w:val="3337290D"/>
    <w:rsid w:val="33F26834"/>
    <w:rsid w:val="34FF56AD"/>
    <w:rsid w:val="352930DB"/>
    <w:rsid w:val="35573069"/>
    <w:rsid w:val="358C217E"/>
    <w:rsid w:val="359A7184"/>
    <w:rsid w:val="359E7284"/>
    <w:rsid w:val="359F188C"/>
    <w:rsid w:val="36C9128A"/>
    <w:rsid w:val="37841E99"/>
    <w:rsid w:val="379C594F"/>
    <w:rsid w:val="37BF1123"/>
    <w:rsid w:val="37C85E36"/>
    <w:rsid w:val="38481119"/>
    <w:rsid w:val="38BE4696"/>
    <w:rsid w:val="38CC4AB9"/>
    <w:rsid w:val="38E54BBA"/>
    <w:rsid w:val="39B82A39"/>
    <w:rsid w:val="39F33306"/>
    <w:rsid w:val="3B1705E5"/>
    <w:rsid w:val="3B18334B"/>
    <w:rsid w:val="3B36794F"/>
    <w:rsid w:val="3B544954"/>
    <w:rsid w:val="3B5D4EDB"/>
    <w:rsid w:val="3B793FF0"/>
    <w:rsid w:val="3B97076E"/>
    <w:rsid w:val="3C5A5928"/>
    <w:rsid w:val="3C6A5B02"/>
    <w:rsid w:val="3CBE2FAA"/>
    <w:rsid w:val="3D2757A1"/>
    <w:rsid w:val="3D3D4FC4"/>
    <w:rsid w:val="3DDF3AB1"/>
    <w:rsid w:val="3DE60B7E"/>
    <w:rsid w:val="3E1D0952"/>
    <w:rsid w:val="3E42660A"/>
    <w:rsid w:val="3E7555B1"/>
    <w:rsid w:val="3EA72472"/>
    <w:rsid w:val="3EDE1208"/>
    <w:rsid w:val="3F0527E5"/>
    <w:rsid w:val="3F16459E"/>
    <w:rsid w:val="4004000C"/>
    <w:rsid w:val="40495D33"/>
    <w:rsid w:val="40672358"/>
    <w:rsid w:val="407F3B46"/>
    <w:rsid w:val="411B6CE5"/>
    <w:rsid w:val="412070D7"/>
    <w:rsid w:val="41314E40"/>
    <w:rsid w:val="415C674B"/>
    <w:rsid w:val="41BD4926"/>
    <w:rsid w:val="426C1EA8"/>
    <w:rsid w:val="42E86A87"/>
    <w:rsid w:val="43136432"/>
    <w:rsid w:val="443A3B12"/>
    <w:rsid w:val="44487B36"/>
    <w:rsid w:val="44EF6BE8"/>
    <w:rsid w:val="45A30364"/>
    <w:rsid w:val="465B470D"/>
    <w:rsid w:val="469D6AD4"/>
    <w:rsid w:val="47674801"/>
    <w:rsid w:val="48225EF7"/>
    <w:rsid w:val="489A00C7"/>
    <w:rsid w:val="48A36D47"/>
    <w:rsid w:val="48B85E47"/>
    <w:rsid w:val="495C4A24"/>
    <w:rsid w:val="49A21DF3"/>
    <w:rsid w:val="49C811E4"/>
    <w:rsid w:val="4A216E30"/>
    <w:rsid w:val="4B280FBA"/>
    <w:rsid w:val="4B7951CB"/>
    <w:rsid w:val="4B7C315C"/>
    <w:rsid w:val="4B9300D7"/>
    <w:rsid w:val="4BAB7F90"/>
    <w:rsid w:val="4BD53EDA"/>
    <w:rsid w:val="4BE11807"/>
    <w:rsid w:val="4BFB4C15"/>
    <w:rsid w:val="4C3677AE"/>
    <w:rsid w:val="4C484CE5"/>
    <w:rsid w:val="4DAC4ACA"/>
    <w:rsid w:val="4DCD71EA"/>
    <w:rsid w:val="4DD06F63"/>
    <w:rsid w:val="4E043596"/>
    <w:rsid w:val="4E551B55"/>
    <w:rsid w:val="4E6955C6"/>
    <w:rsid w:val="4E7A2DCC"/>
    <w:rsid w:val="4EA8523F"/>
    <w:rsid w:val="4F186D58"/>
    <w:rsid w:val="4F224836"/>
    <w:rsid w:val="502A340F"/>
    <w:rsid w:val="51760217"/>
    <w:rsid w:val="51E36677"/>
    <w:rsid w:val="522F6E0C"/>
    <w:rsid w:val="52463BA1"/>
    <w:rsid w:val="529F078E"/>
    <w:rsid w:val="53C0244D"/>
    <w:rsid w:val="53DD4D4E"/>
    <w:rsid w:val="53E578CE"/>
    <w:rsid w:val="53EA10F5"/>
    <w:rsid w:val="54041F40"/>
    <w:rsid w:val="543B029D"/>
    <w:rsid w:val="54977029"/>
    <w:rsid w:val="54A95D16"/>
    <w:rsid w:val="554E5773"/>
    <w:rsid w:val="555A3CBC"/>
    <w:rsid w:val="55EF4EA6"/>
    <w:rsid w:val="562156F5"/>
    <w:rsid w:val="56250128"/>
    <w:rsid w:val="56530F5D"/>
    <w:rsid w:val="56EE372E"/>
    <w:rsid w:val="580A7D41"/>
    <w:rsid w:val="5842572D"/>
    <w:rsid w:val="59505C28"/>
    <w:rsid w:val="598A28E2"/>
    <w:rsid w:val="5A8C3563"/>
    <w:rsid w:val="5B37709F"/>
    <w:rsid w:val="5C1336B7"/>
    <w:rsid w:val="5C263CE4"/>
    <w:rsid w:val="5C5D2777"/>
    <w:rsid w:val="5C722D7F"/>
    <w:rsid w:val="5D290C69"/>
    <w:rsid w:val="5EFA176D"/>
    <w:rsid w:val="5F0247F9"/>
    <w:rsid w:val="5F201175"/>
    <w:rsid w:val="5F2D4A41"/>
    <w:rsid w:val="5F416C1F"/>
    <w:rsid w:val="601C34ED"/>
    <w:rsid w:val="60A511FB"/>
    <w:rsid w:val="60FA27BB"/>
    <w:rsid w:val="61025A59"/>
    <w:rsid w:val="613D5BBC"/>
    <w:rsid w:val="61536C39"/>
    <w:rsid w:val="616D60F9"/>
    <w:rsid w:val="62944DD7"/>
    <w:rsid w:val="63497036"/>
    <w:rsid w:val="63C1619B"/>
    <w:rsid w:val="63C25DC5"/>
    <w:rsid w:val="63C62057"/>
    <w:rsid w:val="63C73832"/>
    <w:rsid w:val="64192A39"/>
    <w:rsid w:val="64671616"/>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D902F2"/>
    <w:rsid w:val="692172FD"/>
    <w:rsid w:val="6A3829EE"/>
    <w:rsid w:val="6A430159"/>
    <w:rsid w:val="6A924CB7"/>
    <w:rsid w:val="6AE0292E"/>
    <w:rsid w:val="6B3E3B32"/>
    <w:rsid w:val="6B474EF5"/>
    <w:rsid w:val="6BB40298"/>
    <w:rsid w:val="6BC27679"/>
    <w:rsid w:val="6BC54EFE"/>
    <w:rsid w:val="6C560CAE"/>
    <w:rsid w:val="6CD15296"/>
    <w:rsid w:val="6D903FF5"/>
    <w:rsid w:val="6DA955B8"/>
    <w:rsid w:val="6DE346AB"/>
    <w:rsid w:val="6E693428"/>
    <w:rsid w:val="6F0F5F11"/>
    <w:rsid w:val="6FFB2E76"/>
    <w:rsid w:val="703674CE"/>
    <w:rsid w:val="70AB70D6"/>
    <w:rsid w:val="70DE5507"/>
    <w:rsid w:val="70FF529B"/>
    <w:rsid w:val="71C34D91"/>
    <w:rsid w:val="71ED38AA"/>
    <w:rsid w:val="72DB435C"/>
    <w:rsid w:val="74ED1B1B"/>
    <w:rsid w:val="750837F0"/>
    <w:rsid w:val="762A73EF"/>
    <w:rsid w:val="7631412E"/>
    <w:rsid w:val="764F62AB"/>
    <w:rsid w:val="765C45EC"/>
    <w:rsid w:val="768A7619"/>
    <w:rsid w:val="7714640F"/>
    <w:rsid w:val="77EA362A"/>
    <w:rsid w:val="7875383E"/>
    <w:rsid w:val="796D60A4"/>
    <w:rsid w:val="7996570F"/>
    <w:rsid w:val="79A031D5"/>
    <w:rsid w:val="79A52681"/>
    <w:rsid w:val="7A1525F7"/>
    <w:rsid w:val="7A3E6CB6"/>
    <w:rsid w:val="7A99799F"/>
    <w:rsid w:val="7AEF5CBE"/>
    <w:rsid w:val="7B420052"/>
    <w:rsid w:val="7B7D43A1"/>
    <w:rsid w:val="7BD06A28"/>
    <w:rsid w:val="7C1E4CD7"/>
    <w:rsid w:val="7C3A7C0B"/>
    <w:rsid w:val="7C5248E4"/>
    <w:rsid w:val="7C566698"/>
    <w:rsid w:val="7CE56AF6"/>
    <w:rsid w:val="7CF02E5B"/>
    <w:rsid w:val="7D213FB2"/>
    <w:rsid w:val="7F395731"/>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msonormal"/>
    <w:basedOn w:val="1"/>
    <w:autoRedefine/>
    <w:hidden/>
    <w:qFormat/>
    <w:uiPriority w:val="0"/>
    <w:pPr>
      <w:spacing w:beforeAutospacing="1" w:afterAutospacing="1"/>
    </w:pPr>
  </w:style>
  <w:style w:type="paragraph" w:customStyle="1" w:styleId="11">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autoRedefine/>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9461</Words>
  <Characters>11002</Characters>
  <Lines>193</Lines>
  <Paragraphs>54</Paragraphs>
  <TotalTime>3</TotalTime>
  <ScaleCrop>false</ScaleCrop>
  <LinksUpToDate>false</LinksUpToDate>
  <CharactersWithSpaces>11038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付巧灵</cp:lastModifiedBy>
  <dcterms:modified xsi:type="dcterms:W3CDTF">2025-10-15T07:42:09Z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BB46EABDBB2749749395447164B066B3_12</vt:lpwstr>
  </property>
  <property fmtid="{D5CDD505-2E9C-101B-9397-08002B2CF9AE}" pid="4" name="KSOTemplateDocerSaveRecord">
    <vt:lpwstr>eyJoZGlkIjoiYzQ5N2RhMGY1OThhYWRjZDc1ZTBmZmJlMWUyZDQwYzIiLCJ1c2VySWQiOiIxNjAwMjg3MTY5In0=</vt:lpwstr>
  </property>
</Properties>
</file>