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59819">
      <w:pPr>
        <w:pStyle w:val="4"/>
        <w:shd w:val="clear" w:color="auto" w:fill="FFFFFF"/>
        <w:spacing w:line="600" w:lineRule="exact"/>
        <w:jc w:val="center"/>
        <w:textAlignment w:val="top"/>
        <w:rPr>
          <w:rFonts w:hint="default" w:ascii="Times New Roman" w:hAnsi="Times New Roman" w:eastAsia="方正小标宋_GBK"/>
          <w:sz w:val="44"/>
          <w:szCs w:val="44"/>
        </w:rPr>
      </w:pPr>
      <w:r>
        <w:rPr>
          <w:rFonts w:hint="default" w:ascii="Times New Roman" w:hAnsi="方正小标宋_GBK" w:eastAsia="方正小标宋_GBK"/>
          <w:sz w:val="44"/>
          <w:szCs w:val="44"/>
        </w:rPr>
        <w:t>石柱土家族自治县商贸发展中心</w:t>
      </w:r>
    </w:p>
    <w:p w14:paraId="2F911942">
      <w:pPr>
        <w:pStyle w:val="4"/>
        <w:shd w:val="clear" w:color="auto" w:fill="FFFFFF"/>
        <w:spacing w:line="600" w:lineRule="exact"/>
        <w:jc w:val="center"/>
        <w:textAlignment w:val="top"/>
        <w:rPr>
          <w:rFonts w:hint="default" w:ascii="Times New Roman" w:hAnsi="Times New Roman" w:eastAsia="方正小标宋_GBK"/>
          <w:sz w:val="44"/>
          <w:szCs w:val="44"/>
        </w:rPr>
      </w:pPr>
      <w:r>
        <w:rPr>
          <w:rFonts w:hint="default" w:ascii="Times New Roman" w:hAnsi="Times New Roman" w:eastAsia="方正小标宋_GBK"/>
          <w:sz w:val="44"/>
          <w:szCs w:val="44"/>
        </w:rPr>
        <w:t>2024</w:t>
      </w:r>
      <w:r>
        <w:rPr>
          <w:rFonts w:hint="default" w:ascii="Times New Roman" w:hAnsi="方正小标宋_GBK" w:eastAsia="方正小标宋_GBK"/>
          <w:sz w:val="44"/>
          <w:szCs w:val="44"/>
        </w:rPr>
        <w:t>年度决算说明</w:t>
      </w:r>
    </w:p>
    <w:p w14:paraId="69B77C76">
      <w:pPr>
        <w:pStyle w:val="5"/>
        <w:shd w:val="clear" w:color="auto" w:fill="FFFFFF"/>
        <w:spacing w:before="0" w:beforeAutospacing="0" w:after="0" w:afterAutospacing="0"/>
        <w:rPr>
          <w:rStyle w:val="9"/>
          <w:rFonts w:hint="default" w:ascii="Times New Roman" w:hAnsi="Times New Roman" w:eastAsia="方正黑体_GBK"/>
          <w:b w:val="0"/>
          <w:bCs/>
          <w:sz w:val="32"/>
          <w:szCs w:val="32"/>
          <w:shd w:val="clear" w:color="auto" w:fill="FFFFFF"/>
        </w:rPr>
      </w:pPr>
    </w:p>
    <w:p w14:paraId="3ACABD67">
      <w:pPr>
        <w:pStyle w:val="5"/>
        <w:shd w:val="clear" w:color="auto" w:fill="FFFFFF"/>
        <w:spacing w:before="0" w:beforeAutospacing="0" w:after="0" w:afterAutospacing="0" w:line="594" w:lineRule="exact"/>
        <w:ind w:firstLine="640" w:firstLineChars="200"/>
        <w:rPr>
          <w:rStyle w:val="9"/>
          <w:rFonts w:hint="default" w:ascii="Times New Roman" w:hAnsi="Times New Roman" w:eastAsia="方正黑体_GBK"/>
          <w:b w:val="0"/>
          <w:bCs/>
          <w:sz w:val="32"/>
          <w:szCs w:val="32"/>
          <w:shd w:val="clear" w:color="auto" w:fill="FFFFFF"/>
        </w:rPr>
      </w:pPr>
      <w:r>
        <w:rPr>
          <w:rStyle w:val="9"/>
          <w:rFonts w:hint="default" w:ascii="Times New Roman" w:hAnsi="方正黑体_GBK" w:eastAsia="方正黑体_GBK"/>
          <w:b w:val="0"/>
          <w:bCs/>
          <w:sz w:val="32"/>
          <w:szCs w:val="32"/>
          <w:shd w:val="clear" w:color="auto" w:fill="FFFFFF"/>
        </w:rPr>
        <w:t>一、单位基本情况</w:t>
      </w:r>
    </w:p>
    <w:p w14:paraId="1A377B18">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（一）职能职责</w:t>
      </w:r>
    </w:p>
    <w:p w14:paraId="7CB7851E">
      <w:pPr>
        <w:pStyle w:val="5"/>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宗旨：为商贸流通业发展提供服务。</w:t>
      </w:r>
    </w:p>
    <w:p w14:paraId="6E6ED8A1">
      <w:pPr>
        <w:pStyle w:val="5"/>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主要职责任务：负责指导商贸流通科技创新、应用、推广等工作；负责协调相关单位为商贸发展提供科技、人才支持；负责指导商圈建设工作。</w:t>
      </w:r>
    </w:p>
    <w:p w14:paraId="5FEECF2D">
      <w:pPr>
        <w:pStyle w:val="5"/>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具体职责任务：负责指导商贸流通科技创新、应用、推广工作；负责协调相关单位为商贸企业提供科技、人才支持；承担拓展国际市场等方面的技术、信息、培训、咨询等服务工作；负责指导商圈建设工作；承担境外劳务派遣的政策咨询等工作；承担会展业的组织、服务工作；负责开展现代商贸服务业培训和电子商务网站建设、技术咨询服务工作；承担县商务委员会领导交办的其他工作。</w:t>
      </w:r>
    </w:p>
    <w:p w14:paraId="33412685">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（二）机构设置</w:t>
      </w:r>
    </w:p>
    <w:p w14:paraId="17633D71">
      <w:pPr>
        <w:pStyle w:val="5"/>
        <w:shd w:val="clear" w:color="auto" w:fill="FFFFFF"/>
        <w:spacing w:before="0" w:beforeAutospacing="0" w:after="0" w:afterAutospacing="0" w:line="594" w:lineRule="exact"/>
        <w:ind w:firstLine="420"/>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石柱土家族自治县商贸发展中心为县商务委员会管理的副科级财政全额拨款公益一类事业单位。本单位无内设机构。</w:t>
      </w:r>
    </w:p>
    <w:p w14:paraId="2EB24A25">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（三）单位构成</w:t>
      </w:r>
    </w:p>
    <w:p w14:paraId="1EC67D67">
      <w:pPr>
        <w:pStyle w:val="5"/>
        <w:shd w:val="clear" w:color="auto" w:fill="FFFFFF"/>
        <w:spacing w:before="0" w:beforeAutospacing="0" w:after="0" w:afterAutospacing="0" w:line="594" w:lineRule="exact"/>
        <w:ind w:firstLine="640" w:firstLineChars="200"/>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从预算单位构成看，本单位为县商务委下属二级预算单位，无下级预算单位。</w:t>
      </w:r>
    </w:p>
    <w:p w14:paraId="2616A063">
      <w:pPr>
        <w:pStyle w:val="5"/>
        <w:shd w:val="clear" w:color="auto" w:fill="FFFFFF"/>
        <w:spacing w:before="0" w:beforeAutospacing="0" w:after="0" w:afterAutospacing="0" w:line="594" w:lineRule="exact"/>
        <w:ind w:firstLine="640" w:firstLineChars="200"/>
        <w:rPr>
          <w:rStyle w:val="9"/>
          <w:rFonts w:hint="default" w:ascii="Times New Roman" w:hAnsi="Times New Roman" w:eastAsia="方正黑体_GBK"/>
          <w:b w:val="0"/>
          <w:bCs/>
          <w:sz w:val="32"/>
          <w:szCs w:val="32"/>
          <w:shd w:val="clear" w:color="auto" w:fill="FFFFFF"/>
        </w:rPr>
      </w:pPr>
      <w:r>
        <w:rPr>
          <w:rStyle w:val="9"/>
          <w:rFonts w:hint="default" w:ascii="Times New Roman" w:hAnsi="方正黑体_GBK" w:eastAsia="方正黑体_GBK"/>
          <w:b w:val="0"/>
          <w:bCs/>
          <w:sz w:val="32"/>
          <w:szCs w:val="32"/>
          <w:shd w:val="clear" w:color="auto" w:fill="FFFFFF"/>
        </w:rPr>
        <w:t>二、单位决算收支情况说明</w:t>
      </w:r>
    </w:p>
    <w:p w14:paraId="0D954571">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（一）收入支出决算总体情况说明</w:t>
      </w:r>
    </w:p>
    <w:p w14:paraId="2EE2A20C">
      <w:pPr>
        <w:pStyle w:val="5"/>
        <w:shd w:val="clear" w:color="auto" w:fill="FFFFFF"/>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116.93</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收、支与2023年度相比，增加6.28万元，增长5.7%</w:t>
      </w:r>
      <w:r>
        <w:rPr>
          <w:rFonts w:hint="default" w:ascii="Times New Roman" w:hAnsi="方正仿宋_GBK" w:eastAsia="方正仿宋_GBK"/>
          <w:sz w:val="32"/>
          <w:szCs w:val="32"/>
          <w:shd w:val="clear" w:color="auto" w:fill="FFFFFF"/>
        </w:rPr>
        <w:t>，主要原因</w:t>
      </w:r>
      <w:r>
        <w:rPr>
          <w:rFonts w:hint="default" w:ascii="Times New Roman" w:hAnsi="Times New Roman" w:eastAsia="方正仿宋_GBK"/>
          <w:sz w:val="32"/>
          <w:szCs w:val="32"/>
          <w:shd w:val="clear" w:color="auto" w:fill="FFFFFF"/>
        </w:rPr>
        <w:t>一是在职人员工资待遇自然增长，且本年7月单位调进1人，人员工资需求增加；二是在职人员工资待遇自然增</w:t>
      </w:r>
      <w:r>
        <w:rPr>
          <w:rFonts w:hint="eastAsia" w:ascii="Times New Roman" w:hAnsi="Times New Roman" w:eastAsia="方正仿宋_GBK"/>
          <w:sz w:val="32"/>
          <w:szCs w:val="32"/>
          <w:shd w:val="clear" w:color="auto" w:fill="FFFFFF"/>
          <w:lang w:val="en-US" w:eastAsia="zh-CN"/>
        </w:rPr>
        <w:t>长</w:t>
      </w:r>
      <w:r>
        <w:rPr>
          <w:rFonts w:hint="default" w:ascii="Times New Roman" w:hAnsi="Times New Roman" w:eastAsia="方正仿宋_GBK"/>
          <w:sz w:val="32"/>
          <w:szCs w:val="32"/>
          <w:shd w:val="clear" w:color="auto" w:fill="FFFFFF"/>
        </w:rPr>
        <w:t>导致社保、医保缴纳基数上涨；三是本年度将超额绩效纳入养老、职业年金缴费基数，因此本年收入、支出较上年增加。</w:t>
      </w:r>
    </w:p>
    <w:p w14:paraId="49B8CBDF">
      <w:pPr>
        <w:pStyle w:val="5"/>
        <w:shd w:val="clear" w:color="auto" w:fill="FFFFFF"/>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Style w:val="9"/>
          <w:rFonts w:hint="default" w:ascii="Times New Roman" w:hAnsi="Times New Roman" w:eastAsia="方正仿宋_GBK"/>
          <w:b w:val="0"/>
          <w:sz w:val="32"/>
          <w:szCs w:val="32"/>
          <w:shd w:val="clear" w:color="auto" w:fill="FFFFFF"/>
        </w:rPr>
        <w:t>1.</w:t>
      </w:r>
      <w:r>
        <w:rPr>
          <w:rStyle w:val="9"/>
          <w:rFonts w:hint="default" w:ascii="Times New Roman" w:hAnsi="方正仿宋_GBK" w:eastAsia="方正仿宋_GBK"/>
          <w:b w:val="0"/>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年度收入合计</w:t>
      </w:r>
      <w:r>
        <w:rPr>
          <w:rFonts w:hint="default" w:ascii="Times New Roman" w:hAnsi="Times New Roman" w:eastAsia="方正仿宋_GBK"/>
          <w:sz w:val="32"/>
          <w:szCs w:val="32"/>
          <w:shd w:val="clear" w:color="auto" w:fill="FFFFFF"/>
        </w:rPr>
        <w:t>116.93</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与2023年度相比，增加6.28万元，增长5.7%</w:t>
      </w:r>
      <w:r>
        <w:rPr>
          <w:rFonts w:hint="default" w:ascii="Times New Roman" w:hAnsi="方正仿宋_GBK" w:eastAsia="方正仿宋_GBK"/>
          <w:sz w:val="32"/>
          <w:szCs w:val="32"/>
          <w:shd w:val="clear" w:color="auto" w:fill="FFFFFF"/>
        </w:rPr>
        <w:t>，主要原因</w:t>
      </w:r>
      <w:r>
        <w:rPr>
          <w:rFonts w:hint="default" w:ascii="Times New Roman" w:hAnsi="Times New Roman" w:eastAsia="方正仿宋_GBK"/>
          <w:sz w:val="32"/>
          <w:szCs w:val="32"/>
          <w:shd w:val="clear" w:color="auto" w:fill="FFFFFF"/>
        </w:rPr>
        <w:t>一是在职人员工资待遇自然增长，且本年7月单位调进1人，人员工资需求增加；二是在职人员工资待遇自然增</w:t>
      </w:r>
      <w:r>
        <w:rPr>
          <w:rFonts w:hint="eastAsia" w:ascii="Times New Roman" w:hAnsi="Times New Roman" w:eastAsia="方正仿宋_GBK"/>
          <w:sz w:val="32"/>
          <w:szCs w:val="32"/>
          <w:shd w:val="clear" w:color="auto" w:fill="FFFFFF"/>
          <w:lang w:val="en-US" w:eastAsia="zh-CN"/>
        </w:rPr>
        <w:t>长</w:t>
      </w:r>
      <w:r>
        <w:rPr>
          <w:rFonts w:hint="default" w:ascii="Times New Roman" w:hAnsi="Times New Roman" w:eastAsia="方正仿宋_GBK"/>
          <w:sz w:val="32"/>
          <w:szCs w:val="32"/>
          <w:shd w:val="clear" w:color="auto" w:fill="FFFFFF"/>
        </w:rPr>
        <w:t>导致社保、医保缴纳基数上涨；三是本年度将超额绩效纳入养老、职业年金缴费基数。</w:t>
      </w:r>
      <w:r>
        <w:rPr>
          <w:rFonts w:hint="default" w:ascii="Times New Roman" w:hAnsi="方正仿宋_GBK" w:eastAsia="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116.93</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hint="default" w:ascii="Times New Roman" w:hAnsi="方正仿宋_GBK" w:eastAsia="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hint="default" w:ascii="Times New Roman" w:hAnsi="方正仿宋_GBK" w:eastAsia="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hint="default" w:ascii="Times New Roman" w:hAnsi="方正仿宋_GBK" w:eastAsia="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hint="default" w:ascii="Times New Roman" w:hAnsi="方正仿宋_GBK" w:eastAsia="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p>
    <w:p w14:paraId="3D76076B">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Style w:val="9"/>
          <w:rFonts w:hint="default" w:ascii="Times New Roman" w:hAnsi="Times New Roman" w:eastAsia="方正仿宋_GBK"/>
          <w:b w:val="0"/>
          <w:sz w:val="32"/>
          <w:szCs w:val="32"/>
          <w:shd w:val="clear" w:color="auto" w:fill="FFFFFF"/>
        </w:rPr>
        <w:t>2.</w:t>
      </w:r>
      <w:r>
        <w:rPr>
          <w:rStyle w:val="9"/>
          <w:rFonts w:hint="default" w:ascii="Times New Roman" w:hAnsi="方正仿宋_GBK" w:eastAsia="方正仿宋_GBK"/>
          <w:b w:val="0"/>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年度支出合计</w:t>
      </w:r>
      <w:r>
        <w:rPr>
          <w:rFonts w:hint="default" w:ascii="Times New Roman" w:hAnsi="Times New Roman" w:eastAsia="方正仿宋_GBK"/>
          <w:sz w:val="32"/>
          <w:szCs w:val="32"/>
          <w:shd w:val="clear" w:color="auto" w:fill="FFFFFF"/>
        </w:rPr>
        <w:t>116.93</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与2023年度相比，增加6.28万元，增长5.7%</w:t>
      </w:r>
      <w:r>
        <w:rPr>
          <w:rFonts w:hint="default" w:ascii="Times New Roman" w:hAnsi="方正仿宋_GBK" w:eastAsia="方正仿宋_GBK"/>
          <w:sz w:val="32"/>
          <w:szCs w:val="32"/>
          <w:shd w:val="clear" w:color="auto" w:fill="FFFFFF"/>
        </w:rPr>
        <w:t>，主要原因一是在职人员工资待遇自然增长，且</w:t>
      </w:r>
      <w:r>
        <w:rPr>
          <w:rFonts w:hint="default" w:ascii="Times New Roman" w:hAnsi="Times New Roman" w:eastAsia="方正仿宋_GBK"/>
          <w:sz w:val="32"/>
          <w:szCs w:val="32"/>
          <w:shd w:val="clear" w:color="auto" w:fill="FFFFFF"/>
        </w:rPr>
        <w:t>本年7月单位调进1人，人员工资支出增加；二是在职人员工资待遇</w:t>
      </w:r>
      <w:r>
        <w:rPr>
          <w:rFonts w:hint="default" w:ascii="Times New Roman" w:hAnsi="方正仿宋_GBK" w:eastAsia="方正仿宋_GBK"/>
          <w:sz w:val="32"/>
          <w:szCs w:val="32"/>
          <w:shd w:val="clear" w:color="auto" w:fill="FFFFFF"/>
        </w:rPr>
        <w:t>自然增</w:t>
      </w:r>
      <w:r>
        <w:rPr>
          <w:rFonts w:hint="eastAsia" w:ascii="Times New Roman" w:hAnsi="方正仿宋_GBK" w:eastAsia="方正仿宋_GBK"/>
          <w:sz w:val="32"/>
          <w:szCs w:val="32"/>
          <w:shd w:val="clear" w:color="auto" w:fill="FFFFFF"/>
          <w:lang w:val="en-US" w:eastAsia="zh-CN"/>
        </w:rPr>
        <w:t>长</w:t>
      </w:r>
      <w:r>
        <w:rPr>
          <w:rFonts w:hint="default" w:ascii="Times New Roman" w:hAnsi="方正仿宋_GBK" w:eastAsia="方正仿宋_GBK"/>
          <w:sz w:val="32"/>
          <w:szCs w:val="32"/>
          <w:shd w:val="clear" w:color="auto" w:fill="FFFFFF"/>
        </w:rPr>
        <w:t>导致社保、医保缴纳基数上涨；三是本年度将超额绩效纳入养老、职业年金缴费基数。其中：基本支出</w:t>
      </w:r>
      <w:r>
        <w:rPr>
          <w:rFonts w:hint="default" w:ascii="Times New Roman" w:hAnsi="Times New Roman" w:eastAsia="方正仿宋_GBK"/>
          <w:sz w:val="32"/>
          <w:szCs w:val="32"/>
          <w:shd w:val="clear" w:color="auto" w:fill="FFFFFF"/>
        </w:rPr>
        <w:t>116.93</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hint="default" w:ascii="Times New Roman" w:hAnsi="方正仿宋_GBK" w:eastAsia="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hint="default" w:ascii="Times New Roman" w:hAnsi="方正仿宋_GBK" w:eastAsia="方正仿宋_GBK"/>
          <w:sz w:val="32"/>
          <w:szCs w:val="32"/>
          <w:shd w:val="clear" w:color="auto" w:fill="FFFFFF"/>
        </w:rPr>
        <w:t>；经营支出</w:t>
      </w:r>
      <w:r>
        <w:rPr>
          <w:rFonts w:hint="default" w:ascii="Times New Roman" w:hAnsi="Times New Roman" w:eastAsia="方正仿宋_GBK"/>
          <w:sz w:val="32"/>
          <w:szCs w:val="32"/>
        </w:rPr>
        <w:t>0.00</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hint="default" w:ascii="Times New Roman" w:hAnsi="方正仿宋_GBK" w:eastAsia="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p>
    <w:p w14:paraId="0446018B">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3.</w:t>
      </w:r>
      <w:r>
        <w:rPr>
          <w:rStyle w:val="9"/>
          <w:rFonts w:hint="default" w:ascii="Times New Roman" w:hAnsi="方正仿宋_GBK" w:eastAsia="方正仿宋_GBK"/>
          <w:b w:val="0"/>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方正仿宋_GBK" w:eastAsia="方正仿宋_GBK"/>
          <w:sz w:val="32"/>
          <w:szCs w:val="32"/>
          <w:shd w:val="clear" w:color="auto" w:fill="FFFFFF"/>
        </w:rPr>
        <w:t>。</w:t>
      </w:r>
    </w:p>
    <w:p w14:paraId="2B9C23A6">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（二）财政拨款收入支出决算总体情况说明</w:t>
      </w:r>
    </w:p>
    <w:p w14:paraId="5040FDA7">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116.93</w:t>
      </w:r>
      <w:r>
        <w:rPr>
          <w:rFonts w:hint="default" w:ascii="Times New Roman" w:hAnsi="方正仿宋_GBK" w:eastAsia="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hint="default" w:ascii="Times New Roman" w:hAnsi="方正仿宋_GBK" w:eastAsia="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财政拨款收、支总计各增加6.28万元，增长5.7%</w:t>
      </w:r>
      <w:r>
        <w:rPr>
          <w:rFonts w:hint="default" w:ascii="Times New Roman" w:hAnsi="方正仿宋_GBK" w:eastAsia="方正仿宋_GBK"/>
          <w:sz w:val="32"/>
          <w:szCs w:val="32"/>
          <w:shd w:val="clear" w:color="auto" w:fill="FFFFFF"/>
        </w:rPr>
        <w:t>。主要原因</w:t>
      </w:r>
      <w:r>
        <w:rPr>
          <w:rFonts w:hint="default" w:ascii="Times New Roman" w:hAnsi="Times New Roman" w:eastAsia="方正仿宋_GBK"/>
          <w:sz w:val="32"/>
          <w:szCs w:val="32"/>
          <w:shd w:val="clear" w:color="auto" w:fill="FFFFFF"/>
        </w:rPr>
        <w:t>一是在职人员工资待遇自然增长，且本年7月单位调进1人，人员工资需求增加；二是在职人员工资待遇自然增</w:t>
      </w:r>
      <w:r>
        <w:rPr>
          <w:rFonts w:hint="eastAsia" w:ascii="Times New Roman" w:hAnsi="Times New Roman" w:eastAsia="方正仿宋_GBK"/>
          <w:sz w:val="32"/>
          <w:szCs w:val="32"/>
          <w:shd w:val="clear" w:color="auto" w:fill="FFFFFF"/>
          <w:lang w:val="en-US" w:eastAsia="zh-CN"/>
        </w:rPr>
        <w:t>长</w:t>
      </w:r>
      <w:r>
        <w:rPr>
          <w:rFonts w:hint="default" w:ascii="Times New Roman" w:hAnsi="Times New Roman" w:eastAsia="方正仿宋_GBK"/>
          <w:sz w:val="32"/>
          <w:szCs w:val="32"/>
          <w:shd w:val="clear" w:color="auto" w:fill="FFFFFF"/>
        </w:rPr>
        <w:t>导致社保、医保缴纳基数上涨；三是本年度将超额绩效纳入养老、职业年金缴费基数。</w:t>
      </w:r>
    </w:p>
    <w:p w14:paraId="26E0671F">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（三）一般公共预算财政拨款收入支出决算情况说明</w:t>
      </w:r>
    </w:p>
    <w:p w14:paraId="271899F1">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1.</w:t>
      </w:r>
      <w:r>
        <w:rPr>
          <w:rStyle w:val="9"/>
          <w:rFonts w:hint="default" w:ascii="Times New Roman" w:hAnsi="方正仿宋_GBK" w:eastAsia="方正仿宋_GBK"/>
          <w:b w:val="0"/>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116.93</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与2023年度相比，增加6.28万元，增长5.7%</w:t>
      </w:r>
      <w:r>
        <w:rPr>
          <w:rFonts w:hint="default" w:ascii="Times New Roman" w:hAnsi="方正仿宋_GBK" w:eastAsia="方正仿宋_GBK"/>
          <w:sz w:val="32"/>
          <w:szCs w:val="32"/>
          <w:shd w:val="clear" w:color="auto" w:fill="FFFFFF"/>
        </w:rPr>
        <w:t>。主要原因</w:t>
      </w:r>
      <w:r>
        <w:rPr>
          <w:rFonts w:hint="default" w:ascii="Times New Roman" w:hAnsi="Times New Roman" w:eastAsia="方正仿宋_GBK"/>
          <w:sz w:val="32"/>
          <w:szCs w:val="32"/>
          <w:shd w:val="clear" w:color="auto" w:fill="FFFFFF"/>
        </w:rPr>
        <w:t>一是在职人员工资待遇自然增长，且本年7月单位调进1人，人员工资需求增加；二是在职人员工资待遇自然增</w:t>
      </w:r>
      <w:r>
        <w:rPr>
          <w:rFonts w:hint="eastAsia" w:ascii="Times New Roman" w:hAnsi="Times New Roman" w:eastAsia="方正仿宋_GBK"/>
          <w:sz w:val="32"/>
          <w:szCs w:val="32"/>
          <w:shd w:val="clear" w:color="auto" w:fill="FFFFFF"/>
          <w:lang w:val="en-US" w:eastAsia="zh-CN"/>
        </w:rPr>
        <w:t>长</w:t>
      </w:r>
      <w:r>
        <w:rPr>
          <w:rFonts w:hint="default" w:ascii="Times New Roman" w:hAnsi="Times New Roman" w:eastAsia="方正仿宋_GBK"/>
          <w:sz w:val="32"/>
          <w:szCs w:val="32"/>
          <w:shd w:val="clear" w:color="auto" w:fill="FFFFFF"/>
        </w:rPr>
        <w:t>导致社保、医保缴纳基数上涨；三是本年度将超额绩效纳入养老、职业年金缴费基数。较年初预算数增加13.23万元，增长12.8%</w:t>
      </w:r>
      <w:r>
        <w:rPr>
          <w:rFonts w:hint="default" w:ascii="Times New Roman" w:hAnsi="方正仿宋_GBK" w:eastAsia="方正仿宋_GBK"/>
          <w:sz w:val="32"/>
          <w:szCs w:val="32"/>
          <w:shd w:val="clear" w:color="auto" w:fill="FFFFFF"/>
        </w:rPr>
        <w:t>。主要原因是在职人员工资待遇自然增长，</w:t>
      </w:r>
      <w:r>
        <w:rPr>
          <w:rFonts w:hint="default" w:ascii="Times New Roman" w:hAnsi="Times New Roman" w:eastAsia="方正仿宋_GBK"/>
          <w:sz w:val="32"/>
          <w:szCs w:val="32"/>
          <w:shd w:val="clear" w:color="auto" w:fill="FFFFFF"/>
        </w:rPr>
        <w:t>且本年7月单位调进1人，人员</w:t>
      </w:r>
      <w:r>
        <w:rPr>
          <w:rFonts w:hint="default" w:ascii="Times New Roman" w:hAnsi="方正仿宋_GBK" w:eastAsia="方正仿宋_GBK"/>
          <w:sz w:val="32"/>
          <w:szCs w:val="32"/>
          <w:shd w:val="clear" w:color="auto" w:fill="FFFFFF"/>
        </w:rPr>
        <w:t>工资待遇需求增加；</w:t>
      </w:r>
      <w:r>
        <w:rPr>
          <w:rFonts w:hint="default" w:ascii="Times New Roman" w:hAnsi="Times New Roman" w:eastAsia="方正仿宋_GBK"/>
          <w:sz w:val="32"/>
          <w:szCs w:val="32"/>
          <w:shd w:val="clear" w:color="auto" w:fill="FFFFFF"/>
        </w:rPr>
        <w:t>将超额绩效纳入养老、职业年金缴费基数，社保缴纳金额增加</w:t>
      </w:r>
      <w:r>
        <w:rPr>
          <w:rFonts w:hint="default" w:ascii="Times New Roman" w:hAnsi="方正仿宋_GBK" w:eastAsia="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p>
    <w:p w14:paraId="5D658351">
      <w:pPr>
        <w:pStyle w:val="5"/>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Style w:val="9"/>
          <w:rFonts w:hint="default" w:ascii="Times New Roman" w:hAnsi="Times New Roman" w:eastAsia="方正仿宋_GBK"/>
          <w:b w:val="0"/>
          <w:sz w:val="32"/>
          <w:szCs w:val="32"/>
          <w:shd w:val="clear" w:color="auto" w:fill="FFFFFF"/>
        </w:rPr>
        <w:t>2.</w:t>
      </w:r>
      <w:r>
        <w:rPr>
          <w:rStyle w:val="9"/>
          <w:rFonts w:hint="default" w:ascii="Times New Roman" w:hAnsi="方正仿宋_GBK" w:eastAsia="方正仿宋_GBK"/>
          <w:b w:val="0"/>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116.93</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与2023年度相比，增加6.28万元，增长5.7%</w:t>
      </w:r>
      <w:r>
        <w:rPr>
          <w:rFonts w:hint="default" w:ascii="Times New Roman" w:hAnsi="方正仿宋_GBK" w:eastAsia="方正仿宋_GBK"/>
          <w:sz w:val="32"/>
          <w:szCs w:val="32"/>
          <w:shd w:val="clear" w:color="auto" w:fill="FFFFFF"/>
        </w:rPr>
        <w:t>。主要原因一是在职人员工资待遇自然增长，且</w:t>
      </w:r>
      <w:r>
        <w:rPr>
          <w:rFonts w:hint="default" w:ascii="Times New Roman" w:hAnsi="Times New Roman" w:eastAsia="方正仿宋_GBK"/>
          <w:sz w:val="32"/>
          <w:szCs w:val="32"/>
          <w:shd w:val="clear" w:color="auto" w:fill="FFFFFF"/>
        </w:rPr>
        <w:t>本年7月单位调进1人，人员工资支出增加；二是在职人员工资待遇</w:t>
      </w:r>
      <w:r>
        <w:rPr>
          <w:rFonts w:hint="default" w:ascii="Times New Roman" w:hAnsi="方正仿宋_GBK" w:eastAsia="方正仿宋_GBK"/>
          <w:sz w:val="32"/>
          <w:szCs w:val="32"/>
          <w:shd w:val="clear" w:color="auto" w:fill="FFFFFF"/>
        </w:rPr>
        <w:t>自然增</w:t>
      </w:r>
      <w:r>
        <w:rPr>
          <w:rFonts w:hint="eastAsia" w:ascii="Times New Roman" w:hAnsi="方正仿宋_GBK" w:eastAsia="方正仿宋_GBK"/>
          <w:sz w:val="32"/>
          <w:szCs w:val="32"/>
          <w:shd w:val="clear" w:color="auto" w:fill="FFFFFF"/>
          <w:lang w:val="en-US" w:eastAsia="zh-CN"/>
        </w:rPr>
        <w:t>长</w:t>
      </w:r>
      <w:r>
        <w:rPr>
          <w:rFonts w:hint="default" w:ascii="Times New Roman" w:hAnsi="方正仿宋_GBK" w:eastAsia="方正仿宋_GBK"/>
          <w:sz w:val="32"/>
          <w:szCs w:val="32"/>
          <w:shd w:val="clear" w:color="auto" w:fill="FFFFFF"/>
        </w:rPr>
        <w:t>导致社保、医保缴纳基数上涨；三是本年度将超额绩效纳入养老、职业年金缴费基数。</w:t>
      </w:r>
      <w:r>
        <w:rPr>
          <w:rFonts w:hint="default" w:ascii="Times New Roman" w:hAnsi="Times New Roman" w:eastAsia="方正仿宋_GBK"/>
          <w:sz w:val="32"/>
          <w:szCs w:val="32"/>
          <w:shd w:val="clear" w:color="auto" w:fill="FFFFFF"/>
        </w:rPr>
        <w:t>较年初预算数增加13.23万元，增长12.8%</w:t>
      </w:r>
      <w:r>
        <w:rPr>
          <w:rFonts w:hint="default" w:ascii="Times New Roman" w:hAnsi="方正仿宋_GBK" w:eastAsia="方正仿宋_GBK"/>
          <w:sz w:val="32"/>
          <w:szCs w:val="32"/>
          <w:shd w:val="clear" w:color="auto" w:fill="FFFFFF"/>
        </w:rPr>
        <w:t>。主要原因是在职人员工资待遇自然增长，</w:t>
      </w:r>
      <w:r>
        <w:rPr>
          <w:rFonts w:hint="default" w:ascii="Times New Roman" w:hAnsi="Times New Roman" w:eastAsia="方正仿宋_GBK"/>
          <w:sz w:val="32"/>
          <w:szCs w:val="32"/>
          <w:shd w:val="clear" w:color="auto" w:fill="FFFFFF"/>
        </w:rPr>
        <w:t>且本年7月单位调进1人，人员</w:t>
      </w:r>
      <w:r>
        <w:rPr>
          <w:rFonts w:hint="default" w:ascii="Times New Roman" w:hAnsi="方正仿宋_GBK" w:eastAsia="方正仿宋_GBK"/>
          <w:sz w:val="32"/>
          <w:szCs w:val="32"/>
          <w:shd w:val="clear" w:color="auto" w:fill="FFFFFF"/>
        </w:rPr>
        <w:t>工资待遇需求增加；</w:t>
      </w:r>
      <w:r>
        <w:rPr>
          <w:rFonts w:hint="default" w:ascii="Times New Roman" w:hAnsi="Times New Roman" w:eastAsia="方正仿宋_GBK"/>
          <w:sz w:val="32"/>
          <w:szCs w:val="32"/>
          <w:shd w:val="clear" w:color="auto" w:fill="FFFFFF"/>
        </w:rPr>
        <w:t>将超额绩效纳入养老、职业年金缴费基数，社保缴纳金额增加</w:t>
      </w:r>
      <w:r>
        <w:rPr>
          <w:rFonts w:hint="default" w:ascii="Times New Roman" w:hAnsi="方正仿宋_GBK" w:eastAsia="方正仿宋_GBK"/>
          <w:sz w:val="32"/>
          <w:szCs w:val="32"/>
          <w:shd w:val="clear" w:color="auto" w:fill="FFFFFF"/>
        </w:rPr>
        <w:t>。</w:t>
      </w:r>
    </w:p>
    <w:p w14:paraId="6D68DE70">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一般公共预算财政拨款支出主要用途如下：</w:t>
      </w:r>
    </w:p>
    <w:p w14:paraId="3760467A">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hint="default" w:ascii="Times New Roman" w:hAnsi="方正仿宋_GBK" w:eastAsia="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80.52</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68.9%</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较年初预算数增加8.83万元，增长12.3%</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在职人员工资待遇自然增长，且本年7月单位调进1人。</w:t>
      </w:r>
    </w:p>
    <w:p w14:paraId="38C8A6AF">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2</w:t>
      </w:r>
      <w:r>
        <w:rPr>
          <w:rFonts w:hint="default" w:ascii="Times New Roman" w:hAnsi="方正仿宋_GBK" w:eastAsia="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25.72</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22.0%</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较年初预算数增加4.31万元，增长20.1%</w:t>
      </w:r>
      <w:r>
        <w:rPr>
          <w:rFonts w:hint="default" w:ascii="Times New Roman" w:hAnsi="方正仿宋_GBK" w:eastAsia="方正仿宋_GBK"/>
          <w:sz w:val="32"/>
          <w:szCs w:val="32"/>
          <w:shd w:val="clear" w:color="auto" w:fill="FFFFFF"/>
        </w:rPr>
        <w:t>，主要原因一是</w:t>
      </w:r>
      <w:r>
        <w:rPr>
          <w:rFonts w:hint="default" w:ascii="Times New Roman" w:hAnsi="Times New Roman" w:eastAsia="方正仿宋_GBK"/>
          <w:sz w:val="32"/>
          <w:szCs w:val="32"/>
          <w:shd w:val="clear" w:color="auto" w:fill="FFFFFF"/>
        </w:rPr>
        <w:t>本年7月单位调进1人；二是将超额绩效纳入养老、职业年金缴费基数，使得社保支出增加。</w:t>
      </w:r>
    </w:p>
    <w:p w14:paraId="1E1F6C05">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3</w:t>
      </w:r>
      <w:r>
        <w:rPr>
          <w:rFonts w:hint="default" w:ascii="Times New Roman" w:hAnsi="方正仿宋_GBK" w:eastAsia="方正仿宋_GBK"/>
          <w:sz w:val="32"/>
          <w:szCs w:val="32"/>
          <w:shd w:val="clear" w:color="auto" w:fill="FFFFFF"/>
        </w:rPr>
        <w:t>）卫生健康支出</w:t>
      </w:r>
      <w:r>
        <w:rPr>
          <w:rFonts w:hint="default" w:ascii="Times New Roman" w:hAnsi="Times New Roman" w:eastAsia="方正仿宋_GBK"/>
          <w:sz w:val="32"/>
          <w:szCs w:val="32"/>
          <w:shd w:val="clear" w:color="auto" w:fill="FFFFFF"/>
        </w:rPr>
        <w:t>6.15</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5.3%</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较年初预算数增加0.04万元，增长0.7%</w:t>
      </w:r>
      <w:r>
        <w:rPr>
          <w:rFonts w:hint="default" w:ascii="Times New Roman" w:hAnsi="方正仿宋_GBK" w:eastAsia="方正仿宋_GBK"/>
          <w:sz w:val="32"/>
          <w:szCs w:val="32"/>
          <w:shd w:val="clear" w:color="auto" w:fill="FFFFFF"/>
        </w:rPr>
        <w:t>，主要原因一是</w:t>
      </w:r>
      <w:r>
        <w:rPr>
          <w:rFonts w:hint="default" w:ascii="Times New Roman" w:hAnsi="Times New Roman" w:eastAsia="方正仿宋_GBK"/>
          <w:sz w:val="32"/>
          <w:szCs w:val="32"/>
          <w:shd w:val="clear" w:color="auto" w:fill="FFFFFF"/>
        </w:rPr>
        <w:t>本年7月单位调进1人，使得医保支出增加。</w:t>
      </w:r>
    </w:p>
    <w:p w14:paraId="0A8D3246">
      <w:pPr>
        <w:spacing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4</w:t>
      </w:r>
      <w:r>
        <w:rPr>
          <w:rFonts w:hint="default" w:ascii="Times New Roman" w:hAnsi="方正仿宋_GBK" w:eastAsia="方正仿宋_GBK"/>
          <w:sz w:val="32"/>
          <w:szCs w:val="32"/>
          <w:shd w:val="clear" w:color="auto" w:fill="FFFFFF"/>
        </w:rPr>
        <w:t>）</w:t>
      </w:r>
      <w:r>
        <w:rPr>
          <w:rFonts w:hint="default" w:ascii="Times New Roman" w:hAnsi="方正仿宋_GBK" w:eastAsia="方正仿宋_GBK"/>
          <w:sz w:val="32"/>
          <w:szCs w:val="32"/>
        </w:rPr>
        <w:t>住房保障支出</w:t>
      </w:r>
      <w:r>
        <w:rPr>
          <w:rFonts w:hint="default" w:ascii="Times New Roman" w:hAnsi="Times New Roman" w:eastAsia="方正仿宋_GBK"/>
          <w:sz w:val="32"/>
          <w:szCs w:val="32"/>
          <w:shd w:val="clear" w:color="auto" w:fill="FFFFFF"/>
        </w:rPr>
        <w:t>4.54</w:t>
      </w:r>
      <w:r>
        <w:rPr>
          <w:rFonts w:hint="default" w:ascii="Times New Roman" w:hAnsi="方正仿宋_GBK" w:eastAsia="方正仿宋_GBK"/>
          <w:sz w:val="32"/>
          <w:szCs w:val="32"/>
          <w:shd w:val="clear" w:color="auto" w:fill="FFFFFF"/>
        </w:rPr>
        <w:t>万元，占</w:t>
      </w:r>
      <w:r>
        <w:rPr>
          <w:rFonts w:hint="default" w:ascii="Times New Roman" w:hAnsi="Times New Roman" w:eastAsia="方正仿宋_GBK"/>
          <w:sz w:val="32"/>
          <w:szCs w:val="32"/>
          <w:shd w:val="clear" w:color="auto" w:fill="FFFFFF"/>
        </w:rPr>
        <w:t>3.9%</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较年初预算数增加0.05万元，增长1.1%</w:t>
      </w:r>
      <w:r>
        <w:rPr>
          <w:rFonts w:hint="default" w:ascii="Times New Roman" w:hAnsi="方正仿宋_GBK" w:eastAsia="方正仿宋_GBK"/>
          <w:sz w:val="32"/>
          <w:szCs w:val="32"/>
          <w:shd w:val="clear" w:color="auto" w:fill="FFFFFF"/>
        </w:rPr>
        <w:t>，主要原因一是</w:t>
      </w:r>
      <w:r>
        <w:rPr>
          <w:rFonts w:hint="default" w:ascii="Times New Roman" w:hAnsi="Times New Roman" w:eastAsia="方正仿宋_GBK"/>
          <w:sz w:val="32"/>
          <w:szCs w:val="32"/>
          <w:shd w:val="clear" w:color="auto" w:fill="FFFFFF"/>
        </w:rPr>
        <w:t>本年7月单位调进1人，使得公积金支出增加。</w:t>
      </w:r>
    </w:p>
    <w:p w14:paraId="16E4891A">
      <w:pPr>
        <w:pStyle w:val="5"/>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Style w:val="9"/>
          <w:rFonts w:hint="default" w:ascii="Times New Roman" w:hAnsi="Times New Roman" w:eastAsia="方正仿宋_GBK"/>
          <w:b w:val="0"/>
          <w:sz w:val="32"/>
          <w:szCs w:val="32"/>
          <w:shd w:val="clear" w:color="auto" w:fill="FFFFFF"/>
        </w:rPr>
        <w:t>3.</w:t>
      </w:r>
      <w:r>
        <w:rPr>
          <w:rStyle w:val="9"/>
          <w:rFonts w:hint="default" w:ascii="Times New Roman" w:hAnsi="方正仿宋_GBK" w:eastAsia="方正仿宋_GBK"/>
          <w:b w:val="0"/>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方正仿宋_GBK" w:eastAsia="方正仿宋_GBK"/>
          <w:sz w:val="32"/>
          <w:szCs w:val="32"/>
          <w:shd w:val="clear" w:color="auto" w:fill="FFFFFF"/>
        </w:rPr>
        <w:t>。</w:t>
      </w:r>
    </w:p>
    <w:p w14:paraId="7A88297A">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（四）一般公共预算财政拨款基本支出决算情况说明</w:t>
      </w:r>
    </w:p>
    <w:p w14:paraId="0826ACE3">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116.93</w:t>
      </w:r>
      <w:r>
        <w:rPr>
          <w:rFonts w:hint="default" w:ascii="Times New Roman" w:hAnsi="方正仿宋_GBK" w:eastAsia="方正仿宋_GBK"/>
          <w:sz w:val="32"/>
          <w:szCs w:val="32"/>
          <w:shd w:val="clear" w:color="auto" w:fill="FFFFFF"/>
        </w:rPr>
        <w:t>万元。</w:t>
      </w:r>
    </w:p>
    <w:p w14:paraId="26307853">
      <w:pPr>
        <w:pStyle w:val="5"/>
        <w:snapToGrid w:val="0"/>
        <w:spacing w:before="0" w:beforeAutospacing="0" w:after="0" w:afterAutospacing="0" w:line="594" w:lineRule="exact"/>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其中：</w:t>
      </w:r>
    </w:p>
    <w:p w14:paraId="6D604B3E">
      <w:pPr>
        <w:pStyle w:val="5"/>
        <w:snapToGrid w:val="0"/>
        <w:spacing w:before="0" w:beforeAutospacing="0" w:after="0" w:afterAutospacing="0" w:line="594"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方正仿宋_GBK" w:eastAsia="方正仿宋_GBK"/>
          <w:sz w:val="32"/>
          <w:szCs w:val="32"/>
          <w:shd w:val="clear" w:color="auto" w:fill="FFFFFF"/>
        </w:rPr>
        <w:t>人员经费</w:t>
      </w:r>
      <w:r>
        <w:rPr>
          <w:rFonts w:hint="default" w:ascii="Times New Roman" w:hAnsi="Times New Roman" w:eastAsia="方正仿宋_GBK"/>
          <w:sz w:val="32"/>
          <w:szCs w:val="32"/>
          <w:shd w:val="clear" w:color="auto" w:fill="FFFFFF"/>
        </w:rPr>
        <w:t>101.18</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与2023年度相比，增加6.06万元，增长6.4%</w:t>
      </w:r>
      <w:r>
        <w:rPr>
          <w:rFonts w:hint="default" w:ascii="Times New Roman" w:hAnsi="方正仿宋_GBK" w:eastAsia="方正仿宋_GBK"/>
          <w:sz w:val="32"/>
          <w:szCs w:val="32"/>
          <w:shd w:val="clear" w:color="auto" w:fill="FFFFFF"/>
        </w:rPr>
        <w:t>，主要原因一是在职人员工资待遇自然增长，且本年</w:t>
      </w:r>
      <w:r>
        <w:rPr>
          <w:rFonts w:hint="default" w:ascii="Times New Roman" w:hAnsi="Times New Roman" w:eastAsia="方正仿宋_GBK"/>
          <w:sz w:val="32"/>
          <w:szCs w:val="32"/>
          <w:shd w:val="clear" w:color="auto" w:fill="FFFFFF"/>
        </w:rPr>
        <w:t>7</w:t>
      </w:r>
      <w:r>
        <w:rPr>
          <w:rFonts w:hint="default" w:ascii="Times New Roman" w:hAnsi="方正仿宋_GBK" w:eastAsia="方正仿宋_GBK"/>
          <w:sz w:val="32"/>
          <w:szCs w:val="32"/>
          <w:shd w:val="clear" w:color="auto" w:fill="FFFFFF"/>
        </w:rPr>
        <w:t>月单位调进</w:t>
      </w:r>
      <w:r>
        <w:rPr>
          <w:rFonts w:hint="default" w:ascii="Times New Roman" w:hAnsi="Times New Roman" w:eastAsia="方正仿宋_GBK"/>
          <w:sz w:val="32"/>
          <w:szCs w:val="32"/>
          <w:shd w:val="clear" w:color="auto" w:fill="FFFFFF"/>
        </w:rPr>
        <w:t>1</w:t>
      </w:r>
      <w:r>
        <w:rPr>
          <w:rFonts w:hint="default" w:ascii="Times New Roman" w:hAnsi="方正仿宋_GBK" w:eastAsia="方正仿宋_GBK"/>
          <w:sz w:val="32"/>
          <w:szCs w:val="32"/>
          <w:shd w:val="clear" w:color="auto" w:fill="FFFFFF"/>
        </w:rPr>
        <w:t>人，人员工资需求增加；二是在职人员工资待遇自然增</w:t>
      </w:r>
      <w:r>
        <w:rPr>
          <w:rFonts w:hint="eastAsia" w:ascii="Times New Roman" w:hAnsi="方正仿宋_GBK" w:eastAsia="方正仿宋_GBK"/>
          <w:sz w:val="32"/>
          <w:szCs w:val="32"/>
          <w:shd w:val="clear" w:color="auto" w:fill="FFFFFF"/>
          <w:lang w:val="en-US" w:eastAsia="zh-CN"/>
        </w:rPr>
        <w:t>长</w:t>
      </w:r>
      <w:r>
        <w:rPr>
          <w:rFonts w:hint="default" w:ascii="Times New Roman" w:hAnsi="方正仿宋_GBK" w:eastAsia="方正仿宋_GBK"/>
          <w:sz w:val="32"/>
          <w:szCs w:val="32"/>
          <w:shd w:val="clear" w:color="auto" w:fill="FFFFFF"/>
        </w:rPr>
        <w:t>导致社保、医保缴纳基数上涨；三是本年度将超额绩效纳入养老、职业年金缴费基数。人员经费用途主要包括工资福利支出和对个人和家庭的补助支出。</w:t>
      </w:r>
    </w:p>
    <w:p w14:paraId="1071AA75">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公用经费</w:t>
      </w:r>
      <w:r>
        <w:rPr>
          <w:rFonts w:hint="default" w:ascii="Times New Roman" w:hAnsi="Times New Roman" w:eastAsia="方正仿宋_GBK"/>
          <w:sz w:val="32"/>
          <w:szCs w:val="32"/>
          <w:shd w:val="clear" w:color="auto" w:fill="FFFFFF"/>
        </w:rPr>
        <w:t>15.75</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与2023年度相比，增加0.21万元，增长1.4%</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职工工资自然增长使得工会经费增加。</w:t>
      </w:r>
      <w:r>
        <w:rPr>
          <w:rFonts w:hint="default" w:ascii="Times New Roman" w:hAnsi="方正仿宋_GBK" w:eastAsia="方正仿宋_GBK"/>
          <w:sz w:val="32"/>
          <w:szCs w:val="32"/>
          <w:shd w:val="clear" w:color="auto" w:fill="FFFFFF"/>
        </w:rPr>
        <w:t>公用经费用途主要包括</w:t>
      </w:r>
      <w:r>
        <w:rPr>
          <w:rFonts w:hint="default" w:ascii="Times New Roman" w:hAnsi="Times New Roman" w:eastAsia="方正仿宋_GBK"/>
          <w:sz w:val="32"/>
          <w:szCs w:val="32"/>
          <w:shd w:val="clear" w:color="auto" w:fill="FFFFFF"/>
        </w:rPr>
        <w:t>办公费、差旅费、水费、电费、其他交通费、工会经费、劳务费、其他商品和服务支出等。</w:t>
      </w:r>
    </w:p>
    <w:p w14:paraId="03985157">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（五）政府性基金预算收支决算情况说明</w:t>
      </w:r>
    </w:p>
    <w:p w14:paraId="5B71D98D">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本单位2024年度无政府性基金预算财政拨款收支。</w:t>
      </w:r>
    </w:p>
    <w:p w14:paraId="1D1A6C2B">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（六）国有资本经营预算财政拨款支出决算情况说明</w:t>
      </w:r>
    </w:p>
    <w:p w14:paraId="69A83F9A">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本单位2024年度无国有资本经营预算财政拨款支出。</w:t>
      </w:r>
    </w:p>
    <w:p w14:paraId="48BB0209">
      <w:pPr>
        <w:pStyle w:val="5"/>
        <w:snapToGrid w:val="0"/>
        <w:spacing w:before="0" w:beforeAutospacing="0" w:after="0" w:afterAutospacing="0" w:line="594" w:lineRule="exact"/>
        <w:ind w:firstLine="640" w:firstLineChars="200"/>
        <w:jc w:val="both"/>
        <w:rPr>
          <w:rStyle w:val="9"/>
          <w:rFonts w:hint="default" w:ascii="Times New Roman" w:hAnsi="Times New Roman" w:eastAsia="方正黑体_GBK"/>
          <w:b w:val="0"/>
          <w:bCs/>
          <w:sz w:val="32"/>
          <w:szCs w:val="32"/>
          <w:shd w:val="clear" w:color="auto" w:fill="FFFFFF"/>
        </w:rPr>
      </w:pPr>
      <w:r>
        <w:rPr>
          <w:rStyle w:val="9"/>
          <w:rFonts w:hint="default" w:ascii="Times New Roman" w:hAnsi="方正黑体_GBK" w:eastAsia="方正黑体_GBK"/>
          <w:b w:val="0"/>
          <w:bCs/>
          <w:sz w:val="32"/>
          <w:szCs w:val="32"/>
          <w:shd w:val="clear" w:color="auto" w:fill="FFFFFF"/>
        </w:rPr>
        <w:t>三、财政拨款</w:t>
      </w:r>
      <w:r>
        <w:rPr>
          <w:rStyle w:val="9"/>
          <w:rFonts w:hint="default" w:ascii="Times New Roman" w:hAnsi="Times New Roman" w:eastAsia="方正黑体_GBK"/>
          <w:b w:val="0"/>
          <w:bCs/>
          <w:sz w:val="32"/>
          <w:szCs w:val="32"/>
          <w:shd w:val="clear" w:color="auto" w:fill="FFFFFF"/>
        </w:rPr>
        <w:t>“</w:t>
      </w:r>
      <w:r>
        <w:rPr>
          <w:rStyle w:val="9"/>
          <w:rFonts w:hint="default" w:ascii="Times New Roman" w:hAnsi="方正黑体_GBK" w:eastAsia="方正黑体_GBK"/>
          <w:b w:val="0"/>
          <w:bCs/>
          <w:sz w:val="32"/>
          <w:szCs w:val="32"/>
          <w:shd w:val="clear" w:color="auto" w:fill="FFFFFF"/>
        </w:rPr>
        <w:t>三公</w:t>
      </w:r>
      <w:r>
        <w:rPr>
          <w:rStyle w:val="9"/>
          <w:rFonts w:hint="default" w:ascii="Times New Roman" w:hAnsi="Times New Roman" w:eastAsia="方正黑体_GBK"/>
          <w:b w:val="0"/>
          <w:bCs/>
          <w:sz w:val="32"/>
          <w:szCs w:val="32"/>
          <w:shd w:val="clear" w:color="auto" w:fill="FFFFFF"/>
        </w:rPr>
        <w:t>”</w:t>
      </w:r>
      <w:r>
        <w:rPr>
          <w:rStyle w:val="9"/>
          <w:rFonts w:hint="default" w:ascii="Times New Roman" w:hAnsi="方正黑体_GBK" w:eastAsia="方正黑体_GBK"/>
          <w:b w:val="0"/>
          <w:bCs/>
          <w:sz w:val="32"/>
          <w:szCs w:val="32"/>
          <w:shd w:val="clear" w:color="auto" w:fill="FFFFFF"/>
        </w:rPr>
        <w:t>经费情况说明</w:t>
      </w:r>
    </w:p>
    <w:p w14:paraId="4F8605FB">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（一）</w:t>
      </w:r>
      <w:r>
        <w:rPr>
          <w:rStyle w:val="9"/>
          <w:rFonts w:hint="default" w:ascii="Times New Roman" w:hAnsi="Times New Roman" w:eastAsia="方正楷体_GBK"/>
          <w:b w:val="0"/>
          <w:bCs/>
          <w:sz w:val="32"/>
          <w:szCs w:val="32"/>
          <w:shd w:val="clear" w:color="auto" w:fill="FFFFFF"/>
        </w:rPr>
        <w:t>“</w:t>
      </w:r>
      <w:r>
        <w:rPr>
          <w:rStyle w:val="9"/>
          <w:rFonts w:hint="default" w:ascii="Times New Roman" w:hAnsi="方正楷体_GBK" w:eastAsia="方正楷体_GBK"/>
          <w:b w:val="0"/>
          <w:bCs/>
          <w:sz w:val="32"/>
          <w:szCs w:val="32"/>
          <w:shd w:val="clear" w:color="auto" w:fill="FFFFFF"/>
        </w:rPr>
        <w:t>三公</w:t>
      </w:r>
      <w:r>
        <w:rPr>
          <w:rStyle w:val="9"/>
          <w:rFonts w:hint="default" w:ascii="Times New Roman" w:hAnsi="Times New Roman" w:eastAsia="方正楷体_GBK"/>
          <w:b w:val="0"/>
          <w:bCs/>
          <w:sz w:val="32"/>
          <w:szCs w:val="32"/>
          <w:shd w:val="clear" w:color="auto" w:fill="FFFFFF"/>
        </w:rPr>
        <w:t>”</w:t>
      </w:r>
      <w:r>
        <w:rPr>
          <w:rStyle w:val="9"/>
          <w:rFonts w:hint="default" w:ascii="Times New Roman" w:hAnsi="方正楷体_GBK" w:eastAsia="方正楷体_GBK"/>
          <w:b w:val="0"/>
          <w:bCs/>
          <w:sz w:val="32"/>
          <w:szCs w:val="32"/>
          <w:shd w:val="clear" w:color="auto" w:fill="FFFFFF"/>
        </w:rPr>
        <w:t>经费支出总体情况说明</w:t>
      </w:r>
    </w:p>
    <w:p w14:paraId="45BA25BE">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三公</w:t>
      </w:r>
      <w:r>
        <w:rPr>
          <w:rFonts w:hint="default" w:ascii="Times New Roman" w:hAnsi="Times New Roman" w:eastAsia="方正仿宋_GBK"/>
          <w:sz w:val="32"/>
          <w:szCs w:val="32"/>
          <w:shd w:val="clear" w:color="auto" w:fill="FFFFFF"/>
        </w:rPr>
        <w:t>”</w:t>
      </w:r>
      <w:r>
        <w:rPr>
          <w:rFonts w:hint="default" w:ascii="Times New Roman" w:hAnsi="方正仿宋_GBK" w:eastAsia="方正仿宋_GBK"/>
          <w:sz w:val="32"/>
          <w:szCs w:val="32"/>
          <w:shd w:val="clear" w:color="auto" w:fill="FFFFFF"/>
        </w:rPr>
        <w:t>经费支出共计</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color w:val="333333"/>
          <w:sz w:val="32"/>
          <w:szCs w:val="32"/>
          <w:shd w:val="clear" w:color="auto" w:fill="FFFFFF"/>
        </w:rPr>
        <w:t>本单</w:t>
      </w:r>
      <w:r>
        <w:rPr>
          <w:rFonts w:hint="default" w:ascii="Times New Roman" w:hAnsi="Times New Roman" w:eastAsia="方正仿宋_GBK"/>
          <w:sz w:val="32"/>
          <w:szCs w:val="32"/>
          <w:shd w:val="clear" w:color="auto" w:fill="FFFFFF"/>
        </w:rPr>
        <w:t>位2024年度未发生“三公”经费支出。较上年支出数无增减。</w:t>
      </w:r>
    </w:p>
    <w:p w14:paraId="5386A932">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（二）</w:t>
      </w:r>
      <w:r>
        <w:rPr>
          <w:rStyle w:val="9"/>
          <w:rFonts w:hint="default" w:ascii="Times New Roman" w:hAnsi="Times New Roman" w:eastAsia="方正楷体_GBK"/>
          <w:b w:val="0"/>
          <w:bCs/>
          <w:sz w:val="32"/>
          <w:szCs w:val="32"/>
          <w:shd w:val="clear" w:color="auto" w:fill="FFFFFF"/>
        </w:rPr>
        <w:t>“</w:t>
      </w:r>
      <w:r>
        <w:rPr>
          <w:rStyle w:val="9"/>
          <w:rFonts w:hint="default" w:ascii="Times New Roman" w:hAnsi="方正楷体_GBK" w:eastAsia="方正楷体_GBK"/>
          <w:b w:val="0"/>
          <w:bCs/>
          <w:sz w:val="32"/>
          <w:szCs w:val="32"/>
          <w:shd w:val="clear" w:color="auto" w:fill="FFFFFF"/>
        </w:rPr>
        <w:t>三公</w:t>
      </w:r>
      <w:r>
        <w:rPr>
          <w:rStyle w:val="9"/>
          <w:rFonts w:hint="default" w:ascii="Times New Roman" w:hAnsi="Times New Roman" w:eastAsia="方正楷体_GBK"/>
          <w:b w:val="0"/>
          <w:bCs/>
          <w:sz w:val="32"/>
          <w:szCs w:val="32"/>
          <w:shd w:val="clear" w:color="auto" w:fill="FFFFFF"/>
        </w:rPr>
        <w:t>”</w:t>
      </w:r>
      <w:r>
        <w:rPr>
          <w:rStyle w:val="9"/>
          <w:rFonts w:hint="default" w:ascii="Times New Roman" w:hAnsi="方正楷体_GBK" w:eastAsia="方正楷体_GBK"/>
          <w:b w:val="0"/>
          <w:bCs/>
          <w:sz w:val="32"/>
          <w:szCs w:val="32"/>
          <w:shd w:val="clear" w:color="auto" w:fill="FFFFFF"/>
        </w:rPr>
        <w:t>经费分项支出情况</w:t>
      </w:r>
    </w:p>
    <w:p w14:paraId="56765EDA">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2023年度本单位因公出国（境）费用0.00万元，费用支出较年初预算数无增减，主要原因是本单位2024年度未发生因公出国（境）费用支出。较上年支出数无增减。</w:t>
      </w:r>
    </w:p>
    <w:p w14:paraId="703E0BE4">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 公务车购置费0.00万元，费用支出较年初预算数无增减，主要原因是本单位2024年度未发生因公务车购置费支出。较上年支出数无增减。</w:t>
      </w:r>
    </w:p>
    <w:p w14:paraId="4202D255">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本单位2024年度未发生</w:t>
      </w:r>
      <w:r>
        <w:rPr>
          <w:rFonts w:hint="default" w:ascii="Times New Roman" w:hAnsi="方正仿宋_GBK" w:eastAsia="方正仿宋_GBK"/>
          <w:sz w:val="32"/>
          <w:szCs w:val="32"/>
          <w:shd w:val="clear" w:color="auto" w:fill="FFFFFF"/>
        </w:rPr>
        <w:t>公务用车运行维护费用</w:t>
      </w:r>
      <w:r>
        <w:rPr>
          <w:rFonts w:hint="default" w:ascii="Times New Roman" w:hAnsi="Times New Roman" w:eastAsia="方正仿宋_GBK"/>
          <w:sz w:val="32"/>
          <w:szCs w:val="32"/>
          <w:shd w:val="clear" w:color="auto" w:fill="FFFFFF"/>
        </w:rPr>
        <w:t>支出</w:t>
      </w:r>
      <w:r>
        <w:rPr>
          <w:rFonts w:hint="default" w:ascii="Times New Roman" w:hAnsi="方正仿宋_GBK" w:eastAsia="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default" w:ascii="Times New Roman" w:hAnsi="方正仿宋_GBK" w:eastAsia="方正仿宋_GBK"/>
          <w:sz w:val="32"/>
          <w:szCs w:val="32"/>
          <w:shd w:val="clear" w:color="auto" w:fill="FFFFFF"/>
        </w:rPr>
        <w:t>。</w:t>
      </w:r>
    </w:p>
    <w:p w14:paraId="237FB427">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hint="default" w:ascii="Times New Roman" w:hAnsi="方正仿宋_GBK" w:eastAsia="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本单位2024年度未发生</w:t>
      </w:r>
      <w:r>
        <w:rPr>
          <w:rFonts w:hint="default" w:ascii="Times New Roman" w:hAnsi="方正仿宋_GBK" w:eastAsia="方正仿宋_GBK"/>
          <w:sz w:val="32"/>
          <w:szCs w:val="32"/>
          <w:shd w:val="clear" w:color="auto" w:fill="FFFFFF"/>
        </w:rPr>
        <w:t>公务接待费用</w:t>
      </w:r>
      <w:r>
        <w:rPr>
          <w:rFonts w:hint="default" w:ascii="Times New Roman" w:hAnsi="Times New Roman" w:eastAsia="方正仿宋_GBK"/>
          <w:sz w:val="32"/>
          <w:szCs w:val="32"/>
          <w:shd w:val="clear" w:color="auto" w:fill="FFFFFF"/>
        </w:rPr>
        <w:t>支出。较上年支出数无增减。</w:t>
      </w:r>
    </w:p>
    <w:p w14:paraId="22303CAF">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（三）</w:t>
      </w:r>
      <w:r>
        <w:rPr>
          <w:rStyle w:val="9"/>
          <w:rFonts w:hint="default" w:ascii="Times New Roman" w:hAnsi="Times New Roman" w:eastAsia="方正楷体_GBK"/>
          <w:b w:val="0"/>
          <w:bCs/>
          <w:sz w:val="32"/>
          <w:szCs w:val="32"/>
          <w:shd w:val="clear" w:color="auto" w:fill="FFFFFF"/>
        </w:rPr>
        <w:t>“</w:t>
      </w:r>
      <w:r>
        <w:rPr>
          <w:rStyle w:val="9"/>
          <w:rFonts w:hint="default" w:ascii="Times New Roman" w:hAnsi="方正楷体_GBK" w:eastAsia="方正楷体_GBK"/>
          <w:b w:val="0"/>
          <w:bCs/>
          <w:sz w:val="32"/>
          <w:szCs w:val="32"/>
          <w:shd w:val="clear" w:color="auto" w:fill="FFFFFF"/>
        </w:rPr>
        <w:t>三公</w:t>
      </w:r>
      <w:r>
        <w:rPr>
          <w:rStyle w:val="9"/>
          <w:rFonts w:hint="default" w:ascii="Times New Roman" w:hAnsi="Times New Roman" w:eastAsia="方正楷体_GBK"/>
          <w:b w:val="0"/>
          <w:bCs/>
          <w:sz w:val="32"/>
          <w:szCs w:val="32"/>
          <w:shd w:val="clear" w:color="auto" w:fill="FFFFFF"/>
        </w:rPr>
        <w:t>”</w:t>
      </w:r>
      <w:r>
        <w:rPr>
          <w:rStyle w:val="9"/>
          <w:rFonts w:hint="default" w:ascii="Times New Roman" w:hAnsi="方正楷体_GBK" w:eastAsia="方正楷体_GBK"/>
          <w:b w:val="0"/>
          <w:bCs/>
          <w:sz w:val="32"/>
          <w:szCs w:val="32"/>
          <w:shd w:val="clear" w:color="auto" w:fill="FFFFFF"/>
        </w:rPr>
        <w:t>经费实物量情况</w:t>
      </w:r>
    </w:p>
    <w:p w14:paraId="5400CFD1">
      <w:pPr>
        <w:pStyle w:val="5"/>
        <w:snapToGrid w:val="0"/>
        <w:spacing w:before="0" w:beforeAutospacing="0" w:after="0" w:afterAutospacing="0" w:line="594" w:lineRule="exact"/>
        <w:ind w:firstLine="640" w:firstLineChars="200"/>
        <w:jc w:val="both"/>
        <w:rPr>
          <w:rFonts w:ascii="Times New Roman" w:hAnsi="方正仿宋_GBK" w:eastAsia="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万元。</w:t>
      </w:r>
    </w:p>
    <w:p w14:paraId="178B582D">
      <w:pPr>
        <w:pStyle w:val="5"/>
        <w:snapToGrid w:val="0"/>
        <w:spacing w:before="0" w:beforeAutospacing="0" w:after="0" w:afterAutospacing="0" w:line="594" w:lineRule="exact"/>
        <w:ind w:firstLine="640" w:firstLineChars="200"/>
        <w:jc w:val="both"/>
        <w:rPr>
          <w:rStyle w:val="9"/>
          <w:rFonts w:hint="default" w:ascii="Times New Roman" w:hAnsi="Times New Roman" w:eastAsia="方正黑体_GBK"/>
          <w:b w:val="0"/>
          <w:bCs/>
          <w:sz w:val="32"/>
          <w:szCs w:val="32"/>
          <w:shd w:val="clear" w:color="auto" w:fill="FFFFFF"/>
        </w:rPr>
      </w:pPr>
      <w:r>
        <w:rPr>
          <w:rStyle w:val="9"/>
          <w:rFonts w:hint="default" w:ascii="Times New Roman" w:hAnsi="方正黑体_GBK" w:eastAsia="方正黑体_GBK"/>
          <w:b w:val="0"/>
          <w:bCs/>
          <w:sz w:val="32"/>
          <w:szCs w:val="32"/>
          <w:shd w:val="clear" w:color="auto" w:fill="FFFFFF"/>
        </w:rPr>
        <w:t>四、其他需要说明的事项</w:t>
      </w:r>
    </w:p>
    <w:p w14:paraId="15C4A9C6">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（一）财政拨款会议费、培训费和差旅费情况说明</w:t>
      </w:r>
    </w:p>
    <w:p w14:paraId="17CBBAB8">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方正仿宋_GBK" w:eastAsia="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0.15</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与2023年度相比，增加0.15万元，增长100.0%</w:t>
      </w:r>
      <w:r>
        <w:rPr>
          <w:rFonts w:hint="default" w:ascii="Times New Roman" w:hAnsi="方正仿宋_GBK" w:eastAsia="方正仿宋_GBK"/>
          <w:sz w:val="32"/>
          <w:szCs w:val="32"/>
          <w:shd w:val="clear" w:color="auto" w:fill="FFFFFF"/>
        </w:rPr>
        <w:t>，主要原因是</w:t>
      </w:r>
      <w:r>
        <w:rPr>
          <w:rFonts w:hint="eastAsia" w:ascii="Times New Roman" w:hAnsi="方正仿宋_GBK" w:eastAsia="方正仿宋_GBK"/>
          <w:sz w:val="32"/>
          <w:szCs w:val="32"/>
          <w:shd w:val="clear" w:color="auto" w:fill="FFFFFF"/>
          <w:lang w:val="en-US" w:eastAsia="zh-CN"/>
        </w:rPr>
        <w:t>工作需要召开了相关会议</w:t>
      </w:r>
      <w:r>
        <w:rPr>
          <w:rFonts w:hint="default" w:ascii="Times New Roman" w:hAnsi="方正仿宋_GBK" w:eastAsia="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0.07</w:t>
      </w:r>
      <w:r>
        <w:rPr>
          <w:rFonts w:hint="default" w:ascii="Times New Roman" w:hAnsi="方正仿宋_GBK" w:eastAsia="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与2023年度相比，增加0.01万元，增长16.7%</w:t>
      </w:r>
      <w:r>
        <w:rPr>
          <w:rFonts w:hint="default" w:ascii="Times New Roman" w:hAnsi="方正仿宋_GBK" w:eastAsia="方正仿宋_GBK"/>
          <w:sz w:val="32"/>
          <w:szCs w:val="32"/>
          <w:shd w:val="clear" w:color="auto" w:fill="FFFFFF"/>
        </w:rPr>
        <w:t>，主要原因是</w:t>
      </w:r>
      <w:r>
        <w:rPr>
          <w:rFonts w:hint="default" w:ascii="Times New Roman" w:hAnsi="Times New Roman" w:eastAsia="方正仿宋_GBK"/>
          <w:sz w:val="32"/>
          <w:szCs w:val="32"/>
          <w:shd w:val="clear" w:color="auto" w:fill="FFFFFF"/>
        </w:rPr>
        <w:t>本单</w:t>
      </w:r>
      <w:bookmarkStart w:id="0" w:name="_GoBack"/>
      <w:bookmarkEnd w:id="0"/>
      <w:r>
        <w:rPr>
          <w:rFonts w:hint="default" w:ascii="Times New Roman" w:hAnsi="Times New Roman" w:eastAsia="方正仿宋_GBK"/>
          <w:sz w:val="32"/>
          <w:szCs w:val="32"/>
          <w:shd w:val="clear" w:color="auto" w:fill="FFFFFF"/>
        </w:rPr>
        <w:t>位本年度7月单位调进1名，导致事业人员培训费用增长。</w:t>
      </w:r>
      <w:r>
        <w:rPr>
          <w:rFonts w:hint="default" w:ascii="Times New Roman" w:hAnsi="方正仿宋_GBK" w:eastAsia="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4.28</w:t>
      </w:r>
      <w:r>
        <w:rPr>
          <w:rFonts w:hint="default" w:ascii="Times New Roman" w:hAnsi="方正仿宋_GBK" w:eastAsia="方正仿宋_GBK"/>
          <w:sz w:val="32"/>
          <w:szCs w:val="32"/>
        </w:rPr>
        <w:t>万元，</w:t>
      </w:r>
      <w:r>
        <w:rPr>
          <w:rFonts w:hint="default" w:ascii="Times New Roman" w:hAnsi="Times New Roman" w:eastAsia="方正仿宋_GBK"/>
          <w:sz w:val="32"/>
          <w:szCs w:val="32"/>
          <w:shd w:val="clear" w:color="auto" w:fill="FFFFFF"/>
        </w:rPr>
        <w:t>与2023年度相比，减少0.41万元，下降8.7%</w:t>
      </w:r>
      <w:r>
        <w:rPr>
          <w:rFonts w:hint="default" w:ascii="Times New Roman" w:hAnsi="方正仿宋_GBK" w:eastAsia="方正仿宋_GBK"/>
          <w:sz w:val="32"/>
          <w:szCs w:val="32"/>
          <w:shd w:val="clear" w:color="auto" w:fill="FFFFFF"/>
        </w:rPr>
        <w:t>，主要原因是严格落实政府过紧日子的政策要求，压减差旅经费支出。</w:t>
      </w:r>
    </w:p>
    <w:p w14:paraId="3C9C820E">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（二）机关运行经费情况说明</w:t>
      </w:r>
    </w:p>
    <w:p w14:paraId="701B387F">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shd w:val="clear" w:color="auto" w:fill="FFFFFF"/>
        </w:rPr>
      </w:pPr>
      <w:r>
        <w:rPr>
          <w:rFonts w:hint="default" w:ascii="Times New Roman" w:hAnsi="Times New Roman" w:eastAsia="方正仿宋_GBK"/>
          <w:sz w:val="32"/>
          <w:szCs w:val="32"/>
          <w:shd w:val="clear" w:color="auto" w:fill="FFFFFF"/>
        </w:rPr>
        <w:t>2024年度本单位机关运行经费支出0.00万元，机关运行经费较上年支出数无增减，主要原因是按照部门决算列报口径，本单位不在机关运行经费统计范围。</w:t>
      </w:r>
    </w:p>
    <w:p w14:paraId="455D776F">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（三）国有资产占用情况说明</w:t>
      </w:r>
    </w:p>
    <w:p w14:paraId="1FF5B7DD">
      <w:pPr>
        <w:pStyle w:val="5"/>
        <w:snapToGrid w:val="0"/>
        <w:spacing w:before="0" w:beforeAutospacing="0" w:after="0" w:afterAutospacing="0" w:line="594" w:lineRule="exact"/>
        <w:ind w:firstLine="640" w:firstLineChars="200"/>
        <w:jc w:val="both"/>
        <w:rPr>
          <w:rFonts w:hint="default" w:ascii="Times New Roman" w:hAnsi="Times New Roman" w:eastAsia="方正仿宋_GBK"/>
          <w:sz w:val="32"/>
          <w:szCs w:val="32"/>
        </w:rPr>
      </w:pPr>
      <w:r>
        <w:rPr>
          <w:rFonts w:hint="default" w:ascii="Times New Roman" w:hAnsi="方正仿宋_GBK" w:eastAsia="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hint="default" w:ascii="Times New Roman" w:hAnsi="方正仿宋_GBK" w:eastAsia="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hint="default" w:ascii="Times New Roman" w:hAnsi="方正仿宋_GBK" w:eastAsia="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hint="default" w:ascii="Times New Roman" w:hAnsi="方正仿宋_GBK" w:eastAsia="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hint="default" w:ascii="Times New Roman" w:hAnsi="方正仿宋_GBK" w:eastAsia="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hint="default" w:ascii="Times New Roman" w:hAnsi="方正仿宋_GBK" w:eastAsia="方正仿宋_GBK"/>
          <w:sz w:val="32"/>
          <w:szCs w:val="32"/>
          <w:shd w:val="clear" w:color="auto" w:fill="FFFFFF"/>
        </w:rPr>
        <w:t>台（套）。</w:t>
      </w:r>
    </w:p>
    <w:p w14:paraId="139F8FF6">
      <w:pPr>
        <w:pStyle w:val="5"/>
        <w:shd w:val="clear" w:color="auto" w:fill="FFFFFF"/>
        <w:spacing w:before="0" w:beforeAutospacing="0" w:after="0" w:afterAutospacing="0" w:line="594" w:lineRule="exact"/>
        <w:ind w:firstLine="420"/>
        <w:rPr>
          <w:rStyle w:val="9"/>
          <w:rFonts w:hint="default" w:ascii="Times New Roman" w:hAnsi="Times New Roman" w:eastAsia="方正楷体_GBK"/>
          <w:b w:val="0"/>
          <w:bCs/>
          <w:sz w:val="32"/>
          <w:szCs w:val="32"/>
          <w:shd w:val="clear" w:color="auto" w:fill="FFFFFF"/>
        </w:rPr>
      </w:pPr>
      <w:r>
        <w:rPr>
          <w:rStyle w:val="9"/>
          <w:rFonts w:hint="default" w:ascii="Times New Roman" w:hAnsi="方正楷体_GBK" w:eastAsia="方正楷体_GBK"/>
          <w:b w:val="0"/>
          <w:bCs/>
          <w:sz w:val="32"/>
          <w:szCs w:val="32"/>
          <w:shd w:val="clear" w:color="auto" w:fill="FFFFFF"/>
        </w:rPr>
        <w:t>（四）政府采购支出情况说明</w:t>
      </w:r>
    </w:p>
    <w:p w14:paraId="1CD3739C">
      <w:pPr>
        <w:pStyle w:val="5"/>
        <w:snapToGrid w:val="0"/>
        <w:spacing w:before="0" w:beforeAutospacing="0" w:after="0" w:afterAutospacing="0" w:line="600" w:lineRule="exact"/>
        <w:ind w:firstLine="640" w:firstLineChars="200"/>
        <w:jc w:val="both"/>
        <w:rPr>
          <w:rFonts w:hint="default" w:ascii="Times New Roman" w:hAnsi="Times New Roman" w:eastAsia="方正仿宋_GBK"/>
          <w:color w:val="FF0000"/>
          <w:sz w:val="32"/>
          <w:szCs w:val="32"/>
          <w:shd w:val="clear" w:color="auto" w:fill="FFFFFF"/>
        </w:rPr>
      </w:pPr>
      <w:r>
        <w:rPr>
          <w:rFonts w:hint="default" w:ascii="Times New Roman" w:hAnsi="Times New Roman" w:eastAsia="方正仿宋_GBK"/>
          <w:sz w:val="32"/>
          <w:szCs w:val="32"/>
          <w:shd w:val="clear" w:color="auto" w:fill="FFFFFF"/>
        </w:rPr>
        <w:t>2024年度本单位未发生政府采购事项，无相关经费支出。</w:t>
      </w:r>
    </w:p>
    <w:p w14:paraId="5B3A86A5">
      <w:pPr>
        <w:pStyle w:val="5"/>
        <w:shd w:val="clear" w:color="auto" w:fill="FFFFFF"/>
        <w:spacing w:before="0" w:beforeAutospacing="0" w:after="0" w:afterAutospacing="0"/>
        <w:ind w:firstLine="640" w:firstLineChars="200"/>
        <w:rPr>
          <w:rStyle w:val="9"/>
          <w:rFonts w:hint="default" w:ascii="Times New Roman" w:hAnsi="Times New Roman" w:eastAsia="方正黑体_GBK"/>
          <w:b w:val="0"/>
          <w:bCs/>
          <w:sz w:val="32"/>
          <w:szCs w:val="32"/>
          <w:shd w:val="clear" w:color="auto" w:fill="FFFFFF"/>
        </w:rPr>
      </w:pPr>
      <w:r>
        <w:rPr>
          <w:rStyle w:val="9"/>
          <w:rFonts w:hint="default" w:ascii="Times New Roman" w:hAnsi="Times New Roman" w:eastAsia="方正黑体_GBK"/>
          <w:b w:val="0"/>
          <w:bCs/>
          <w:sz w:val="32"/>
          <w:szCs w:val="32"/>
          <w:shd w:val="clear" w:color="auto" w:fill="FFFFFF"/>
        </w:rPr>
        <w:t>五、预算绩效管理情况说明</w:t>
      </w:r>
    </w:p>
    <w:p w14:paraId="3714F373">
      <w:pPr>
        <w:pStyle w:val="10"/>
        <w:autoSpaceDE w:val="0"/>
        <w:ind w:firstLine="640"/>
        <w:rPr>
          <w:rStyle w:val="9"/>
          <w:rFonts w:ascii="Times New Roman" w:hAnsi="Times New Roman" w:eastAsia="方正楷体_GBK"/>
          <w:b w:val="0"/>
          <w:bCs/>
          <w:sz w:val="32"/>
          <w:szCs w:val="32"/>
          <w:shd w:val="clear" w:color="auto" w:fill="FFFFFF"/>
        </w:rPr>
      </w:pPr>
      <w:r>
        <w:rPr>
          <w:rStyle w:val="9"/>
          <w:rFonts w:ascii="Times New Roman" w:hAnsi="Times New Roman" w:eastAsia="方正楷体_GBK"/>
          <w:b w:val="0"/>
          <w:bCs/>
          <w:sz w:val="32"/>
          <w:szCs w:val="32"/>
          <w:shd w:val="clear" w:color="auto" w:fill="FFFFFF"/>
        </w:rPr>
        <w:t>（一）单位自评情况</w:t>
      </w:r>
    </w:p>
    <w:p w14:paraId="2ABECA1A">
      <w:pPr>
        <w:pStyle w:val="10"/>
        <w:autoSpaceDE w:val="0"/>
        <w:ind w:firstLine="640"/>
        <w:rPr>
          <w:rFonts w:ascii="Times New Roman" w:hAnsi="Times New Roman" w:eastAsia="方正仿宋_GBK"/>
          <w:color w:val="333333"/>
          <w:sz w:val="32"/>
          <w:szCs w:val="32"/>
          <w:shd w:val="clear" w:color="auto" w:fill="FFFFFF"/>
        </w:rPr>
      </w:pPr>
      <w:r>
        <w:rPr>
          <w:rFonts w:ascii="Times New Roman" w:hAnsi="Times New Roman" w:eastAsia="方正仿宋_GBK"/>
          <w:color w:val="333333"/>
          <w:sz w:val="32"/>
          <w:szCs w:val="32"/>
          <w:shd w:val="clear" w:color="auto" w:fill="FFFFFF"/>
        </w:rPr>
        <w:t>本单位为商务委下属二级预算单位，预算绩效管理工作由商务委机关开展，本单位未开展预算绩效管理工作。</w:t>
      </w:r>
    </w:p>
    <w:p w14:paraId="42079527">
      <w:pPr>
        <w:pStyle w:val="10"/>
        <w:autoSpaceDE w:val="0"/>
        <w:ind w:firstLine="640"/>
        <w:rPr>
          <w:rFonts w:ascii="Times New Roman" w:hAnsi="Times New Roman" w:eastAsia="楷体"/>
          <w:bCs/>
          <w:sz w:val="32"/>
          <w:szCs w:val="32"/>
          <w:shd w:val="clear" w:color="auto" w:fill="FFFFFF"/>
        </w:rPr>
      </w:pPr>
      <w:r>
        <w:rPr>
          <w:rStyle w:val="9"/>
          <w:rFonts w:ascii="Times New Roman" w:hAnsi="Times New Roman" w:eastAsia="方正楷体_GBK"/>
          <w:b w:val="0"/>
          <w:bCs/>
          <w:sz w:val="32"/>
          <w:szCs w:val="32"/>
          <w:shd w:val="clear" w:color="auto" w:fill="FFFFFF"/>
        </w:rPr>
        <w:t>（二）单位绩效评价情况</w:t>
      </w:r>
    </w:p>
    <w:p w14:paraId="44AF5A92">
      <w:pPr>
        <w:pStyle w:val="10"/>
        <w:autoSpaceDE w:val="0"/>
        <w:ind w:firstLine="640"/>
        <w:rPr>
          <w:rFonts w:ascii="Times New Roman" w:hAnsi="Times New Roman" w:eastAsia="方正仿宋_GBK"/>
          <w:color w:val="333333"/>
          <w:sz w:val="32"/>
          <w:szCs w:val="32"/>
          <w:shd w:val="clear" w:color="auto" w:fill="FFFFFF"/>
        </w:rPr>
      </w:pPr>
      <w:r>
        <w:rPr>
          <w:rFonts w:ascii="Times New Roman" w:hAnsi="Times New Roman" w:eastAsia="方正仿宋_GBK"/>
          <w:color w:val="333333"/>
          <w:sz w:val="32"/>
          <w:szCs w:val="32"/>
          <w:shd w:val="clear" w:color="auto" w:fill="FFFFFF"/>
        </w:rPr>
        <w:t>本单位未组织开展绩效评价。</w:t>
      </w:r>
    </w:p>
    <w:p w14:paraId="5C3CC6BF">
      <w:pPr>
        <w:pStyle w:val="10"/>
        <w:autoSpaceDE w:val="0"/>
        <w:ind w:firstLine="640"/>
        <w:rPr>
          <w:rFonts w:ascii="Times New Roman" w:hAnsi="Times New Roman" w:eastAsia="楷体"/>
          <w:bCs/>
          <w:sz w:val="32"/>
          <w:szCs w:val="32"/>
          <w:shd w:val="clear" w:color="auto" w:fill="FFFFFF"/>
        </w:rPr>
      </w:pPr>
      <w:r>
        <w:rPr>
          <w:rStyle w:val="9"/>
          <w:rFonts w:ascii="Times New Roman" w:hAnsi="Times New Roman" w:eastAsia="方正楷体_GBK"/>
          <w:b w:val="0"/>
          <w:bCs/>
          <w:sz w:val="32"/>
          <w:szCs w:val="32"/>
          <w:shd w:val="clear" w:color="auto" w:fill="FFFFFF"/>
        </w:rPr>
        <w:t>（三）财政绩效评价情况</w:t>
      </w:r>
    </w:p>
    <w:p w14:paraId="0DD79341">
      <w:pPr>
        <w:pStyle w:val="10"/>
        <w:autoSpaceDE w:val="0"/>
        <w:ind w:firstLine="640"/>
        <w:rPr>
          <w:rFonts w:hint="eastAsia" w:ascii="Times New Roman" w:hAnsi="Times New Roman" w:eastAsia="方正仿宋_GBK"/>
          <w:color w:val="333333"/>
          <w:sz w:val="32"/>
          <w:szCs w:val="32"/>
          <w:shd w:val="clear" w:color="auto" w:fill="FFFFFF"/>
        </w:rPr>
      </w:pPr>
      <w:r>
        <w:rPr>
          <w:rFonts w:ascii="Times New Roman" w:hAnsi="Times New Roman" w:eastAsia="方正仿宋_GBK"/>
          <w:color w:val="333333"/>
          <w:sz w:val="32"/>
          <w:szCs w:val="32"/>
          <w:shd w:val="clear" w:color="auto" w:fill="FFFFFF"/>
        </w:rPr>
        <w:t>市财政局未委托第三方对本单位开展绩效评价。</w:t>
      </w:r>
    </w:p>
    <w:p w14:paraId="67CACA75">
      <w:pPr>
        <w:pStyle w:val="10"/>
        <w:autoSpaceDE w:val="0"/>
        <w:ind w:firstLine="640"/>
        <w:rPr>
          <w:rStyle w:val="9"/>
          <w:rFonts w:ascii="Times New Roman" w:hAnsi="Times New Roman" w:eastAsia="方正仿宋_GBK"/>
          <w:b w:val="0"/>
          <w:sz w:val="32"/>
          <w:szCs w:val="32"/>
          <w:shd w:val="clear" w:color="auto" w:fill="FFFFFF"/>
        </w:rPr>
      </w:pPr>
      <w:r>
        <w:rPr>
          <w:rStyle w:val="9"/>
          <w:rFonts w:ascii="Times New Roman" w:hAnsi="Times New Roman" w:eastAsia="方正黑体_GBK"/>
          <w:b w:val="0"/>
          <w:bCs/>
          <w:sz w:val="32"/>
          <w:szCs w:val="32"/>
          <w:shd w:val="clear" w:color="auto" w:fill="FFFFFF"/>
        </w:rPr>
        <w:t>六、专业名词解释</w:t>
      </w:r>
    </w:p>
    <w:p w14:paraId="3FABE389">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bCs/>
          <w:sz w:val="32"/>
          <w:szCs w:val="32"/>
          <w:shd w:val="clear" w:color="auto" w:fill="FFFFFF"/>
        </w:rPr>
        <w:t> </w:t>
      </w:r>
      <w:r>
        <w:rPr>
          <w:rStyle w:val="9"/>
          <w:rFonts w:hint="default" w:ascii="Times New Roman" w:hAnsi="Times New Roman" w:eastAsia="方正楷体_GBK"/>
          <w:b w:val="0"/>
          <w:bCs/>
          <w:sz w:val="32"/>
          <w:szCs w:val="32"/>
          <w:shd w:val="clear" w:color="auto" w:fill="FFFFFF"/>
        </w:rPr>
        <w:t>（一）财政拨款收入：</w:t>
      </w:r>
      <w:r>
        <w:rPr>
          <w:rFonts w:hint="default" w:ascii="Times New Roman" w:hAnsi="Times New Roman" w:eastAsia="方正仿宋_GBK"/>
          <w:sz w:val="32"/>
          <w:szCs w:val="32"/>
          <w:shd w:val="clear" w:color="auto" w:fill="FFFFFF"/>
        </w:rPr>
        <w:t>指本年度从本级财政部门取得的财政拨款，包括一般公共预算财政拨款和政府性基金预算财政拨款。</w:t>
      </w:r>
    </w:p>
    <w:p w14:paraId="40D6C690">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楷体_GBK"/>
          <w:b w:val="0"/>
          <w:bCs/>
          <w:sz w:val="32"/>
          <w:szCs w:val="32"/>
          <w:shd w:val="clear" w:color="auto" w:fill="FFFFFF"/>
        </w:rPr>
        <w:t> （二）事业收入：</w:t>
      </w:r>
      <w:r>
        <w:rPr>
          <w:rFonts w:hint="default" w:ascii="Times New Roman" w:hAnsi="Times New Roman" w:eastAsia="方正仿宋_GBK"/>
          <w:sz w:val="32"/>
          <w:szCs w:val="32"/>
          <w:shd w:val="clear" w:color="auto" w:fill="FFFFFF"/>
        </w:rPr>
        <w:t>指事业单位开展专业业务活动及其辅助活动取得的现金流入；事业单位收到的财政专户实际核拨的教育收费等资金在此反映。</w:t>
      </w:r>
    </w:p>
    <w:p w14:paraId="02E0B22E">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 </w:t>
      </w:r>
      <w:r>
        <w:rPr>
          <w:rStyle w:val="9"/>
          <w:rFonts w:hint="default" w:ascii="Times New Roman" w:hAnsi="Times New Roman" w:eastAsia="方正楷体_GBK"/>
          <w:b w:val="0"/>
          <w:bCs/>
          <w:sz w:val="32"/>
          <w:szCs w:val="32"/>
          <w:shd w:val="clear" w:color="auto" w:fill="FFFFFF"/>
        </w:rPr>
        <w:t>（三）经营收入：</w:t>
      </w:r>
      <w:r>
        <w:rPr>
          <w:rFonts w:hint="default" w:ascii="Times New Roman" w:hAnsi="Times New Roman" w:eastAsia="方正仿宋_GBK"/>
          <w:sz w:val="32"/>
          <w:szCs w:val="32"/>
          <w:shd w:val="clear" w:color="auto" w:fill="FFFFFF"/>
        </w:rPr>
        <w:t>指事业单位在专业业务活动及其辅助活动之外开展非独立核算经营活动取得的现金流入。</w:t>
      </w:r>
    </w:p>
    <w:p w14:paraId="15C62A7B">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 </w:t>
      </w:r>
      <w:r>
        <w:rPr>
          <w:rStyle w:val="9"/>
          <w:rFonts w:hint="default" w:ascii="Times New Roman" w:hAnsi="Times New Roman" w:eastAsia="方正楷体_GBK"/>
          <w:b w:val="0"/>
          <w:bCs/>
          <w:sz w:val="32"/>
          <w:szCs w:val="32"/>
          <w:shd w:val="clear" w:color="auto" w:fill="FFFFFF"/>
        </w:rPr>
        <w:t>（四）其他收入：</w:t>
      </w:r>
      <w:r>
        <w:rPr>
          <w:rFonts w:hint="default" w:ascii="Times New Roman" w:hAnsi="Times New Roman" w:eastAsia="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AE9B88C">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楷体_GBK"/>
          <w:b w:val="0"/>
          <w:bCs/>
          <w:sz w:val="32"/>
          <w:szCs w:val="32"/>
          <w:shd w:val="clear" w:color="auto" w:fill="FFFFFF"/>
        </w:rPr>
        <w:t>（五）使用非财政拨款结余：</w:t>
      </w:r>
      <w:r>
        <w:rPr>
          <w:rFonts w:hint="default" w:ascii="Times New Roman" w:hAnsi="Times New Roman" w:eastAsia="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61A7DC0">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楷体_GBK"/>
          <w:b w:val="0"/>
          <w:bCs/>
          <w:sz w:val="32"/>
          <w:szCs w:val="32"/>
          <w:shd w:val="clear" w:color="auto" w:fill="FFFFFF"/>
        </w:rPr>
        <w:t> （六）年初结转和结余：</w:t>
      </w:r>
      <w:r>
        <w:rPr>
          <w:rFonts w:hint="default" w:ascii="Times New Roman" w:hAnsi="Times New Roman" w:eastAsia="方正仿宋_GBK"/>
          <w:sz w:val="32"/>
          <w:szCs w:val="32"/>
          <w:shd w:val="clear" w:color="auto" w:fill="FFFFFF"/>
        </w:rPr>
        <w:t>指单位上年结转本年使用的基本支出结转、项目支出结转和结余、经营结余。</w:t>
      </w:r>
    </w:p>
    <w:p w14:paraId="30A87C06">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 </w:t>
      </w:r>
      <w:r>
        <w:rPr>
          <w:rStyle w:val="9"/>
          <w:rFonts w:hint="default" w:ascii="Times New Roman" w:hAnsi="Times New Roman" w:eastAsia="方正楷体_GBK"/>
          <w:b w:val="0"/>
          <w:bCs/>
          <w:sz w:val="32"/>
          <w:szCs w:val="32"/>
          <w:shd w:val="clear" w:color="auto" w:fill="FFFFFF"/>
        </w:rPr>
        <w:t>（七）结余分配：</w:t>
      </w:r>
      <w:r>
        <w:rPr>
          <w:rFonts w:hint="default" w:ascii="Times New Roman" w:hAnsi="Times New Roman" w:eastAsia="方正仿宋_GBK"/>
          <w:sz w:val="32"/>
          <w:szCs w:val="32"/>
          <w:shd w:val="clear" w:color="auto" w:fill="FFFFFF"/>
        </w:rPr>
        <w:t>指单位按照国家有关规定，缴纳所得税、提取专用基金、转入非财政拨款结余等当年结余的分配情况。</w:t>
      </w:r>
    </w:p>
    <w:p w14:paraId="6CEA96C6">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 </w:t>
      </w:r>
      <w:r>
        <w:rPr>
          <w:rStyle w:val="9"/>
          <w:rFonts w:hint="default" w:ascii="Times New Roman" w:hAnsi="Times New Roman" w:eastAsia="方正楷体_GBK"/>
          <w:b w:val="0"/>
          <w:bCs/>
          <w:sz w:val="32"/>
          <w:szCs w:val="32"/>
          <w:shd w:val="clear" w:color="auto" w:fill="FFFFFF"/>
        </w:rPr>
        <w:t>（八）年末结转和结余：</w:t>
      </w:r>
      <w:r>
        <w:rPr>
          <w:rFonts w:hint="default" w:ascii="Times New Roman" w:hAnsi="Times New Roman" w:eastAsia="方正仿宋_GBK"/>
          <w:sz w:val="32"/>
          <w:szCs w:val="32"/>
          <w:shd w:val="clear" w:color="auto" w:fill="FFFFFF"/>
        </w:rPr>
        <w:t>指单位结转下年的基本支出结转、项目支出结转和结余、经营结余。</w:t>
      </w:r>
    </w:p>
    <w:p w14:paraId="392E93C2">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楷体_GBK"/>
          <w:b w:val="0"/>
          <w:bCs/>
          <w:sz w:val="32"/>
          <w:szCs w:val="32"/>
          <w:shd w:val="clear" w:color="auto" w:fill="FFFFFF"/>
        </w:rPr>
        <w:t> （九）基本支出：</w:t>
      </w:r>
      <w:r>
        <w:rPr>
          <w:rFonts w:hint="default" w:ascii="Times New Roman" w:hAnsi="Times New Roman" w:eastAsia="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0DE0882A">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楷体_GBK"/>
          <w:b w:val="0"/>
          <w:bCs/>
          <w:sz w:val="32"/>
          <w:szCs w:val="32"/>
          <w:shd w:val="clear" w:color="auto" w:fill="FFFFFF"/>
        </w:rPr>
        <w:t> （十）项目支出：</w:t>
      </w:r>
      <w:r>
        <w:rPr>
          <w:rFonts w:hint="default" w:ascii="Times New Roman" w:hAnsi="Times New Roman" w:eastAsia="方正仿宋_GBK"/>
          <w:sz w:val="32"/>
          <w:szCs w:val="32"/>
          <w:shd w:val="clear" w:color="auto" w:fill="FFFFFF"/>
        </w:rPr>
        <w:t>指在基本支出之外为完成特定行政任务和事业发展目标所发生的支出。</w:t>
      </w:r>
    </w:p>
    <w:p w14:paraId="21639821">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 </w:t>
      </w:r>
      <w:r>
        <w:rPr>
          <w:rStyle w:val="9"/>
          <w:rFonts w:hint="default" w:ascii="Times New Roman" w:hAnsi="Times New Roman" w:eastAsia="方正楷体_GBK"/>
          <w:b w:val="0"/>
          <w:bCs/>
          <w:sz w:val="32"/>
          <w:szCs w:val="32"/>
          <w:shd w:val="clear" w:color="auto" w:fill="FFFFFF"/>
        </w:rPr>
        <w:t>（十一）经营支出：</w:t>
      </w:r>
      <w:r>
        <w:rPr>
          <w:rFonts w:hint="default" w:ascii="Times New Roman" w:hAnsi="Times New Roman" w:eastAsia="方正仿宋_GBK"/>
          <w:sz w:val="32"/>
          <w:szCs w:val="32"/>
          <w:shd w:val="clear" w:color="auto" w:fill="FFFFFF"/>
        </w:rPr>
        <w:t>指事业单位在专业业务活动及其辅助活动之外开展非独立核算经营活动发生的支出。</w:t>
      </w:r>
    </w:p>
    <w:p w14:paraId="5FE8003D">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eastAsia="方正仿宋_GBK"/>
          <w:b w:val="0"/>
          <w:sz w:val="32"/>
          <w:szCs w:val="32"/>
          <w:shd w:val="clear" w:color="auto" w:fill="FFFFFF"/>
        </w:rPr>
        <w:t> </w:t>
      </w:r>
      <w:r>
        <w:rPr>
          <w:rStyle w:val="9"/>
          <w:rFonts w:hint="default" w:ascii="Times New Roman" w:hAnsi="Times New Roman" w:eastAsia="方正楷体_GBK"/>
          <w:b w:val="0"/>
          <w:bCs/>
          <w:sz w:val="32"/>
          <w:szCs w:val="32"/>
          <w:shd w:val="clear" w:color="auto" w:fill="FFFFFF"/>
        </w:rPr>
        <w:t>（十二）“三公”经费：</w:t>
      </w:r>
      <w:r>
        <w:rPr>
          <w:rFonts w:hint="default" w:ascii="Times New Roman" w:hAnsi="Times New Roman" w:eastAsia="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50F43AE">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b w:val="0"/>
          <w:bCs/>
          <w:sz w:val="32"/>
          <w:szCs w:val="32"/>
          <w:shd w:val="clear" w:color="auto" w:fill="FFFFFF"/>
        </w:rPr>
        <w:t> </w:t>
      </w:r>
      <w:r>
        <w:rPr>
          <w:rStyle w:val="9"/>
          <w:rFonts w:hint="default" w:ascii="Times New Roman" w:hAnsi="方正楷体_GBK" w:eastAsia="方正楷体_GBK"/>
          <w:b w:val="0"/>
          <w:bCs/>
          <w:sz w:val="32"/>
          <w:szCs w:val="32"/>
          <w:shd w:val="clear" w:color="auto" w:fill="FFFFFF"/>
        </w:rPr>
        <w:t>（十三）机关运行经费：</w:t>
      </w:r>
      <w:r>
        <w:rPr>
          <w:rFonts w:hint="default" w:ascii="Times New Roman" w:hAnsi="方正仿宋_GBK" w:eastAsia="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4ACBA51">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b w:val="0"/>
          <w:bCs/>
          <w:sz w:val="32"/>
          <w:szCs w:val="32"/>
          <w:shd w:val="clear" w:color="auto" w:fill="FFFFFF"/>
        </w:rPr>
        <w:t> </w:t>
      </w:r>
      <w:r>
        <w:rPr>
          <w:rStyle w:val="9"/>
          <w:rFonts w:hint="default" w:ascii="Times New Roman" w:hAnsi="方正楷体_GBK" w:eastAsia="方正楷体_GBK"/>
          <w:b w:val="0"/>
          <w:bCs/>
          <w:sz w:val="32"/>
          <w:szCs w:val="32"/>
          <w:shd w:val="clear" w:color="auto" w:fill="FFFFFF"/>
        </w:rPr>
        <w:t>（十四）工资福利支出（支出经济分类科目类级）：</w:t>
      </w:r>
      <w:r>
        <w:rPr>
          <w:rFonts w:hint="default" w:ascii="Times New Roman" w:hAnsi="方正仿宋_GBK" w:eastAsia="方正仿宋_GBK"/>
          <w:sz w:val="32"/>
          <w:szCs w:val="32"/>
          <w:shd w:val="clear" w:color="auto" w:fill="FFFFFF"/>
        </w:rPr>
        <w:t>反映单位开支的在职职工和编制外长期聘用人员的各类劳动报酬，以及为上述人员缴纳的各项社会保险费等。</w:t>
      </w:r>
    </w:p>
    <w:p w14:paraId="70D02DB1">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b w:val="0"/>
          <w:bCs/>
          <w:sz w:val="32"/>
          <w:szCs w:val="32"/>
          <w:shd w:val="clear" w:color="auto" w:fill="FFFFFF"/>
        </w:rPr>
        <w:t> </w:t>
      </w:r>
      <w:r>
        <w:rPr>
          <w:rStyle w:val="9"/>
          <w:rFonts w:hint="default" w:ascii="Times New Roman" w:hAnsi="方正楷体_GBK" w:eastAsia="方正楷体_GBK"/>
          <w:b w:val="0"/>
          <w:bCs/>
          <w:sz w:val="32"/>
          <w:szCs w:val="32"/>
          <w:shd w:val="clear" w:color="auto" w:fill="FFFFFF"/>
        </w:rPr>
        <w:t>（十五）商品和服务支出（支出经济分类科目类级）：</w:t>
      </w:r>
      <w:r>
        <w:rPr>
          <w:rFonts w:hint="default" w:ascii="Times New Roman" w:hAnsi="方正仿宋_GBK" w:eastAsia="方正仿宋_GBK"/>
          <w:sz w:val="32"/>
          <w:szCs w:val="32"/>
          <w:shd w:val="clear" w:color="auto" w:fill="FFFFFF"/>
        </w:rPr>
        <w:t>反映单位购买商品和服务的支出（不包括用于购置固定资产的支出、战略性和应急储备支出）。</w:t>
      </w:r>
    </w:p>
    <w:p w14:paraId="39D33AEA">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Style w:val="9"/>
          <w:rFonts w:hint="default" w:ascii="Times New Roman" w:hAnsi="Times New Roman"/>
          <w:b w:val="0"/>
          <w:bCs/>
          <w:sz w:val="32"/>
          <w:szCs w:val="32"/>
          <w:shd w:val="clear" w:color="auto" w:fill="FFFFFF"/>
        </w:rPr>
        <w:t> </w:t>
      </w:r>
      <w:r>
        <w:rPr>
          <w:rStyle w:val="9"/>
          <w:rFonts w:hint="default" w:ascii="Times New Roman" w:hAnsi="方正楷体_GBK" w:eastAsia="方正楷体_GBK"/>
          <w:b w:val="0"/>
          <w:bCs/>
          <w:sz w:val="32"/>
          <w:szCs w:val="32"/>
          <w:shd w:val="clear" w:color="auto" w:fill="FFFFFF"/>
        </w:rPr>
        <w:t>（十六）对个人和家庭的补助（支出经济分类科目类级）：</w:t>
      </w:r>
      <w:r>
        <w:rPr>
          <w:rFonts w:hint="default" w:ascii="Times New Roman" w:hAnsi="方正仿宋_GBK" w:eastAsia="方正仿宋_GBK"/>
          <w:sz w:val="32"/>
          <w:szCs w:val="32"/>
          <w:shd w:val="clear" w:color="auto" w:fill="FFFFFF"/>
        </w:rPr>
        <w:t>反映用于对个人和家庭的补助支出。</w:t>
      </w:r>
    </w:p>
    <w:p w14:paraId="6BA308A1">
      <w:pPr>
        <w:pStyle w:val="5"/>
        <w:snapToGrid w:val="0"/>
        <w:spacing w:before="0" w:beforeAutospacing="0" w:after="0" w:afterAutospacing="0" w:line="600" w:lineRule="exact"/>
        <w:ind w:firstLine="640" w:firstLineChars="200"/>
        <w:jc w:val="both"/>
        <w:rPr>
          <w:rFonts w:ascii="Times New Roman" w:hAnsi="方正仿宋_GBK" w:eastAsia="方正仿宋_GBK"/>
          <w:sz w:val="32"/>
          <w:szCs w:val="32"/>
          <w:shd w:val="clear" w:color="auto" w:fill="FFFFFF"/>
        </w:rPr>
      </w:pPr>
      <w:r>
        <w:rPr>
          <w:rStyle w:val="9"/>
          <w:rFonts w:hint="default" w:ascii="Times New Roman" w:hAnsi="Times New Roman"/>
          <w:b w:val="0"/>
          <w:bCs/>
          <w:sz w:val="32"/>
          <w:szCs w:val="32"/>
          <w:shd w:val="clear" w:color="auto" w:fill="FFFFFF"/>
        </w:rPr>
        <w:t> </w:t>
      </w:r>
      <w:r>
        <w:rPr>
          <w:rStyle w:val="9"/>
          <w:rFonts w:hint="default" w:ascii="Times New Roman" w:hAnsi="方正楷体_GBK" w:eastAsia="方正楷体_GBK"/>
          <w:b w:val="0"/>
          <w:bCs/>
          <w:sz w:val="32"/>
          <w:szCs w:val="32"/>
          <w:shd w:val="clear" w:color="auto" w:fill="FFFFFF"/>
        </w:rPr>
        <w:t>（十七）其他资本性支出（支出经济分类科目类级）：</w:t>
      </w:r>
      <w:r>
        <w:rPr>
          <w:rFonts w:hint="default" w:ascii="Times New Roman" w:hAnsi="方正仿宋_GBK" w:eastAsia="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70F1CBB2">
      <w:pPr>
        <w:pStyle w:val="5"/>
        <w:snapToGrid w:val="0"/>
        <w:spacing w:before="0" w:beforeAutospacing="0" w:after="0" w:afterAutospacing="0" w:line="600" w:lineRule="exact"/>
        <w:ind w:firstLine="640" w:firstLineChars="200"/>
        <w:jc w:val="both"/>
        <w:rPr>
          <w:rStyle w:val="9"/>
          <w:rFonts w:hint="default" w:ascii="Times New Roman" w:hAnsi="Times New Roman" w:eastAsia="方正黑体_GBK"/>
          <w:b w:val="0"/>
          <w:bCs/>
          <w:sz w:val="32"/>
          <w:szCs w:val="32"/>
          <w:shd w:val="clear" w:color="auto" w:fill="FFFFFF"/>
        </w:rPr>
      </w:pPr>
      <w:r>
        <w:rPr>
          <w:rStyle w:val="9"/>
          <w:rFonts w:hint="default" w:ascii="Times New Roman" w:hAnsi="方正黑体_GBK" w:eastAsia="方正黑体_GBK"/>
          <w:b w:val="0"/>
          <w:bCs/>
          <w:sz w:val="32"/>
          <w:szCs w:val="32"/>
          <w:shd w:val="clear" w:color="auto" w:fill="FFFFFF"/>
        </w:rPr>
        <w:t>七、决算公开联系方式及信息反馈渠道</w:t>
      </w:r>
    </w:p>
    <w:p w14:paraId="7346D180">
      <w:pPr>
        <w:pStyle w:val="5"/>
        <w:snapToGrid w:val="0"/>
        <w:spacing w:before="0" w:beforeAutospacing="0" w:after="0" w:afterAutospacing="0" w:line="600" w:lineRule="exact"/>
        <w:ind w:firstLine="640" w:firstLineChars="200"/>
        <w:jc w:val="both"/>
        <w:rPr>
          <w:rFonts w:hint="default" w:ascii="Times New Roman" w:hAnsi="Times New Roman" w:eastAsia="方正仿宋_GBK"/>
          <w:sz w:val="32"/>
          <w:szCs w:val="32"/>
        </w:rPr>
      </w:pPr>
      <w:r>
        <w:rPr>
          <w:rFonts w:hint="default" w:ascii="Times New Roman" w:hAnsi="Times New Roman" w:eastAsia="方正仿宋_GBK"/>
          <w:sz w:val="32"/>
          <w:szCs w:val="32"/>
          <w:shd w:val="clear" w:color="auto" w:fill="FFFFFF"/>
        </w:rPr>
        <w:t>本单位决算公开信息反馈和联系方式：付巧灵，023-73336215。</w:t>
      </w:r>
    </w:p>
    <w:p w14:paraId="629DFE32">
      <w:pPr>
        <w:pStyle w:val="5"/>
        <w:snapToGrid w:val="0"/>
        <w:spacing w:before="0" w:beforeAutospacing="0" w:after="0" w:afterAutospacing="0" w:line="594" w:lineRule="exact"/>
        <w:jc w:val="both"/>
        <w:rPr>
          <w:rFonts w:hint="default" w:ascii="Times New Roman" w:hAnsi="Times New Roman" w:eastAsia="方正仿宋_GBK"/>
          <w:color w:val="FF0000"/>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W w:w="5000" w:type="pct"/>
        <w:jc w:val="center"/>
        <w:tblLayout w:type="autofit"/>
        <w:tblCellMar>
          <w:top w:w="0" w:type="dxa"/>
          <w:left w:w="108" w:type="dxa"/>
          <w:bottom w:w="0" w:type="dxa"/>
          <w:right w:w="108" w:type="dxa"/>
        </w:tblCellMar>
      </w:tblPr>
      <w:tblGrid>
        <w:gridCol w:w="5086"/>
        <w:gridCol w:w="1012"/>
        <w:gridCol w:w="2014"/>
        <w:gridCol w:w="4470"/>
        <w:gridCol w:w="968"/>
        <w:gridCol w:w="2014"/>
      </w:tblGrid>
      <w:tr w14:paraId="49BE100F">
        <w:tblPrEx>
          <w:tblCellMar>
            <w:top w:w="0" w:type="dxa"/>
            <w:left w:w="108" w:type="dxa"/>
            <w:bottom w:w="0" w:type="dxa"/>
            <w:right w:w="108" w:type="dxa"/>
          </w:tblCellMar>
        </w:tblPrEx>
        <w:trPr>
          <w:trHeight w:val="390" w:hRule="atLeast"/>
          <w:jc w:val="center"/>
        </w:trPr>
        <w:tc>
          <w:tcPr>
            <w:tcW w:w="5000" w:type="pct"/>
            <w:gridSpan w:val="6"/>
            <w:tcBorders>
              <w:top w:val="nil"/>
              <w:left w:val="nil"/>
              <w:bottom w:val="nil"/>
              <w:right w:val="nil"/>
            </w:tcBorders>
            <w:shd w:val="clear" w:color="auto" w:fill="auto"/>
            <w:vAlign w:val="bottom"/>
          </w:tcPr>
          <w:p w14:paraId="5A4ABDCF">
            <w:pPr>
              <w:jc w:val="center"/>
              <w:textAlignment w:val="bottom"/>
              <w:rPr>
                <w:rFonts w:hint="default" w:ascii="Times New Roman" w:hAnsi="Times New Roman"/>
                <w:color w:val="000000"/>
                <w:sz w:val="30"/>
                <w:szCs w:val="30"/>
              </w:rPr>
            </w:pPr>
            <w:r>
              <w:rPr>
                <w:rFonts w:hint="default" w:ascii="Times New Roman"/>
                <w:bCs/>
                <w:color w:val="000000"/>
                <w:sz w:val="30"/>
                <w:szCs w:val="30"/>
              </w:rPr>
              <w:t>收入支出决算表</w:t>
            </w:r>
          </w:p>
        </w:tc>
      </w:tr>
      <w:tr w14:paraId="499A6DE4">
        <w:tblPrEx>
          <w:tblCellMar>
            <w:top w:w="0" w:type="dxa"/>
            <w:left w:w="108" w:type="dxa"/>
            <w:bottom w:w="0" w:type="dxa"/>
            <w:right w:w="108" w:type="dxa"/>
          </w:tblCellMar>
        </w:tblPrEx>
        <w:trPr>
          <w:trHeight w:val="255" w:hRule="atLeast"/>
          <w:jc w:val="center"/>
        </w:trPr>
        <w:tc>
          <w:tcPr>
            <w:tcW w:w="4353" w:type="pct"/>
            <w:gridSpan w:val="5"/>
            <w:vMerge w:val="restart"/>
            <w:tcBorders>
              <w:top w:val="nil"/>
              <w:left w:val="nil"/>
              <w:right w:val="nil"/>
            </w:tcBorders>
            <w:shd w:val="clear" w:color="auto" w:fill="auto"/>
            <w:vAlign w:val="bottom"/>
          </w:tcPr>
          <w:p w14:paraId="02FBD766">
            <w:pPr>
              <w:rPr>
                <w:rFonts w:hint="default" w:ascii="Times New Roman" w:hAnsi="Times New Roman"/>
                <w:color w:val="000000"/>
                <w:sz w:val="20"/>
                <w:szCs w:val="20"/>
              </w:rPr>
            </w:pPr>
            <w:r>
              <w:rPr>
                <w:rFonts w:hint="default" w:ascii="Times New Roman"/>
                <w:color w:val="000000"/>
                <w:sz w:val="20"/>
                <w:szCs w:val="20"/>
              </w:rPr>
              <w:t>单位</w:t>
            </w:r>
            <w:r>
              <w:rPr>
                <w:rFonts w:hint="default" w:ascii="Times New Roman"/>
                <w:sz w:val="20"/>
                <w:szCs w:val="20"/>
              </w:rPr>
              <w:t>：</w:t>
            </w:r>
            <w:r>
              <w:rPr>
                <w:rFonts w:hint="default" w:ascii="Times New Roman"/>
                <w:sz w:val="20"/>
              </w:rPr>
              <w:t>石柱土家族自治县商贸发展中心</w:t>
            </w:r>
          </w:p>
        </w:tc>
        <w:tc>
          <w:tcPr>
            <w:tcW w:w="646" w:type="pct"/>
            <w:tcBorders>
              <w:top w:val="nil"/>
              <w:left w:val="nil"/>
              <w:bottom w:val="nil"/>
              <w:right w:val="nil"/>
            </w:tcBorders>
            <w:shd w:val="clear" w:color="auto" w:fill="auto"/>
            <w:vAlign w:val="bottom"/>
          </w:tcPr>
          <w:p w14:paraId="36F49F66">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01</w:t>
            </w:r>
            <w:r>
              <w:rPr>
                <w:rFonts w:hint="default" w:ascii="Times New Roman"/>
                <w:color w:val="000000"/>
                <w:sz w:val="20"/>
                <w:szCs w:val="20"/>
              </w:rPr>
              <w:t>表</w:t>
            </w:r>
          </w:p>
        </w:tc>
      </w:tr>
      <w:tr w14:paraId="0969F6EF">
        <w:tblPrEx>
          <w:tblCellMar>
            <w:top w:w="0" w:type="dxa"/>
            <w:left w:w="108" w:type="dxa"/>
            <w:bottom w:w="0" w:type="dxa"/>
            <w:right w:w="108" w:type="dxa"/>
          </w:tblCellMar>
        </w:tblPrEx>
        <w:trPr>
          <w:trHeight w:val="255" w:hRule="atLeast"/>
          <w:jc w:val="center"/>
        </w:trPr>
        <w:tc>
          <w:tcPr>
            <w:tcW w:w="4353" w:type="pct"/>
            <w:gridSpan w:val="5"/>
            <w:vMerge w:val="continue"/>
            <w:tcBorders>
              <w:left w:val="nil"/>
              <w:bottom w:val="nil"/>
              <w:right w:val="nil"/>
            </w:tcBorders>
            <w:shd w:val="clear" w:color="auto" w:fill="auto"/>
            <w:vAlign w:val="bottom"/>
          </w:tcPr>
          <w:p w14:paraId="6BA872A1">
            <w:pPr>
              <w:rPr>
                <w:rFonts w:hint="default" w:ascii="Times New Roman" w:hAnsi="Times New Roman"/>
                <w:color w:val="000000"/>
                <w:sz w:val="20"/>
                <w:szCs w:val="20"/>
              </w:rPr>
            </w:pPr>
          </w:p>
        </w:tc>
        <w:tc>
          <w:tcPr>
            <w:tcW w:w="646" w:type="pct"/>
            <w:tcBorders>
              <w:top w:val="nil"/>
              <w:left w:val="nil"/>
              <w:bottom w:val="nil"/>
              <w:right w:val="nil"/>
            </w:tcBorders>
            <w:shd w:val="clear" w:color="auto" w:fill="auto"/>
            <w:vAlign w:val="bottom"/>
          </w:tcPr>
          <w:p w14:paraId="4A119409">
            <w:pPr>
              <w:jc w:val="right"/>
              <w:textAlignment w:val="bottom"/>
              <w:rPr>
                <w:rFonts w:hint="default" w:ascii="Times New Roman" w:hAnsi="Times New Roman"/>
                <w:color w:val="000000"/>
                <w:sz w:val="20"/>
                <w:szCs w:val="20"/>
              </w:rPr>
            </w:pPr>
            <w:r>
              <w:rPr>
                <w:rFonts w:hint="default" w:ascii="Times New Roman"/>
                <w:color w:val="000000"/>
                <w:sz w:val="20"/>
                <w:szCs w:val="20"/>
              </w:rPr>
              <w:t>单位：元</w:t>
            </w:r>
          </w:p>
        </w:tc>
      </w:tr>
      <w:tr w14:paraId="514D01F3">
        <w:tblPrEx>
          <w:tblCellMar>
            <w:top w:w="0" w:type="dxa"/>
            <w:left w:w="108" w:type="dxa"/>
            <w:bottom w:w="0" w:type="dxa"/>
            <w:right w:w="108" w:type="dxa"/>
          </w:tblCellMar>
        </w:tblPrEx>
        <w:trPr>
          <w:trHeight w:val="308" w:hRule="atLeast"/>
          <w:jc w:val="center"/>
        </w:trPr>
        <w:tc>
          <w:tcPr>
            <w:tcW w:w="26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55201E">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收入</w:t>
            </w:r>
          </w:p>
        </w:tc>
        <w:tc>
          <w:tcPr>
            <w:tcW w:w="2393" w:type="pct"/>
            <w:gridSpan w:val="3"/>
            <w:tcBorders>
              <w:top w:val="single" w:color="000000" w:sz="4" w:space="0"/>
              <w:left w:val="nil"/>
              <w:bottom w:val="single" w:color="000000" w:sz="4" w:space="0"/>
              <w:right w:val="single" w:color="000000" w:sz="4" w:space="0"/>
            </w:tcBorders>
            <w:shd w:val="clear" w:color="auto" w:fill="auto"/>
            <w:vAlign w:val="center"/>
          </w:tcPr>
          <w:p w14:paraId="6B623048">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支出</w:t>
            </w:r>
          </w:p>
        </w:tc>
      </w:tr>
      <w:tr w14:paraId="5CA77AF5">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483F45B8">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项目</w:t>
            </w:r>
          </w:p>
        </w:tc>
        <w:tc>
          <w:tcPr>
            <w:tcW w:w="325" w:type="pct"/>
            <w:tcBorders>
              <w:top w:val="nil"/>
              <w:left w:val="nil"/>
              <w:bottom w:val="single" w:color="000000" w:sz="4" w:space="0"/>
              <w:right w:val="single" w:color="000000" w:sz="4" w:space="0"/>
            </w:tcBorders>
            <w:shd w:val="clear" w:color="auto" w:fill="auto"/>
            <w:vAlign w:val="center"/>
          </w:tcPr>
          <w:p w14:paraId="0B1C004C">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行次</w:t>
            </w:r>
          </w:p>
        </w:tc>
        <w:tc>
          <w:tcPr>
            <w:tcW w:w="646" w:type="pct"/>
            <w:tcBorders>
              <w:top w:val="nil"/>
              <w:left w:val="nil"/>
              <w:bottom w:val="single" w:color="000000" w:sz="4" w:space="0"/>
              <w:right w:val="single" w:color="000000" w:sz="4" w:space="0"/>
            </w:tcBorders>
            <w:shd w:val="clear" w:color="auto" w:fill="auto"/>
            <w:vAlign w:val="center"/>
          </w:tcPr>
          <w:p w14:paraId="521A0F6B">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金额</w:t>
            </w:r>
          </w:p>
        </w:tc>
        <w:tc>
          <w:tcPr>
            <w:tcW w:w="1436" w:type="pct"/>
            <w:tcBorders>
              <w:top w:val="nil"/>
              <w:left w:val="nil"/>
              <w:bottom w:val="single" w:color="000000" w:sz="4" w:space="0"/>
              <w:right w:val="single" w:color="000000" w:sz="4" w:space="0"/>
            </w:tcBorders>
            <w:shd w:val="clear" w:color="auto" w:fill="auto"/>
            <w:vAlign w:val="center"/>
          </w:tcPr>
          <w:p w14:paraId="4EB4BC61">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项目</w:t>
            </w:r>
          </w:p>
        </w:tc>
        <w:tc>
          <w:tcPr>
            <w:tcW w:w="311" w:type="pct"/>
            <w:tcBorders>
              <w:top w:val="nil"/>
              <w:left w:val="nil"/>
              <w:bottom w:val="single" w:color="000000" w:sz="4" w:space="0"/>
              <w:right w:val="single" w:color="000000" w:sz="4" w:space="0"/>
            </w:tcBorders>
            <w:shd w:val="clear" w:color="auto" w:fill="auto"/>
            <w:vAlign w:val="center"/>
          </w:tcPr>
          <w:p w14:paraId="062442E4">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行次</w:t>
            </w:r>
          </w:p>
        </w:tc>
        <w:tc>
          <w:tcPr>
            <w:tcW w:w="646" w:type="pct"/>
            <w:tcBorders>
              <w:top w:val="nil"/>
              <w:left w:val="nil"/>
              <w:bottom w:val="single" w:color="000000" w:sz="4" w:space="0"/>
              <w:right w:val="single" w:color="000000" w:sz="4" w:space="0"/>
            </w:tcBorders>
            <w:shd w:val="clear" w:color="auto" w:fill="auto"/>
            <w:vAlign w:val="center"/>
          </w:tcPr>
          <w:p w14:paraId="038185F6">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金额</w:t>
            </w:r>
          </w:p>
        </w:tc>
      </w:tr>
      <w:tr w14:paraId="25D6A64E">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2DB33A8D">
            <w:pPr>
              <w:spacing w:line="400" w:lineRule="exact"/>
              <w:jc w:val="center"/>
              <w:textAlignment w:val="center"/>
              <w:rPr>
                <w:rFonts w:hint="default" w:ascii="Times New Roman" w:hAnsi="Times New Roman"/>
                <w:color w:val="000000"/>
                <w:sz w:val="20"/>
                <w:szCs w:val="20"/>
              </w:rPr>
            </w:pPr>
            <w:r>
              <w:rPr>
                <w:rFonts w:hint="default" w:ascii="Times New Roman"/>
                <w:bCs/>
                <w:color w:val="000000"/>
                <w:sz w:val="20"/>
                <w:szCs w:val="20"/>
              </w:rPr>
              <w:t>栏次</w:t>
            </w:r>
          </w:p>
        </w:tc>
        <w:tc>
          <w:tcPr>
            <w:tcW w:w="325" w:type="pct"/>
            <w:tcBorders>
              <w:top w:val="nil"/>
              <w:left w:val="nil"/>
              <w:bottom w:val="single" w:color="000000" w:sz="4" w:space="0"/>
              <w:right w:val="single" w:color="000000" w:sz="4" w:space="0"/>
            </w:tcBorders>
            <w:shd w:val="clear" w:color="auto" w:fill="auto"/>
            <w:vAlign w:val="center"/>
          </w:tcPr>
          <w:p w14:paraId="1B50F64D">
            <w:pPr>
              <w:spacing w:line="400" w:lineRule="exact"/>
              <w:jc w:val="center"/>
              <w:rPr>
                <w:rFonts w:hint="default" w:ascii="Times New Roman" w:hAnsi="Times New Roman"/>
                <w:color w:val="000000"/>
                <w:sz w:val="20"/>
                <w:szCs w:val="20"/>
              </w:rPr>
            </w:pPr>
          </w:p>
        </w:tc>
        <w:tc>
          <w:tcPr>
            <w:tcW w:w="646" w:type="pct"/>
            <w:tcBorders>
              <w:top w:val="nil"/>
              <w:left w:val="nil"/>
              <w:bottom w:val="single" w:color="000000" w:sz="4" w:space="0"/>
              <w:right w:val="single" w:color="000000" w:sz="4" w:space="0"/>
            </w:tcBorders>
            <w:shd w:val="clear" w:color="auto" w:fill="auto"/>
            <w:vAlign w:val="center"/>
          </w:tcPr>
          <w:p w14:paraId="163E5E3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1436" w:type="pct"/>
            <w:tcBorders>
              <w:top w:val="nil"/>
              <w:left w:val="nil"/>
              <w:bottom w:val="single" w:color="000000" w:sz="4" w:space="0"/>
              <w:right w:val="single" w:color="000000" w:sz="4" w:space="0"/>
            </w:tcBorders>
            <w:shd w:val="clear" w:color="auto" w:fill="auto"/>
            <w:vAlign w:val="center"/>
          </w:tcPr>
          <w:p w14:paraId="3A39026E">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栏次</w:t>
            </w:r>
          </w:p>
        </w:tc>
        <w:tc>
          <w:tcPr>
            <w:tcW w:w="311" w:type="pct"/>
            <w:tcBorders>
              <w:top w:val="nil"/>
              <w:left w:val="nil"/>
              <w:bottom w:val="single" w:color="000000" w:sz="4" w:space="0"/>
              <w:right w:val="single" w:color="000000" w:sz="4" w:space="0"/>
            </w:tcBorders>
            <w:shd w:val="clear" w:color="auto" w:fill="auto"/>
            <w:vAlign w:val="center"/>
          </w:tcPr>
          <w:p w14:paraId="729C3F77">
            <w:pPr>
              <w:spacing w:line="400" w:lineRule="exact"/>
              <w:jc w:val="center"/>
              <w:rPr>
                <w:rFonts w:hint="default" w:ascii="Times New Roman" w:hAnsi="Times New Roman"/>
                <w:bCs/>
                <w:color w:val="000000"/>
                <w:sz w:val="20"/>
                <w:szCs w:val="20"/>
              </w:rPr>
            </w:pPr>
          </w:p>
        </w:tc>
        <w:tc>
          <w:tcPr>
            <w:tcW w:w="646" w:type="pct"/>
            <w:tcBorders>
              <w:top w:val="nil"/>
              <w:left w:val="nil"/>
              <w:bottom w:val="single" w:color="000000" w:sz="4" w:space="0"/>
              <w:right w:val="single" w:color="000000" w:sz="4" w:space="0"/>
            </w:tcBorders>
            <w:shd w:val="clear" w:color="auto" w:fill="auto"/>
            <w:vAlign w:val="center"/>
          </w:tcPr>
          <w:p w14:paraId="1B77F7D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r>
      <w:tr w14:paraId="3D726039">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509CF44C">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一、一般公共预算财政拨款收入</w:t>
            </w:r>
          </w:p>
        </w:tc>
        <w:tc>
          <w:tcPr>
            <w:tcW w:w="325" w:type="pct"/>
            <w:tcBorders>
              <w:top w:val="nil"/>
              <w:left w:val="nil"/>
              <w:bottom w:val="single" w:color="000000" w:sz="4" w:space="0"/>
              <w:right w:val="single" w:color="000000" w:sz="4" w:space="0"/>
            </w:tcBorders>
            <w:shd w:val="clear" w:color="auto" w:fill="auto"/>
            <w:vAlign w:val="center"/>
          </w:tcPr>
          <w:p w14:paraId="5E9916A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646" w:type="pct"/>
            <w:tcBorders>
              <w:top w:val="nil"/>
              <w:left w:val="nil"/>
              <w:bottom w:val="single" w:color="000000" w:sz="4" w:space="0"/>
              <w:right w:val="single" w:color="000000" w:sz="4" w:space="0"/>
            </w:tcBorders>
            <w:shd w:val="clear" w:color="auto" w:fill="auto"/>
            <w:vAlign w:val="center"/>
          </w:tcPr>
          <w:p w14:paraId="672060DA">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1,169,306.31 </w:t>
            </w:r>
          </w:p>
        </w:tc>
        <w:tc>
          <w:tcPr>
            <w:tcW w:w="1436" w:type="pct"/>
            <w:tcBorders>
              <w:top w:val="nil"/>
              <w:left w:val="nil"/>
              <w:bottom w:val="single" w:color="000000" w:sz="4" w:space="0"/>
              <w:right w:val="single" w:color="000000" w:sz="4" w:space="0"/>
            </w:tcBorders>
            <w:shd w:val="clear" w:color="auto" w:fill="auto"/>
            <w:vAlign w:val="center"/>
          </w:tcPr>
          <w:p w14:paraId="2B96FBB5">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一、一般公共服务支出</w:t>
            </w:r>
          </w:p>
        </w:tc>
        <w:tc>
          <w:tcPr>
            <w:tcW w:w="311" w:type="pct"/>
            <w:tcBorders>
              <w:top w:val="nil"/>
              <w:left w:val="nil"/>
              <w:bottom w:val="single" w:color="000000" w:sz="4" w:space="0"/>
              <w:right w:val="single" w:color="000000" w:sz="4" w:space="0"/>
            </w:tcBorders>
            <w:shd w:val="clear" w:color="auto" w:fill="auto"/>
            <w:vAlign w:val="center"/>
          </w:tcPr>
          <w:p w14:paraId="58DF9D7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31</w:t>
            </w:r>
          </w:p>
        </w:tc>
        <w:tc>
          <w:tcPr>
            <w:tcW w:w="646" w:type="pct"/>
            <w:tcBorders>
              <w:top w:val="nil"/>
              <w:left w:val="nil"/>
              <w:bottom w:val="single" w:color="000000" w:sz="4" w:space="0"/>
              <w:right w:val="single" w:color="000000" w:sz="4" w:space="0"/>
            </w:tcBorders>
            <w:shd w:val="clear" w:color="auto" w:fill="auto"/>
            <w:vAlign w:val="center"/>
          </w:tcPr>
          <w:p w14:paraId="76EFA89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r>
      <w:tr w14:paraId="3AB0AD59">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61C9A789">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二、政府性基金预算财政拨款收入</w:t>
            </w:r>
          </w:p>
        </w:tc>
        <w:tc>
          <w:tcPr>
            <w:tcW w:w="325" w:type="pct"/>
            <w:tcBorders>
              <w:top w:val="nil"/>
              <w:left w:val="nil"/>
              <w:bottom w:val="single" w:color="000000" w:sz="4" w:space="0"/>
              <w:right w:val="single" w:color="000000" w:sz="4" w:space="0"/>
            </w:tcBorders>
            <w:shd w:val="clear" w:color="auto" w:fill="auto"/>
            <w:vAlign w:val="center"/>
          </w:tcPr>
          <w:p w14:paraId="6F7FE8C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646" w:type="pct"/>
            <w:tcBorders>
              <w:top w:val="nil"/>
              <w:left w:val="nil"/>
              <w:bottom w:val="single" w:color="000000" w:sz="4" w:space="0"/>
              <w:right w:val="single" w:color="000000" w:sz="4" w:space="0"/>
            </w:tcBorders>
            <w:shd w:val="clear" w:color="auto" w:fill="auto"/>
            <w:vAlign w:val="center"/>
          </w:tcPr>
          <w:p w14:paraId="72F59A38">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36" w:type="pct"/>
            <w:tcBorders>
              <w:top w:val="nil"/>
              <w:left w:val="nil"/>
              <w:bottom w:val="single" w:color="000000" w:sz="4" w:space="0"/>
              <w:right w:val="single" w:color="000000" w:sz="4" w:space="0"/>
            </w:tcBorders>
            <w:shd w:val="clear" w:color="auto" w:fill="auto"/>
            <w:vAlign w:val="center"/>
          </w:tcPr>
          <w:p w14:paraId="1945ECE3">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二、外交支出</w:t>
            </w:r>
          </w:p>
        </w:tc>
        <w:tc>
          <w:tcPr>
            <w:tcW w:w="311" w:type="pct"/>
            <w:tcBorders>
              <w:top w:val="nil"/>
              <w:left w:val="nil"/>
              <w:bottom w:val="single" w:color="000000" w:sz="4" w:space="0"/>
              <w:right w:val="single" w:color="000000" w:sz="4" w:space="0"/>
            </w:tcBorders>
            <w:shd w:val="clear" w:color="auto" w:fill="auto"/>
            <w:vAlign w:val="center"/>
          </w:tcPr>
          <w:p w14:paraId="4634503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32</w:t>
            </w:r>
          </w:p>
        </w:tc>
        <w:tc>
          <w:tcPr>
            <w:tcW w:w="646" w:type="pct"/>
            <w:tcBorders>
              <w:top w:val="nil"/>
              <w:left w:val="nil"/>
              <w:bottom w:val="single" w:color="000000" w:sz="4" w:space="0"/>
              <w:right w:val="single" w:color="000000" w:sz="4" w:space="0"/>
            </w:tcBorders>
            <w:shd w:val="clear" w:color="auto" w:fill="auto"/>
            <w:vAlign w:val="center"/>
          </w:tcPr>
          <w:p w14:paraId="720EB7F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0F03BFA">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2FA8D33A">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三、国有资本经营预算财政拨款收入</w:t>
            </w:r>
          </w:p>
        </w:tc>
        <w:tc>
          <w:tcPr>
            <w:tcW w:w="325" w:type="pct"/>
            <w:tcBorders>
              <w:top w:val="nil"/>
              <w:left w:val="nil"/>
              <w:bottom w:val="single" w:color="000000" w:sz="4" w:space="0"/>
              <w:right w:val="single" w:color="000000" w:sz="4" w:space="0"/>
            </w:tcBorders>
            <w:shd w:val="clear" w:color="auto" w:fill="auto"/>
            <w:vAlign w:val="center"/>
          </w:tcPr>
          <w:p w14:paraId="63721A9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646" w:type="pct"/>
            <w:tcBorders>
              <w:top w:val="nil"/>
              <w:left w:val="nil"/>
              <w:bottom w:val="single" w:color="000000" w:sz="4" w:space="0"/>
              <w:right w:val="single" w:color="000000" w:sz="4" w:space="0"/>
            </w:tcBorders>
            <w:shd w:val="clear" w:color="auto" w:fill="auto"/>
            <w:vAlign w:val="center"/>
          </w:tcPr>
          <w:p w14:paraId="7FBF6C58">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36" w:type="pct"/>
            <w:tcBorders>
              <w:top w:val="nil"/>
              <w:left w:val="nil"/>
              <w:bottom w:val="single" w:color="000000" w:sz="4" w:space="0"/>
              <w:right w:val="single" w:color="000000" w:sz="4" w:space="0"/>
            </w:tcBorders>
            <w:shd w:val="clear" w:color="auto" w:fill="auto"/>
            <w:vAlign w:val="center"/>
          </w:tcPr>
          <w:p w14:paraId="512AD860">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三、国防支出</w:t>
            </w:r>
          </w:p>
        </w:tc>
        <w:tc>
          <w:tcPr>
            <w:tcW w:w="311" w:type="pct"/>
            <w:tcBorders>
              <w:top w:val="nil"/>
              <w:left w:val="nil"/>
              <w:bottom w:val="single" w:color="000000" w:sz="4" w:space="0"/>
              <w:right w:val="single" w:color="000000" w:sz="4" w:space="0"/>
            </w:tcBorders>
            <w:shd w:val="clear" w:color="auto" w:fill="auto"/>
            <w:vAlign w:val="center"/>
          </w:tcPr>
          <w:p w14:paraId="1A7D3FB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33</w:t>
            </w:r>
          </w:p>
        </w:tc>
        <w:tc>
          <w:tcPr>
            <w:tcW w:w="646" w:type="pct"/>
            <w:tcBorders>
              <w:top w:val="nil"/>
              <w:left w:val="nil"/>
              <w:bottom w:val="single" w:color="000000" w:sz="4" w:space="0"/>
              <w:right w:val="single" w:color="000000" w:sz="4" w:space="0"/>
            </w:tcBorders>
            <w:shd w:val="clear" w:color="auto" w:fill="auto"/>
            <w:vAlign w:val="center"/>
          </w:tcPr>
          <w:p w14:paraId="0E3D2D7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43A65FD">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2851FF70">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四、上级补助收入</w:t>
            </w:r>
          </w:p>
        </w:tc>
        <w:tc>
          <w:tcPr>
            <w:tcW w:w="325" w:type="pct"/>
            <w:tcBorders>
              <w:top w:val="nil"/>
              <w:left w:val="nil"/>
              <w:bottom w:val="single" w:color="000000" w:sz="4" w:space="0"/>
              <w:right w:val="single" w:color="000000" w:sz="4" w:space="0"/>
            </w:tcBorders>
            <w:shd w:val="clear" w:color="auto" w:fill="auto"/>
            <w:vAlign w:val="center"/>
          </w:tcPr>
          <w:p w14:paraId="232CC9D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646" w:type="pct"/>
            <w:tcBorders>
              <w:top w:val="nil"/>
              <w:left w:val="nil"/>
              <w:bottom w:val="single" w:color="000000" w:sz="4" w:space="0"/>
              <w:right w:val="single" w:color="000000" w:sz="4" w:space="0"/>
            </w:tcBorders>
            <w:shd w:val="clear" w:color="auto" w:fill="auto"/>
            <w:vAlign w:val="center"/>
          </w:tcPr>
          <w:p w14:paraId="495F9D11">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36" w:type="pct"/>
            <w:tcBorders>
              <w:top w:val="nil"/>
              <w:left w:val="nil"/>
              <w:bottom w:val="single" w:color="000000" w:sz="4" w:space="0"/>
              <w:right w:val="single" w:color="000000" w:sz="4" w:space="0"/>
            </w:tcBorders>
            <w:shd w:val="clear" w:color="auto" w:fill="auto"/>
            <w:vAlign w:val="center"/>
          </w:tcPr>
          <w:p w14:paraId="2B8D1447">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四、公共安全支出</w:t>
            </w:r>
          </w:p>
        </w:tc>
        <w:tc>
          <w:tcPr>
            <w:tcW w:w="311" w:type="pct"/>
            <w:tcBorders>
              <w:top w:val="nil"/>
              <w:left w:val="nil"/>
              <w:bottom w:val="single" w:color="000000" w:sz="4" w:space="0"/>
              <w:right w:val="single" w:color="000000" w:sz="4" w:space="0"/>
            </w:tcBorders>
            <w:shd w:val="clear" w:color="auto" w:fill="auto"/>
            <w:vAlign w:val="center"/>
          </w:tcPr>
          <w:p w14:paraId="20872A7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34</w:t>
            </w:r>
          </w:p>
        </w:tc>
        <w:tc>
          <w:tcPr>
            <w:tcW w:w="646" w:type="pct"/>
            <w:tcBorders>
              <w:top w:val="nil"/>
              <w:left w:val="nil"/>
              <w:bottom w:val="single" w:color="000000" w:sz="4" w:space="0"/>
              <w:right w:val="single" w:color="000000" w:sz="4" w:space="0"/>
            </w:tcBorders>
            <w:shd w:val="clear" w:color="auto" w:fill="auto"/>
            <w:vAlign w:val="center"/>
          </w:tcPr>
          <w:p w14:paraId="00D03EA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300B272">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5F43572C">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五、事业收入</w:t>
            </w:r>
          </w:p>
        </w:tc>
        <w:tc>
          <w:tcPr>
            <w:tcW w:w="325" w:type="pct"/>
            <w:tcBorders>
              <w:top w:val="nil"/>
              <w:left w:val="nil"/>
              <w:bottom w:val="single" w:color="000000" w:sz="4" w:space="0"/>
              <w:right w:val="single" w:color="000000" w:sz="4" w:space="0"/>
            </w:tcBorders>
            <w:shd w:val="clear" w:color="auto" w:fill="auto"/>
            <w:vAlign w:val="center"/>
          </w:tcPr>
          <w:p w14:paraId="7BF613C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646" w:type="pct"/>
            <w:tcBorders>
              <w:top w:val="nil"/>
              <w:left w:val="nil"/>
              <w:bottom w:val="single" w:color="000000" w:sz="4" w:space="0"/>
              <w:right w:val="single" w:color="000000" w:sz="4" w:space="0"/>
            </w:tcBorders>
            <w:shd w:val="clear" w:color="auto" w:fill="auto"/>
            <w:vAlign w:val="center"/>
          </w:tcPr>
          <w:p w14:paraId="0882210F">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36" w:type="pct"/>
            <w:tcBorders>
              <w:top w:val="nil"/>
              <w:left w:val="nil"/>
              <w:bottom w:val="single" w:color="000000" w:sz="4" w:space="0"/>
              <w:right w:val="single" w:color="000000" w:sz="4" w:space="0"/>
            </w:tcBorders>
            <w:shd w:val="clear" w:color="auto" w:fill="auto"/>
            <w:vAlign w:val="center"/>
          </w:tcPr>
          <w:p w14:paraId="04BD781E">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五、教育支出</w:t>
            </w:r>
          </w:p>
        </w:tc>
        <w:tc>
          <w:tcPr>
            <w:tcW w:w="311" w:type="pct"/>
            <w:tcBorders>
              <w:top w:val="nil"/>
              <w:left w:val="nil"/>
              <w:bottom w:val="single" w:color="000000" w:sz="4" w:space="0"/>
              <w:right w:val="single" w:color="000000" w:sz="4" w:space="0"/>
            </w:tcBorders>
            <w:shd w:val="clear" w:color="auto" w:fill="auto"/>
            <w:vAlign w:val="center"/>
          </w:tcPr>
          <w:p w14:paraId="066677B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35</w:t>
            </w:r>
          </w:p>
        </w:tc>
        <w:tc>
          <w:tcPr>
            <w:tcW w:w="646" w:type="pct"/>
            <w:tcBorders>
              <w:top w:val="nil"/>
              <w:left w:val="nil"/>
              <w:bottom w:val="single" w:color="000000" w:sz="4" w:space="0"/>
              <w:right w:val="single" w:color="000000" w:sz="4" w:space="0"/>
            </w:tcBorders>
            <w:shd w:val="clear" w:color="auto" w:fill="auto"/>
            <w:vAlign w:val="center"/>
          </w:tcPr>
          <w:p w14:paraId="3C68001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CD7E179">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109D43BA">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六、经营收入</w:t>
            </w:r>
          </w:p>
        </w:tc>
        <w:tc>
          <w:tcPr>
            <w:tcW w:w="325" w:type="pct"/>
            <w:tcBorders>
              <w:top w:val="nil"/>
              <w:left w:val="nil"/>
              <w:bottom w:val="single" w:color="000000" w:sz="4" w:space="0"/>
              <w:right w:val="single" w:color="000000" w:sz="4" w:space="0"/>
            </w:tcBorders>
            <w:shd w:val="clear" w:color="auto" w:fill="auto"/>
            <w:vAlign w:val="center"/>
          </w:tcPr>
          <w:p w14:paraId="411FEAD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c>
          <w:tcPr>
            <w:tcW w:w="646" w:type="pct"/>
            <w:tcBorders>
              <w:top w:val="nil"/>
              <w:left w:val="nil"/>
              <w:bottom w:val="single" w:color="000000" w:sz="4" w:space="0"/>
              <w:right w:val="single" w:color="000000" w:sz="4" w:space="0"/>
            </w:tcBorders>
            <w:shd w:val="clear" w:color="auto" w:fill="auto"/>
            <w:vAlign w:val="center"/>
          </w:tcPr>
          <w:p w14:paraId="5193F839">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36" w:type="pct"/>
            <w:tcBorders>
              <w:top w:val="nil"/>
              <w:left w:val="nil"/>
              <w:bottom w:val="single" w:color="000000" w:sz="4" w:space="0"/>
              <w:right w:val="single" w:color="000000" w:sz="4" w:space="0"/>
            </w:tcBorders>
            <w:shd w:val="clear" w:color="auto" w:fill="auto"/>
            <w:vAlign w:val="center"/>
          </w:tcPr>
          <w:p w14:paraId="2BCEC263">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六、科学技术支出</w:t>
            </w:r>
          </w:p>
        </w:tc>
        <w:tc>
          <w:tcPr>
            <w:tcW w:w="311" w:type="pct"/>
            <w:tcBorders>
              <w:top w:val="nil"/>
              <w:left w:val="nil"/>
              <w:bottom w:val="single" w:color="000000" w:sz="4" w:space="0"/>
              <w:right w:val="single" w:color="000000" w:sz="4" w:space="0"/>
            </w:tcBorders>
            <w:shd w:val="clear" w:color="auto" w:fill="auto"/>
            <w:vAlign w:val="center"/>
          </w:tcPr>
          <w:p w14:paraId="725DB1D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36</w:t>
            </w:r>
          </w:p>
        </w:tc>
        <w:tc>
          <w:tcPr>
            <w:tcW w:w="646" w:type="pct"/>
            <w:tcBorders>
              <w:top w:val="nil"/>
              <w:left w:val="nil"/>
              <w:bottom w:val="single" w:color="000000" w:sz="4" w:space="0"/>
              <w:right w:val="single" w:color="000000" w:sz="4" w:space="0"/>
            </w:tcBorders>
            <w:shd w:val="clear" w:color="auto" w:fill="auto"/>
            <w:vAlign w:val="center"/>
          </w:tcPr>
          <w:p w14:paraId="63CD3FD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B2B22B8">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3D9CCEA0">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七、附属单位上缴收入</w:t>
            </w:r>
          </w:p>
        </w:tc>
        <w:tc>
          <w:tcPr>
            <w:tcW w:w="325" w:type="pct"/>
            <w:tcBorders>
              <w:top w:val="nil"/>
              <w:left w:val="nil"/>
              <w:bottom w:val="single" w:color="000000" w:sz="4" w:space="0"/>
              <w:right w:val="single" w:color="000000" w:sz="4" w:space="0"/>
            </w:tcBorders>
            <w:shd w:val="clear" w:color="auto" w:fill="auto"/>
            <w:vAlign w:val="center"/>
          </w:tcPr>
          <w:p w14:paraId="576D9AE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7</w:t>
            </w:r>
          </w:p>
        </w:tc>
        <w:tc>
          <w:tcPr>
            <w:tcW w:w="646" w:type="pct"/>
            <w:tcBorders>
              <w:top w:val="nil"/>
              <w:left w:val="nil"/>
              <w:bottom w:val="single" w:color="000000" w:sz="4" w:space="0"/>
              <w:right w:val="single" w:color="000000" w:sz="4" w:space="0"/>
            </w:tcBorders>
            <w:shd w:val="clear" w:color="auto" w:fill="auto"/>
            <w:vAlign w:val="center"/>
          </w:tcPr>
          <w:p w14:paraId="2CE54492">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36" w:type="pct"/>
            <w:tcBorders>
              <w:top w:val="nil"/>
              <w:left w:val="nil"/>
              <w:bottom w:val="single" w:color="000000" w:sz="4" w:space="0"/>
              <w:right w:val="single" w:color="000000" w:sz="4" w:space="0"/>
            </w:tcBorders>
            <w:shd w:val="clear" w:color="auto" w:fill="auto"/>
            <w:vAlign w:val="center"/>
          </w:tcPr>
          <w:p w14:paraId="790C99BC">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七、文化旅游体育与传媒支出</w:t>
            </w:r>
          </w:p>
        </w:tc>
        <w:tc>
          <w:tcPr>
            <w:tcW w:w="311" w:type="pct"/>
            <w:tcBorders>
              <w:top w:val="nil"/>
              <w:left w:val="nil"/>
              <w:bottom w:val="single" w:color="000000" w:sz="4" w:space="0"/>
              <w:right w:val="single" w:color="000000" w:sz="4" w:space="0"/>
            </w:tcBorders>
            <w:shd w:val="clear" w:color="auto" w:fill="auto"/>
            <w:vAlign w:val="center"/>
          </w:tcPr>
          <w:p w14:paraId="424E577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37</w:t>
            </w:r>
          </w:p>
        </w:tc>
        <w:tc>
          <w:tcPr>
            <w:tcW w:w="646" w:type="pct"/>
            <w:tcBorders>
              <w:top w:val="nil"/>
              <w:left w:val="nil"/>
              <w:bottom w:val="single" w:color="000000" w:sz="4" w:space="0"/>
              <w:right w:val="single" w:color="000000" w:sz="4" w:space="0"/>
            </w:tcBorders>
            <w:shd w:val="clear" w:color="auto" w:fill="auto"/>
            <w:vAlign w:val="center"/>
          </w:tcPr>
          <w:p w14:paraId="0F616B5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E32C9A9">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101F9B24">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八、其他收入</w:t>
            </w:r>
          </w:p>
        </w:tc>
        <w:tc>
          <w:tcPr>
            <w:tcW w:w="325" w:type="pct"/>
            <w:tcBorders>
              <w:top w:val="nil"/>
              <w:left w:val="nil"/>
              <w:bottom w:val="single" w:color="000000" w:sz="4" w:space="0"/>
              <w:right w:val="single" w:color="000000" w:sz="4" w:space="0"/>
            </w:tcBorders>
            <w:shd w:val="clear" w:color="auto" w:fill="auto"/>
            <w:vAlign w:val="center"/>
          </w:tcPr>
          <w:p w14:paraId="4CF3CC0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8</w:t>
            </w:r>
          </w:p>
        </w:tc>
        <w:tc>
          <w:tcPr>
            <w:tcW w:w="646" w:type="pct"/>
            <w:tcBorders>
              <w:top w:val="nil"/>
              <w:left w:val="nil"/>
              <w:bottom w:val="nil"/>
              <w:right w:val="single" w:color="000000" w:sz="4" w:space="0"/>
            </w:tcBorders>
            <w:shd w:val="clear" w:color="auto" w:fill="auto"/>
            <w:vAlign w:val="center"/>
          </w:tcPr>
          <w:p w14:paraId="0B47A702">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36" w:type="pct"/>
            <w:tcBorders>
              <w:top w:val="nil"/>
              <w:left w:val="nil"/>
              <w:bottom w:val="single" w:color="000000" w:sz="4" w:space="0"/>
              <w:right w:val="single" w:color="000000" w:sz="4" w:space="0"/>
            </w:tcBorders>
            <w:shd w:val="clear" w:color="auto" w:fill="auto"/>
            <w:vAlign w:val="center"/>
          </w:tcPr>
          <w:p w14:paraId="46E84EAD">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八、社会保障和就业支出</w:t>
            </w:r>
          </w:p>
        </w:tc>
        <w:tc>
          <w:tcPr>
            <w:tcW w:w="311" w:type="pct"/>
            <w:tcBorders>
              <w:top w:val="nil"/>
              <w:left w:val="nil"/>
              <w:bottom w:val="single" w:color="000000" w:sz="4" w:space="0"/>
              <w:right w:val="single" w:color="000000" w:sz="4" w:space="0"/>
            </w:tcBorders>
            <w:shd w:val="clear" w:color="auto" w:fill="auto"/>
            <w:vAlign w:val="center"/>
          </w:tcPr>
          <w:p w14:paraId="0815DB8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38</w:t>
            </w:r>
          </w:p>
        </w:tc>
        <w:tc>
          <w:tcPr>
            <w:tcW w:w="646" w:type="pct"/>
            <w:tcBorders>
              <w:top w:val="nil"/>
              <w:left w:val="nil"/>
              <w:bottom w:val="single" w:color="000000" w:sz="4" w:space="0"/>
              <w:right w:val="single" w:color="000000" w:sz="4" w:space="0"/>
            </w:tcBorders>
            <w:shd w:val="clear" w:color="auto" w:fill="auto"/>
            <w:vAlign w:val="center"/>
          </w:tcPr>
          <w:p w14:paraId="2E901C8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r>
      <w:tr w14:paraId="719C02EC">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038A7684">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nil"/>
            </w:tcBorders>
            <w:shd w:val="clear" w:color="auto" w:fill="auto"/>
            <w:vAlign w:val="center"/>
          </w:tcPr>
          <w:p w14:paraId="32F9CB3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9</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11493BD6">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26792F0C">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九、卫生健康支出</w:t>
            </w:r>
          </w:p>
        </w:tc>
        <w:tc>
          <w:tcPr>
            <w:tcW w:w="311" w:type="pct"/>
            <w:tcBorders>
              <w:top w:val="nil"/>
              <w:left w:val="nil"/>
              <w:bottom w:val="single" w:color="000000" w:sz="4" w:space="0"/>
              <w:right w:val="single" w:color="000000" w:sz="4" w:space="0"/>
            </w:tcBorders>
            <w:shd w:val="clear" w:color="auto" w:fill="auto"/>
            <w:vAlign w:val="center"/>
          </w:tcPr>
          <w:p w14:paraId="3A62039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39</w:t>
            </w:r>
          </w:p>
        </w:tc>
        <w:tc>
          <w:tcPr>
            <w:tcW w:w="646" w:type="pct"/>
            <w:tcBorders>
              <w:top w:val="nil"/>
              <w:left w:val="nil"/>
              <w:bottom w:val="single" w:color="000000" w:sz="4" w:space="0"/>
              <w:right w:val="single" w:color="000000" w:sz="4" w:space="0"/>
            </w:tcBorders>
            <w:shd w:val="clear" w:color="auto" w:fill="auto"/>
            <w:vAlign w:val="center"/>
          </w:tcPr>
          <w:p w14:paraId="6EA0691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r>
      <w:tr w14:paraId="410CDF84">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7DC09794">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nil"/>
            </w:tcBorders>
            <w:shd w:val="clear" w:color="auto" w:fill="auto"/>
            <w:vAlign w:val="center"/>
          </w:tcPr>
          <w:p w14:paraId="0116468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5095738A">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43EA20B1">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十、节能环保支出</w:t>
            </w:r>
          </w:p>
        </w:tc>
        <w:tc>
          <w:tcPr>
            <w:tcW w:w="311" w:type="pct"/>
            <w:tcBorders>
              <w:top w:val="nil"/>
              <w:left w:val="nil"/>
              <w:bottom w:val="single" w:color="000000" w:sz="4" w:space="0"/>
              <w:right w:val="single" w:color="000000" w:sz="4" w:space="0"/>
            </w:tcBorders>
            <w:shd w:val="clear" w:color="auto" w:fill="auto"/>
            <w:vAlign w:val="center"/>
          </w:tcPr>
          <w:p w14:paraId="353B287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40</w:t>
            </w:r>
          </w:p>
        </w:tc>
        <w:tc>
          <w:tcPr>
            <w:tcW w:w="646" w:type="pct"/>
            <w:tcBorders>
              <w:top w:val="nil"/>
              <w:left w:val="nil"/>
              <w:bottom w:val="single" w:color="000000" w:sz="4" w:space="0"/>
              <w:right w:val="single" w:color="000000" w:sz="4" w:space="0"/>
            </w:tcBorders>
            <w:shd w:val="clear" w:color="auto" w:fill="auto"/>
            <w:vAlign w:val="center"/>
          </w:tcPr>
          <w:p w14:paraId="6623607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CDD5D72">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22B47869">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nil"/>
            </w:tcBorders>
            <w:shd w:val="clear" w:color="auto" w:fill="auto"/>
            <w:vAlign w:val="center"/>
          </w:tcPr>
          <w:p w14:paraId="22CCA82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11</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326C12BE">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719BDDEE">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十一、城乡社区支出</w:t>
            </w:r>
          </w:p>
        </w:tc>
        <w:tc>
          <w:tcPr>
            <w:tcW w:w="311" w:type="pct"/>
            <w:tcBorders>
              <w:top w:val="nil"/>
              <w:left w:val="nil"/>
              <w:bottom w:val="single" w:color="000000" w:sz="4" w:space="0"/>
              <w:right w:val="single" w:color="000000" w:sz="4" w:space="0"/>
            </w:tcBorders>
            <w:shd w:val="clear" w:color="auto" w:fill="auto"/>
            <w:vAlign w:val="center"/>
          </w:tcPr>
          <w:p w14:paraId="2919FEB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41</w:t>
            </w:r>
          </w:p>
        </w:tc>
        <w:tc>
          <w:tcPr>
            <w:tcW w:w="646" w:type="pct"/>
            <w:tcBorders>
              <w:top w:val="nil"/>
              <w:left w:val="nil"/>
              <w:bottom w:val="single" w:color="000000" w:sz="4" w:space="0"/>
              <w:right w:val="single" w:color="000000" w:sz="4" w:space="0"/>
            </w:tcBorders>
            <w:shd w:val="clear" w:color="auto" w:fill="auto"/>
            <w:vAlign w:val="center"/>
          </w:tcPr>
          <w:p w14:paraId="28A2243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63F840C">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68D76098">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nil"/>
            </w:tcBorders>
            <w:shd w:val="clear" w:color="auto" w:fill="auto"/>
            <w:vAlign w:val="center"/>
          </w:tcPr>
          <w:p w14:paraId="1E618A0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12</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bottom"/>
          </w:tcPr>
          <w:p w14:paraId="7EF33B7F">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69590225">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十二、农林水支出</w:t>
            </w:r>
          </w:p>
        </w:tc>
        <w:tc>
          <w:tcPr>
            <w:tcW w:w="311" w:type="pct"/>
            <w:tcBorders>
              <w:top w:val="nil"/>
              <w:left w:val="nil"/>
              <w:bottom w:val="single" w:color="000000" w:sz="4" w:space="0"/>
              <w:right w:val="single" w:color="000000" w:sz="4" w:space="0"/>
            </w:tcBorders>
            <w:shd w:val="clear" w:color="auto" w:fill="auto"/>
            <w:vAlign w:val="center"/>
          </w:tcPr>
          <w:p w14:paraId="74D50DC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42</w:t>
            </w:r>
          </w:p>
        </w:tc>
        <w:tc>
          <w:tcPr>
            <w:tcW w:w="646" w:type="pct"/>
            <w:tcBorders>
              <w:top w:val="nil"/>
              <w:left w:val="nil"/>
              <w:bottom w:val="single" w:color="000000" w:sz="4" w:space="0"/>
              <w:right w:val="single" w:color="000000" w:sz="4" w:space="0"/>
            </w:tcBorders>
            <w:shd w:val="clear" w:color="auto" w:fill="auto"/>
            <w:vAlign w:val="center"/>
          </w:tcPr>
          <w:p w14:paraId="32C431B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5260FD6">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52BD19D4">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nil"/>
            </w:tcBorders>
            <w:shd w:val="clear" w:color="auto" w:fill="auto"/>
            <w:vAlign w:val="center"/>
          </w:tcPr>
          <w:p w14:paraId="4BFE040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13</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8EFA17">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1848A3A4">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十三、交通运输支出</w:t>
            </w:r>
          </w:p>
        </w:tc>
        <w:tc>
          <w:tcPr>
            <w:tcW w:w="311" w:type="pct"/>
            <w:tcBorders>
              <w:top w:val="nil"/>
              <w:left w:val="nil"/>
              <w:bottom w:val="single" w:color="000000" w:sz="4" w:space="0"/>
              <w:right w:val="single" w:color="000000" w:sz="4" w:space="0"/>
            </w:tcBorders>
            <w:shd w:val="clear" w:color="auto" w:fill="auto"/>
            <w:vAlign w:val="center"/>
          </w:tcPr>
          <w:p w14:paraId="29B8EA4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43</w:t>
            </w:r>
          </w:p>
        </w:tc>
        <w:tc>
          <w:tcPr>
            <w:tcW w:w="646" w:type="pct"/>
            <w:tcBorders>
              <w:top w:val="nil"/>
              <w:left w:val="nil"/>
              <w:bottom w:val="single" w:color="000000" w:sz="4" w:space="0"/>
              <w:right w:val="single" w:color="000000" w:sz="4" w:space="0"/>
            </w:tcBorders>
            <w:shd w:val="clear" w:color="auto" w:fill="auto"/>
            <w:vAlign w:val="center"/>
          </w:tcPr>
          <w:p w14:paraId="1A3FFE1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828E402">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580C4924">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single" w:color="000000" w:sz="4" w:space="0"/>
            </w:tcBorders>
            <w:shd w:val="clear" w:color="auto" w:fill="auto"/>
            <w:vAlign w:val="center"/>
          </w:tcPr>
          <w:p w14:paraId="3B4E774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14</w:t>
            </w:r>
          </w:p>
        </w:tc>
        <w:tc>
          <w:tcPr>
            <w:tcW w:w="646" w:type="pct"/>
            <w:tcBorders>
              <w:top w:val="nil"/>
              <w:left w:val="nil"/>
              <w:bottom w:val="single" w:color="000000" w:sz="4" w:space="0"/>
              <w:right w:val="single" w:color="000000" w:sz="4" w:space="0"/>
            </w:tcBorders>
            <w:shd w:val="clear" w:color="auto" w:fill="auto"/>
            <w:vAlign w:val="center"/>
          </w:tcPr>
          <w:p w14:paraId="238B7F32">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618F982B">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十四、资源勘探工业信息等支出</w:t>
            </w:r>
          </w:p>
        </w:tc>
        <w:tc>
          <w:tcPr>
            <w:tcW w:w="311" w:type="pct"/>
            <w:tcBorders>
              <w:top w:val="nil"/>
              <w:left w:val="nil"/>
              <w:bottom w:val="single" w:color="000000" w:sz="4" w:space="0"/>
              <w:right w:val="single" w:color="000000" w:sz="4" w:space="0"/>
            </w:tcBorders>
            <w:shd w:val="clear" w:color="auto" w:fill="auto"/>
            <w:vAlign w:val="center"/>
          </w:tcPr>
          <w:p w14:paraId="5AA4F5B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44</w:t>
            </w:r>
          </w:p>
        </w:tc>
        <w:tc>
          <w:tcPr>
            <w:tcW w:w="646" w:type="pct"/>
            <w:tcBorders>
              <w:top w:val="nil"/>
              <w:left w:val="nil"/>
              <w:bottom w:val="single" w:color="000000" w:sz="4" w:space="0"/>
              <w:right w:val="single" w:color="000000" w:sz="4" w:space="0"/>
            </w:tcBorders>
            <w:shd w:val="clear" w:color="auto" w:fill="auto"/>
            <w:vAlign w:val="center"/>
          </w:tcPr>
          <w:p w14:paraId="3664A51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071C939">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42240F4E">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single" w:color="000000" w:sz="4" w:space="0"/>
            </w:tcBorders>
            <w:shd w:val="clear" w:color="auto" w:fill="auto"/>
            <w:vAlign w:val="center"/>
          </w:tcPr>
          <w:p w14:paraId="29FB7D9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15</w:t>
            </w:r>
          </w:p>
        </w:tc>
        <w:tc>
          <w:tcPr>
            <w:tcW w:w="646" w:type="pct"/>
            <w:tcBorders>
              <w:top w:val="nil"/>
              <w:left w:val="nil"/>
              <w:bottom w:val="single" w:color="000000" w:sz="4" w:space="0"/>
              <w:right w:val="single" w:color="000000" w:sz="4" w:space="0"/>
            </w:tcBorders>
            <w:shd w:val="clear" w:color="auto" w:fill="auto"/>
            <w:vAlign w:val="center"/>
          </w:tcPr>
          <w:p w14:paraId="00375461">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70365D83">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十五、商业服务业等支出</w:t>
            </w:r>
          </w:p>
        </w:tc>
        <w:tc>
          <w:tcPr>
            <w:tcW w:w="311" w:type="pct"/>
            <w:tcBorders>
              <w:top w:val="nil"/>
              <w:left w:val="nil"/>
              <w:bottom w:val="single" w:color="000000" w:sz="4" w:space="0"/>
              <w:right w:val="single" w:color="000000" w:sz="4" w:space="0"/>
            </w:tcBorders>
            <w:shd w:val="clear" w:color="auto" w:fill="auto"/>
            <w:vAlign w:val="center"/>
          </w:tcPr>
          <w:p w14:paraId="50C6D51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45</w:t>
            </w:r>
          </w:p>
        </w:tc>
        <w:tc>
          <w:tcPr>
            <w:tcW w:w="646" w:type="pct"/>
            <w:tcBorders>
              <w:top w:val="nil"/>
              <w:left w:val="nil"/>
              <w:bottom w:val="single" w:color="000000" w:sz="4" w:space="0"/>
              <w:right w:val="single" w:color="000000" w:sz="4" w:space="0"/>
            </w:tcBorders>
            <w:shd w:val="clear" w:color="auto" w:fill="auto"/>
            <w:vAlign w:val="center"/>
          </w:tcPr>
          <w:p w14:paraId="6B5C6AD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D7A14ED">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6774EFE9">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single" w:color="000000" w:sz="4" w:space="0"/>
            </w:tcBorders>
            <w:shd w:val="clear" w:color="auto" w:fill="auto"/>
            <w:vAlign w:val="center"/>
          </w:tcPr>
          <w:p w14:paraId="11AD29A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16</w:t>
            </w:r>
          </w:p>
        </w:tc>
        <w:tc>
          <w:tcPr>
            <w:tcW w:w="646" w:type="pct"/>
            <w:tcBorders>
              <w:top w:val="nil"/>
              <w:left w:val="nil"/>
              <w:bottom w:val="single" w:color="000000" w:sz="4" w:space="0"/>
              <w:right w:val="single" w:color="000000" w:sz="4" w:space="0"/>
            </w:tcBorders>
            <w:shd w:val="clear" w:color="auto" w:fill="auto"/>
            <w:vAlign w:val="center"/>
          </w:tcPr>
          <w:p w14:paraId="1E10728B">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7C93A2D5">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十六、金融支出</w:t>
            </w:r>
          </w:p>
        </w:tc>
        <w:tc>
          <w:tcPr>
            <w:tcW w:w="311" w:type="pct"/>
            <w:tcBorders>
              <w:top w:val="nil"/>
              <w:left w:val="nil"/>
              <w:bottom w:val="single" w:color="000000" w:sz="4" w:space="0"/>
              <w:right w:val="single" w:color="000000" w:sz="4" w:space="0"/>
            </w:tcBorders>
            <w:shd w:val="clear" w:color="auto" w:fill="auto"/>
            <w:vAlign w:val="center"/>
          </w:tcPr>
          <w:p w14:paraId="593AC4C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46</w:t>
            </w:r>
          </w:p>
        </w:tc>
        <w:tc>
          <w:tcPr>
            <w:tcW w:w="646" w:type="pct"/>
            <w:tcBorders>
              <w:top w:val="nil"/>
              <w:left w:val="nil"/>
              <w:bottom w:val="single" w:color="000000" w:sz="4" w:space="0"/>
              <w:right w:val="single" w:color="000000" w:sz="4" w:space="0"/>
            </w:tcBorders>
            <w:shd w:val="clear" w:color="auto" w:fill="auto"/>
            <w:vAlign w:val="center"/>
          </w:tcPr>
          <w:p w14:paraId="7EE7899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61A791E">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5CC9F385">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single" w:color="000000" w:sz="4" w:space="0"/>
            </w:tcBorders>
            <w:shd w:val="clear" w:color="auto" w:fill="auto"/>
            <w:vAlign w:val="center"/>
          </w:tcPr>
          <w:p w14:paraId="56DDE18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17</w:t>
            </w:r>
          </w:p>
        </w:tc>
        <w:tc>
          <w:tcPr>
            <w:tcW w:w="646" w:type="pct"/>
            <w:tcBorders>
              <w:top w:val="nil"/>
              <w:left w:val="nil"/>
              <w:bottom w:val="single" w:color="000000" w:sz="4" w:space="0"/>
              <w:right w:val="single" w:color="000000" w:sz="4" w:space="0"/>
            </w:tcBorders>
            <w:shd w:val="clear" w:color="auto" w:fill="auto"/>
            <w:vAlign w:val="center"/>
          </w:tcPr>
          <w:p w14:paraId="3EC38783">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01AF9B80">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十七、援助其他地区支出</w:t>
            </w:r>
          </w:p>
        </w:tc>
        <w:tc>
          <w:tcPr>
            <w:tcW w:w="311" w:type="pct"/>
            <w:tcBorders>
              <w:top w:val="nil"/>
              <w:left w:val="nil"/>
              <w:bottom w:val="single" w:color="000000" w:sz="4" w:space="0"/>
              <w:right w:val="single" w:color="000000" w:sz="4" w:space="0"/>
            </w:tcBorders>
            <w:shd w:val="clear" w:color="auto" w:fill="auto"/>
            <w:vAlign w:val="center"/>
          </w:tcPr>
          <w:p w14:paraId="617A02A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47</w:t>
            </w:r>
          </w:p>
        </w:tc>
        <w:tc>
          <w:tcPr>
            <w:tcW w:w="646" w:type="pct"/>
            <w:tcBorders>
              <w:top w:val="nil"/>
              <w:left w:val="nil"/>
              <w:bottom w:val="single" w:color="000000" w:sz="4" w:space="0"/>
              <w:right w:val="single" w:color="000000" w:sz="4" w:space="0"/>
            </w:tcBorders>
            <w:shd w:val="clear" w:color="auto" w:fill="auto"/>
            <w:vAlign w:val="center"/>
          </w:tcPr>
          <w:p w14:paraId="07BACE6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27D96B5">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6AD882E7">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single" w:color="000000" w:sz="4" w:space="0"/>
            </w:tcBorders>
            <w:shd w:val="clear" w:color="auto" w:fill="auto"/>
            <w:vAlign w:val="center"/>
          </w:tcPr>
          <w:p w14:paraId="7D44D02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18</w:t>
            </w:r>
          </w:p>
        </w:tc>
        <w:tc>
          <w:tcPr>
            <w:tcW w:w="646" w:type="pct"/>
            <w:tcBorders>
              <w:top w:val="nil"/>
              <w:left w:val="nil"/>
              <w:bottom w:val="single" w:color="000000" w:sz="4" w:space="0"/>
              <w:right w:val="single" w:color="000000" w:sz="4" w:space="0"/>
            </w:tcBorders>
            <w:shd w:val="clear" w:color="auto" w:fill="auto"/>
            <w:vAlign w:val="center"/>
          </w:tcPr>
          <w:p w14:paraId="765F564B">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4D586308">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十八、自然资源海洋气象等支出</w:t>
            </w:r>
          </w:p>
        </w:tc>
        <w:tc>
          <w:tcPr>
            <w:tcW w:w="311" w:type="pct"/>
            <w:tcBorders>
              <w:top w:val="nil"/>
              <w:left w:val="nil"/>
              <w:bottom w:val="single" w:color="000000" w:sz="4" w:space="0"/>
              <w:right w:val="single" w:color="000000" w:sz="4" w:space="0"/>
            </w:tcBorders>
            <w:shd w:val="clear" w:color="auto" w:fill="auto"/>
            <w:vAlign w:val="center"/>
          </w:tcPr>
          <w:p w14:paraId="2F7E9FD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48</w:t>
            </w:r>
          </w:p>
        </w:tc>
        <w:tc>
          <w:tcPr>
            <w:tcW w:w="646" w:type="pct"/>
            <w:tcBorders>
              <w:top w:val="nil"/>
              <w:left w:val="nil"/>
              <w:bottom w:val="single" w:color="000000" w:sz="4" w:space="0"/>
              <w:right w:val="single" w:color="000000" w:sz="4" w:space="0"/>
            </w:tcBorders>
            <w:shd w:val="clear" w:color="auto" w:fill="auto"/>
            <w:vAlign w:val="center"/>
          </w:tcPr>
          <w:p w14:paraId="298C5F9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883F41E">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0CDB5398">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single" w:color="000000" w:sz="4" w:space="0"/>
            </w:tcBorders>
            <w:shd w:val="clear" w:color="auto" w:fill="auto"/>
            <w:vAlign w:val="center"/>
          </w:tcPr>
          <w:p w14:paraId="71C61CE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19</w:t>
            </w:r>
          </w:p>
        </w:tc>
        <w:tc>
          <w:tcPr>
            <w:tcW w:w="646" w:type="pct"/>
            <w:tcBorders>
              <w:top w:val="nil"/>
              <w:left w:val="nil"/>
              <w:bottom w:val="single" w:color="000000" w:sz="4" w:space="0"/>
              <w:right w:val="single" w:color="000000" w:sz="4" w:space="0"/>
            </w:tcBorders>
            <w:shd w:val="clear" w:color="auto" w:fill="auto"/>
            <w:vAlign w:val="center"/>
          </w:tcPr>
          <w:p w14:paraId="4A5B3360">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7CA0A31B">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十九、住房保障支出</w:t>
            </w:r>
          </w:p>
        </w:tc>
        <w:tc>
          <w:tcPr>
            <w:tcW w:w="311" w:type="pct"/>
            <w:tcBorders>
              <w:top w:val="nil"/>
              <w:left w:val="nil"/>
              <w:bottom w:val="single" w:color="000000" w:sz="4" w:space="0"/>
              <w:right w:val="single" w:color="000000" w:sz="4" w:space="0"/>
            </w:tcBorders>
            <w:shd w:val="clear" w:color="auto" w:fill="auto"/>
            <w:vAlign w:val="center"/>
          </w:tcPr>
          <w:p w14:paraId="1CA301B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49</w:t>
            </w:r>
          </w:p>
        </w:tc>
        <w:tc>
          <w:tcPr>
            <w:tcW w:w="646" w:type="pct"/>
            <w:tcBorders>
              <w:top w:val="nil"/>
              <w:left w:val="nil"/>
              <w:bottom w:val="single" w:color="000000" w:sz="4" w:space="0"/>
              <w:right w:val="single" w:color="000000" w:sz="4" w:space="0"/>
            </w:tcBorders>
            <w:shd w:val="clear" w:color="auto" w:fill="auto"/>
            <w:vAlign w:val="center"/>
          </w:tcPr>
          <w:p w14:paraId="34E25FB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r>
      <w:tr w14:paraId="2D4885EC">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6E4766AA">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single" w:color="000000" w:sz="4" w:space="0"/>
            </w:tcBorders>
            <w:shd w:val="clear" w:color="auto" w:fill="auto"/>
            <w:vAlign w:val="center"/>
          </w:tcPr>
          <w:p w14:paraId="5422AC9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20</w:t>
            </w:r>
          </w:p>
        </w:tc>
        <w:tc>
          <w:tcPr>
            <w:tcW w:w="646" w:type="pct"/>
            <w:tcBorders>
              <w:top w:val="nil"/>
              <w:left w:val="nil"/>
              <w:bottom w:val="single" w:color="000000" w:sz="4" w:space="0"/>
              <w:right w:val="single" w:color="000000" w:sz="4" w:space="0"/>
            </w:tcBorders>
            <w:shd w:val="clear" w:color="auto" w:fill="auto"/>
            <w:vAlign w:val="center"/>
          </w:tcPr>
          <w:p w14:paraId="46D5FAC3">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1FA6DBED">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二十、粮油物资储备支出</w:t>
            </w:r>
          </w:p>
        </w:tc>
        <w:tc>
          <w:tcPr>
            <w:tcW w:w="311" w:type="pct"/>
            <w:tcBorders>
              <w:top w:val="nil"/>
              <w:left w:val="nil"/>
              <w:bottom w:val="single" w:color="000000" w:sz="4" w:space="0"/>
              <w:right w:val="single" w:color="000000" w:sz="4" w:space="0"/>
            </w:tcBorders>
            <w:shd w:val="clear" w:color="auto" w:fill="auto"/>
            <w:vAlign w:val="center"/>
          </w:tcPr>
          <w:p w14:paraId="1CF4B68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50</w:t>
            </w:r>
          </w:p>
        </w:tc>
        <w:tc>
          <w:tcPr>
            <w:tcW w:w="646" w:type="pct"/>
            <w:tcBorders>
              <w:top w:val="nil"/>
              <w:left w:val="nil"/>
              <w:bottom w:val="single" w:color="000000" w:sz="4" w:space="0"/>
              <w:right w:val="single" w:color="000000" w:sz="4" w:space="0"/>
            </w:tcBorders>
            <w:shd w:val="clear" w:color="auto" w:fill="auto"/>
            <w:vAlign w:val="center"/>
          </w:tcPr>
          <w:p w14:paraId="5366570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9406A44">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0CA91678">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single" w:color="000000" w:sz="4" w:space="0"/>
            </w:tcBorders>
            <w:shd w:val="clear" w:color="auto" w:fill="auto"/>
            <w:vAlign w:val="center"/>
          </w:tcPr>
          <w:p w14:paraId="32BD578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21</w:t>
            </w:r>
          </w:p>
        </w:tc>
        <w:tc>
          <w:tcPr>
            <w:tcW w:w="646" w:type="pct"/>
            <w:tcBorders>
              <w:top w:val="nil"/>
              <w:left w:val="nil"/>
              <w:bottom w:val="single" w:color="000000" w:sz="4" w:space="0"/>
              <w:right w:val="single" w:color="000000" w:sz="4" w:space="0"/>
            </w:tcBorders>
            <w:shd w:val="clear" w:color="auto" w:fill="auto"/>
            <w:vAlign w:val="center"/>
          </w:tcPr>
          <w:p w14:paraId="72631A80">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7625A928">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二十一、国有资本经营预算支出</w:t>
            </w:r>
          </w:p>
        </w:tc>
        <w:tc>
          <w:tcPr>
            <w:tcW w:w="311" w:type="pct"/>
            <w:tcBorders>
              <w:top w:val="nil"/>
              <w:left w:val="nil"/>
              <w:bottom w:val="single" w:color="000000" w:sz="4" w:space="0"/>
              <w:right w:val="single" w:color="000000" w:sz="4" w:space="0"/>
            </w:tcBorders>
            <w:shd w:val="clear" w:color="auto" w:fill="auto"/>
            <w:vAlign w:val="center"/>
          </w:tcPr>
          <w:p w14:paraId="5F5946E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51</w:t>
            </w:r>
          </w:p>
        </w:tc>
        <w:tc>
          <w:tcPr>
            <w:tcW w:w="646" w:type="pct"/>
            <w:tcBorders>
              <w:top w:val="nil"/>
              <w:left w:val="nil"/>
              <w:bottom w:val="single" w:color="000000" w:sz="4" w:space="0"/>
              <w:right w:val="single" w:color="000000" w:sz="4" w:space="0"/>
            </w:tcBorders>
            <w:shd w:val="clear" w:color="auto" w:fill="auto"/>
            <w:vAlign w:val="center"/>
          </w:tcPr>
          <w:p w14:paraId="427356F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99011F4">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5AE53D8F">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single" w:color="000000" w:sz="4" w:space="0"/>
            </w:tcBorders>
            <w:shd w:val="clear" w:color="auto" w:fill="auto"/>
            <w:vAlign w:val="center"/>
          </w:tcPr>
          <w:p w14:paraId="1CB7AF3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22</w:t>
            </w:r>
          </w:p>
        </w:tc>
        <w:tc>
          <w:tcPr>
            <w:tcW w:w="646" w:type="pct"/>
            <w:tcBorders>
              <w:top w:val="nil"/>
              <w:left w:val="nil"/>
              <w:bottom w:val="single" w:color="000000" w:sz="4" w:space="0"/>
              <w:right w:val="single" w:color="000000" w:sz="4" w:space="0"/>
            </w:tcBorders>
            <w:shd w:val="clear" w:color="auto" w:fill="auto"/>
            <w:vAlign w:val="center"/>
          </w:tcPr>
          <w:p w14:paraId="1FF8EF2D">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58236A51">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二十二、灾害防治及应急管理支出</w:t>
            </w:r>
          </w:p>
        </w:tc>
        <w:tc>
          <w:tcPr>
            <w:tcW w:w="311" w:type="pct"/>
            <w:tcBorders>
              <w:top w:val="nil"/>
              <w:left w:val="nil"/>
              <w:bottom w:val="single" w:color="000000" w:sz="4" w:space="0"/>
              <w:right w:val="single" w:color="000000" w:sz="4" w:space="0"/>
            </w:tcBorders>
            <w:shd w:val="clear" w:color="auto" w:fill="auto"/>
            <w:vAlign w:val="center"/>
          </w:tcPr>
          <w:p w14:paraId="09D85BB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52</w:t>
            </w:r>
          </w:p>
        </w:tc>
        <w:tc>
          <w:tcPr>
            <w:tcW w:w="646" w:type="pct"/>
            <w:tcBorders>
              <w:top w:val="nil"/>
              <w:left w:val="nil"/>
              <w:bottom w:val="single" w:color="000000" w:sz="4" w:space="0"/>
              <w:right w:val="single" w:color="000000" w:sz="4" w:space="0"/>
            </w:tcBorders>
            <w:shd w:val="clear" w:color="auto" w:fill="auto"/>
            <w:vAlign w:val="center"/>
          </w:tcPr>
          <w:p w14:paraId="3A45AD4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4198C0B">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6DD2FFE9">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single" w:color="000000" w:sz="4" w:space="0"/>
            </w:tcBorders>
            <w:shd w:val="clear" w:color="auto" w:fill="auto"/>
            <w:vAlign w:val="center"/>
          </w:tcPr>
          <w:p w14:paraId="1A6EBFE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23</w:t>
            </w:r>
          </w:p>
        </w:tc>
        <w:tc>
          <w:tcPr>
            <w:tcW w:w="646" w:type="pct"/>
            <w:tcBorders>
              <w:top w:val="nil"/>
              <w:left w:val="nil"/>
              <w:bottom w:val="single" w:color="000000" w:sz="4" w:space="0"/>
              <w:right w:val="single" w:color="000000" w:sz="4" w:space="0"/>
            </w:tcBorders>
            <w:shd w:val="clear" w:color="auto" w:fill="auto"/>
            <w:vAlign w:val="center"/>
          </w:tcPr>
          <w:p w14:paraId="441F54AB">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6992E777">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二十三、其他支出</w:t>
            </w:r>
          </w:p>
        </w:tc>
        <w:tc>
          <w:tcPr>
            <w:tcW w:w="311" w:type="pct"/>
            <w:tcBorders>
              <w:top w:val="nil"/>
              <w:left w:val="nil"/>
              <w:bottom w:val="single" w:color="000000" w:sz="4" w:space="0"/>
              <w:right w:val="single" w:color="000000" w:sz="4" w:space="0"/>
            </w:tcBorders>
            <w:shd w:val="clear" w:color="auto" w:fill="auto"/>
            <w:vAlign w:val="center"/>
          </w:tcPr>
          <w:p w14:paraId="1C9E3BC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53</w:t>
            </w:r>
          </w:p>
        </w:tc>
        <w:tc>
          <w:tcPr>
            <w:tcW w:w="646" w:type="pct"/>
            <w:tcBorders>
              <w:top w:val="nil"/>
              <w:left w:val="nil"/>
              <w:bottom w:val="single" w:color="000000" w:sz="4" w:space="0"/>
              <w:right w:val="single" w:color="000000" w:sz="4" w:space="0"/>
            </w:tcBorders>
            <w:shd w:val="clear" w:color="auto" w:fill="auto"/>
            <w:vAlign w:val="center"/>
          </w:tcPr>
          <w:p w14:paraId="5271F39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8CE1BA5">
        <w:tblPrEx>
          <w:tblCellMar>
            <w:top w:w="0" w:type="dxa"/>
            <w:left w:w="108" w:type="dxa"/>
            <w:bottom w:w="0" w:type="dxa"/>
            <w:right w:w="108" w:type="dxa"/>
          </w:tblCellMar>
        </w:tblPrEx>
        <w:trPr>
          <w:trHeight w:val="90"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1116AD04">
            <w:pPr>
              <w:spacing w:line="400" w:lineRule="exact"/>
              <w:jc w:val="center"/>
              <w:rPr>
                <w:rFonts w:hint="default" w:ascii="Times New Roman" w:hAnsi="Times New Roman"/>
                <w:bCs/>
                <w:color w:val="000000"/>
                <w:sz w:val="20"/>
                <w:szCs w:val="20"/>
              </w:rPr>
            </w:pPr>
          </w:p>
        </w:tc>
        <w:tc>
          <w:tcPr>
            <w:tcW w:w="325" w:type="pct"/>
            <w:tcBorders>
              <w:top w:val="nil"/>
              <w:left w:val="nil"/>
              <w:bottom w:val="single" w:color="000000" w:sz="4" w:space="0"/>
              <w:right w:val="single" w:color="000000" w:sz="4" w:space="0"/>
            </w:tcBorders>
            <w:shd w:val="clear" w:color="auto" w:fill="auto"/>
            <w:vAlign w:val="center"/>
          </w:tcPr>
          <w:p w14:paraId="5583999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24</w:t>
            </w:r>
          </w:p>
        </w:tc>
        <w:tc>
          <w:tcPr>
            <w:tcW w:w="646" w:type="pct"/>
            <w:tcBorders>
              <w:top w:val="nil"/>
              <w:left w:val="nil"/>
              <w:bottom w:val="single" w:color="000000" w:sz="4" w:space="0"/>
              <w:right w:val="single" w:color="000000" w:sz="4" w:space="0"/>
            </w:tcBorders>
            <w:shd w:val="clear" w:color="auto" w:fill="auto"/>
            <w:vAlign w:val="center"/>
          </w:tcPr>
          <w:p w14:paraId="66DDCAA5">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20F3B816">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二十四、债务还本支出</w:t>
            </w:r>
          </w:p>
        </w:tc>
        <w:tc>
          <w:tcPr>
            <w:tcW w:w="311" w:type="pct"/>
            <w:tcBorders>
              <w:top w:val="nil"/>
              <w:left w:val="nil"/>
              <w:bottom w:val="single" w:color="000000" w:sz="4" w:space="0"/>
              <w:right w:val="single" w:color="000000" w:sz="4" w:space="0"/>
            </w:tcBorders>
            <w:shd w:val="clear" w:color="auto" w:fill="auto"/>
            <w:vAlign w:val="center"/>
          </w:tcPr>
          <w:p w14:paraId="3566F63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54</w:t>
            </w:r>
          </w:p>
        </w:tc>
        <w:tc>
          <w:tcPr>
            <w:tcW w:w="646" w:type="pct"/>
            <w:tcBorders>
              <w:top w:val="nil"/>
              <w:left w:val="nil"/>
              <w:bottom w:val="single" w:color="000000" w:sz="4" w:space="0"/>
              <w:right w:val="single" w:color="000000" w:sz="4" w:space="0"/>
            </w:tcBorders>
            <w:shd w:val="clear" w:color="auto" w:fill="auto"/>
            <w:vAlign w:val="center"/>
          </w:tcPr>
          <w:p w14:paraId="13535A1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4C7EC31">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38AF00C1">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single" w:color="000000" w:sz="4" w:space="0"/>
            </w:tcBorders>
            <w:shd w:val="clear" w:color="auto" w:fill="auto"/>
            <w:vAlign w:val="center"/>
          </w:tcPr>
          <w:p w14:paraId="0817B6C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25</w:t>
            </w:r>
          </w:p>
        </w:tc>
        <w:tc>
          <w:tcPr>
            <w:tcW w:w="646" w:type="pct"/>
            <w:tcBorders>
              <w:top w:val="nil"/>
              <w:left w:val="nil"/>
              <w:bottom w:val="single" w:color="000000" w:sz="4" w:space="0"/>
              <w:right w:val="single" w:color="000000" w:sz="4" w:space="0"/>
            </w:tcBorders>
            <w:shd w:val="clear" w:color="auto" w:fill="auto"/>
            <w:vAlign w:val="center"/>
          </w:tcPr>
          <w:p w14:paraId="5F85FBC2">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43C8523F">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二十五、债务付息支出</w:t>
            </w:r>
          </w:p>
        </w:tc>
        <w:tc>
          <w:tcPr>
            <w:tcW w:w="311" w:type="pct"/>
            <w:tcBorders>
              <w:top w:val="nil"/>
              <w:left w:val="nil"/>
              <w:bottom w:val="single" w:color="000000" w:sz="4" w:space="0"/>
              <w:right w:val="single" w:color="000000" w:sz="4" w:space="0"/>
            </w:tcBorders>
            <w:shd w:val="clear" w:color="auto" w:fill="auto"/>
            <w:vAlign w:val="center"/>
          </w:tcPr>
          <w:p w14:paraId="46D3D8B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55</w:t>
            </w:r>
          </w:p>
        </w:tc>
        <w:tc>
          <w:tcPr>
            <w:tcW w:w="646" w:type="pct"/>
            <w:tcBorders>
              <w:top w:val="nil"/>
              <w:left w:val="nil"/>
              <w:bottom w:val="single" w:color="000000" w:sz="4" w:space="0"/>
              <w:right w:val="single" w:color="000000" w:sz="4" w:space="0"/>
            </w:tcBorders>
            <w:shd w:val="clear" w:color="auto" w:fill="auto"/>
            <w:vAlign w:val="center"/>
          </w:tcPr>
          <w:p w14:paraId="1922E4F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5A36126">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227D798F">
            <w:pPr>
              <w:spacing w:line="400" w:lineRule="exact"/>
              <w:rPr>
                <w:rFonts w:hint="default" w:ascii="Times New Roman" w:hAnsi="Times New Roman"/>
                <w:bCs/>
                <w:color w:val="000000"/>
                <w:sz w:val="20"/>
                <w:szCs w:val="20"/>
              </w:rPr>
            </w:pPr>
          </w:p>
        </w:tc>
        <w:tc>
          <w:tcPr>
            <w:tcW w:w="325" w:type="pct"/>
            <w:tcBorders>
              <w:top w:val="nil"/>
              <w:left w:val="nil"/>
              <w:bottom w:val="single" w:color="000000" w:sz="4" w:space="0"/>
              <w:right w:val="single" w:color="000000" w:sz="4" w:space="0"/>
            </w:tcBorders>
            <w:shd w:val="clear" w:color="auto" w:fill="auto"/>
            <w:vAlign w:val="center"/>
          </w:tcPr>
          <w:p w14:paraId="517E539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26</w:t>
            </w:r>
          </w:p>
        </w:tc>
        <w:tc>
          <w:tcPr>
            <w:tcW w:w="646" w:type="pct"/>
            <w:tcBorders>
              <w:top w:val="nil"/>
              <w:left w:val="nil"/>
              <w:bottom w:val="single" w:color="000000" w:sz="4" w:space="0"/>
              <w:right w:val="single" w:color="000000" w:sz="4" w:space="0"/>
            </w:tcBorders>
            <w:shd w:val="clear" w:color="auto" w:fill="auto"/>
            <w:vAlign w:val="center"/>
          </w:tcPr>
          <w:p w14:paraId="52ED87E0">
            <w:pPr>
              <w:spacing w:line="400" w:lineRule="exact"/>
              <w:jc w:val="right"/>
              <w:rPr>
                <w:rFonts w:hint="default" w:ascii="Times New Roman" w:hAnsi="Times New Roman" w:eastAsiaTheme="minorEastAsia"/>
                <w:color w:val="000000"/>
                <w:sz w:val="20"/>
                <w:szCs w:val="20"/>
              </w:rPr>
            </w:pPr>
          </w:p>
        </w:tc>
        <w:tc>
          <w:tcPr>
            <w:tcW w:w="1436" w:type="pct"/>
            <w:tcBorders>
              <w:top w:val="nil"/>
              <w:left w:val="nil"/>
              <w:bottom w:val="single" w:color="000000" w:sz="4" w:space="0"/>
              <w:right w:val="single" w:color="000000" w:sz="4" w:space="0"/>
            </w:tcBorders>
            <w:shd w:val="clear" w:color="auto" w:fill="auto"/>
            <w:vAlign w:val="center"/>
          </w:tcPr>
          <w:p w14:paraId="4CA4825D">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二十六、抗疫特别国债安排的支出</w:t>
            </w:r>
          </w:p>
        </w:tc>
        <w:tc>
          <w:tcPr>
            <w:tcW w:w="311" w:type="pct"/>
            <w:tcBorders>
              <w:top w:val="nil"/>
              <w:left w:val="nil"/>
              <w:bottom w:val="single" w:color="000000" w:sz="4" w:space="0"/>
              <w:right w:val="single" w:color="000000" w:sz="4" w:space="0"/>
            </w:tcBorders>
            <w:shd w:val="clear" w:color="auto" w:fill="auto"/>
            <w:vAlign w:val="center"/>
          </w:tcPr>
          <w:p w14:paraId="21B0A4C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56</w:t>
            </w:r>
          </w:p>
        </w:tc>
        <w:tc>
          <w:tcPr>
            <w:tcW w:w="646" w:type="pct"/>
            <w:tcBorders>
              <w:top w:val="nil"/>
              <w:left w:val="nil"/>
              <w:bottom w:val="single" w:color="000000" w:sz="4" w:space="0"/>
              <w:right w:val="single" w:color="000000" w:sz="4" w:space="0"/>
            </w:tcBorders>
            <w:shd w:val="clear" w:color="auto" w:fill="auto"/>
            <w:vAlign w:val="center"/>
          </w:tcPr>
          <w:p w14:paraId="4E9577B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0A93D00">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30FFECEC">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本年收入合计</w:t>
            </w:r>
          </w:p>
        </w:tc>
        <w:tc>
          <w:tcPr>
            <w:tcW w:w="325" w:type="pct"/>
            <w:tcBorders>
              <w:top w:val="nil"/>
              <w:left w:val="nil"/>
              <w:bottom w:val="single" w:color="000000" w:sz="4" w:space="0"/>
              <w:right w:val="single" w:color="000000" w:sz="4" w:space="0"/>
            </w:tcBorders>
            <w:shd w:val="clear" w:color="auto" w:fill="auto"/>
            <w:vAlign w:val="center"/>
          </w:tcPr>
          <w:p w14:paraId="035AC49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27</w:t>
            </w:r>
          </w:p>
        </w:tc>
        <w:tc>
          <w:tcPr>
            <w:tcW w:w="646" w:type="pct"/>
            <w:tcBorders>
              <w:top w:val="nil"/>
              <w:left w:val="nil"/>
              <w:bottom w:val="single" w:color="000000" w:sz="4" w:space="0"/>
              <w:right w:val="single" w:color="000000" w:sz="4" w:space="0"/>
            </w:tcBorders>
            <w:shd w:val="clear" w:color="auto" w:fill="auto"/>
            <w:vAlign w:val="center"/>
          </w:tcPr>
          <w:p w14:paraId="4978B3CA">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1,169,306.31 </w:t>
            </w:r>
          </w:p>
        </w:tc>
        <w:tc>
          <w:tcPr>
            <w:tcW w:w="1436" w:type="pct"/>
            <w:tcBorders>
              <w:top w:val="nil"/>
              <w:left w:val="nil"/>
              <w:bottom w:val="single" w:color="000000" w:sz="4" w:space="0"/>
              <w:right w:val="single" w:color="000000" w:sz="4" w:space="0"/>
            </w:tcBorders>
            <w:shd w:val="clear" w:color="auto" w:fill="auto"/>
            <w:vAlign w:val="center"/>
          </w:tcPr>
          <w:p w14:paraId="7B597AFB">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本年支出合计</w:t>
            </w:r>
          </w:p>
        </w:tc>
        <w:tc>
          <w:tcPr>
            <w:tcW w:w="311" w:type="pct"/>
            <w:tcBorders>
              <w:top w:val="nil"/>
              <w:left w:val="nil"/>
              <w:bottom w:val="single" w:color="000000" w:sz="4" w:space="0"/>
              <w:right w:val="single" w:color="000000" w:sz="4" w:space="0"/>
            </w:tcBorders>
            <w:shd w:val="clear" w:color="auto" w:fill="auto"/>
            <w:vAlign w:val="center"/>
          </w:tcPr>
          <w:p w14:paraId="698A566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57</w:t>
            </w:r>
          </w:p>
        </w:tc>
        <w:tc>
          <w:tcPr>
            <w:tcW w:w="646" w:type="pct"/>
            <w:tcBorders>
              <w:top w:val="nil"/>
              <w:left w:val="nil"/>
              <w:bottom w:val="single" w:color="000000" w:sz="4" w:space="0"/>
              <w:right w:val="single" w:color="000000" w:sz="4" w:space="0"/>
            </w:tcBorders>
            <w:shd w:val="clear" w:color="auto" w:fill="auto"/>
            <w:vAlign w:val="center"/>
          </w:tcPr>
          <w:p w14:paraId="67AC3D6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1,169,306.31 </w:t>
            </w:r>
          </w:p>
        </w:tc>
      </w:tr>
      <w:tr w14:paraId="2BC90E7E">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325B59BC">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使用非财政拨款结余（含专用结余）</w:t>
            </w:r>
          </w:p>
        </w:tc>
        <w:tc>
          <w:tcPr>
            <w:tcW w:w="325" w:type="pct"/>
            <w:tcBorders>
              <w:top w:val="nil"/>
              <w:left w:val="nil"/>
              <w:bottom w:val="single" w:color="000000" w:sz="4" w:space="0"/>
              <w:right w:val="single" w:color="000000" w:sz="4" w:space="0"/>
            </w:tcBorders>
            <w:shd w:val="clear" w:color="auto" w:fill="auto"/>
            <w:vAlign w:val="center"/>
          </w:tcPr>
          <w:p w14:paraId="5A655F9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28</w:t>
            </w:r>
          </w:p>
        </w:tc>
        <w:tc>
          <w:tcPr>
            <w:tcW w:w="646" w:type="pct"/>
            <w:tcBorders>
              <w:top w:val="nil"/>
              <w:left w:val="nil"/>
              <w:bottom w:val="single" w:color="000000" w:sz="4" w:space="0"/>
              <w:right w:val="single" w:color="000000" w:sz="4" w:space="0"/>
            </w:tcBorders>
            <w:shd w:val="clear" w:color="auto" w:fill="auto"/>
            <w:vAlign w:val="center"/>
          </w:tcPr>
          <w:p w14:paraId="3D9CAAB5">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36" w:type="pct"/>
            <w:tcBorders>
              <w:top w:val="nil"/>
              <w:left w:val="nil"/>
              <w:bottom w:val="single" w:color="000000" w:sz="4" w:space="0"/>
              <w:right w:val="single" w:color="000000" w:sz="4" w:space="0"/>
            </w:tcBorders>
            <w:shd w:val="clear" w:color="auto" w:fill="auto"/>
            <w:vAlign w:val="center"/>
          </w:tcPr>
          <w:p w14:paraId="19FFB373">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结余分配</w:t>
            </w:r>
          </w:p>
        </w:tc>
        <w:tc>
          <w:tcPr>
            <w:tcW w:w="311" w:type="pct"/>
            <w:tcBorders>
              <w:top w:val="nil"/>
              <w:left w:val="nil"/>
              <w:bottom w:val="single" w:color="000000" w:sz="4" w:space="0"/>
              <w:right w:val="single" w:color="000000" w:sz="4" w:space="0"/>
            </w:tcBorders>
            <w:shd w:val="clear" w:color="auto" w:fill="auto"/>
            <w:vAlign w:val="center"/>
          </w:tcPr>
          <w:p w14:paraId="6ACD3CC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58</w:t>
            </w:r>
          </w:p>
        </w:tc>
        <w:tc>
          <w:tcPr>
            <w:tcW w:w="646" w:type="pct"/>
            <w:tcBorders>
              <w:top w:val="nil"/>
              <w:left w:val="nil"/>
              <w:bottom w:val="single" w:color="auto" w:sz="4" w:space="0"/>
              <w:right w:val="single" w:color="000000" w:sz="4" w:space="0"/>
            </w:tcBorders>
            <w:shd w:val="clear" w:color="auto" w:fill="auto"/>
            <w:vAlign w:val="center"/>
          </w:tcPr>
          <w:p w14:paraId="7C5D584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82C9047">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69689367">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年初结转和结余</w:t>
            </w:r>
          </w:p>
        </w:tc>
        <w:tc>
          <w:tcPr>
            <w:tcW w:w="325" w:type="pct"/>
            <w:tcBorders>
              <w:top w:val="nil"/>
              <w:left w:val="nil"/>
              <w:bottom w:val="single" w:color="000000" w:sz="4" w:space="0"/>
              <w:right w:val="single" w:color="000000" w:sz="4" w:space="0"/>
            </w:tcBorders>
            <w:shd w:val="clear" w:color="auto" w:fill="auto"/>
            <w:vAlign w:val="center"/>
          </w:tcPr>
          <w:p w14:paraId="0DA883E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29</w:t>
            </w:r>
          </w:p>
        </w:tc>
        <w:tc>
          <w:tcPr>
            <w:tcW w:w="646" w:type="pct"/>
            <w:tcBorders>
              <w:top w:val="nil"/>
              <w:left w:val="nil"/>
              <w:bottom w:val="single" w:color="000000" w:sz="4" w:space="0"/>
              <w:right w:val="single" w:color="000000" w:sz="4" w:space="0"/>
            </w:tcBorders>
            <w:shd w:val="clear" w:color="auto" w:fill="auto"/>
            <w:vAlign w:val="center"/>
          </w:tcPr>
          <w:p w14:paraId="6DF940D2">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36" w:type="pct"/>
            <w:tcBorders>
              <w:top w:val="nil"/>
              <w:left w:val="nil"/>
              <w:bottom w:val="single" w:color="000000" w:sz="4" w:space="0"/>
              <w:right w:val="single" w:color="000000" w:sz="4" w:space="0"/>
            </w:tcBorders>
            <w:shd w:val="clear" w:color="auto" w:fill="auto"/>
            <w:vAlign w:val="center"/>
          </w:tcPr>
          <w:p w14:paraId="4CAC3DA2">
            <w:pPr>
              <w:spacing w:line="400" w:lineRule="exact"/>
              <w:textAlignment w:val="center"/>
              <w:rPr>
                <w:rFonts w:hint="default" w:ascii="Times New Roman" w:hAnsi="Times New Roman"/>
                <w:bCs/>
                <w:color w:val="000000"/>
                <w:sz w:val="20"/>
                <w:szCs w:val="20"/>
              </w:rPr>
            </w:pPr>
            <w:r>
              <w:rPr>
                <w:rFonts w:hint="default" w:ascii="Times New Roman"/>
                <w:bCs/>
                <w:color w:val="000000"/>
                <w:sz w:val="20"/>
                <w:szCs w:val="20"/>
              </w:rPr>
              <w:t>年末结转和结余</w:t>
            </w:r>
          </w:p>
        </w:tc>
        <w:tc>
          <w:tcPr>
            <w:tcW w:w="311" w:type="pct"/>
            <w:tcBorders>
              <w:top w:val="nil"/>
              <w:left w:val="nil"/>
              <w:bottom w:val="single" w:color="000000" w:sz="4" w:space="0"/>
              <w:right w:val="single" w:color="auto" w:sz="4" w:space="0"/>
            </w:tcBorders>
            <w:shd w:val="clear" w:color="auto" w:fill="auto"/>
            <w:vAlign w:val="center"/>
          </w:tcPr>
          <w:p w14:paraId="3D6E5F0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59</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5603747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981D05D">
        <w:tblPrEx>
          <w:tblCellMar>
            <w:top w:w="0" w:type="dxa"/>
            <w:left w:w="108" w:type="dxa"/>
            <w:bottom w:w="0" w:type="dxa"/>
            <w:right w:w="108" w:type="dxa"/>
          </w:tblCellMar>
        </w:tblPrEx>
        <w:trPr>
          <w:trHeight w:val="308" w:hRule="atLeast"/>
          <w:jc w:val="center"/>
        </w:trPr>
        <w:tc>
          <w:tcPr>
            <w:tcW w:w="1634" w:type="pct"/>
            <w:tcBorders>
              <w:top w:val="nil"/>
              <w:left w:val="single" w:color="000000" w:sz="4" w:space="0"/>
              <w:bottom w:val="single" w:color="000000" w:sz="4" w:space="0"/>
              <w:right w:val="single" w:color="000000" w:sz="4" w:space="0"/>
            </w:tcBorders>
            <w:shd w:val="clear" w:color="auto" w:fill="auto"/>
            <w:vAlign w:val="center"/>
          </w:tcPr>
          <w:p w14:paraId="1CD9D214">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总计</w:t>
            </w:r>
          </w:p>
        </w:tc>
        <w:tc>
          <w:tcPr>
            <w:tcW w:w="325" w:type="pct"/>
            <w:tcBorders>
              <w:top w:val="nil"/>
              <w:left w:val="nil"/>
              <w:bottom w:val="single" w:color="000000" w:sz="4" w:space="0"/>
              <w:right w:val="nil"/>
            </w:tcBorders>
            <w:shd w:val="clear" w:color="auto" w:fill="auto"/>
            <w:vAlign w:val="center"/>
          </w:tcPr>
          <w:p w14:paraId="1334039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79707">
            <w:pPr>
              <w:spacing w:line="40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1,169,306.31 </w:t>
            </w:r>
          </w:p>
        </w:tc>
        <w:tc>
          <w:tcPr>
            <w:tcW w:w="1436" w:type="pct"/>
            <w:tcBorders>
              <w:top w:val="nil"/>
              <w:left w:val="nil"/>
              <w:bottom w:val="single" w:color="000000" w:sz="4" w:space="0"/>
              <w:right w:val="single" w:color="000000" w:sz="4" w:space="0"/>
            </w:tcBorders>
            <w:shd w:val="clear" w:color="auto" w:fill="auto"/>
            <w:vAlign w:val="center"/>
          </w:tcPr>
          <w:p w14:paraId="06958C7B">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总计</w:t>
            </w:r>
          </w:p>
        </w:tc>
        <w:tc>
          <w:tcPr>
            <w:tcW w:w="311" w:type="pct"/>
            <w:tcBorders>
              <w:top w:val="nil"/>
              <w:left w:val="nil"/>
              <w:bottom w:val="single" w:color="000000" w:sz="4" w:space="0"/>
              <w:right w:val="single" w:color="auto" w:sz="4" w:space="0"/>
            </w:tcBorders>
            <w:shd w:val="clear" w:color="auto" w:fill="auto"/>
            <w:vAlign w:val="center"/>
          </w:tcPr>
          <w:p w14:paraId="5329133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60</w:t>
            </w:r>
          </w:p>
        </w:tc>
        <w:tc>
          <w:tcPr>
            <w:tcW w:w="646" w:type="pct"/>
            <w:tcBorders>
              <w:top w:val="single" w:color="auto" w:sz="4" w:space="0"/>
              <w:left w:val="single" w:color="auto" w:sz="4" w:space="0"/>
              <w:bottom w:val="single" w:color="auto" w:sz="4" w:space="0"/>
              <w:right w:val="single" w:color="auto" w:sz="4" w:space="0"/>
            </w:tcBorders>
            <w:shd w:val="clear" w:color="auto" w:fill="auto"/>
            <w:vAlign w:val="center"/>
          </w:tcPr>
          <w:p w14:paraId="40E1A2B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1,169,306.31</w:t>
            </w:r>
          </w:p>
        </w:tc>
      </w:tr>
    </w:tbl>
    <w:p w14:paraId="1837ABF5">
      <w:pPr>
        <w:pStyle w:val="10"/>
        <w:autoSpaceDE w:val="0"/>
        <w:ind w:firstLine="0" w:firstLineChars="0"/>
        <w:rPr>
          <w:rFonts w:ascii="Times New Roman" w:hAnsi="Times New Roman"/>
          <w:sz w:val="21"/>
          <w:szCs w:val="21"/>
        </w:rPr>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pPr>
    </w:p>
    <w:p w14:paraId="4279F231">
      <w:pPr>
        <w:pStyle w:val="10"/>
        <w:autoSpaceDE w:val="0"/>
        <w:ind w:firstLine="0" w:firstLineChars="0"/>
        <w:rPr>
          <w:rFonts w:ascii="Times New Roman" w:hAnsi="Times New Roman"/>
          <w:sz w:val="21"/>
          <w:szCs w:val="21"/>
        </w:rPr>
      </w:pPr>
    </w:p>
    <w:tbl>
      <w:tblPr>
        <w:tblStyle w:val="7"/>
        <w:tblW w:w="5000" w:type="pct"/>
        <w:jc w:val="center"/>
        <w:tblLayout w:type="autofit"/>
        <w:tblCellMar>
          <w:top w:w="0" w:type="dxa"/>
          <w:left w:w="108" w:type="dxa"/>
          <w:bottom w:w="0" w:type="dxa"/>
          <w:right w:w="108" w:type="dxa"/>
        </w:tblCellMar>
      </w:tblPr>
      <w:tblGrid>
        <w:gridCol w:w="619"/>
        <w:gridCol w:w="619"/>
        <w:gridCol w:w="588"/>
        <w:gridCol w:w="4149"/>
        <w:gridCol w:w="1824"/>
        <w:gridCol w:w="1824"/>
        <w:gridCol w:w="1245"/>
        <w:gridCol w:w="1205"/>
        <w:gridCol w:w="1205"/>
        <w:gridCol w:w="1227"/>
        <w:gridCol w:w="1059"/>
      </w:tblGrid>
      <w:tr w14:paraId="3866F0EF">
        <w:tblPrEx>
          <w:tblCellMar>
            <w:top w:w="0" w:type="dxa"/>
            <w:left w:w="108" w:type="dxa"/>
            <w:bottom w:w="0" w:type="dxa"/>
            <w:right w:w="108" w:type="dxa"/>
          </w:tblCellMar>
        </w:tblPrEx>
        <w:trPr>
          <w:trHeight w:val="390" w:hRule="atLeast"/>
          <w:jc w:val="center"/>
        </w:trPr>
        <w:tc>
          <w:tcPr>
            <w:tcW w:w="5000" w:type="pct"/>
            <w:gridSpan w:val="11"/>
            <w:tcBorders>
              <w:top w:val="nil"/>
              <w:left w:val="nil"/>
              <w:bottom w:val="nil"/>
              <w:right w:val="nil"/>
            </w:tcBorders>
            <w:shd w:val="clear" w:color="auto" w:fill="auto"/>
            <w:vAlign w:val="bottom"/>
          </w:tcPr>
          <w:p w14:paraId="359DB307">
            <w:pPr>
              <w:jc w:val="center"/>
              <w:textAlignment w:val="bottom"/>
              <w:rPr>
                <w:rFonts w:hint="default" w:ascii="Times New Roman" w:hAnsi="Times New Roman"/>
                <w:color w:val="000000"/>
                <w:sz w:val="30"/>
                <w:szCs w:val="30"/>
              </w:rPr>
            </w:pPr>
            <w:r>
              <w:rPr>
                <w:rFonts w:hint="default" w:ascii="Times New Roman"/>
                <w:bCs/>
                <w:color w:val="000000"/>
                <w:sz w:val="30"/>
                <w:szCs w:val="30"/>
              </w:rPr>
              <w:t>收入决算表</w:t>
            </w:r>
          </w:p>
        </w:tc>
      </w:tr>
      <w:tr w14:paraId="07E74B34">
        <w:tblPrEx>
          <w:tblCellMar>
            <w:top w:w="0" w:type="dxa"/>
            <w:left w:w="108" w:type="dxa"/>
            <w:bottom w:w="0" w:type="dxa"/>
            <w:right w:w="108" w:type="dxa"/>
          </w:tblCellMar>
        </w:tblPrEx>
        <w:trPr>
          <w:trHeight w:val="610" w:hRule="atLeast"/>
          <w:jc w:val="center"/>
        </w:trPr>
        <w:tc>
          <w:tcPr>
            <w:tcW w:w="4660" w:type="pct"/>
            <w:gridSpan w:val="10"/>
            <w:tcBorders>
              <w:top w:val="nil"/>
              <w:left w:val="nil"/>
              <w:bottom w:val="nil"/>
              <w:right w:val="nil"/>
            </w:tcBorders>
            <w:shd w:val="clear" w:color="auto" w:fill="auto"/>
            <w:vAlign w:val="bottom"/>
          </w:tcPr>
          <w:p w14:paraId="37E94B78">
            <w:pPr>
              <w:rPr>
                <w:rFonts w:hint="default" w:ascii="Times New Roman" w:hAnsi="Times New Roman"/>
                <w:color w:val="000000"/>
                <w:sz w:val="20"/>
                <w:szCs w:val="20"/>
              </w:rPr>
            </w:pPr>
            <w:r>
              <w:rPr>
                <w:rFonts w:hint="default" w:ascii="Times New Roman"/>
                <w:color w:val="000000"/>
                <w:sz w:val="20"/>
                <w:szCs w:val="20"/>
              </w:rPr>
              <w:t>单位</w:t>
            </w:r>
            <w:r>
              <w:rPr>
                <w:rFonts w:hint="default" w:ascii="Times New Roman"/>
                <w:sz w:val="20"/>
                <w:szCs w:val="20"/>
              </w:rPr>
              <w:t>：</w:t>
            </w:r>
            <w:r>
              <w:rPr>
                <w:rFonts w:hint="default" w:ascii="Times New Roman"/>
                <w:sz w:val="20"/>
              </w:rPr>
              <w:t>石柱土家族自治县商贸发展中心</w:t>
            </w:r>
          </w:p>
        </w:tc>
        <w:tc>
          <w:tcPr>
            <w:tcW w:w="339" w:type="pct"/>
            <w:tcBorders>
              <w:top w:val="nil"/>
              <w:left w:val="nil"/>
              <w:right w:val="nil"/>
            </w:tcBorders>
            <w:shd w:val="clear" w:color="auto" w:fill="auto"/>
            <w:vAlign w:val="bottom"/>
          </w:tcPr>
          <w:p w14:paraId="4432EE9C">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02</w:t>
            </w:r>
            <w:r>
              <w:rPr>
                <w:rFonts w:hint="default" w:ascii="Times New Roman"/>
                <w:color w:val="000000"/>
                <w:sz w:val="20"/>
                <w:szCs w:val="20"/>
              </w:rPr>
              <w:t>表</w:t>
            </w:r>
          </w:p>
          <w:p w14:paraId="0E3C67C1">
            <w:pPr>
              <w:jc w:val="right"/>
              <w:textAlignment w:val="bottom"/>
              <w:rPr>
                <w:rFonts w:hint="default" w:ascii="Times New Roman" w:hAnsi="Times New Roman"/>
                <w:color w:val="000000"/>
                <w:sz w:val="20"/>
                <w:szCs w:val="20"/>
              </w:rPr>
            </w:pPr>
            <w:r>
              <w:rPr>
                <w:rFonts w:hint="default" w:ascii="Times New Roman"/>
                <w:color w:val="000000"/>
                <w:sz w:val="20"/>
                <w:szCs w:val="20"/>
              </w:rPr>
              <w:t>单位：元</w:t>
            </w:r>
          </w:p>
        </w:tc>
      </w:tr>
      <w:tr w14:paraId="04DEDA59">
        <w:tblPrEx>
          <w:tblCellMar>
            <w:top w:w="0" w:type="dxa"/>
            <w:left w:w="108" w:type="dxa"/>
            <w:bottom w:w="0" w:type="dxa"/>
            <w:right w:w="108" w:type="dxa"/>
          </w:tblCellMar>
        </w:tblPrEx>
        <w:trPr>
          <w:trHeight w:val="326" w:hRule="atLeast"/>
          <w:jc w:val="center"/>
        </w:trPr>
        <w:tc>
          <w:tcPr>
            <w:tcW w:w="58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C85FB">
            <w:pPr>
              <w:jc w:val="center"/>
              <w:textAlignment w:val="center"/>
              <w:rPr>
                <w:rFonts w:hint="default" w:ascii="Times New Roman" w:hAnsi="Times New Roman"/>
                <w:bCs/>
                <w:color w:val="000000"/>
                <w:sz w:val="20"/>
                <w:szCs w:val="20"/>
              </w:rPr>
            </w:pPr>
            <w:r>
              <w:rPr>
                <w:rFonts w:hint="default" w:ascii="Times New Roman"/>
                <w:bCs/>
                <w:color w:val="000000"/>
                <w:sz w:val="20"/>
                <w:szCs w:val="20"/>
              </w:rPr>
              <w:t>科目代码</w:t>
            </w:r>
          </w:p>
        </w:tc>
        <w:tc>
          <w:tcPr>
            <w:tcW w:w="1333" w:type="pct"/>
            <w:vMerge w:val="restart"/>
            <w:tcBorders>
              <w:top w:val="single" w:color="000000" w:sz="4" w:space="0"/>
              <w:left w:val="nil"/>
              <w:bottom w:val="single" w:color="000000" w:sz="4" w:space="0"/>
              <w:right w:val="single" w:color="000000" w:sz="4" w:space="0"/>
            </w:tcBorders>
            <w:shd w:val="clear" w:color="auto" w:fill="auto"/>
            <w:vAlign w:val="center"/>
          </w:tcPr>
          <w:p w14:paraId="0CEB1A90">
            <w:pPr>
              <w:jc w:val="center"/>
              <w:textAlignment w:val="center"/>
              <w:rPr>
                <w:rFonts w:hint="default" w:ascii="Times New Roman" w:hAnsi="Times New Roman"/>
                <w:bCs/>
                <w:color w:val="000000"/>
                <w:sz w:val="20"/>
                <w:szCs w:val="20"/>
              </w:rPr>
            </w:pPr>
            <w:r>
              <w:rPr>
                <w:rFonts w:hint="default" w:ascii="Times New Roman"/>
                <w:bCs/>
                <w:color w:val="000000"/>
                <w:sz w:val="20"/>
                <w:szCs w:val="20"/>
              </w:rPr>
              <w:t>科目名称</w:t>
            </w:r>
          </w:p>
        </w:tc>
        <w:tc>
          <w:tcPr>
            <w:tcW w:w="586" w:type="pct"/>
            <w:vMerge w:val="restart"/>
            <w:tcBorders>
              <w:top w:val="single" w:color="000000" w:sz="4" w:space="0"/>
              <w:left w:val="nil"/>
              <w:bottom w:val="single" w:color="000000" w:sz="4" w:space="0"/>
              <w:right w:val="single" w:color="000000" w:sz="4" w:space="0"/>
            </w:tcBorders>
            <w:shd w:val="clear" w:color="auto" w:fill="auto"/>
            <w:vAlign w:val="center"/>
          </w:tcPr>
          <w:p w14:paraId="75CC1D84">
            <w:pPr>
              <w:jc w:val="center"/>
              <w:textAlignment w:val="center"/>
              <w:rPr>
                <w:rFonts w:hint="default" w:ascii="Times New Roman" w:hAnsi="Times New Roman"/>
                <w:bCs/>
                <w:color w:val="000000"/>
                <w:sz w:val="20"/>
                <w:szCs w:val="20"/>
              </w:rPr>
            </w:pPr>
            <w:r>
              <w:rPr>
                <w:rFonts w:hint="default" w:ascii="Times New Roman"/>
                <w:bCs/>
                <w:color w:val="000000"/>
                <w:sz w:val="20"/>
                <w:szCs w:val="20"/>
              </w:rPr>
              <w:t>本年收入合计</w:t>
            </w:r>
          </w:p>
        </w:tc>
        <w:tc>
          <w:tcPr>
            <w:tcW w:w="586" w:type="pct"/>
            <w:vMerge w:val="restart"/>
            <w:tcBorders>
              <w:top w:val="single" w:color="000000" w:sz="4" w:space="0"/>
              <w:left w:val="nil"/>
              <w:bottom w:val="single" w:color="000000" w:sz="4" w:space="0"/>
              <w:right w:val="single" w:color="000000" w:sz="4" w:space="0"/>
            </w:tcBorders>
            <w:shd w:val="clear" w:color="auto" w:fill="auto"/>
            <w:vAlign w:val="center"/>
          </w:tcPr>
          <w:p w14:paraId="2AF6E1B3">
            <w:pPr>
              <w:jc w:val="center"/>
              <w:textAlignment w:val="center"/>
              <w:rPr>
                <w:rFonts w:hint="default" w:ascii="Times New Roman" w:hAnsi="Times New Roman"/>
                <w:bCs/>
                <w:color w:val="000000"/>
                <w:sz w:val="20"/>
                <w:szCs w:val="20"/>
              </w:rPr>
            </w:pPr>
            <w:r>
              <w:rPr>
                <w:rFonts w:hint="default" w:ascii="Times New Roman"/>
                <w:bCs/>
                <w:color w:val="000000"/>
                <w:sz w:val="20"/>
                <w:szCs w:val="20"/>
              </w:rPr>
              <w:t>财政拨款收入</w:t>
            </w:r>
          </w:p>
        </w:tc>
        <w:tc>
          <w:tcPr>
            <w:tcW w:w="400" w:type="pct"/>
            <w:vMerge w:val="restart"/>
            <w:tcBorders>
              <w:top w:val="single" w:color="000000" w:sz="4" w:space="0"/>
              <w:left w:val="nil"/>
              <w:bottom w:val="single" w:color="000000" w:sz="4" w:space="0"/>
              <w:right w:val="single" w:color="000000" w:sz="4" w:space="0"/>
            </w:tcBorders>
            <w:shd w:val="clear" w:color="auto" w:fill="auto"/>
            <w:vAlign w:val="center"/>
          </w:tcPr>
          <w:p w14:paraId="30DF56B3">
            <w:pPr>
              <w:jc w:val="center"/>
              <w:textAlignment w:val="center"/>
              <w:rPr>
                <w:rFonts w:hint="default" w:ascii="Times New Roman" w:hAnsi="Times New Roman"/>
                <w:bCs/>
                <w:color w:val="000000"/>
                <w:sz w:val="20"/>
                <w:szCs w:val="20"/>
              </w:rPr>
            </w:pPr>
            <w:r>
              <w:rPr>
                <w:rFonts w:hint="default" w:ascii="Times New Roman"/>
                <w:bCs/>
                <w:color w:val="000000"/>
                <w:sz w:val="20"/>
                <w:szCs w:val="20"/>
              </w:rPr>
              <w:t>上级补助收入</w:t>
            </w:r>
          </w:p>
        </w:tc>
        <w:tc>
          <w:tcPr>
            <w:tcW w:w="387" w:type="pct"/>
            <w:vMerge w:val="restart"/>
            <w:tcBorders>
              <w:top w:val="single" w:color="000000" w:sz="4" w:space="0"/>
              <w:left w:val="nil"/>
              <w:bottom w:val="single" w:color="000000" w:sz="4" w:space="0"/>
              <w:right w:val="single" w:color="000000" w:sz="4" w:space="0"/>
            </w:tcBorders>
            <w:shd w:val="clear" w:color="auto" w:fill="auto"/>
            <w:vAlign w:val="center"/>
          </w:tcPr>
          <w:p w14:paraId="36B81798">
            <w:pPr>
              <w:jc w:val="center"/>
              <w:textAlignment w:val="center"/>
              <w:rPr>
                <w:rFonts w:hint="default" w:ascii="Times New Roman" w:hAnsi="Times New Roman"/>
                <w:bCs/>
                <w:color w:val="000000"/>
                <w:sz w:val="20"/>
                <w:szCs w:val="20"/>
              </w:rPr>
            </w:pPr>
            <w:r>
              <w:rPr>
                <w:rFonts w:hint="default" w:ascii="Times New Roman"/>
                <w:bCs/>
                <w:color w:val="000000"/>
                <w:sz w:val="20"/>
                <w:szCs w:val="20"/>
              </w:rPr>
              <w:t>事业收入</w:t>
            </w:r>
          </w:p>
        </w:tc>
        <w:tc>
          <w:tcPr>
            <w:tcW w:w="387" w:type="pct"/>
            <w:vMerge w:val="restart"/>
            <w:tcBorders>
              <w:top w:val="single" w:color="000000" w:sz="4" w:space="0"/>
              <w:left w:val="nil"/>
              <w:bottom w:val="single" w:color="000000" w:sz="4" w:space="0"/>
              <w:right w:val="single" w:color="000000" w:sz="4" w:space="0"/>
            </w:tcBorders>
            <w:shd w:val="clear" w:color="auto" w:fill="auto"/>
            <w:vAlign w:val="center"/>
          </w:tcPr>
          <w:p w14:paraId="423641C0">
            <w:pPr>
              <w:jc w:val="center"/>
              <w:textAlignment w:val="center"/>
              <w:rPr>
                <w:rFonts w:hint="default" w:ascii="Times New Roman" w:hAnsi="Times New Roman"/>
                <w:bCs/>
                <w:color w:val="000000"/>
                <w:sz w:val="20"/>
                <w:szCs w:val="20"/>
              </w:rPr>
            </w:pPr>
            <w:r>
              <w:rPr>
                <w:rFonts w:hint="default" w:ascii="Times New Roman"/>
                <w:bCs/>
                <w:color w:val="000000"/>
                <w:sz w:val="20"/>
                <w:szCs w:val="20"/>
              </w:rPr>
              <w:t>经营收入</w:t>
            </w:r>
          </w:p>
        </w:tc>
        <w:tc>
          <w:tcPr>
            <w:tcW w:w="388" w:type="pct"/>
            <w:vMerge w:val="restart"/>
            <w:tcBorders>
              <w:top w:val="single" w:color="000000" w:sz="4" w:space="0"/>
              <w:left w:val="nil"/>
              <w:bottom w:val="single" w:color="000000" w:sz="4" w:space="0"/>
              <w:right w:val="single" w:color="000000" w:sz="4" w:space="0"/>
            </w:tcBorders>
            <w:shd w:val="clear" w:color="auto" w:fill="auto"/>
            <w:vAlign w:val="center"/>
          </w:tcPr>
          <w:p w14:paraId="37A92F3B">
            <w:pPr>
              <w:jc w:val="center"/>
              <w:textAlignment w:val="center"/>
              <w:rPr>
                <w:rFonts w:hint="default" w:ascii="Times New Roman" w:hAnsi="Times New Roman"/>
                <w:bCs/>
                <w:color w:val="000000"/>
                <w:sz w:val="20"/>
                <w:szCs w:val="20"/>
              </w:rPr>
            </w:pPr>
            <w:r>
              <w:rPr>
                <w:rFonts w:hint="default" w:ascii="Times New Roman"/>
                <w:bCs/>
                <w:color w:val="000000"/>
                <w:sz w:val="20"/>
                <w:szCs w:val="20"/>
              </w:rPr>
              <w:t>附属单位上缴收入</w:t>
            </w:r>
          </w:p>
        </w:tc>
        <w:tc>
          <w:tcPr>
            <w:tcW w:w="339" w:type="pct"/>
            <w:vMerge w:val="restart"/>
            <w:tcBorders>
              <w:top w:val="single" w:color="000000" w:sz="4" w:space="0"/>
              <w:left w:val="nil"/>
              <w:bottom w:val="single" w:color="000000" w:sz="4" w:space="0"/>
              <w:right w:val="single" w:color="000000" w:sz="4" w:space="0"/>
            </w:tcBorders>
            <w:shd w:val="clear" w:color="auto" w:fill="auto"/>
            <w:vAlign w:val="center"/>
          </w:tcPr>
          <w:p w14:paraId="3C611B9E">
            <w:pPr>
              <w:jc w:val="center"/>
              <w:textAlignment w:val="center"/>
              <w:rPr>
                <w:rFonts w:hint="default" w:ascii="Times New Roman" w:hAnsi="Times New Roman"/>
                <w:bCs/>
                <w:color w:val="000000"/>
                <w:sz w:val="20"/>
                <w:szCs w:val="20"/>
              </w:rPr>
            </w:pPr>
            <w:r>
              <w:rPr>
                <w:rFonts w:hint="default" w:ascii="Times New Roman"/>
                <w:bCs/>
                <w:color w:val="000000"/>
                <w:sz w:val="20"/>
                <w:szCs w:val="20"/>
              </w:rPr>
              <w:t>其他收入</w:t>
            </w:r>
          </w:p>
        </w:tc>
      </w:tr>
      <w:tr w14:paraId="23B9D500">
        <w:tblPrEx>
          <w:tblCellMar>
            <w:top w:w="0" w:type="dxa"/>
            <w:left w:w="108" w:type="dxa"/>
            <w:bottom w:w="0" w:type="dxa"/>
            <w:right w:w="108" w:type="dxa"/>
          </w:tblCellMar>
        </w:tblPrEx>
        <w:trPr>
          <w:trHeight w:val="326" w:hRule="atLeast"/>
          <w:jc w:val="center"/>
        </w:trPr>
        <w:tc>
          <w:tcPr>
            <w:tcW w:w="58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3D988">
            <w:pPr>
              <w:jc w:val="center"/>
              <w:rPr>
                <w:rFonts w:hint="default" w:ascii="Times New Roman" w:hAnsi="Times New Roman"/>
                <w:color w:val="000000"/>
                <w:sz w:val="20"/>
                <w:szCs w:val="20"/>
              </w:rPr>
            </w:pPr>
          </w:p>
        </w:tc>
        <w:tc>
          <w:tcPr>
            <w:tcW w:w="1333" w:type="pct"/>
            <w:vMerge w:val="continue"/>
            <w:tcBorders>
              <w:top w:val="single" w:color="000000" w:sz="4" w:space="0"/>
              <w:left w:val="nil"/>
              <w:bottom w:val="single" w:color="000000" w:sz="4" w:space="0"/>
              <w:right w:val="single" w:color="000000" w:sz="4" w:space="0"/>
            </w:tcBorders>
            <w:shd w:val="clear" w:color="auto" w:fill="auto"/>
            <w:vAlign w:val="center"/>
          </w:tcPr>
          <w:p w14:paraId="17CF88E4">
            <w:pPr>
              <w:jc w:val="center"/>
              <w:rPr>
                <w:rFonts w:hint="default" w:ascii="Times New Roman" w:hAnsi="Times New Roman"/>
                <w:color w:val="000000"/>
                <w:sz w:val="20"/>
                <w:szCs w:val="20"/>
              </w:rPr>
            </w:pPr>
          </w:p>
        </w:tc>
        <w:tc>
          <w:tcPr>
            <w:tcW w:w="586" w:type="pct"/>
            <w:vMerge w:val="continue"/>
            <w:tcBorders>
              <w:top w:val="single" w:color="000000" w:sz="4" w:space="0"/>
              <w:left w:val="nil"/>
              <w:bottom w:val="single" w:color="000000" w:sz="4" w:space="0"/>
              <w:right w:val="single" w:color="000000" w:sz="4" w:space="0"/>
            </w:tcBorders>
            <w:shd w:val="clear" w:color="auto" w:fill="auto"/>
            <w:vAlign w:val="center"/>
          </w:tcPr>
          <w:p w14:paraId="5216FAD8">
            <w:pPr>
              <w:jc w:val="center"/>
              <w:rPr>
                <w:rFonts w:hint="default" w:ascii="Times New Roman" w:hAnsi="Times New Roman"/>
                <w:color w:val="000000"/>
                <w:sz w:val="20"/>
                <w:szCs w:val="20"/>
              </w:rPr>
            </w:pPr>
          </w:p>
        </w:tc>
        <w:tc>
          <w:tcPr>
            <w:tcW w:w="586" w:type="pct"/>
            <w:vMerge w:val="continue"/>
            <w:tcBorders>
              <w:top w:val="single" w:color="000000" w:sz="4" w:space="0"/>
              <w:left w:val="nil"/>
              <w:bottom w:val="single" w:color="000000" w:sz="4" w:space="0"/>
              <w:right w:val="single" w:color="000000" w:sz="4" w:space="0"/>
            </w:tcBorders>
            <w:shd w:val="clear" w:color="auto" w:fill="auto"/>
            <w:vAlign w:val="center"/>
          </w:tcPr>
          <w:p w14:paraId="094FD578">
            <w:pPr>
              <w:jc w:val="center"/>
              <w:rPr>
                <w:rFonts w:hint="default" w:ascii="Times New Roman" w:hAnsi="Times New Roman"/>
                <w:color w:val="000000"/>
                <w:sz w:val="20"/>
                <w:szCs w:val="20"/>
              </w:rPr>
            </w:pPr>
          </w:p>
        </w:tc>
        <w:tc>
          <w:tcPr>
            <w:tcW w:w="400" w:type="pct"/>
            <w:vMerge w:val="continue"/>
            <w:tcBorders>
              <w:top w:val="single" w:color="000000" w:sz="4" w:space="0"/>
              <w:left w:val="nil"/>
              <w:bottom w:val="single" w:color="000000" w:sz="4" w:space="0"/>
              <w:right w:val="single" w:color="000000" w:sz="4" w:space="0"/>
            </w:tcBorders>
            <w:shd w:val="clear" w:color="auto" w:fill="auto"/>
            <w:vAlign w:val="center"/>
          </w:tcPr>
          <w:p w14:paraId="154B8781">
            <w:pPr>
              <w:jc w:val="center"/>
              <w:rPr>
                <w:rFonts w:hint="default" w:ascii="Times New Roman" w:hAnsi="Times New Roman"/>
                <w:color w:val="000000"/>
                <w:sz w:val="20"/>
                <w:szCs w:val="20"/>
              </w:rPr>
            </w:pPr>
          </w:p>
        </w:tc>
        <w:tc>
          <w:tcPr>
            <w:tcW w:w="387" w:type="pct"/>
            <w:vMerge w:val="continue"/>
            <w:tcBorders>
              <w:top w:val="single" w:color="000000" w:sz="4" w:space="0"/>
              <w:left w:val="nil"/>
              <w:bottom w:val="single" w:color="000000" w:sz="4" w:space="0"/>
              <w:right w:val="single" w:color="000000" w:sz="4" w:space="0"/>
            </w:tcBorders>
            <w:shd w:val="clear" w:color="auto" w:fill="auto"/>
            <w:vAlign w:val="center"/>
          </w:tcPr>
          <w:p w14:paraId="4135CCF9">
            <w:pPr>
              <w:jc w:val="center"/>
              <w:rPr>
                <w:rFonts w:hint="default" w:ascii="Times New Roman" w:hAnsi="Times New Roman"/>
                <w:color w:val="000000"/>
                <w:sz w:val="20"/>
                <w:szCs w:val="20"/>
              </w:rPr>
            </w:pPr>
          </w:p>
        </w:tc>
        <w:tc>
          <w:tcPr>
            <w:tcW w:w="387" w:type="pct"/>
            <w:vMerge w:val="continue"/>
            <w:tcBorders>
              <w:top w:val="single" w:color="000000" w:sz="4" w:space="0"/>
              <w:left w:val="nil"/>
              <w:bottom w:val="single" w:color="000000" w:sz="4" w:space="0"/>
              <w:right w:val="single" w:color="000000" w:sz="4" w:space="0"/>
            </w:tcBorders>
            <w:shd w:val="clear" w:color="auto" w:fill="auto"/>
            <w:vAlign w:val="center"/>
          </w:tcPr>
          <w:p w14:paraId="5F54175B">
            <w:pPr>
              <w:jc w:val="center"/>
              <w:rPr>
                <w:rFonts w:hint="default" w:ascii="Times New Roman" w:hAnsi="Times New Roman"/>
                <w:color w:val="000000"/>
                <w:sz w:val="20"/>
                <w:szCs w:val="20"/>
              </w:rPr>
            </w:pPr>
          </w:p>
        </w:tc>
        <w:tc>
          <w:tcPr>
            <w:tcW w:w="388" w:type="pct"/>
            <w:vMerge w:val="continue"/>
            <w:tcBorders>
              <w:top w:val="single" w:color="000000" w:sz="4" w:space="0"/>
              <w:left w:val="nil"/>
              <w:bottom w:val="single" w:color="000000" w:sz="4" w:space="0"/>
              <w:right w:val="single" w:color="000000" w:sz="4" w:space="0"/>
            </w:tcBorders>
            <w:shd w:val="clear" w:color="auto" w:fill="auto"/>
            <w:vAlign w:val="center"/>
          </w:tcPr>
          <w:p w14:paraId="46E3A8FD">
            <w:pPr>
              <w:jc w:val="center"/>
              <w:rPr>
                <w:rFonts w:hint="default" w:ascii="Times New Roman" w:hAnsi="Times New Roman"/>
                <w:color w:val="000000"/>
                <w:sz w:val="20"/>
                <w:szCs w:val="20"/>
              </w:rPr>
            </w:pPr>
          </w:p>
        </w:tc>
        <w:tc>
          <w:tcPr>
            <w:tcW w:w="339" w:type="pct"/>
            <w:vMerge w:val="continue"/>
            <w:tcBorders>
              <w:top w:val="single" w:color="000000" w:sz="4" w:space="0"/>
              <w:left w:val="nil"/>
              <w:bottom w:val="single" w:color="000000" w:sz="4" w:space="0"/>
              <w:right w:val="single" w:color="000000" w:sz="4" w:space="0"/>
            </w:tcBorders>
            <w:shd w:val="clear" w:color="auto" w:fill="auto"/>
            <w:vAlign w:val="center"/>
          </w:tcPr>
          <w:p w14:paraId="4CB3CDC5">
            <w:pPr>
              <w:jc w:val="center"/>
              <w:rPr>
                <w:rFonts w:hint="default" w:ascii="Times New Roman" w:hAnsi="Times New Roman"/>
                <w:color w:val="000000"/>
                <w:sz w:val="20"/>
                <w:szCs w:val="20"/>
              </w:rPr>
            </w:pPr>
          </w:p>
        </w:tc>
      </w:tr>
      <w:tr w14:paraId="24B519A8">
        <w:tblPrEx>
          <w:tblCellMar>
            <w:top w:w="0" w:type="dxa"/>
            <w:left w:w="108" w:type="dxa"/>
            <w:bottom w:w="0" w:type="dxa"/>
            <w:right w:w="108" w:type="dxa"/>
          </w:tblCellMar>
        </w:tblPrEx>
        <w:trPr>
          <w:trHeight w:val="326" w:hRule="atLeast"/>
          <w:jc w:val="center"/>
        </w:trPr>
        <w:tc>
          <w:tcPr>
            <w:tcW w:w="58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446E5">
            <w:pPr>
              <w:jc w:val="center"/>
              <w:rPr>
                <w:rFonts w:hint="default" w:ascii="Times New Roman" w:hAnsi="Times New Roman"/>
                <w:color w:val="000000"/>
                <w:sz w:val="20"/>
                <w:szCs w:val="20"/>
              </w:rPr>
            </w:pPr>
          </w:p>
        </w:tc>
        <w:tc>
          <w:tcPr>
            <w:tcW w:w="1333" w:type="pct"/>
            <w:vMerge w:val="continue"/>
            <w:tcBorders>
              <w:top w:val="single" w:color="000000" w:sz="4" w:space="0"/>
              <w:left w:val="nil"/>
              <w:bottom w:val="single" w:color="000000" w:sz="4" w:space="0"/>
              <w:right w:val="single" w:color="000000" w:sz="4" w:space="0"/>
            </w:tcBorders>
            <w:shd w:val="clear" w:color="auto" w:fill="auto"/>
            <w:vAlign w:val="center"/>
          </w:tcPr>
          <w:p w14:paraId="5DE6A8E3">
            <w:pPr>
              <w:jc w:val="center"/>
              <w:rPr>
                <w:rFonts w:hint="default" w:ascii="Times New Roman" w:hAnsi="Times New Roman"/>
                <w:color w:val="000000"/>
                <w:sz w:val="20"/>
                <w:szCs w:val="20"/>
              </w:rPr>
            </w:pPr>
          </w:p>
        </w:tc>
        <w:tc>
          <w:tcPr>
            <w:tcW w:w="586" w:type="pct"/>
            <w:vMerge w:val="continue"/>
            <w:tcBorders>
              <w:top w:val="single" w:color="000000" w:sz="4" w:space="0"/>
              <w:left w:val="nil"/>
              <w:bottom w:val="single" w:color="000000" w:sz="4" w:space="0"/>
              <w:right w:val="single" w:color="000000" w:sz="4" w:space="0"/>
            </w:tcBorders>
            <w:shd w:val="clear" w:color="auto" w:fill="auto"/>
            <w:vAlign w:val="center"/>
          </w:tcPr>
          <w:p w14:paraId="08357BA0">
            <w:pPr>
              <w:jc w:val="center"/>
              <w:rPr>
                <w:rFonts w:hint="default" w:ascii="Times New Roman" w:hAnsi="Times New Roman"/>
                <w:color w:val="000000"/>
                <w:sz w:val="20"/>
                <w:szCs w:val="20"/>
              </w:rPr>
            </w:pPr>
          </w:p>
        </w:tc>
        <w:tc>
          <w:tcPr>
            <w:tcW w:w="586" w:type="pct"/>
            <w:vMerge w:val="continue"/>
            <w:tcBorders>
              <w:top w:val="single" w:color="000000" w:sz="4" w:space="0"/>
              <w:left w:val="nil"/>
              <w:bottom w:val="single" w:color="000000" w:sz="4" w:space="0"/>
              <w:right w:val="single" w:color="000000" w:sz="4" w:space="0"/>
            </w:tcBorders>
            <w:shd w:val="clear" w:color="auto" w:fill="auto"/>
            <w:vAlign w:val="center"/>
          </w:tcPr>
          <w:p w14:paraId="19389421">
            <w:pPr>
              <w:jc w:val="center"/>
              <w:rPr>
                <w:rFonts w:hint="default" w:ascii="Times New Roman" w:hAnsi="Times New Roman"/>
                <w:color w:val="000000"/>
                <w:sz w:val="20"/>
                <w:szCs w:val="20"/>
              </w:rPr>
            </w:pPr>
          </w:p>
        </w:tc>
        <w:tc>
          <w:tcPr>
            <w:tcW w:w="400" w:type="pct"/>
            <w:vMerge w:val="continue"/>
            <w:tcBorders>
              <w:top w:val="single" w:color="000000" w:sz="4" w:space="0"/>
              <w:left w:val="nil"/>
              <w:bottom w:val="single" w:color="000000" w:sz="4" w:space="0"/>
              <w:right w:val="single" w:color="000000" w:sz="4" w:space="0"/>
            </w:tcBorders>
            <w:shd w:val="clear" w:color="auto" w:fill="auto"/>
            <w:vAlign w:val="center"/>
          </w:tcPr>
          <w:p w14:paraId="46CC20BE">
            <w:pPr>
              <w:jc w:val="center"/>
              <w:rPr>
                <w:rFonts w:hint="default" w:ascii="Times New Roman" w:hAnsi="Times New Roman"/>
                <w:color w:val="000000"/>
                <w:sz w:val="20"/>
                <w:szCs w:val="20"/>
              </w:rPr>
            </w:pPr>
          </w:p>
        </w:tc>
        <w:tc>
          <w:tcPr>
            <w:tcW w:w="387" w:type="pct"/>
            <w:vMerge w:val="continue"/>
            <w:tcBorders>
              <w:top w:val="single" w:color="000000" w:sz="4" w:space="0"/>
              <w:left w:val="nil"/>
              <w:bottom w:val="single" w:color="000000" w:sz="4" w:space="0"/>
              <w:right w:val="single" w:color="000000" w:sz="4" w:space="0"/>
            </w:tcBorders>
            <w:shd w:val="clear" w:color="auto" w:fill="auto"/>
            <w:vAlign w:val="center"/>
          </w:tcPr>
          <w:p w14:paraId="2FB74DCE">
            <w:pPr>
              <w:jc w:val="center"/>
              <w:rPr>
                <w:rFonts w:hint="default" w:ascii="Times New Roman" w:hAnsi="Times New Roman"/>
                <w:color w:val="000000"/>
                <w:sz w:val="20"/>
                <w:szCs w:val="20"/>
              </w:rPr>
            </w:pPr>
          </w:p>
        </w:tc>
        <w:tc>
          <w:tcPr>
            <w:tcW w:w="387" w:type="pct"/>
            <w:vMerge w:val="continue"/>
            <w:tcBorders>
              <w:top w:val="single" w:color="000000" w:sz="4" w:space="0"/>
              <w:left w:val="nil"/>
              <w:bottom w:val="single" w:color="000000" w:sz="4" w:space="0"/>
              <w:right w:val="single" w:color="000000" w:sz="4" w:space="0"/>
            </w:tcBorders>
            <w:shd w:val="clear" w:color="auto" w:fill="auto"/>
            <w:vAlign w:val="center"/>
          </w:tcPr>
          <w:p w14:paraId="5D6D94C6">
            <w:pPr>
              <w:jc w:val="center"/>
              <w:rPr>
                <w:rFonts w:hint="default" w:ascii="Times New Roman" w:hAnsi="Times New Roman"/>
                <w:color w:val="000000"/>
                <w:sz w:val="20"/>
                <w:szCs w:val="20"/>
              </w:rPr>
            </w:pPr>
          </w:p>
        </w:tc>
        <w:tc>
          <w:tcPr>
            <w:tcW w:w="388" w:type="pct"/>
            <w:vMerge w:val="continue"/>
            <w:tcBorders>
              <w:top w:val="single" w:color="000000" w:sz="4" w:space="0"/>
              <w:left w:val="nil"/>
              <w:bottom w:val="single" w:color="000000" w:sz="4" w:space="0"/>
              <w:right w:val="single" w:color="000000" w:sz="4" w:space="0"/>
            </w:tcBorders>
            <w:shd w:val="clear" w:color="auto" w:fill="auto"/>
            <w:vAlign w:val="center"/>
          </w:tcPr>
          <w:p w14:paraId="3F6C62CE">
            <w:pPr>
              <w:jc w:val="center"/>
              <w:rPr>
                <w:rFonts w:hint="default" w:ascii="Times New Roman" w:hAnsi="Times New Roman"/>
                <w:color w:val="000000"/>
                <w:sz w:val="20"/>
                <w:szCs w:val="20"/>
              </w:rPr>
            </w:pPr>
          </w:p>
        </w:tc>
        <w:tc>
          <w:tcPr>
            <w:tcW w:w="339" w:type="pct"/>
            <w:vMerge w:val="continue"/>
            <w:tcBorders>
              <w:top w:val="single" w:color="000000" w:sz="4" w:space="0"/>
              <w:left w:val="nil"/>
              <w:bottom w:val="single" w:color="000000" w:sz="4" w:space="0"/>
              <w:right w:val="single" w:color="000000" w:sz="4" w:space="0"/>
            </w:tcBorders>
            <w:shd w:val="clear" w:color="auto" w:fill="auto"/>
            <w:vAlign w:val="center"/>
          </w:tcPr>
          <w:p w14:paraId="1F5BA692">
            <w:pPr>
              <w:jc w:val="center"/>
              <w:rPr>
                <w:rFonts w:hint="default" w:ascii="Times New Roman" w:hAnsi="Times New Roman"/>
                <w:color w:val="000000"/>
                <w:sz w:val="20"/>
                <w:szCs w:val="20"/>
              </w:rPr>
            </w:pPr>
          </w:p>
        </w:tc>
      </w:tr>
      <w:tr w14:paraId="2F0EF5DD">
        <w:tblPrEx>
          <w:tblCellMar>
            <w:top w:w="0" w:type="dxa"/>
            <w:left w:w="108" w:type="dxa"/>
            <w:bottom w:w="0" w:type="dxa"/>
            <w:right w:w="108" w:type="dxa"/>
          </w:tblCellMar>
        </w:tblPrEx>
        <w:trPr>
          <w:trHeight w:val="326" w:hRule="atLeast"/>
          <w:jc w:val="center"/>
        </w:trPr>
        <w:tc>
          <w:tcPr>
            <w:tcW w:w="58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3873F">
            <w:pPr>
              <w:jc w:val="center"/>
              <w:rPr>
                <w:rFonts w:hint="default" w:ascii="Times New Roman" w:hAnsi="Times New Roman"/>
                <w:color w:val="000000"/>
                <w:sz w:val="20"/>
                <w:szCs w:val="20"/>
              </w:rPr>
            </w:pPr>
          </w:p>
        </w:tc>
        <w:tc>
          <w:tcPr>
            <w:tcW w:w="1333" w:type="pct"/>
            <w:vMerge w:val="continue"/>
            <w:tcBorders>
              <w:top w:val="single" w:color="000000" w:sz="4" w:space="0"/>
              <w:left w:val="nil"/>
              <w:bottom w:val="single" w:color="000000" w:sz="4" w:space="0"/>
              <w:right w:val="single" w:color="000000" w:sz="4" w:space="0"/>
            </w:tcBorders>
            <w:shd w:val="clear" w:color="auto" w:fill="auto"/>
            <w:vAlign w:val="center"/>
          </w:tcPr>
          <w:p w14:paraId="71DF45AA">
            <w:pPr>
              <w:jc w:val="center"/>
              <w:rPr>
                <w:rFonts w:hint="default" w:ascii="Times New Roman" w:hAnsi="Times New Roman"/>
                <w:color w:val="000000"/>
                <w:sz w:val="20"/>
                <w:szCs w:val="20"/>
              </w:rPr>
            </w:pPr>
          </w:p>
        </w:tc>
        <w:tc>
          <w:tcPr>
            <w:tcW w:w="586" w:type="pct"/>
            <w:vMerge w:val="continue"/>
            <w:tcBorders>
              <w:top w:val="single" w:color="000000" w:sz="4" w:space="0"/>
              <w:left w:val="nil"/>
              <w:bottom w:val="single" w:color="000000" w:sz="4" w:space="0"/>
              <w:right w:val="single" w:color="000000" w:sz="4" w:space="0"/>
            </w:tcBorders>
            <w:shd w:val="clear" w:color="auto" w:fill="auto"/>
            <w:vAlign w:val="center"/>
          </w:tcPr>
          <w:p w14:paraId="2F6AAA9C">
            <w:pPr>
              <w:jc w:val="center"/>
              <w:rPr>
                <w:rFonts w:hint="default" w:ascii="Times New Roman" w:hAnsi="Times New Roman"/>
                <w:color w:val="000000"/>
                <w:sz w:val="20"/>
                <w:szCs w:val="20"/>
              </w:rPr>
            </w:pPr>
          </w:p>
        </w:tc>
        <w:tc>
          <w:tcPr>
            <w:tcW w:w="586" w:type="pct"/>
            <w:vMerge w:val="continue"/>
            <w:tcBorders>
              <w:top w:val="single" w:color="000000" w:sz="4" w:space="0"/>
              <w:left w:val="nil"/>
              <w:bottom w:val="single" w:color="000000" w:sz="4" w:space="0"/>
              <w:right w:val="single" w:color="000000" w:sz="4" w:space="0"/>
            </w:tcBorders>
            <w:shd w:val="clear" w:color="auto" w:fill="auto"/>
            <w:vAlign w:val="center"/>
          </w:tcPr>
          <w:p w14:paraId="127CA960">
            <w:pPr>
              <w:jc w:val="center"/>
              <w:rPr>
                <w:rFonts w:hint="default" w:ascii="Times New Roman" w:hAnsi="Times New Roman"/>
                <w:color w:val="000000"/>
                <w:sz w:val="20"/>
                <w:szCs w:val="20"/>
              </w:rPr>
            </w:pPr>
          </w:p>
        </w:tc>
        <w:tc>
          <w:tcPr>
            <w:tcW w:w="400" w:type="pct"/>
            <w:vMerge w:val="continue"/>
            <w:tcBorders>
              <w:top w:val="single" w:color="000000" w:sz="4" w:space="0"/>
              <w:left w:val="nil"/>
              <w:bottom w:val="single" w:color="000000" w:sz="4" w:space="0"/>
              <w:right w:val="single" w:color="000000" w:sz="4" w:space="0"/>
            </w:tcBorders>
            <w:shd w:val="clear" w:color="auto" w:fill="auto"/>
            <w:vAlign w:val="center"/>
          </w:tcPr>
          <w:p w14:paraId="0BAD2718">
            <w:pPr>
              <w:jc w:val="center"/>
              <w:rPr>
                <w:rFonts w:hint="default" w:ascii="Times New Roman" w:hAnsi="Times New Roman"/>
                <w:color w:val="000000"/>
                <w:sz w:val="20"/>
                <w:szCs w:val="20"/>
              </w:rPr>
            </w:pPr>
          </w:p>
        </w:tc>
        <w:tc>
          <w:tcPr>
            <w:tcW w:w="387" w:type="pct"/>
            <w:vMerge w:val="continue"/>
            <w:tcBorders>
              <w:top w:val="single" w:color="000000" w:sz="4" w:space="0"/>
              <w:left w:val="nil"/>
              <w:bottom w:val="single" w:color="000000" w:sz="4" w:space="0"/>
              <w:right w:val="single" w:color="000000" w:sz="4" w:space="0"/>
            </w:tcBorders>
            <w:shd w:val="clear" w:color="auto" w:fill="auto"/>
            <w:vAlign w:val="center"/>
          </w:tcPr>
          <w:p w14:paraId="7D047346">
            <w:pPr>
              <w:jc w:val="center"/>
              <w:rPr>
                <w:rFonts w:hint="default" w:ascii="Times New Roman" w:hAnsi="Times New Roman"/>
                <w:color w:val="000000"/>
                <w:sz w:val="20"/>
                <w:szCs w:val="20"/>
              </w:rPr>
            </w:pPr>
          </w:p>
        </w:tc>
        <w:tc>
          <w:tcPr>
            <w:tcW w:w="387" w:type="pct"/>
            <w:vMerge w:val="continue"/>
            <w:tcBorders>
              <w:top w:val="single" w:color="000000" w:sz="4" w:space="0"/>
              <w:left w:val="nil"/>
              <w:bottom w:val="single" w:color="000000" w:sz="4" w:space="0"/>
              <w:right w:val="single" w:color="000000" w:sz="4" w:space="0"/>
            </w:tcBorders>
            <w:shd w:val="clear" w:color="auto" w:fill="auto"/>
            <w:vAlign w:val="center"/>
          </w:tcPr>
          <w:p w14:paraId="1098685E">
            <w:pPr>
              <w:jc w:val="center"/>
              <w:rPr>
                <w:rFonts w:hint="default" w:ascii="Times New Roman" w:hAnsi="Times New Roman"/>
                <w:color w:val="000000"/>
                <w:sz w:val="20"/>
                <w:szCs w:val="20"/>
              </w:rPr>
            </w:pPr>
          </w:p>
        </w:tc>
        <w:tc>
          <w:tcPr>
            <w:tcW w:w="388" w:type="pct"/>
            <w:vMerge w:val="continue"/>
            <w:tcBorders>
              <w:top w:val="single" w:color="000000" w:sz="4" w:space="0"/>
              <w:left w:val="nil"/>
              <w:bottom w:val="single" w:color="000000" w:sz="4" w:space="0"/>
              <w:right w:val="single" w:color="000000" w:sz="4" w:space="0"/>
            </w:tcBorders>
            <w:shd w:val="clear" w:color="auto" w:fill="auto"/>
            <w:vAlign w:val="center"/>
          </w:tcPr>
          <w:p w14:paraId="469A6B33">
            <w:pPr>
              <w:jc w:val="center"/>
              <w:rPr>
                <w:rFonts w:hint="default" w:ascii="Times New Roman" w:hAnsi="Times New Roman"/>
                <w:color w:val="000000"/>
                <w:sz w:val="20"/>
                <w:szCs w:val="20"/>
              </w:rPr>
            </w:pPr>
          </w:p>
        </w:tc>
        <w:tc>
          <w:tcPr>
            <w:tcW w:w="339" w:type="pct"/>
            <w:vMerge w:val="continue"/>
            <w:tcBorders>
              <w:top w:val="single" w:color="000000" w:sz="4" w:space="0"/>
              <w:left w:val="nil"/>
              <w:bottom w:val="single" w:color="000000" w:sz="4" w:space="0"/>
              <w:right w:val="single" w:color="000000" w:sz="4" w:space="0"/>
            </w:tcBorders>
            <w:shd w:val="clear" w:color="auto" w:fill="auto"/>
            <w:vAlign w:val="center"/>
          </w:tcPr>
          <w:p w14:paraId="3BC37F7B">
            <w:pPr>
              <w:jc w:val="center"/>
              <w:rPr>
                <w:rFonts w:hint="default" w:ascii="Times New Roman" w:hAnsi="Times New Roman"/>
                <w:color w:val="000000"/>
                <w:sz w:val="20"/>
                <w:szCs w:val="20"/>
              </w:rPr>
            </w:pPr>
          </w:p>
        </w:tc>
      </w:tr>
      <w:tr w14:paraId="28A0520E">
        <w:tblPrEx>
          <w:tblCellMar>
            <w:top w:w="0" w:type="dxa"/>
            <w:left w:w="108" w:type="dxa"/>
            <w:bottom w:w="0" w:type="dxa"/>
            <w:right w:w="108" w:type="dxa"/>
          </w:tblCellMar>
        </w:tblPrEx>
        <w:trPr>
          <w:trHeight w:val="308" w:hRule="atLeast"/>
          <w:jc w:val="center"/>
        </w:trPr>
        <w:tc>
          <w:tcPr>
            <w:tcW w:w="199" w:type="pct"/>
            <w:vMerge w:val="restart"/>
            <w:tcBorders>
              <w:top w:val="nil"/>
              <w:left w:val="single" w:color="000000" w:sz="4" w:space="0"/>
              <w:bottom w:val="single" w:color="000000" w:sz="4" w:space="0"/>
              <w:right w:val="single" w:color="000000" w:sz="4" w:space="0"/>
            </w:tcBorders>
            <w:shd w:val="clear" w:color="auto" w:fill="auto"/>
            <w:vAlign w:val="center"/>
          </w:tcPr>
          <w:p w14:paraId="279F699E">
            <w:pPr>
              <w:jc w:val="center"/>
              <w:textAlignment w:val="center"/>
              <w:rPr>
                <w:rFonts w:hint="default" w:ascii="Times New Roman" w:hAnsi="Times New Roman"/>
                <w:bCs/>
                <w:color w:val="000000"/>
                <w:sz w:val="20"/>
                <w:szCs w:val="20"/>
              </w:rPr>
            </w:pPr>
            <w:r>
              <w:rPr>
                <w:rFonts w:hint="default" w:ascii="Times New Roman"/>
                <w:bCs/>
                <w:color w:val="000000"/>
                <w:sz w:val="20"/>
                <w:szCs w:val="20"/>
              </w:rPr>
              <w:t>类</w:t>
            </w:r>
          </w:p>
        </w:tc>
        <w:tc>
          <w:tcPr>
            <w:tcW w:w="199" w:type="pct"/>
            <w:vMerge w:val="restart"/>
            <w:tcBorders>
              <w:top w:val="nil"/>
              <w:left w:val="nil"/>
              <w:bottom w:val="single" w:color="000000" w:sz="4" w:space="0"/>
              <w:right w:val="single" w:color="000000" w:sz="4" w:space="0"/>
            </w:tcBorders>
            <w:shd w:val="clear" w:color="auto" w:fill="auto"/>
            <w:vAlign w:val="center"/>
          </w:tcPr>
          <w:p w14:paraId="1900D3BA">
            <w:pPr>
              <w:jc w:val="center"/>
              <w:textAlignment w:val="center"/>
              <w:rPr>
                <w:rFonts w:hint="default" w:ascii="Times New Roman" w:hAnsi="Times New Roman"/>
                <w:bCs/>
                <w:color w:val="000000"/>
                <w:sz w:val="20"/>
                <w:szCs w:val="20"/>
              </w:rPr>
            </w:pPr>
            <w:r>
              <w:rPr>
                <w:rFonts w:hint="default" w:ascii="Times New Roman"/>
                <w:bCs/>
                <w:color w:val="000000"/>
                <w:sz w:val="20"/>
                <w:szCs w:val="20"/>
              </w:rPr>
              <w:t>款</w:t>
            </w:r>
          </w:p>
        </w:tc>
        <w:tc>
          <w:tcPr>
            <w:tcW w:w="188" w:type="pct"/>
            <w:vMerge w:val="restart"/>
            <w:tcBorders>
              <w:top w:val="nil"/>
              <w:left w:val="nil"/>
              <w:bottom w:val="single" w:color="000000" w:sz="4" w:space="0"/>
              <w:right w:val="single" w:color="000000" w:sz="4" w:space="0"/>
            </w:tcBorders>
            <w:shd w:val="clear" w:color="auto" w:fill="auto"/>
            <w:vAlign w:val="center"/>
          </w:tcPr>
          <w:p w14:paraId="727939AA">
            <w:pPr>
              <w:jc w:val="center"/>
              <w:textAlignment w:val="center"/>
              <w:rPr>
                <w:rFonts w:hint="default" w:ascii="Times New Roman" w:hAnsi="Times New Roman"/>
                <w:bCs/>
                <w:color w:val="000000"/>
                <w:sz w:val="20"/>
                <w:szCs w:val="20"/>
              </w:rPr>
            </w:pPr>
            <w:r>
              <w:rPr>
                <w:rFonts w:hint="default" w:ascii="Times New Roman"/>
                <w:bCs/>
                <w:color w:val="000000"/>
                <w:sz w:val="20"/>
                <w:szCs w:val="20"/>
              </w:rPr>
              <w:t>项</w:t>
            </w:r>
          </w:p>
        </w:tc>
        <w:tc>
          <w:tcPr>
            <w:tcW w:w="1333" w:type="pct"/>
            <w:tcBorders>
              <w:top w:val="nil"/>
              <w:left w:val="nil"/>
              <w:bottom w:val="single" w:color="000000" w:sz="4" w:space="0"/>
              <w:right w:val="single" w:color="000000" w:sz="4" w:space="0"/>
            </w:tcBorders>
            <w:shd w:val="clear" w:color="auto" w:fill="auto"/>
            <w:vAlign w:val="center"/>
          </w:tcPr>
          <w:p w14:paraId="45A2E128">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栏次</w:t>
            </w:r>
          </w:p>
        </w:tc>
        <w:tc>
          <w:tcPr>
            <w:tcW w:w="586" w:type="pct"/>
            <w:tcBorders>
              <w:top w:val="nil"/>
              <w:left w:val="nil"/>
              <w:bottom w:val="single" w:color="000000" w:sz="4" w:space="0"/>
              <w:right w:val="single" w:color="000000" w:sz="4" w:space="0"/>
            </w:tcBorders>
            <w:shd w:val="clear" w:color="auto" w:fill="auto"/>
            <w:vAlign w:val="center"/>
          </w:tcPr>
          <w:p w14:paraId="199759F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586" w:type="pct"/>
            <w:tcBorders>
              <w:top w:val="nil"/>
              <w:left w:val="nil"/>
              <w:bottom w:val="single" w:color="000000" w:sz="4" w:space="0"/>
              <w:right w:val="single" w:color="000000" w:sz="4" w:space="0"/>
            </w:tcBorders>
            <w:shd w:val="clear" w:color="auto" w:fill="auto"/>
            <w:vAlign w:val="center"/>
          </w:tcPr>
          <w:p w14:paraId="3A0EDA6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400" w:type="pct"/>
            <w:tcBorders>
              <w:top w:val="nil"/>
              <w:left w:val="nil"/>
              <w:bottom w:val="single" w:color="000000" w:sz="4" w:space="0"/>
              <w:right w:val="single" w:color="000000" w:sz="4" w:space="0"/>
            </w:tcBorders>
            <w:shd w:val="clear" w:color="auto" w:fill="auto"/>
            <w:vAlign w:val="center"/>
          </w:tcPr>
          <w:p w14:paraId="6719067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387" w:type="pct"/>
            <w:tcBorders>
              <w:top w:val="nil"/>
              <w:left w:val="nil"/>
              <w:bottom w:val="single" w:color="000000" w:sz="4" w:space="0"/>
              <w:right w:val="single" w:color="000000" w:sz="4" w:space="0"/>
            </w:tcBorders>
            <w:shd w:val="clear" w:color="auto" w:fill="auto"/>
            <w:vAlign w:val="center"/>
          </w:tcPr>
          <w:p w14:paraId="7230170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387" w:type="pct"/>
            <w:tcBorders>
              <w:top w:val="nil"/>
              <w:left w:val="nil"/>
              <w:bottom w:val="single" w:color="000000" w:sz="4" w:space="0"/>
              <w:right w:val="single" w:color="000000" w:sz="4" w:space="0"/>
            </w:tcBorders>
            <w:shd w:val="clear" w:color="auto" w:fill="auto"/>
            <w:vAlign w:val="center"/>
          </w:tcPr>
          <w:p w14:paraId="08C6777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388" w:type="pct"/>
            <w:tcBorders>
              <w:top w:val="nil"/>
              <w:left w:val="nil"/>
              <w:bottom w:val="single" w:color="000000" w:sz="4" w:space="0"/>
              <w:right w:val="single" w:color="000000" w:sz="4" w:space="0"/>
            </w:tcBorders>
            <w:shd w:val="clear" w:color="auto" w:fill="auto"/>
            <w:vAlign w:val="center"/>
          </w:tcPr>
          <w:p w14:paraId="69CDDD3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c>
          <w:tcPr>
            <w:tcW w:w="339" w:type="pct"/>
            <w:tcBorders>
              <w:top w:val="nil"/>
              <w:left w:val="nil"/>
              <w:bottom w:val="single" w:color="000000" w:sz="4" w:space="0"/>
              <w:right w:val="single" w:color="000000" w:sz="4" w:space="0"/>
            </w:tcBorders>
            <w:shd w:val="clear" w:color="auto" w:fill="auto"/>
            <w:vAlign w:val="center"/>
          </w:tcPr>
          <w:p w14:paraId="705C5AB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7</w:t>
            </w:r>
          </w:p>
        </w:tc>
      </w:tr>
      <w:tr w14:paraId="23746557">
        <w:tblPrEx>
          <w:tblCellMar>
            <w:top w:w="0" w:type="dxa"/>
            <w:left w:w="108" w:type="dxa"/>
            <w:bottom w:w="0" w:type="dxa"/>
            <w:right w:w="108" w:type="dxa"/>
          </w:tblCellMar>
        </w:tblPrEx>
        <w:trPr>
          <w:trHeight w:val="308" w:hRule="atLeast"/>
          <w:jc w:val="center"/>
        </w:trPr>
        <w:tc>
          <w:tcPr>
            <w:tcW w:w="199" w:type="pct"/>
            <w:vMerge w:val="continue"/>
            <w:tcBorders>
              <w:top w:val="nil"/>
              <w:left w:val="single" w:color="000000" w:sz="4" w:space="0"/>
              <w:bottom w:val="single" w:color="000000" w:sz="4" w:space="0"/>
              <w:right w:val="single" w:color="000000" w:sz="4" w:space="0"/>
            </w:tcBorders>
            <w:shd w:val="clear" w:color="auto" w:fill="auto"/>
            <w:vAlign w:val="center"/>
          </w:tcPr>
          <w:p w14:paraId="12EAEEC4">
            <w:pPr>
              <w:jc w:val="center"/>
              <w:rPr>
                <w:rFonts w:hint="default" w:ascii="Times New Roman" w:hAnsi="Times New Roman"/>
                <w:color w:val="000000"/>
                <w:sz w:val="20"/>
                <w:szCs w:val="20"/>
              </w:rPr>
            </w:pPr>
          </w:p>
        </w:tc>
        <w:tc>
          <w:tcPr>
            <w:tcW w:w="199" w:type="pct"/>
            <w:vMerge w:val="continue"/>
            <w:tcBorders>
              <w:top w:val="nil"/>
              <w:left w:val="nil"/>
              <w:bottom w:val="single" w:color="000000" w:sz="4" w:space="0"/>
              <w:right w:val="single" w:color="000000" w:sz="4" w:space="0"/>
            </w:tcBorders>
            <w:shd w:val="clear" w:color="auto" w:fill="auto"/>
            <w:vAlign w:val="center"/>
          </w:tcPr>
          <w:p w14:paraId="369E58EA">
            <w:pPr>
              <w:jc w:val="center"/>
              <w:rPr>
                <w:rFonts w:hint="default" w:ascii="Times New Roman" w:hAnsi="Times New Roman"/>
                <w:color w:val="000000"/>
                <w:sz w:val="20"/>
                <w:szCs w:val="20"/>
              </w:rPr>
            </w:pPr>
          </w:p>
        </w:tc>
        <w:tc>
          <w:tcPr>
            <w:tcW w:w="188" w:type="pct"/>
            <w:vMerge w:val="continue"/>
            <w:tcBorders>
              <w:top w:val="nil"/>
              <w:left w:val="nil"/>
              <w:bottom w:val="single" w:color="000000" w:sz="4" w:space="0"/>
              <w:right w:val="single" w:color="000000" w:sz="4" w:space="0"/>
            </w:tcBorders>
            <w:shd w:val="clear" w:color="auto" w:fill="auto"/>
            <w:vAlign w:val="center"/>
          </w:tcPr>
          <w:p w14:paraId="57490CB8">
            <w:pPr>
              <w:jc w:val="center"/>
              <w:rPr>
                <w:rFonts w:hint="default" w:ascii="Times New Roman" w:hAnsi="Times New Roman"/>
                <w:color w:val="000000"/>
                <w:sz w:val="20"/>
                <w:szCs w:val="20"/>
              </w:rPr>
            </w:pPr>
          </w:p>
        </w:tc>
        <w:tc>
          <w:tcPr>
            <w:tcW w:w="1333" w:type="pct"/>
            <w:tcBorders>
              <w:top w:val="nil"/>
              <w:left w:val="nil"/>
              <w:bottom w:val="single" w:color="000000" w:sz="4" w:space="0"/>
              <w:right w:val="single" w:color="000000" w:sz="4" w:space="0"/>
            </w:tcBorders>
            <w:shd w:val="clear" w:color="auto" w:fill="auto"/>
            <w:vAlign w:val="center"/>
          </w:tcPr>
          <w:p w14:paraId="139DC7CC">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合计</w:t>
            </w:r>
          </w:p>
        </w:tc>
        <w:tc>
          <w:tcPr>
            <w:tcW w:w="586" w:type="pct"/>
            <w:tcBorders>
              <w:top w:val="nil"/>
              <w:left w:val="nil"/>
              <w:bottom w:val="single" w:color="000000" w:sz="4" w:space="0"/>
              <w:right w:val="single" w:color="000000" w:sz="4" w:space="0"/>
            </w:tcBorders>
            <w:shd w:val="clear" w:color="auto" w:fill="auto"/>
            <w:vAlign w:val="center"/>
          </w:tcPr>
          <w:p w14:paraId="01745D57">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1,169,306.31 </w:t>
            </w:r>
          </w:p>
        </w:tc>
        <w:tc>
          <w:tcPr>
            <w:tcW w:w="586" w:type="pct"/>
            <w:tcBorders>
              <w:top w:val="nil"/>
              <w:left w:val="nil"/>
              <w:bottom w:val="single" w:color="000000" w:sz="4" w:space="0"/>
              <w:right w:val="single" w:color="000000" w:sz="4" w:space="0"/>
            </w:tcBorders>
            <w:shd w:val="clear" w:color="auto" w:fill="auto"/>
            <w:vAlign w:val="center"/>
          </w:tcPr>
          <w:p w14:paraId="75CB5AA2">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1,169,306.31 </w:t>
            </w:r>
          </w:p>
        </w:tc>
        <w:tc>
          <w:tcPr>
            <w:tcW w:w="400" w:type="pct"/>
            <w:tcBorders>
              <w:top w:val="nil"/>
              <w:left w:val="nil"/>
              <w:bottom w:val="single" w:color="000000" w:sz="4" w:space="0"/>
              <w:right w:val="single" w:color="000000" w:sz="4" w:space="0"/>
            </w:tcBorders>
            <w:shd w:val="clear" w:color="auto" w:fill="auto"/>
            <w:vAlign w:val="center"/>
          </w:tcPr>
          <w:p w14:paraId="3B1702AF">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387" w:type="pct"/>
            <w:tcBorders>
              <w:top w:val="nil"/>
              <w:left w:val="nil"/>
              <w:bottom w:val="single" w:color="000000" w:sz="4" w:space="0"/>
              <w:right w:val="single" w:color="000000" w:sz="4" w:space="0"/>
            </w:tcBorders>
            <w:shd w:val="clear" w:color="auto" w:fill="auto"/>
            <w:vAlign w:val="center"/>
          </w:tcPr>
          <w:p w14:paraId="6000556A">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387" w:type="pct"/>
            <w:tcBorders>
              <w:top w:val="nil"/>
              <w:left w:val="nil"/>
              <w:bottom w:val="single" w:color="000000" w:sz="4" w:space="0"/>
              <w:right w:val="single" w:color="000000" w:sz="4" w:space="0"/>
            </w:tcBorders>
            <w:shd w:val="clear" w:color="auto" w:fill="auto"/>
            <w:vAlign w:val="center"/>
          </w:tcPr>
          <w:p w14:paraId="30299DB0">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388" w:type="pct"/>
            <w:tcBorders>
              <w:top w:val="nil"/>
              <w:left w:val="nil"/>
              <w:bottom w:val="single" w:color="000000" w:sz="4" w:space="0"/>
              <w:right w:val="single" w:color="000000" w:sz="4" w:space="0"/>
            </w:tcBorders>
            <w:shd w:val="clear" w:color="auto" w:fill="auto"/>
            <w:vAlign w:val="center"/>
          </w:tcPr>
          <w:p w14:paraId="237F7EA2">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339" w:type="pct"/>
            <w:tcBorders>
              <w:top w:val="nil"/>
              <w:left w:val="nil"/>
              <w:bottom w:val="single" w:color="000000" w:sz="4" w:space="0"/>
              <w:right w:val="single" w:color="000000" w:sz="4" w:space="0"/>
            </w:tcBorders>
            <w:shd w:val="clear" w:color="auto" w:fill="auto"/>
            <w:vAlign w:val="center"/>
          </w:tcPr>
          <w:p w14:paraId="0FC9E1FE">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r w14:paraId="71138302">
        <w:tblPrEx>
          <w:tblCellMar>
            <w:top w:w="0" w:type="dxa"/>
            <w:left w:w="108" w:type="dxa"/>
            <w:bottom w:w="0" w:type="dxa"/>
            <w:right w:w="108" w:type="dxa"/>
          </w:tblCellMar>
        </w:tblPrEx>
        <w:trPr>
          <w:trHeight w:val="308" w:hRule="atLeast"/>
          <w:jc w:val="center"/>
        </w:trPr>
        <w:tc>
          <w:tcPr>
            <w:tcW w:w="587" w:type="pct"/>
            <w:gridSpan w:val="3"/>
            <w:tcBorders>
              <w:top w:val="nil"/>
              <w:left w:val="single" w:color="000000" w:sz="4" w:space="0"/>
              <w:bottom w:val="single" w:color="000000" w:sz="4" w:space="0"/>
              <w:right w:val="single" w:color="000000" w:sz="4" w:space="0"/>
            </w:tcBorders>
            <w:shd w:val="clear" w:color="auto" w:fill="auto"/>
            <w:vAlign w:val="center"/>
          </w:tcPr>
          <w:p w14:paraId="728A5636">
            <w:pPr>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1333" w:type="pct"/>
            <w:tcBorders>
              <w:top w:val="nil"/>
              <w:left w:val="nil"/>
              <w:bottom w:val="single" w:color="000000" w:sz="4" w:space="0"/>
              <w:right w:val="single" w:color="000000" w:sz="4" w:space="0"/>
            </w:tcBorders>
            <w:shd w:val="clear" w:color="auto" w:fill="auto"/>
            <w:vAlign w:val="center"/>
          </w:tcPr>
          <w:p w14:paraId="65CD86CD">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一般公共服务支出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AD98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21CE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DA6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14EA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8A16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C471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786A5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A1E2EE8">
        <w:tblPrEx>
          <w:tblCellMar>
            <w:top w:w="0" w:type="dxa"/>
            <w:left w:w="108" w:type="dxa"/>
            <w:bottom w:w="0" w:type="dxa"/>
            <w:right w:w="108" w:type="dxa"/>
          </w:tblCellMar>
        </w:tblPrEx>
        <w:trPr>
          <w:trHeight w:val="308" w:hRule="atLeast"/>
          <w:jc w:val="center"/>
        </w:trPr>
        <w:tc>
          <w:tcPr>
            <w:tcW w:w="587" w:type="pct"/>
            <w:gridSpan w:val="3"/>
            <w:tcBorders>
              <w:top w:val="nil"/>
              <w:left w:val="single" w:color="000000" w:sz="4" w:space="0"/>
              <w:bottom w:val="single" w:color="000000" w:sz="4" w:space="0"/>
              <w:right w:val="single" w:color="000000" w:sz="4" w:space="0"/>
            </w:tcBorders>
            <w:shd w:val="clear" w:color="auto" w:fill="auto"/>
            <w:vAlign w:val="center"/>
          </w:tcPr>
          <w:p w14:paraId="0F75CF45">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w:t>
            </w:r>
          </w:p>
        </w:tc>
        <w:tc>
          <w:tcPr>
            <w:tcW w:w="1333" w:type="pct"/>
            <w:tcBorders>
              <w:top w:val="nil"/>
              <w:left w:val="nil"/>
              <w:bottom w:val="single" w:color="000000" w:sz="4" w:space="0"/>
              <w:right w:val="single" w:color="000000" w:sz="4" w:space="0"/>
            </w:tcBorders>
            <w:shd w:val="clear" w:color="auto" w:fill="auto"/>
            <w:vAlign w:val="center"/>
          </w:tcPr>
          <w:p w14:paraId="7F700C73">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商贸事务</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0E09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CC06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CCE4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5D64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80C73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7819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A69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615C718">
        <w:tblPrEx>
          <w:tblCellMar>
            <w:top w:w="0" w:type="dxa"/>
            <w:left w:w="108" w:type="dxa"/>
            <w:bottom w:w="0" w:type="dxa"/>
            <w:right w:w="108" w:type="dxa"/>
          </w:tblCellMar>
        </w:tblPrEx>
        <w:trPr>
          <w:trHeight w:val="308" w:hRule="atLeast"/>
          <w:jc w:val="center"/>
        </w:trPr>
        <w:tc>
          <w:tcPr>
            <w:tcW w:w="587" w:type="pct"/>
            <w:gridSpan w:val="3"/>
            <w:tcBorders>
              <w:top w:val="nil"/>
              <w:left w:val="single" w:color="000000" w:sz="4" w:space="0"/>
              <w:bottom w:val="single" w:color="000000" w:sz="4" w:space="0"/>
              <w:right w:val="single" w:color="000000" w:sz="4" w:space="0"/>
            </w:tcBorders>
            <w:shd w:val="clear" w:color="auto" w:fill="auto"/>
            <w:vAlign w:val="center"/>
          </w:tcPr>
          <w:p w14:paraId="196807E7">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2011350</w:t>
            </w:r>
          </w:p>
        </w:tc>
        <w:tc>
          <w:tcPr>
            <w:tcW w:w="1333" w:type="pct"/>
            <w:tcBorders>
              <w:top w:val="nil"/>
              <w:left w:val="nil"/>
              <w:bottom w:val="single" w:color="000000" w:sz="4" w:space="0"/>
              <w:right w:val="single" w:color="000000" w:sz="4" w:space="0"/>
            </w:tcBorders>
            <w:shd w:val="clear" w:color="auto" w:fill="auto"/>
            <w:vAlign w:val="center"/>
          </w:tcPr>
          <w:p w14:paraId="4146D9CA">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事业运行</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9493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34D2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9183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6088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6D35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FDF5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0C0E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9C615E5">
        <w:tblPrEx>
          <w:tblCellMar>
            <w:top w:w="0" w:type="dxa"/>
            <w:left w:w="108" w:type="dxa"/>
            <w:bottom w:w="0" w:type="dxa"/>
            <w:right w:w="108" w:type="dxa"/>
          </w:tblCellMar>
        </w:tblPrEx>
        <w:trPr>
          <w:trHeight w:val="308" w:hRule="atLeast"/>
          <w:jc w:val="center"/>
        </w:trPr>
        <w:tc>
          <w:tcPr>
            <w:tcW w:w="587" w:type="pct"/>
            <w:gridSpan w:val="3"/>
            <w:tcBorders>
              <w:top w:val="nil"/>
              <w:left w:val="single" w:color="000000" w:sz="4" w:space="0"/>
              <w:bottom w:val="single" w:color="000000" w:sz="4" w:space="0"/>
              <w:right w:val="single" w:color="000000" w:sz="4" w:space="0"/>
            </w:tcBorders>
            <w:shd w:val="clear" w:color="auto" w:fill="auto"/>
            <w:vAlign w:val="center"/>
          </w:tcPr>
          <w:p w14:paraId="2CF04356">
            <w:pPr>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p>
        </w:tc>
        <w:tc>
          <w:tcPr>
            <w:tcW w:w="1333" w:type="pct"/>
            <w:tcBorders>
              <w:top w:val="nil"/>
              <w:left w:val="nil"/>
              <w:bottom w:val="single" w:color="000000" w:sz="4" w:space="0"/>
              <w:right w:val="single" w:color="000000" w:sz="4" w:space="0"/>
            </w:tcBorders>
            <w:shd w:val="clear" w:color="auto" w:fill="auto"/>
            <w:vAlign w:val="center"/>
          </w:tcPr>
          <w:p w14:paraId="0CFD4876">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社会保障和就业支出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875EA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6CB1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FE9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30E0D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1CB3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8E0D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81F1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CFCC12F">
        <w:tblPrEx>
          <w:tblCellMar>
            <w:top w:w="0" w:type="dxa"/>
            <w:left w:w="108" w:type="dxa"/>
            <w:bottom w:w="0" w:type="dxa"/>
            <w:right w:w="108" w:type="dxa"/>
          </w:tblCellMar>
        </w:tblPrEx>
        <w:trPr>
          <w:trHeight w:val="308" w:hRule="atLeast"/>
          <w:jc w:val="center"/>
        </w:trPr>
        <w:tc>
          <w:tcPr>
            <w:tcW w:w="587" w:type="pct"/>
            <w:gridSpan w:val="3"/>
            <w:tcBorders>
              <w:top w:val="nil"/>
              <w:left w:val="single" w:color="000000" w:sz="4" w:space="0"/>
              <w:bottom w:val="single" w:color="000000" w:sz="4" w:space="0"/>
              <w:right w:val="single" w:color="000000" w:sz="4" w:space="0"/>
            </w:tcBorders>
            <w:shd w:val="clear" w:color="auto" w:fill="auto"/>
            <w:vAlign w:val="center"/>
          </w:tcPr>
          <w:p w14:paraId="39C76953">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w:t>
            </w:r>
          </w:p>
        </w:tc>
        <w:tc>
          <w:tcPr>
            <w:tcW w:w="1333" w:type="pct"/>
            <w:tcBorders>
              <w:top w:val="nil"/>
              <w:left w:val="nil"/>
              <w:bottom w:val="single" w:color="000000" w:sz="4" w:space="0"/>
              <w:right w:val="single" w:color="000000" w:sz="4" w:space="0"/>
            </w:tcBorders>
            <w:shd w:val="clear" w:color="auto" w:fill="auto"/>
            <w:vAlign w:val="center"/>
          </w:tcPr>
          <w:p w14:paraId="6295E0F9">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行政事业单位养老支出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432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670A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C9C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ACFC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7CEE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A4F2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C4C5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15EC714">
        <w:tblPrEx>
          <w:tblCellMar>
            <w:top w:w="0" w:type="dxa"/>
            <w:left w:w="108" w:type="dxa"/>
            <w:bottom w:w="0" w:type="dxa"/>
            <w:right w:w="108" w:type="dxa"/>
          </w:tblCellMar>
        </w:tblPrEx>
        <w:trPr>
          <w:trHeight w:val="308" w:hRule="atLeast"/>
          <w:jc w:val="center"/>
        </w:trPr>
        <w:tc>
          <w:tcPr>
            <w:tcW w:w="587" w:type="pct"/>
            <w:gridSpan w:val="3"/>
            <w:tcBorders>
              <w:top w:val="nil"/>
              <w:left w:val="single" w:color="000000" w:sz="4" w:space="0"/>
              <w:bottom w:val="single" w:color="000000" w:sz="4" w:space="0"/>
              <w:right w:val="single" w:color="000000" w:sz="4" w:space="0"/>
            </w:tcBorders>
            <w:shd w:val="clear" w:color="auto" w:fill="auto"/>
            <w:vAlign w:val="center"/>
          </w:tcPr>
          <w:p w14:paraId="198E4ADD">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2080502</w:t>
            </w:r>
          </w:p>
        </w:tc>
        <w:tc>
          <w:tcPr>
            <w:tcW w:w="1333" w:type="pct"/>
            <w:tcBorders>
              <w:top w:val="nil"/>
              <w:left w:val="nil"/>
              <w:bottom w:val="single" w:color="000000" w:sz="4" w:space="0"/>
              <w:right w:val="single" w:color="000000" w:sz="4" w:space="0"/>
            </w:tcBorders>
            <w:shd w:val="clear" w:color="auto" w:fill="auto"/>
            <w:vAlign w:val="center"/>
          </w:tcPr>
          <w:p w14:paraId="4D831EE2">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事业单位离退休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9494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C2ED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0ED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4C7C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9BB7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22B1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F69D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8A40021">
        <w:tblPrEx>
          <w:tblCellMar>
            <w:top w:w="0" w:type="dxa"/>
            <w:left w:w="108" w:type="dxa"/>
            <w:bottom w:w="0" w:type="dxa"/>
            <w:right w:w="108" w:type="dxa"/>
          </w:tblCellMar>
        </w:tblPrEx>
        <w:trPr>
          <w:trHeight w:val="308" w:hRule="atLeast"/>
          <w:jc w:val="center"/>
        </w:trPr>
        <w:tc>
          <w:tcPr>
            <w:tcW w:w="587" w:type="pct"/>
            <w:gridSpan w:val="3"/>
            <w:tcBorders>
              <w:top w:val="nil"/>
              <w:left w:val="single" w:color="000000" w:sz="4" w:space="0"/>
              <w:bottom w:val="single" w:color="000000" w:sz="4" w:space="0"/>
              <w:right w:val="single" w:color="000000" w:sz="4" w:space="0"/>
            </w:tcBorders>
            <w:shd w:val="clear" w:color="auto" w:fill="auto"/>
            <w:vAlign w:val="center"/>
          </w:tcPr>
          <w:p w14:paraId="505FD8A7">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1333" w:type="pct"/>
            <w:tcBorders>
              <w:top w:val="nil"/>
              <w:left w:val="nil"/>
              <w:bottom w:val="single" w:color="000000" w:sz="4" w:space="0"/>
              <w:right w:val="single" w:color="000000" w:sz="4" w:space="0"/>
            </w:tcBorders>
            <w:shd w:val="clear" w:color="auto" w:fill="auto"/>
            <w:vAlign w:val="center"/>
          </w:tcPr>
          <w:p w14:paraId="47E6DB99">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机关事业单位基本养老保险缴费支出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A42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88,624.28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A731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88,624.28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B1DC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E03EF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21BD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439A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C700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A0242AE">
        <w:tblPrEx>
          <w:tblCellMar>
            <w:top w:w="0" w:type="dxa"/>
            <w:left w:w="108" w:type="dxa"/>
            <w:bottom w:w="0" w:type="dxa"/>
            <w:right w:w="108" w:type="dxa"/>
          </w:tblCellMar>
        </w:tblPrEx>
        <w:trPr>
          <w:trHeight w:val="308" w:hRule="atLeast"/>
          <w:jc w:val="center"/>
        </w:trPr>
        <w:tc>
          <w:tcPr>
            <w:tcW w:w="587" w:type="pct"/>
            <w:gridSpan w:val="3"/>
            <w:tcBorders>
              <w:top w:val="nil"/>
              <w:left w:val="single" w:color="000000" w:sz="4" w:space="0"/>
              <w:bottom w:val="single" w:color="000000" w:sz="4" w:space="0"/>
              <w:right w:val="single" w:color="000000" w:sz="4" w:space="0"/>
            </w:tcBorders>
            <w:shd w:val="clear" w:color="auto" w:fill="auto"/>
            <w:vAlign w:val="center"/>
          </w:tcPr>
          <w:p w14:paraId="62E2F485">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1333" w:type="pct"/>
            <w:tcBorders>
              <w:top w:val="nil"/>
              <w:left w:val="nil"/>
              <w:bottom w:val="single" w:color="000000" w:sz="4" w:space="0"/>
              <w:right w:val="single" w:color="000000" w:sz="4" w:space="0"/>
            </w:tcBorders>
            <w:shd w:val="clear" w:color="auto" w:fill="auto"/>
            <w:vAlign w:val="center"/>
          </w:tcPr>
          <w:p w14:paraId="0364C83D">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机关事业单位职业年金缴费支出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7385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44,345.05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D900F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44,345.05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344C0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460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4705C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8150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ED0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63C11DD">
        <w:tblPrEx>
          <w:tblCellMar>
            <w:top w:w="0" w:type="dxa"/>
            <w:left w:w="108" w:type="dxa"/>
            <w:bottom w:w="0" w:type="dxa"/>
            <w:right w:w="108" w:type="dxa"/>
          </w:tblCellMar>
        </w:tblPrEx>
        <w:trPr>
          <w:trHeight w:val="308" w:hRule="atLeast"/>
          <w:jc w:val="center"/>
        </w:trPr>
        <w:tc>
          <w:tcPr>
            <w:tcW w:w="587" w:type="pct"/>
            <w:gridSpan w:val="3"/>
            <w:tcBorders>
              <w:top w:val="nil"/>
              <w:left w:val="single" w:color="000000" w:sz="4" w:space="0"/>
              <w:bottom w:val="single" w:color="000000" w:sz="4" w:space="0"/>
              <w:right w:val="single" w:color="000000" w:sz="4" w:space="0"/>
            </w:tcBorders>
            <w:shd w:val="clear" w:color="auto" w:fill="auto"/>
            <w:vAlign w:val="center"/>
          </w:tcPr>
          <w:p w14:paraId="6338D7BA">
            <w:pPr>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p>
        </w:tc>
        <w:tc>
          <w:tcPr>
            <w:tcW w:w="1333" w:type="pct"/>
            <w:tcBorders>
              <w:top w:val="nil"/>
              <w:left w:val="nil"/>
              <w:bottom w:val="single" w:color="000000" w:sz="4" w:space="0"/>
              <w:right w:val="single" w:color="000000" w:sz="4" w:space="0"/>
            </w:tcBorders>
            <w:shd w:val="clear" w:color="auto" w:fill="auto"/>
            <w:vAlign w:val="center"/>
          </w:tcPr>
          <w:p w14:paraId="72F92D99">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卫生健康支出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832D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9219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12C8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4268F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416F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510E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CF44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1D7C032">
        <w:tblPrEx>
          <w:tblCellMar>
            <w:top w:w="0" w:type="dxa"/>
            <w:left w:w="108" w:type="dxa"/>
            <w:bottom w:w="0" w:type="dxa"/>
            <w:right w:w="108" w:type="dxa"/>
          </w:tblCellMar>
        </w:tblPrEx>
        <w:trPr>
          <w:trHeight w:val="308" w:hRule="atLeast"/>
          <w:jc w:val="center"/>
        </w:trPr>
        <w:tc>
          <w:tcPr>
            <w:tcW w:w="587" w:type="pct"/>
            <w:gridSpan w:val="3"/>
            <w:tcBorders>
              <w:top w:val="nil"/>
              <w:left w:val="single" w:color="000000" w:sz="4" w:space="0"/>
              <w:bottom w:val="single" w:color="000000" w:sz="4" w:space="0"/>
              <w:right w:val="single" w:color="000000" w:sz="4" w:space="0"/>
            </w:tcBorders>
            <w:shd w:val="clear" w:color="auto" w:fill="auto"/>
            <w:vAlign w:val="center"/>
          </w:tcPr>
          <w:p w14:paraId="49526F67">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w:t>
            </w:r>
          </w:p>
        </w:tc>
        <w:tc>
          <w:tcPr>
            <w:tcW w:w="1333" w:type="pct"/>
            <w:tcBorders>
              <w:top w:val="nil"/>
              <w:left w:val="nil"/>
              <w:bottom w:val="single" w:color="000000" w:sz="4" w:space="0"/>
              <w:right w:val="single" w:color="000000" w:sz="4" w:space="0"/>
            </w:tcBorders>
            <w:shd w:val="clear" w:color="auto" w:fill="auto"/>
            <w:vAlign w:val="center"/>
          </w:tcPr>
          <w:p w14:paraId="438F7091">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行政事业单位医疗</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951B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5A6C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7906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D43A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4211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467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047BC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ECE9D3D">
        <w:tblPrEx>
          <w:tblCellMar>
            <w:top w:w="0" w:type="dxa"/>
            <w:left w:w="108" w:type="dxa"/>
            <w:bottom w:w="0" w:type="dxa"/>
            <w:right w:w="108" w:type="dxa"/>
          </w:tblCellMar>
        </w:tblPrEx>
        <w:trPr>
          <w:trHeight w:val="308" w:hRule="atLeast"/>
          <w:jc w:val="center"/>
        </w:trPr>
        <w:tc>
          <w:tcPr>
            <w:tcW w:w="587" w:type="pct"/>
            <w:gridSpan w:val="3"/>
            <w:tcBorders>
              <w:top w:val="nil"/>
              <w:left w:val="single" w:color="000000" w:sz="4" w:space="0"/>
              <w:bottom w:val="single" w:color="000000" w:sz="4" w:space="0"/>
              <w:right w:val="single" w:color="000000" w:sz="4" w:space="0"/>
            </w:tcBorders>
            <w:shd w:val="clear" w:color="auto" w:fill="auto"/>
            <w:vAlign w:val="center"/>
          </w:tcPr>
          <w:p w14:paraId="74A199E2">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1333" w:type="pct"/>
            <w:tcBorders>
              <w:top w:val="nil"/>
              <w:left w:val="nil"/>
              <w:bottom w:val="single" w:color="000000" w:sz="4" w:space="0"/>
              <w:right w:val="single" w:color="000000" w:sz="4" w:space="0"/>
            </w:tcBorders>
            <w:shd w:val="clear" w:color="auto" w:fill="auto"/>
            <w:vAlign w:val="center"/>
          </w:tcPr>
          <w:p w14:paraId="369E78B1">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事业单位医疗</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AA194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C3F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9734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4A11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8FC9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118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A99A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B15F22E">
        <w:tblPrEx>
          <w:tblCellMar>
            <w:top w:w="0" w:type="dxa"/>
            <w:left w:w="108" w:type="dxa"/>
            <w:bottom w:w="0" w:type="dxa"/>
            <w:right w:w="108" w:type="dxa"/>
          </w:tblCellMar>
        </w:tblPrEx>
        <w:trPr>
          <w:trHeight w:val="308" w:hRule="atLeast"/>
          <w:jc w:val="center"/>
        </w:trPr>
        <w:tc>
          <w:tcPr>
            <w:tcW w:w="587" w:type="pct"/>
            <w:gridSpan w:val="3"/>
            <w:tcBorders>
              <w:top w:val="nil"/>
              <w:left w:val="single" w:color="000000" w:sz="4" w:space="0"/>
              <w:bottom w:val="single" w:color="000000" w:sz="4" w:space="0"/>
              <w:right w:val="single" w:color="000000" w:sz="4" w:space="0"/>
            </w:tcBorders>
            <w:shd w:val="clear" w:color="auto" w:fill="auto"/>
            <w:vAlign w:val="center"/>
          </w:tcPr>
          <w:p w14:paraId="5996A482">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1333" w:type="pct"/>
            <w:tcBorders>
              <w:top w:val="nil"/>
              <w:left w:val="nil"/>
              <w:bottom w:val="single" w:color="000000" w:sz="4" w:space="0"/>
              <w:right w:val="single" w:color="000000" w:sz="4" w:space="0"/>
            </w:tcBorders>
            <w:shd w:val="clear" w:color="auto" w:fill="auto"/>
            <w:vAlign w:val="center"/>
          </w:tcPr>
          <w:p w14:paraId="793856C9">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其他行政事业单位医疗支出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080A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25,500.00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0F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25,500.00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FAD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C7BD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AC59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9429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A66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7001C26">
        <w:tblPrEx>
          <w:tblCellMar>
            <w:top w:w="0" w:type="dxa"/>
            <w:left w:w="108" w:type="dxa"/>
            <w:bottom w:w="0" w:type="dxa"/>
            <w:right w:w="108" w:type="dxa"/>
          </w:tblCellMar>
        </w:tblPrEx>
        <w:trPr>
          <w:trHeight w:val="308" w:hRule="atLeast"/>
          <w:jc w:val="center"/>
        </w:trPr>
        <w:tc>
          <w:tcPr>
            <w:tcW w:w="587" w:type="pct"/>
            <w:gridSpan w:val="3"/>
            <w:tcBorders>
              <w:top w:val="nil"/>
              <w:left w:val="single" w:color="000000" w:sz="4" w:space="0"/>
              <w:bottom w:val="single" w:color="000000" w:sz="4" w:space="0"/>
              <w:right w:val="single" w:color="000000" w:sz="4" w:space="0"/>
            </w:tcBorders>
            <w:shd w:val="clear" w:color="auto" w:fill="auto"/>
            <w:vAlign w:val="center"/>
          </w:tcPr>
          <w:p w14:paraId="5DBD5506">
            <w:pPr>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p>
        </w:tc>
        <w:tc>
          <w:tcPr>
            <w:tcW w:w="1333" w:type="pct"/>
            <w:tcBorders>
              <w:top w:val="nil"/>
              <w:left w:val="nil"/>
              <w:bottom w:val="single" w:color="000000" w:sz="4" w:space="0"/>
              <w:right w:val="single" w:color="000000" w:sz="4" w:space="0"/>
            </w:tcBorders>
            <w:shd w:val="clear" w:color="auto" w:fill="auto"/>
            <w:vAlign w:val="center"/>
          </w:tcPr>
          <w:p w14:paraId="161F936F">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住房保障支出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329B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854B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F46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49A0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52BC6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6592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CFE5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9FBD3B1">
        <w:tblPrEx>
          <w:tblCellMar>
            <w:top w:w="0" w:type="dxa"/>
            <w:left w:w="108" w:type="dxa"/>
            <w:bottom w:w="0" w:type="dxa"/>
            <w:right w:w="108" w:type="dxa"/>
          </w:tblCellMar>
        </w:tblPrEx>
        <w:trPr>
          <w:trHeight w:val="308" w:hRule="atLeast"/>
          <w:jc w:val="center"/>
        </w:trPr>
        <w:tc>
          <w:tcPr>
            <w:tcW w:w="587" w:type="pct"/>
            <w:gridSpan w:val="3"/>
            <w:tcBorders>
              <w:top w:val="nil"/>
              <w:left w:val="single" w:color="000000" w:sz="4" w:space="0"/>
              <w:bottom w:val="single" w:color="000000" w:sz="4" w:space="0"/>
              <w:right w:val="single" w:color="000000" w:sz="4" w:space="0"/>
            </w:tcBorders>
            <w:shd w:val="clear" w:color="auto" w:fill="auto"/>
            <w:vAlign w:val="center"/>
          </w:tcPr>
          <w:p w14:paraId="5E635CF8">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w:t>
            </w:r>
          </w:p>
        </w:tc>
        <w:tc>
          <w:tcPr>
            <w:tcW w:w="1333" w:type="pct"/>
            <w:tcBorders>
              <w:top w:val="nil"/>
              <w:left w:val="nil"/>
              <w:bottom w:val="single" w:color="000000" w:sz="4" w:space="0"/>
              <w:right w:val="single" w:color="000000" w:sz="4" w:space="0"/>
            </w:tcBorders>
            <w:shd w:val="clear" w:color="auto" w:fill="auto"/>
            <w:vAlign w:val="center"/>
          </w:tcPr>
          <w:p w14:paraId="12D4F196">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住房改革支出</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3D83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CC40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E7A0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A981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FFAD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383B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E78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A143E6A">
        <w:tblPrEx>
          <w:tblCellMar>
            <w:top w:w="0" w:type="dxa"/>
            <w:left w:w="108" w:type="dxa"/>
            <w:bottom w:w="0" w:type="dxa"/>
            <w:right w:w="108" w:type="dxa"/>
          </w:tblCellMar>
        </w:tblPrEx>
        <w:trPr>
          <w:trHeight w:val="308" w:hRule="atLeast"/>
          <w:jc w:val="center"/>
        </w:trPr>
        <w:tc>
          <w:tcPr>
            <w:tcW w:w="587" w:type="pct"/>
            <w:gridSpan w:val="3"/>
            <w:tcBorders>
              <w:top w:val="nil"/>
              <w:left w:val="single" w:color="000000" w:sz="4" w:space="0"/>
              <w:bottom w:val="single" w:color="000000" w:sz="4" w:space="0"/>
              <w:right w:val="single" w:color="000000" w:sz="4" w:space="0"/>
            </w:tcBorders>
            <w:shd w:val="clear" w:color="auto" w:fill="auto"/>
            <w:vAlign w:val="center"/>
          </w:tcPr>
          <w:p w14:paraId="04FAB9AC">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1333" w:type="pct"/>
            <w:tcBorders>
              <w:top w:val="nil"/>
              <w:left w:val="nil"/>
              <w:bottom w:val="single" w:color="000000" w:sz="4" w:space="0"/>
              <w:right w:val="single" w:color="000000" w:sz="4" w:space="0"/>
            </w:tcBorders>
            <w:shd w:val="clear" w:color="auto" w:fill="auto"/>
            <w:vAlign w:val="center"/>
          </w:tcPr>
          <w:p w14:paraId="3BA01AC7">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住房公积金</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3B30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5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2B9D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40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11013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7A0F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0CA7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2CCE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9D56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782823E2">
      <w:pPr>
        <w:rPr>
          <w:rFonts w:hint="default" w:ascii="Times New Roman" w:hAnsi="Times New Roman"/>
          <w:sz w:val="21"/>
          <w:szCs w:val="21"/>
        </w:rPr>
      </w:pPr>
      <w:r>
        <w:rPr>
          <w:rFonts w:hint="default" w:ascii="Times New Roman" w:hAnsi="Times New Roman"/>
          <w:sz w:val="21"/>
          <w:szCs w:val="21"/>
        </w:rPr>
        <w:br w:type="page"/>
      </w:r>
    </w:p>
    <w:tbl>
      <w:tblPr>
        <w:tblStyle w:val="7"/>
        <w:tblW w:w="5000" w:type="pct"/>
        <w:tblInd w:w="0" w:type="dxa"/>
        <w:tblLayout w:type="autofit"/>
        <w:tblCellMar>
          <w:top w:w="0" w:type="dxa"/>
          <w:left w:w="108" w:type="dxa"/>
          <w:bottom w:w="0" w:type="dxa"/>
          <w:right w:w="108" w:type="dxa"/>
        </w:tblCellMar>
      </w:tblPr>
      <w:tblGrid>
        <w:gridCol w:w="629"/>
        <w:gridCol w:w="626"/>
        <w:gridCol w:w="554"/>
        <w:gridCol w:w="4358"/>
        <w:gridCol w:w="2428"/>
        <w:gridCol w:w="1721"/>
        <w:gridCol w:w="1186"/>
        <w:gridCol w:w="1295"/>
        <w:gridCol w:w="1304"/>
        <w:gridCol w:w="1463"/>
      </w:tblGrid>
      <w:tr w14:paraId="057B3BD4">
        <w:tblPrEx>
          <w:tblCellMar>
            <w:top w:w="0" w:type="dxa"/>
            <w:left w:w="108" w:type="dxa"/>
            <w:bottom w:w="0" w:type="dxa"/>
            <w:right w:w="108" w:type="dxa"/>
          </w:tblCellMar>
        </w:tblPrEx>
        <w:trPr>
          <w:trHeight w:val="390" w:hRule="atLeast"/>
        </w:trPr>
        <w:tc>
          <w:tcPr>
            <w:tcW w:w="5000" w:type="pct"/>
            <w:gridSpan w:val="10"/>
            <w:tcBorders>
              <w:top w:val="nil"/>
              <w:left w:val="nil"/>
              <w:bottom w:val="nil"/>
              <w:right w:val="nil"/>
            </w:tcBorders>
            <w:shd w:val="clear" w:color="auto" w:fill="auto"/>
            <w:vAlign w:val="bottom"/>
          </w:tcPr>
          <w:p w14:paraId="7A44EBDB">
            <w:pPr>
              <w:jc w:val="center"/>
              <w:textAlignment w:val="bottom"/>
              <w:rPr>
                <w:rFonts w:hint="default" w:ascii="Times New Roman" w:hAnsi="Times New Roman"/>
                <w:color w:val="000000"/>
                <w:sz w:val="30"/>
                <w:szCs w:val="30"/>
              </w:rPr>
            </w:pPr>
            <w:r>
              <w:rPr>
                <w:rFonts w:hint="default" w:ascii="Times New Roman"/>
                <w:bCs/>
                <w:color w:val="000000"/>
                <w:sz w:val="30"/>
                <w:szCs w:val="30"/>
              </w:rPr>
              <w:t>支出决算表</w:t>
            </w:r>
          </w:p>
        </w:tc>
      </w:tr>
      <w:tr w14:paraId="7C6D5C5C">
        <w:tblPrEx>
          <w:tblCellMar>
            <w:top w:w="0" w:type="dxa"/>
            <w:left w:w="108" w:type="dxa"/>
            <w:bottom w:w="0" w:type="dxa"/>
            <w:right w:w="108" w:type="dxa"/>
          </w:tblCellMar>
        </w:tblPrEx>
        <w:trPr>
          <w:trHeight w:val="270" w:hRule="atLeast"/>
        </w:trPr>
        <w:tc>
          <w:tcPr>
            <w:tcW w:w="4530" w:type="pct"/>
            <w:gridSpan w:val="9"/>
            <w:vMerge w:val="restart"/>
            <w:tcBorders>
              <w:top w:val="nil"/>
              <w:left w:val="nil"/>
              <w:right w:val="nil"/>
            </w:tcBorders>
            <w:shd w:val="clear" w:color="auto" w:fill="auto"/>
            <w:vAlign w:val="bottom"/>
          </w:tcPr>
          <w:p w14:paraId="20CA2FD4">
            <w:pPr>
              <w:rPr>
                <w:rFonts w:hint="default" w:ascii="Times New Roman" w:hAnsi="Times New Roman"/>
                <w:color w:val="000000"/>
                <w:sz w:val="20"/>
                <w:szCs w:val="20"/>
              </w:rPr>
            </w:pPr>
            <w:r>
              <w:rPr>
                <w:rFonts w:hint="default" w:ascii="Times New Roman"/>
                <w:color w:val="000000"/>
                <w:sz w:val="20"/>
                <w:szCs w:val="20"/>
              </w:rPr>
              <w:t>单位：</w:t>
            </w:r>
            <w:r>
              <w:rPr>
                <w:rFonts w:hint="default" w:ascii="Times New Roman"/>
                <w:color w:val="000000"/>
                <w:sz w:val="20"/>
              </w:rPr>
              <w:t>石柱土家族自治县商贸发展中心</w:t>
            </w:r>
            <w:r>
              <w:rPr>
                <w:rFonts w:hint="default" w:ascii="Times New Roman" w:hAnsi="Times New Roman"/>
                <w:color w:val="000000"/>
                <w:sz w:val="20"/>
              </w:rPr>
              <w:t xml:space="preserve"> </w:t>
            </w:r>
          </w:p>
        </w:tc>
        <w:tc>
          <w:tcPr>
            <w:tcW w:w="469" w:type="pct"/>
            <w:tcBorders>
              <w:top w:val="nil"/>
              <w:left w:val="nil"/>
              <w:bottom w:val="nil"/>
              <w:right w:val="nil"/>
            </w:tcBorders>
            <w:shd w:val="clear" w:color="auto" w:fill="auto"/>
            <w:vAlign w:val="bottom"/>
          </w:tcPr>
          <w:p w14:paraId="557170A8">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03</w:t>
            </w:r>
            <w:r>
              <w:rPr>
                <w:rFonts w:hint="default" w:ascii="Times New Roman"/>
                <w:color w:val="000000"/>
                <w:sz w:val="20"/>
                <w:szCs w:val="20"/>
              </w:rPr>
              <w:t>表</w:t>
            </w:r>
          </w:p>
        </w:tc>
      </w:tr>
      <w:tr w14:paraId="742632F0">
        <w:tblPrEx>
          <w:tblCellMar>
            <w:top w:w="0" w:type="dxa"/>
            <w:left w:w="108" w:type="dxa"/>
            <w:bottom w:w="0" w:type="dxa"/>
            <w:right w:w="108" w:type="dxa"/>
          </w:tblCellMar>
        </w:tblPrEx>
        <w:trPr>
          <w:trHeight w:val="270" w:hRule="atLeast"/>
        </w:trPr>
        <w:tc>
          <w:tcPr>
            <w:tcW w:w="4530" w:type="pct"/>
            <w:gridSpan w:val="9"/>
            <w:vMerge w:val="continue"/>
            <w:tcBorders>
              <w:left w:val="nil"/>
              <w:bottom w:val="nil"/>
              <w:right w:val="nil"/>
            </w:tcBorders>
            <w:shd w:val="clear" w:color="auto" w:fill="auto"/>
            <w:vAlign w:val="bottom"/>
          </w:tcPr>
          <w:p w14:paraId="4B444B70">
            <w:pPr>
              <w:rPr>
                <w:rFonts w:hint="default" w:ascii="Times New Roman" w:hAnsi="Times New Roman"/>
                <w:color w:val="000000"/>
                <w:sz w:val="20"/>
                <w:szCs w:val="20"/>
              </w:rPr>
            </w:pPr>
          </w:p>
        </w:tc>
        <w:tc>
          <w:tcPr>
            <w:tcW w:w="469" w:type="pct"/>
            <w:tcBorders>
              <w:top w:val="nil"/>
              <w:left w:val="nil"/>
              <w:bottom w:val="nil"/>
              <w:right w:val="nil"/>
            </w:tcBorders>
            <w:shd w:val="clear" w:color="auto" w:fill="auto"/>
            <w:vAlign w:val="bottom"/>
          </w:tcPr>
          <w:p w14:paraId="1E916A14">
            <w:pPr>
              <w:jc w:val="right"/>
              <w:textAlignment w:val="bottom"/>
              <w:rPr>
                <w:rFonts w:hint="default" w:ascii="Times New Roman" w:hAnsi="Times New Roman"/>
                <w:color w:val="000000"/>
                <w:sz w:val="20"/>
                <w:szCs w:val="20"/>
              </w:rPr>
            </w:pPr>
            <w:r>
              <w:rPr>
                <w:rFonts w:hint="default" w:ascii="Times New Roman"/>
                <w:color w:val="000000"/>
                <w:sz w:val="20"/>
                <w:szCs w:val="20"/>
              </w:rPr>
              <w:t>单位：元</w:t>
            </w:r>
          </w:p>
        </w:tc>
      </w:tr>
      <w:tr w14:paraId="6F0DE79A">
        <w:tblPrEx>
          <w:tblCellMar>
            <w:top w:w="0" w:type="dxa"/>
            <w:left w:w="108" w:type="dxa"/>
            <w:bottom w:w="0" w:type="dxa"/>
            <w:right w:w="108" w:type="dxa"/>
          </w:tblCellMar>
        </w:tblPrEx>
        <w:trPr>
          <w:trHeight w:val="326" w:hRule="atLeast"/>
        </w:trPr>
        <w:tc>
          <w:tcPr>
            <w:tcW w:w="58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2E1B5">
            <w:pPr>
              <w:jc w:val="center"/>
              <w:textAlignment w:val="center"/>
              <w:rPr>
                <w:rFonts w:hint="default" w:ascii="Times New Roman" w:hAnsi="Times New Roman"/>
                <w:bCs/>
                <w:color w:val="000000"/>
                <w:sz w:val="20"/>
                <w:szCs w:val="20"/>
              </w:rPr>
            </w:pPr>
            <w:r>
              <w:rPr>
                <w:rFonts w:hint="default" w:ascii="Times New Roman"/>
                <w:bCs/>
                <w:color w:val="000000"/>
                <w:sz w:val="20"/>
                <w:szCs w:val="20"/>
              </w:rPr>
              <w:t>科目代码</w:t>
            </w:r>
          </w:p>
        </w:tc>
        <w:tc>
          <w:tcPr>
            <w:tcW w:w="1400" w:type="pct"/>
            <w:vMerge w:val="restart"/>
            <w:tcBorders>
              <w:top w:val="single" w:color="000000" w:sz="4" w:space="0"/>
              <w:left w:val="nil"/>
              <w:bottom w:val="single" w:color="000000" w:sz="4" w:space="0"/>
              <w:right w:val="single" w:color="000000" w:sz="4" w:space="0"/>
            </w:tcBorders>
            <w:shd w:val="clear" w:color="auto" w:fill="auto"/>
            <w:vAlign w:val="center"/>
          </w:tcPr>
          <w:p w14:paraId="15F54497">
            <w:pPr>
              <w:jc w:val="center"/>
              <w:textAlignment w:val="center"/>
              <w:rPr>
                <w:rFonts w:hint="default" w:ascii="Times New Roman" w:hAnsi="Times New Roman"/>
                <w:bCs/>
                <w:color w:val="000000"/>
                <w:sz w:val="20"/>
                <w:szCs w:val="20"/>
              </w:rPr>
            </w:pPr>
            <w:r>
              <w:rPr>
                <w:rFonts w:hint="default" w:ascii="Times New Roman"/>
                <w:bCs/>
                <w:color w:val="000000"/>
                <w:sz w:val="20"/>
                <w:szCs w:val="20"/>
              </w:rPr>
              <w:t>科目名称</w:t>
            </w:r>
          </w:p>
        </w:tc>
        <w:tc>
          <w:tcPr>
            <w:tcW w:w="780" w:type="pct"/>
            <w:vMerge w:val="restart"/>
            <w:tcBorders>
              <w:top w:val="single" w:color="000000" w:sz="4" w:space="0"/>
              <w:left w:val="nil"/>
              <w:bottom w:val="single" w:color="000000" w:sz="4" w:space="0"/>
              <w:right w:val="single" w:color="000000" w:sz="4" w:space="0"/>
            </w:tcBorders>
            <w:shd w:val="clear" w:color="auto" w:fill="auto"/>
            <w:vAlign w:val="center"/>
          </w:tcPr>
          <w:p w14:paraId="3AC53AF4">
            <w:pPr>
              <w:jc w:val="center"/>
              <w:textAlignment w:val="center"/>
              <w:rPr>
                <w:rFonts w:hint="default" w:ascii="Times New Roman" w:hAnsi="Times New Roman"/>
                <w:bCs/>
                <w:color w:val="000000"/>
                <w:sz w:val="20"/>
                <w:szCs w:val="20"/>
              </w:rPr>
            </w:pPr>
            <w:r>
              <w:rPr>
                <w:rFonts w:hint="default" w:ascii="Times New Roman"/>
                <w:bCs/>
                <w:color w:val="000000"/>
                <w:sz w:val="20"/>
                <w:szCs w:val="20"/>
              </w:rPr>
              <w:t>本年支出合计</w:t>
            </w:r>
          </w:p>
        </w:tc>
        <w:tc>
          <w:tcPr>
            <w:tcW w:w="553" w:type="pct"/>
            <w:vMerge w:val="restart"/>
            <w:tcBorders>
              <w:top w:val="single" w:color="000000" w:sz="4" w:space="0"/>
              <w:left w:val="nil"/>
              <w:bottom w:val="single" w:color="000000" w:sz="4" w:space="0"/>
              <w:right w:val="single" w:color="000000" w:sz="4" w:space="0"/>
            </w:tcBorders>
            <w:shd w:val="clear" w:color="auto" w:fill="auto"/>
            <w:vAlign w:val="center"/>
          </w:tcPr>
          <w:p w14:paraId="189E22EE">
            <w:pPr>
              <w:jc w:val="center"/>
              <w:textAlignment w:val="center"/>
              <w:rPr>
                <w:rFonts w:hint="default" w:ascii="Times New Roman" w:hAnsi="Times New Roman"/>
                <w:bCs/>
                <w:color w:val="000000"/>
                <w:sz w:val="20"/>
                <w:szCs w:val="20"/>
              </w:rPr>
            </w:pPr>
            <w:r>
              <w:rPr>
                <w:rFonts w:hint="default" w:ascii="Times New Roman"/>
                <w:bCs/>
                <w:color w:val="000000"/>
                <w:sz w:val="20"/>
                <w:szCs w:val="20"/>
              </w:rPr>
              <w:t>基本支出</w:t>
            </w:r>
          </w:p>
        </w:tc>
        <w:tc>
          <w:tcPr>
            <w:tcW w:w="381" w:type="pct"/>
            <w:vMerge w:val="restart"/>
            <w:tcBorders>
              <w:top w:val="single" w:color="000000" w:sz="4" w:space="0"/>
              <w:left w:val="nil"/>
              <w:bottom w:val="single" w:color="000000" w:sz="4" w:space="0"/>
              <w:right w:val="single" w:color="000000" w:sz="4" w:space="0"/>
            </w:tcBorders>
            <w:shd w:val="clear" w:color="auto" w:fill="auto"/>
            <w:vAlign w:val="center"/>
          </w:tcPr>
          <w:p w14:paraId="5AA1A7F3">
            <w:pPr>
              <w:jc w:val="center"/>
              <w:textAlignment w:val="center"/>
              <w:rPr>
                <w:rFonts w:ascii="Times New Roman"/>
                <w:bCs/>
                <w:color w:val="000000"/>
                <w:sz w:val="20"/>
                <w:szCs w:val="20"/>
              </w:rPr>
            </w:pPr>
            <w:r>
              <w:rPr>
                <w:rFonts w:hint="default" w:ascii="Times New Roman"/>
                <w:bCs/>
                <w:color w:val="000000"/>
                <w:sz w:val="20"/>
                <w:szCs w:val="20"/>
              </w:rPr>
              <w:t>项目</w:t>
            </w:r>
          </w:p>
          <w:p w14:paraId="0AE98D7A">
            <w:pPr>
              <w:jc w:val="center"/>
              <w:textAlignment w:val="center"/>
              <w:rPr>
                <w:rFonts w:hint="default" w:ascii="Times New Roman" w:hAnsi="Times New Roman"/>
                <w:bCs/>
                <w:color w:val="000000"/>
                <w:sz w:val="20"/>
                <w:szCs w:val="20"/>
              </w:rPr>
            </w:pPr>
            <w:r>
              <w:rPr>
                <w:rFonts w:hint="default" w:ascii="Times New Roman"/>
                <w:bCs/>
                <w:color w:val="000000"/>
                <w:sz w:val="20"/>
                <w:szCs w:val="20"/>
              </w:rPr>
              <w:t>支出</w:t>
            </w:r>
          </w:p>
        </w:tc>
        <w:tc>
          <w:tcPr>
            <w:tcW w:w="416" w:type="pct"/>
            <w:vMerge w:val="restart"/>
            <w:tcBorders>
              <w:top w:val="single" w:color="000000" w:sz="4" w:space="0"/>
              <w:left w:val="nil"/>
              <w:bottom w:val="single" w:color="000000" w:sz="4" w:space="0"/>
              <w:right w:val="single" w:color="000000" w:sz="4" w:space="0"/>
            </w:tcBorders>
            <w:shd w:val="clear" w:color="auto" w:fill="auto"/>
            <w:vAlign w:val="center"/>
          </w:tcPr>
          <w:p w14:paraId="33E849F9">
            <w:pPr>
              <w:jc w:val="center"/>
              <w:textAlignment w:val="center"/>
              <w:rPr>
                <w:rFonts w:hint="default" w:ascii="Times New Roman" w:hAnsi="Times New Roman"/>
                <w:bCs/>
                <w:color w:val="000000"/>
                <w:sz w:val="20"/>
                <w:szCs w:val="20"/>
              </w:rPr>
            </w:pPr>
            <w:r>
              <w:rPr>
                <w:rFonts w:hint="default" w:ascii="Times New Roman"/>
                <w:bCs/>
                <w:color w:val="000000"/>
                <w:sz w:val="20"/>
                <w:szCs w:val="20"/>
              </w:rPr>
              <w:t>上缴上级支出</w:t>
            </w:r>
          </w:p>
        </w:tc>
        <w:tc>
          <w:tcPr>
            <w:tcW w:w="418" w:type="pct"/>
            <w:vMerge w:val="restart"/>
            <w:tcBorders>
              <w:top w:val="single" w:color="000000" w:sz="4" w:space="0"/>
              <w:left w:val="nil"/>
              <w:bottom w:val="single" w:color="000000" w:sz="4" w:space="0"/>
              <w:right w:val="single" w:color="000000" w:sz="4" w:space="0"/>
            </w:tcBorders>
            <w:shd w:val="clear" w:color="auto" w:fill="auto"/>
            <w:vAlign w:val="center"/>
          </w:tcPr>
          <w:p w14:paraId="2393778F">
            <w:pPr>
              <w:jc w:val="center"/>
              <w:textAlignment w:val="center"/>
              <w:rPr>
                <w:rFonts w:hint="default" w:ascii="Times New Roman" w:hAnsi="Times New Roman"/>
                <w:bCs/>
                <w:color w:val="000000"/>
                <w:sz w:val="20"/>
                <w:szCs w:val="20"/>
              </w:rPr>
            </w:pPr>
            <w:r>
              <w:rPr>
                <w:rFonts w:hint="default" w:ascii="Times New Roman"/>
                <w:bCs/>
                <w:color w:val="000000"/>
                <w:sz w:val="20"/>
                <w:szCs w:val="20"/>
              </w:rPr>
              <w:t>经营支出</w:t>
            </w:r>
          </w:p>
        </w:tc>
        <w:tc>
          <w:tcPr>
            <w:tcW w:w="469" w:type="pct"/>
            <w:vMerge w:val="restart"/>
            <w:tcBorders>
              <w:top w:val="single" w:color="000000" w:sz="4" w:space="0"/>
              <w:left w:val="nil"/>
              <w:bottom w:val="single" w:color="000000" w:sz="4" w:space="0"/>
              <w:right w:val="single" w:color="000000" w:sz="4" w:space="0"/>
            </w:tcBorders>
            <w:shd w:val="clear" w:color="auto" w:fill="auto"/>
            <w:vAlign w:val="center"/>
          </w:tcPr>
          <w:p w14:paraId="21B4BF73">
            <w:pPr>
              <w:jc w:val="center"/>
              <w:textAlignment w:val="center"/>
              <w:rPr>
                <w:rFonts w:hint="default" w:ascii="Times New Roman" w:hAnsi="Times New Roman"/>
                <w:bCs/>
                <w:color w:val="000000"/>
                <w:sz w:val="20"/>
                <w:szCs w:val="20"/>
              </w:rPr>
            </w:pPr>
            <w:r>
              <w:rPr>
                <w:rFonts w:hint="default" w:ascii="Times New Roman"/>
                <w:bCs/>
                <w:color w:val="000000"/>
                <w:sz w:val="20"/>
                <w:szCs w:val="20"/>
              </w:rPr>
              <w:t>对附属单位补助支出</w:t>
            </w:r>
          </w:p>
        </w:tc>
      </w:tr>
      <w:tr w14:paraId="05E10AD5">
        <w:tblPrEx>
          <w:tblCellMar>
            <w:top w:w="0" w:type="dxa"/>
            <w:left w:w="108" w:type="dxa"/>
            <w:bottom w:w="0" w:type="dxa"/>
            <w:right w:w="108" w:type="dxa"/>
          </w:tblCellMar>
        </w:tblPrEx>
        <w:trPr>
          <w:trHeight w:val="326" w:hRule="atLeast"/>
        </w:trPr>
        <w:tc>
          <w:tcPr>
            <w:tcW w:w="58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CFF0E">
            <w:pPr>
              <w:jc w:val="center"/>
              <w:rPr>
                <w:rFonts w:hint="default" w:ascii="Times New Roman" w:hAnsi="Times New Roman"/>
                <w:color w:val="000000"/>
                <w:sz w:val="20"/>
                <w:szCs w:val="20"/>
              </w:rPr>
            </w:pPr>
          </w:p>
        </w:tc>
        <w:tc>
          <w:tcPr>
            <w:tcW w:w="1400" w:type="pct"/>
            <w:vMerge w:val="continue"/>
            <w:tcBorders>
              <w:top w:val="single" w:color="000000" w:sz="4" w:space="0"/>
              <w:left w:val="nil"/>
              <w:bottom w:val="single" w:color="000000" w:sz="4" w:space="0"/>
              <w:right w:val="single" w:color="000000" w:sz="4" w:space="0"/>
            </w:tcBorders>
            <w:shd w:val="clear" w:color="auto" w:fill="auto"/>
            <w:vAlign w:val="center"/>
          </w:tcPr>
          <w:p w14:paraId="13FF6AB3">
            <w:pPr>
              <w:jc w:val="center"/>
              <w:rPr>
                <w:rFonts w:hint="default" w:ascii="Times New Roman" w:hAnsi="Times New Roman"/>
                <w:color w:val="000000"/>
                <w:sz w:val="20"/>
                <w:szCs w:val="20"/>
              </w:rPr>
            </w:pPr>
          </w:p>
        </w:tc>
        <w:tc>
          <w:tcPr>
            <w:tcW w:w="780" w:type="pct"/>
            <w:vMerge w:val="continue"/>
            <w:tcBorders>
              <w:top w:val="single" w:color="000000" w:sz="4" w:space="0"/>
              <w:left w:val="nil"/>
              <w:bottom w:val="single" w:color="000000" w:sz="4" w:space="0"/>
              <w:right w:val="single" w:color="000000" w:sz="4" w:space="0"/>
            </w:tcBorders>
            <w:shd w:val="clear" w:color="auto" w:fill="auto"/>
            <w:vAlign w:val="center"/>
          </w:tcPr>
          <w:p w14:paraId="6ECCA355">
            <w:pPr>
              <w:jc w:val="center"/>
              <w:rPr>
                <w:rFonts w:hint="default" w:ascii="Times New Roman" w:hAnsi="Times New Roman"/>
                <w:color w:val="000000"/>
                <w:sz w:val="20"/>
                <w:szCs w:val="20"/>
              </w:rPr>
            </w:pPr>
          </w:p>
        </w:tc>
        <w:tc>
          <w:tcPr>
            <w:tcW w:w="553" w:type="pct"/>
            <w:vMerge w:val="continue"/>
            <w:tcBorders>
              <w:top w:val="single" w:color="000000" w:sz="4" w:space="0"/>
              <w:left w:val="nil"/>
              <w:bottom w:val="single" w:color="000000" w:sz="4" w:space="0"/>
              <w:right w:val="single" w:color="000000" w:sz="4" w:space="0"/>
            </w:tcBorders>
            <w:shd w:val="clear" w:color="auto" w:fill="auto"/>
            <w:vAlign w:val="center"/>
          </w:tcPr>
          <w:p w14:paraId="0FD4BB05">
            <w:pPr>
              <w:jc w:val="center"/>
              <w:rPr>
                <w:rFonts w:hint="default" w:ascii="Times New Roman" w:hAnsi="Times New Roman"/>
                <w:color w:val="000000"/>
                <w:sz w:val="20"/>
                <w:szCs w:val="20"/>
              </w:rPr>
            </w:pPr>
          </w:p>
        </w:tc>
        <w:tc>
          <w:tcPr>
            <w:tcW w:w="381" w:type="pct"/>
            <w:vMerge w:val="continue"/>
            <w:tcBorders>
              <w:top w:val="single" w:color="000000" w:sz="4" w:space="0"/>
              <w:left w:val="nil"/>
              <w:bottom w:val="single" w:color="000000" w:sz="4" w:space="0"/>
              <w:right w:val="single" w:color="000000" w:sz="4" w:space="0"/>
            </w:tcBorders>
            <w:shd w:val="clear" w:color="auto" w:fill="auto"/>
            <w:vAlign w:val="center"/>
          </w:tcPr>
          <w:p w14:paraId="4FFF232E">
            <w:pPr>
              <w:jc w:val="center"/>
              <w:rPr>
                <w:rFonts w:hint="default" w:ascii="Times New Roman" w:hAnsi="Times New Roman"/>
                <w:color w:val="000000"/>
                <w:sz w:val="20"/>
                <w:szCs w:val="20"/>
              </w:rPr>
            </w:pPr>
          </w:p>
        </w:tc>
        <w:tc>
          <w:tcPr>
            <w:tcW w:w="416" w:type="pct"/>
            <w:vMerge w:val="continue"/>
            <w:tcBorders>
              <w:top w:val="single" w:color="000000" w:sz="4" w:space="0"/>
              <w:left w:val="nil"/>
              <w:bottom w:val="single" w:color="000000" w:sz="4" w:space="0"/>
              <w:right w:val="single" w:color="000000" w:sz="4" w:space="0"/>
            </w:tcBorders>
            <w:shd w:val="clear" w:color="auto" w:fill="auto"/>
            <w:vAlign w:val="center"/>
          </w:tcPr>
          <w:p w14:paraId="4BA7B8D0">
            <w:pPr>
              <w:jc w:val="center"/>
              <w:rPr>
                <w:rFonts w:hint="default" w:ascii="Times New Roman" w:hAnsi="Times New Roman"/>
                <w:color w:val="000000"/>
                <w:sz w:val="20"/>
                <w:szCs w:val="20"/>
              </w:rPr>
            </w:pPr>
          </w:p>
        </w:tc>
        <w:tc>
          <w:tcPr>
            <w:tcW w:w="418" w:type="pct"/>
            <w:vMerge w:val="continue"/>
            <w:tcBorders>
              <w:top w:val="single" w:color="000000" w:sz="4" w:space="0"/>
              <w:left w:val="nil"/>
              <w:bottom w:val="single" w:color="000000" w:sz="4" w:space="0"/>
              <w:right w:val="single" w:color="000000" w:sz="4" w:space="0"/>
            </w:tcBorders>
            <w:shd w:val="clear" w:color="auto" w:fill="auto"/>
            <w:vAlign w:val="center"/>
          </w:tcPr>
          <w:p w14:paraId="14A30E06">
            <w:pPr>
              <w:jc w:val="center"/>
              <w:rPr>
                <w:rFonts w:hint="default" w:ascii="Times New Roman" w:hAnsi="Times New Roman"/>
                <w:color w:val="000000"/>
                <w:sz w:val="20"/>
                <w:szCs w:val="20"/>
              </w:rPr>
            </w:pPr>
          </w:p>
        </w:tc>
        <w:tc>
          <w:tcPr>
            <w:tcW w:w="469" w:type="pct"/>
            <w:vMerge w:val="continue"/>
            <w:tcBorders>
              <w:top w:val="single" w:color="000000" w:sz="4" w:space="0"/>
              <w:left w:val="nil"/>
              <w:bottom w:val="single" w:color="000000" w:sz="4" w:space="0"/>
              <w:right w:val="single" w:color="000000" w:sz="4" w:space="0"/>
            </w:tcBorders>
            <w:shd w:val="clear" w:color="auto" w:fill="auto"/>
            <w:vAlign w:val="center"/>
          </w:tcPr>
          <w:p w14:paraId="5F29D3E6">
            <w:pPr>
              <w:jc w:val="center"/>
              <w:rPr>
                <w:rFonts w:hint="default" w:ascii="Times New Roman" w:hAnsi="Times New Roman"/>
                <w:color w:val="000000"/>
                <w:sz w:val="20"/>
                <w:szCs w:val="20"/>
              </w:rPr>
            </w:pPr>
          </w:p>
        </w:tc>
      </w:tr>
      <w:tr w14:paraId="0837771E">
        <w:tblPrEx>
          <w:tblCellMar>
            <w:top w:w="0" w:type="dxa"/>
            <w:left w:w="108" w:type="dxa"/>
            <w:bottom w:w="0" w:type="dxa"/>
            <w:right w:w="108" w:type="dxa"/>
          </w:tblCellMar>
        </w:tblPrEx>
        <w:trPr>
          <w:trHeight w:val="326" w:hRule="atLeast"/>
        </w:trPr>
        <w:tc>
          <w:tcPr>
            <w:tcW w:w="58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35AFB">
            <w:pPr>
              <w:jc w:val="center"/>
              <w:rPr>
                <w:rFonts w:hint="default" w:ascii="Times New Roman" w:hAnsi="Times New Roman"/>
                <w:color w:val="000000"/>
                <w:sz w:val="20"/>
                <w:szCs w:val="20"/>
              </w:rPr>
            </w:pPr>
          </w:p>
        </w:tc>
        <w:tc>
          <w:tcPr>
            <w:tcW w:w="1400" w:type="pct"/>
            <w:vMerge w:val="continue"/>
            <w:tcBorders>
              <w:top w:val="single" w:color="000000" w:sz="4" w:space="0"/>
              <w:left w:val="nil"/>
              <w:bottom w:val="single" w:color="000000" w:sz="4" w:space="0"/>
              <w:right w:val="single" w:color="000000" w:sz="4" w:space="0"/>
            </w:tcBorders>
            <w:shd w:val="clear" w:color="auto" w:fill="auto"/>
            <w:vAlign w:val="center"/>
          </w:tcPr>
          <w:p w14:paraId="4142E5AD">
            <w:pPr>
              <w:jc w:val="center"/>
              <w:rPr>
                <w:rFonts w:hint="default" w:ascii="Times New Roman" w:hAnsi="Times New Roman"/>
                <w:color w:val="000000"/>
                <w:sz w:val="20"/>
                <w:szCs w:val="20"/>
              </w:rPr>
            </w:pPr>
          </w:p>
        </w:tc>
        <w:tc>
          <w:tcPr>
            <w:tcW w:w="780" w:type="pct"/>
            <w:vMerge w:val="continue"/>
            <w:tcBorders>
              <w:top w:val="single" w:color="000000" w:sz="4" w:space="0"/>
              <w:left w:val="nil"/>
              <w:bottom w:val="single" w:color="000000" w:sz="4" w:space="0"/>
              <w:right w:val="single" w:color="000000" w:sz="4" w:space="0"/>
            </w:tcBorders>
            <w:shd w:val="clear" w:color="auto" w:fill="auto"/>
            <w:vAlign w:val="center"/>
          </w:tcPr>
          <w:p w14:paraId="468513BB">
            <w:pPr>
              <w:jc w:val="center"/>
              <w:rPr>
                <w:rFonts w:hint="default" w:ascii="Times New Roman" w:hAnsi="Times New Roman"/>
                <w:color w:val="000000"/>
                <w:sz w:val="20"/>
                <w:szCs w:val="20"/>
              </w:rPr>
            </w:pPr>
          </w:p>
        </w:tc>
        <w:tc>
          <w:tcPr>
            <w:tcW w:w="553" w:type="pct"/>
            <w:vMerge w:val="continue"/>
            <w:tcBorders>
              <w:top w:val="single" w:color="000000" w:sz="4" w:space="0"/>
              <w:left w:val="nil"/>
              <w:bottom w:val="single" w:color="000000" w:sz="4" w:space="0"/>
              <w:right w:val="single" w:color="000000" w:sz="4" w:space="0"/>
            </w:tcBorders>
            <w:shd w:val="clear" w:color="auto" w:fill="auto"/>
            <w:vAlign w:val="center"/>
          </w:tcPr>
          <w:p w14:paraId="61E387C8">
            <w:pPr>
              <w:jc w:val="center"/>
              <w:rPr>
                <w:rFonts w:hint="default" w:ascii="Times New Roman" w:hAnsi="Times New Roman"/>
                <w:color w:val="000000"/>
                <w:sz w:val="20"/>
                <w:szCs w:val="20"/>
              </w:rPr>
            </w:pPr>
          </w:p>
        </w:tc>
        <w:tc>
          <w:tcPr>
            <w:tcW w:w="381" w:type="pct"/>
            <w:vMerge w:val="continue"/>
            <w:tcBorders>
              <w:top w:val="single" w:color="000000" w:sz="4" w:space="0"/>
              <w:left w:val="nil"/>
              <w:bottom w:val="single" w:color="000000" w:sz="4" w:space="0"/>
              <w:right w:val="single" w:color="000000" w:sz="4" w:space="0"/>
            </w:tcBorders>
            <w:shd w:val="clear" w:color="auto" w:fill="auto"/>
            <w:vAlign w:val="center"/>
          </w:tcPr>
          <w:p w14:paraId="5A5F0126">
            <w:pPr>
              <w:jc w:val="center"/>
              <w:rPr>
                <w:rFonts w:hint="default" w:ascii="Times New Roman" w:hAnsi="Times New Roman"/>
                <w:color w:val="000000"/>
                <w:sz w:val="20"/>
                <w:szCs w:val="20"/>
              </w:rPr>
            </w:pPr>
          </w:p>
        </w:tc>
        <w:tc>
          <w:tcPr>
            <w:tcW w:w="416" w:type="pct"/>
            <w:vMerge w:val="continue"/>
            <w:tcBorders>
              <w:top w:val="single" w:color="000000" w:sz="4" w:space="0"/>
              <w:left w:val="nil"/>
              <w:bottom w:val="single" w:color="000000" w:sz="4" w:space="0"/>
              <w:right w:val="single" w:color="000000" w:sz="4" w:space="0"/>
            </w:tcBorders>
            <w:shd w:val="clear" w:color="auto" w:fill="auto"/>
            <w:vAlign w:val="center"/>
          </w:tcPr>
          <w:p w14:paraId="146E0AB5">
            <w:pPr>
              <w:jc w:val="center"/>
              <w:rPr>
                <w:rFonts w:hint="default" w:ascii="Times New Roman" w:hAnsi="Times New Roman"/>
                <w:color w:val="000000"/>
                <w:sz w:val="20"/>
                <w:szCs w:val="20"/>
              </w:rPr>
            </w:pPr>
          </w:p>
        </w:tc>
        <w:tc>
          <w:tcPr>
            <w:tcW w:w="418" w:type="pct"/>
            <w:vMerge w:val="continue"/>
            <w:tcBorders>
              <w:top w:val="single" w:color="000000" w:sz="4" w:space="0"/>
              <w:left w:val="nil"/>
              <w:bottom w:val="single" w:color="000000" w:sz="4" w:space="0"/>
              <w:right w:val="single" w:color="000000" w:sz="4" w:space="0"/>
            </w:tcBorders>
            <w:shd w:val="clear" w:color="auto" w:fill="auto"/>
            <w:vAlign w:val="center"/>
          </w:tcPr>
          <w:p w14:paraId="110FF14A">
            <w:pPr>
              <w:jc w:val="center"/>
              <w:rPr>
                <w:rFonts w:hint="default" w:ascii="Times New Roman" w:hAnsi="Times New Roman"/>
                <w:color w:val="000000"/>
                <w:sz w:val="20"/>
                <w:szCs w:val="20"/>
              </w:rPr>
            </w:pPr>
          </w:p>
        </w:tc>
        <w:tc>
          <w:tcPr>
            <w:tcW w:w="469" w:type="pct"/>
            <w:vMerge w:val="continue"/>
            <w:tcBorders>
              <w:top w:val="single" w:color="000000" w:sz="4" w:space="0"/>
              <w:left w:val="nil"/>
              <w:bottom w:val="single" w:color="000000" w:sz="4" w:space="0"/>
              <w:right w:val="single" w:color="000000" w:sz="4" w:space="0"/>
            </w:tcBorders>
            <w:shd w:val="clear" w:color="auto" w:fill="auto"/>
            <w:vAlign w:val="center"/>
          </w:tcPr>
          <w:p w14:paraId="19DDC49C">
            <w:pPr>
              <w:jc w:val="center"/>
              <w:rPr>
                <w:rFonts w:hint="default" w:ascii="Times New Roman" w:hAnsi="Times New Roman"/>
                <w:color w:val="000000"/>
                <w:sz w:val="20"/>
                <w:szCs w:val="20"/>
              </w:rPr>
            </w:pPr>
          </w:p>
        </w:tc>
      </w:tr>
      <w:tr w14:paraId="61A69DBA">
        <w:tblPrEx>
          <w:tblCellMar>
            <w:top w:w="0" w:type="dxa"/>
            <w:left w:w="108" w:type="dxa"/>
            <w:bottom w:w="0" w:type="dxa"/>
            <w:right w:w="108" w:type="dxa"/>
          </w:tblCellMar>
        </w:tblPrEx>
        <w:trPr>
          <w:trHeight w:val="326" w:hRule="atLeast"/>
        </w:trPr>
        <w:tc>
          <w:tcPr>
            <w:tcW w:w="58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9AB6C">
            <w:pPr>
              <w:jc w:val="center"/>
              <w:rPr>
                <w:rFonts w:hint="default" w:ascii="Times New Roman" w:hAnsi="Times New Roman"/>
                <w:color w:val="000000"/>
                <w:sz w:val="20"/>
                <w:szCs w:val="20"/>
              </w:rPr>
            </w:pPr>
          </w:p>
        </w:tc>
        <w:tc>
          <w:tcPr>
            <w:tcW w:w="1400" w:type="pct"/>
            <w:vMerge w:val="continue"/>
            <w:tcBorders>
              <w:top w:val="single" w:color="000000" w:sz="4" w:space="0"/>
              <w:left w:val="nil"/>
              <w:bottom w:val="single" w:color="000000" w:sz="4" w:space="0"/>
              <w:right w:val="single" w:color="000000" w:sz="4" w:space="0"/>
            </w:tcBorders>
            <w:shd w:val="clear" w:color="auto" w:fill="auto"/>
            <w:vAlign w:val="center"/>
          </w:tcPr>
          <w:p w14:paraId="7CB4647D">
            <w:pPr>
              <w:jc w:val="center"/>
              <w:rPr>
                <w:rFonts w:hint="default" w:ascii="Times New Roman" w:hAnsi="Times New Roman"/>
                <w:color w:val="000000"/>
                <w:sz w:val="20"/>
                <w:szCs w:val="20"/>
              </w:rPr>
            </w:pPr>
          </w:p>
        </w:tc>
        <w:tc>
          <w:tcPr>
            <w:tcW w:w="780" w:type="pct"/>
            <w:vMerge w:val="continue"/>
            <w:tcBorders>
              <w:top w:val="single" w:color="000000" w:sz="4" w:space="0"/>
              <w:left w:val="nil"/>
              <w:bottom w:val="single" w:color="000000" w:sz="4" w:space="0"/>
              <w:right w:val="single" w:color="000000" w:sz="4" w:space="0"/>
            </w:tcBorders>
            <w:shd w:val="clear" w:color="auto" w:fill="auto"/>
            <w:vAlign w:val="center"/>
          </w:tcPr>
          <w:p w14:paraId="0E7D7D75">
            <w:pPr>
              <w:jc w:val="center"/>
              <w:rPr>
                <w:rFonts w:hint="default" w:ascii="Times New Roman" w:hAnsi="Times New Roman"/>
                <w:color w:val="000000"/>
                <w:sz w:val="20"/>
                <w:szCs w:val="20"/>
              </w:rPr>
            </w:pPr>
          </w:p>
        </w:tc>
        <w:tc>
          <w:tcPr>
            <w:tcW w:w="553" w:type="pct"/>
            <w:vMerge w:val="continue"/>
            <w:tcBorders>
              <w:top w:val="single" w:color="000000" w:sz="4" w:space="0"/>
              <w:left w:val="nil"/>
              <w:bottom w:val="single" w:color="000000" w:sz="4" w:space="0"/>
              <w:right w:val="single" w:color="000000" w:sz="4" w:space="0"/>
            </w:tcBorders>
            <w:shd w:val="clear" w:color="auto" w:fill="auto"/>
            <w:vAlign w:val="center"/>
          </w:tcPr>
          <w:p w14:paraId="2A27B62B">
            <w:pPr>
              <w:jc w:val="center"/>
              <w:rPr>
                <w:rFonts w:hint="default" w:ascii="Times New Roman" w:hAnsi="Times New Roman"/>
                <w:color w:val="000000"/>
                <w:sz w:val="20"/>
                <w:szCs w:val="20"/>
              </w:rPr>
            </w:pPr>
          </w:p>
        </w:tc>
        <w:tc>
          <w:tcPr>
            <w:tcW w:w="381" w:type="pct"/>
            <w:vMerge w:val="continue"/>
            <w:tcBorders>
              <w:top w:val="single" w:color="000000" w:sz="4" w:space="0"/>
              <w:left w:val="nil"/>
              <w:bottom w:val="single" w:color="000000" w:sz="4" w:space="0"/>
              <w:right w:val="single" w:color="000000" w:sz="4" w:space="0"/>
            </w:tcBorders>
            <w:shd w:val="clear" w:color="auto" w:fill="auto"/>
            <w:vAlign w:val="center"/>
          </w:tcPr>
          <w:p w14:paraId="7168A588">
            <w:pPr>
              <w:jc w:val="center"/>
              <w:rPr>
                <w:rFonts w:hint="default" w:ascii="Times New Roman" w:hAnsi="Times New Roman"/>
                <w:color w:val="000000"/>
                <w:sz w:val="20"/>
                <w:szCs w:val="20"/>
              </w:rPr>
            </w:pPr>
          </w:p>
        </w:tc>
        <w:tc>
          <w:tcPr>
            <w:tcW w:w="416" w:type="pct"/>
            <w:vMerge w:val="continue"/>
            <w:tcBorders>
              <w:top w:val="single" w:color="000000" w:sz="4" w:space="0"/>
              <w:left w:val="nil"/>
              <w:bottom w:val="single" w:color="000000" w:sz="4" w:space="0"/>
              <w:right w:val="single" w:color="000000" w:sz="4" w:space="0"/>
            </w:tcBorders>
            <w:shd w:val="clear" w:color="auto" w:fill="auto"/>
            <w:vAlign w:val="center"/>
          </w:tcPr>
          <w:p w14:paraId="1A22EF52">
            <w:pPr>
              <w:jc w:val="center"/>
              <w:rPr>
                <w:rFonts w:hint="default" w:ascii="Times New Roman" w:hAnsi="Times New Roman"/>
                <w:color w:val="000000"/>
                <w:sz w:val="20"/>
                <w:szCs w:val="20"/>
              </w:rPr>
            </w:pPr>
          </w:p>
        </w:tc>
        <w:tc>
          <w:tcPr>
            <w:tcW w:w="418" w:type="pct"/>
            <w:vMerge w:val="continue"/>
            <w:tcBorders>
              <w:top w:val="single" w:color="000000" w:sz="4" w:space="0"/>
              <w:left w:val="nil"/>
              <w:bottom w:val="single" w:color="000000" w:sz="4" w:space="0"/>
              <w:right w:val="single" w:color="000000" w:sz="4" w:space="0"/>
            </w:tcBorders>
            <w:shd w:val="clear" w:color="auto" w:fill="auto"/>
            <w:vAlign w:val="center"/>
          </w:tcPr>
          <w:p w14:paraId="1E5F9771">
            <w:pPr>
              <w:jc w:val="center"/>
              <w:rPr>
                <w:rFonts w:hint="default" w:ascii="Times New Roman" w:hAnsi="Times New Roman"/>
                <w:color w:val="000000"/>
                <w:sz w:val="20"/>
                <w:szCs w:val="20"/>
              </w:rPr>
            </w:pPr>
          </w:p>
        </w:tc>
        <w:tc>
          <w:tcPr>
            <w:tcW w:w="469" w:type="pct"/>
            <w:vMerge w:val="continue"/>
            <w:tcBorders>
              <w:top w:val="single" w:color="000000" w:sz="4" w:space="0"/>
              <w:left w:val="nil"/>
              <w:bottom w:val="single" w:color="000000" w:sz="4" w:space="0"/>
              <w:right w:val="single" w:color="000000" w:sz="4" w:space="0"/>
            </w:tcBorders>
            <w:shd w:val="clear" w:color="auto" w:fill="auto"/>
            <w:vAlign w:val="center"/>
          </w:tcPr>
          <w:p w14:paraId="29BB661C">
            <w:pPr>
              <w:jc w:val="center"/>
              <w:rPr>
                <w:rFonts w:hint="default" w:ascii="Times New Roman" w:hAnsi="Times New Roman"/>
                <w:color w:val="000000"/>
                <w:sz w:val="20"/>
                <w:szCs w:val="20"/>
              </w:rPr>
            </w:pPr>
          </w:p>
        </w:tc>
      </w:tr>
      <w:tr w14:paraId="384032A0">
        <w:tblPrEx>
          <w:tblCellMar>
            <w:top w:w="0" w:type="dxa"/>
            <w:left w:w="108" w:type="dxa"/>
            <w:bottom w:w="0" w:type="dxa"/>
            <w:right w:w="108" w:type="dxa"/>
          </w:tblCellMar>
        </w:tblPrEx>
        <w:trPr>
          <w:trHeight w:val="270" w:hRule="atLeast"/>
        </w:trPr>
        <w:tc>
          <w:tcPr>
            <w:tcW w:w="202" w:type="pct"/>
            <w:vMerge w:val="restart"/>
            <w:tcBorders>
              <w:top w:val="nil"/>
              <w:left w:val="single" w:color="000000" w:sz="4" w:space="0"/>
              <w:bottom w:val="single" w:color="000000" w:sz="4" w:space="0"/>
              <w:right w:val="single" w:color="000000" w:sz="4" w:space="0"/>
            </w:tcBorders>
            <w:shd w:val="clear" w:color="auto" w:fill="auto"/>
            <w:vAlign w:val="center"/>
          </w:tcPr>
          <w:p w14:paraId="2BA95D87">
            <w:pPr>
              <w:jc w:val="center"/>
              <w:textAlignment w:val="center"/>
              <w:rPr>
                <w:rFonts w:hint="default" w:ascii="Times New Roman" w:hAnsi="Times New Roman"/>
                <w:bCs/>
                <w:color w:val="000000"/>
                <w:sz w:val="20"/>
                <w:szCs w:val="20"/>
              </w:rPr>
            </w:pPr>
            <w:r>
              <w:rPr>
                <w:rFonts w:hint="default" w:ascii="Times New Roman"/>
                <w:bCs/>
                <w:color w:val="000000"/>
                <w:sz w:val="20"/>
                <w:szCs w:val="20"/>
              </w:rPr>
              <w:t>类</w:t>
            </w:r>
          </w:p>
        </w:tc>
        <w:tc>
          <w:tcPr>
            <w:tcW w:w="201" w:type="pct"/>
            <w:vMerge w:val="restart"/>
            <w:tcBorders>
              <w:top w:val="nil"/>
              <w:left w:val="nil"/>
              <w:bottom w:val="single" w:color="000000" w:sz="4" w:space="0"/>
              <w:right w:val="single" w:color="000000" w:sz="4" w:space="0"/>
            </w:tcBorders>
            <w:shd w:val="clear" w:color="auto" w:fill="auto"/>
            <w:vAlign w:val="center"/>
          </w:tcPr>
          <w:p w14:paraId="0744DDF0">
            <w:pPr>
              <w:jc w:val="center"/>
              <w:textAlignment w:val="center"/>
              <w:rPr>
                <w:rFonts w:hint="default" w:ascii="Times New Roman" w:hAnsi="Times New Roman"/>
                <w:bCs/>
                <w:color w:val="000000"/>
                <w:sz w:val="20"/>
                <w:szCs w:val="20"/>
              </w:rPr>
            </w:pPr>
            <w:r>
              <w:rPr>
                <w:rFonts w:hint="default" w:ascii="Times New Roman"/>
                <w:bCs/>
                <w:color w:val="000000"/>
                <w:sz w:val="20"/>
                <w:szCs w:val="20"/>
              </w:rPr>
              <w:t>款</w:t>
            </w:r>
          </w:p>
        </w:tc>
        <w:tc>
          <w:tcPr>
            <w:tcW w:w="177" w:type="pct"/>
            <w:vMerge w:val="restart"/>
            <w:tcBorders>
              <w:top w:val="nil"/>
              <w:left w:val="nil"/>
              <w:bottom w:val="single" w:color="000000" w:sz="4" w:space="0"/>
              <w:right w:val="single" w:color="000000" w:sz="4" w:space="0"/>
            </w:tcBorders>
            <w:shd w:val="clear" w:color="auto" w:fill="auto"/>
            <w:vAlign w:val="center"/>
          </w:tcPr>
          <w:p w14:paraId="64B9301E">
            <w:pPr>
              <w:jc w:val="center"/>
              <w:textAlignment w:val="center"/>
              <w:rPr>
                <w:rFonts w:hint="default" w:ascii="Times New Roman" w:hAnsi="Times New Roman"/>
                <w:bCs/>
                <w:color w:val="000000"/>
                <w:sz w:val="20"/>
                <w:szCs w:val="20"/>
              </w:rPr>
            </w:pPr>
            <w:r>
              <w:rPr>
                <w:rFonts w:hint="default" w:ascii="Times New Roman"/>
                <w:bCs/>
                <w:color w:val="000000"/>
                <w:sz w:val="20"/>
                <w:szCs w:val="20"/>
              </w:rPr>
              <w:t>项</w:t>
            </w:r>
          </w:p>
        </w:tc>
        <w:tc>
          <w:tcPr>
            <w:tcW w:w="1400" w:type="pct"/>
            <w:tcBorders>
              <w:top w:val="nil"/>
              <w:left w:val="nil"/>
              <w:bottom w:val="single" w:color="000000" w:sz="4" w:space="0"/>
              <w:right w:val="single" w:color="000000" w:sz="4" w:space="0"/>
            </w:tcBorders>
            <w:shd w:val="clear" w:color="auto" w:fill="auto"/>
            <w:vAlign w:val="center"/>
          </w:tcPr>
          <w:p w14:paraId="51554B37">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栏次</w:t>
            </w:r>
          </w:p>
        </w:tc>
        <w:tc>
          <w:tcPr>
            <w:tcW w:w="780" w:type="pct"/>
            <w:tcBorders>
              <w:top w:val="nil"/>
              <w:left w:val="nil"/>
              <w:bottom w:val="single" w:color="000000" w:sz="4" w:space="0"/>
              <w:right w:val="single" w:color="000000" w:sz="4" w:space="0"/>
            </w:tcBorders>
            <w:shd w:val="clear" w:color="auto" w:fill="auto"/>
            <w:vAlign w:val="center"/>
          </w:tcPr>
          <w:p w14:paraId="74D5DBC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553" w:type="pct"/>
            <w:tcBorders>
              <w:top w:val="nil"/>
              <w:left w:val="nil"/>
              <w:bottom w:val="single" w:color="000000" w:sz="4" w:space="0"/>
              <w:right w:val="single" w:color="000000" w:sz="4" w:space="0"/>
            </w:tcBorders>
            <w:shd w:val="clear" w:color="auto" w:fill="auto"/>
            <w:vAlign w:val="center"/>
          </w:tcPr>
          <w:p w14:paraId="087643F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381" w:type="pct"/>
            <w:tcBorders>
              <w:top w:val="nil"/>
              <w:left w:val="nil"/>
              <w:bottom w:val="single" w:color="000000" w:sz="4" w:space="0"/>
              <w:right w:val="single" w:color="000000" w:sz="4" w:space="0"/>
            </w:tcBorders>
            <w:shd w:val="clear" w:color="auto" w:fill="auto"/>
            <w:vAlign w:val="center"/>
          </w:tcPr>
          <w:p w14:paraId="2A8E24E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416" w:type="pct"/>
            <w:tcBorders>
              <w:top w:val="nil"/>
              <w:left w:val="nil"/>
              <w:bottom w:val="single" w:color="000000" w:sz="4" w:space="0"/>
              <w:right w:val="single" w:color="000000" w:sz="4" w:space="0"/>
            </w:tcBorders>
            <w:shd w:val="clear" w:color="auto" w:fill="auto"/>
            <w:vAlign w:val="center"/>
          </w:tcPr>
          <w:p w14:paraId="2A67B94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418" w:type="pct"/>
            <w:tcBorders>
              <w:top w:val="nil"/>
              <w:left w:val="nil"/>
              <w:bottom w:val="single" w:color="000000" w:sz="4" w:space="0"/>
              <w:right w:val="single" w:color="000000" w:sz="4" w:space="0"/>
            </w:tcBorders>
            <w:shd w:val="clear" w:color="auto" w:fill="auto"/>
            <w:vAlign w:val="center"/>
          </w:tcPr>
          <w:p w14:paraId="64CE02E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469" w:type="pct"/>
            <w:tcBorders>
              <w:top w:val="nil"/>
              <w:left w:val="nil"/>
              <w:bottom w:val="single" w:color="000000" w:sz="4" w:space="0"/>
              <w:right w:val="single" w:color="000000" w:sz="4" w:space="0"/>
            </w:tcBorders>
            <w:shd w:val="clear" w:color="auto" w:fill="auto"/>
            <w:vAlign w:val="center"/>
          </w:tcPr>
          <w:p w14:paraId="24C8FA5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r>
      <w:tr w14:paraId="3AA3C89D">
        <w:tblPrEx>
          <w:tblCellMar>
            <w:top w:w="0" w:type="dxa"/>
            <w:left w:w="108" w:type="dxa"/>
            <w:bottom w:w="0" w:type="dxa"/>
            <w:right w:w="108" w:type="dxa"/>
          </w:tblCellMar>
        </w:tblPrEx>
        <w:trPr>
          <w:trHeight w:val="270" w:hRule="atLeast"/>
        </w:trPr>
        <w:tc>
          <w:tcPr>
            <w:tcW w:w="202" w:type="pct"/>
            <w:vMerge w:val="continue"/>
            <w:tcBorders>
              <w:top w:val="nil"/>
              <w:left w:val="single" w:color="000000" w:sz="4" w:space="0"/>
              <w:bottom w:val="single" w:color="000000" w:sz="4" w:space="0"/>
              <w:right w:val="single" w:color="000000" w:sz="4" w:space="0"/>
            </w:tcBorders>
            <w:shd w:val="clear" w:color="auto" w:fill="auto"/>
            <w:vAlign w:val="center"/>
          </w:tcPr>
          <w:p w14:paraId="09277095">
            <w:pPr>
              <w:jc w:val="center"/>
              <w:rPr>
                <w:rFonts w:hint="default" w:ascii="Times New Roman" w:hAnsi="Times New Roman"/>
                <w:color w:val="000000"/>
                <w:sz w:val="20"/>
                <w:szCs w:val="20"/>
              </w:rPr>
            </w:pPr>
          </w:p>
        </w:tc>
        <w:tc>
          <w:tcPr>
            <w:tcW w:w="201" w:type="pct"/>
            <w:vMerge w:val="continue"/>
            <w:tcBorders>
              <w:top w:val="nil"/>
              <w:left w:val="nil"/>
              <w:bottom w:val="single" w:color="000000" w:sz="4" w:space="0"/>
              <w:right w:val="single" w:color="000000" w:sz="4" w:space="0"/>
            </w:tcBorders>
            <w:shd w:val="clear" w:color="auto" w:fill="auto"/>
            <w:vAlign w:val="center"/>
          </w:tcPr>
          <w:p w14:paraId="6856ACD2">
            <w:pPr>
              <w:jc w:val="center"/>
              <w:rPr>
                <w:rFonts w:hint="default" w:ascii="Times New Roman" w:hAnsi="Times New Roman"/>
                <w:color w:val="000000"/>
                <w:sz w:val="20"/>
                <w:szCs w:val="20"/>
              </w:rPr>
            </w:pPr>
          </w:p>
        </w:tc>
        <w:tc>
          <w:tcPr>
            <w:tcW w:w="177" w:type="pct"/>
            <w:vMerge w:val="continue"/>
            <w:tcBorders>
              <w:top w:val="nil"/>
              <w:left w:val="nil"/>
              <w:bottom w:val="single" w:color="000000" w:sz="4" w:space="0"/>
              <w:right w:val="single" w:color="000000" w:sz="4" w:space="0"/>
            </w:tcBorders>
            <w:shd w:val="clear" w:color="auto" w:fill="auto"/>
            <w:vAlign w:val="center"/>
          </w:tcPr>
          <w:p w14:paraId="7CC738A4">
            <w:pPr>
              <w:jc w:val="center"/>
              <w:rPr>
                <w:rFonts w:hint="default" w:ascii="Times New Roman" w:hAnsi="Times New Roman"/>
                <w:color w:val="000000"/>
                <w:sz w:val="20"/>
                <w:szCs w:val="20"/>
              </w:rPr>
            </w:pPr>
          </w:p>
        </w:tc>
        <w:tc>
          <w:tcPr>
            <w:tcW w:w="1400" w:type="pct"/>
            <w:tcBorders>
              <w:top w:val="nil"/>
              <w:left w:val="nil"/>
              <w:bottom w:val="single" w:color="000000" w:sz="4" w:space="0"/>
              <w:right w:val="single" w:color="000000" w:sz="4" w:space="0"/>
            </w:tcBorders>
            <w:shd w:val="clear" w:color="auto" w:fill="auto"/>
            <w:vAlign w:val="center"/>
          </w:tcPr>
          <w:p w14:paraId="65FF3403">
            <w:pPr>
              <w:spacing w:line="40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合计</w:t>
            </w:r>
          </w:p>
        </w:tc>
        <w:tc>
          <w:tcPr>
            <w:tcW w:w="780" w:type="pct"/>
            <w:tcBorders>
              <w:top w:val="nil"/>
              <w:left w:val="nil"/>
              <w:bottom w:val="single" w:color="000000" w:sz="4" w:space="0"/>
              <w:right w:val="single" w:color="000000" w:sz="4" w:space="0"/>
            </w:tcBorders>
            <w:shd w:val="clear" w:color="auto" w:fill="auto"/>
            <w:vAlign w:val="center"/>
          </w:tcPr>
          <w:p w14:paraId="1252100B">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1,169,306.31 </w:t>
            </w:r>
          </w:p>
        </w:tc>
        <w:tc>
          <w:tcPr>
            <w:tcW w:w="553" w:type="pct"/>
            <w:tcBorders>
              <w:top w:val="nil"/>
              <w:left w:val="nil"/>
              <w:bottom w:val="single" w:color="000000" w:sz="4" w:space="0"/>
              <w:right w:val="single" w:color="000000" w:sz="4" w:space="0"/>
            </w:tcBorders>
            <w:shd w:val="clear" w:color="auto" w:fill="auto"/>
            <w:vAlign w:val="center"/>
          </w:tcPr>
          <w:p w14:paraId="0FC17C93">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1,169,306.31 </w:t>
            </w:r>
          </w:p>
        </w:tc>
        <w:tc>
          <w:tcPr>
            <w:tcW w:w="381" w:type="pct"/>
            <w:tcBorders>
              <w:top w:val="nil"/>
              <w:left w:val="nil"/>
              <w:bottom w:val="single" w:color="000000" w:sz="4" w:space="0"/>
              <w:right w:val="single" w:color="000000" w:sz="4" w:space="0"/>
            </w:tcBorders>
            <w:shd w:val="clear" w:color="auto" w:fill="auto"/>
            <w:vAlign w:val="center"/>
          </w:tcPr>
          <w:p w14:paraId="18176FAC">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16" w:type="pct"/>
            <w:tcBorders>
              <w:top w:val="nil"/>
              <w:left w:val="nil"/>
              <w:bottom w:val="single" w:color="000000" w:sz="4" w:space="0"/>
              <w:right w:val="single" w:color="000000" w:sz="4" w:space="0"/>
            </w:tcBorders>
            <w:shd w:val="clear" w:color="auto" w:fill="auto"/>
            <w:vAlign w:val="center"/>
          </w:tcPr>
          <w:p w14:paraId="7042A7B9">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18" w:type="pct"/>
            <w:tcBorders>
              <w:top w:val="nil"/>
              <w:left w:val="nil"/>
              <w:bottom w:val="single" w:color="000000" w:sz="4" w:space="0"/>
              <w:right w:val="single" w:color="000000" w:sz="4" w:space="0"/>
            </w:tcBorders>
            <w:shd w:val="clear" w:color="auto" w:fill="auto"/>
            <w:vAlign w:val="center"/>
          </w:tcPr>
          <w:p w14:paraId="3F05F488">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69" w:type="pct"/>
            <w:tcBorders>
              <w:top w:val="nil"/>
              <w:left w:val="nil"/>
              <w:bottom w:val="single" w:color="000000" w:sz="4" w:space="0"/>
              <w:right w:val="single" w:color="000000" w:sz="4" w:space="0"/>
            </w:tcBorders>
            <w:shd w:val="clear" w:color="auto" w:fill="auto"/>
            <w:vAlign w:val="center"/>
          </w:tcPr>
          <w:p w14:paraId="0FE63AF8">
            <w:pPr>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r w14:paraId="0EAC8B69">
        <w:tblPrEx>
          <w:tblCellMar>
            <w:top w:w="0" w:type="dxa"/>
            <w:left w:w="108" w:type="dxa"/>
            <w:bottom w:w="0" w:type="dxa"/>
            <w:right w:w="108" w:type="dxa"/>
          </w:tblCellMar>
        </w:tblPrEx>
        <w:trPr>
          <w:trHeight w:val="270" w:hRule="atLeast"/>
        </w:trPr>
        <w:tc>
          <w:tcPr>
            <w:tcW w:w="581" w:type="pct"/>
            <w:gridSpan w:val="3"/>
            <w:tcBorders>
              <w:top w:val="nil"/>
              <w:left w:val="single" w:color="000000" w:sz="4" w:space="0"/>
              <w:bottom w:val="single" w:color="000000" w:sz="4" w:space="0"/>
              <w:right w:val="single" w:color="000000" w:sz="4" w:space="0"/>
            </w:tcBorders>
            <w:shd w:val="clear" w:color="auto" w:fill="auto"/>
            <w:vAlign w:val="center"/>
          </w:tcPr>
          <w:p w14:paraId="265B4E9D">
            <w:pPr>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1400" w:type="pct"/>
            <w:tcBorders>
              <w:top w:val="nil"/>
              <w:left w:val="nil"/>
              <w:bottom w:val="single" w:color="000000" w:sz="4" w:space="0"/>
              <w:right w:val="single" w:color="000000" w:sz="4" w:space="0"/>
            </w:tcBorders>
            <w:shd w:val="clear" w:color="auto" w:fill="auto"/>
            <w:vAlign w:val="center"/>
          </w:tcPr>
          <w:p w14:paraId="5607CF43">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一般公共服务支出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899C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384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3FBE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9948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23CD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6BF3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BB3CFDC">
        <w:tblPrEx>
          <w:tblCellMar>
            <w:top w:w="0" w:type="dxa"/>
            <w:left w:w="108" w:type="dxa"/>
            <w:bottom w:w="0" w:type="dxa"/>
            <w:right w:w="108" w:type="dxa"/>
          </w:tblCellMar>
        </w:tblPrEx>
        <w:trPr>
          <w:trHeight w:val="270" w:hRule="atLeast"/>
        </w:trPr>
        <w:tc>
          <w:tcPr>
            <w:tcW w:w="581" w:type="pct"/>
            <w:gridSpan w:val="3"/>
            <w:tcBorders>
              <w:top w:val="nil"/>
              <w:left w:val="single" w:color="000000" w:sz="4" w:space="0"/>
              <w:bottom w:val="single" w:color="000000" w:sz="4" w:space="0"/>
              <w:right w:val="single" w:color="000000" w:sz="4" w:space="0"/>
            </w:tcBorders>
            <w:shd w:val="clear" w:color="auto" w:fill="auto"/>
            <w:vAlign w:val="center"/>
          </w:tcPr>
          <w:p w14:paraId="03510B35">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w:t>
            </w:r>
          </w:p>
        </w:tc>
        <w:tc>
          <w:tcPr>
            <w:tcW w:w="1400" w:type="pct"/>
            <w:tcBorders>
              <w:top w:val="nil"/>
              <w:left w:val="nil"/>
              <w:bottom w:val="single" w:color="000000" w:sz="4" w:space="0"/>
              <w:right w:val="single" w:color="000000" w:sz="4" w:space="0"/>
            </w:tcBorders>
            <w:shd w:val="clear" w:color="auto" w:fill="auto"/>
            <w:vAlign w:val="center"/>
          </w:tcPr>
          <w:p w14:paraId="49E5829F">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商贸事务</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48C9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9AD5F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CD9D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D954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9951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D8185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47C3721">
        <w:tblPrEx>
          <w:tblCellMar>
            <w:top w:w="0" w:type="dxa"/>
            <w:left w:w="108" w:type="dxa"/>
            <w:bottom w:w="0" w:type="dxa"/>
            <w:right w:w="108" w:type="dxa"/>
          </w:tblCellMar>
        </w:tblPrEx>
        <w:trPr>
          <w:trHeight w:val="270" w:hRule="atLeast"/>
        </w:trPr>
        <w:tc>
          <w:tcPr>
            <w:tcW w:w="581" w:type="pct"/>
            <w:gridSpan w:val="3"/>
            <w:tcBorders>
              <w:top w:val="nil"/>
              <w:left w:val="single" w:color="000000" w:sz="4" w:space="0"/>
              <w:bottom w:val="single" w:color="000000" w:sz="4" w:space="0"/>
              <w:right w:val="single" w:color="000000" w:sz="4" w:space="0"/>
            </w:tcBorders>
            <w:shd w:val="clear" w:color="auto" w:fill="auto"/>
            <w:vAlign w:val="center"/>
          </w:tcPr>
          <w:p w14:paraId="42C167CA">
            <w:pPr>
              <w:textAlignment w:val="center"/>
              <w:rPr>
                <w:rFonts w:hint="default" w:ascii="Times New Roman" w:hAnsi="Times New Roman"/>
                <w:color w:val="000000"/>
                <w:sz w:val="20"/>
                <w:szCs w:val="20"/>
              </w:rPr>
            </w:pPr>
            <w:r>
              <w:rPr>
                <w:rFonts w:hint="default" w:ascii="Times New Roman" w:hAnsi="Times New Roman"/>
                <w:color w:val="000000"/>
                <w:sz w:val="20"/>
                <w:szCs w:val="20"/>
              </w:rPr>
              <w:t>2011350</w:t>
            </w:r>
          </w:p>
        </w:tc>
        <w:tc>
          <w:tcPr>
            <w:tcW w:w="1400" w:type="pct"/>
            <w:tcBorders>
              <w:top w:val="nil"/>
              <w:left w:val="nil"/>
              <w:bottom w:val="single" w:color="000000" w:sz="4" w:space="0"/>
              <w:right w:val="single" w:color="000000" w:sz="4" w:space="0"/>
            </w:tcBorders>
            <w:shd w:val="clear" w:color="auto" w:fill="auto"/>
            <w:vAlign w:val="center"/>
          </w:tcPr>
          <w:p w14:paraId="3DDB46BE">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事业运行</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37CA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9885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1840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34DD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F493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72F0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460C936">
        <w:tblPrEx>
          <w:tblCellMar>
            <w:top w:w="0" w:type="dxa"/>
            <w:left w:w="108" w:type="dxa"/>
            <w:bottom w:w="0" w:type="dxa"/>
            <w:right w:w="108" w:type="dxa"/>
          </w:tblCellMar>
        </w:tblPrEx>
        <w:trPr>
          <w:trHeight w:val="270" w:hRule="atLeast"/>
        </w:trPr>
        <w:tc>
          <w:tcPr>
            <w:tcW w:w="581" w:type="pct"/>
            <w:gridSpan w:val="3"/>
            <w:tcBorders>
              <w:top w:val="nil"/>
              <w:left w:val="single" w:color="000000" w:sz="4" w:space="0"/>
              <w:bottom w:val="single" w:color="000000" w:sz="4" w:space="0"/>
              <w:right w:val="single" w:color="000000" w:sz="4" w:space="0"/>
            </w:tcBorders>
            <w:shd w:val="clear" w:color="auto" w:fill="auto"/>
            <w:vAlign w:val="center"/>
          </w:tcPr>
          <w:p w14:paraId="18381F1F">
            <w:pPr>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p>
        </w:tc>
        <w:tc>
          <w:tcPr>
            <w:tcW w:w="1400" w:type="pct"/>
            <w:tcBorders>
              <w:top w:val="nil"/>
              <w:left w:val="nil"/>
              <w:bottom w:val="single" w:color="000000" w:sz="4" w:space="0"/>
              <w:right w:val="single" w:color="000000" w:sz="4" w:space="0"/>
            </w:tcBorders>
            <w:shd w:val="clear" w:color="auto" w:fill="auto"/>
            <w:vAlign w:val="center"/>
          </w:tcPr>
          <w:p w14:paraId="026BD977">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社会保障和就业支出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9EE9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0EDB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4AA1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0606C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C32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AD928">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D4B8684">
        <w:tblPrEx>
          <w:tblCellMar>
            <w:top w:w="0" w:type="dxa"/>
            <w:left w:w="108" w:type="dxa"/>
            <w:bottom w:w="0" w:type="dxa"/>
            <w:right w:w="108" w:type="dxa"/>
          </w:tblCellMar>
        </w:tblPrEx>
        <w:trPr>
          <w:trHeight w:val="270" w:hRule="atLeast"/>
        </w:trPr>
        <w:tc>
          <w:tcPr>
            <w:tcW w:w="581" w:type="pct"/>
            <w:gridSpan w:val="3"/>
            <w:tcBorders>
              <w:top w:val="nil"/>
              <w:left w:val="single" w:color="000000" w:sz="4" w:space="0"/>
              <w:bottom w:val="single" w:color="000000" w:sz="4" w:space="0"/>
              <w:right w:val="single" w:color="000000" w:sz="4" w:space="0"/>
            </w:tcBorders>
            <w:shd w:val="clear" w:color="auto" w:fill="auto"/>
            <w:vAlign w:val="center"/>
          </w:tcPr>
          <w:p w14:paraId="08EAB879">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w:t>
            </w:r>
          </w:p>
        </w:tc>
        <w:tc>
          <w:tcPr>
            <w:tcW w:w="1400" w:type="pct"/>
            <w:tcBorders>
              <w:top w:val="nil"/>
              <w:left w:val="nil"/>
              <w:bottom w:val="single" w:color="000000" w:sz="4" w:space="0"/>
              <w:right w:val="single" w:color="000000" w:sz="4" w:space="0"/>
            </w:tcBorders>
            <w:shd w:val="clear" w:color="auto" w:fill="auto"/>
            <w:vAlign w:val="center"/>
          </w:tcPr>
          <w:p w14:paraId="706A73C9">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行政事业单位养老支出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6072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120E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E421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74F3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7CE9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6393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C8C600F">
        <w:tblPrEx>
          <w:tblCellMar>
            <w:top w:w="0" w:type="dxa"/>
            <w:left w:w="108" w:type="dxa"/>
            <w:bottom w:w="0" w:type="dxa"/>
            <w:right w:w="108" w:type="dxa"/>
          </w:tblCellMar>
        </w:tblPrEx>
        <w:trPr>
          <w:trHeight w:val="270" w:hRule="atLeast"/>
        </w:trPr>
        <w:tc>
          <w:tcPr>
            <w:tcW w:w="581" w:type="pct"/>
            <w:gridSpan w:val="3"/>
            <w:tcBorders>
              <w:top w:val="nil"/>
              <w:left w:val="single" w:color="000000" w:sz="4" w:space="0"/>
              <w:bottom w:val="single" w:color="000000" w:sz="4" w:space="0"/>
              <w:right w:val="single" w:color="000000" w:sz="4" w:space="0"/>
            </w:tcBorders>
            <w:shd w:val="clear" w:color="auto" w:fill="auto"/>
            <w:vAlign w:val="center"/>
          </w:tcPr>
          <w:p w14:paraId="2C54CBC8">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2080502</w:t>
            </w:r>
          </w:p>
        </w:tc>
        <w:tc>
          <w:tcPr>
            <w:tcW w:w="1400" w:type="pct"/>
            <w:tcBorders>
              <w:top w:val="nil"/>
              <w:left w:val="nil"/>
              <w:bottom w:val="single" w:color="000000" w:sz="4" w:space="0"/>
              <w:right w:val="single" w:color="000000" w:sz="4" w:space="0"/>
            </w:tcBorders>
            <w:shd w:val="clear" w:color="auto" w:fill="auto"/>
            <w:vAlign w:val="center"/>
          </w:tcPr>
          <w:p w14:paraId="6A687F93">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事业单位离退休</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07B9B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0C00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F25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9F67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A389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7A557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68D4643">
        <w:tblPrEx>
          <w:tblCellMar>
            <w:top w:w="0" w:type="dxa"/>
            <w:left w:w="108" w:type="dxa"/>
            <w:bottom w:w="0" w:type="dxa"/>
            <w:right w:w="108" w:type="dxa"/>
          </w:tblCellMar>
        </w:tblPrEx>
        <w:trPr>
          <w:trHeight w:val="270" w:hRule="atLeast"/>
        </w:trPr>
        <w:tc>
          <w:tcPr>
            <w:tcW w:w="581" w:type="pct"/>
            <w:gridSpan w:val="3"/>
            <w:tcBorders>
              <w:top w:val="nil"/>
              <w:left w:val="single" w:color="000000" w:sz="4" w:space="0"/>
              <w:bottom w:val="single" w:color="000000" w:sz="4" w:space="0"/>
              <w:right w:val="single" w:color="000000" w:sz="4" w:space="0"/>
            </w:tcBorders>
            <w:shd w:val="clear" w:color="auto" w:fill="auto"/>
            <w:vAlign w:val="center"/>
          </w:tcPr>
          <w:p w14:paraId="2AC82BC6">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1400" w:type="pct"/>
            <w:tcBorders>
              <w:top w:val="nil"/>
              <w:left w:val="nil"/>
              <w:bottom w:val="single" w:color="000000" w:sz="4" w:space="0"/>
              <w:right w:val="single" w:color="000000" w:sz="4" w:space="0"/>
            </w:tcBorders>
            <w:shd w:val="clear" w:color="auto" w:fill="auto"/>
            <w:vAlign w:val="center"/>
          </w:tcPr>
          <w:p w14:paraId="687A43D8">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机关事业单位基本养老保险缴费支出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E6A7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88,624.28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5AD1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88,624.28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CF9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2F43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85B4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B92D0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1A28434">
        <w:tblPrEx>
          <w:tblCellMar>
            <w:top w:w="0" w:type="dxa"/>
            <w:left w:w="108" w:type="dxa"/>
            <w:bottom w:w="0" w:type="dxa"/>
            <w:right w:w="108" w:type="dxa"/>
          </w:tblCellMar>
        </w:tblPrEx>
        <w:trPr>
          <w:trHeight w:val="270" w:hRule="atLeast"/>
        </w:trPr>
        <w:tc>
          <w:tcPr>
            <w:tcW w:w="581" w:type="pct"/>
            <w:gridSpan w:val="3"/>
            <w:tcBorders>
              <w:top w:val="nil"/>
              <w:left w:val="single" w:color="000000" w:sz="4" w:space="0"/>
              <w:bottom w:val="single" w:color="000000" w:sz="4" w:space="0"/>
              <w:right w:val="single" w:color="000000" w:sz="4" w:space="0"/>
            </w:tcBorders>
            <w:shd w:val="clear" w:color="auto" w:fill="auto"/>
            <w:vAlign w:val="center"/>
          </w:tcPr>
          <w:p w14:paraId="2DEF6EDF">
            <w:pPr>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1400" w:type="pct"/>
            <w:tcBorders>
              <w:top w:val="nil"/>
              <w:left w:val="nil"/>
              <w:bottom w:val="single" w:color="000000" w:sz="4" w:space="0"/>
              <w:right w:val="single" w:color="000000" w:sz="4" w:space="0"/>
            </w:tcBorders>
            <w:shd w:val="clear" w:color="auto" w:fill="auto"/>
            <w:vAlign w:val="center"/>
          </w:tcPr>
          <w:p w14:paraId="70C1042D">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机关事业单位职业年金缴费支出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A73B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44,345.05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2AB3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44,345.05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D47E4">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0E0C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86F85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714D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D3D0140">
        <w:tblPrEx>
          <w:tblCellMar>
            <w:top w:w="0" w:type="dxa"/>
            <w:left w:w="108" w:type="dxa"/>
            <w:bottom w:w="0" w:type="dxa"/>
            <w:right w:w="108" w:type="dxa"/>
          </w:tblCellMar>
        </w:tblPrEx>
        <w:trPr>
          <w:trHeight w:val="270" w:hRule="atLeast"/>
        </w:trPr>
        <w:tc>
          <w:tcPr>
            <w:tcW w:w="581" w:type="pct"/>
            <w:gridSpan w:val="3"/>
            <w:tcBorders>
              <w:top w:val="nil"/>
              <w:left w:val="single" w:color="000000" w:sz="4" w:space="0"/>
              <w:bottom w:val="single" w:color="000000" w:sz="4" w:space="0"/>
              <w:right w:val="single" w:color="000000" w:sz="4" w:space="0"/>
            </w:tcBorders>
            <w:shd w:val="clear" w:color="auto" w:fill="auto"/>
            <w:vAlign w:val="center"/>
          </w:tcPr>
          <w:p w14:paraId="3D167A5C">
            <w:pPr>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p>
        </w:tc>
        <w:tc>
          <w:tcPr>
            <w:tcW w:w="1400" w:type="pct"/>
            <w:tcBorders>
              <w:top w:val="nil"/>
              <w:left w:val="nil"/>
              <w:bottom w:val="single" w:color="000000" w:sz="4" w:space="0"/>
              <w:right w:val="single" w:color="000000" w:sz="4" w:space="0"/>
            </w:tcBorders>
            <w:shd w:val="clear" w:color="auto" w:fill="auto"/>
            <w:vAlign w:val="center"/>
          </w:tcPr>
          <w:p w14:paraId="3039B245">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卫生健康支出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46A7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0DCD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45A0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3DA4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4DDE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EDFC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A4D42CE">
        <w:tblPrEx>
          <w:tblCellMar>
            <w:top w:w="0" w:type="dxa"/>
            <w:left w:w="108" w:type="dxa"/>
            <w:bottom w:w="0" w:type="dxa"/>
            <w:right w:w="108" w:type="dxa"/>
          </w:tblCellMar>
        </w:tblPrEx>
        <w:trPr>
          <w:trHeight w:val="270" w:hRule="atLeast"/>
        </w:trPr>
        <w:tc>
          <w:tcPr>
            <w:tcW w:w="581" w:type="pct"/>
            <w:gridSpan w:val="3"/>
            <w:tcBorders>
              <w:top w:val="nil"/>
              <w:left w:val="single" w:color="000000" w:sz="4" w:space="0"/>
              <w:bottom w:val="single" w:color="000000" w:sz="4" w:space="0"/>
              <w:right w:val="single" w:color="000000" w:sz="4" w:space="0"/>
            </w:tcBorders>
            <w:shd w:val="clear" w:color="auto" w:fill="auto"/>
            <w:vAlign w:val="center"/>
          </w:tcPr>
          <w:p w14:paraId="0422E599">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w:t>
            </w:r>
          </w:p>
        </w:tc>
        <w:tc>
          <w:tcPr>
            <w:tcW w:w="1400" w:type="pct"/>
            <w:tcBorders>
              <w:top w:val="nil"/>
              <w:left w:val="nil"/>
              <w:bottom w:val="single" w:color="000000" w:sz="4" w:space="0"/>
              <w:right w:val="single" w:color="000000" w:sz="4" w:space="0"/>
            </w:tcBorders>
            <w:shd w:val="clear" w:color="auto" w:fill="auto"/>
            <w:vAlign w:val="center"/>
          </w:tcPr>
          <w:p w14:paraId="604BFA10">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行政事业单位医疗</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39B6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28AA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C90B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27D5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AE54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6B0A">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9FDE2A5">
        <w:tblPrEx>
          <w:tblCellMar>
            <w:top w:w="0" w:type="dxa"/>
            <w:left w:w="108" w:type="dxa"/>
            <w:bottom w:w="0" w:type="dxa"/>
            <w:right w:w="108" w:type="dxa"/>
          </w:tblCellMar>
        </w:tblPrEx>
        <w:trPr>
          <w:trHeight w:val="270" w:hRule="atLeast"/>
        </w:trPr>
        <w:tc>
          <w:tcPr>
            <w:tcW w:w="581" w:type="pct"/>
            <w:gridSpan w:val="3"/>
            <w:tcBorders>
              <w:top w:val="nil"/>
              <w:left w:val="single" w:color="000000" w:sz="4" w:space="0"/>
              <w:bottom w:val="single" w:color="000000" w:sz="4" w:space="0"/>
              <w:right w:val="single" w:color="000000" w:sz="4" w:space="0"/>
            </w:tcBorders>
            <w:shd w:val="clear" w:color="auto" w:fill="auto"/>
            <w:vAlign w:val="center"/>
          </w:tcPr>
          <w:p w14:paraId="5E07044E">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1400" w:type="pct"/>
            <w:tcBorders>
              <w:top w:val="nil"/>
              <w:left w:val="nil"/>
              <w:bottom w:val="single" w:color="000000" w:sz="4" w:space="0"/>
              <w:right w:val="single" w:color="000000" w:sz="4" w:space="0"/>
            </w:tcBorders>
            <w:shd w:val="clear" w:color="auto" w:fill="auto"/>
            <w:vAlign w:val="center"/>
          </w:tcPr>
          <w:p w14:paraId="0FE5679A">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事业单位医疗</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896E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CB7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17AB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5D6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29AD9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3CF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0A4EB8C">
        <w:tblPrEx>
          <w:tblCellMar>
            <w:top w:w="0" w:type="dxa"/>
            <w:left w:w="108" w:type="dxa"/>
            <w:bottom w:w="0" w:type="dxa"/>
            <w:right w:w="108" w:type="dxa"/>
          </w:tblCellMar>
        </w:tblPrEx>
        <w:trPr>
          <w:trHeight w:val="270" w:hRule="atLeast"/>
        </w:trPr>
        <w:tc>
          <w:tcPr>
            <w:tcW w:w="581" w:type="pct"/>
            <w:gridSpan w:val="3"/>
            <w:tcBorders>
              <w:top w:val="nil"/>
              <w:left w:val="single" w:color="000000" w:sz="4" w:space="0"/>
              <w:bottom w:val="single" w:color="000000" w:sz="4" w:space="0"/>
              <w:right w:val="single" w:color="000000" w:sz="4" w:space="0"/>
            </w:tcBorders>
            <w:shd w:val="clear" w:color="auto" w:fill="auto"/>
            <w:vAlign w:val="center"/>
          </w:tcPr>
          <w:p w14:paraId="75FDCCF6">
            <w:pPr>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1400" w:type="pct"/>
            <w:tcBorders>
              <w:top w:val="nil"/>
              <w:left w:val="nil"/>
              <w:bottom w:val="single" w:color="000000" w:sz="4" w:space="0"/>
              <w:right w:val="single" w:color="000000" w:sz="4" w:space="0"/>
            </w:tcBorders>
            <w:shd w:val="clear" w:color="auto" w:fill="auto"/>
            <w:vAlign w:val="center"/>
          </w:tcPr>
          <w:p w14:paraId="6BB05650">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其他行政事业单位医疗支出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C984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25,500.00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4378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25,500.00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7C65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7422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34182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15B6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7E0134C">
        <w:tblPrEx>
          <w:tblCellMar>
            <w:top w:w="0" w:type="dxa"/>
            <w:left w:w="108" w:type="dxa"/>
            <w:bottom w:w="0" w:type="dxa"/>
            <w:right w:w="108" w:type="dxa"/>
          </w:tblCellMar>
        </w:tblPrEx>
        <w:trPr>
          <w:trHeight w:val="270" w:hRule="atLeast"/>
        </w:trPr>
        <w:tc>
          <w:tcPr>
            <w:tcW w:w="581" w:type="pct"/>
            <w:gridSpan w:val="3"/>
            <w:tcBorders>
              <w:top w:val="nil"/>
              <w:left w:val="single" w:color="000000" w:sz="4" w:space="0"/>
              <w:bottom w:val="single" w:color="000000" w:sz="4" w:space="0"/>
              <w:right w:val="single" w:color="000000" w:sz="4" w:space="0"/>
            </w:tcBorders>
            <w:shd w:val="clear" w:color="auto" w:fill="auto"/>
            <w:vAlign w:val="center"/>
          </w:tcPr>
          <w:p w14:paraId="2DDE37E7">
            <w:pPr>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p>
        </w:tc>
        <w:tc>
          <w:tcPr>
            <w:tcW w:w="1400" w:type="pct"/>
            <w:tcBorders>
              <w:top w:val="nil"/>
              <w:left w:val="nil"/>
              <w:bottom w:val="single" w:color="000000" w:sz="4" w:space="0"/>
              <w:right w:val="single" w:color="000000" w:sz="4" w:space="0"/>
            </w:tcBorders>
            <w:shd w:val="clear" w:color="auto" w:fill="auto"/>
            <w:vAlign w:val="center"/>
          </w:tcPr>
          <w:p w14:paraId="57627FAC">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住房保障支出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7F740">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020D6">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C9EAA9">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76A81">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7B5F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D298D">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744AEFE">
        <w:tblPrEx>
          <w:tblCellMar>
            <w:top w:w="0" w:type="dxa"/>
            <w:left w:w="108" w:type="dxa"/>
            <w:bottom w:w="0" w:type="dxa"/>
            <w:right w:w="108" w:type="dxa"/>
          </w:tblCellMar>
        </w:tblPrEx>
        <w:trPr>
          <w:trHeight w:val="270" w:hRule="atLeast"/>
        </w:trPr>
        <w:tc>
          <w:tcPr>
            <w:tcW w:w="581" w:type="pct"/>
            <w:gridSpan w:val="3"/>
            <w:tcBorders>
              <w:top w:val="nil"/>
              <w:left w:val="single" w:color="000000" w:sz="4" w:space="0"/>
              <w:bottom w:val="single" w:color="000000" w:sz="4" w:space="0"/>
              <w:right w:val="single" w:color="000000" w:sz="4" w:space="0"/>
            </w:tcBorders>
            <w:shd w:val="clear" w:color="auto" w:fill="auto"/>
            <w:vAlign w:val="center"/>
          </w:tcPr>
          <w:p w14:paraId="7F718DF3">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w:t>
            </w:r>
          </w:p>
        </w:tc>
        <w:tc>
          <w:tcPr>
            <w:tcW w:w="1400" w:type="pct"/>
            <w:tcBorders>
              <w:top w:val="nil"/>
              <w:left w:val="nil"/>
              <w:bottom w:val="single" w:color="000000" w:sz="4" w:space="0"/>
              <w:right w:val="single" w:color="000000" w:sz="4" w:space="0"/>
            </w:tcBorders>
            <w:shd w:val="clear" w:color="auto" w:fill="auto"/>
            <w:vAlign w:val="center"/>
          </w:tcPr>
          <w:p w14:paraId="419F7F84">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住房改革支出</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F215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B00AE3">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0559B">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18FA5">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F366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FC787">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5F6E1FB">
        <w:tblPrEx>
          <w:tblCellMar>
            <w:top w:w="0" w:type="dxa"/>
            <w:left w:w="108" w:type="dxa"/>
            <w:bottom w:w="0" w:type="dxa"/>
            <w:right w:w="108" w:type="dxa"/>
          </w:tblCellMar>
        </w:tblPrEx>
        <w:trPr>
          <w:trHeight w:val="270" w:hRule="atLeast"/>
        </w:trPr>
        <w:tc>
          <w:tcPr>
            <w:tcW w:w="581" w:type="pct"/>
            <w:gridSpan w:val="3"/>
            <w:tcBorders>
              <w:top w:val="nil"/>
              <w:left w:val="single" w:color="000000" w:sz="4" w:space="0"/>
              <w:bottom w:val="single" w:color="000000" w:sz="4" w:space="0"/>
              <w:right w:val="single" w:color="000000" w:sz="4" w:space="0"/>
            </w:tcBorders>
            <w:shd w:val="clear" w:color="auto" w:fill="auto"/>
            <w:vAlign w:val="center"/>
          </w:tcPr>
          <w:p w14:paraId="7AE5959B">
            <w:pPr>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1400" w:type="pct"/>
            <w:tcBorders>
              <w:top w:val="nil"/>
              <w:left w:val="nil"/>
              <w:bottom w:val="single" w:color="000000" w:sz="4" w:space="0"/>
              <w:right w:val="single" w:color="000000" w:sz="4" w:space="0"/>
            </w:tcBorders>
            <w:shd w:val="clear" w:color="auto" w:fill="auto"/>
            <w:vAlign w:val="center"/>
          </w:tcPr>
          <w:p w14:paraId="34565F76">
            <w:pPr>
              <w:spacing w:line="400" w:lineRule="exact"/>
              <w:textAlignment w:val="center"/>
              <w:rPr>
                <w:rFonts w:hint="default" w:ascii="Times New Roman" w:hAnsi="Times New Roman"/>
                <w:color w:val="000000"/>
                <w:sz w:val="20"/>
                <w:szCs w:val="20"/>
              </w:rPr>
            </w:pPr>
            <w:r>
              <w:rPr>
                <w:rFonts w:hint="default" w:ascii="Times New Roman"/>
                <w:color w:val="000000"/>
                <w:sz w:val="20"/>
                <w:szCs w:val="20"/>
              </w:rPr>
              <w:t>住房公积金</w:t>
            </w:r>
          </w:p>
        </w:tc>
        <w:tc>
          <w:tcPr>
            <w:tcW w:w="7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D41E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5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EA6B6C">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3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CE3F">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1603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AA41E">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4ACE2">
            <w:pPr>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0CEFB2EA">
      <w:pPr>
        <w:rPr>
          <w:rFonts w:hint="default" w:ascii="Times New Roman" w:hAnsi="Times New Roman"/>
          <w:sz w:val="21"/>
          <w:szCs w:val="21"/>
        </w:rPr>
      </w:pPr>
      <w:r>
        <w:rPr>
          <w:rFonts w:hint="default" w:ascii="Times New Roman" w:hAnsi="Times New Roman"/>
          <w:sz w:val="21"/>
          <w:szCs w:val="21"/>
        </w:rPr>
        <w:br w:type="page"/>
      </w:r>
    </w:p>
    <w:tbl>
      <w:tblPr>
        <w:tblStyle w:val="7"/>
        <w:tblW w:w="15187" w:type="dxa"/>
        <w:jc w:val="center"/>
        <w:tblLayout w:type="fixed"/>
        <w:tblCellMar>
          <w:top w:w="0" w:type="dxa"/>
          <w:left w:w="108" w:type="dxa"/>
          <w:bottom w:w="0" w:type="dxa"/>
          <w:right w:w="108" w:type="dxa"/>
        </w:tblCellMar>
      </w:tblPr>
      <w:tblGrid>
        <w:gridCol w:w="3225"/>
        <w:gridCol w:w="683"/>
        <w:gridCol w:w="1892"/>
        <w:gridCol w:w="3118"/>
        <w:gridCol w:w="836"/>
        <w:gridCol w:w="1605"/>
        <w:gridCol w:w="1418"/>
        <w:gridCol w:w="1134"/>
        <w:gridCol w:w="1276"/>
      </w:tblGrid>
      <w:tr w14:paraId="33F1E952">
        <w:tblPrEx>
          <w:tblCellMar>
            <w:top w:w="0" w:type="dxa"/>
            <w:left w:w="108" w:type="dxa"/>
            <w:bottom w:w="0" w:type="dxa"/>
            <w:right w:w="108" w:type="dxa"/>
          </w:tblCellMar>
        </w:tblPrEx>
        <w:trPr>
          <w:trHeight w:val="390" w:hRule="atLeast"/>
          <w:jc w:val="center"/>
        </w:trPr>
        <w:tc>
          <w:tcPr>
            <w:tcW w:w="15187" w:type="dxa"/>
            <w:gridSpan w:val="9"/>
            <w:tcBorders>
              <w:top w:val="nil"/>
              <w:left w:val="nil"/>
              <w:bottom w:val="nil"/>
              <w:right w:val="nil"/>
            </w:tcBorders>
            <w:shd w:val="clear" w:color="auto" w:fill="auto"/>
            <w:vAlign w:val="bottom"/>
          </w:tcPr>
          <w:p w14:paraId="57EAF02A">
            <w:pPr>
              <w:jc w:val="center"/>
              <w:textAlignment w:val="bottom"/>
              <w:rPr>
                <w:rFonts w:hint="default" w:ascii="Times New Roman" w:hAnsi="Times New Roman"/>
                <w:color w:val="000000"/>
                <w:sz w:val="30"/>
                <w:szCs w:val="30"/>
              </w:rPr>
            </w:pPr>
            <w:r>
              <w:rPr>
                <w:rFonts w:hint="default" w:ascii="Times New Roman"/>
                <w:bCs/>
                <w:color w:val="000000"/>
                <w:sz w:val="30"/>
                <w:szCs w:val="30"/>
              </w:rPr>
              <w:t>财政拨款收入支出决算表</w:t>
            </w:r>
          </w:p>
        </w:tc>
      </w:tr>
      <w:tr w14:paraId="2D679BCA">
        <w:tblPrEx>
          <w:tblCellMar>
            <w:top w:w="0" w:type="dxa"/>
            <w:left w:w="108" w:type="dxa"/>
            <w:bottom w:w="0" w:type="dxa"/>
            <w:right w:w="108" w:type="dxa"/>
          </w:tblCellMar>
        </w:tblPrEx>
        <w:trPr>
          <w:trHeight w:val="255" w:hRule="atLeast"/>
          <w:jc w:val="center"/>
        </w:trPr>
        <w:tc>
          <w:tcPr>
            <w:tcW w:w="13911" w:type="dxa"/>
            <w:gridSpan w:val="8"/>
            <w:vMerge w:val="restart"/>
            <w:tcBorders>
              <w:top w:val="nil"/>
              <w:left w:val="nil"/>
              <w:right w:val="nil"/>
            </w:tcBorders>
            <w:shd w:val="clear" w:color="auto" w:fill="auto"/>
            <w:vAlign w:val="bottom"/>
          </w:tcPr>
          <w:p w14:paraId="378B23CD">
            <w:pPr>
              <w:rPr>
                <w:rFonts w:hint="default" w:ascii="Times New Roman" w:hAnsi="Times New Roman"/>
                <w:color w:val="000000"/>
                <w:sz w:val="20"/>
                <w:szCs w:val="20"/>
              </w:rPr>
            </w:pPr>
            <w:r>
              <w:rPr>
                <w:rFonts w:hint="default" w:ascii="Times New Roman"/>
                <w:color w:val="000000"/>
                <w:sz w:val="20"/>
                <w:szCs w:val="20"/>
              </w:rPr>
              <w:t>单位：</w:t>
            </w:r>
            <w:r>
              <w:rPr>
                <w:rFonts w:hint="default" w:ascii="Times New Roman"/>
                <w:color w:val="000000"/>
                <w:sz w:val="20"/>
              </w:rPr>
              <w:t>石柱土家族自治县商贸发展中心</w:t>
            </w:r>
          </w:p>
        </w:tc>
        <w:tc>
          <w:tcPr>
            <w:tcW w:w="1276" w:type="dxa"/>
            <w:tcBorders>
              <w:top w:val="nil"/>
              <w:left w:val="nil"/>
              <w:bottom w:val="nil"/>
              <w:right w:val="nil"/>
            </w:tcBorders>
            <w:shd w:val="clear" w:color="auto" w:fill="auto"/>
            <w:vAlign w:val="bottom"/>
          </w:tcPr>
          <w:p w14:paraId="4E05C942">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04</w:t>
            </w:r>
            <w:r>
              <w:rPr>
                <w:rFonts w:hint="default" w:ascii="Times New Roman"/>
                <w:color w:val="000000"/>
                <w:sz w:val="20"/>
                <w:szCs w:val="20"/>
              </w:rPr>
              <w:t>表</w:t>
            </w:r>
          </w:p>
        </w:tc>
      </w:tr>
      <w:tr w14:paraId="60E63DF9">
        <w:tblPrEx>
          <w:tblCellMar>
            <w:top w:w="0" w:type="dxa"/>
            <w:left w:w="108" w:type="dxa"/>
            <w:bottom w:w="0" w:type="dxa"/>
            <w:right w:w="108" w:type="dxa"/>
          </w:tblCellMar>
        </w:tblPrEx>
        <w:trPr>
          <w:trHeight w:val="255" w:hRule="atLeast"/>
          <w:jc w:val="center"/>
        </w:trPr>
        <w:tc>
          <w:tcPr>
            <w:tcW w:w="13911" w:type="dxa"/>
            <w:gridSpan w:val="8"/>
            <w:vMerge w:val="continue"/>
            <w:tcBorders>
              <w:left w:val="nil"/>
              <w:bottom w:val="nil"/>
              <w:right w:val="nil"/>
            </w:tcBorders>
            <w:shd w:val="clear" w:color="auto" w:fill="auto"/>
            <w:vAlign w:val="bottom"/>
          </w:tcPr>
          <w:p w14:paraId="2B143536">
            <w:pPr>
              <w:rPr>
                <w:rFonts w:hint="default" w:ascii="Times New Roman" w:hAnsi="Times New Roman"/>
                <w:color w:val="000000"/>
                <w:sz w:val="20"/>
                <w:szCs w:val="20"/>
              </w:rPr>
            </w:pPr>
          </w:p>
        </w:tc>
        <w:tc>
          <w:tcPr>
            <w:tcW w:w="1276" w:type="dxa"/>
            <w:tcBorders>
              <w:top w:val="nil"/>
              <w:left w:val="nil"/>
              <w:bottom w:val="nil"/>
              <w:right w:val="nil"/>
            </w:tcBorders>
            <w:shd w:val="clear" w:color="auto" w:fill="auto"/>
            <w:vAlign w:val="bottom"/>
          </w:tcPr>
          <w:p w14:paraId="250083A9">
            <w:pPr>
              <w:jc w:val="right"/>
              <w:textAlignment w:val="bottom"/>
              <w:rPr>
                <w:rFonts w:hint="default" w:ascii="Times New Roman" w:hAnsi="Times New Roman"/>
                <w:color w:val="000000"/>
                <w:sz w:val="20"/>
                <w:szCs w:val="20"/>
              </w:rPr>
            </w:pPr>
            <w:r>
              <w:rPr>
                <w:rFonts w:hint="default" w:ascii="Times New Roman"/>
                <w:color w:val="000000"/>
                <w:sz w:val="20"/>
                <w:szCs w:val="20"/>
              </w:rPr>
              <w:t>单位：元</w:t>
            </w:r>
          </w:p>
        </w:tc>
      </w:tr>
      <w:tr w14:paraId="0B0F6BD5">
        <w:tblPrEx>
          <w:tblCellMar>
            <w:top w:w="0" w:type="dxa"/>
            <w:left w:w="108" w:type="dxa"/>
            <w:bottom w:w="0" w:type="dxa"/>
            <w:right w:w="108" w:type="dxa"/>
          </w:tblCellMar>
        </w:tblPrEx>
        <w:trPr>
          <w:trHeight w:val="308" w:hRule="atLeast"/>
          <w:jc w:val="center"/>
        </w:trPr>
        <w:tc>
          <w:tcPr>
            <w:tcW w:w="58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5EEADE">
            <w:pPr>
              <w:jc w:val="center"/>
              <w:textAlignment w:val="center"/>
              <w:rPr>
                <w:rFonts w:hint="default" w:ascii="Times New Roman" w:hAnsi="Times New Roman"/>
                <w:bCs/>
                <w:color w:val="000000"/>
                <w:sz w:val="20"/>
                <w:szCs w:val="20"/>
              </w:rPr>
            </w:pPr>
            <w:r>
              <w:rPr>
                <w:rFonts w:hint="default" w:ascii="Times New Roman"/>
                <w:bCs/>
                <w:color w:val="000000"/>
                <w:sz w:val="20"/>
                <w:szCs w:val="20"/>
              </w:rPr>
              <w:t>收</w:t>
            </w:r>
            <w:r>
              <w:rPr>
                <w:rFonts w:hint="default" w:ascii="Times New Roman" w:hAnsi="Times New Roman"/>
                <w:bCs/>
                <w:color w:val="000000"/>
                <w:sz w:val="20"/>
                <w:szCs w:val="20"/>
              </w:rPr>
              <w:t xml:space="preserve">     </w:t>
            </w:r>
            <w:r>
              <w:rPr>
                <w:rFonts w:hint="default" w:ascii="Times New Roman"/>
                <w:bCs/>
                <w:color w:val="000000"/>
                <w:sz w:val="20"/>
                <w:szCs w:val="20"/>
              </w:rPr>
              <w:t>入</w:t>
            </w:r>
          </w:p>
        </w:tc>
        <w:tc>
          <w:tcPr>
            <w:tcW w:w="938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2AE33E">
            <w:pPr>
              <w:jc w:val="center"/>
              <w:textAlignment w:val="center"/>
              <w:rPr>
                <w:rFonts w:hint="default" w:ascii="Times New Roman" w:hAnsi="Times New Roman"/>
                <w:bCs/>
                <w:color w:val="000000"/>
                <w:sz w:val="20"/>
                <w:szCs w:val="20"/>
              </w:rPr>
            </w:pPr>
            <w:r>
              <w:rPr>
                <w:rFonts w:hint="default" w:ascii="Times New Roman"/>
                <w:bCs/>
                <w:color w:val="000000"/>
                <w:sz w:val="20"/>
                <w:szCs w:val="20"/>
              </w:rPr>
              <w:t>支</w:t>
            </w:r>
            <w:r>
              <w:rPr>
                <w:rFonts w:hint="default" w:ascii="Times New Roman" w:hAnsi="Times New Roman"/>
                <w:bCs/>
                <w:color w:val="000000"/>
                <w:sz w:val="20"/>
                <w:szCs w:val="20"/>
              </w:rPr>
              <w:t xml:space="preserve">     </w:t>
            </w:r>
            <w:r>
              <w:rPr>
                <w:rFonts w:hint="default" w:ascii="Times New Roman"/>
                <w:bCs/>
                <w:color w:val="000000"/>
                <w:sz w:val="20"/>
                <w:szCs w:val="20"/>
              </w:rPr>
              <w:t>出</w:t>
            </w:r>
          </w:p>
        </w:tc>
      </w:tr>
      <w:tr w14:paraId="5570CB09">
        <w:tblPrEx>
          <w:tblCellMar>
            <w:top w:w="0" w:type="dxa"/>
            <w:left w:w="108" w:type="dxa"/>
            <w:bottom w:w="0" w:type="dxa"/>
            <w:right w:w="108" w:type="dxa"/>
          </w:tblCellMar>
        </w:tblPrEx>
        <w:trPr>
          <w:trHeight w:val="326"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2292F1">
            <w:pPr>
              <w:jc w:val="center"/>
              <w:textAlignment w:val="center"/>
              <w:rPr>
                <w:rFonts w:hint="default" w:ascii="Times New Roman" w:hAnsi="Times New Roman"/>
                <w:bCs/>
                <w:color w:val="000000"/>
                <w:sz w:val="20"/>
                <w:szCs w:val="20"/>
              </w:rPr>
            </w:pPr>
            <w:r>
              <w:rPr>
                <w:rFonts w:hint="default" w:ascii="Times New Roman"/>
                <w:bCs/>
                <w:color w:val="000000"/>
                <w:sz w:val="20"/>
                <w:szCs w:val="20"/>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B65B45">
            <w:pPr>
              <w:jc w:val="center"/>
              <w:textAlignment w:val="center"/>
              <w:rPr>
                <w:rFonts w:hint="default" w:ascii="Times New Roman" w:hAnsi="Times New Roman"/>
                <w:bCs/>
                <w:color w:val="000000"/>
                <w:sz w:val="20"/>
                <w:szCs w:val="20"/>
              </w:rPr>
            </w:pPr>
            <w:r>
              <w:rPr>
                <w:rFonts w:hint="default" w:ascii="Times New Roman"/>
                <w:bCs/>
                <w:color w:val="000000"/>
                <w:sz w:val="20"/>
                <w:szCs w:val="20"/>
              </w:rPr>
              <w:t>行次</w:t>
            </w:r>
          </w:p>
        </w:tc>
        <w:tc>
          <w:tcPr>
            <w:tcW w:w="1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FDF30">
            <w:pPr>
              <w:jc w:val="center"/>
              <w:textAlignment w:val="center"/>
              <w:rPr>
                <w:rFonts w:hint="default" w:ascii="Times New Roman" w:hAnsi="Times New Roman"/>
                <w:bCs/>
                <w:color w:val="000000"/>
                <w:sz w:val="20"/>
                <w:szCs w:val="20"/>
              </w:rPr>
            </w:pPr>
            <w:r>
              <w:rPr>
                <w:rFonts w:hint="default" w:ascii="Times New Roman"/>
                <w:bCs/>
                <w:color w:val="000000"/>
                <w:sz w:val="20"/>
                <w:szCs w:val="20"/>
              </w:rPr>
              <w:t>金额</w:t>
            </w:r>
          </w:p>
        </w:tc>
        <w:tc>
          <w:tcPr>
            <w:tcW w:w="31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1E397F">
            <w:pPr>
              <w:jc w:val="center"/>
              <w:textAlignment w:val="center"/>
              <w:rPr>
                <w:rFonts w:hint="default" w:ascii="Times New Roman" w:hAnsi="Times New Roman"/>
                <w:bCs/>
                <w:color w:val="000000"/>
                <w:sz w:val="20"/>
                <w:szCs w:val="20"/>
              </w:rPr>
            </w:pPr>
            <w:r>
              <w:rPr>
                <w:rFonts w:hint="default" w:ascii="Times New Roman"/>
                <w:bCs/>
                <w:color w:val="000000"/>
                <w:sz w:val="20"/>
                <w:szCs w:val="20"/>
              </w:rPr>
              <w:t>项目</w:t>
            </w:r>
          </w:p>
        </w:tc>
        <w:tc>
          <w:tcPr>
            <w:tcW w:w="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039308">
            <w:pPr>
              <w:jc w:val="center"/>
              <w:textAlignment w:val="center"/>
              <w:rPr>
                <w:rFonts w:hint="default" w:ascii="Times New Roman" w:hAnsi="Times New Roman"/>
                <w:bCs/>
                <w:color w:val="000000"/>
                <w:sz w:val="20"/>
                <w:szCs w:val="20"/>
              </w:rPr>
            </w:pPr>
            <w:r>
              <w:rPr>
                <w:rFonts w:hint="default" w:ascii="Times New Roman"/>
                <w:bCs/>
                <w:color w:val="000000"/>
                <w:sz w:val="20"/>
                <w:szCs w:val="20"/>
              </w:rPr>
              <w:t>行次</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53C05">
            <w:pPr>
              <w:jc w:val="center"/>
              <w:textAlignment w:val="center"/>
              <w:rPr>
                <w:rFonts w:hint="default" w:ascii="Times New Roman" w:hAnsi="Times New Roman"/>
                <w:bCs/>
                <w:color w:val="000000"/>
                <w:sz w:val="20"/>
                <w:szCs w:val="20"/>
              </w:rPr>
            </w:pPr>
            <w:r>
              <w:rPr>
                <w:rFonts w:hint="default" w:ascii="Times New Roman"/>
                <w:bCs/>
                <w:color w:val="000000"/>
                <w:sz w:val="20"/>
                <w:szCs w:val="20"/>
              </w:rPr>
              <w:t>合计</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0FDD2">
            <w:pPr>
              <w:jc w:val="center"/>
              <w:textAlignment w:val="center"/>
              <w:rPr>
                <w:rFonts w:hint="default" w:ascii="Times New Roman" w:hAnsi="Times New Roman"/>
                <w:bCs/>
                <w:color w:val="000000"/>
                <w:sz w:val="20"/>
                <w:szCs w:val="20"/>
              </w:rPr>
            </w:pPr>
            <w:r>
              <w:rPr>
                <w:rFonts w:hint="default" w:ascii="Times New Roman"/>
                <w:bCs/>
                <w:color w:val="000000"/>
                <w:sz w:val="20"/>
                <w:szCs w:val="20"/>
              </w:rPr>
              <w:t>一般公共预算财政拨款</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47E43">
            <w:pPr>
              <w:jc w:val="center"/>
              <w:textAlignment w:val="center"/>
              <w:rPr>
                <w:rFonts w:hint="default" w:ascii="Times New Roman" w:hAnsi="Times New Roman"/>
                <w:bCs/>
                <w:color w:val="000000"/>
                <w:sz w:val="20"/>
                <w:szCs w:val="20"/>
              </w:rPr>
            </w:pPr>
            <w:r>
              <w:rPr>
                <w:rFonts w:hint="default" w:ascii="Times New Roman"/>
                <w:bCs/>
                <w:color w:val="000000"/>
                <w:sz w:val="20"/>
                <w:szCs w:val="20"/>
              </w:rPr>
              <w:t>政府性基金预算财政拨款</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BAD987">
            <w:pPr>
              <w:jc w:val="center"/>
              <w:textAlignment w:val="center"/>
              <w:rPr>
                <w:rFonts w:hint="default" w:ascii="Times New Roman" w:hAnsi="Times New Roman"/>
                <w:bCs/>
                <w:color w:val="000000"/>
                <w:sz w:val="20"/>
                <w:szCs w:val="20"/>
              </w:rPr>
            </w:pPr>
            <w:r>
              <w:rPr>
                <w:rFonts w:hint="default" w:ascii="Times New Roman"/>
                <w:bCs/>
                <w:color w:val="000000"/>
                <w:sz w:val="20"/>
                <w:szCs w:val="20"/>
              </w:rPr>
              <w:t>国有资本经营预算财政拨款</w:t>
            </w:r>
          </w:p>
        </w:tc>
      </w:tr>
      <w:tr w14:paraId="484C46E6">
        <w:tblPrEx>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0E3BD">
            <w:pPr>
              <w:jc w:val="center"/>
              <w:rPr>
                <w:rFonts w:hint="default" w:ascii="Times New Roman" w:hAnsi="Times New Roman"/>
                <w:color w:val="000000"/>
                <w:sz w:val="20"/>
                <w:szCs w:val="20"/>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D1746">
            <w:pPr>
              <w:jc w:val="center"/>
              <w:rPr>
                <w:rFonts w:hint="default" w:ascii="Times New Roman" w:hAnsi="Times New Roman"/>
                <w:color w:val="000000"/>
                <w:sz w:val="20"/>
                <w:szCs w:val="20"/>
              </w:rPr>
            </w:pPr>
          </w:p>
        </w:tc>
        <w:tc>
          <w:tcPr>
            <w:tcW w:w="1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28842">
            <w:pPr>
              <w:jc w:val="center"/>
              <w:rPr>
                <w:rFonts w:hint="default" w:ascii="Times New Roman" w:hAnsi="Times New Roman"/>
                <w:color w:val="000000"/>
                <w:sz w:val="20"/>
                <w:szCs w:val="20"/>
              </w:rPr>
            </w:pPr>
          </w:p>
        </w:tc>
        <w:tc>
          <w:tcPr>
            <w:tcW w:w="31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D6060">
            <w:pPr>
              <w:jc w:val="center"/>
              <w:rPr>
                <w:rFonts w:hint="default" w:ascii="Times New Roman" w:hAnsi="Times New Roman"/>
                <w:color w:val="000000"/>
                <w:sz w:val="20"/>
                <w:szCs w:val="20"/>
              </w:rPr>
            </w:pPr>
          </w:p>
        </w:tc>
        <w:tc>
          <w:tcPr>
            <w:tcW w:w="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527B1">
            <w:pPr>
              <w:jc w:val="center"/>
              <w:rPr>
                <w:rFonts w:hint="default" w:ascii="Times New Roman" w:hAnsi="Times New Roman"/>
                <w:color w:val="000000"/>
                <w:sz w:val="20"/>
                <w:szCs w:val="20"/>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43D5CE">
            <w:pPr>
              <w:jc w:val="center"/>
              <w:rPr>
                <w:rFonts w:hint="default" w:ascii="Times New Roman" w:hAnsi="Times New Roman"/>
                <w:color w:val="000000"/>
                <w:sz w:val="20"/>
                <w:szCs w:val="20"/>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01F1AB">
            <w:pPr>
              <w:jc w:val="center"/>
              <w:rPr>
                <w:rFonts w:hint="default" w:ascii="Times New Roman" w:hAnsi="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FAAF6">
            <w:pPr>
              <w:jc w:val="center"/>
              <w:rPr>
                <w:rFonts w:hint="default" w:ascii="Times New Roman" w:hAnsi="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6FC78">
            <w:pPr>
              <w:jc w:val="center"/>
              <w:rPr>
                <w:rFonts w:hint="default" w:ascii="Times New Roman" w:hAnsi="Times New Roman"/>
                <w:color w:val="000000"/>
                <w:sz w:val="20"/>
                <w:szCs w:val="20"/>
              </w:rPr>
            </w:pPr>
          </w:p>
        </w:tc>
      </w:tr>
      <w:tr w14:paraId="5ACB508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CC3FC">
            <w:pPr>
              <w:spacing w:line="360" w:lineRule="exact"/>
              <w:jc w:val="center"/>
              <w:textAlignment w:val="center"/>
              <w:rPr>
                <w:rFonts w:hint="default" w:ascii="Times New Roman" w:hAnsi="Times New Roman"/>
                <w:color w:val="000000"/>
                <w:sz w:val="20"/>
                <w:szCs w:val="20"/>
              </w:rPr>
            </w:pPr>
            <w:r>
              <w:rPr>
                <w:rFonts w:hint="default" w:ascii="Times New Roman"/>
                <w:bCs/>
                <w:color w:val="000000"/>
                <w:sz w:val="20"/>
                <w:szCs w:val="20"/>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5648">
            <w:pPr>
              <w:spacing w:line="360" w:lineRule="exact"/>
              <w:jc w:val="center"/>
              <w:rPr>
                <w:rFonts w:hint="default" w:ascii="Times New Roman" w:hAnsi="Times New Roman"/>
                <w:color w:val="000000"/>
                <w:sz w:val="20"/>
                <w:szCs w:val="20"/>
              </w:rPr>
            </w:pP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4728F">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57605">
            <w:pPr>
              <w:spacing w:line="360" w:lineRule="exact"/>
              <w:jc w:val="center"/>
              <w:textAlignment w:val="center"/>
              <w:rPr>
                <w:rFonts w:hint="default" w:ascii="Times New Roman" w:hAnsi="Times New Roman"/>
                <w:bCs/>
                <w:color w:val="000000"/>
                <w:sz w:val="20"/>
                <w:szCs w:val="20"/>
              </w:rPr>
            </w:pPr>
            <w:r>
              <w:rPr>
                <w:rFonts w:hint="default" w:ascii="Times New Roman"/>
                <w:bCs/>
                <w:color w:val="000000"/>
                <w:sz w:val="20"/>
                <w:szCs w:val="20"/>
              </w:rPr>
              <w:t>栏次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9CB5D">
            <w:pPr>
              <w:spacing w:line="360" w:lineRule="exact"/>
              <w:jc w:val="center"/>
              <w:rPr>
                <w:rFonts w:hint="default" w:ascii="Times New Roman" w:hAnsi="Times New Roman"/>
                <w:bCs/>
                <w:color w:val="000000"/>
                <w:sz w:val="20"/>
                <w:szCs w:val="20"/>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897AE">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65EC">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CBC4">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7FCD3">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r>
      <w:tr w14:paraId="093E05B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4956A">
            <w:pPr>
              <w:spacing w:line="360" w:lineRule="exact"/>
              <w:textAlignment w:val="center"/>
              <w:rPr>
                <w:rFonts w:hint="default" w:ascii="Times New Roman" w:hAnsi="Times New Roman"/>
                <w:bCs/>
                <w:color w:val="000000"/>
                <w:sz w:val="20"/>
                <w:szCs w:val="20"/>
              </w:rPr>
            </w:pPr>
            <w:r>
              <w:rPr>
                <w:rFonts w:hint="default" w:ascii="Times New Roman"/>
                <w:bCs/>
                <w:color w:val="000000"/>
                <w:sz w:val="20"/>
                <w:szCs w:val="20"/>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BCD4">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AF8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1,169,306.31 </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A445">
            <w:pPr>
              <w:spacing w:line="360" w:lineRule="exact"/>
              <w:textAlignment w:val="center"/>
              <w:rPr>
                <w:rFonts w:hint="default" w:ascii="Times New Roman" w:hAnsi="Times New Roman"/>
                <w:bCs/>
                <w:color w:val="000000"/>
                <w:sz w:val="20"/>
                <w:szCs w:val="20"/>
              </w:rPr>
            </w:pPr>
            <w:r>
              <w:rPr>
                <w:rFonts w:hint="default" w:ascii="Times New Roman"/>
                <w:bCs/>
                <w:color w:val="000000"/>
                <w:sz w:val="20"/>
                <w:szCs w:val="20"/>
              </w:rPr>
              <w:t>一、一般公共服务支出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A5BD">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0D0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805,227.76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39A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805,227.76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F98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2B6D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0C75A6F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44D5E">
            <w:pPr>
              <w:spacing w:line="360" w:lineRule="exact"/>
              <w:textAlignment w:val="center"/>
              <w:rPr>
                <w:rFonts w:hint="default" w:ascii="Times New Roman" w:hAnsi="Times New Roman"/>
                <w:bCs/>
                <w:color w:val="000000"/>
                <w:sz w:val="20"/>
                <w:szCs w:val="20"/>
              </w:rPr>
            </w:pPr>
            <w:r>
              <w:rPr>
                <w:rFonts w:hint="default" w:ascii="Times New Roman"/>
                <w:bCs/>
                <w:color w:val="000000"/>
                <w:sz w:val="20"/>
                <w:szCs w:val="20"/>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7DB5">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C744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5805">
            <w:pPr>
              <w:spacing w:line="360" w:lineRule="exact"/>
              <w:textAlignment w:val="center"/>
              <w:rPr>
                <w:rFonts w:hint="default" w:ascii="Times New Roman" w:hAnsi="Times New Roman"/>
                <w:bCs/>
                <w:color w:val="000000"/>
                <w:sz w:val="20"/>
                <w:szCs w:val="20"/>
              </w:rPr>
            </w:pPr>
            <w:r>
              <w:rPr>
                <w:rFonts w:hint="default" w:ascii="Times New Roman"/>
                <w:bCs/>
                <w:color w:val="000000"/>
                <w:sz w:val="20"/>
                <w:szCs w:val="20"/>
              </w:rPr>
              <w:t>二、外交支出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5E72A">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6E9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0D4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911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3B47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2FAC19F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0682">
            <w:pPr>
              <w:spacing w:line="360" w:lineRule="exact"/>
              <w:textAlignment w:val="center"/>
              <w:rPr>
                <w:rFonts w:hint="default" w:ascii="Times New Roman" w:hAnsi="Times New Roman"/>
                <w:bCs/>
                <w:color w:val="000000"/>
                <w:sz w:val="20"/>
                <w:szCs w:val="20"/>
              </w:rPr>
            </w:pPr>
            <w:r>
              <w:rPr>
                <w:rFonts w:hint="default" w:ascii="Times New Roman"/>
                <w:bCs/>
                <w:color w:val="000000"/>
                <w:sz w:val="20"/>
                <w:szCs w:val="20"/>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8D9A">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238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222A5">
            <w:pPr>
              <w:spacing w:line="360" w:lineRule="exact"/>
              <w:textAlignment w:val="center"/>
              <w:rPr>
                <w:rFonts w:hint="default" w:ascii="Times New Roman" w:hAnsi="Times New Roman"/>
                <w:bCs/>
                <w:color w:val="000000"/>
                <w:sz w:val="20"/>
                <w:szCs w:val="20"/>
              </w:rPr>
            </w:pPr>
            <w:r>
              <w:rPr>
                <w:rFonts w:hint="default" w:ascii="Times New Roman"/>
                <w:bCs/>
                <w:color w:val="000000"/>
                <w:sz w:val="20"/>
                <w:szCs w:val="20"/>
              </w:rPr>
              <w:t>三、国防支出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7E431">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3B5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74B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6FA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E7E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C60A70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D642">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0B01">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23BBC7">
            <w:pPr>
              <w:spacing w:line="360" w:lineRule="exac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A338">
            <w:pPr>
              <w:spacing w:line="360" w:lineRule="exact"/>
              <w:textAlignment w:val="center"/>
              <w:rPr>
                <w:rFonts w:hint="default" w:ascii="Times New Roman" w:hAnsi="Times New Roman"/>
                <w:bCs/>
                <w:color w:val="000000"/>
                <w:sz w:val="20"/>
                <w:szCs w:val="20"/>
              </w:rPr>
            </w:pPr>
            <w:r>
              <w:rPr>
                <w:rFonts w:hint="default" w:ascii="Times New Roman"/>
                <w:bCs/>
                <w:color w:val="000000"/>
                <w:sz w:val="20"/>
                <w:szCs w:val="20"/>
              </w:rPr>
              <w:t>四、公共安全支出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25C34">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883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8764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680A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7B7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4101287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691D2">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A6BB9">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374B08">
            <w:pPr>
              <w:spacing w:line="360" w:lineRule="exac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DACFB">
            <w:pPr>
              <w:spacing w:line="360" w:lineRule="exact"/>
              <w:textAlignment w:val="center"/>
              <w:rPr>
                <w:rFonts w:hint="default" w:ascii="Times New Roman" w:hAnsi="Times New Roman"/>
                <w:bCs/>
                <w:color w:val="000000"/>
                <w:sz w:val="20"/>
                <w:szCs w:val="20"/>
              </w:rPr>
            </w:pPr>
            <w:r>
              <w:rPr>
                <w:rFonts w:hint="default" w:ascii="Times New Roman"/>
                <w:bCs/>
                <w:color w:val="000000"/>
                <w:sz w:val="20"/>
                <w:szCs w:val="20"/>
              </w:rPr>
              <w:t>五、教育支出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FDAF">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FA60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27CA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4846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24F8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6034AA4C">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1D1D4">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F080E">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8BE7C8">
            <w:pPr>
              <w:spacing w:line="360" w:lineRule="exac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D50E">
            <w:pPr>
              <w:spacing w:line="360" w:lineRule="exact"/>
              <w:textAlignment w:val="center"/>
              <w:rPr>
                <w:rFonts w:hint="default" w:ascii="Times New Roman" w:hAnsi="Times New Roman"/>
                <w:bCs/>
                <w:color w:val="000000"/>
                <w:sz w:val="20"/>
                <w:szCs w:val="20"/>
              </w:rPr>
            </w:pPr>
            <w:r>
              <w:rPr>
                <w:rFonts w:hint="default" w:ascii="Times New Roman"/>
                <w:bCs/>
                <w:color w:val="000000"/>
                <w:sz w:val="20"/>
                <w:szCs w:val="20"/>
              </w:rPr>
              <w:t>六、科学技术支出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1513">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73B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F012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6A9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D153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3C2721C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2AAA">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0043">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0ECBD9">
            <w:pPr>
              <w:spacing w:line="360" w:lineRule="exac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A956">
            <w:pPr>
              <w:spacing w:line="360" w:lineRule="exact"/>
              <w:textAlignment w:val="center"/>
              <w:rPr>
                <w:rFonts w:hint="default" w:ascii="Times New Roman" w:hAnsi="Times New Roman"/>
                <w:bCs/>
                <w:color w:val="000000"/>
                <w:sz w:val="20"/>
                <w:szCs w:val="20"/>
              </w:rPr>
            </w:pPr>
            <w:r>
              <w:rPr>
                <w:rFonts w:hint="default" w:ascii="Times New Roman"/>
                <w:bCs/>
                <w:color w:val="000000"/>
                <w:sz w:val="20"/>
                <w:szCs w:val="20"/>
              </w:rPr>
              <w:t>七、文化旅游体育与传媒支出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D360">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101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5E2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E46C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EA1C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221EB0B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2CA2">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1AFA6">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7D2CA9">
            <w:pPr>
              <w:spacing w:line="360" w:lineRule="exac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4BD7">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八、社会保障和就业支出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2F699">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89B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257,169.33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D30D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257,169.33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929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31F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45042CB">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887C">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76CF8">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6C019A">
            <w:pPr>
              <w:spacing w:line="360" w:lineRule="exac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8786B">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九、卫生健康支出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3C63">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980C">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61,471.26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A95F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61,471.26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019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CD10">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0E26153D">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C112">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B0CB">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3A9C">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EA37">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十、节能环保支出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872E5">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ABE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4A6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914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E72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47FFDB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87118">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28BE">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A85F">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68A6">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十一、城乡社区支出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30F1F">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169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4D7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F0BD0">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D06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E08434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3DE6">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3364">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705DE">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6293D">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十二、农林水支出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5EFC">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C00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E408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C3F5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AAF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56028EA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58D4D">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254B">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B750A">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1E232">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十三、交通运输支出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17C81">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66AF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0B4F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39F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10C4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CBD9B00">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596A1">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9E0C">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C8F6">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5CDFF">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十四、资源勘探工业信息等支出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7316">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5733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E0E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AB5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5DD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393E10D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FC6F">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56EDB">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6D1BA">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98AD">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十五、商业服务业等支出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252DE">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FFB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C3C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1E0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6D8C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5DDCC1D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BC23A">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6C725">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67A09">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2666">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十六、金融支出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661F">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F73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299C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4CE4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BC6E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7010F5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3FCAA">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D959">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50095">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902D">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十七、援助其他地区支出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C84F">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E64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19C70">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292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C60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17FA640E">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2738">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95BF">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1D05">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878C">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十八、自然资源海洋气象等支出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29F86">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F80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668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86F2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A470">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2442B57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30A6B">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D5F6">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CC682">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0E464">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十九、住房保障支出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89ABB">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2237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45,437.96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F24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45,437.96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7D5E">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E5A5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7062E30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7679">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6307">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0AFA">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13BA6">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二十、粮油物资储备支出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C2B7">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EFD6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321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A93F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E9E0">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4230D36F">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84E2">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0C284">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9DC3D">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B974">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二十一、国有资本经营预算支出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74119">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0196">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09F5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74AF">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5CC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19BAD0C5">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2E9B">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8AE3E">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B0E4">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F5E36">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二十二、灾害防治及应急管理支出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9509">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55CE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73B6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1214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3E85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00C2D0B6">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82765">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B605D">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23</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56E7D">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DA45">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二十三、其他支出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E4BB">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55</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C2A7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0445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2E7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5DE6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4D9C0953">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B64F7">
            <w:pPr>
              <w:spacing w:line="360" w:lineRule="exact"/>
              <w:jc w:val="center"/>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5E9D">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24</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38E2">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EFB0">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二十四、债务还本支出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9F70">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56</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1C9F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106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B2C3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6A05A">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4C2F0C9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AB8BF">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EB96">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25</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78B2">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A7BC">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二十五、债务付息支出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CD93">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57</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E605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51F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26A0">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B8B5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3696463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FA722">
            <w:pPr>
              <w:spacing w:line="360" w:lineRule="exact"/>
              <w:rPr>
                <w:rFonts w:hint="default" w:ascii="Times New Roman" w:hAnsi="Times New Roman"/>
                <w:bCs/>
                <w:color w:val="000000"/>
                <w:sz w:val="20"/>
                <w:szCs w:val="20"/>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E836">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26</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A06D">
            <w:pPr>
              <w:spacing w:line="360" w:lineRule="exact"/>
              <w:jc w:val="right"/>
              <w:rPr>
                <w:rFonts w:hint="default" w:ascii="Times New Roman" w:hAnsi="Times New Roman" w:eastAsiaTheme="minorEastAsia"/>
                <w:color w:val="000000"/>
                <w:sz w:val="20"/>
                <w:szCs w:val="20"/>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978BE">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二十六、抗疫特别国债安排的支出</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2E75">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58</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F70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E92A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2A5B">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683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0FB9388A">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2588">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138F2">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27</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C8A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1,169,306.31 </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1D74B">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本年支出合计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08776">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59</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4398">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1,169,306.31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79E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1,169,306.31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D7FA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B560">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64673DE2">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AFDBA">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BD9AF">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28</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C3127">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1059">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年末结转和结余</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48A1">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60</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36BC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5074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9C2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FB5B9">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r w14:paraId="49D32CC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DA90">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C5381">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29</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1315">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1440">
            <w:pPr>
              <w:spacing w:line="360" w:lineRule="exact"/>
              <w:rPr>
                <w:rFonts w:hint="default" w:ascii="Times New Roman" w:hAnsi="Times New Roman"/>
                <w:bCs/>
                <w:color w:val="000000"/>
                <w:sz w:val="20"/>
                <w:szCs w:val="20"/>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8687">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61</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937142">
            <w:pPr>
              <w:spacing w:line="360" w:lineRule="exact"/>
              <w:rPr>
                <w:rFonts w:hint="default" w:ascii="Times New Roman" w:hAnsi="Times New Roman" w:eastAsiaTheme="minor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072633">
            <w:pPr>
              <w:spacing w:line="360" w:lineRule="exact"/>
              <w:rPr>
                <w:rFonts w:hint="default" w:ascii="Times New Roman" w:hAnsi="Times New Roman" w:eastAsiaTheme="minorEastAsia"/>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0ADAC0">
            <w:pPr>
              <w:spacing w:line="360" w:lineRule="exact"/>
              <w:rPr>
                <w:rFonts w:hint="default" w:ascii="Times New Roman" w:hAnsi="Times New Roman" w:eastAsiaTheme="minorEastAsia"/>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103F2D">
            <w:pPr>
              <w:spacing w:line="360" w:lineRule="exact"/>
              <w:rPr>
                <w:rFonts w:hint="default" w:ascii="Times New Roman" w:hAnsi="Times New Roman" w:eastAsiaTheme="minorEastAsia"/>
                <w:color w:val="000000"/>
                <w:sz w:val="20"/>
                <w:szCs w:val="20"/>
              </w:rPr>
            </w:pPr>
          </w:p>
        </w:tc>
      </w:tr>
      <w:tr w14:paraId="3171D3E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E9D4">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618B2">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30</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8DF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37D8">
            <w:pPr>
              <w:spacing w:line="360" w:lineRule="exact"/>
              <w:rPr>
                <w:rFonts w:hint="default" w:ascii="Times New Roman" w:hAnsi="Times New Roman"/>
                <w:bCs/>
                <w:color w:val="000000"/>
                <w:sz w:val="20"/>
                <w:szCs w:val="20"/>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810BA">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62</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6A39F">
            <w:pPr>
              <w:spacing w:line="360" w:lineRule="exact"/>
              <w:jc w:val="right"/>
              <w:rPr>
                <w:rFonts w:hint="default" w:ascii="Times New Roman" w:hAnsi="Times New Roman" w:eastAsiaTheme="minor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914E">
            <w:pPr>
              <w:spacing w:line="360" w:lineRule="exact"/>
              <w:jc w:val="right"/>
              <w:rPr>
                <w:rFonts w:hint="default" w:ascii="Times New Roman" w:hAnsi="Times New Roman" w:eastAsiaTheme="minorEastAsia"/>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C3F6">
            <w:pPr>
              <w:spacing w:line="360" w:lineRule="exact"/>
              <w:jc w:val="right"/>
              <w:rPr>
                <w:rFonts w:hint="default" w:ascii="Times New Roman" w:hAnsi="Times New Roman" w:eastAsiaTheme="minorEastAsia"/>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2F9B">
            <w:pPr>
              <w:spacing w:line="360" w:lineRule="exact"/>
              <w:jc w:val="right"/>
              <w:rPr>
                <w:rFonts w:hint="default" w:ascii="Times New Roman" w:hAnsi="Times New Roman" w:eastAsiaTheme="minorEastAsia"/>
                <w:color w:val="000000"/>
                <w:sz w:val="20"/>
                <w:szCs w:val="20"/>
              </w:rPr>
            </w:pPr>
          </w:p>
        </w:tc>
      </w:tr>
      <w:tr w14:paraId="10BE2CF4">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F012">
            <w:pPr>
              <w:spacing w:line="36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82CA">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31</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F0221">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FCE3">
            <w:pPr>
              <w:spacing w:line="360" w:lineRule="exact"/>
              <w:rPr>
                <w:rFonts w:hint="default" w:ascii="Times New Roman" w:hAnsi="Times New Roman"/>
                <w:bCs/>
                <w:color w:val="000000"/>
                <w:sz w:val="20"/>
                <w:szCs w:val="20"/>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035A">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63</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A93DC">
            <w:pPr>
              <w:spacing w:line="360" w:lineRule="exact"/>
              <w:jc w:val="right"/>
              <w:rPr>
                <w:rFonts w:hint="default" w:ascii="Times New Roman" w:hAnsi="Times New Roman" w:eastAsiaTheme="minorEastAsia"/>
                <w:color w:val="000000"/>
                <w:sz w:val="20"/>
                <w:szCs w:val="20"/>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FC135">
            <w:pPr>
              <w:spacing w:line="360" w:lineRule="exact"/>
              <w:jc w:val="right"/>
              <w:rPr>
                <w:rFonts w:hint="default" w:ascii="Times New Roman" w:hAnsi="Times New Roman" w:eastAsiaTheme="minorEastAsia"/>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921A">
            <w:pPr>
              <w:spacing w:line="360" w:lineRule="exact"/>
              <w:jc w:val="right"/>
              <w:rPr>
                <w:rFonts w:hint="default" w:ascii="Times New Roman" w:hAnsi="Times New Roman" w:eastAsiaTheme="minorEastAsia"/>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4165A">
            <w:pPr>
              <w:spacing w:line="360" w:lineRule="exact"/>
              <w:jc w:val="right"/>
              <w:rPr>
                <w:rFonts w:hint="default" w:ascii="Times New Roman" w:hAnsi="Times New Roman" w:eastAsiaTheme="minorEastAsia"/>
                <w:color w:val="000000"/>
                <w:sz w:val="20"/>
                <w:szCs w:val="20"/>
              </w:rPr>
            </w:pPr>
          </w:p>
        </w:tc>
      </w:tr>
      <w:tr w14:paraId="2820E6F1">
        <w:tblPrEx>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6FE3">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94C59">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32</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F580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1,169,306.31 </w:t>
            </w:r>
          </w:p>
        </w:tc>
        <w:tc>
          <w:tcPr>
            <w:tcW w:w="31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6F9C9">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总计</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070F">
            <w:pPr>
              <w:spacing w:line="36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64</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D9A52">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1,169,306.31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6A04">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1,169,306.31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1A8D">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BC8C3">
            <w:pPr>
              <w:spacing w:line="36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r>
    </w:tbl>
    <w:p w14:paraId="3E2D20C1">
      <w:pPr>
        <w:rPr>
          <w:rFonts w:hint="default" w:ascii="Times New Roman" w:hAnsi="Times New Roman"/>
          <w:sz w:val="21"/>
          <w:szCs w:val="21"/>
        </w:rPr>
      </w:pPr>
      <w:r>
        <w:rPr>
          <w:rFonts w:hint="default" w:ascii="Times New Roman" w:hAnsi="Times New Roman"/>
          <w:sz w:val="21"/>
          <w:szCs w:val="21"/>
        </w:rPr>
        <w:br w:type="page"/>
      </w:r>
    </w:p>
    <w:tbl>
      <w:tblPr>
        <w:tblStyle w:val="7"/>
        <w:tblW w:w="15713" w:type="dxa"/>
        <w:jc w:val="right"/>
        <w:tblLayout w:type="fixed"/>
        <w:tblCellMar>
          <w:top w:w="0" w:type="dxa"/>
          <w:left w:w="108" w:type="dxa"/>
          <w:bottom w:w="0" w:type="dxa"/>
          <w:right w:w="108" w:type="dxa"/>
        </w:tblCellMar>
      </w:tblPr>
      <w:tblGrid>
        <w:gridCol w:w="317"/>
        <w:gridCol w:w="316"/>
        <w:gridCol w:w="334"/>
        <w:gridCol w:w="2353"/>
        <w:gridCol w:w="690"/>
        <w:gridCol w:w="795"/>
        <w:gridCol w:w="825"/>
        <w:gridCol w:w="1290"/>
        <w:gridCol w:w="1290"/>
        <w:gridCol w:w="780"/>
        <w:gridCol w:w="1290"/>
        <w:gridCol w:w="1290"/>
        <w:gridCol w:w="664"/>
        <w:gridCol w:w="846"/>
        <w:gridCol w:w="718"/>
        <w:gridCol w:w="992"/>
        <w:gridCol w:w="339"/>
        <w:gridCol w:w="584"/>
      </w:tblGrid>
      <w:tr w14:paraId="0E9174E8">
        <w:tblPrEx>
          <w:tblCellMar>
            <w:top w:w="0" w:type="dxa"/>
            <w:left w:w="108" w:type="dxa"/>
            <w:bottom w:w="0" w:type="dxa"/>
            <w:right w:w="108" w:type="dxa"/>
          </w:tblCellMar>
        </w:tblPrEx>
        <w:trPr>
          <w:trHeight w:val="523" w:hRule="atLeast"/>
          <w:jc w:val="right"/>
        </w:trPr>
        <w:tc>
          <w:tcPr>
            <w:tcW w:w="15713" w:type="dxa"/>
            <w:gridSpan w:val="18"/>
            <w:tcBorders>
              <w:top w:val="nil"/>
              <w:left w:val="nil"/>
              <w:bottom w:val="nil"/>
              <w:right w:val="nil"/>
            </w:tcBorders>
            <w:shd w:val="clear" w:color="auto" w:fill="auto"/>
            <w:vAlign w:val="bottom"/>
          </w:tcPr>
          <w:p w14:paraId="478286B5">
            <w:pPr>
              <w:jc w:val="center"/>
              <w:textAlignment w:val="bottom"/>
              <w:rPr>
                <w:rFonts w:hint="default" w:ascii="Times New Roman" w:hAnsi="Times New Roman"/>
                <w:color w:val="000000"/>
                <w:sz w:val="30"/>
                <w:szCs w:val="30"/>
              </w:rPr>
            </w:pPr>
            <w:r>
              <w:rPr>
                <w:rFonts w:hint="default" w:ascii="Times New Roman" w:hAnsi="Times New Roman"/>
                <w:bCs/>
                <w:color w:val="000000"/>
                <w:sz w:val="30"/>
                <w:szCs w:val="30"/>
              </w:rPr>
              <w:t>一般公共预算财政拨款收入支出决算表</w:t>
            </w:r>
          </w:p>
        </w:tc>
      </w:tr>
      <w:tr w14:paraId="4369A7A0">
        <w:tblPrEx>
          <w:tblCellMar>
            <w:top w:w="0" w:type="dxa"/>
            <w:left w:w="108" w:type="dxa"/>
            <w:bottom w:w="0" w:type="dxa"/>
            <w:right w:w="108" w:type="dxa"/>
          </w:tblCellMar>
        </w:tblPrEx>
        <w:trPr>
          <w:trHeight w:val="262" w:hRule="atLeast"/>
          <w:jc w:val="right"/>
        </w:trPr>
        <w:tc>
          <w:tcPr>
            <w:tcW w:w="15129" w:type="dxa"/>
            <w:gridSpan w:val="17"/>
            <w:vMerge w:val="restart"/>
            <w:tcBorders>
              <w:top w:val="nil"/>
              <w:left w:val="nil"/>
              <w:right w:val="nil"/>
            </w:tcBorders>
            <w:shd w:val="clear" w:color="auto" w:fill="auto"/>
            <w:vAlign w:val="bottom"/>
          </w:tcPr>
          <w:p w14:paraId="79D1C14F">
            <w:pPr>
              <w:rPr>
                <w:rFonts w:hint="default" w:ascii="Times New Roman" w:hAnsi="Times New Roman"/>
                <w:color w:val="000000"/>
                <w:sz w:val="20"/>
                <w:szCs w:val="2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石柱土家族自治县商贸发展中心</w:t>
            </w:r>
          </w:p>
        </w:tc>
        <w:tc>
          <w:tcPr>
            <w:tcW w:w="584" w:type="dxa"/>
            <w:tcBorders>
              <w:top w:val="nil"/>
              <w:left w:val="nil"/>
              <w:bottom w:val="nil"/>
              <w:right w:val="nil"/>
            </w:tcBorders>
            <w:shd w:val="clear" w:color="auto" w:fill="auto"/>
            <w:vAlign w:val="bottom"/>
          </w:tcPr>
          <w:p w14:paraId="5A4ABAA4">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05表</w:t>
            </w:r>
          </w:p>
        </w:tc>
      </w:tr>
      <w:tr w14:paraId="2D2D65C3">
        <w:tblPrEx>
          <w:tblCellMar>
            <w:top w:w="0" w:type="dxa"/>
            <w:left w:w="108" w:type="dxa"/>
            <w:bottom w:w="0" w:type="dxa"/>
            <w:right w:w="108" w:type="dxa"/>
          </w:tblCellMar>
        </w:tblPrEx>
        <w:trPr>
          <w:trHeight w:val="262" w:hRule="atLeast"/>
          <w:jc w:val="right"/>
        </w:trPr>
        <w:tc>
          <w:tcPr>
            <w:tcW w:w="15129" w:type="dxa"/>
            <w:gridSpan w:val="17"/>
            <w:vMerge w:val="continue"/>
            <w:tcBorders>
              <w:left w:val="nil"/>
              <w:bottom w:val="nil"/>
              <w:right w:val="nil"/>
            </w:tcBorders>
            <w:shd w:val="clear" w:color="auto" w:fill="auto"/>
            <w:vAlign w:val="bottom"/>
          </w:tcPr>
          <w:p w14:paraId="2C095F51">
            <w:pPr>
              <w:rPr>
                <w:rFonts w:hint="default" w:ascii="Times New Roman" w:hAnsi="Times New Roman"/>
                <w:color w:val="000000"/>
                <w:sz w:val="20"/>
                <w:szCs w:val="20"/>
              </w:rPr>
            </w:pPr>
          </w:p>
        </w:tc>
        <w:tc>
          <w:tcPr>
            <w:tcW w:w="584" w:type="dxa"/>
            <w:tcBorders>
              <w:top w:val="nil"/>
              <w:left w:val="nil"/>
              <w:bottom w:val="nil"/>
              <w:right w:val="nil"/>
            </w:tcBorders>
            <w:shd w:val="clear" w:color="auto" w:fill="auto"/>
            <w:vAlign w:val="bottom"/>
          </w:tcPr>
          <w:p w14:paraId="05EF8645">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单位：元</w:t>
            </w:r>
          </w:p>
        </w:tc>
      </w:tr>
      <w:tr w14:paraId="30C781E9">
        <w:tblPrEx>
          <w:tblCellMar>
            <w:top w:w="0" w:type="dxa"/>
            <w:left w:w="108" w:type="dxa"/>
            <w:bottom w:w="0" w:type="dxa"/>
            <w:right w:w="108" w:type="dxa"/>
          </w:tblCellMar>
        </w:tblPrEx>
        <w:trPr>
          <w:trHeight w:val="344" w:hRule="atLeast"/>
          <w:jc w:val="righ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FD8C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科目代码</w:t>
            </w:r>
          </w:p>
        </w:tc>
        <w:tc>
          <w:tcPr>
            <w:tcW w:w="2353" w:type="dxa"/>
            <w:vMerge w:val="restart"/>
            <w:tcBorders>
              <w:top w:val="single" w:color="000000" w:sz="4" w:space="0"/>
              <w:left w:val="nil"/>
              <w:bottom w:val="single" w:color="000000" w:sz="4" w:space="0"/>
              <w:right w:val="single" w:color="000000" w:sz="4" w:space="0"/>
            </w:tcBorders>
            <w:shd w:val="clear" w:color="auto" w:fill="auto"/>
            <w:vAlign w:val="center"/>
          </w:tcPr>
          <w:p w14:paraId="5D366E6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科目名称</w:t>
            </w:r>
          </w:p>
        </w:tc>
        <w:tc>
          <w:tcPr>
            <w:tcW w:w="2310" w:type="dxa"/>
            <w:gridSpan w:val="3"/>
            <w:tcBorders>
              <w:top w:val="single" w:color="000000" w:sz="4" w:space="0"/>
              <w:left w:val="nil"/>
              <w:bottom w:val="single" w:color="000000" w:sz="4" w:space="0"/>
              <w:right w:val="single" w:color="000000" w:sz="4" w:space="0"/>
            </w:tcBorders>
            <w:shd w:val="clear" w:color="auto" w:fill="auto"/>
            <w:vAlign w:val="center"/>
          </w:tcPr>
          <w:p w14:paraId="68B6405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年初结转和结余</w:t>
            </w:r>
          </w:p>
        </w:tc>
        <w:tc>
          <w:tcPr>
            <w:tcW w:w="3360" w:type="dxa"/>
            <w:gridSpan w:val="3"/>
            <w:tcBorders>
              <w:top w:val="single" w:color="000000" w:sz="4" w:space="0"/>
              <w:left w:val="nil"/>
              <w:bottom w:val="single" w:color="000000" w:sz="4" w:space="0"/>
              <w:right w:val="single" w:color="000000" w:sz="4" w:space="0"/>
            </w:tcBorders>
            <w:shd w:val="clear" w:color="auto" w:fill="auto"/>
            <w:vAlign w:val="center"/>
          </w:tcPr>
          <w:p w14:paraId="10F4E84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本年收入</w:t>
            </w:r>
          </w:p>
        </w:tc>
        <w:tc>
          <w:tcPr>
            <w:tcW w:w="3244" w:type="dxa"/>
            <w:gridSpan w:val="3"/>
            <w:tcBorders>
              <w:top w:val="single" w:color="000000" w:sz="4" w:space="0"/>
              <w:left w:val="nil"/>
              <w:bottom w:val="single" w:color="000000" w:sz="4" w:space="0"/>
              <w:right w:val="single" w:color="000000" w:sz="4" w:space="0"/>
            </w:tcBorders>
            <w:shd w:val="clear" w:color="auto" w:fill="auto"/>
            <w:vAlign w:val="center"/>
          </w:tcPr>
          <w:p w14:paraId="121CE3C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本年支出</w:t>
            </w:r>
          </w:p>
        </w:tc>
        <w:tc>
          <w:tcPr>
            <w:tcW w:w="3479" w:type="dxa"/>
            <w:gridSpan w:val="5"/>
            <w:tcBorders>
              <w:top w:val="single" w:color="000000" w:sz="4" w:space="0"/>
              <w:left w:val="nil"/>
              <w:bottom w:val="single" w:color="000000" w:sz="4" w:space="0"/>
              <w:right w:val="single" w:color="000000" w:sz="4" w:space="0"/>
            </w:tcBorders>
            <w:shd w:val="clear" w:color="auto" w:fill="auto"/>
            <w:vAlign w:val="center"/>
          </w:tcPr>
          <w:p w14:paraId="4F51752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年末结转和结余</w:t>
            </w:r>
          </w:p>
        </w:tc>
      </w:tr>
      <w:tr w14:paraId="3C73872A">
        <w:tblPrEx>
          <w:tblCellMar>
            <w:top w:w="0" w:type="dxa"/>
            <w:left w:w="108" w:type="dxa"/>
            <w:bottom w:w="0" w:type="dxa"/>
            <w:right w:w="108" w:type="dxa"/>
          </w:tblCellMar>
        </w:tblPrEx>
        <w:trPr>
          <w:trHeight w:val="344" w:hRule="atLeast"/>
          <w:jc w:val="righ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B16E1A">
            <w:pPr>
              <w:spacing w:line="400" w:lineRule="exact"/>
              <w:jc w:val="center"/>
              <w:rPr>
                <w:rFonts w:hint="default" w:ascii="Times New Roman" w:hAnsi="Times New Roman"/>
                <w:bCs/>
                <w:color w:val="000000"/>
                <w:sz w:val="20"/>
                <w:szCs w:val="20"/>
              </w:rPr>
            </w:pPr>
          </w:p>
        </w:tc>
        <w:tc>
          <w:tcPr>
            <w:tcW w:w="2353" w:type="dxa"/>
            <w:vMerge w:val="continue"/>
            <w:tcBorders>
              <w:top w:val="single" w:color="000000" w:sz="4" w:space="0"/>
              <w:left w:val="nil"/>
              <w:bottom w:val="single" w:color="000000" w:sz="4" w:space="0"/>
              <w:right w:val="single" w:color="000000" w:sz="4" w:space="0"/>
            </w:tcBorders>
            <w:shd w:val="clear" w:color="auto" w:fill="auto"/>
            <w:vAlign w:val="center"/>
          </w:tcPr>
          <w:p w14:paraId="2888AB30">
            <w:pPr>
              <w:spacing w:line="400" w:lineRule="exact"/>
              <w:jc w:val="center"/>
              <w:rPr>
                <w:rFonts w:hint="default" w:ascii="Times New Roman" w:hAnsi="Times New Roman"/>
                <w:bCs/>
                <w:color w:val="000000"/>
                <w:sz w:val="20"/>
                <w:szCs w:val="20"/>
              </w:rPr>
            </w:pPr>
          </w:p>
        </w:tc>
        <w:tc>
          <w:tcPr>
            <w:tcW w:w="690" w:type="dxa"/>
            <w:vMerge w:val="restart"/>
            <w:tcBorders>
              <w:top w:val="nil"/>
              <w:left w:val="nil"/>
              <w:bottom w:val="single" w:color="000000" w:sz="4" w:space="0"/>
              <w:right w:val="single" w:color="000000" w:sz="4" w:space="0"/>
            </w:tcBorders>
            <w:shd w:val="clear" w:color="auto" w:fill="auto"/>
            <w:vAlign w:val="center"/>
          </w:tcPr>
          <w:p w14:paraId="40E9696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795" w:type="dxa"/>
            <w:vMerge w:val="restart"/>
            <w:tcBorders>
              <w:top w:val="nil"/>
              <w:left w:val="nil"/>
              <w:bottom w:val="single" w:color="000000" w:sz="4" w:space="0"/>
              <w:right w:val="single" w:color="000000" w:sz="4" w:space="0"/>
            </w:tcBorders>
            <w:shd w:val="clear" w:color="auto" w:fill="auto"/>
            <w:vAlign w:val="center"/>
          </w:tcPr>
          <w:p w14:paraId="1677BF8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基本支出结转</w:t>
            </w:r>
          </w:p>
        </w:tc>
        <w:tc>
          <w:tcPr>
            <w:tcW w:w="825" w:type="dxa"/>
            <w:vMerge w:val="restart"/>
            <w:tcBorders>
              <w:top w:val="nil"/>
              <w:left w:val="nil"/>
              <w:bottom w:val="single" w:color="000000" w:sz="4" w:space="0"/>
              <w:right w:val="single" w:color="000000" w:sz="4" w:space="0"/>
            </w:tcBorders>
            <w:shd w:val="clear" w:color="auto" w:fill="auto"/>
            <w:vAlign w:val="center"/>
          </w:tcPr>
          <w:p w14:paraId="6CD5F6D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项目支出结转和结余</w:t>
            </w:r>
          </w:p>
        </w:tc>
        <w:tc>
          <w:tcPr>
            <w:tcW w:w="1290" w:type="dxa"/>
            <w:vMerge w:val="restart"/>
            <w:tcBorders>
              <w:top w:val="nil"/>
              <w:left w:val="nil"/>
              <w:bottom w:val="single" w:color="000000" w:sz="4" w:space="0"/>
              <w:right w:val="single" w:color="000000" w:sz="4" w:space="0"/>
            </w:tcBorders>
            <w:shd w:val="clear" w:color="auto" w:fill="auto"/>
            <w:vAlign w:val="center"/>
          </w:tcPr>
          <w:p w14:paraId="6EC2D82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1290" w:type="dxa"/>
            <w:vMerge w:val="restart"/>
            <w:tcBorders>
              <w:top w:val="nil"/>
              <w:left w:val="nil"/>
              <w:bottom w:val="single" w:color="000000" w:sz="4" w:space="0"/>
              <w:right w:val="single" w:color="000000" w:sz="4" w:space="0"/>
            </w:tcBorders>
            <w:shd w:val="clear" w:color="auto" w:fill="auto"/>
            <w:vAlign w:val="center"/>
          </w:tcPr>
          <w:p w14:paraId="10138B0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w:t>
            </w:r>
          </w:p>
        </w:tc>
        <w:tc>
          <w:tcPr>
            <w:tcW w:w="780" w:type="dxa"/>
            <w:vMerge w:val="restart"/>
            <w:tcBorders>
              <w:top w:val="nil"/>
              <w:left w:val="nil"/>
              <w:bottom w:val="single" w:color="000000" w:sz="4" w:space="0"/>
              <w:right w:val="single" w:color="000000" w:sz="4" w:space="0"/>
            </w:tcBorders>
            <w:shd w:val="clear" w:color="auto" w:fill="auto"/>
            <w:vAlign w:val="center"/>
          </w:tcPr>
          <w:p w14:paraId="53B6299B">
            <w:pPr>
              <w:spacing w:line="400" w:lineRule="exact"/>
              <w:jc w:val="center"/>
              <w:textAlignment w:val="center"/>
              <w:rPr>
                <w:rFonts w:ascii="Times New Roman" w:hAnsi="Times New Roman"/>
                <w:bCs/>
                <w:color w:val="000000"/>
                <w:sz w:val="20"/>
                <w:szCs w:val="20"/>
              </w:rPr>
            </w:pPr>
            <w:r>
              <w:rPr>
                <w:rFonts w:hint="default" w:ascii="Times New Roman" w:hAnsi="Times New Roman"/>
                <w:bCs/>
                <w:color w:val="000000"/>
                <w:sz w:val="20"/>
                <w:szCs w:val="20"/>
              </w:rPr>
              <w:t>项目</w:t>
            </w:r>
          </w:p>
          <w:p w14:paraId="44B7FEA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支出</w:t>
            </w:r>
          </w:p>
        </w:tc>
        <w:tc>
          <w:tcPr>
            <w:tcW w:w="1290" w:type="dxa"/>
            <w:vMerge w:val="restart"/>
            <w:tcBorders>
              <w:top w:val="nil"/>
              <w:left w:val="nil"/>
              <w:bottom w:val="single" w:color="000000" w:sz="4" w:space="0"/>
              <w:right w:val="single" w:color="000000" w:sz="4" w:space="0"/>
            </w:tcBorders>
            <w:shd w:val="clear" w:color="auto" w:fill="auto"/>
            <w:vAlign w:val="center"/>
          </w:tcPr>
          <w:p w14:paraId="71D4DB2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1290" w:type="dxa"/>
            <w:vMerge w:val="restart"/>
            <w:tcBorders>
              <w:top w:val="nil"/>
              <w:left w:val="nil"/>
              <w:bottom w:val="single" w:color="000000" w:sz="4" w:space="0"/>
              <w:right w:val="single" w:color="000000" w:sz="4" w:space="0"/>
            </w:tcBorders>
            <w:shd w:val="clear" w:color="auto" w:fill="auto"/>
            <w:vAlign w:val="center"/>
          </w:tcPr>
          <w:p w14:paraId="074794F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w:t>
            </w:r>
          </w:p>
        </w:tc>
        <w:tc>
          <w:tcPr>
            <w:tcW w:w="664" w:type="dxa"/>
            <w:vMerge w:val="restart"/>
            <w:tcBorders>
              <w:top w:val="nil"/>
              <w:left w:val="nil"/>
              <w:bottom w:val="single" w:color="000000" w:sz="4" w:space="0"/>
              <w:right w:val="single" w:color="000000" w:sz="4" w:space="0"/>
            </w:tcBorders>
            <w:shd w:val="clear" w:color="auto" w:fill="auto"/>
            <w:vAlign w:val="center"/>
          </w:tcPr>
          <w:p w14:paraId="20F7128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w:t>
            </w:r>
          </w:p>
        </w:tc>
        <w:tc>
          <w:tcPr>
            <w:tcW w:w="846" w:type="dxa"/>
            <w:vMerge w:val="restart"/>
            <w:tcBorders>
              <w:top w:val="nil"/>
              <w:left w:val="nil"/>
              <w:bottom w:val="single" w:color="000000" w:sz="4" w:space="0"/>
              <w:right w:val="single" w:color="000000" w:sz="4" w:space="0"/>
            </w:tcBorders>
            <w:shd w:val="clear" w:color="auto" w:fill="auto"/>
            <w:vAlign w:val="center"/>
          </w:tcPr>
          <w:p w14:paraId="2D827FE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718" w:type="dxa"/>
            <w:vMerge w:val="restart"/>
            <w:tcBorders>
              <w:top w:val="nil"/>
              <w:left w:val="nil"/>
              <w:bottom w:val="single" w:color="000000" w:sz="4" w:space="0"/>
              <w:right w:val="single" w:color="000000" w:sz="4" w:space="0"/>
            </w:tcBorders>
            <w:shd w:val="clear" w:color="auto" w:fill="auto"/>
            <w:vAlign w:val="center"/>
          </w:tcPr>
          <w:p w14:paraId="5162EFA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基本支出结转</w:t>
            </w:r>
          </w:p>
        </w:tc>
        <w:tc>
          <w:tcPr>
            <w:tcW w:w="1915" w:type="dxa"/>
            <w:gridSpan w:val="3"/>
            <w:tcBorders>
              <w:top w:val="nil"/>
              <w:left w:val="nil"/>
              <w:bottom w:val="single" w:color="000000" w:sz="4" w:space="0"/>
              <w:right w:val="single" w:color="000000" w:sz="4" w:space="0"/>
            </w:tcBorders>
            <w:shd w:val="clear" w:color="auto" w:fill="auto"/>
            <w:vAlign w:val="center"/>
          </w:tcPr>
          <w:p w14:paraId="6896D128">
            <w:pPr>
              <w:spacing w:line="400" w:lineRule="exact"/>
              <w:jc w:val="center"/>
              <w:textAlignment w:val="center"/>
              <w:rPr>
                <w:rFonts w:ascii="Times New Roman" w:hAnsi="Times New Roman"/>
                <w:bCs/>
                <w:color w:val="000000"/>
                <w:sz w:val="20"/>
                <w:szCs w:val="20"/>
              </w:rPr>
            </w:pPr>
            <w:r>
              <w:rPr>
                <w:rFonts w:hint="default" w:ascii="Times New Roman" w:hAnsi="Times New Roman"/>
                <w:bCs/>
                <w:color w:val="000000"/>
                <w:sz w:val="20"/>
                <w:szCs w:val="20"/>
              </w:rPr>
              <w:t>项目支出</w:t>
            </w:r>
          </w:p>
          <w:p w14:paraId="0223CCC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结转和结余</w:t>
            </w:r>
          </w:p>
        </w:tc>
      </w:tr>
      <w:tr w14:paraId="710AA5CA">
        <w:tblPrEx>
          <w:tblCellMar>
            <w:top w:w="0" w:type="dxa"/>
            <w:left w:w="108" w:type="dxa"/>
            <w:bottom w:w="0" w:type="dxa"/>
            <w:right w:w="108" w:type="dxa"/>
          </w:tblCellMar>
        </w:tblPrEx>
        <w:trPr>
          <w:trHeight w:val="400" w:hRule="atLeast"/>
          <w:jc w:val="righ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88EAF">
            <w:pPr>
              <w:spacing w:line="400" w:lineRule="exact"/>
              <w:jc w:val="center"/>
              <w:rPr>
                <w:rFonts w:hint="default" w:ascii="Times New Roman" w:hAnsi="Times New Roman"/>
                <w:bCs/>
                <w:color w:val="000000"/>
                <w:sz w:val="20"/>
                <w:szCs w:val="20"/>
              </w:rPr>
            </w:pPr>
          </w:p>
        </w:tc>
        <w:tc>
          <w:tcPr>
            <w:tcW w:w="2353" w:type="dxa"/>
            <w:vMerge w:val="continue"/>
            <w:tcBorders>
              <w:top w:val="single" w:color="000000" w:sz="4" w:space="0"/>
              <w:left w:val="nil"/>
              <w:bottom w:val="single" w:color="000000" w:sz="4" w:space="0"/>
              <w:right w:val="single" w:color="000000" w:sz="4" w:space="0"/>
            </w:tcBorders>
            <w:shd w:val="clear" w:color="auto" w:fill="auto"/>
            <w:vAlign w:val="center"/>
          </w:tcPr>
          <w:p w14:paraId="5BD5131C">
            <w:pPr>
              <w:spacing w:line="400" w:lineRule="exact"/>
              <w:jc w:val="center"/>
              <w:rPr>
                <w:rFonts w:hint="default" w:ascii="Times New Roman" w:hAnsi="Times New Roman"/>
                <w:bCs/>
                <w:color w:val="000000"/>
                <w:sz w:val="20"/>
                <w:szCs w:val="20"/>
              </w:rPr>
            </w:pPr>
          </w:p>
        </w:tc>
        <w:tc>
          <w:tcPr>
            <w:tcW w:w="690" w:type="dxa"/>
            <w:vMerge w:val="continue"/>
            <w:tcBorders>
              <w:top w:val="nil"/>
              <w:left w:val="nil"/>
              <w:bottom w:val="single" w:color="000000" w:sz="4" w:space="0"/>
              <w:right w:val="single" w:color="000000" w:sz="4" w:space="0"/>
            </w:tcBorders>
            <w:shd w:val="clear" w:color="auto" w:fill="auto"/>
            <w:vAlign w:val="center"/>
          </w:tcPr>
          <w:p w14:paraId="7C7BCB4B">
            <w:pPr>
              <w:spacing w:line="400" w:lineRule="exact"/>
              <w:jc w:val="center"/>
              <w:rPr>
                <w:rFonts w:hint="default" w:ascii="Times New Roman" w:hAnsi="Times New Roman"/>
                <w:bCs/>
                <w:color w:val="000000"/>
                <w:sz w:val="20"/>
                <w:szCs w:val="20"/>
              </w:rPr>
            </w:pPr>
          </w:p>
        </w:tc>
        <w:tc>
          <w:tcPr>
            <w:tcW w:w="795" w:type="dxa"/>
            <w:vMerge w:val="continue"/>
            <w:tcBorders>
              <w:top w:val="nil"/>
              <w:left w:val="nil"/>
              <w:bottom w:val="single" w:color="000000" w:sz="4" w:space="0"/>
              <w:right w:val="single" w:color="000000" w:sz="4" w:space="0"/>
            </w:tcBorders>
            <w:shd w:val="clear" w:color="auto" w:fill="auto"/>
            <w:vAlign w:val="center"/>
          </w:tcPr>
          <w:p w14:paraId="0BFCE281">
            <w:pPr>
              <w:spacing w:line="400" w:lineRule="exact"/>
              <w:jc w:val="center"/>
              <w:rPr>
                <w:rFonts w:hint="default" w:ascii="Times New Roman" w:hAnsi="Times New Roman"/>
                <w:bCs/>
                <w:color w:val="000000"/>
                <w:sz w:val="20"/>
                <w:szCs w:val="20"/>
              </w:rPr>
            </w:pPr>
          </w:p>
        </w:tc>
        <w:tc>
          <w:tcPr>
            <w:tcW w:w="825" w:type="dxa"/>
            <w:vMerge w:val="continue"/>
            <w:tcBorders>
              <w:top w:val="nil"/>
              <w:left w:val="nil"/>
              <w:bottom w:val="single" w:color="000000" w:sz="4" w:space="0"/>
              <w:right w:val="single" w:color="000000" w:sz="4" w:space="0"/>
            </w:tcBorders>
            <w:shd w:val="clear" w:color="auto" w:fill="auto"/>
            <w:vAlign w:val="center"/>
          </w:tcPr>
          <w:p w14:paraId="56C11147">
            <w:pPr>
              <w:spacing w:line="400" w:lineRule="exact"/>
              <w:jc w:val="center"/>
              <w:rPr>
                <w:rFonts w:hint="default" w:ascii="Times New Roman" w:hAnsi="Times New Roman"/>
                <w:bCs/>
                <w:color w:val="000000"/>
                <w:sz w:val="20"/>
                <w:szCs w:val="20"/>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20217B29">
            <w:pPr>
              <w:spacing w:line="400" w:lineRule="exact"/>
              <w:jc w:val="center"/>
              <w:rPr>
                <w:rFonts w:hint="default" w:ascii="Times New Roman" w:hAnsi="Times New Roman"/>
                <w:bCs/>
                <w:color w:val="000000"/>
                <w:sz w:val="20"/>
                <w:szCs w:val="20"/>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2C9B9056">
            <w:pPr>
              <w:spacing w:line="400" w:lineRule="exact"/>
              <w:jc w:val="center"/>
              <w:rPr>
                <w:rFonts w:hint="default" w:ascii="Times New Roman" w:hAnsi="Times New Roman"/>
                <w:bCs/>
                <w:color w:val="000000"/>
                <w:sz w:val="20"/>
                <w:szCs w:val="20"/>
              </w:rPr>
            </w:pPr>
          </w:p>
        </w:tc>
        <w:tc>
          <w:tcPr>
            <w:tcW w:w="780" w:type="dxa"/>
            <w:vMerge w:val="continue"/>
            <w:tcBorders>
              <w:top w:val="nil"/>
              <w:left w:val="nil"/>
              <w:bottom w:val="single" w:color="000000" w:sz="4" w:space="0"/>
              <w:right w:val="single" w:color="000000" w:sz="4" w:space="0"/>
            </w:tcBorders>
            <w:shd w:val="clear" w:color="auto" w:fill="auto"/>
            <w:vAlign w:val="center"/>
          </w:tcPr>
          <w:p w14:paraId="4165BE6C">
            <w:pPr>
              <w:spacing w:line="400" w:lineRule="exact"/>
              <w:jc w:val="center"/>
              <w:rPr>
                <w:rFonts w:hint="default" w:ascii="Times New Roman" w:hAnsi="Times New Roman"/>
                <w:bCs/>
                <w:color w:val="000000"/>
                <w:sz w:val="20"/>
                <w:szCs w:val="20"/>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7D688FE1">
            <w:pPr>
              <w:spacing w:line="400" w:lineRule="exact"/>
              <w:jc w:val="center"/>
              <w:rPr>
                <w:rFonts w:hint="default" w:ascii="Times New Roman" w:hAnsi="Times New Roman"/>
                <w:bCs/>
                <w:color w:val="000000"/>
                <w:sz w:val="20"/>
                <w:szCs w:val="20"/>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4454C1C0">
            <w:pPr>
              <w:spacing w:line="400" w:lineRule="exact"/>
              <w:jc w:val="center"/>
              <w:rPr>
                <w:rFonts w:hint="default" w:ascii="Times New Roman" w:hAnsi="Times New Roman"/>
                <w:bCs/>
                <w:color w:val="000000"/>
                <w:sz w:val="20"/>
                <w:szCs w:val="20"/>
              </w:rPr>
            </w:pPr>
          </w:p>
        </w:tc>
        <w:tc>
          <w:tcPr>
            <w:tcW w:w="664" w:type="dxa"/>
            <w:vMerge w:val="continue"/>
            <w:tcBorders>
              <w:top w:val="nil"/>
              <w:left w:val="nil"/>
              <w:bottom w:val="single" w:color="000000" w:sz="4" w:space="0"/>
              <w:right w:val="single" w:color="000000" w:sz="4" w:space="0"/>
            </w:tcBorders>
            <w:shd w:val="clear" w:color="auto" w:fill="auto"/>
            <w:vAlign w:val="center"/>
          </w:tcPr>
          <w:p w14:paraId="3ABA8F20">
            <w:pPr>
              <w:spacing w:line="400" w:lineRule="exact"/>
              <w:jc w:val="center"/>
              <w:rPr>
                <w:rFonts w:hint="default" w:ascii="Times New Roman" w:hAnsi="Times New Roman"/>
                <w:bCs/>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4290810E">
            <w:pPr>
              <w:spacing w:line="400" w:lineRule="exact"/>
              <w:jc w:val="center"/>
              <w:rPr>
                <w:rFonts w:hint="default" w:ascii="Times New Roman" w:hAnsi="Times New Roman"/>
                <w:bCs/>
                <w:color w:val="000000"/>
                <w:sz w:val="20"/>
                <w:szCs w:val="20"/>
              </w:rPr>
            </w:pPr>
          </w:p>
        </w:tc>
        <w:tc>
          <w:tcPr>
            <w:tcW w:w="718" w:type="dxa"/>
            <w:vMerge w:val="continue"/>
            <w:tcBorders>
              <w:top w:val="nil"/>
              <w:left w:val="nil"/>
              <w:bottom w:val="single" w:color="000000" w:sz="4" w:space="0"/>
              <w:right w:val="single" w:color="000000" w:sz="4" w:space="0"/>
            </w:tcBorders>
            <w:shd w:val="clear" w:color="auto" w:fill="auto"/>
            <w:vAlign w:val="center"/>
          </w:tcPr>
          <w:p w14:paraId="11B05C8E">
            <w:pPr>
              <w:spacing w:line="400" w:lineRule="exact"/>
              <w:jc w:val="center"/>
              <w:rPr>
                <w:rFonts w:hint="default" w:ascii="Times New Roman" w:hAnsi="Times New Roman"/>
                <w:bCs/>
                <w:color w:val="000000"/>
                <w:sz w:val="20"/>
                <w:szCs w:val="20"/>
              </w:rPr>
            </w:pPr>
          </w:p>
        </w:tc>
        <w:tc>
          <w:tcPr>
            <w:tcW w:w="992" w:type="dxa"/>
            <w:vMerge w:val="restart"/>
            <w:tcBorders>
              <w:top w:val="nil"/>
              <w:left w:val="nil"/>
              <w:bottom w:val="single" w:color="000000" w:sz="4" w:space="0"/>
              <w:right w:val="single" w:color="000000" w:sz="4" w:space="0"/>
            </w:tcBorders>
            <w:shd w:val="clear" w:color="auto" w:fill="auto"/>
            <w:vAlign w:val="center"/>
          </w:tcPr>
          <w:p w14:paraId="2EDBB071">
            <w:pPr>
              <w:spacing w:line="400" w:lineRule="exact"/>
              <w:jc w:val="center"/>
              <w:textAlignment w:val="center"/>
              <w:rPr>
                <w:rFonts w:ascii="Times New Roman" w:hAnsi="Times New Roman"/>
                <w:bCs/>
                <w:color w:val="000000"/>
                <w:sz w:val="20"/>
                <w:szCs w:val="20"/>
              </w:rPr>
            </w:pPr>
            <w:r>
              <w:rPr>
                <w:rFonts w:hint="default" w:ascii="Times New Roman" w:hAnsi="Times New Roman"/>
                <w:bCs/>
                <w:color w:val="000000"/>
                <w:sz w:val="20"/>
                <w:szCs w:val="20"/>
              </w:rPr>
              <w:t>项目支</w:t>
            </w:r>
          </w:p>
          <w:p w14:paraId="3D2EDE1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出结转</w:t>
            </w:r>
          </w:p>
        </w:tc>
        <w:tc>
          <w:tcPr>
            <w:tcW w:w="923" w:type="dxa"/>
            <w:gridSpan w:val="2"/>
            <w:vMerge w:val="restart"/>
            <w:tcBorders>
              <w:top w:val="nil"/>
              <w:left w:val="nil"/>
              <w:bottom w:val="single" w:color="000000" w:sz="4" w:space="0"/>
              <w:right w:val="single" w:color="000000" w:sz="4" w:space="0"/>
            </w:tcBorders>
            <w:shd w:val="clear" w:color="auto" w:fill="auto"/>
            <w:vAlign w:val="center"/>
          </w:tcPr>
          <w:p w14:paraId="44E711E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项目支出结余</w:t>
            </w:r>
          </w:p>
        </w:tc>
      </w:tr>
      <w:tr w14:paraId="444BA6DA">
        <w:tblPrEx>
          <w:tblCellMar>
            <w:top w:w="0" w:type="dxa"/>
            <w:left w:w="108" w:type="dxa"/>
            <w:bottom w:w="0" w:type="dxa"/>
            <w:right w:w="108" w:type="dxa"/>
          </w:tblCellMar>
        </w:tblPrEx>
        <w:trPr>
          <w:trHeight w:val="409" w:hRule="atLeast"/>
          <w:jc w:val="righ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169AF">
            <w:pPr>
              <w:spacing w:line="400" w:lineRule="exact"/>
              <w:jc w:val="center"/>
              <w:rPr>
                <w:rFonts w:hint="default" w:ascii="Times New Roman" w:hAnsi="Times New Roman"/>
                <w:color w:val="000000"/>
                <w:sz w:val="20"/>
                <w:szCs w:val="20"/>
              </w:rPr>
            </w:pPr>
          </w:p>
        </w:tc>
        <w:tc>
          <w:tcPr>
            <w:tcW w:w="2353" w:type="dxa"/>
            <w:vMerge w:val="continue"/>
            <w:tcBorders>
              <w:top w:val="single" w:color="000000" w:sz="4" w:space="0"/>
              <w:left w:val="nil"/>
              <w:bottom w:val="single" w:color="000000" w:sz="4" w:space="0"/>
              <w:right w:val="single" w:color="000000" w:sz="4" w:space="0"/>
            </w:tcBorders>
            <w:shd w:val="clear" w:color="auto" w:fill="auto"/>
            <w:vAlign w:val="center"/>
          </w:tcPr>
          <w:p w14:paraId="52C4ED8E">
            <w:pPr>
              <w:spacing w:line="400" w:lineRule="exact"/>
              <w:jc w:val="center"/>
              <w:rPr>
                <w:rFonts w:hint="default" w:ascii="Times New Roman" w:hAnsi="Times New Roman"/>
                <w:color w:val="000000"/>
                <w:sz w:val="20"/>
                <w:szCs w:val="20"/>
              </w:rPr>
            </w:pPr>
          </w:p>
        </w:tc>
        <w:tc>
          <w:tcPr>
            <w:tcW w:w="690" w:type="dxa"/>
            <w:vMerge w:val="continue"/>
            <w:tcBorders>
              <w:top w:val="nil"/>
              <w:left w:val="nil"/>
              <w:bottom w:val="single" w:color="000000" w:sz="4" w:space="0"/>
              <w:right w:val="single" w:color="000000" w:sz="4" w:space="0"/>
            </w:tcBorders>
            <w:shd w:val="clear" w:color="auto" w:fill="auto"/>
            <w:vAlign w:val="center"/>
          </w:tcPr>
          <w:p w14:paraId="25AE395F">
            <w:pPr>
              <w:spacing w:line="400" w:lineRule="exact"/>
              <w:jc w:val="center"/>
              <w:rPr>
                <w:rFonts w:hint="default" w:ascii="Times New Roman" w:hAnsi="Times New Roman"/>
                <w:color w:val="000000"/>
                <w:sz w:val="20"/>
                <w:szCs w:val="20"/>
              </w:rPr>
            </w:pPr>
          </w:p>
        </w:tc>
        <w:tc>
          <w:tcPr>
            <w:tcW w:w="795" w:type="dxa"/>
            <w:vMerge w:val="continue"/>
            <w:tcBorders>
              <w:top w:val="nil"/>
              <w:left w:val="nil"/>
              <w:bottom w:val="single" w:color="000000" w:sz="4" w:space="0"/>
              <w:right w:val="single" w:color="000000" w:sz="4" w:space="0"/>
            </w:tcBorders>
            <w:shd w:val="clear" w:color="auto" w:fill="auto"/>
            <w:vAlign w:val="center"/>
          </w:tcPr>
          <w:p w14:paraId="1435D89F">
            <w:pPr>
              <w:spacing w:line="400" w:lineRule="exact"/>
              <w:jc w:val="center"/>
              <w:rPr>
                <w:rFonts w:hint="default" w:ascii="Times New Roman" w:hAnsi="Times New Roman"/>
                <w:color w:val="000000"/>
                <w:sz w:val="20"/>
                <w:szCs w:val="20"/>
              </w:rPr>
            </w:pPr>
          </w:p>
        </w:tc>
        <w:tc>
          <w:tcPr>
            <w:tcW w:w="825" w:type="dxa"/>
            <w:vMerge w:val="continue"/>
            <w:tcBorders>
              <w:top w:val="nil"/>
              <w:left w:val="nil"/>
              <w:bottom w:val="single" w:color="000000" w:sz="4" w:space="0"/>
              <w:right w:val="single" w:color="000000" w:sz="4" w:space="0"/>
            </w:tcBorders>
            <w:shd w:val="clear" w:color="auto" w:fill="auto"/>
            <w:vAlign w:val="center"/>
          </w:tcPr>
          <w:p w14:paraId="259DBF2D">
            <w:pPr>
              <w:spacing w:line="400" w:lineRule="exact"/>
              <w:jc w:val="center"/>
              <w:rPr>
                <w:rFonts w:hint="default" w:ascii="Times New Roman" w:hAnsi="Times New Roman"/>
                <w:color w:val="000000"/>
                <w:sz w:val="20"/>
                <w:szCs w:val="20"/>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16756E9E">
            <w:pPr>
              <w:spacing w:line="400" w:lineRule="exact"/>
              <w:jc w:val="center"/>
              <w:rPr>
                <w:rFonts w:hint="default" w:ascii="Times New Roman" w:hAnsi="Times New Roman"/>
                <w:color w:val="000000"/>
                <w:sz w:val="20"/>
                <w:szCs w:val="20"/>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3B43F711">
            <w:pPr>
              <w:spacing w:line="400" w:lineRule="exact"/>
              <w:jc w:val="center"/>
              <w:rPr>
                <w:rFonts w:hint="default" w:ascii="Times New Roman" w:hAnsi="Times New Roman"/>
                <w:color w:val="000000"/>
                <w:sz w:val="20"/>
                <w:szCs w:val="20"/>
              </w:rPr>
            </w:pPr>
          </w:p>
        </w:tc>
        <w:tc>
          <w:tcPr>
            <w:tcW w:w="780" w:type="dxa"/>
            <w:vMerge w:val="continue"/>
            <w:tcBorders>
              <w:top w:val="nil"/>
              <w:left w:val="nil"/>
              <w:bottom w:val="single" w:color="000000" w:sz="4" w:space="0"/>
              <w:right w:val="single" w:color="000000" w:sz="4" w:space="0"/>
            </w:tcBorders>
            <w:shd w:val="clear" w:color="auto" w:fill="auto"/>
            <w:vAlign w:val="center"/>
          </w:tcPr>
          <w:p w14:paraId="28333194">
            <w:pPr>
              <w:spacing w:line="400" w:lineRule="exact"/>
              <w:jc w:val="center"/>
              <w:rPr>
                <w:rFonts w:hint="default" w:ascii="Times New Roman" w:hAnsi="Times New Roman"/>
                <w:color w:val="000000"/>
                <w:sz w:val="20"/>
                <w:szCs w:val="20"/>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50A07ECC">
            <w:pPr>
              <w:spacing w:line="400" w:lineRule="exact"/>
              <w:jc w:val="center"/>
              <w:rPr>
                <w:rFonts w:hint="default" w:ascii="Times New Roman" w:hAnsi="Times New Roman"/>
                <w:color w:val="000000"/>
                <w:sz w:val="20"/>
                <w:szCs w:val="20"/>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2281175E">
            <w:pPr>
              <w:spacing w:line="400" w:lineRule="exact"/>
              <w:jc w:val="center"/>
              <w:rPr>
                <w:rFonts w:hint="default" w:ascii="Times New Roman" w:hAnsi="Times New Roman"/>
                <w:color w:val="000000"/>
                <w:sz w:val="20"/>
                <w:szCs w:val="20"/>
              </w:rPr>
            </w:pPr>
          </w:p>
        </w:tc>
        <w:tc>
          <w:tcPr>
            <w:tcW w:w="664" w:type="dxa"/>
            <w:vMerge w:val="continue"/>
            <w:tcBorders>
              <w:top w:val="nil"/>
              <w:left w:val="nil"/>
              <w:bottom w:val="single" w:color="000000" w:sz="4" w:space="0"/>
              <w:right w:val="single" w:color="000000" w:sz="4" w:space="0"/>
            </w:tcBorders>
            <w:shd w:val="clear" w:color="auto" w:fill="auto"/>
            <w:vAlign w:val="center"/>
          </w:tcPr>
          <w:p w14:paraId="3F98CA82">
            <w:pPr>
              <w:spacing w:line="400" w:lineRule="exact"/>
              <w:jc w:val="center"/>
              <w:rPr>
                <w:rFonts w:hint="default" w:ascii="Times New Roman" w:hAnsi="Times New Roman"/>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0BEC6308">
            <w:pPr>
              <w:spacing w:line="400" w:lineRule="exact"/>
              <w:jc w:val="center"/>
              <w:rPr>
                <w:rFonts w:hint="default" w:ascii="Times New Roman" w:hAnsi="Times New Roman"/>
                <w:color w:val="000000"/>
                <w:sz w:val="20"/>
                <w:szCs w:val="20"/>
              </w:rPr>
            </w:pPr>
          </w:p>
        </w:tc>
        <w:tc>
          <w:tcPr>
            <w:tcW w:w="718" w:type="dxa"/>
            <w:vMerge w:val="continue"/>
            <w:tcBorders>
              <w:top w:val="nil"/>
              <w:left w:val="nil"/>
              <w:bottom w:val="single" w:color="000000" w:sz="4" w:space="0"/>
              <w:right w:val="single" w:color="000000" w:sz="4" w:space="0"/>
            </w:tcBorders>
            <w:shd w:val="clear" w:color="auto" w:fill="auto"/>
            <w:vAlign w:val="center"/>
          </w:tcPr>
          <w:p w14:paraId="332B8DCC">
            <w:pPr>
              <w:spacing w:line="400" w:lineRule="exact"/>
              <w:jc w:val="center"/>
              <w:rPr>
                <w:rFonts w:hint="default" w:ascii="Times New Roman" w:hAnsi="Times New Roman"/>
                <w:color w:val="000000"/>
                <w:sz w:val="20"/>
                <w:szCs w:val="20"/>
              </w:rPr>
            </w:pPr>
          </w:p>
        </w:tc>
        <w:tc>
          <w:tcPr>
            <w:tcW w:w="992" w:type="dxa"/>
            <w:vMerge w:val="continue"/>
            <w:tcBorders>
              <w:top w:val="nil"/>
              <w:left w:val="nil"/>
              <w:bottom w:val="single" w:color="000000" w:sz="4" w:space="0"/>
              <w:right w:val="single" w:color="000000" w:sz="4" w:space="0"/>
            </w:tcBorders>
            <w:shd w:val="clear" w:color="auto" w:fill="auto"/>
            <w:vAlign w:val="center"/>
          </w:tcPr>
          <w:p w14:paraId="11212CDF">
            <w:pPr>
              <w:spacing w:line="400" w:lineRule="exact"/>
              <w:jc w:val="center"/>
              <w:rPr>
                <w:rFonts w:hint="default" w:ascii="Times New Roman" w:hAnsi="Times New Roman"/>
                <w:color w:val="000000"/>
                <w:sz w:val="20"/>
                <w:szCs w:val="20"/>
              </w:rPr>
            </w:pPr>
          </w:p>
        </w:tc>
        <w:tc>
          <w:tcPr>
            <w:tcW w:w="923" w:type="dxa"/>
            <w:gridSpan w:val="2"/>
            <w:vMerge w:val="continue"/>
            <w:tcBorders>
              <w:top w:val="nil"/>
              <w:left w:val="nil"/>
              <w:bottom w:val="single" w:color="000000" w:sz="4" w:space="0"/>
              <w:right w:val="single" w:color="000000" w:sz="4" w:space="0"/>
            </w:tcBorders>
            <w:shd w:val="clear" w:color="auto" w:fill="auto"/>
            <w:vAlign w:val="center"/>
          </w:tcPr>
          <w:p w14:paraId="77761427">
            <w:pPr>
              <w:spacing w:line="400" w:lineRule="exact"/>
              <w:jc w:val="center"/>
              <w:rPr>
                <w:rFonts w:hint="default" w:ascii="Times New Roman" w:hAnsi="Times New Roman"/>
                <w:color w:val="000000"/>
                <w:sz w:val="20"/>
                <w:szCs w:val="20"/>
              </w:rPr>
            </w:pPr>
          </w:p>
        </w:tc>
      </w:tr>
      <w:tr w14:paraId="4F3F427E">
        <w:tblPrEx>
          <w:tblCellMar>
            <w:top w:w="0" w:type="dxa"/>
            <w:left w:w="108" w:type="dxa"/>
            <w:bottom w:w="0" w:type="dxa"/>
            <w:right w:w="108" w:type="dxa"/>
          </w:tblCellMar>
        </w:tblPrEx>
        <w:trPr>
          <w:trHeight w:val="551" w:hRule="atLeast"/>
          <w:jc w:val="righ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5423A79">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76B1952E">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2F048380">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w:t>
            </w:r>
          </w:p>
        </w:tc>
        <w:tc>
          <w:tcPr>
            <w:tcW w:w="2353" w:type="dxa"/>
            <w:tcBorders>
              <w:top w:val="nil"/>
              <w:left w:val="nil"/>
              <w:bottom w:val="single" w:color="000000" w:sz="4" w:space="0"/>
              <w:right w:val="single" w:color="000000" w:sz="4" w:space="0"/>
            </w:tcBorders>
            <w:shd w:val="clear" w:color="auto" w:fill="auto"/>
            <w:vAlign w:val="center"/>
          </w:tcPr>
          <w:p w14:paraId="4A9B4830">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栏次</w:t>
            </w:r>
          </w:p>
        </w:tc>
        <w:tc>
          <w:tcPr>
            <w:tcW w:w="690" w:type="dxa"/>
            <w:tcBorders>
              <w:top w:val="nil"/>
              <w:left w:val="nil"/>
              <w:bottom w:val="single" w:color="000000" w:sz="4" w:space="0"/>
              <w:right w:val="single" w:color="000000" w:sz="4" w:space="0"/>
            </w:tcBorders>
            <w:shd w:val="clear" w:color="auto" w:fill="auto"/>
            <w:vAlign w:val="center"/>
          </w:tcPr>
          <w:p w14:paraId="1751BAFE">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795" w:type="dxa"/>
            <w:tcBorders>
              <w:top w:val="nil"/>
              <w:left w:val="nil"/>
              <w:bottom w:val="single" w:color="000000" w:sz="4" w:space="0"/>
              <w:right w:val="single" w:color="000000" w:sz="4" w:space="0"/>
            </w:tcBorders>
            <w:shd w:val="clear" w:color="auto" w:fill="auto"/>
            <w:vAlign w:val="center"/>
          </w:tcPr>
          <w:p w14:paraId="38E6FAAE">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825" w:type="dxa"/>
            <w:tcBorders>
              <w:top w:val="nil"/>
              <w:left w:val="nil"/>
              <w:bottom w:val="single" w:color="000000" w:sz="4" w:space="0"/>
              <w:right w:val="single" w:color="000000" w:sz="4" w:space="0"/>
            </w:tcBorders>
            <w:shd w:val="clear" w:color="auto" w:fill="auto"/>
            <w:vAlign w:val="center"/>
          </w:tcPr>
          <w:p w14:paraId="23D5C629">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1290" w:type="dxa"/>
            <w:tcBorders>
              <w:top w:val="nil"/>
              <w:left w:val="nil"/>
              <w:bottom w:val="single" w:color="000000" w:sz="4" w:space="0"/>
              <w:right w:val="single" w:color="000000" w:sz="4" w:space="0"/>
            </w:tcBorders>
            <w:shd w:val="clear" w:color="auto" w:fill="auto"/>
            <w:vAlign w:val="center"/>
          </w:tcPr>
          <w:p w14:paraId="0676AE8B">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1290" w:type="dxa"/>
            <w:tcBorders>
              <w:top w:val="nil"/>
              <w:left w:val="nil"/>
              <w:bottom w:val="single" w:color="000000" w:sz="4" w:space="0"/>
              <w:right w:val="single" w:color="000000" w:sz="4" w:space="0"/>
            </w:tcBorders>
            <w:shd w:val="clear" w:color="auto" w:fill="auto"/>
            <w:vAlign w:val="center"/>
          </w:tcPr>
          <w:p w14:paraId="1FC056FE">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780" w:type="dxa"/>
            <w:tcBorders>
              <w:top w:val="nil"/>
              <w:left w:val="nil"/>
              <w:bottom w:val="single" w:color="000000" w:sz="4" w:space="0"/>
              <w:right w:val="single" w:color="000000" w:sz="4" w:space="0"/>
            </w:tcBorders>
            <w:shd w:val="clear" w:color="auto" w:fill="auto"/>
            <w:vAlign w:val="center"/>
          </w:tcPr>
          <w:p w14:paraId="77117E80">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c>
          <w:tcPr>
            <w:tcW w:w="1290" w:type="dxa"/>
            <w:tcBorders>
              <w:top w:val="nil"/>
              <w:left w:val="nil"/>
              <w:bottom w:val="single" w:color="000000" w:sz="4" w:space="0"/>
              <w:right w:val="single" w:color="000000" w:sz="4" w:space="0"/>
            </w:tcBorders>
            <w:shd w:val="clear" w:color="auto" w:fill="auto"/>
            <w:vAlign w:val="center"/>
          </w:tcPr>
          <w:p w14:paraId="6BEBDD83">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7</w:t>
            </w:r>
          </w:p>
        </w:tc>
        <w:tc>
          <w:tcPr>
            <w:tcW w:w="1290" w:type="dxa"/>
            <w:tcBorders>
              <w:top w:val="nil"/>
              <w:left w:val="nil"/>
              <w:bottom w:val="single" w:color="000000" w:sz="4" w:space="0"/>
              <w:right w:val="single" w:color="000000" w:sz="4" w:space="0"/>
            </w:tcBorders>
            <w:shd w:val="clear" w:color="auto" w:fill="auto"/>
            <w:vAlign w:val="center"/>
          </w:tcPr>
          <w:p w14:paraId="59550096">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8</w:t>
            </w:r>
          </w:p>
        </w:tc>
        <w:tc>
          <w:tcPr>
            <w:tcW w:w="664" w:type="dxa"/>
            <w:tcBorders>
              <w:top w:val="nil"/>
              <w:left w:val="nil"/>
              <w:bottom w:val="single" w:color="000000" w:sz="4" w:space="0"/>
              <w:right w:val="single" w:color="000000" w:sz="4" w:space="0"/>
            </w:tcBorders>
            <w:shd w:val="clear" w:color="auto" w:fill="auto"/>
            <w:vAlign w:val="center"/>
          </w:tcPr>
          <w:p w14:paraId="72308CDA">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9</w:t>
            </w:r>
          </w:p>
        </w:tc>
        <w:tc>
          <w:tcPr>
            <w:tcW w:w="846" w:type="dxa"/>
            <w:tcBorders>
              <w:top w:val="nil"/>
              <w:left w:val="nil"/>
              <w:bottom w:val="single" w:color="000000" w:sz="4" w:space="0"/>
              <w:right w:val="single" w:color="000000" w:sz="4" w:space="0"/>
            </w:tcBorders>
            <w:shd w:val="clear" w:color="auto" w:fill="auto"/>
            <w:vAlign w:val="center"/>
          </w:tcPr>
          <w:p w14:paraId="35BE9D0D">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10</w:t>
            </w:r>
          </w:p>
        </w:tc>
        <w:tc>
          <w:tcPr>
            <w:tcW w:w="718" w:type="dxa"/>
            <w:tcBorders>
              <w:top w:val="nil"/>
              <w:left w:val="nil"/>
              <w:bottom w:val="single" w:color="000000" w:sz="4" w:space="0"/>
              <w:right w:val="single" w:color="000000" w:sz="4" w:space="0"/>
            </w:tcBorders>
            <w:shd w:val="clear" w:color="auto" w:fill="auto"/>
            <w:vAlign w:val="center"/>
          </w:tcPr>
          <w:p w14:paraId="345732C1">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11</w:t>
            </w:r>
          </w:p>
        </w:tc>
        <w:tc>
          <w:tcPr>
            <w:tcW w:w="992" w:type="dxa"/>
            <w:tcBorders>
              <w:top w:val="nil"/>
              <w:left w:val="nil"/>
              <w:bottom w:val="single" w:color="000000" w:sz="4" w:space="0"/>
              <w:right w:val="single" w:color="000000" w:sz="4" w:space="0"/>
            </w:tcBorders>
            <w:shd w:val="clear" w:color="auto" w:fill="auto"/>
            <w:vAlign w:val="center"/>
          </w:tcPr>
          <w:p w14:paraId="53909444">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12</w:t>
            </w:r>
          </w:p>
        </w:tc>
        <w:tc>
          <w:tcPr>
            <w:tcW w:w="923" w:type="dxa"/>
            <w:gridSpan w:val="2"/>
            <w:tcBorders>
              <w:top w:val="nil"/>
              <w:left w:val="nil"/>
              <w:bottom w:val="single" w:color="000000" w:sz="4" w:space="0"/>
              <w:right w:val="single" w:color="000000" w:sz="4" w:space="0"/>
            </w:tcBorders>
            <w:shd w:val="clear" w:color="auto" w:fill="auto"/>
            <w:vAlign w:val="center"/>
          </w:tcPr>
          <w:p w14:paraId="56D5DBAE">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13</w:t>
            </w:r>
          </w:p>
        </w:tc>
      </w:tr>
      <w:tr w14:paraId="019F290A">
        <w:tblPrEx>
          <w:tblCellMar>
            <w:top w:w="0" w:type="dxa"/>
            <w:left w:w="108" w:type="dxa"/>
            <w:bottom w:w="0" w:type="dxa"/>
            <w:right w:w="108" w:type="dxa"/>
          </w:tblCellMar>
        </w:tblPrEx>
        <w:trPr>
          <w:trHeight w:val="348" w:hRule="atLeast"/>
          <w:jc w:val="righ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311D52A">
            <w:pPr>
              <w:spacing w:line="240" w:lineRule="exact"/>
              <w:jc w:val="center"/>
              <w:rPr>
                <w:rFonts w:hint="default" w:ascii="Times New Roman" w:hAnsi="Times New Roman"/>
                <w:bCs/>
                <w:color w:val="000000"/>
                <w:sz w:val="20"/>
                <w:szCs w:val="20"/>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1F85430">
            <w:pPr>
              <w:spacing w:line="240" w:lineRule="exact"/>
              <w:jc w:val="center"/>
              <w:rPr>
                <w:rFonts w:hint="default" w:ascii="Times New Roman" w:hAnsi="Times New Roman"/>
                <w:bCs/>
                <w:color w:val="000000"/>
                <w:sz w:val="20"/>
                <w:szCs w:val="20"/>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63E58C37">
            <w:pPr>
              <w:spacing w:line="240" w:lineRule="exact"/>
              <w:jc w:val="center"/>
              <w:rPr>
                <w:rFonts w:hint="default" w:ascii="Times New Roman" w:hAnsi="Times New Roman"/>
                <w:bCs/>
                <w:color w:val="000000"/>
                <w:sz w:val="20"/>
                <w:szCs w:val="20"/>
              </w:rPr>
            </w:pPr>
          </w:p>
        </w:tc>
        <w:tc>
          <w:tcPr>
            <w:tcW w:w="2353" w:type="dxa"/>
            <w:tcBorders>
              <w:top w:val="nil"/>
              <w:left w:val="nil"/>
              <w:bottom w:val="single" w:color="000000" w:sz="4" w:space="0"/>
              <w:right w:val="single" w:color="000000" w:sz="4" w:space="0"/>
            </w:tcBorders>
            <w:shd w:val="clear" w:color="auto" w:fill="auto"/>
            <w:vAlign w:val="center"/>
          </w:tcPr>
          <w:p w14:paraId="6BFA6210">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690" w:type="dxa"/>
            <w:tcBorders>
              <w:top w:val="nil"/>
              <w:left w:val="nil"/>
              <w:bottom w:val="single" w:color="000000" w:sz="4" w:space="0"/>
              <w:right w:val="single" w:color="000000" w:sz="4" w:space="0"/>
            </w:tcBorders>
            <w:shd w:val="clear" w:color="auto" w:fill="auto"/>
            <w:vAlign w:val="center"/>
          </w:tcPr>
          <w:p w14:paraId="6E9414CE">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36824DAA">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0.00</w:t>
            </w:r>
          </w:p>
        </w:tc>
        <w:tc>
          <w:tcPr>
            <w:tcW w:w="825" w:type="dxa"/>
            <w:tcBorders>
              <w:top w:val="nil"/>
              <w:left w:val="nil"/>
              <w:bottom w:val="single" w:color="000000" w:sz="4" w:space="0"/>
              <w:right w:val="single" w:color="000000" w:sz="4" w:space="0"/>
            </w:tcBorders>
            <w:shd w:val="clear" w:color="auto" w:fill="auto"/>
            <w:vAlign w:val="center"/>
          </w:tcPr>
          <w:p w14:paraId="6F1E37C9">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33323DD7">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1,169,306.31 </w:t>
            </w:r>
          </w:p>
        </w:tc>
        <w:tc>
          <w:tcPr>
            <w:tcW w:w="1290" w:type="dxa"/>
            <w:tcBorders>
              <w:top w:val="nil"/>
              <w:left w:val="nil"/>
              <w:bottom w:val="single" w:color="000000" w:sz="4" w:space="0"/>
              <w:right w:val="single" w:color="000000" w:sz="4" w:space="0"/>
            </w:tcBorders>
            <w:shd w:val="clear" w:color="auto" w:fill="auto"/>
            <w:vAlign w:val="center"/>
          </w:tcPr>
          <w:p w14:paraId="78D4AA1C">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1,169,306.31 </w:t>
            </w:r>
          </w:p>
        </w:tc>
        <w:tc>
          <w:tcPr>
            <w:tcW w:w="780" w:type="dxa"/>
            <w:tcBorders>
              <w:top w:val="nil"/>
              <w:left w:val="nil"/>
              <w:bottom w:val="single" w:color="000000" w:sz="4" w:space="0"/>
              <w:right w:val="single" w:color="000000" w:sz="4" w:space="0"/>
            </w:tcBorders>
            <w:shd w:val="clear" w:color="auto" w:fill="auto"/>
            <w:vAlign w:val="center"/>
          </w:tcPr>
          <w:p w14:paraId="41B9AE60">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62AB63B1">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1,169,306.31 </w:t>
            </w:r>
          </w:p>
        </w:tc>
        <w:tc>
          <w:tcPr>
            <w:tcW w:w="1290" w:type="dxa"/>
            <w:tcBorders>
              <w:top w:val="nil"/>
              <w:left w:val="nil"/>
              <w:bottom w:val="single" w:color="000000" w:sz="4" w:space="0"/>
              <w:right w:val="single" w:color="000000" w:sz="4" w:space="0"/>
            </w:tcBorders>
            <w:shd w:val="clear" w:color="auto" w:fill="auto"/>
            <w:vAlign w:val="center"/>
          </w:tcPr>
          <w:p w14:paraId="1D23C2A4">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1,169,306.31 </w:t>
            </w:r>
          </w:p>
        </w:tc>
        <w:tc>
          <w:tcPr>
            <w:tcW w:w="664" w:type="dxa"/>
            <w:tcBorders>
              <w:top w:val="nil"/>
              <w:left w:val="nil"/>
              <w:bottom w:val="single" w:color="000000" w:sz="4" w:space="0"/>
              <w:right w:val="single" w:color="000000" w:sz="4" w:space="0"/>
            </w:tcBorders>
            <w:shd w:val="clear" w:color="auto" w:fill="auto"/>
            <w:vAlign w:val="center"/>
          </w:tcPr>
          <w:p w14:paraId="5821D415">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2946DBAA">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53AAB1F5">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67610F92">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3883B22F">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r w14:paraId="073E690C">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9024BA">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201</w:t>
            </w:r>
          </w:p>
        </w:tc>
        <w:tc>
          <w:tcPr>
            <w:tcW w:w="2353" w:type="dxa"/>
            <w:tcBorders>
              <w:top w:val="nil"/>
              <w:left w:val="nil"/>
              <w:bottom w:val="single" w:color="000000" w:sz="4" w:space="0"/>
              <w:right w:val="single" w:color="000000" w:sz="4" w:space="0"/>
            </w:tcBorders>
            <w:shd w:val="clear" w:color="auto" w:fill="auto"/>
            <w:vAlign w:val="center"/>
          </w:tcPr>
          <w:p w14:paraId="636D3081">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一般公共服务支出</w:t>
            </w:r>
          </w:p>
        </w:tc>
        <w:tc>
          <w:tcPr>
            <w:tcW w:w="690" w:type="dxa"/>
            <w:tcBorders>
              <w:top w:val="nil"/>
              <w:left w:val="nil"/>
              <w:bottom w:val="single" w:color="000000" w:sz="4" w:space="0"/>
              <w:right w:val="single" w:color="000000" w:sz="4" w:space="0"/>
            </w:tcBorders>
            <w:shd w:val="clear" w:color="auto" w:fill="auto"/>
            <w:vAlign w:val="center"/>
          </w:tcPr>
          <w:p w14:paraId="65913B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15AFCFC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5" w:type="dxa"/>
            <w:tcBorders>
              <w:top w:val="nil"/>
              <w:left w:val="nil"/>
              <w:bottom w:val="single" w:color="000000" w:sz="4" w:space="0"/>
              <w:right w:val="single" w:color="000000" w:sz="4" w:space="0"/>
            </w:tcBorders>
            <w:shd w:val="clear" w:color="auto" w:fill="auto"/>
            <w:vAlign w:val="center"/>
          </w:tcPr>
          <w:p w14:paraId="723020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18D1D0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1290" w:type="dxa"/>
            <w:tcBorders>
              <w:top w:val="nil"/>
              <w:left w:val="nil"/>
              <w:bottom w:val="single" w:color="000000" w:sz="4" w:space="0"/>
              <w:right w:val="single" w:color="000000" w:sz="4" w:space="0"/>
            </w:tcBorders>
            <w:shd w:val="clear" w:color="auto" w:fill="auto"/>
            <w:vAlign w:val="center"/>
          </w:tcPr>
          <w:p w14:paraId="0972B9E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780" w:type="dxa"/>
            <w:tcBorders>
              <w:top w:val="nil"/>
              <w:left w:val="nil"/>
              <w:bottom w:val="single" w:color="000000" w:sz="4" w:space="0"/>
              <w:right w:val="single" w:color="000000" w:sz="4" w:space="0"/>
            </w:tcBorders>
            <w:shd w:val="clear" w:color="auto" w:fill="auto"/>
            <w:vAlign w:val="center"/>
          </w:tcPr>
          <w:p w14:paraId="7E2AD1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386987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1290" w:type="dxa"/>
            <w:tcBorders>
              <w:top w:val="nil"/>
              <w:left w:val="nil"/>
              <w:bottom w:val="single" w:color="000000" w:sz="4" w:space="0"/>
              <w:right w:val="single" w:color="000000" w:sz="4" w:space="0"/>
            </w:tcBorders>
            <w:shd w:val="clear" w:color="auto" w:fill="auto"/>
            <w:vAlign w:val="center"/>
          </w:tcPr>
          <w:p w14:paraId="768838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664" w:type="dxa"/>
            <w:tcBorders>
              <w:top w:val="nil"/>
              <w:left w:val="nil"/>
              <w:bottom w:val="single" w:color="000000" w:sz="4" w:space="0"/>
              <w:right w:val="single" w:color="000000" w:sz="4" w:space="0"/>
            </w:tcBorders>
            <w:shd w:val="clear" w:color="auto" w:fill="auto"/>
            <w:vAlign w:val="center"/>
          </w:tcPr>
          <w:p w14:paraId="552581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714EB5A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1B90358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2D366B2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0DC0F80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02D79A4">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DDBDBE9">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20113</w:t>
            </w:r>
          </w:p>
        </w:tc>
        <w:tc>
          <w:tcPr>
            <w:tcW w:w="2353" w:type="dxa"/>
            <w:tcBorders>
              <w:top w:val="nil"/>
              <w:left w:val="nil"/>
              <w:bottom w:val="single" w:color="000000" w:sz="4" w:space="0"/>
              <w:right w:val="single" w:color="000000" w:sz="4" w:space="0"/>
            </w:tcBorders>
            <w:shd w:val="clear" w:color="auto" w:fill="auto"/>
            <w:vAlign w:val="center"/>
          </w:tcPr>
          <w:p w14:paraId="206A696A">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商贸事务</w:t>
            </w:r>
          </w:p>
        </w:tc>
        <w:tc>
          <w:tcPr>
            <w:tcW w:w="690" w:type="dxa"/>
            <w:tcBorders>
              <w:top w:val="nil"/>
              <w:left w:val="nil"/>
              <w:bottom w:val="single" w:color="000000" w:sz="4" w:space="0"/>
              <w:right w:val="single" w:color="000000" w:sz="4" w:space="0"/>
            </w:tcBorders>
            <w:shd w:val="clear" w:color="auto" w:fill="auto"/>
            <w:vAlign w:val="center"/>
          </w:tcPr>
          <w:p w14:paraId="257FBB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41EE03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5" w:type="dxa"/>
            <w:tcBorders>
              <w:top w:val="nil"/>
              <w:left w:val="nil"/>
              <w:bottom w:val="single" w:color="000000" w:sz="4" w:space="0"/>
              <w:right w:val="single" w:color="000000" w:sz="4" w:space="0"/>
            </w:tcBorders>
            <w:shd w:val="clear" w:color="auto" w:fill="auto"/>
            <w:vAlign w:val="center"/>
          </w:tcPr>
          <w:p w14:paraId="25D7A3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0F8B40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1290" w:type="dxa"/>
            <w:tcBorders>
              <w:top w:val="nil"/>
              <w:left w:val="nil"/>
              <w:bottom w:val="single" w:color="000000" w:sz="4" w:space="0"/>
              <w:right w:val="single" w:color="000000" w:sz="4" w:space="0"/>
            </w:tcBorders>
            <w:shd w:val="clear" w:color="auto" w:fill="auto"/>
            <w:vAlign w:val="center"/>
          </w:tcPr>
          <w:p w14:paraId="3D8031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780" w:type="dxa"/>
            <w:tcBorders>
              <w:top w:val="nil"/>
              <w:left w:val="nil"/>
              <w:bottom w:val="single" w:color="000000" w:sz="4" w:space="0"/>
              <w:right w:val="single" w:color="000000" w:sz="4" w:space="0"/>
            </w:tcBorders>
            <w:shd w:val="clear" w:color="auto" w:fill="auto"/>
            <w:vAlign w:val="center"/>
          </w:tcPr>
          <w:p w14:paraId="276BD3A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089888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1290" w:type="dxa"/>
            <w:tcBorders>
              <w:top w:val="nil"/>
              <w:left w:val="nil"/>
              <w:bottom w:val="single" w:color="000000" w:sz="4" w:space="0"/>
              <w:right w:val="single" w:color="000000" w:sz="4" w:space="0"/>
            </w:tcBorders>
            <w:shd w:val="clear" w:color="auto" w:fill="auto"/>
            <w:vAlign w:val="center"/>
          </w:tcPr>
          <w:p w14:paraId="6271104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664" w:type="dxa"/>
            <w:tcBorders>
              <w:top w:val="nil"/>
              <w:left w:val="nil"/>
              <w:bottom w:val="single" w:color="000000" w:sz="4" w:space="0"/>
              <w:right w:val="single" w:color="000000" w:sz="4" w:space="0"/>
            </w:tcBorders>
            <w:shd w:val="clear" w:color="auto" w:fill="auto"/>
            <w:vAlign w:val="center"/>
          </w:tcPr>
          <w:p w14:paraId="461346F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62CAD1B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643C7AB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520C1BC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222C7E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B747559">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4DAA88">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2011350</w:t>
            </w:r>
          </w:p>
        </w:tc>
        <w:tc>
          <w:tcPr>
            <w:tcW w:w="2353" w:type="dxa"/>
            <w:tcBorders>
              <w:top w:val="nil"/>
              <w:left w:val="nil"/>
              <w:bottom w:val="single" w:color="000000" w:sz="4" w:space="0"/>
              <w:right w:val="single" w:color="000000" w:sz="4" w:space="0"/>
            </w:tcBorders>
            <w:shd w:val="clear" w:color="auto" w:fill="auto"/>
            <w:vAlign w:val="center"/>
          </w:tcPr>
          <w:p w14:paraId="49C1368F">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事业运行</w:t>
            </w:r>
          </w:p>
        </w:tc>
        <w:tc>
          <w:tcPr>
            <w:tcW w:w="690" w:type="dxa"/>
            <w:tcBorders>
              <w:top w:val="nil"/>
              <w:left w:val="nil"/>
              <w:bottom w:val="single" w:color="000000" w:sz="4" w:space="0"/>
              <w:right w:val="single" w:color="000000" w:sz="4" w:space="0"/>
            </w:tcBorders>
            <w:shd w:val="clear" w:color="auto" w:fill="auto"/>
            <w:vAlign w:val="center"/>
          </w:tcPr>
          <w:p w14:paraId="6A822A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33C7C1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5" w:type="dxa"/>
            <w:tcBorders>
              <w:top w:val="nil"/>
              <w:left w:val="nil"/>
              <w:bottom w:val="single" w:color="000000" w:sz="4" w:space="0"/>
              <w:right w:val="single" w:color="000000" w:sz="4" w:space="0"/>
            </w:tcBorders>
            <w:shd w:val="clear" w:color="auto" w:fill="auto"/>
            <w:vAlign w:val="center"/>
          </w:tcPr>
          <w:p w14:paraId="3ACD0A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6BA057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1290" w:type="dxa"/>
            <w:tcBorders>
              <w:top w:val="nil"/>
              <w:left w:val="nil"/>
              <w:bottom w:val="single" w:color="000000" w:sz="4" w:space="0"/>
              <w:right w:val="single" w:color="000000" w:sz="4" w:space="0"/>
            </w:tcBorders>
            <w:shd w:val="clear" w:color="auto" w:fill="auto"/>
            <w:vAlign w:val="center"/>
          </w:tcPr>
          <w:p w14:paraId="0867EE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780" w:type="dxa"/>
            <w:tcBorders>
              <w:top w:val="nil"/>
              <w:left w:val="nil"/>
              <w:bottom w:val="single" w:color="000000" w:sz="4" w:space="0"/>
              <w:right w:val="single" w:color="000000" w:sz="4" w:space="0"/>
            </w:tcBorders>
            <w:shd w:val="clear" w:color="auto" w:fill="auto"/>
            <w:vAlign w:val="center"/>
          </w:tcPr>
          <w:p w14:paraId="509A104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5D62FA6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1290" w:type="dxa"/>
            <w:tcBorders>
              <w:top w:val="nil"/>
              <w:left w:val="nil"/>
              <w:bottom w:val="single" w:color="000000" w:sz="4" w:space="0"/>
              <w:right w:val="single" w:color="000000" w:sz="4" w:space="0"/>
            </w:tcBorders>
            <w:shd w:val="clear" w:color="auto" w:fill="auto"/>
            <w:vAlign w:val="center"/>
          </w:tcPr>
          <w:p w14:paraId="2B2C2A2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805,227.76 </w:t>
            </w:r>
          </w:p>
        </w:tc>
        <w:tc>
          <w:tcPr>
            <w:tcW w:w="664" w:type="dxa"/>
            <w:tcBorders>
              <w:top w:val="nil"/>
              <w:left w:val="nil"/>
              <w:bottom w:val="single" w:color="000000" w:sz="4" w:space="0"/>
              <w:right w:val="single" w:color="000000" w:sz="4" w:space="0"/>
            </w:tcBorders>
            <w:shd w:val="clear" w:color="auto" w:fill="auto"/>
            <w:vAlign w:val="center"/>
          </w:tcPr>
          <w:p w14:paraId="0EC3E22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20B5FC2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7B9D62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4B53E52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0C0E3A5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75E3777">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799479E">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w:t>
            </w:r>
          </w:p>
        </w:tc>
        <w:tc>
          <w:tcPr>
            <w:tcW w:w="2353" w:type="dxa"/>
            <w:tcBorders>
              <w:top w:val="nil"/>
              <w:left w:val="nil"/>
              <w:bottom w:val="single" w:color="000000" w:sz="4" w:space="0"/>
              <w:right w:val="single" w:color="000000" w:sz="4" w:space="0"/>
            </w:tcBorders>
            <w:shd w:val="clear" w:color="auto" w:fill="auto"/>
            <w:vAlign w:val="center"/>
          </w:tcPr>
          <w:p w14:paraId="74B33228">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社会保障和就业支出</w:t>
            </w:r>
          </w:p>
        </w:tc>
        <w:tc>
          <w:tcPr>
            <w:tcW w:w="690" w:type="dxa"/>
            <w:tcBorders>
              <w:top w:val="nil"/>
              <w:left w:val="nil"/>
              <w:bottom w:val="single" w:color="000000" w:sz="4" w:space="0"/>
              <w:right w:val="single" w:color="000000" w:sz="4" w:space="0"/>
            </w:tcBorders>
            <w:shd w:val="clear" w:color="auto" w:fill="auto"/>
            <w:vAlign w:val="center"/>
          </w:tcPr>
          <w:p w14:paraId="7C657A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50C4A3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5" w:type="dxa"/>
            <w:tcBorders>
              <w:top w:val="nil"/>
              <w:left w:val="nil"/>
              <w:bottom w:val="single" w:color="000000" w:sz="4" w:space="0"/>
              <w:right w:val="single" w:color="000000" w:sz="4" w:space="0"/>
            </w:tcBorders>
            <w:shd w:val="clear" w:color="auto" w:fill="auto"/>
            <w:vAlign w:val="center"/>
          </w:tcPr>
          <w:p w14:paraId="3AAD18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2CF34FD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1290" w:type="dxa"/>
            <w:tcBorders>
              <w:top w:val="nil"/>
              <w:left w:val="nil"/>
              <w:bottom w:val="single" w:color="000000" w:sz="4" w:space="0"/>
              <w:right w:val="single" w:color="000000" w:sz="4" w:space="0"/>
            </w:tcBorders>
            <w:shd w:val="clear" w:color="auto" w:fill="auto"/>
            <w:vAlign w:val="center"/>
          </w:tcPr>
          <w:p w14:paraId="50413E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780" w:type="dxa"/>
            <w:tcBorders>
              <w:top w:val="nil"/>
              <w:left w:val="nil"/>
              <w:bottom w:val="single" w:color="000000" w:sz="4" w:space="0"/>
              <w:right w:val="single" w:color="000000" w:sz="4" w:space="0"/>
            </w:tcBorders>
            <w:shd w:val="clear" w:color="auto" w:fill="auto"/>
            <w:vAlign w:val="center"/>
          </w:tcPr>
          <w:p w14:paraId="5FE7F25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0650580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1290" w:type="dxa"/>
            <w:tcBorders>
              <w:top w:val="nil"/>
              <w:left w:val="nil"/>
              <w:bottom w:val="single" w:color="000000" w:sz="4" w:space="0"/>
              <w:right w:val="single" w:color="000000" w:sz="4" w:space="0"/>
            </w:tcBorders>
            <w:shd w:val="clear" w:color="auto" w:fill="auto"/>
            <w:vAlign w:val="center"/>
          </w:tcPr>
          <w:p w14:paraId="09196BA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664" w:type="dxa"/>
            <w:tcBorders>
              <w:top w:val="nil"/>
              <w:left w:val="nil"/>
              <w:bottom w:val="single" w:color="000000" w:sz="4" w:space="0"/>
              <w:right w:val="single" w:color="000000" w:sz="4" w:space="0"/>
            </w:tcBorders>
            <w:shd w:val="clear" w:color="auto" w:fill="auto"/>
            <w:vAlign w:val="center"/>
          </w:tcPr>
          <w:p w14:paraId="4C8E78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42CC567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1667EA1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764402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52A29DE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6CD3713">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D14D6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w:t>
            </w:r>
          </w:p>
        </w:tc>
        <w:tc>
          <w:tcPr>
            <w:tcW w:w="2353" w:type="dxa"/>
            <w:tcBorders>
              <w:top w:val="nil"/>
              <w:left w:val="nil"/>
              <w:bottom w:val="single" w:color="000000" w:sz="4" w:space="0"/>
              <w:right w:val="single" w:color="000000" w:sz="4" w:space="0"/>
            </w:tcBorders>
            <w:shd w:val="clear" w:color="auto" w:fill="auto"/>
            <w:vAlign w:val="center"/>
          </w:tcPr>
          <w:p w14:paraId="263132D8">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行政事业单位养老支出</w:t>
            </w:r>
          </w:p>
        </w:tc>
        <w:tc>
          <w:tcPr>
            <w:tcW w:w="690" w:type="dxa"/>
            <w:tcBorders>
              <w:top w:val="nil"/>
              <w:left w:val="nil"/>
              <w:bottom w:val="single" w:color="000000" w:sz="4" w:space="0"/>
              <w:right w:val="single" w:color="000000" w:sz="4" w:space="0"/>
            </w:tcBorders>
            <w:shd w:val="clear" w:color="auto" w:fill="auto"/>
            <w:vAlign w:val="center"/>
          </w:tcPr>
          <w:p w14:paraId="399D0BB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542ADED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5" w:type="dxa"/>
            <w:tcBorders>
              <w:top w:val="nil"/>
              <w:left w:val="nil"/>
              <w:bottom w:val="single" w:color="000000" w:sz="4" w:space="0"/>
              <w:right w:val="single" w:color="000000" w:sz="4" w:space="0"/>
            </w:tcBorders>
            <w:shd w:val="clear" w:color="auto" w:fill="auto"/>
            <w:vAlign w:val="center"/>
          </w:tcPr>
          <w:p w14:paraId="767724F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0E0FA84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1290" w:type="dxa"/>
            <w:tcBorders>
              <w:top w:val="nil"/>
              <w:left w:val="nil"/>
              <w:bottom w:val="single" w:color="000000" w:sz="4" w:space="0"/>
              <w:right w:val="single" w:color="000000" w:sz="4" w:space="0"/>
            </w:tcBorders>
            <w:shd w:val="clear" w:color="auto" w:fill="auto"/>
            <w:vAlign w:val="center"/>
          </w:tcPr>
          <w:p w14:paraId="1ABA42A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780" w:type="dxa"/>
            <w:tcBorders>
              <w:top w:val="nil"/>
              <w:left w:val="nil"/>
              <w:bottom w:val="single" w:color="000000" w:sz="4" w:space="0"/>
              <w:right w:val="single" w:color="000000" w:sz="4" w:space="0"/>
            </w:tcBorders>
            <w:shd w:val="clear" w:color="auto" w:fill="auto"/>
            <w:vAlign w:val="center"/>
          </w:tcPr>
          <w:p w14:paraId="3B1C6E9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753AA22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1290" w:type="dxa"/>
            <w:tcBorders>
              <w:top w:val="nil"/>
              <w:left w:val="nil"/>
              <w:bottom w:val="single" w:color="000000" w:sz="4" w:space="0"/>
              <w:right w:val="single" w:color="000000" w:sz="4" w:space="0"/>
            </w:tcBorders>
            <w:shd w:val="clear" w:color="auto" w:fill="auto"/>
            <w:vAlign w:val="center"/>
          </w:tcPr>
          <w:p w14:paraId="7A24C1C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257,169.33 </w:t>
            </w:r>
          </w:p>
        </w:tc>
        <w:tc>
          <w:tcPr>
            <w:tcW w:w="664" w:type="dxa"/>
            <w:tcBorders>
              <w:top w:val="nil"/>
              <w:left w:val="nil"/>
              <w:bottom w:val="single" w:color="000000" w:sz="4" w:space="0"/>
              <w:right w:val="single" w:color="000000" w:sz="4" w:space="0"/>
            </w:tcBorders>
            <w:shd w:val="clear" w:color="auto" w:fill="auto"/>
            <w:vAlign w:val="center"/>
          </w:tcPr>
          <w:p w14:paraId="0488E9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66DC4A8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5F02F9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79B378F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42A951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4EEC9D36">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3435ED0">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2080502</w:t>
            </w:r>
          </w:p>
        </w:tc>
        <w:tc>
          <w:tcPr>
            <w:tcW w:w="2353" w:type="dxa"/>
            <w:tcBorders>
              <w:top w:val="nil"/>
              <w:left w:val="nil"/>
              <w:bottom w:val="single" w:color="000000" w:sz="4" w:space="0"/>
              <w:right w:val="single" w:color="000000" w:sz="4" w:space="0"/>
            </w:tcBorders>
            <w:shd w:val="clear" w:color="auto" w:fill="auto"/>
            <w:vAlign w:val="center"/>
          </w:tcPr>
          <w:p w14:paraId="3E631261">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事业单位离退休</w:t>
            </w:r>
          </w:p>
        </w:tc>
        <w:tc>
          <w:tcPr>
            <w:tcW w:w="690" w:type="dxa"/>
            <w:tcBorders>
              <w:top w:val="nil"/>
              <w:left w:val="nil"/>
              <w:bottom w:val="single" w:color="000000" w:sz="4" w:space="0"/>
              <w:right w:val="single" w:color="000000" w:sz="4" w:space="0"/>
            </w:tcBorders>
            <w:shd w:val="clear" w:color="auto" w:fill="auto"/>
            <w:vAlign w:val="center"/>
          </w:tcPr>
          <w:p w14:paraId="12D055B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28C4E3C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5" w:type="dxa"/>
            <w:tcBorders>
              <w:top w:val="nil"/>
              <w:left w:val="nil"/>
              <w:bottom w:val="single" w:color="000000" w:sz="4" w:space="0"/>
              <w:right w:val="single" w:color="000000" w:sz="4" w:space="0"/>
            </w:tcBorders>
            <w:shd w:val="clear" w:color="auto" w:fill="auto"/>
            <w:vAlign w:val="center"/>
          </w:tcPr>
          <w:p w14:paraId="07A7CD6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41661F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1290" w:type="dxa"/>
            <w:tcBorders>
              <w:top w:val="nil"/>
              <w:left w:val="nil"/>
              <w:bottom w:val="single" w:color="000000" w:sz="4" w:space="0"/>
              <w:right w:val="single" w:color="000000" w:sz="4" w:space="0"/>
            </w:tcBorders>
            <w:shd w:val="clear" w:color="auto" w:fill="auto"/>
            <w:vAlign w:val="center"/>
          </w:tcPr>
          <w:p w14:paraId="2B58DC2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780" w:type="dxa"/>
            <w:tcBorders>
              <w:top w:val="nil"/>
              <w:left w:val="nil"/>
              <w:bottom w:val="single" w:color="000000" w:sz="4" w:space="0"/>
              <w:right w:val="single" w:color="000000" w:sz="4" w:space="0"/>
            </w:tcBorders>
            <w:shd w:val="clear" w:color="auto" w:fill="auto"/>
            <w:vAlign w:val="center"/>
          </w:tcPr>
          <w:p w14:paraId="7BD7FD2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1B0983A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1290" w:type="dxa"/>
            <w:tcBorders>
              <w:top w:val="nil"/>
              <w:left w:val="nil"/>
              <w:bottom w:val="single" w:color="000000" w:sz="4" w:space="0"/>
              <w:right w:val="single" w:color="000000" w:sz="4" w:space="0"/>
            </w:tcBorders>
            <w:shd w:val="clear" w:color="auto" w:fill="auto"/>
            <w:vAlign w:val="center"/>
          </w:tcPr>
          <w:p w14:paraId="0EFFD79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124,200.00 </w:t>
            </w:r>
          </w:p>
        </w:tc>
        <w:tc>
          <w:tcPr>
            <w:tcW w:w="664" w:type="dxa"/>
            <w:tcBorders>
              <w:top w:val="nil"/>
              <w:left w:val="nil"/>
              <w:bottom w:val="single" w:color="000000" w:sz="4" w:space="0"/>
              <w:right w:val="single" w:color="000000" w:sz="4" w:space="0"/>
            </w:tcBorders>
            <w:shd w:val="clear" w:color="auto" w:fill="auto"/>
            <w:vAlign w:val="center"/>
          </w:tcPr>
          <w:p w14:paraId="0A2ECD9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3CB3049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22A192B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3FBEAA8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70DE1F1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8933F74">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4228035">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2080505</w:t>
            </w:r>
          </w:p>
        </w:tc>
        <w:tc>
          <w:tcPr>
            <w:tcW w:w="2353" w:type="dxa"/>
            <w:tcBorders>
              <w:top w:val="nil"/>
              <w:left w:val="nil"/>
              <w:bottom w:val="single" w:color="000000" w:sz="4" w:space="0"/>
              <w:right w:val="single" w:color="000000" w:sz="4" w:space="0"/>
            </w:tcBorders>
            <w:shd w:val="clear" w:color="auto" w:fill="auto"/>
            <w:vAlign w:val="center"/>
          </w:tcPr>
          <w:p w14:paraId="759C7CAB">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机关事业单位基本养老保险缴费支出</w:t>
            </w:r>
          </w:p>
        </w:tc>
        <w:tc>
          <w:tcPr>
            <w:tcW w:w="690" w:type="dxa"/>
            <w:tcBorders>
              <w:top w:val="nil"/>
              <w:left w:val="nil"/>
              <w:bottom w:val="single" w:color="000000" w:sz="4" w:space="0"/>
              <w:right w:val="single" w:color="000000" w:sz="4" w:space="0"/>
            </w:tcBorders>
            <w:shd w:val="clear" w:color="auto" w:fill="auto"/>
            <w:vAlign w:val="center"/>
          </w:tcPr>
          <w:p w14:paraId="2F0D2C8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23764F1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5" w:type="dxa"/>
            <w:tcBorders>
              <w:top w:val="nil"/>
              <w:left w:val="nil"/>
              <w:bottom w:val="single" w:color="000000" w:sz="4" w:space="0"/>
              <w:right w:val="single" w:color="000000" w:sz="4" w:space="0"/>
            </w:tcBorders>
            <w:shd w:val="clear" w:color="auto" w:fill="auto"/>
            <w:vAlign w:val="center"/>
          </w:tcPr>
          <w:p w14:paraId="25AEBD9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40BD72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88,624.28 </w:t>
            </w:r>
          </w:p>
        </w:tc>
        <w:tc>
          <w:tcPr>
            <w:tcW w:w="1290" w:type="dxa"/>
            <w:tcBorders>
              <w:top w:val="nil"/>
              <w:left w:val="nil"/>
              <w:bottom w:val="single" w:color="000000" w:sz="4" w:space="0"/>
              <w:right w:val="single" w:color="000000" w:sz="4" w:space="0"/>
            </w:tcBorders>
            <w:shd w:val="clear" w:color="auto" w:fill="auto"/>
            <w:vAlign w:val="center"/>
          </w:tcPr>
          <w:p w14:paraId="437EC2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88,624.28 </w:t>
            </w:r>
          </w:p>
        </w:tc>
        <w:tc>
          <w:tcPr>
            <w:tcW w:w="780" w:type="dxa"/>
            <w:tcBorders>
              <w:top w:val="nil"/>
              <w:left w:val="nil"/>
              <w:bottom w:val="single" w:color="000000" w:sz="4" w:space="0"/>
              <w:right w:val="single" w:color="000000" w:sz="4" w:space="0"/>
            </w:tcBorders>
            <w:shd w:val="clear" w:color="auto" w:fill="auto"/>
            <w:vAlign w:val="center"/>
          </w:tcPr>
          <w:p w14:paraId="6D6E91D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166F3F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88,624.28 </w:t>
            </w:r>
          </w:p>
        </w:tc>
        <w:tc>
          <w:tcPr>
            <w:tcW w:w="1290" w:type="dxa"/>
            <w:tcBorders>
              <w:top w:val="nil"/>
              <w:left w:val="nil"/>
              <w:bottom w:val="single" w:color="000000" w:sz="4" w:space="0"/>
              <w:right w:val="single" w:color="000000" w:sz="4" w:space="0"/>
            </w:tcBorders>
            <w:shd w:val="clear" w:color="auto" w:fill="auto"/>
            <w:vAlign w:val="center"/>
          </w:tcPr>
          <w:p w14:paraId="78CF82D7">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88,624.28 </w:t>
            </w:r>
          </w:p>
        </w:tc>
        <w:tc>
          <w:tcPr>
            <w:tcW w:w="664" w:type="dxa"/>
            <w:tcBorders>
              <w:top w:val="nil"/>
              <w:left w:val="nil"/>
              <w:bottom w:val="single" w:color="000000" w:sz="4" w:space="0"/>
              <w:right w:val="single" w:color="000000" w:sz="4" w:space="0"/>
            </w:tcBorders>
            <w:shd w:val="clear" w:color="auto" w:fill="auto"/>
            <w:vAlign w:val="center"/>
          </w:tcPr>
          <w:p w14:paraId="506AEDD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487936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4FD62E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5FE555D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655338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30CCF8C9">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B737128">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2080506</w:t>
            </w:r>
          </w:p>
        </w:tc>
        <w:tc>
          <w:tcPr>
            <w:tcW w:w="2353" w:type="dxa"/>
            <w:tcBorders>
              <w:top w:val="nil"/>
              <w:left w:val="nil"/>
              <w:bottom w:val="single" w:color="000000" w:sz="4" w:space="0"/>
              <w:right w:val="single" w:color="000000" w:sz="4" w:space="0"/>
            </w:tcBorders>
            <w:shd w:val="clear" w:color="auto" w:fill="auto"/>
            <w:vAlign w:val="center"/>
          </w:tcPr>
          <w:p w14:paraId="7D2B100E">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机关事业单位职业年金缴费支出</w:t>
            </w:r>
          </w:p>
        </w:tc>
        <w:tc>
          <w:tcPr>
            <w:tcW w:w="690" w:type="dxa"/>
            <w:tcBorders>
              <w:top w:val="nil"/>
              <w:left w:val="nil"/>
              <w:bottom w:val="single" w:color="000000" w:sz="4" w:space="0"/>
              <w:right w:val="single" w:color="000000" w:sz="4" w:space="0"/>
            </w:tcBorders>
            <w:shd w:val="clear" w:color="auto" w:fill="auto"/>
            <w:vAlign w:val="center"/>
          </w:tcPr>
          <w:p w14:paraId="0B325BF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7ADCD7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5" w:type="dxa"/>
            <w:tcBorders>
              <w:top w:val="nil"/>
              <w:left w:val="nil"/>
              <w:bottom w:val="single" w:color="000000" w:sz="4" w:space="0"/>
              <w:right w:val="single" w:color="000000" w:sz="4" w:space="0"/>
            </w:tcBorders>
            <w:shd w:val="clear" w:color="auto" w:fill="auto"/>
            <w:vAlign w:val="center"/>
          </w:tcPr>
          <w:p w14:paraId="18076D9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1FCCCD3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44,345.05 </w:t>
            </w:r>
          </w:p>
        </w:tc>
        <w:tc>
          <w:tcPr>
            <w:tcW w:w="1290" w:type="dxa"/>
            <w:tcBorders>
              <w:top w:val="nil"/>
              <w:left w:val="nil"/>
              <w:bottom w:val="single" w:color="000000" w:sz="4" w:space="0"/>
              <w:right w:val="single" w:color="000000" w:sz="4" w:space="0"/>
            </w:tcBorders>
            <w:shd w:val="clear" w:color="auto" w:fill="auto"/>
            <w:vAlign w:val="center"/>
          </w:tcPr>
          <w:p w14:paraId="391EC42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44,345.05 </w:t>
            </w:r>
          </w:p>
        </w:tc>
        <w:tc>
          <w:tcPr>
            <w:tcW w:w="780" w:type="dxa"/>
            <w:tcBorders>
              <w:top w:val="nil"/>
              <w:left w:val="nil"/>
              <w:bottom w:val="single" w:color="000000" w:sz="4" w:space="0"/>
              <w:right w:val="single" w:color="000000" w:sz="4" w:space="0"/>
            </w:tcBorders>
            <w:shd w:val="clear" w:color="auto" w:fill="auto"/>
            <w:vAlign w:val="center"/>
          </w:tcPr>
          <w:p w14:paraId="17C5CBA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3D6CA2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44,345.05 </w:t>
            </w:r>
          </w:p>
        </w:tc>
        <w:tc>
          <w:tcPr>
            <w:tcW w:w="1290" w:type="dxa"/>
            <w:tcBorders>
              <w:top w:val="nil"/>
              <w:left w:val="nil"/>
              <w:bottom w:val="single" w:color="000000" w:sz="4" w:space="0"/>
              <w:right w:val="single" w:color="000000" w:sz="4" w:space="0"/>
            </w:tcBorders>
            <w:shd w:val="clear" w:color="auto" w:fill="auto"/>
            <w:vAlign w:val="center"/>
          </w:tcPr>
          <w:p w14:paraId="7C726B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44,345.05 </w:t>
            </w:r>
          </w:p>
        </w:tc>
        <w:tc>
          <w:tcPr>
            <w:tcW w:w="664" w:type="dxa"/>
            <w:tcBorders>
              <w:top w:val="nil"/>
              <w:left w:val="nil"/>
              <w:bottom w:val="single" w:color="000000" w:sz="4" w:space="0"/>
              <w:right w:val="single" w:color="000000" w:sz="4" w:space="0"/>
            </w:tcBorders>
            <w:shd w:val="clear" w:color="auto" w:fill="auto"/>
            <w:vAlign w:val="center"/>
          </w:tcPr>
          <w:p w14:paraId="7A9A07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27AD968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1E0079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0B4C880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0B8386B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5C1ADFCD">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58D9B5D">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210</w:t>
            </w:r>
          </w:p>
        </w:tc>
        <w:tc>
          <w:tcPr>
            <w:tcW w:w="2353" w:type="dxa"/>
            <w:tcBorders>
              <w:top w:val="nil"/>
              <w:left w:val="nil"/>
              <w:bottom w:val="single" w:color="000000" w:sz="4" w:space="0"/>
              <w:right w:val="single" w:color="000000" w:sz="4" w:space="0"/>
            </w:tcBorders>
            <w:shd w:val="clear" w:color="auto" w:fill="auto"/>
            <w:vAlign w:val="center"/>
          </w:tcPr>
          <w:p w14:paraId="3A67F50F">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卫生健康支出</w:t>
            </w:r>
          </w:p>
        </w:tc>
        <w:tc>
          <w:tcPr>
            <w:tcW w:w="690" w:type="dxa"/>
            <w:tcBorders>
              <w:top w:val="nil"/>
              <w:left w:val="nil"/>
              <w:bottom w:val="single" w:color="000000" w:sz="4" w:space="0"/>
              <w:right w:val="single" w:color="000000" w:sz="4" w:space="0"/>
            </w:tcBorders>
            <w:shd w:val="clear" w:color="auto" w:fill="auto"/>
            <w:vAlign w:val="center"/>
          </w:tcPr>
          <w:p w14:paraId="0BD1555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2872BF5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5" w:type="dxa"/>
            <w:tcBorders>
              <w:top w:val="nil"/>
              <w:left w:val="nil"/>
              <w:bottom w:val="single" w:color="000000" w:sz="4" w:space="0"/>
              <w:right w:val="single" w:color="000000" w:sz="4" w:space="0"/>
            </w:tcBorders>
            <w:shd w:val="clear" w:color="auto" w:fill="auto"/>
            <w:vAlign w:val="center"/>
          </w:tcPr>
          <w:p w14:paraId="79708AF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7D2DD57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1290" w:type="dxa"/>
            <w:tcBorders>
              <w:top w:val="nil"/>
              <w:left w:val="nil"/>
              <w:bottom w:val="single" w:color="000000" w:sz="4" w:space="0"/>
              <w:right w:val="single" w:color="000000" w:sz="4" w:space="0"/>
            </w:tcBorders>
            <w:shd w:val="clear" w:color="auto" w:fill="auto"/>
            <w:vAlign w:val="center"/>
          </w:tcPr>
          <w:p w14:paraId="666E864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780" w:type="dxa"/>
            <w:tcBorders>
              <w:top w:val="nil"/>
              <w:left w:val="nil"/>
              <w:bottom w:val="single" w:color="000000" w:sz="4" w:space="0"/>
              <w:right w:val="single" w:color="000000" w:sz="4" w:space="0"/>
            </w:tcBorders>
            <w:shd w:val="clear" w:color="auto" w:fill="auto"/>
            <w:vAlign w:val="center"/>
          </w:tcPr>
          <w:p w14:paraId="787BE3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35B9CC7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1290" w:type="dxa"/>
            <w:tcBorders>
              <w:top w:val="nil"/>
              <w:left w:val="nil"/>
              <w:bottom w:val="single" w:color="000000" w:sz="4" w:space="0"/>
              <w:right w:val="single" w:color="000000" w:sz="4" w:space="0"/>
            </w:tcBorders>
            <w:shd w:val="clear" w:color="auto" w:fill="auto"/>
            <w:vAlign w:val="center"/>
          </w:tcPr>
          <w:p w14:paraId="15DFC83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664" w:type="dxa"/>
            <w:tcBorders>
              <w:top w:val="nil"/>
              <w:left w:val="nil"/>
              <w:bottom w:val="single" w:color="000000" w:sz="4" w:space="0"/>
              <w:right w:val="single" w:color="000000" w:sz="4" w:space="0"/>
            </w:tcBorders>
            <w:shd w:val="clear" w:color="auto" w:fill="auto"/>
            <w:vAlign w:val="center"/>
          </w:tcPr>
          <w:p w14:paraId="0F941D5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200D55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0A9CC2C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1BC074A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6AEBF50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BA4018C">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4F4EC0D">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21011</w:t>
            </w:r>
          </w:p>
        </w:tc>
        <w:tc>
          <w:tcPr>
            <w:tcW w:w="2353" w:type="dxa"/>
            <w:tcBorders>
              <w:top w:val="nil"/>
              <w:left w:val="nil"/>
              <w:bottom w:val="single" w:color="000000" w:sz="4" w:space="0"/>
              <w:right w:val="single" w:color="000000" w:sz="4" w:space="0"/>
            </w:tcBorders>
            <w:shd w:val="clear" w:color="auto" w:fill="auto"/>
            <w:vAlign w:val="center"/>
          </w:tcPr>
          <w:p w14:paraId="2AD114F6">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行政事业单位医疗</w:t>
            </w:r>
          </w:p>
        </w:tc>
        <w:tc>
          <w:tcPr>
            <w:tcW w:w="690" w:type="dxa"/>
            <w:tcBorders>
              <w:top w:val="nil"/>
              <w:left w:val="nil"/>
              <w:bottom w:val="single" w:color="000000" w:sz="4" w:space="0"/>
              <w:right w:val="single" w:color="000000" w:sz="4" w:space="0"/>
            </w:tcBorders>
            <w:shd w:val="clear" w:color="auto" w:fill="auto"/>
            <w:vAlign w:val="center"/>
          </w:tcPr>
          <w:p w14:paraId="474F5DB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52BCF45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5" w:type="dxa"/>
            <w:tcBorders>
              <w:top w:val="nil"/>
              <w:left w:val="nil"/>
              <w:bottom w:val="single" w:color="000000" w:sz="4" w:space="0"/>
              <w:right w:val="single" w:color="000000" w:sz="4" w:space="0"/>
            </w:tcBorders>
            <w:shd w:val="clear" w:color="auto" w:fill="auto"/>
            <w:vAlign w:val="center"/>
          </w:tcPr>
          <w:p w14:paraId="7E42BC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00F36D0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1290" w:type="dxa"/>
            <w:tcBorders>
              <w:top w:val="nil"/>
              <w:left w:val="nil"/>
              <w:bottom w:val="single" w:color="000000" w:sz="4" w:space="0"/>
              <w:right w:val="single" w:color="000000" w:sz="4" w:space="0"/>
            </w:tcBorders>
            <w:shd w:val="clear" w:color="auto" w:fill="auto"/>
            <w:vAlign w:val="center"/>
          </w:tcPr>
          <w:p w14:paraId="25A04EE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780" w:type="dxa"/>
            <w:tcBorders>
              <w:top w:val="nil"/>
              <w:left w:val="nil"/>
              <w:bottom w:val="single" w:color="000000" w:sz="4" w:space="0"/>
              <w:right w:val="single" w:color="000000" w:sz="4" w:space="0"/>
            </w:tcBorders>
            <w:shd w:val="clear" w:color="auto" w:fill="auto"/>
            <w:vAlign w:val="center"/>
          </w:tcPr>
          <w:p w14:paraId="307C128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69003C1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1290" w:type="dxa"/>
            <w:tcBorders>
              <w:top w:val="nil"/>
              <w:left w:val="nil"/>
              <w:bottom w:val="single" w:color="000000" w:sz="4" w:space="0"/>
              <w:right w:val="single" w:color="000000" w:sz="4" w:space="0"/>
            </w:tcBorders>
            <w:shd w:val="clear" w:color="auto" w:fill="auto"/>
            <w:vAlign w:val="center"/>
          </w:tcPr>
          <w:p w14:paraId="1C71685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61,471.26 </w:t>
            </w:r>
          </w:p>
        </w:tc>
        <w:tc>
          <w:tcPr>
            <w:tcW w:w="664" w:type="dxa"/>
            <w:tcBorders>
              <w:top w:val="nil"/>
              <w:left w:val="nil"/>
              <w:bottom w:val="single" w:color="000000" w:sz="4" w:space="0"/>
              <w:right w:val="single" w:color="000000" w:sz="4" w:space="0"/>
            </w:tcBorders>
            <w:shd w:val="clear" w:color="auto" w:fill="auto"/>
            <w:vAlign w:val="center"/>
          </w:tcPr>
          <w:p w14:paraId="7CCA60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5083AB5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1CF14A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131A028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112AC47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0ECF1FD2">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4418F8">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2101102</w:t>
            </w:r>
          </w:p>
        </w:tc>
        <w:tc>
          <w:tcPr>
            <w:tcW w:w="2353" w:type="dxa"/>
            <w:tcBorders>
              <w:top w:val="nil"/>
              <w:left w:val="nil"/>
              <w:bottom w:val="single" w:color="000000" w:sz="4" w:space="0"/>
              <w:right w:val="single" w:color="000000" w:sz="4" w:space="0"/>
            </w:tcBorders>
            <w:shd w:val="clear" w:color="auto" w:fill="auto"/>
            <w:vAlign w:val="center"/>
          </w:tcPr>
          <w:p w14:paraId="41CC04ED">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事业单位医疗</w:t>
            </w:r>
          </w:p>
        </w:tc>
        <w:tc>
          <w:tcPr>
            <w:tcW w:w="690" w:type="dxa"/>
            <w:tcBorders>
              <w:top w:val="nil"/>
              <w:left w:val="nil"/>
              <w:bottom w:val="single" w:color="000000" w:sz="4" w:space="0"/>
              <w:right w:val="single" w:color="000000" w:sz="4" w:space="0"/>
            </w:tcBorders>
            <w:shd w:val="clear" w:color="auto" w:fill="auto"/>
            <w:vAlign w:val="center"/>
          </w:tcPr>
          <w:p w14:paraId="64AD9C3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1FE0AC0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5" w:type="dxa"/>
            <w:tcBorders>
              <w:top w:val="nil"/>
              <w:left w:val="nil"/>
              <w:bottom w:val="single" w:color="000000" w:sz="4" w:space="0"/>
              <w:right w:val="single" w:color="000000" w:sz="4" w:space="0"/>
            </w:tcBorders>
            <w:shd w:val="clear" w:color="auto" w:fill="auto"/>
            <w:vAlign w:val="center"/>
          </w:tcPr>
          <w:p w14:paraId="0B130C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427FF3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1290" w:type="dxa"/>
            <w:tcBorders>
              <w:top w:val="nil"/>
              <w:left w:val="nil"/>
              <w:bottom w:val="single" w:color="000000" w:sz="4" w:space="0"/>
              <w:right w:val="single" w:color="000000" w:sz="4" w:space="0"/>
            </w:tcBorders>
            <w:shd w:val="clear" w:color="auto" w:fill="auto"/>
            <w:vAlign w:val="center"/>
          </w:tcPr>
          <w:p w14:paraId="355C2D6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780" w:type="dxa"/>
            <w:tcBorders>
              <w:top w:val="nil"/>
              <w:left w:val="nil"/>
              <w:bottom w:val="single" w:color="000000" w:sz="4" w:space="0"/>
              <w:right w:val="single" w:color="000000" w:sz="4" w:space="0"/>
            </w:tcBorders>
            <w:shd w:val="clear" w:color="auto" w:fill="auto"/>
            <w:vAlign w:val="center"/>
          </w:tcPr>
          <w:p w14:paraId="5D0874E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7A272D8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1290" w:type="dxa"/>
            <w:tcBorders>
              <w:top w:val="nil"/>
              <w:left w:val="nil"/>
              <w:bottom w:val="single" w:color="000000" w:sz="4" w:space="0"/>
              <w:right w:val="single" w:color="000000" w:sz="4" w:space="0"/>
            </w:tcBorders>
            <w:shd w:val="clear" w:color="auto" w:fill="auto"/>
            <w:vAlign w:val="center"/>
          </w:tcPr>
          <w:p w14:paraId="11DDFA9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35,971.26 </w:t>
            </w:r>
          </w:p>
        </w:tc>
        <w:tc>
          <w:tcPr>
            <w:tcW w:w="664" w:type="dxa"/>
            <w:tcBorders>
              <w:top w:val="nil"/>
              <w:left w:val="nil"/>
              <w:bottom w:val="single" w:color="000000" w:sz="4" w:space="0"/>
              <w:right w:val="single" w:color="000000" w:sz="4" w:space="0"/>
            </w:tcBorders>
            <w:shd w:val="clear" w:color="auto" w:fill="auto"/>
            <w:vAlign w:val="center"/>
          </w:tcPr>
          <w:p w14:paraId="1EFFAA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1B3CAEE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70BF1BF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571F5D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3660059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62CE158B">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B140DC7">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2101199</w:t>
            </w:r>
          </w:p>
        </w:tc>
        <w:tc>
          <w:tcPr>
            <w:tcW w:w="2353" w:type="dxa"/>
            <w:tcBorders>
              <w:top w:val="nil"/>
              <w:left w:val="nil"/>
              <w:bottom w:val="single" w:color="000000" w:sz="4" w:space="0"/>
              <w:right w:val="single" w:color="000000" w:sz="4" w:space="0"/>
            </w:tcBorders>
            <w:shd w:val="clear" w:color="auto" w:fill="auto"/>
            <w:vAlign w:val="center"/>
          </w:tcPr>
          <w:p w14:paraId="392D18A3">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其他行政事业单位医疗支出</w:t>
            </w:r>
          </w:p>
        </w:tc>
        <w:tc>
          <w:tcPr>
            <w:tcW w:w="690" w:type="dxa"/>
            <w:tcBorders>
              <w:top w:val="nil"/>
              <w:left w:val="nil"/>
              <w:bottom w:val="single" w:color="000000" w:sz="4" w:space="0"/>
              <w:right w:val="single" w:color="000000" w:sz="4" w:space="0"/>
            </w:tcBorders>
            <w:shd w:val="clear" w:color="auto" w:fill="auto"/>
            <w:vAlign w:val="center"/>
          </w:tcPr>
          <w:p w14:paraId="1EB03F7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12C85E4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5" w:type="dxa"/>
            <w:tcBorders>
              <w:top w:val="nil"/>
              <w:left w:val="nil"/>
              <w:bottom w:val="single" w:color="000000" w:sz="4" w:space="0"/>
              <w:right w:val="single" w:color="000000" w:sz="4" w:space="0"/>
            </w:tcBorders>
            <w:shd w:val="clear" w:color="auto" w:fill="auto"/>
            <w:vAlign w:val="center"/>
          </w:tcPr>
          <w:p w14:paraId="0A01450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67C7D76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25,500.00 </w:t>
            </w:r>
          </w:p>
        </w:tc>
        <w:tc>
          <w:tcPr>
            <w:tcW w:w="1290" w:type="dxa"/>
            <w:tcBorders>
              <w:top w:val="nil"/>
              <w:left w:val="nil"/>
              <w:bottom w:val="single" w:color="000000" w:sz="4" w:space="0"/>
              <w:right w:val="single" w:color="000000" w:sz="4" w:space="0"/>
            </w:tcBorders>
            <w:shd w:val="clear" w:color="auto" w:fill="auto"/>
            <w:vAlign w:val="center"/>
          </w:tcPr>
          <w:p w14:paraId="629E3D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25,500.00 </w:t>
            </w:r>
          </w:p>
        </w:tc>
        <w:tc>
          <w:tcPr>
            <w:tcW w:w="780" w:type="dxa"/>
            <w:tcBorders>
              <w:top w:val="nil"/>
              <w:left w:val="nil"/>
              <w:bottom w:val="single" w:color="000000" w:sz="4" w:space="0"/>
              <w:right w:val="single" w:color="000000" w:sz="4" w:space="0"/>
            </w:tcBorders>
            <w:shd w:val="clear" w:color="auto" w:fill="auto"/>
            <w:vAlign w:val="center"/>
          </w:tcPr>
          <w:p w14:paraId="45DBDC6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53B0E72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25,500.00 </w:t>
            </w:r>
          </w:p>
        </w:tc>
        <w:tc>
          <w:tcPr>
            <w:tcW w:w="1290" w:type="dxa"/>
            <w:tcBorders>
              <w:top w:val="nil"/>
              <w:left w:val="nil"/>
              <w:bottom w:val="single" w:color="000000" w:sz="4" w:space="0"/>
              <w:right w:val="single" w:color="000000" w:sz="4" w:space="0"/>
            </w:tcBorders>
            <w:shd w:val="clear" w:color="auto" w:fill="auto"/>
            <w:vAlign w:val="center"/>
          </w:tcPr>
          <w:p w14:paraId="3E8A004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25,500.00 </w:t>
            </w:r>
          </w:p>
        </w:tc>
        <w:tc>
          <w:tcPr>
            <w:tcW w:w="664" w:type="dxa"/>
            <w:tcBorders>
              <w:top w:val="nil"/>
              <w:left w:val="nil"/>
              <w:bottom w:val="single" w:color="000000" w:sz="4" w:space="0"/>
              <w:right w:val="single" w:color="000000" w:sz="4" w:space="0"/>
            </w:tcBorders>
            <w:shd w:val="clear" w:color="auto" w:fill="auto"/>
            <w:vAlign w:val="center"/>
          </w:tcPr>
          <w:p w14:paraId="1A5AFCD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3F171D0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17E4DF1B">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77A8715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3F1735C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710C5CD5">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AEB8F04">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221</w:t>
            </w:r>
          </w:p>
        </w:tc>
        <w:tc>
          <w:tcPr>
            <w:tcW w:w="2353" w:type="dxa"/>
            <w:tcBorders>
              <w:top w:val="nil"/>
              <w:left w:val="nil"/>
              <w:bottom w:val="single" w:color="000000" w:sz="4" w:space="0"/>
              <w:right w:val="single" w:color="000000" w:sz="4" w:space="0"/>
            </w:tcBorders>
            <w:shd w:val="clear" w:color="auto" w:fill="auto"/>
            <w:vAlign w:val="center"/>
          </w:tcPr>
          <w:p w14:paraId="1D6154AE">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住房保障支出</w:t>
            </w:r>
          </w:p>
        </w:tc>
        <w:tc>
          <w:tcPr>
            <w:tcW w:w="690" w:type="dxa"/>
            <w:tcBorders>
              <w:top w:val="nil"/>
              <w:left w:val="nil"/>
              <w:bottom w:val="single" w:color="000000" w:sz="4" w:space="0"/>
              <w:right w:val="single" w:color="000000" w:sz="4" w:space="0"/>
            </w:tcBorders>
            <w:shd w:val="clear" w:color="auto" w:fill="auto"/>
            <w:vAlign w:val="center"/>
          </w:tcPr>
          <w:p w14:paraId="02C72DA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776F908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5" w:type="dxa"/>
            <w:tcBorders>
              <w:top w:val="nil"/>
              <w:left w:val="nil"/>
              <w:bottom w:val="single" w:color="000000" w:sz="4" w:space="0"/>
              <w:right w:val="single" w:color="000000" w:sz="4" w:space="0"/>
            </w:tcBorders>
            <w:shd w:val="clear" w:color="auto" w:fill="auto"/>
            <w:vAlign w:val="center"/>
          </w:tcPr>
          <w:p w14:paraId="521ACDA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400EE05A">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1290" w:type="dxa"/>
            <w:tcBorders>
              <w:top w:val="nil"/>
              <w:left w:val="nil"/>
              <w:bottom w:val="single" w:color="000000" w:sz="4" w:space="0"/>
              <w:right w:val="single" w:color="000000" w:sz="4" w:space="0"/>
            </w:tcBorders>
            <w:shd w:val="clear" w:color="auto" w:fill="auto"/>
            <w:vAlign w:val="center"/>
          </w:tcPr>
          <w:p w14:paraId="259AA03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780" w:type="dxa"/>
            <w:tcBorders>
              <w:top w:val="nil"/>
              <w:left w:val="nil"/>
              <w:bottom w:val="single" w:color="000000" w:sz="4" w:space="0"/>
              <w:right w:val="single" w:color="000000" w:sz="4" w:space="0"/>
            </w:tcBorders>
            <w:shd w:val="clear" w:color="auto" w:fill="auto"/>
            <w:vAlign w:val="center"/>
          </w:tcPr>
          <w:p w14:paraId="131267F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62E371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1290" w:type="dxa"/>
            <w:tcBorders>
              <w:top w:val="nil"/>
              <w:left w:val="nil"/>
              <w:bottom w:val="single" w:color="000000" w:sz="4" w:space="0"/>
              <w:right w:val="single" w:color="000000" w:sz="4" w:space="0"/>
            </w:tcBorders>
            <w:shd w:val="clear" w:color="auto" w:fill="auto"/>
            <w:vAlign w:val="center"/>
          </w:tcPr>
          <w:p w14:paraId="5D118F4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664" w:type="dxa"/>
            <w:tcBorders>
              <w:top w:val="nil"/>
              <w:left w:val="nil"/>
              <w:bottom w:val="single" w:color="000000" w:sz="4" w:space="0"/>
              <w:right w:val="single" w:color="000000" w:sz="4" w:space="0"/>
            </w:tcBorders>
            <w:shd w:val="clear" w:color="auto" w:fill="auto"/>
            <w:vAlign w:val="center"/>
          </w:tcPr>
          <w:p w14:paraId="7F80AF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6DFA1D2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1AE7554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068DDC4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578A29C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1730F16A">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65E7FB1">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22102</w:t>
            </w:r>
          </w:p>
        </w:tc>
        <w:tc>
          <w:tcPr>
            <w:tcW w:w="2353" w:type="dxa"/>
            <w:tcBorders>
              <w:top w:val="nil"/>
              <w:left w:val="nil"/>
              <w:bottom w:val="single" w:color="000000" w:sz="4" w:space="0"/>
              <w:right w:val="single" w:color="000000" w:sz="4" w:space="0"/>
            </w:tcBorders>
            <w:shd w:val="clear" w:color="auto" w:fill="auto"/>
            <w:vAlign w:val="center"/>
          </w:tcPr>
          <w:p w14:paraId="28E31214">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住房改革支出</w:t>
            </w:r>
          </w:p>
        </w:tc>
        <w:tc>
          <w:tcPr>
            <w:tcW w:w="690" w:type="dxa"/>
            <w:tcBorders>
              <w:top w:val="nil"/>
              <w:left w:val="nil"/>
              <w:bottom w:val="single" w:color="000000" w:sz="4" w:space="0"/>
              <w:right w:val="single" w:color="000000" w:sz="4" w:space="0"/>
            </w:tcBorders>
            <w:shd w:val="clear" w:color="auto" w:fill="auto"/>
            <w:vAlign w:val="center"/>
          </w:tcPr>
          <w:p w14:paraId="72FA0BC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6EFD50A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5" w:type="dxa"/>
            <w:tcBorders>
              <w:top w:val="nil"/>
              <w:left w:val="nil"/>
              <w:bottom w:val="single" w:color="000000" w:sz="4" w:space="0"/>
              <w:right w:val="single" w:color="000000" w:sz="4" w:space="0"/>
            </w:tcBorders>
            <w:shd w:val="clear" w:color="auto" w:fill="auto"/>
            <w:vAlign w:val="center"/>
          </w:tcPr>
          <w:p w14:paraId="0AFACC4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20A2FF0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1290" w:type="dxa"/>
            <w:tcBorders>
              <w:top w:val="nil"/>
              <w:left w:val="nil"/>
              <w:bottom w:val="single" w:color="000000" w:sz="4" w:space="0"/>
              <w:right w:val="single" w:color="000000" w:sz="4" w:space="0"/>
            </w:tcBorders>
            <w:shd w:val="clear" w:color="auto" w:fill="auto"/>
            <w:vAlign w:val="center"/>
          </w:tcPr>
          <w:p w14:paraId="09A7BA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780" w:type="dxa"/>
            <w:tcBorders>
              <w:top w:val="nil"/>
              <w:left w:val="nil"/>
              <w:bottom w:val="single" w:color="000000" w:sz="4" w:space="0"/>
              <w:right w:val="single" w:color="000000" w:sz="4" w:space="0"/>
            </w:tcBorders>
            <w:shd w:val="clear" w:color="auto" w:fill="auto"/>
            <w:vAlign w:val="center"/>
          </w:tcPr>
          <w:p w14:paraId="63D4E5D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2440026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1290" w:type="dxa"/>
            <w:tcBorders>
              <w:top w:val="nil"/>
              <w:left w:val="nil"/>
              <w:bottom w:val="single" w:color="000000" w:sz="4" w:space="0"/>
              <w:right w:val="single" w:color="000000" w:sz="4" w:space="0"/>
            </w:tcBorders>
            <w:shd w:val="clear" w:color="auto" w:fill="auto"/>
            <w:vAlign w:val="center"/>
          </w:tcPr>
          <w:p w14:paraId="3EA550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664" w:type="dxa"/>
            <w:tcBorders>
              <w:top w:val="nil"/>
              <w:left w:val="nil"/>
              <w:bottom w:val="single" w:color="000000" w:sz="4" w:space="0"/>
              <w:right w:val="single" w:color="000000" w:sz="4" w:space="0"/>
            </w:tcBorders>
            <w:shd w:val="clear" w:color="auto" w:fill="auto"/>
            <w:vAlign w:val="center"/>
          </w:tcPr>
          <w:p w14:paraId="3AA92D5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58CF6DD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1A106AC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3FA50B48">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631130B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r w14:paraId="2FF4B928">
        <w:tblPrEx>
          <w:tblCellMar>
            <w:top w:w="0" w:type="dxa"/>
            <w:left w:w="108" w:type="dxa"/>
            <w:bottom w:w="0" w:type="dxa"/>
            <w:right w:w="108" w:type="dxa"/>
          </w:tblCellMar>
        </w:tblPrEx>
        <w:trPr>
          <w:trHeight w:val="482" w:hRule="atLeast"/>
          <w:jc w:val="righ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FE4CFA0">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2210201</w:t>
            </w:r>
          </w:p>
        </w:tc>
        <w:tc>
          <w:tcPr>
            <w:tcW w:w="2353" w:type="dxa"/>
            <w:tcBorders>
              <w:top w:val="nil"/>
              <w:left w:val="nil"/>
              <w:bottom w:val="single" w:color="000000" w:sz="4" w:space="0"/>
              <w:right w:val="single" w:color="000000" w:sz="4" w:space="0"/>
            </w:tcBorders>
            <w:shd w:val="clear" w:color="auto" w:fill="auto"/>
            <w:vAlign w:val="center"/>
          </w:tcPr>
          <w:p w14:paraId="678320C4">
            <w:pPr>
              <w:spacing w:line="2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住房公积金</w:t>
            </w:r>
          </w:p>
        </w:tc>
        <w:tc>
          <w:tcPr>
            <w:tcW w:w="690" w:type="dxa"/>
            <w:tcBorders>
              <w:top w:val="nil"/>
              <w:left w:val="nil"/>
              <w:bottom w:val="single" w:color="000000" w:sz="4" w:space="0"/>
              <w:right w:val="single" w:color="000000" w:sz="4" w:space="0"/>
            </w:tcBorders>
            <w:shd w:val="clear" w:color="auto" w:fill="auto"/>
            <w:vAlign w:val="center"/>
          </w:tcPr>
          <w:p w14:paraId="500BB63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95" w:type="dxa"/>
            <w:tcBorders>
              <w:top w:val="nil"/>
              <w:left w:val="nil"/>
              <w:bottom w:val="single" w:color="000000" w:sz="4" w:space="0"/>
              <w:right w:val="single" w:color="000000" w:sz="4" w:space="0"/>
            </w:tcBorders>
            <w:shd w:val="clear" w:color="auto" w:fill="auto"/>
            <w:vAlign w:val="center"/>
          </w:tcPr>
          <w:p w14:paraId="104F496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25" w:type="dxa"/>
            <w:tcBorders>
              <w:top w:val="nil"/>
              <w:left w:val="nil"/>
              <w:bottom w:val="single" w:color="000000" w:sz="4" w:space="0"/>
              <w:right w:val="single" w:color="000000" w:sz="4" w:space="0"/>
            </w:tcBorders>
            <w:shd w:val="clear" w:color="auto" w:fill="auto"/>
            <w:vAlign w:val="center"/>
          </w:tcPr>
          <w:p w14:paraId="168E543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21A40BE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1290" w:type="dxa"/>
            <w:tcBorders>
              <w:top w:val="nil"/>
              <w:left w:val="nil"/>
              <w:bottom w:val="single" w:color="000000" w:sz="4" w:space="0"/>
              <w:right w:val="single" w:color="000000" w:sz="4" w:space="0"/>
            </w:tcBorders>
            <w:shd w:val="clear" w:color="auto" w:fill="auto"/>
            <w:vAlign w:val="center"/>
          </w:tcPr>
          <w:p w14:paraId="6B5FBBE6">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780" w:type="dxa"/>
            <w:tcBorders>
              <w:top w:val="nil"/>
              <w:left w:val="nil"/>
              <w:bottom w:val="single" w:color="000000" w:sz="4" w:space="0"/>
              <w:right w:val="single" w:color="000000" w:sz="4" w:space="0"/>
            </w:tcBorders>
            <w:shd w:val="clear" w:color="auto" w:fill="auto"/>
            <w:vAlign w:val="center"/>
          </w:tcPr>
          <w:p w14:paraId="079EBC3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90" w:type="dxa"/>
            <w:tcBorders>
              <w:top w:val="nil"/>
              <w:left w:val="nil"/>
              <w:bottom w:val="single" w:color="000000" w:sz="4" w:space="0"/>
              <w:right w:val="single" w:color="000000" w:sz="4" w:space="0"/>
            </w:tcBorders>
            <w:shd w:val="clear" w:color="auto" w:fill="auto"/>
            <w:vAlign w:val="center"/>
          </w:tcPr>
          <w:p w14:paraId="7B812EF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1290" w:type="dxa"/>
            <w:tcBorders>
              <w:top w:val="nil"/>
              <w:left w:val="nil"/>
              <w:bottom w:val="single" w:color="000000" w:sz="4" w:space="0"/>
              <w:right w:val="single" w:color="000000" w:sz="4" w:space="0"/>
            </w:tcBorders>
            <w:shd w:val="clear" w:color="auto" w:fill="auto"/>
            <w:vAlign w:val="center"/>
          </w:tcPr>
          <w:p w14:paraId="7A42FCB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45,437.96 </w:t>
            </w:r>
          </w:p>
        </w:tc>
        <w:tc>
          <w:tcPr>
            <w:tcW w:w="664" w:type="dxa"/>
            <w:tcBorders>
              <w:top w:val="nil"/>
              <w:left w:val="nil"/>
              <w:bottom w:val="single" w:color="000000" w:sz="4" w:space="0"/>
              <w:right w:val="single" w:color="000000" w:sz="4" w:space="0"/>
            </w:tcBorders>
            <w:shd w:val="clear" w:color="auto" w:fill="auto"/>
            <w:vAlign w:val="center"/>
          </w:tcPr>
          <w:p w14:paraId="7612DB15">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754A7C9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18" w:type="dxa"/>
            <w:tcBorders>
              <w:top w:val="nil"/>
              <w:left w:val="nil"/>
              <w:bottom w:val="single" w:color="000000" w:sz="4" w:space="0"/>
              <w:right w:val="single" w:color="000000" w:sz="4" w:space="0"/>
            </w:tcBorders>
            <w:shd w:val="clear" w:color="auto" w:fill="auto"/>
            <w:vAlign w:val="center"/>
          </w:tcPr>
          <w:p w14:paraId="4764116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53F6C46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3" w:type="dxa"/>
            <w:gridSpan w:val="2"/>
            <w:tcBorders>
              <w:top w:val="nil"/>
              <w:left w:val="nil"/>
              <w:bottom w:val="single" w:color="000000" w:sz="4" w:space="0"/>
              <w:right w:val="single" w:color="000000" w:sz="4" w:space="0"/>
            </w:tcBorders>
            <w:shd w:val="clear" w:color="auto" w:fill="auto"/>
            <w:vAlign w:val="center"/>
          </w:tcPr>
          <w:p w14:paraId="09A08FC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58F57C28">
      <w:pPr>
        <w:rPr>
          <w:rFonts w:hint="default" w:ascii="Times New Roman" w:hAnsi="Times New Roman"/>
          <w:sz w:val="21"/>
          <w:szCs w:val="21"/>
        </w:rPr>
      </w:pPr>
      <w:r>
        <w:rPr>
          <w:rFonts w:hint="default" w:ascii="Times New Roman" w:hAnsi="Times New Roman"/>
          <w:sz w:val="21"/>
          <w:szCs w:val="21"/>
        </w:rPr>
        <w:br w:type="page"/>
      </w:r>
    </w:p>
    <w:tbl>
      <w:tblPr>
        <w:tblStyle w:val="7"/>
        <w:tblW w:w="15451" w:type="dxa"/>
        <w:jc w:val="center"/>
        <w:tblLayout w:type="fixed"/>
        <w:tblCellMar>
          <w:top w:w="0" w:type="dxa"/>
          <w:left w:w="108" w:type="dxa"/>
          <w:bottom w:w="0" w:type="dxa"/>
          <w:right w:w="108" w:type="dxa"/>
        </w:tblCellMar>
      </w:tblPr>
      <w:tblGrid>
        <w:gridCol w:w="1105"/>
        <w:gridCol w:w="3435"/>
        <w:gridCol w:w="1290"/>
        <w:gridCol w:w="1049"/>
        <w:gridCol w:w="2236"/>
        <w:gridCol w:w="1245"/>
        <w:gridCol w:w="1073"/>
        <w:gridCol w:w="2295"/>
        <w:gridCol w:w="509"/>
        <w:gridCol w:w="1214"/>
      </w:tblGrid>
      <w:tr w14:paraId="3AFF93E8">
        <w:tblPrEx>
          <w:tblCellMar>
            <w:top w:w="0" w:type="dxa"/>
            <w:left w:w="108" w:type="dxa"/>
            <w:bottom w:w="0" w:type="dxa"/>
            <w:right w:w="108" w:type="dxa"/>
          </w:tblCellMar>
        </w:tblPrEx>
        <w:trPr>
          <w:trHeight w:val="390" w:hRule="atLeast"/>
          <w:jc w:val="center"/>
        </w:trPr>
        <w:tc>
          <w:tcPr>
            <w:tcW w:w="15451" w:type="dxa"/>
            <w:gridSpan w:val="10"/>
            <w:tcBorders>
              <w:top w:val="nil"/>
              <w:left w:val="nil"/>
              <w:bottom w:val="nil"/>
              <w:right w:val="nil"/>
            </w:tcBorders>
            <w:shd w:val="clear" w:color="auto" w:fill="auto"/>
            <w:vAlign w:val="bottom"/>
          </w:tcPr>
          <w:p w14:paraId="17B66571">
            <w:pPr>
              <w:jc w:val="center"/>
              <w:textAlignment w:val="bottom"/>
              <w:rPr>
                <w:rFonts w:hint="default" w:ascii="Times New Roman" w:hAnsi="Times New Roman"/>
                <w:color w:val="000000"/>
                <w:sz w:val="30"/>
                <w:szCs w:val="30"/>
              </w:rPr>
            </w:pPr>
            <w:r>
              <w:rPr>
                <w:rFonts w:hint="default" w:ascii="Times New Roman" w:hAnsi="Times New Roman"/>
                <w:bCs/>
                <w:color w:val="000000"/>
                <w:sz w:val="30"/>
                <w:szCs w:val="30"/>
              </w:rPr>
              <w:t>一般公共预算财政拨款基本支出决算明细表</w:t>
            </w:r>
          </w:p>
        </w:tc>
      </w:tr>
      <w:tr w14:paraId="5B79376C">
        <w:trPr>
          <w:trHeight w:val="390" w:hRule="atLeast"/>
          <w:jc w:val="center"/>
        </w:trPr>
        <w:tc>
          <w:tcPr>
            <w:tcW w:w="13728" w:type="dxa"/>
            <w:gridSpan w:val="8"/>
            <w:tcBorders>
              <w:top w:val="nil"/>
              <w:left w:val="nil"/>
              <w:bottom w:val="nil"/>
              <w:right w:val="nil"/>
            </w:tcBorders>
            <w:shd w:val="clear" w:color="auto" w:fill="auto"/>
            <w:vAlign w:val="bottom"/>
          </w:tcPr>
          <w:p w14:paraId="3FC0D0B5">
            <w:pPr>
              <w:jc w:val="left"/>
              <w:textAlignment w:val="bottom"/>
              <w:rPr>
                <w:rFonts w:hint="default" w:ascii="Times New Roman" w:hAnsi="Times New Roman"/>
                <w:bCs/>
                <w:color w:val="000000"/>
                <w:sz w:val="30"/>
                <w:szCs w:val="3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石柱土家族自治县商贸发展中心</w:t>
            </w:r>
          </w:p>
        </w:tc>
        <w:tc>
          <w:tcPr>
            <w:tcW w:w="1723" w:type="dxa"/>
            <w:gridSpan w:val="2"/>
            <w:tcBorders>
              <w:top w:val="nil"/>
              <w:left w:val="nil"/>
              <w:bottom w:val="nil"/>
              <w:right w:val="nil"/>
            </w:tcBorders>
            <w:shd w:val="clear" w:color="auto" w:fill="auto"/>
            <w:vAlign w:val="bottom"/>
          </w:tcPr>
          <w:tbl>
            <w:tblPr>
              <w:tblStyle w:val="7"/>
              <w:tblW w:w="16325" w:type="dxa"/>
              <w:jc w:val="right"/>
              <w:tblLayout w:type="fixed"/>
              <w:tblCellMar>
                <w:top w:w="0" w:type="dxa"/>
                <w:left w:w="108" w:type="dxa"/>
                <w:bottom w:w="0" w:type="dxa"/>
                <w:right w:w="108" w:type="dxa"/>
              </w:tblCellMar>
            </w:tblPr>
            <w:tblGrid>
              <w:gridCol w:w="855"/>
            </w:tblGrid>
            <w:tr w14:paraId="53181AB2">
              <w:tblPrEx>
                <w:tblCellMar>
                  <w:top w:w="0" w:type="dxa"/>
                  <w:left w:w="108" w:type="dxa"/>
                  <w:bottom w:w="0" w:type="dxa"/>
                  <w:right w:w="108" w:type="dxa"/>
                </w:tblCellMar>
              </w:tblPrEx>
              <w:trPr>
                <w:trHeight w:val="262" w:hRule="atLeast"/>
                <w:jc w:val="right"/>
              </w:trPr>
              <w:tc>
                <w:tcPr>
                  <w:tcW w:w="855" w:type="dxa"/>
                  <w:tcBorders>
                    <w:top w:val="nil"/>
                    <w:left w:val="nil"/>
                    <w:bottom w:val="nil"/>
                    <w:right w:val="nil"/>
                  </w:tcBorders>
                  <w:shd w:val="clear" w:color="auto" w:fill="auto"/>
                  <w:vAlign w:val="bottom"/>
                </w:tcPr>
                <w:p w14:paraId="1DEBF38B">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w:t>
                  </w:r>
                  <w:r>
                    <w:rPr>
                      <w:rFonts w:hint="eastAsia" w:ascii="Times New Roman" w:hAnsi="Times New Roman"/>
                      <w:color w:val="000000"/>
                      <w:sz w:val="20"/>
                      <w:szCs w:val="20"/>
                      <w:lang w:val="en-US" w:eastAsia="zh-CN"/>
                    </w:rPr>
                    <w:t>6</w:t>
                  </w:r>
                  <w:r>
                    <w:rPr>
                      <w:rFonts w:hint="default" w:ascii="Times New Roman" w:hAnsi="Times New Roman"/>
                      <w:color w:val="000000"/>
                      <w:sz w:val="20"/>
                      <w:szCs w:val="20"/>
                    </w:rPr>
                    <w:t>表</w:t>
                  </w:r>
                </w:p>
              </w:tc>
            </w:tr>
            <w:tr w14:paraId="2FB9B893">
              <w:tblPrEx>
                <w:tblCellMar>
                  <w:top w:w="0" w:type="dxa"/>
                  <w:left w:w="108" w:type="dxa"/>
                  <w:bottom w:w="0" w:type="dxa"/>
                  <w:right w:w="108" w:type="dxa"/>
                </w:tblCellMar>
              </w:tblPrEx>
              <w:trPr>
                <w:trHeight w:val="262" w:hRule="atLeast"/>
                <w:jc w:val="right"/>
              </w:trPr>
              <w:tc>
                <w:tcPr>
                  <w:tcW w:w="855" w:type="dxa"/>
                  <w:tcBorders>
                    <w:top w:val="nil"/>
                    <w:left w:val="nil"/>
                    <w:bottom w:val="nil"/>
                    <w:right w:val="nil"/>
                  </w:tcBorders>
                  <w:shd w:val="clear" w:color="auto" w:fill="auto"/>
                  <w:vAlign w:val="bottom"/>
                </w:tcPr>
                <w:p w14:paraId="6993A98D">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单位：元</w:t>
                  </w:r>
                </w:p>
              </w:tc>
            </w:tr>
          </w:tbl>
          <w:p w14:paraId="0C1B501B">
            <w:pPr>
              <w:jc w:val="center"/>
              <w:textAlignment w:val="bottom"/>
              <w:rPr>
                <w:rFonts w:hint="default" w:ascii="Times New Roman" w:hAnsi="Times New Roman"/>
                <w:bCs/>
                <w:color w:val="000000"/>
                <w:sz w:val="30"/>
                <w:szCs w:val="30"/>
              </w:rPr>
            </w:pPr>
          </w:p>
        </w:tc>
      </w:tr>
      <w:tr w14:paraId="40EF8152">
        <w:tblPrEx>
          <w:tblCellMar>
            <w:top w:w="0" w:type="dxa"/>
            <w:left w:w="108" w:type="dxa"/>
            <w:bottom w:w="0" w:type="dxa"/>
            <w:right w:w="108" w:type="dxa"/>
          </w:tblCellMar>
        </w:tblPrEx>
        <w:trPr>
          <w:trHeight w:val="308" w:hRule="atLeast"/>
          <w:jc w:val="center"/>
        </w:trPr>
        <w:tc>
          <w:tcPr>
            <w:tcW w:w="58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68A268">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人员经费</w:t>
            </w:r>
          </w:p>
        </w:tc>
        <w:tc>
          <w:tcPr>
            <w:tcW w:w="9621" w:type="dxa"/>
            <w:gridSpan w:val="7"/>
            <w:tcBorders>
              <w:top w:val="single" w:color="000000" w:sz="4" w:space="0"/>
              <w:left w:val="nil"/>
              <w:bottom w:val="single" w:color="000000" w:sz="4" w:space="0"/>
              <w:right w:val="single" w:color="000000" w:sz="4" w:space="0"/>
            </w:tcBorders>
            <w:shd w:val="clear" w:color="auto" w:fill="auto"/>
            <w:vAlign w:val="center"/>
          </w:tcPr>
          <w:p w14:paraId="420B9459">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公用经费</w:t>
            </w:r>
          </w:p>
        </w:tc>
      </w:tr>
      <w:tr w14:paraId="43F72E82">
        <w:trPr>
          <w:trHeight w:val="326" w:hRule="atLeast"/>
          <w:jc w:val="center"/>
        </w:trPr>
        <w:tc>
          <w:tcPr>
            <w:tcW w:w="1105" w:type="dxa"/>
            <w:vMerge w:val="restart"/>
            <w:tcBorders>
              <w:top w:val="nil"/>
              <w:left w:val="single" w:color="000000" w:sz="4" w:space="0"/>
              <w:bottom w:val="single" w:color="000000" w:sz="4" w:space="0"/>
              <w:right w:val="single" w:color="000000" w:sz="4" w:space="0"/>
            </w:tcBorders>
            <w:shd w:val="clear" w:color="auto" w:fill="auto"/>
            <w:vAlign w:val="center"/>
          </w:tcPr>
          <w:p w14:paraId="310CC91C">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科目代码</w:t>
            </w:r>
          </w:p>
        </w:tc>
        <w:tc>
          <w:tcPr>
            <w:tcW w:w="3435" w:type="dxa"/>
            <w:vMerge w:val="restart"/>
            <w:tcBorders>
              <w:top w:val="nil"/>
              <w:left w:val="nil"/>
              <w:bottom w:val="single" w:color="000000" w:sz="4" w:space="0"/>
              <w:right w:val="single" w:color="000000" w:sz="4" w:space="0"/>
            </w:tcBorders>
            <w:shd w:val="clear" w:color="auto" w:fill="auto"/>
            <w:vAlign w:val="center"/>
          </w:tcPr>
          <w:p w14:paraId="614F44AA">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科目名称</w:t>
            </w:r>
          </w:p>
        </w:tc>
        <w:tc>
          <w:tcPr>
            <w:tcW w:w="1290" w:type="dxa"/>
            <w:vMerge w:val="restart"/>
            <w:tcBorders>
              <w:top w:val="nil"/>
              <w:left w:val="nil"/>
              <w:bottom w:val="single" w:color="000000" w:sz="4" w:space="0"/>
              <w:right w:val="single" w:color="000000" w:sz="4" w:space="0"/>
            </w:tcBorders>
            <w:shd w:val="clear" w:color="auto" w:fill="auto"/>
            <w:vAlign w:val="center"/>
          </w:tcPr>
          <w:p w14:paraId="17483B5E">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决算数</w:t>
            </w:r>
          </w:p>
        </w:tc>
        <w:tc>
          <w:tcPr>
            <w:tcW w:w="1049" w:type="dxa"/>
            <w:vMerge w:val="restart"/>
            <w:tcBorders>
              <w:top w:val="nil"/>
              <w:left w:val="nil"/>
              <w:bottom w:val="single" w:color="000000" w:sz="4" w:space="0"/>
              <w:right w:val="single" w:color="000000" w:sz="4" w:space="0"/>
            </w:tcBorders>
            <w:shd w:val="clear" w:color="auto" w:fill="auto"/>
            <w:vAlign w:val="center"/>
          </w:tcPr>
          <w:p w14:paraId="06E674D5">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科目代码</w:t>
            </w:r>
          </w:p>
        </w:tc>
        <w:tc>
          <w:tcPr>
            <w:tcW w:w="2236" w:type="dxa"/>
            <w:vMerge w:val="restart"/>
            <w:tcBorders>
              <w:top w:val="nil"/>
              <w:left w:val="nil"/>
              <w:bottom w:val="single" w:color="000000" w:sz="4" w:space="0"/>
              <w:right w:val="single" w:color="000000" w:sz="4" w:space="0"/>
            </w:tcBorders>
            <w:shd w:val="clear" w:color="auto" w:fill="auto"/>
            <w:vAlign w:val="center"/>
          </w:tcPr>
          <w:p w14:paraId="69711F0A">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科目名称</w:t>
            </w:r>
          </w:p>
        </w:tc>
        <w:tc>
          <w:tcPr>
            <w:tcW w:w="1245" w:type="dxa"/>
            <w:vMerge w:val="restart"/>
            <w:tcBorders>
              <w:top w:val="nil"/>
              <w:left w:val="nil"/>
              <w:bottom w:val="single" w:color="000000" w:sz="4" w:space="0"/>
              <w:right w:val="single" w:color="000000" w:sz="4" w:space="0"/>
            </w:tcBorders>
            <w:shd w:val="clear" w:color="auto" w:fill="auto"/>
            <w:vAlign w:val="center"/>
          </w:tcPr>
          <w:p w14:paraId="3255AF68">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决算数</w:t>
            </w:r>
          </w:p>
        </w:tc>
        <w:tc>
          <w:tcPr>
            <w:tcW w:w="1073" w:type="dxa"/>
            <w:vMerge w:val="restart"/>
            <w:tcBorders>
              <w:top w:val="nil"/>
              <w:left w:val="nil"/>
              <w:bottom w:val="single" w:color="000000" w:sz="4" w:space="0"/>
              <w:right w:val="single" w:color="000000" w:sz="4" w:space="0"/>
            </w:tcBorders>
            <w:shd w:val="clear" w:color="auto" w:fill="auto"/>
            <w:vAlign w:val="center"/>
          </w:tcPr>
          <w:p w14:paraId="0F3FAD56">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科目代码</w:t>
            </w:r>
          </w:p>
        </w:tc>
        <w:tc>
          <w:tcPr>
            <w:tcW w:w="2804" w:type="dxa"/>
            <w:gridSpan w:val="2"/>
            <w:vMerge w:val="restart"/>
            <w:tcBorders>
              <w:top w:val="nil"/>
              <w:left w:val="nil"/>
              <w:bottom w:val="single" w:color="000000" w:sz="4" w:space="0"/>
              <w:right w:val="single" w:color="000000" w:sz="4" w:space="0"/>
            </w:tcBorders>
            <w:shd w:val="clear" w:color="auto" w:fill="auto"/>
            <w:vAlign w:val="center"/>
          </w:tcPr>
          <w:p w14:paraId="23A1E686">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科目名称</w:t>
            </w:r>
          </w:p>
        </w:tc>
        <w:tc>
          <w:tcPr>
            <w:tcW w:w="1214" w:type="dxa"/>
            <w:vMerge w:val="restart"/>
            <w:tcBorders>
              <w:top w:val="nil"/>
              <w:left w:val="nil"/>
              <w:bottom w:val="single" w:color="000000" w:sz="4" w:space="0"/>
              <w:right w:val="single" w:color="000000" w:sz="4" w:space="0"/>
            </w:tcBorders>
            <w:shd w:val="clear" w:color="auto" w:fill="auto"/>
            <w:vAlign w:val="center"/>
          </w:tcPr>
          <w:p w14:paraId="76C96C06">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决算数</w:t>
            </w:r>
          </w:p>
        </w:tc>
      </w:tr>
      <w:tr w14:paraId="36694AB7">
        <w:tblPrEx>
          <w:tblCellMar>
            <w:top w:w="0" w:type="dxa"/>
            <w:left w:w="108" w:type="dxa"/>
            <w:bottom w:w="0" w:type="dxa"/>
            <w:right w:w="108" w:type="dxa"/>
          </w:tblCellMar>
        </w:tblPrEx>
        <w:trPr>
          <w:trHeight w:val="326" w:hRule="atLeast"/>
          <w:jc w:val="center"/>
        </w:trPr>
        <w:tc>
          <w:tcPr>
            <w:tcW w:w="1105" w:type="dxa"/>
            <w:vMerge w:val="continue"/>
            <w:tcBorders>
              <w:top w:val="nil"/>
              <w:left w:val="single" w:color="000000" w:sz="4" w:space="0"/>
              <w:bottom w:val="single" w:color="000000" w:sz="4" w:space="0"/>
              <w:right w:val="single" w:color="000000" w:sz="4" w:space="0"/>
            </w:tcBorders>
            <w:shd w:val="clear" w:color="auto" w:fill="auto"/>
            <w:vAlign w:val="center"/>
          </w:tcPr>
          <w:p w14:paraId="1DF43C16">
            <w:pPr>
              <w:jc w:val="center"/>
              <w:rPr>
                <w:rFonts w:hint="default" w:ascii="Times New Roman" w:hAnsi="Times New Roman"/>
                <w:color w:val="000000"/>
                <w:sz w:val="20"/>
                <w:szCs w:val="20"/>
              </w:rPr>
            </w:pPr>
          </w:p>
        </w:tc>
        <w:tc>
          <w:tcPr>
            <w:tcW w:w="3435" w:type="dxa"/>
            <w:vMerge w:val="continue"/>
            <w:tcBorders>
              <w:top w:val="nil"/>
              <w:left w:val="nil"/>
              <w:bottom w:val="single" w:color="000000" w:sz="4" w:space="0"/>
              <w:right w:val="single" w:color="000000" w:sz="4" w:space="0"/>
            </w:tcBorders>
            <w:shd w:val="clear" w:color="auto" w:fill="auto"/>
            <w:vAlign w:val="center"/>
          </w:tcPr>
          <w:p w14:paraId="7D8D393F">
            <w:pPr>
              <w:jc w:val="center"/>
              <w:rPr>
                <w:rFonts w:hint="default" w:ascii="Times New Roman" w:hAnsi="Times New Roman"/>
                <w:color w:val="000000"/>
                <w:sz w:val="20"/>
                <w:szCs w:val="20"/>
              </w:rPr>
            </w:pPr>
          </w:p>
        </w:tc>
        <w:tc>
          <w:tcPr>
            <w:tcW w:w="1290" w:type="dxa"/>
            <w:vMerge w:val="continue"/>
            <w:tcBorders>
              <w:top w:val="nil"/>
              <w:left w:val="nil"/>
              <w:bottom w:val="single" w:color="000000" w:sz="4" w:space="0"/>
              <w:right w:val="single" w:color="000000" w:sz="4" w:space="0"/>
            </w:tcBorders>
            <w:shd w:val="clear" w:color="auto" w:fill="auto"/>
            <w:vAlign w:val="center"/>
          </w:tcPr>
          <w:p w14:paraId="478F79C6">
            <w:pPr>
              <w:jc w:val="center"/>
              <w:rPr>
                <w:rFonts w:hint="default" w:ascii="Times New Roman" w:hAnsi="Times New Roman"/>
                <w:color w:val="000000"/>
                <w:sz w:val="20"/>
                <w:szCs w:val="20"/>
              </w:rPr>
            </w:pPr>
          </w:p>
        </w:tc>
        <w:tc>
          <w:tcPr>
            <w:tcW w:w="1049" w:type="dxa"/>
            <w:vMerge w:val="continue"/>
            <w:tcBorders>
              <w:top w:val="nil"/>
              <w:left w:val="nil"/>
              <w:bottom w:val="single" w:color="000000" w:sz="4" w:space="0"/>
              <w:right w:val="single" w:color="000000" w:sz="4" w:space="0"/>
            </w:tcBorders>
            <w:shd w:val="clear" w:color="auto" w:fill="auto"/>
            <w:vAlign w:val="center"/>
          </w:tcPr>
          <w:p w14:paraId="0213CCD1">
            <w:pPr>
              <w:jc w:val="center"/>
              <w:rPr>
                <w:rFonts w:hint="default" w:ascii="Times New Roman" w:hAnsi="Times New Roman"/>
                <w:color w:val="000000"/>
                <w:sz w:val="20"/>
                <w:szCs w:val="20"/>
              </w:rPr>
            </w:pPr>
          </w:p>
        </w:tc>
        <w:tc>
          <w:tcPr>
            <w:tcW w:w="2236" w:type="dxa"/>
            <w:vMerge w:val="continue"/>
            <w:tcBorders>
              <w:top w:val="nil"/>
              <w:left w:val="nil"/>
              <w:bottom w:val="single" w:color="000000" w:sz="4" w:space="0"/>
              <w:right w:val="single" w:color="000000" w:sz="4" w:space="0"/>
            </w:tcBorders>
            <w:shd w:val="clear" w:color="auto" w:fill="auto"/>
            <w:vAlign w:val="center"/>
          </w:tcPr>
          <w:p w14:paraId="5C7A7219">
            <w:pPr>
              <w:jc w:val="center"/>
              <w:rPr>
                <w:rFonts w:hint="default" w:ascii="Times New Roman" w:hAnsi="Times New Roman"/>
                <w:color w:val="000000"/>
                <w:sz w:val="20"/>
                <w:szCs w:val="20"/>
              </w:rPr>
            </w:pPr>
          </w:p>
        </w:tc>
        <w:tc>
          <w:tcPr>
            <w:tcW w:w="1245" w:type="dxa"/>
            <w:vMerge w:val="continue"/>
            <w:tcBorders>
              <w:top w:val="nil"/>
              <w:left w:val="nil"/>
              <w:bottom w:val="single" w:color="000000" w:sz="4" w:space="0"/>
              <w:right w:val="single" w:color="000000" w:sz="4" w:space="0"/>
            </w:tcBorders>
            <w:shd w:val="clear" w:color="auto" w:fill="auto"/>
            <w:vAlign w:val="center"/>
          </w:tcPr>
          <w:p w14:paraId="76177E72">
            <w:pPr>
              <w:jc w:val="center"/>
              <w:rPr>
                <w:rFonts w:hint="default" w:ascii="Times New Roman" w:hAnsi="Times New Roman"/>
                <w:color w:val="000000"/>
                <w:sz w:val="20"/>
                <w:szCs w:val="20"/>
              </w:rPr>
            </w:pPr>
          </w:p>
        </w:tc>
        <w:tc>
          <w:tcPr>
            <w:tcW w:w="1073" w:type="dxa"/>
            <w:vMerge w:val="continue"/>
            <w:tcBorders>
              <w:top w:val="nil"/>
              <w:left w:val="nil"/>
              <w:bottom w:val="single" w:color="000000" w:sz="4" w:space="0"/>
              <w:right w:val="single" w:color="000000" w:sz="4" w:space="0"/>
            </w:tcBorders>
            <w:shd w:val="clear" w:color="auto" w:fill="auto"/>
            <w:vAlign w:val="center"/>
          </w:tcPr>
          <w:p w14:paraId="1AFA4F82">
            <w:pPr>
              <w:jc w:val="center"/>
              <w:rPr>
                <w:rFonts w:hint="default" w:ascii="Times New Roman" w:hAnsi="Times New Roman"/>
                <w:color w:val="000000"/>
                <w:sz w:val="20"/>
                <w:szCs w:val="20"/>
              </w:rPr>
            </w:pPr>
          </w:p>
        </w:tc>
        <w:tc>
          <w:tcPr>
            <w:tcW w:w="2804" w:type="dxa"/>
            <w:gridSpan w:val="2"/>
            <w:vMerge w:val="continue"/>
            <w:tcBorders>
              <w:top w:val="nil"/>
              <w:left w:val="nil"/>
              <w:bottom w:val="single" w:color="000000" w:sz="4" w:space="0"/>
              <w:right w:val="single" w:color="000000" w:sz="4" w:space="0"/>
            </w:tcBorders>
            <w:shd w:val="clear" w:color="auto" w:fill="auto"/>
            <w:vAlign w:val="center"/>
          </w:tcPr>
          <w:p w14:paraId="60BC58DA">
            <w:pPr>
              <w:jc w:val="center"/>
              <w:rPr>
                <w:rFonts w:hint="default" w:ascii="Times New Roman" w:hAnsi="Times New Roman"/>
                <w:color w:val="000000"/>
                <w:sz w:val="20"/>
                <w:szCs w:val="20"/>
              </w:rPr>
            </w:pPr>
          </w:p>
        </w:tc>
        <w:tc>
          <w:tcPr>
            <w:tcW w:w="1214" w:type="dxa"/>
            <w:vMerge w:val="continue"/>
            <w:tcBorders>
              <w:top w:val="nil"/>
              <w:left w:val="nil"/>
              <w:bottom w:val="single" w:color="000000" w:sz="4" w:space="0"/>
              <w:right w:val="single" w:color="000000" w:sz="4" w:space="0"/>
            </w:tcBorders>
            <w:shd w:val="clear" w:color="auto" w:fill="auto"/>
            <w:vAlign w:val="center"/>
          </w:tcPr>
          <w:p w14:paraId="145B73C1">
            <w:pPr>
              <w:jc w:val="center"/>
              <w:rPr>
                <w:rFonts w:hint="default" w:ascii="Times New Roman" w:hAnsi="Times New Roman"/>
                <w:color w:val="000000"/>
                <w:sz w:val="20"/>
                <w:szCs w:val="20"/>
              </w:rPr>
            </w:pPr>
          </w:p>
        </w:tc>
      </w:tr>
      <w:tr w14:paraId="33B63DD5">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17A392DF">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301</w:t>
            </w:r>
          </w:p>
        </w:tc>
        <w:tc>
          <w:tcPr>
            <w:tcW w:w="3435" w:type="dxa"/>
            <w:tcBorders>
              <w:top w:val="nil"/>
              <w:left w:val="nil"/>
              <w:bottom w:val="single" w:color="000000" w:sz="4" w:space="0"/>
              <w:right w:val="single" w:color="000000" w:sz="4" w:space="0"/>
            </w:tcBorders>
            <w:shd w:val="clear" w:color="auto" w:fill="auto"/>
            <w:vAlign w:val="center"/>
          </w:tcPr>
          <w:p w14:paraId="38720F26">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工资福利支出</w:t>
            </w:r>
          </w:p>
        </w:tc>
        <w:tc>
          <w:tcPr>
            <w:tcW w:w="1290" w:type="dxa"/>
            <w:tcBorders>
              <w:top w:val="nil"/>
              <w:left w:val="nil"/>
              <w:bottom w:val="single" w:color="000000" w:sz="4" w:space="0"/>
              <w:right w:val="single" w:color="000000" w:sz="4" w:space="0"/>
            </w:tcBorders>
            <w:shd w:val="clear" w:color="auto" w:fill="auto"/>
            <w:vAlign w:val="center"/>
          </w:tcPr>
          <w:p w14:paraId="2416FC6A">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872,616.15 </w:t>
            </w:r>
          </w:p>
        </w:tc>
        <w:tc>
          <w:tcPr>
            <w:tcW w:w="1049" w:type="dxa"/>
            <w:tcBorders>
              <w:top w:val="nil"/>
              <w:left w:val="nil"/>
              <w:bottom w:val="single" w:color="000000" w:sz="4" w:space="0"/>
              <w:right w:val="single" w:color="000000" w:sz="4" w:space="0"/>
            </w:tcBorders>
            <w:shd w:val="clear" w:color="auto" w:fill="auto"/>
            <w:vAlign w:val="center"/>
          </w:tcPr>
          <w:p w14:paraId="19EB3DA9">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302</w:t>
            </w:r>
          </w:p>
        </w:tc>
        <w:tc>
          <w:tcPr>
            <w:tcW w:w="2236" w:type="dxa"/>
            <w:tcBorders>
              <w:top w:val="nil"/>
              <w:left w:val="nil"/>
              <w:bottom w:val="single" w:color="000000" w:sz="4" w:space="0"/>
              <w:right w:val="single" w:color="000000" w:sz="4" w:space="0"/>
            </w:tcBorders>
            <w:shd w:val="clear" w:color="auto" w:fill="auto"/>
            <w:vAlign w:val="center"/>
          </w:tcPr>
          <w:p w14:paraId="57D0A913">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商品和服务支出</w:t>
            </w:r>
          </w:p>
        </w:tc>
        <w:tc>
          <w:tcPr>
            <w:tcW w:w="1245" w:type="dxa"/>
            <w:tcBorders>
              <w:top w:val="nil"/>
              <w:left w:val="nil"/>
              <w:bottom w:val="single" w:color="000000" w:sz="4" w:space="0"/>
              <w:right w:val="single" w:color="000000" w:sz="4" w:space="0"/>
            </w:tcBorders>
            <w:shd w:val="clear" w:color="auto" w:fill="auto"/>
            <w:vAlign w:val="center"/>
          </w:tcPr>
          <w:p w14:paraId="7B6BAFD2">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157,490.16 </w:t>
            </w:r>
          </w:p>
        </w:tc>
        <w:tc>
          <w:tcPr>
            <w:tcW w:w="1073" w:type="dxa"/>
            <w:tcBorders>
              <w:top w:val="nil"/>
              <w:left w:val="nil"/>
              <w:bottom w:val="single" w:color="000000" w:sz="4" w:space="0"/>
              <w:right w:val="single" w:color="000000" w:sz="4" w:space="0"/>
            </w:tcBorders>
            <w:shd w:val="clear" w:color="auto" w:fill="auto"/>
            <w:vAlign w:val="center"/>
          </w:tcPr>
          <w:p w14:paraId="73AD414A">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310</w:t>
            </w:r>
          </w:p>
        </w:tc>
        <w:tc>
          <w:tcPr>
            <w:tcW w:w="2804" w:type="dxa"/>
            <w:gridSpan w:val="2"/>
            <w:tcBorders>
              <w:top w:val="nil"/>
              <w:left w:val="nil"/>
              <w:bottom w:val="single" w:color="000000" w:sz="4" w:space="0"/>
              <w:right w:val="single" w:color="000000" w:sz="4" w:space="0"/>
            </w:tcBorders>
            <w:shd w:val="clear" w:color="auto" w:fill="auto"/>
            <w:vAlign w:val="center"/>
          </w:tcPr>
          <w:p w14:paraId="2BF46A4C">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资本性支出</w:t>
            </w:r>
          </w:p>
        </w:tc>
        <w:tc>
          <w:tcPr>
            <w:tcW w:w="1214" w:type="dxa"/>
            <w:tcBorders>
              <w:top w:val="nil"/>
              <w:left w:val="nil"/>
              <w:bottom w:val="single" w:color="000000" w:sz="4" w:space="0"/>
              <w:right w:val="single" w:color="000000" w:sz="4" w:space="0"/>
            </w:tcBorders>
            <w:shd w:val="clear" w:color="auto" w:fill="auto"/>
            <w:vAlign w:val="center"/>
          </w:tcPr>
          <w:p w14:paraId="14AABADE">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E845954">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062270B2">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30101</w:t>
            </w:r>
          </w:p>
        </w:tc>
        <w:tc>
          <w:tcPr>
            <w:tcW w:w="3435" w:type="dxa"/>
            <w:tcBorders>
              <w:top w:val="nil"/>
              <w:left w:val="nil"/>
              <w:bottom w:val="single" w:color="000000" w:sz="4" w:space="0"/>
              <w:right w:val="single" w:color="000000" w:sz="4" w:space="0"/>
            </w:tcBorders>
            <w:shd w:val="clear" w:color="auto" w:fill="auto"/>
            <w:vAlign w:val="center"/>
          </w:tcPr>
          <w:p w14:paraId="42DCAC77">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基本工资</w:t>
            </w:r>
          </w:p>
        </w:tc>
        <w:tc>
          <w:tcPr>
            <w:tcW w:w="1290" w:type="dxa"/>
            <w:tcBorders>
              <w:top w:val="nil"/>
              <w:left w:val="nil"/>
              <w:bottom w:val="single" w:color="000000" w:sz="4" w:space="0"/>
              <w:right w:val="single" w:color="000000" w:sz="4" w:space="0"/>
            </w:tcBorders>
            <w:shd w:val="clear" w:color="auto" w:fill="auto"/>
            <w:vAlign w:val="center"/>
          </w:tcPr>
          <w:p w14:paraId="5A6056D2">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202,285.00 </w:t>
            </w:r>
          </w:p>
        </w:tc>
        <w:tc>
          <w:tcPr>
            <w:tcW w:w="1049" w:type="dxa"/>
            <w:tcBorders>
              <w:top w:val="nil"/>
              <w:left w:val="nil"/>
              <w:bottom w:val="single" w:color="000000" w:sz="4" w:space="0"/>
              <w:right w:val="single" w:color="000000" w:sz="4" w:space="0"/>
            </w:tcBorders>
            <w:shd w:val="clear" w:color="auto" w:fill="auto"/>
            <w:vAlign w:val="center"/>
          </w:tcPr>
          <w:p w14:paraId="16FB63B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30201</w:t>
            </w:r>
          </w:p>
        </w:tc>
        <w:tc>
          <w:tcPr>
            <w:tcW w:w="2236" w:type="dxa"/>
            <w:tcBorders>
              <w:top w:val="nil"/>
              <w:left w:val="nil"/>
              <w:bottom w:val="single" w:color="000000" w:sz="4" w:space="0"/>
              <w:right w:val="single" w:color="000000" w:sz="4" w:space="0"/>
            </w:tcBorders>
            <w:shd w:val="clear" w:color="auto" w:fill="auto"/>
            <w:vAlign w:val="center"/>
          </w:tcPr>
          <w:p w14:paraId="75EB707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办公费</w:t>
            </w:r>
          </w:p>
        </w:tc>
        <w:tc>
          <w:tcPr>
            <w:tcW w:w="1245" w:type="dxa"/>
            <w:tcBorders>
              <w:top w:val="nil"/>
              <w:left w:val="nil"/>
              <w:bottom w:val="single" w:color="000000" w:sz="4" w:space="0"/>
              <w:right w:val="single" w:color="000000" w:sz="4" w:space="0"/>
            </w:tcBorders>
            <w:shd w:val="clear" w:color="auto" w:fill="auto"/>
            <w:vAlign w:val="center"/>
          </w:tcPr>
          <w:p w14:paraId="4C82F99A">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16,000.00 </w:t>
            </w:r>
          </w:p>
        </w:tc>
        <w:tc>
          <w:tcPr>
            <w:tcW w:w="1073" w:type="dxa"/>
            <w:tcBorders>
              <w:top w:val="nil"/>
              <w:left w:val="nil"/>
              <w:bottom w:val="single" w:color="000000" w:sz="4" w:space="0"/>
              <w:right w:val="single" w:color="000000" w:sz="4" w:space="0"/>
            </w:tcBorders>
            <w:shd w:val="clear" w:color="auto" w:fill="auto"/>
            <w:vAlign w:val="center"/>
          </w:tcPr>
          <w:p w14:paraId="4C7F0B0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31001</w:t>
            </w:r>
          </w:p>
        </w:tc>
        <w:tc>
          <w:tcPr>
            <w:tcW w:w="2804" w:type="dxa"/>
            <w:gridSpan w:val="2"/>
            <w:tcBorders>
              <w:top w:val="nil"/>
              <w:left w:val="nil"/>
              <w:bottom w:val="single" w:color="000000" w:sz="4" w:space="0"/>
              <w:right w:val="single" w:color="000000" w:sz="4" w:space="0"/>
            </w:tcBorders>
            <w:shd w:val="clear" w:color="auto" w:fill="auto"/>
            <w:vAlign w:val="center"/>
          </w:tcPr>
          <w:p w14:paraId="2ABA7DA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房屋建筑物购建</w:t>
            </w:r>
          </w:p>
        </w:tc>
        <w:tc>
          <w:tcPr>
            <w:tcW w:w="1214" w:type="dxa"/>
            <w:tcBorders>
              <w:top w:val="nil"/>
              <w:left w:val="nil"/>
              <w:bottom w:val="single" w:color="000000" w:sz="4" w:space="0"/>
              <w:right w:val="single" w:color="000000" w:sz="4" w:space="0"/>
            </w:tcBorders>
            <w:shd w:val="clear" w:color="auto" w:fill="auto"/>
            <w:vAlign w:val="center"/>
          </w:tcPr>
          <w:p w14:paraId="5A096C74">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382CB56">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7199144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30102</w:t>
            </w:r>
          </w:p>
        </w:tc>
        <w:tc>
          <w:tcPr>
            <w:tcW w:w="3435" w:type="dxa"/>
            <w:tcBorders>
              <w:top w:val="nil"/>
              <w:left w:val="nil"/>
              <w:bottom w:val="single" w:color="000000" w:sz="4" w:space="0"/>
              <w:right w:val="single" w:color="000000" w:sz="4" w:space="0"/>
            </w:tcBorders>
            <w:shd w:val="clear" w:color="auto" w:fill="auto"/>
            <w:vAlign w:val="center"/>
          </w:tcPr>
          <w:p w14:paraId="35F529E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津贴补贴</w:t>
            </w:r>
          </w:p>
        </w:tc>
        <w:tc>
          <w:tcPr>
            <w:tcW w:w="1290" w:type="dxa"/>
            <w:tcBorders>
              <w:top w:val="nil"/>
              <w:left w:val="nil"/>
              <w:bottom w:val="single" w:color="000000" w:sz="4" w:space="0"/>
              <w:right w:val="single" w:color="000000" w:sz="4" w:space="0"/>
            </w:tcBorders>
            <w:shd w:val="clear" w:color="auto" w:fill="auto"/>
            <w:vAlign w:val="center"/>
          </w:tcPr>
          <w:p w14:paraId="505EA254">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33,149.00 </w:t>
            </w:r>
          </w:p>
        </w:tc>
        <w:tc>
          <w:tcPr>
            <w:tcW w:w="1049" w:type="dxa"/>
            <w:tcBorders>
              <w:top w:val="nil"/>
              <w:left w:val="nil"/>
              <w:bottom w:val="single" w:color="000000" w:sz="4" w:space="0"/>
              <w:right w:val="single" w:color="000000" w:sz="4" w:space="0"/>
            </w:tcBorders>
            <w:shd w:val="clear" w:color="auto" w:fill="auto"/>
            <w:vAlign w:val="center"/>
          </w:tcPr>
          <w:p w14:paraId="37548A3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30202</w:t>
            </w:r>
          </w:p>
        </w:tc>
        <w:tc>
          <w:tcPr>
            <w:tcW w:w="2236" w:type="dxa"/>
            <w:tcBorders>
              <w:top w:val="nil"/>
              <w:left w:val="nil"/>
              <w:bottom w:val="single" w:color="000000" w:sz="4" w:space="0"/>
              <w:right w:val="single" w:color="000000" w:sz="4" w:space="0"/>
            </w:tcBorders>
            <w:shd w:val="clear" w:color="auto" w:fill="auto"/>
            <w:vAlign w:val="center"/>
          </w:tcPr>
          <w:p w14:paraId="49E0577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印刷费</w:t>
            </w:r>
          </w:p>
        </w:tc>
        <w:tc>
          <w:tcPr>
            <w:tcW w:w="1245" w:type="dxa"/>
            <w:tcBorders>
              <w:top w:val="nil"/>
              <w:left w:val="nil"/>
              <w:bottom w:val="single" w:color="000000" w:sz="4" w:space="0"/>
              <w:right w:val="single" w:color="000000" w:sz="4" w:space="0"/>
            </w:tcBorders>
            <w:shd w:val="clear" w:color="auto" w:fill="auto"/>
            <w:vAlign w:val="center"/>
          </w:tcPr>
          <w:p w14:paraId="28852E88">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2CCDF53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31002</w:t>
            </w:r>
          </w:p>
        </w:tc>
        <w:tc>
          <w:tcPr>
            <w:tcW w:w="2804" w:type="dxa"/>
            <w:gridSpan w:val="2"/>
            <w:tcBorders>
              <w:top w:val="nil"/>
              <w:left w:val="nil"/>
              <w:bottom w:val="single" w:color="000000" w:sz="4" w:space="0"/>
              <w:right w:val="single" w:color="000000" w:sz="4" w:space="0"/>
            </w:tcBorders>
            <w:shd w:val="clear" w:color="auto" w:fill="auto"/>
            <w:vAlign w:val="center"/>
          </w:tcPr>
          <w:p w14:paraId="1DE1B53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办公设备购置</w:t>
            </w:r>
          </w:p>
        </w:tc>
        <w:tc>
          <w:tcPr>
            <w:tcW w:w="1214" w:type="dxa"/>
            <w:tcBorders>
              <w:top w:val="nil"/>
              <w:left w:val="nil"/>
              <w:bottom w:val="single" w:color="000000" w:sz="4" w:space="0"/>
              <w:right w:val="single" w:color="000000" w:sz="4" w:space="0"/>
            </w:tcBorders>
            <w:shd w:val="clear" w:color="auto" w:fill="auto"/>
            <w:vAlign w:val="center"/>
          </w:tcPr>
          <w:p w14:paraId="5CBDB68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44FB0A3">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0A3F96E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30103</w:t>
            </w:r>
          </w:p>
        </w:tc>
        <w:tc>
          <w:tcPr>
            <w:tcW w:w="3435" w:type="dxa"/>
            <w:tcBorders>
              <w:top w:val="nil"/>
              <w:left w:val="nil"/>
              <w:bottom w:val="single" w:color="000000" w:sz="4" w:space="0"/>
              <w:right w:val="single" w:color="000000" w:sz="4" w:space="0"/>
            </w:tcBorders>
            <w:shd w:val="clear" w:color="auto" w:fill="auto"/>
            <w:vAlign w:val="center"/>
          </w:tcPr>
          <w:p w14:paraId="73333FF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奖金</w:t>
            </w:r>
          </w:p>
        </w:tc>
        <w:tc>
          <w:tcPr>
            <w:tcW w:w="1290" w:type="dxa"/>
            <w:tcBorders>
              <w:top w:val="nil"/>
              <w:left w:val="nil"/>
              <w:bottom w:val="single" w:color="000000" w:sz="4" w:space="0"/>
              <w:right w:val="single" w:color="000000" w:sz="4" w:space="0"/>
            </w:tcBorders>
            <w:shd w:val="clear" w:color="auto" w:fill="auto"/>
            <w:vAlign w:val="center"/>
          </w:tcPr>
          <w:p w14:paraId="1948AF05">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049" w:type="dxa"/>
            <w:tcBorders>
              <w:top w:val="nil"/>
              <w:left w:val="nil"/>
              <w:bottom w:val="single" w:color="000000" w:sz="4" w:space="0"/>
              <w:right w:val="single" w:color="000000" w:sz="4" w:space="0"/>
            </w:tcBorders>
            <w:shd w:val="clear" w:color="auto" w:fill="auto"/>
            <w:vAlign w:val="center"/>
          </w:tcPr>
          <w:p w14:paraId="56E8D71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30203</w:t>
            </w:r>
          </w:p>
        </w:tc>
        <w:tc>
          <w:tcPr>
            <w:tcW w:w="2236" w:type="dxa"/>
            <w:tcBorders>
              <w:top w:val="nil"/>
              <w:left w:val="nil"/>
              <w:bottom w:val="single" w:color="000000" w:sz="4" w:space="0"/>
              <w:right w:val="single" w:color="000000" w:sz="4" w:space="0"/>
            </w:tcBorders>
            <w:shd w:val="clear" w:color="auto" w:fill="auto"/>
            <w:vAlign w:val="center"/>
          </w:tcPr>
          <w:p w14:paraId="57FF005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咨询费</w:t>
            </w:r>
          </w:p>
        </w:tc>
        <w:tc>
          <w:tcPr>
            <w:tcW w:w="1245" w:type="dxa"/>
            <w:tcBorders>
              <w:top w:val="nil"/>
              <w:left w:val="nil"/>
              <w:bottom w:val="single" w:color="000000" w:sz="4" w:space="0"/>
              <w:right w:val="single" w:color="000000" w:sz="4" w:space="0"/>
            </w:tcBorders>
            <w:shd w:val="clear" w:color="auto" w:fill="auto"/>
            <w:vAlign w:val="center"/>
          </w:tcPr>
          <w:p w14:paraId="51F7512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6433E4D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31003</w:t>
            </w:r>
          </w:p>
        </w:tc>
        <w:tc>
          <w:tcPr>
            <w:tcW w:w="2804" w:type="dxa"/>
            <w:gridSpan w:val="2"/>
            <w:tcBorders>
              <w:top w:val="nil"/>
              <w:left w:val="nil"/>
              <w:bottom w:val="single" w:color="000000" w:sz="4" w:space="0"/>
              <w:right w:val="single" w:color="000000" w:sz="4" w:space="0"/>
            </w:tcBorders>
            <w:shd w:val="clear" w:color="auto" w:fill="auto"/>
            <w:vAlign w:val="center"/>
          </w:tcPr>
          <w:p w14:paraId="63CD783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专用设备购置</w:t>
            </w:r>
          </w:p>
        </w:tc>
        <w:tc>
          <w:tcPr>
            <w:tcW w:w="1214" w:type="dxa"/>
            <w:tcBorders>
              <w:top w:val="nil"/>
              <w:left w:val="nil"/>
              <w:bottom w:val="single" w:color="000000" w:sz="4" w:space="0"/>
              <w:right w:val="single" w:color="000000" w:sz="4" w:space="0"/>
            </w:tcBorders>
            <w:shd w:val="clear" w:color="auto" w:fill="auto"/>
            <w:vAlign w:val="center"/>
          </w:tcPr>
          <w:p w14:paraId="268BB7B9">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22A7F02">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191E842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30106</w:t>
            </w:r>
          </w:p>
        </w:tc>
        <w:tc>
          <w:tcPr>
            <w:tcW w:w="3435" w:type="dxa"/>
            <w:tcBorders>
              <w:top w:val="nil"/>
              <w:left w:val="nil"/>
              <w:bottom w:val="single" w:color="000000" w:sz="4" w:space="0"/>
              <w:right w:val="single" w:color="000000" w:sz="4" w:space="0"/>
            </w:tcBorders>
            <w:shd w:val="clear" w:color="auto" w:fill="auto"/>
            <w:vAlign w:val="center"/>
          </w:tcPr>
          <w:p w14:paraId="63F1E6B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伙食补助费</w:t>
            </w:r>
          </w:p>
        </w:tc>
        <w:tc>
          <w:tcPr>
            <w:tcW w:w="1290" w:type="dxa"/>
            <w:tcBorders>
              <w:top w:val="nil"/>
              <w:left w:val="nil"/>
              <w:bottom w:val="single" w:color="000000" w:sz="4" w:space="0"/>
              <w:right w:val="single" w:color="000000" w:sz="4" w:space="0"/>
            </w:tcBorders>
            <w:shd w:val="clear" w:color="auto" w:fill="auto"/>
            <w:vAlign w:val="center"/>
          </w:tcPr>
          <w:p w14:paraId="6AEC4DA4">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049" w:type="dxa"/>
            <w:tcBorders>
              <w:top w:val="nil"/>
              <w:left w:val="nil"/>
              <w:bottom w:val="single" w:color="000000" w:sz="4" w:space="0"/>
              <w:right w:val="single" w:color="000000" w:sz="4" w:space="0"/>
            </w:tcBorders>
            <w:shd w:val="clear" w:color="auto" w:fill="auto"/>
            <w:vAlign w:val="center"/>
          </w:tcPr>
          <w:p w14:paraId="3545B47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30204</w:t>
            </w:r>
          </w:p>
        </w:tc>
        <w:tc>
          <w:tcPr>
            <w:tcW w:w="2236" w:type="dxa"/>
            <w:tcBorders>
              <w:top w:val="nil"/>
              <w:left w:val="nil"/>
              <w:bottom w:val="single" w:color="000000" w:sz="4" w:space="0"/>
              <w:right w:val="single" w:color="000000" w:sz="4" w:space="0"/>
            </w:tcBorders>
            <w:shd w:val="clear" w:color="auto" w:fill="auto"/>
            <w:vAlign w:val="center"/>
          </w:tcPr>
          <w:p w14:paraId="494C609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手续费</w:t>
            </w:r>
          </w:p>
        </w:tc>
        <w:tc>
          <w:tcPr>
            <w:tcW w:w="1245" w:type="dxa"/>
            <w:tcBorders>
              <w:top w:val="nil"/>
              <w:left w:val="nil"/>
              <w:bottom w:val="single" w:color="000000" w:sz="4" w:space="0"/>
              <w:right w:val="single" w:color="000000" w:sz="4" w:space="0"/>
            </w:tcBorders>
            <w:shd w:val="clear" w:color="auto" w:fill="auto"/>
            <w:vAlign w:val="center"/>
          </w:tcPr>
          <w:p w14:paraId="13039D25">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7D0AFE8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31005</w:t>
            </w:r>
          </w:p>
        </w:tc>
        <w:tc>
          <w:tcPr>
            <w:tcW w:w="2804" w:type="dxa"/>
            <w:gridSpan w:val="2"/>
            <w:tcBorders>
              <w:top w:val="nil"/>
              <w:left w:val="nil"/>
              <w:bottom w:val="single" w:color="000000" w:sz="4" w:space="0"/>
              <w:right w:val="single" w:color="000000" w:sz="4" w:space="0"/>
            </w:tcBorders>
            <w:shd w:val="clear" w:color="auto" w:fill="auto"/>
            <w:vAlign w:val="center"/>
          </w:tcPr>
          <w:p w14:paraId="49F3903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基础设施建设</w:t>
            </w:r>
          </w:p>
        </w:tc>
        <w:tc>
          <w:tcPr>
            <w:tcW w:w="1214" w:type="dxa"/>
            <w:tcBorders>
              <w:top w:val="nil"/>
              <w:left w:val="nil"/>
              <w:bottom w:val="single" w:color="000000" w:sz="4" w:space="0"/>
              <w:right w:val="single" w:color="000000" w:sz="4" w:space="0"/>
            </w:tcBorders>
            <w:shd w:val="clear" w:color="auto" w:fill="auto"/>
            <w:vAlign w:val="center"/>
          </w:tcPr>
          <w:p w14:paraId="5E91335E">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7B77254">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6598FE37">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30107</w:t>
            </w:r>
          </w:p>
        </w:tc>
        <w:tc>
          <w:tcPr>
            <w:tcW w:w="3435" w:type="dxa"/>
            <w:tcBorders>
              <w:top w:val="nil"/>
              <w:left w:val="nil"/>
              <w:bottom w:val="single" w:color="000000" w:sz="4" w:space="0"/>
              <w:right w:val="single" w:color="000000" w:sz="4" w:space="0"/>
            </w:tcBorders>
            <w:shd w:val="clear" w:color="auto" w:fill="auto"/>
            <w:vAlign w:val="center"/>
          </w:tcPr>
          <w:p w14:paraId="17FE31F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绩效工资</w:t>
            </w:r>
          </w:p>
        </w:tc>
        <w:tc>
          <w:tcPr>
            <w:tcW w:w="1290" w:type="dxa"/>
            <w:tcBorders>
              <w:top w:val="nil"/>
              <w:left w:val="nil"/>
              <w:bottom w:val="single" w:color="000000" w:sz="4" w:space="0"/>
              <w:right w:val="single" w:color="000000" w:sz="4" w:space="0"/>
            </w:tcBorders>
            <w:shd w:val="clear" w:color="auto" w:fill="auto"/>
            <w:vAlign w:val="center"/>
          </w:tcPr>
          <w:p w14:paraId="6AA2E4EE">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407,383.00 </w:t>
            </w:r>
          </w:p>
        </w:tc>
        <w:tc>
          <w:tcPr>
            <w:tcW w:w="1049" w:type="dxa"/>
            <w:tcBorders>
              <w:top w:val="nil"/>
              <w:left w:val="nil"/>
              <w:bottom w:val="single" w:color="000000" w:sz="4" w:space="0"/>
              <w:right w:val="single" w:color="000000" w:sz="4" w:space="0"/>
            </w:tcBorders>
            <w:shd w:val="clear" w:color="auto" w:fill="auto"/>
            <w:vAlign w:val="center"/>
          </w:tcPr>
          <w:p w14:paraId="201C0FA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30205</w:t>
            </w:r>
          </w:p>
        </w:tc>
        <w:tc>
          <w:tcPr>
            <w:tcW w:w="2236" w:type="dxa"/>
            <w:tcBorders>
              <w:top w:val="nil"/>
              <w:left w:val="nil"/>
              <w:bottom w:val="single" w:color="000000" w:sz="4" w:space="0"/>
              <w:right w:val="single" w:color="000000" w:sz="4" w:space="0"/>
            </w:tcBorders>
            <w:shd w:val="clear" w:color="auto" w:fill="auto"/>
            <w:vAlign w:val="center"/>
          </w:tcPr>
          <w:p w14:paraId="62B9D49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水费</w:t>
            </w:r>
          </w:p>
        </w:tc>
        <w:tc>
          <w:tcPr>
            <w:tcW w:w="1245" w:type="dxa"/>
            <w:tcBorders>
              <w:top w:val="nil"/>
              <w:left w:val="nil"/>
              <w:bottom w:val="single" w:color="000000" w:sz="4" w:space="0"/>
              <w:right w:val="single" w:color="000000" w:sz="4" w:space="0"/>
            </w:tcBorders>
            <w:shd w:val="clear" w:color="auto" w:fill="auto"/>
            <w:vAlign w:val="center"/>
          </w:tcPr>
          <w:p w14:paraId="41135A02">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414.00 </w:t>
            </w:r>
          </w:p>
        </w:tc>
        <w:tc>
          <w:tcPr>
            <w:tcW w:w="1073" w:type="dxa"/>
            <w:tcBorders>
              <w:top w:val="nil"/>
              <w:left w:val="nil"/>
              <w:bottom w:val="single" w:color="000000" w:sz="4" w:space="0"/>
              <w:right w:val="single" w:color="000000" w:sz="4" w:space="0"/>
            </w:tcBorders>
            <w:shd w:val="clear" w:color="auto" w:fill="auto"/>
            <w:vAlign w:val="center"/>
          </w:tcPr>
          <w:p w14:paraId="646BC250">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31006</w:t>
            </w:r>
          </w:p>
        </w:tc>
        <w:tc>
          <w:tcPr>
            <w:tcW w:w="2804" w:type="dxa"/>
            <w:gridSpan w:val="2"/>
            <w:tcBorders>
              <w:top w:val="nil"/>
              <w:left w:val="nil"/>
              <w:bottom w:val="single" w:color="000000" w:sz="4" w:space="0"/>
              <w:right w:val="single" w:color="000000" w:sz="4" w:space="0"/>
            </w:tcBorders>
            <w:shd w:val="clear" w:color="auto" w:fill="auto"/>
            <w:vAlign w:val="center"/>
          </w:tcPr>
          <w:p w14:paraId="4F3D63A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大型修缮</w:t>
            </w:r>
          </w:p>
        </w:tc>
        <w:tc>
          <w:tcPr>
            <w:tcW w:w="1214" w:type="dxa"/>
            <w:tcBorders>
              <w:top w:val="nil"/>
              <w:left w:val="nil"/>
              <w:bottom w:val="single" w:color="000000" w:sz="4" w:space="0"/>
              <w:right w:val="single" w:color="000000" w:sz="4" w:space="0"/>
            </w:tcBorders>
            <w:shd w:val="clear" w:color="auto" w:fill="auto"/>
            <w:vAlign w:val="center"/>
          </w:tcPr>
          <w:p w14:paraId="64C1C610">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E18C57F">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12DD833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30108</w:t>
            </w:r>
          </w:p>
        </w:tc>
        <w:tc>
          <w:tcPr>
            <w:tcW w:w="3435" w:type="dxa"/>
            <w:tcBorders>
              <w:top w:val="nil"/>
              <w:left w:val="nil"/>
              <w:bottom w:val="single" w:color="000000" w:sz="4" w:space="0"/>
              <w:right w:val="single" w:color="000000" w:sz="4" w:space="0"/>
            </w:tcBorders>
            <w:shd w:val="clear" w:color="auto" w:fill="auto"/>
            <w:vAlign w:val="center"/>
          </w:tcPr>
          <w:p w14:paraId="4AE0CB1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机关事业单位基本养老保险缴费</w:t>
            </w:r>
          </w:p>
        </w:tc>
        <w:tc>
          <w:tcPr>
            <w:tcW w:w="1290" w:type="dxa"/>
            <w:tcBorders>
              <w:top w:val="nil"/>
              <w:left w:val="nil"/>
              <w:bottom w:val="single" w:color="000000" w:sz="4" w:space="0"/>
              <w:right w:val="single" w:color="000000" w:sz="4" w:space="0"/>
            </w:tcBorders>
            <w:shd w:val="clear" w:color="auto" w:fill="auto"/>
            <w:vAlign w:val="center"/>
          </w:tcPr>
          <w:p w14:paraId="3CA428EC">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88,624.28 </w:t>
            </w:r>
          </w:p>
        </w:tc>
        <w:tc>
          <w:tcPr>
            <w:tcW w:w="1049" w:type="dxa"/>
            <w:tcBorders>
              <w:top w:val="nil"/>
              <w:left w:val="nil"/>
              <w:bottom w:val="single" w:color="000000" w:sz="4" w:space="0"/>
              <w:right w:val="single" w:color="000000" w:sz="4" w:space="0"/>
            </w:tcBorders>
            <w:shd w:val="clear" w:color="auto" w:fill="auto"/>
            <w:vAlign w:val="center"/>
          </w:tcPr>
          <w:p w14:paraId="66B44182">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30206</w:t>
            </w:r>
          </w:p>
        </w:tc>
        <w:tc>
          <w:tcPr>
            <w:tcW w:w="2236" w:type="dxa"/>
            <w:tcBorders>
              <w:top w:val="nil"/>
              <w:left w:val="nil"/>
              <w:bottom w:val="single" w:color="000000" w:sz="4" w:space="0"/>
              <w:right w:val="single" w:color="000000" w:sz="4" w:space="0"/>
            </w:tcBorders>
            <w:shd w:val="clear" w:color="auto" w:fill="auto"/>
            <w:vAlign w:val="center"/>
          </w:tcPr>
          <w:p w14:paraId="50DE37D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电费</w:t>
            </w:r>
          </w:p>
        </w:tc>
        <w:tc>
          <w:tcPr>
            <w:tcW w:w="1245" w:type="dxa"/>
            <w:tcBorders>
              <w:top w:val="nil"/>
              <w:left w:val="nil"/>
              <w:bottom w:val="single" w:color="000000" w:sz="4" w:space="0"/>
              <w:right w:val="single" w:color="000000" w:sz="4" w:space="0"/>
            </w:tcBorders>
            <w:shd w:val="clear" w:color="auto" w:fill="auto"/>
            <w:vAlign w:val="center"/>
          </w:tcPr>
          <w:p w14:paraId="2EDE5ADA">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3,000.00 </w:t>
            </w:r>
          </w:p>
        </w:tc>
        <w:tc>
          <w:tcPr>
            <w:tcW w:w="1073" w:type="dxa"/>
            <w:tcBorders>
              <w:top w:val="nil"/>
              <w:left w:val="nil"/>
              <w:bottom w:val="single" w:color="000000" w:sz="4" w:space="0"/>
              <w:right w:val="single" w:color="000000" w:sz="4" w:space="0"/>
            </w:tcBorders>
            <w:shd w:val="clear" w:color="auto" w:fill="auto"/>
            <w:vAlign w:val="center"/>
          </w:tcPr>
          <w:p w14:paraId="1D64434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31007</w:t>
            </w:r>
          </w:p>
        </w:tc>
        <w:tc>
          <w:tcPr>
            <w:tcW w:w="2804" w:type="dxa"/>
            <w:gridSpan w:val="2"/>
            <w:tcBorders>
              <w:top w:val="nil"/>
              <w:left w:val="nil"/>
              <w:bottom w:val="single" w:color="000000" w:sz="4" w:space="0"/>
              <w:right w:val="single" w:color="000000" w:sz="4" w:space="0"/>
            </w:tcBorders>
            <w:shd w:val="clear" w:color="auto" w:fill="auto"/>
            <w:vAlign w:val="center"/>
          </w:tcPr>
          <w:p w14:paraId="7CBA532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信息网络及软件购置更新</w:t>
            </w:r>
          </w:p>
        </w:tc>
        <w:tc>
          <w:tcPr>
            <w:tcW w:w="1214" w:type="dxa"/>
            <w:tcBorders>
              <w:top w:val="nil"/>
              <w:left w:val="nil"/>
              <w:bottom w:val="single" w:color="000000" w:sz="4" w:space="0"/>
              <w:right w:val="single" w:color="000000" w:sz="4" w:space="0"/>
            </w:tcBorders>
            <w:shd w:val="clear" w:color="auto" w:fill="auto"/>
            <w:vAlign w:val="center"/>
          </w:tcPr>
          <w:p w14:paraId="2860BB5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7ABA3CF">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70802AC2">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30109</w:t>
            </w:r>
          </w:p>
        </w:tc>
        <w:tc>
          <w:tcPr>
            <w:tcW w:w="3435" w:type="dxa"/>
            <w:tcBorders>
              <w:top w:val="nil"/>
              <w:left w:val="nil"/>
              <w:bottom w:val="single" w:color="000000" w:sz="4" w:space="0"/>
              <w:right w:val="single" w:color="000000" w:sz="4" w:space="0"/>
            </w:tcBorders>
            <w:shd w:val="clear" w:color="auto" w:fill="auto"/>
            <w:vAlign w:val="center"/>
          </w:tcPr>
          <w:p w14:paraId="639AA7B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职业年金缴费</w:t>
            </w:r>
          </w:p>
        </w:tc>
        <w:tc>
          <w:tcPr>
            <w:tcW w:w="1290" w:type="dxa"/>
            <w:tcBorders>
              <w:top w:val="nil"/>
              <w:left w:val="nil"/>
              <w:bottom w:val="single" w:color="000000" w:sz="4" w:space="0"/>
              <w:right w:val="single" w:color="000000" w:sz="4" w:space="0"/>
            </w:tcBorders>
            <w:shd w:val="clear" w:color="auto" w:fill="auto"/>
            <w:vAlign w:val="center"/>
          </w:tcPr>
          <w:p w14:paraId="0CC69F3C">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44,345.05 </w:t>
            </w:r>
          </w:p>
        </w:tc>
        <w:tc>
          <w:tcPr>
            <w:tcW w:w="1049" w:type="dxa"/>
            <w:tcBorders>
              <w:top w:val="nil"/>
              <w:left w:val="nil"/>
              <w:bottom w:val="single" w:color="000000" w:sz="4" w:space="0"/>
              <w:right w:val="single" w:color="000000" w:sz="4" w:space="0"/>
            </w:tcBorders>
            <w:shd w:val="clear" w:color="auto" w:fill="auto"/>
            <w:vAlign w:val="center"/>
          </w:tcPr>
          <w:p w14:paraId="210B964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30207</w:t>
            </w:r>
          </w:p>
        </w:tc>
        <w:tc>
          <w:tcPr>
            <w:tcW w:w="2236" w:type="dxa"/>
            <w:tcBorders>
              <w:top w:val="nil"/>
              <w:left w:val="nil"/>
              <w:bottom w:val="single" w:color="000000" w:sz="4" w:space="0"/>
              <w:right w:val="single" w:color="000000" w:sz="4" w:space="0"/>
            </w:tcBorders>
            <w:shd w:val="clear" w:color="auto" w:fill="auto"/>
            <w:vAlign w:val="center"/>
          </w:tcPr>
          <w:p w14:paraId="1B7C412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邮电费</w:t>
            </w:r>
          </w:p>
        </w:tc>
        <w:tc>
          <w:tcPr>
            <w:tcW w:w="1245" w:type="dxa"/>
            <w:tcBorders>
              <w:top w:val="nil"/>
              <w:left w:val="nil"/>
              <w:bottom w:val="single" w:color="000000" w:sz="4" w:space="0"/>
              <w:right w:val="single" w:color="000000" w:sz="4" w:space="0"/>
            </w:tcBorders>
            <w:shd w:val="clear" w:color="auto" w:fill="auto"/>
            <w:vAlign w:val="center"/>
          </w:tcPr>
          <w:p w14:paraId="17ED5952">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1,000.00 </w:t>
            </w:r>
          </w:p>
        </w:tc>
        <w:tc>
          <w:tcPr>
            <w:tcW w:w="1073" w:type="dxa"/>
            <w:tcBorders>
              <w:top w:val="nil"/>
              <w:left w:val="nil"/>
              <w:bottom w:val="single" w:color="000000" w:sz="4" w:space="0"/>
              <w:right w:val="single" w:color="000000" w:sz="4" w:space="0"/>
            </w:tcBorders>
            <w:shd w:val="clear" w:color="auto" w:fill="auto"/>
            <w:vAlign w:val="center"/>
          </w:tcPr>
          <w:p w14:paraId="748CD50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31008</w:t>
            </w:r>
          </w:p>
        </w:tc>
        <w:tc>
          <w:tcPr>
            <w:tcW w:w="2804" w:type="dxa"/>
            <w:gridSpan w:val="2"/>
            <w:tcBorders>
              <w:top w:val="nil"/>
              <w:left w:val="nil"/>
              <w:bottom w:val="single" w:color="000000" w:sz="4" w:space="0"/>
              <w:right w:val="single" w:color="000000" w:sz="4" w:space="0"/>
            </w:tcBorders>
            <w:shd w:val="clear" w:color="auto" w:fill="auto"/>
            <w:vAlign w:val="center"/>
          </w:tcPr>
          <w:p w14:paraId="144578F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物资储备</w:t>
            </w:r>
          </w:p>
        </w:tc>
        <w:tc>
          <w:tcPr>
            <w:tcW w:w="1214" w:type="dxa"/>
            <w:tcBorders>
              <w:top w:val="nil"/>
              <w:left w:val="nil"/>
              <w:bottom w:val="single" w:color="000000" w:sz="4" w:space="0"/>
              <w:right w:val="single" w:color="000000" w:sz="4" w:space="0"/>
            </w:tcBorders>
            <w:shd w:val="clear" w:color="auto" w:fill="auto"/>
            <w:vAlign w:val="center"/>
          </w:tcPr>
          <w:p w14:paraId="627B6FE5">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80C392B">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48B9CBE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30110</w:t>
            </w:r>
          </w:p>
        </w:tc>
        <w:tc>
          <w:tcPr>
            <w:tcW w:w="3435" w:type="dxa"/>
            <w:tcBorders>
              <w:top w:val="nil"/>
              <w:left w:val="nil"/>
              <w:bottom w:val="single" w:color="000000" w:sz="4" w:space="0"/>
              <w:right w:val="single" w:color="000000" w:sz="4" w:space="0"/>
            </w:tcBorders>
            <w:shd w:val="clear" w:color="auto" w:fill="auto"/>
            <w:vAlign w:val="center"/>
          </w:tcPr>
          <w:p w14:paraId="5353E2F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职工基本医疗保险缴费</w:t>
            </w:r>
          </w:p>
        </w:tc>
        <w:tc>
          <w:tcPr>
            <w:tcW w:w="1290" w:type="dxa"/>
            <w:tcBorders>
              <w:top w:val="nil"/>
              <w:left w:val="nil"/>
              <w:bottom w:val="single" w:color="000000" w:sz="4" w:space="0"/>
              <w:right w:val="single" w:color="000000" w:sz="4" w:space="0"/>
            </w:tcBorders>
            <w:shd w:val="clear" w:color="auto" w:fill="auto"/>
            <w:vAlign w:val="center"/>
          </w:tcPr>
          <w:p w14:paraId="0162035F">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37,863.80 </w:t>
            </w:r>
          </w:p>
        </w:tc>
        <w:tc>
          <w:tcPr>
            <w:tcW w:w="1049" w:type="dxa"/>
            <w:tcBorders>
              <w:top w:val="nil"/>
              <w:left w:val="nil"/>
              <w:bottom w:val="single" w:color="000000" w:sz="4" w:space="0"/>
              <w:right w:val="single" w:color="000000" w:sz="4" w:space="0"/>
            </w:tcBorders>
            <w:shd w:val="clear" w:color="auto" w:fill="auto"/>
            <w:vAlign w:val="center"/>
          </w:tcPr>
          <w:p w14:paraId="78D5CE3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30208</w:t>
            </w:r>
          </w:p>
        </w:tc>
        <w:tc>
          <w:tcPr>
            <w:tcW w:w="2236" w:type="dxa"/>
            <w:tcBorders>
              <w:top w:val="nil"/>
              <w:left w:val="nil"/>
              <w:bottom w:val="single" w:color="000000" w:sz="4" w:space="0"/>
              <w:right w:val="single" w:color="000000" w:sz="4" w:space="0"/>
            </w:tcBorders>
            <w:shd w:val="clear" w:color="auto" w:fill="auto"/>
            <w:vAlign w:val="center"/>
          </w:tcPr>
          <w:p w14:paraId="3177507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取暖费</w:t>
            </w:r>
          </w:p>
        </w:tc>
        <w:tc>
          <w:tcPr>
            <w:tcW w:w="1245" w:type="dxa"/>
            <w:tcBorders>
              <w:top w:val="nil"/>
              <w:left w:val="nil"/>
              <w:bottom w:val="single" w:color="000000" w:sz="4" w:space="0"/>
              <w:right w:val="single" w:color="000000" w:sz="4" w:space="0"/>
            </w:tcBorders>
            <w:shd w:val="clear" w:color="auto" w:fill="auto"/>
            <w:vAlign w:val="center"/>
          </w:tcPr>
          <w:p w14:paraId="3FF42FFD">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35C4EDA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31009</w:t>
            </w:r>
          </w:p>
        </w:tc>
        <w:tc>
          <w:tcPr>
            <w:tcW w:w="2804" w:type="dxa"/>
            <w:gridSpan w:val="2"/>
            <w:tcBorders>
              <w:top w:val="nil"/>
              <w:left w:val="nil"/>
              <w:bottom w:val="single" w:color="000000" w:sz="4" w:space="0"/>
              <w:right w:val="single" w:color="000000" w:sz="4" w:space="0"/>
            </w:tcBorders>
            <w:shd w:val="clear" w:color="auto" w:fill="auto"/>
            <w:vAlign w:val="center"/>
          </w:tcPr>
          <w:p w14:paraId="5D2AF80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土地补偿</w:t>
            </w:r>
          </w:p>
        </w:tc>
        <w:tc>
          <w:tcPr>
            <w:tcW w:w="1214" w:type="dxa"/>
            <w:tcBorders>
              <w:top w:val="nil"/>
              <w:left w:val="nil"/>
              <w:bottom w:val="single" w:color="000000" w:sz="4" w:space="0"/>
              <w:right w:val="single" w:color="000000" w:sz="4" w:space="0"/>
            </w:tcBorders>
            <w:shd w:val="clear" w:color="auto" w:fill="auto"/>
            <w:vAlign w:val="center"/>
          </w:tcPr>
          <w:p w14:paraId="0D5D4ACF">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6652971">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16A13F80">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30111</w:t>
            </w:r>
          </w:p>
        </w:tc>
        <w:tc>
          <w:tcPr>
            <w:tcW w:w="3435" w:type="dxa"/>
            <w:tcBorders>
              <w:top w:val="nil"/>
              <w:left w:val="nil"/>
              <w:bottom w:val="single" w:color="000000" w:sz="4" w:space="0"/>
              <w:right w:val="single" w:color="000000" w:sz="4" w:space="0"/>
            </w:tcBorders>
            <w:shd w:val="clear" w:color="auto" w:fill="auto"/>
            <w:vAlign w:val="center"/>
          </w:tcPr>
          <w:p w14:paraId="5152732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公务员医疗补助缴费</w:t>
            </w:r>
          </w:p>
        </w:tc>
        <w:tc>
          <w:tcPr>
            <w:tcW w:w="1290" w:type="dxa"/>
            <w:tcBorders>
              <w:top w:val="nil"/>
              <w:left w:val="nil"/>
              <w:bottom w:val="single" w:color="000000" w:sz="4" w:space="0"/>
              <w:right w:val="single" w:color="000000" w:sz="4" w:space="0"/>
            </w:tcBorders>
            <w:shd w:val="clear" w:color="auto" w:fill="auto"/>
            <w:vAlign w:val="center"/>
          </w:tcPr>
          <w:p w14:paraId="3C0C2C89">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049" w:type="dxa"/>
            <w:tcBorders>
              <w:top w:val="nil"/>
              <w:left w:val="nil"/>
              <w:bottom w:val="single" w:color="000000" w:sz="4" w:space="0"/>
              <w:right w:val="single" w:color="000000" w:sz="4" w:space="0"/>
            </w:tcBorders>
            <w:shd w:val="clear" w:color="auto" w:fill="auto"/>
            <w:vAlign w:val="center"/>
          </w:tcPr>
          <w:p w14:paraId="0858904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30209</w:t>
            </w:r>
          </w:p>
        </w:tc>
        <w:tc>
          <w:tcPr>
            <w:tcW w:w="2236" w:type="dxa"/>
            <w:tcBorders>
              <w:top w:val="nil"/>
              <w:left w:val="nil"/>
              <w:bottom w:val="single" w:color="000000" w:sz="4" w:space="0"/>
              <w:right w:val="single" w:color="000000" w:sz="4" w:space="0"/>
            </w:tcBorders>
            <w:shd w:val="clear" w:color="auto" w:fill="auto"/>
            <w:vAlign w:val="center"/>
          </w:tcPr>
          <w:p w14:paraId="1F5B69E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物业管理费</w:t>
            </w:r>
          </w:p>
        </w:tc>
        <w:tc>
          <w:tcPr>
            <w:tcW w:w="1245" w:type="dxa"/>
            <w:tcBorders>
              <w:top w:val="nil"/>
              <w:left w:val="nil"/>
              <w:bottom w:val="single" w:color="000000" w:sz="4" w:space="0"/>
              <w:right w:val="single" w:color="000000" w:sz="4" w:space="0"/>
            </w:tcBorders>
            <w:shd w:val="clear" w:color="auto" w:fill="auto"/>
            <w:vAlign w:val="center"/>
          </w:tcPr>
          <w:p w14:paraId="6A78DBF6">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61E0B48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31010</w:t>
            </w:r>
          </w:p>
        </w:tc>
        <w:tc>
          <w:tcPr>
            <w:tcW w:w="2804" w:type="dxa"/>
            <w:gridSpan w:val="2"/>
            <w:tcBorders>
              <w:top w:val="nil"/>
              <w:left w:val="nil"/>
              <w:bottom w:val="single" w:color="000000" w:sz="4" w:space="0"/>
              <w:right w:val="single" w:color="000000" w:sz="4" w:space="0"/>
            </w:tcBorders>
            <w:shd w:val="clear" w:color="auto" w:fill="auto"/>
            <w:vAlign w:val="center"/>
          </w:tcPr>
          <w:p w14:paraId="20B1141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安置补助</w:t>
            </w:r>
          </w:p>
        </w:tc>
        <w:tc>
          <w:tcPr>
            <w:tcW w:w="1214" w:type="dxa"/>
            <w:tcBorders>
              <w:top w:val="nil"/>
              <w:left w:val="nil"/>
              <w:bottom w:val="single" w:color="000000" w:sz="4" w:space="0"/>
              <w:right w:val="single" w:color="000000" w:sz="4" w:space="0"/>
            </w:tcBorders>
            <w:shd w:val="clear" w:color="auto" w:fill="auto"/>
            <w:vAlign w:val="center"/>
          </w:tcPr>
          <w:p w14:paraId="644B9C46">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0914466">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781ABCB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30112</w:t>
            </w:r>
          </w:p>
        </w:tc>
        <w:tc>
          <w:tcPr>
            <w:tcW w:w="3435" w:type="dxa"/>
            <w:tcBorders>
              <w:top w:val="nil"/>
              <w:left w:val="nil"/>
              <w:bottom w:val="single" w:color="000000" w:sz="4" w:space="0"/>
              <w:right w:val="single" w:color="000000" w:sz="4" w:space="0"/>
            </w:tcBorders>
            <w:shd w:val="clear" w:color="auto" w:fill="auto"/>
            <w:vAlign w:val="center"/>
          </w:tcPr>
          <w:p w14:paraId="426947C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其他社会保障缴费</w:t>
            </w:r>
          </w:p>
        </w:tc>
        <w:tc>
          <w:tcPr>
            <w:tcW w:w="1290" w:type="dxa"/>
            <w:tcBorders>
              <w:top w:val="nil"/>
              <w:left w:val="nil"/>
              <w:bottom w:val="single" w:color="000000" w:sz="4" w:space="0"/>
              <w:right w:val="single" w:color="000000" w:sz="4" w:space="0"/>
            </w:tcBorders>
            <w:shd w:val="clear" w:color="auto" w:fill="auto"/>
            <w:vAlign w:val="center"/>
          </w:tcPr>
          <w:p w14:paraId="2F2FD1FC">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3,028.06 </w:t>
            </w:r>
          </w:p>
        </w:tc>
        <w:tc>
          <w:tcPr>
            <w:tcW w:w="1049" w:type="dxa"/>
            <w:tcBorders>
              <w:top w:val="nil"/>
              <w:left w:val="nil"/>
              <w:bottom w:val="single" w:color="000000" w:sz="4" w:space="0"/>
              <w:right w:val="single" w:color="000000" w:sz="4" w:space="0"/>
            </w:tcBorders>
            <w:shd w:val="clear" w:color="auto" w:fill="auto"/>
            <w:vAlign w:val="center"/>
          </w:tcPr>
          <w:p w14:paraId="262D2DB0">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30211</w:t>
            </w:r>
          </w:p>
        </w:tc>
        <w:tc>
          <w:tcPr>
            <w:tcW w:w="2236" w:type="dxa"/>
            <w:tcBorders>
              <w:top w:val="nil"/>
              <w:left w:val="nil"/>
              <w:bottom w:val="single" w:color="000000" w:sz="4" w:space="0"/>
              <w:right w:val="single" w:color="000000" w:sz="4" w:space="0"/>
            </w:tcBorders>
            <w:shd w:val="clear" w:color="auto" w:fill="auto"/>
            <w:vAlign w:val="center"/>
          </w:tcPr>
          <w:p w14:paraId="526BB0C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差旅费</w:t>
            </w:r>
          </w:p>
        </w:tc>
        <w:tc>
          <w:tcPr>
            <w:tcW w:w="1245" w:type="dxa"/>
            <w:tcBorders>
              <w:top w:val="nil"/>
              <w:left w:val="nil"/>
              <w:bottom w:val="single" w:color="000000" w:sz="4" w:space="0"/>
              <w:right w:val="single" w:color="000000" w:sz="4" w:space="0"/>
            </w:tcBorders>
            <w:shd w:val="clear" w:color="auto" w:fill="auto"/>
            <w:vAlign w:val="center"/>
          </w:tcPr>
          <w:p w14:paraId="108F5ED8">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42,819.50 </w:t>
            </w:r>
          </w:p>
        </w:tc>
        <w:tc>
          <w:tcPr>
            <w:tcW w:w="1073" w:type="dxa"/>
            <w:tcBorders>
              <w:top w:val="nil"/>
              <w:left w:val="nil"/>
              <w:bottom w:val="single" w:color="000000" w:sz="4" w:space="0"/>
              <w:right w:val="single" w:color="000000" w:sz="4" w:space="0"/>
            </w:tcBorders>
            <w:shd w:val="clear" w:color="auto" w:fill="auto"/>
            <w:vAlign w:val="center"/>
          </w:tcPr>
          <w:p w14:paraId="2A190F3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31011</w:t>
            </w:r>
          </w:p>
        </w:tc>
        <w:tc>
          <w:tcPr>
            <w:tcW w:w="2804" w:type="dxa"/>
            <w:gridSpan w:val="2"/>
            <w:tcBorders>
              <w:top w:val="nil"/>
              <w:left w:val="nil"/>
              <w:bottom w:val="single" w:color="000000" w:sz="4" w:space="0"/>
              <w:right w:val="single" w:color="000000" w:sz="4" w:space="0"/>
            </w:tcBorders>
            <w:shd w:val="clear" w:color="auto" w:fill="auto"/>
            <w:vAlign w:val="center"/>
          </w:tcPr>
          <w:p w14:paraId="3F154987">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地上附着物和青苗补偿</w:t>
            </w:r>
          </w:p>
        </w:tc>
        <w:tc>
          <w:tcPr>
            <w:tcW w:w="1214" w:type="dxa"/>
            <w:tcBorders>
              <w:top w:val="nil"/>
              <w:left w:val="nil"/>
              <w:bottom w:val="single" w:color="000000" w:sz="4" w:space="0"/>
              <w:right w:val="single" w:color="000000" w:sz="4" w:space="0"/>
            </w:tcBorders>
            <w:shd w:val="clear" w:color="auto" w:fill="auto"/>
            <w:vAlign w:val="center"/>
          </w:tcPr>
          <w:p w14:paraId="0A0AD7C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83556A5">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4645146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30113</w:t>
            </w:r>
          </w:p>
        </w:tc>
        <w:tc>
          <w:tcPr>
            <w:tcW w:w="3435" w:type="dxa"/>
            <w:tcBorders>
              <w:top w:val="nil"/>
              <w:left w:val="nil"/>
              <w:bottom w:val="single" w:color="000000" w:sz="4" w:space="0"/>
              <w:right w:val="single" w:color="000000" w:sz="4" w:space="0"/>
            </w:tcBorders>
            <w:shd w:val="clear" w:color="auto" w:fill="auto"/>
            <w:vAlign w:val="center"/>
          </w:tcPr>
          <w:p w14:paraId="7EF998A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住房公积金</w:t>
            </w:r>
          </w:p>
        </w:tc>
        <w:tc>
          <w:tcPr>
            <w:tcW w:w="1290" w:type="dxa"/>
            <w:tcBorders>
              <w:top w:val="nil"/>
              <w:left w:val="nil"/>
              <w:bottom w:val="single" w:color="000000" w:sz="4" w:space="0"/>
              <w:right w:val="single" w:color="000000" w:sz="4" w:space="0"/>
            </w:tcBorders>
            <w:shd w:val="clear" w:color="auto" w:fill="auto"/>
            <w:vAlign w:val="center"/>
          </w:tcPr>
          <w:p w14:paraId="74C7BC54">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45,437.96 </w:t>
            </w:r>
          </w:p>
        </w:tc>
        <w:tc>
          <w:tcPr>
            <w:tcW w:w="1049" w:type="dxa"/>
            <w:tcBorders>
              <w:top w:val="nil"/>
              <w:left w:val="nil"/>
              <w:bottom w:val="single" w:color="000000" w:sz="4" w:space="0"/>
              <w:right w:val="single" w:color="000000" w:sz="4" w:space="0"/>
            </w:tcBorders>
            <w:shd w:val="clear" w:color="auto" w:fill="auto"/>
            <w:vAlign w:val="center"/>
          </w:tcPr>
          <w:p w14:paraId="78CE751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30212</w:t>
            </w:r>
          </w:p>
        </w:tc>
        <w:tc>
          <w:tcPr>
            <w:tcW w:w="2236" w:type="dxa"/>
            <w:tcBorders>
              <w:top w:val="nil"/>
              <w:left w:val="nil"/>
              <w:bottom w:val="single" w:color="000000" w:sz="4" w:space="0"/>
              <w:right w:val="single" w:color="000000" w:sz="4" w:space="0"/>
            </w:tcBorders>
            <w:shd w:val="clear" w:color="auto" w:fill="auto"/>
            <w:vAlign w:val="center"/>
          </w:tcPr>
          <w:p w14:paraId="2EEFA87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因公出国（境）费用</w:t>
            </w:r>
          </w:p>
        </w:tc>
        <w:tc>
          <w:tcPr>
            <w:tcW w:w="1245" w:type="dxa"/>
            <w:tcBorders>
              <w:top w:val="nil"/>
              <w:left w:val="nil"/>
              <w:bottom w:val="single" w:color="000000" w:sz="4" w:space="0"/>
              <w:right w:val="single" w:color="000000" w:sz="4" w:space="0"/>
            </w:tcBorders>
            <w:shd w:val="clear" w:color="auto" w:fill="auto"/>
            <w:vAlign w:val="center"/>
          </w:tcPr>
          <w:p w14:paraId="1AE866E5">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6A9B298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31012</w:t>
            </w:r>
          </w:p>
        </w:tc>
        <w:tc>
          <w:tcPr>
            <w:tcW w:w="2804" w:type="dxa"/>
            <w:gridSpan w:val="2"/>
            <w:tcBorders>
              <w:top w:val="nil"/>
              <w:left w:val="nil"/>
              <w:bottom w:val="single" w:color="000000" w:sz="4" w:space="0"/>
              <w:right w:val="single" w:color="000000" w:sz="4" w:space="0"/>
            </w:tcBorders>
            <w:shd w:val="clear" w:color="auto" w:fill="auto"/>
            <w:vAlign w:val="center"/>
          </w:tcPr>
          <w:p w14:paraId="13B9F56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拆迁补偿</w:t>
            </w:r>
          </w:p>
        </w:tc>
        <w:tc>
          <w:tcPr>
            <w:tcW w:w="1214" w:type="dxa"/>
            <w:tcBorders>
              <w:top w:val="nil"/>
              <w:left w:val="nil"/>
              <w:bottom w:val="single" w:color="000000" w:sz="4" w:space="0"/>
              <w:right w:val="single" w:color="000000" w:sz="4" w:space="0"/>
            </w:tcBorders>
            <w:shd w:val="clear" w:color="auto" w:fill="auto"/>
            <w:vAlign w:val="center"/>
          </w:tcPr>
          <w:p w14:paraId="5924E6B3">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CA1723B">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02CEDA2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30114</w:t>
            </w:r>
          </w:p>
        </w:tc>
        <w:tc>
          <w:tcPr>
            <w:tcW w:w="3435" w:type="dxa"/>
            <w:tcBorders>
              <w:top w:val="nil"/>
              <w:left w:val="nil"/>
              <w:bottom w:val="single" w:color="000000" w:sz="4" w:space="0"/>
              <w:right w:val="single" w:color="000000" w:sz="4" w:space="0"/>
            </w:tcBorders>
            <w:shd w:val="clear" w:color="auto" w:fill="auto"/>
            <w:vAlign w:val="center"/>
          </w:tcPr>
          <w:p w14:paraId="098BEB4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医疗费</w:t>
            </w:r>
          </w:p>
        </w:tc>
        <w:tc>
          <w:tcPr>
            <w:tcW w:w="1290" w:type="dxa"/>
            <w:tcBorders>
              <w:top w:val="nil"/>
              <w:left w:val="nil"/>
              <w:bottom w:val="single" w:color="000000" w:sz="4" w:space="0"/>
              <w:right w:val="single" w:color="000000" w:sz="4" w:space="0"/>
            </w:tcBorders>
            <w:shd w:val="clear" w:color="auto" w:fill="auto"/>
            <w:vAlign w:val="center"/>
          </w:tcPr>
          <w:p w14:paraId="0472C590">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10,500.00 </w:t>
            </w:r>
          </w:p>
        </w:tc>
        <w:tc>
          <w:tcPr>
            <w:tcW w:w="1049" w:type="dxa"/>
            <w:tcBorders>
              <w:top w:val="nil"/>
              <w:left w:val="nil"/>
              <w:bottom w:val="single" w:color="000000" w:sz="4" w:space="0"/>
              <w:right w:val="single" w:color="000000" w:sz="4" w:space="0"/>
            </w:tcBorders>
            <w:shd w:val="clear" w:color="auto" w:fill="auto"/>
            <w:vAlign w:val="center"/>
          </w:tcPr>
          <w:p w14:paraId="177DC9F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30213</w:t>
            </w:r>
          </w:p>
        </w:tc>
        <w:tc>
          <w:tcPr>
            <w:tcW w:w="2236" w:type="dxa"/>
            <w:tcBorders>
              <w:top w:val="nil"/>
              <w:left w:val="nil"/>
              <w:bottom w:val="single" w:color="000000" w:sz="4" w:space="0"/>
              <w:right w:val="single" w:color="000000" w:sz="4" w:space="0"/>
            </w:tcBorders>
            <w:shd w:val="clear" w:color="auto" w:fill="auto"/>
            <w:vAlign w:val="center"/>
          </w:tcPr>
          <w:p w14:paraId="5C24795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维修（护）费</w:t>
            </w:r>
          </w:p>
        </w:tc>
        <w:tc>
          <w:tcPr>
            <w:tcW w:w="1245" w:type="dxa"/>
            <w:tcBorders>
              <w:top w:val="nil"/>
              <w:left w:val="nil"/>
              <w:bottom w:val="single" w:color="000000" w:sz="4" w:space="0"/>
              <w:right w:val="single" w:color="000000" w:sz="4" w:space="0"/>
            </w:tcBorders>
            <w:shd w:val="clear" w:color="auto" w:fill="auto"/>
            <w:vAlign w:val="center"/>
          </w:tcPr>
          <w:p w14:paraId="3C77EABF">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800.00 </w:t>
            </w:r>
          </w:p>
        </w:tc>
        <w:tc>
          <w:tcPr>
            <w:tcW w:w="1073" w:type="dxa"/>
            <w:tcBorders>
              <w:top w:val="nil"/>
              <w:left w:val="nil"/>
              <w:bottom w:val="single" w:color="000000" w:sz="4" w:space="0"/>
              <w:right w:val="single" w:color="000000" w:sz="4" w:space="0"/>
            </w:tcBorders>
            <w:shd w:val="clear" w:color="auto" w:fill="auto"/>
            <w:vAlign w:val="center"/>
          </w:tcPr>
          <w:p w14:paraId="314F1A9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31013</w:t>
            </w:r>
          </w:p>
        </w:tc>
        <w:tc>
          <w:tcPr>
            <w:tcW w:w="2804" w:type="dxa"/>
            <w:gridSpan w:val="2"/>
            <w:tcBorders>
              <w:top w:val="nil"/>
              <w:left w:val="nil"/>
              <w:bottom w:val="single" w:color="000000" w:sz="4" w:space="0"/>
              <w:right w:val="single" w:color="000000" w:sz="4" w:space="0"/>
            </w:tcBorders>
            <w:shd w:val="clear" w:color="auto" w:fill="auto"/>
            <w:vAlign w:val="center"/>
          </w:tcPr>
          <w:p w14:paraId="2FBE1C8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公务用车购置</w:t>
            </w:r>
          </w:p>
        </w:tc>
        <w:tc>
          <w:tcPr>
            <w:tcW w:w="1214" w:type="dxa"/>
            <w:tcBorders>
              <w:top w:val="nil"/>
              <w:left w:val="nil"/>
              <w:bottom w:val="single" w:color="000000" w:sz="4" w:space="0"/>
              <w:right w:val="single" w:color="000000" w:sz="4" w:space="0"/>
            </w:tcBorders>
            <w:shd w:val="clear" w:color="auto" w:fill="auto"/>
            <w:vAlign w:val="center"/>
          </w:tcPr>
          <w:p w14:paraId="613449E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CDD441D">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7796A21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30199</w:t>
            </w:r>
          </w:p>
        </w:tc>
        <w:tc>
          <w:tcPr>
            <w:tcW w:w="3435" w:type="dxa"/>
            <w:tcBorders>
              <w:top w:val="nil"/>
              <w:left w:val="nil"/>
              <w:bottom w:val="single" w:color="000000" w:sz="4" w:space="0"/>
              <w:right w:val="single" w:color="000000" w:sz="4" w:space="0"/>
            </w:tcBorders>
            <w:shd w:val="clear" w:color="auto" w:fill="auto"/>
            <w:vAlign w:val="center"/>
          </w:tcPr>
          <w:p w14:paraId="02E294B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其他工资福利支出</w:t>
            </w:r>
          </w:p>
        </w:tc>
        <w:tc>
          <w:tcPr>
            <w:tcW w:w="1290" w:type="dxa"/>
            <w:tcBorders>
              <w:top w:val="nil"/>
              <w:left w:val="nil"/>
              <w:bottom w:val="single" w:color="000000" w:sz="4" w:space="0"/>
              <w:right w:val="single" w:color="000000" w:sz="4" w:space="0"/>
            </w:tcBorders>
            <w:shd w:val="clear" w:color="auto" w:fill="auto"/>
            <w:vAlign w:val="center"/>
          </w:tcPr>
          <w:p w14:paraId="52C868B1">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049" w:type="dxa"/>
            <w:tcBorders>
              <w:top w:val="nil"/>
              <w:left w:val="nil"/>
              <w:bottom w:val="single" w:color="000000" w:sz="4" w:space="0"/>
              <w:right w:val="single" w:color="000000" w:sz="4" w:space="0"/>
            </w:tcBorders>
            <w:shd w:val="clear" w:color="auto" w:fill="auto"/>
            <w:vAlign w:val="center"/>
          </w:tcPr>
          <w:p w14:paraId="57995A4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30214</w:t>
            </w:r>
          </w:p>
        </w:tc>
        <w:tc>
          <w:tcPr>
            <w:tcW w:w="2236" w:type="dxa"/>
            <w:tcBorders>
              <w:top w:val="nil"/>
              <w:left w:val="nil"/>
              <w:bottom w:val="single" w:color="000000" w:sz="4" w:space="0"/>
              <w:right w:val="single" w:color="000000" w:sz="4" w:space="0"/>
            </w:tcBorders>
            <w:shd w:val="clear" w:color="auto" w:fill="auto"/>
            <w:vAlign w:val="center"/>
          </w:tcPr>
          <w:p w14:paraId="5F775677">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租赁费</w:t>
            </w:r>
          </w:p>
        </w:tc>
        <w:tc>
          <w:tcPr>
            <w:tcW w:w="1245" w:type="dxa"/>
            <w:tcBorders>
              <w:top w:val="nil"/>
              <w:left w:val="nil"/>
              <w:bottom w:val="single" w:color="000000" w:sz="4" w:space="0"/>
              <w:right w:val="single" w:color="000000" w:sz="4" w:space="0"/>
            </w:tcBorders>
            <w:shd w:val="clear" w:color="auto" w:fill="auto"/>
            <w:vAlign w:val="center"/>
          </w:tcPr>
          <w:p w14:paraId="2187A68A">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00BC09E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31019</w:t>
            </w:r>
          </w:p>
        </w:tc>
        <w:tc>
          <w:tcPr>
            <w:tcW w:w="2804" w:type="dxa"/>
            <w:gridSpan w:val="2"/>
            <w:tcBorders>
              <w:top w:val="nil"/>
              <w:left w:val="nil"/>
              <w:bottom w:val="single" w:color="000000" w:sz="4" w:space="0"/>
              <w:right w:val="single" w:color="000000" w:sz="4" w:space="0"/>
            </w:tcBorders>
            <w:shd w:val="clear" w:color="auto" w:fill="auto"/>
            <w:vAlign w:val="center"/>
          </w:tcPr>
          <w:p w14:paraId="573FEC7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其他交通工具购置</w:t>
            </w:r>
          </w:p>
        </w:tc>
        <w:tc>
          <w:tcPr>
            <w:tcW w:w="1214" w:type="dxa"/>
            <w:tcBorders>
              <w:top w:val="nil"/>
              <w:left w:val="nil"/>
              <w:bottom w:val="single" w:color="000000" w:sz="4" w:space="0"/>
              <w:right w:val="single" w:color="000000" w:sz="4" w:space="0"/>
            </w:tcBorders>
            <w:shd w:val="clear" w:color="auto" w:fill="auto"/>
            <w:vAlign w:val="center"/>
          </w:tcPr>
          <w:p w14:paraId="358FFE93">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FE5A29C">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098E4D7A">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303</w:t>
            </w:r>
          </w:p>
        </w:tc>
        <w:tc>
          <w:tcPr>
            <w:tcW w:w="3435" w:type="dxa"/>
            <w:tcBorders>
              <w:top w:val="nil"/>
              <w:left w:val="nil"/>
              <w:bottom w:val="single" w:color="000000" w:sz="4" w:space="0"/>
              <w:right w:val="single" w:color="000000" w:sz="4" w:space="0"/>
            </w:tcBorders>
            <w:shd w:val="clear" w:color="auto" w:fill="auto"/>
            <w:vAlign w:val="center"/>
          </w:tcPr>
          <w:p w14:paraId="42C2F58E">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对个人和家庭的补助</w:t>
            </w:r>
          </w:p>
        </w:tc>
        <w:tc>
          <w:tcPr>
            <w:tcW w:w="1290" w:type="dxa"/>
            <w:tcBorders>
              <w:top w:val="nil"/>
              <w:left w:val="nil"/>
              <w:bottom w:val="single" w:color="000000" w:sz="4" w:space="0"/>
              <w:right w:val="single" w:color="000000" w:sz="4" w:space="0"/>
            </w:tcBorders>
            <w:shd w:val="clear" w:color="auto" w:fill="auto"/>
            <w:vAlign w:val="center"/>
          </w:tcPr>
          <w:p w14:paraId="6E67F9A0">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139,200.00 </w:t>
            </w:r>
          </w:p>
        </w:tc>
        <w:tc>
          <w:tcPr>
            <w:tcW w:w="1049" w:type="dxa"/>
            <w:tcBorders>
              <w:top w:val="nil"/>
              <w:left w:val="nil"/>
              <w:bottom w:val="single" w:color="000000" w:sz="4" w:space="0"/>
              <w:right w:val="single" w:color="000000" w:sz="4" w:space="0"/>
            </w:tcBorders>
            <w:shd w:val="clear" w:color="auto" w:fill="auto"/>
            <w:vAlign w:val="center"/>
          </w:tcPr>
          <w:p w14:paraId="5D5F7677">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30215</w:t>
            </w:r>
          </w:p>
        </w:tc>
        <w:tc>
          <w:tcPr>
            <w:tcW w:w="2236" w:type="dxa"/>
            <w:tcBorders>
              <w:top w:val="nil"/>
              <w:left w:val="nil"/>
              <w:bottom w:val="single" w:color="000000" w:sz="4" w:space="0"/>
              <w:right w:val="single" w:color="000000" w:sz="4" w:space="0"/>
            </w:tcBorders>
            <w:shd w:val="clear" w:color="auto" w:fill="auto"/>
            <w:vAlign w:val="center"/>
          </w:tcPr>
          <w:p w14:paraId="48DD2EC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会议费</w:t>
            </w:r>
          </w:p>
        </w:tc>
        <w:tc>
          <w:tcPr>
            <w:tcW w:w="1245" w:type="dxa"/>
            <w:tcBorders>
              <w:top w:val="nil"/>
              <w:left w:val="nil"/>
              <w:bottom w:val="single" w:color="000000" w:sz="4" w:space="0"/>
              <w:right w:val="single" w:color="000000" w:sz="4" w:space="0"/>
            </w:tcBorders>
            <w:shd w:val="clear" w:color="auto" w:fill="auto"/>
            <w:vAlign w:val="center"/>
          </w:tcPr>
          <w:p w14:paraId="6AB9820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1,500.00 </w:t>
            </w:r>
          </w:p>
        </w:tc>
        <w:tc>
          <w:tcPr>
            <w:tcW w:w="1073" w:type="dxa"/>
            <w:tcBorders>
              <w:top w:val="nil"/>
              <w:left w:val="nil"/>
              <w:bottom w:val="single" w:color="000000" w:sz="4" w:space="0"/>
              <w:right w:val="single" w:color="000000" w:sz="4" w:space="0"/>
            </w:tcBorders>
            <w:shd w:val="clear" w:color="auto" w:fill="auto"/>
            <w:vAlign w:val="center"/>
          </w:tcPr>
          <w:p w14:paraId="5AB6AE7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31021</w:t>
            </w:r>
          </w:p>
        </w:tc>
        <w:tc>
          <w:tcPr>
            <w:tcW w:w="2804" w:type="dxa"/>
            <w:gridSpan w:val="2"/>
            <w:tcBorders>
              <w:top w:val="nil"/>
              <w:left w:val="nil"/>
              <w:bottom w:val="single" w:color="000000" w:sz="4" w:space="0"/>
              <w:right w:val="single" w:color="000000" w:sz="4" w:space="0"/>
            </w:tcBorders>
            <w:shd w:val="clear" w:color="auto" w:fill="auto"/>
            <w:vAlign w:val="center"/>
          </w:tcPr>
          <w:p w14:paraId="61234DE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文物和陈列品购置</w:t>
            </w:r>
          </w:p>
        </w:tc>
        <w:tc>
          <w:tcPr>
            <w:tcW w:w="1214" w:type="dxa"/>
            <w:tcBorders>
              <w:top w:val="nil"/>
              <w:left w:val="nil"/>
              <w:bottom w:val="single" w:color="000000" w:sz="4" w:space="0"/>
              <w:right w:val="single" w:color="000000" w:sz="4" w:space="0"/>
            </w:tcBorders>
            <w:shd w:val="clear" w:color="auto" w:fill="auto"/>
            <w:vAlign w:val="center"/>
          </w:tcPr>
          <w:p w14:paraId="3E597D80">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3C5B5DE">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6BF65E6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30301</w:t>
            </w:r>
          </w:p>
        </w:tc>
        <w:tc>
          <w:tcPr>
            <w:tcW w:w="3435" w:type="dxa"/>
            <w:tcBorders>
              <w:top w:val="nil"/>
              <w:left w:val="nil"/>
              <w:bottom w:val="single" w:color="000000" w:sz="4" w:space="0"/>
              <w:right w:val="single" w:color="000000" w:sz="4" w:space="0"/>
            </w:tcBorders>
            <w:shd w:val="clear" w:color="auto" w:fill="auto"/>
            <w:vAlign w:val="center"/>
          </w:tcPr>
          <w:p w14:paraId="255BA01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离休费</w:t>
            </w:r>
          </w:p>
        </w:tc>
        <w:tc>
          <w:tcPr>
            <w:tcW w:w="1290" w:type="dxa"/>
            <w:tcBorders>
              <w:top w:val="nil"/>
              <w:left w:val="nil"/>
              <w:bottom w:val="single" w:color="000000" w:sz="4" w:space="0"/>
              <w:right w:val="single" w:color="000000" w:sz="4" w:space="0"/>
            </w:tcBorders>
            <w:shd w:val="clear" w:color="auto" w:fill="auto"/>
            <w:vAlign w:val="center"/>
          </w:tcPr>
          <w:p w14:paraId="6C679837">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049" w:type="dxa"/>
            <w:tcBorders>
              <w:top w:val="nil"/>
              <w:left w:val="nil"/>
              <w:bottom w:val="single" w:color="000000" w:sz="4" w:space="0"/>
              <w:right w:val="single" w:color="000000" w:sz="4" w:space="0"/>
            </w:tcBorders>
            <w:shd w:val="clear" w:color="auto" w:fill="auto"/>
            <w:vAlign w:val="center"/>
          </w:tcPr>
          <w:p w14:paraId="418328B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30216</w:t>
            </w:r>
          </w:p>
        </w:tc>
        <w:tc>
          <w:tcPr>
            <w:tcW w:w="2236" w:type="dxa"/>
            <w:tcBorders>
              <w:top w:val="nil"/>
              <w:left w:val="nil"/>
              <w:bottom w:val="single" w:color="000000" w:sz="4" w:space="0"/>
              <w:right w:val="single" w:color="000000" w:sz="4" w:space="0"/>
            </w:tcBorders>
            <w:shd w:val="clear" w:color="auto" w:fill="auto"/>
            <w:vAlign w:val="center"/>
          </w:tcPr>
          <w:p w14:paraId="21F2B9D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培训费</w:t>
            </w:r>
          </w:p>
        </w:tc>
        <w:tc>
          <w:tcPr>
            <w:tcW w:w="1245" w:type="dxa"/>
            <w:tcBorders>
              <w:top w:val="nil"/>
              <w:left w:val="nil"/>
              <w:bottom w:val="single" w:color="000000" w:sz="4" w:space="0"/>
              <w:right w:val="single" w:color="000000" w:sz="4" w:space="0"/>
            </w:tcBorders>
            <w:shd w:val="clear" w:color="auto" w:fill="auto"/>
            <w:vAlign w:val="center"/>
          </w:tcPr>
          <w:p w14:paraId="58299D46">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714.00 </w:t>
            </w:r>
          </w:p>
        </w:tc>
        <w:tc>
          <w:tcPr>
            <w:tcW w:w="1073" w:type="dxa"/>
            <w:tcBorders>
              <w:top w:val="nil"/>
              <w:left w:val="nil"/>
              <w:bottom w:val="single" w:color="000000" w:sz="4" w:space="0"/>
              <w:right w:val="single" w:color="000000" w:sz="4" w:space="0"/>
            </w:tcBorders>
            <w:shd w:val="clear" w:color="auto" w:fill="auto"/>
            <w:vAlign w:val="center"/>
          </w:tcPr>
          <w:p w14:paraId="65F878C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31022</w:t>
            </w:r>
          </w:p>
        </w:tc>
        <w:tc>
          <w:tcPr>
            <w:tcW w:w="2804" w:type="dxa"/>
            <w:gridSpan w:val="2"/>
            <w:tcBorders>
              <w:top w:val="nil"/>
              <w:left w:val="nil"/>
              <w:bottom w:val="single" w:color="000000" w:sz="4" w:space="0"/>
              <w:right w:val="single" w:color="000000" w:sz="4" w:space="0"/>
            </w:tcBorders>
            <w:shd w:val="clear" w:color="auto" w:fill="auto"/>
            <w:vAlign w:val="center"/>
          </w:tcPr>
          <w:p w14:paraId="121E712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无形资产购置</w:t>
            </w:r>
          </w:p>
        </w:tc>
        <w:tc>
          <w:tcPr>
            <w:tcW w:w="1214" w:type="dxa"/>
            <w:tcBorders>
              <w:top w:val="nil"/>
              <w:left w:val="nil"/>
              <w:bottom w:val="single" w:color="000000" w:sz="4" w:space="0"/>
              <w:right w:val="single" w:color="000000" w:sz="4" w:space="0"/>
            </w:tcBorders>
            <w:shd w:val="clear" w:color="auto" w:fill="auto"/>
            <w:vAlign w:val="center"/>
          </w:tcPr>
          <w:p w14:paraId="5999B839">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2CA8C4B">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5BFE33C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30302</w:t>
            </w:r>
          </w:p>
        </w:tc>
        <w:tc>
          <w:tcPr>
            <w:tcW w:w="3435" w:type="dxa"/>
            <w:tcBorders>
              <w:top w:val="nil"/>
              <w:left w:val="nil"/>
              <w:bottom w:val="single" w:color="000000" w:sz="4" w:space="0"/>
              <w:right w:val="single" w:color="000000" w:sz="4" w:space="0"/>
            </w:tcBorders>
            <w:shd w:val="clear" w:color="auto" w:fill="auto"/>
            <w:vAlign w:val="center"/>
          </w:tcPr>
          <w:p w14:paraId="612B719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退休费</w:t>
            </w:r>
          </w:p>
        </w:tc>
        <w:tc>
          <w:tcPr>
            <w:tcW w:w="1290" w:type="dxa"/>
            <w:tcBorders>
              <w:top w:val="nil"/>
              <w:left w:val="nil"/>
              <w:bottom w:val="single" w:color="000000" w:sz="4" w:space="0"/>
              <w:right w:val="single" w:color="000000" w:sz="4" w:space="0"/>
            </w:tcBorders>
            <w:shd w:val="clear" w:color="auto" w:fill="auto"/>
            <w:vAlign w:val="center"/>
          </w:tcPr>
          <w:p w14:paraId="23868AFF">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049" w:type="dxa"/>
            <w:tcBorders>
              <w:top w:val="nil"/>
              <w:left w:val="nil"/>
              <w:bottom w:val="single" w:color="000000" w:sz="4" w:space="0"/>
              <w:right w:val="single" w:color="000000" w:sz="4" w:space="0"/>
            </w:tcBorders>
            <w:shd w:val="clear" w:color="auto" w:fill="auto"/>
            <w:vAlign w:val="center"/>
          </w:tcPr>
          <w:p w14:paraId="06190812">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30217</w:t>
            </w:r>
          </w:p>
        </w:tc>
        <w:tc>
          <w:tcPr>
            <w:tcW w:w="2236" w:type="dxa"/>
            <w:tcBorders>
              <w:top w:val="nil"/>
              <w:left w:val="nil"/>
              <w:bottom w:val="single" w:color="000000" w:sz="4" w:space="0"/>
              <w:right w:val="single" w:color="000000" w:sz="4" w:space="0"/>
            </w:tcBorders>
            <w:shd w:val="clear" w:color="auto" w:fill="auto"/>
            <w:vAlign w:val="center"/>
          </w:tcPr>
          <w:p w14:paraId="42B20BA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公务接待费</w:t>
            </w:r>
          </w:p>
        </w:tc>
        <w:tc>
          <w:tcPr>
            <w:tcW w:w="1245" w:type="dxa"/>
            <w:tcBorders>
              <w:top w:val="nil"/>
              <w:left w:val="nil"/>
              <w:bottom w:val="single" w:color="000000" w:sz="4" w:space="0"/>
              <w:right w:val="single" w:color="000000" w:sz="4" w:space="0"/>
            </w:tcBorders>
            <w:shd w:val="clear" w:color="auto" w:fill="auto"/>
            <w:vAlign w:val="center"/>
          </w:tcPr>
          <w:p w14:paraId="741D206E">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141B301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31099</w:t>
            </w:r>
          </w:p>
        </w:tc>
        <w:tc>
          <w:tcPr>
            <w:tcW w:w="2804" w:type="dxa"/>
            <w:gridSpan w:val="2"/>
            <w:tcBorders>
              <w:top w:val="nil"/>
              <w:left w:val="nil"/>
              <w:bottom w:val="single" w:color="000000" w:sz="4" w:space="0"/>
              <w:right w:val="single" w:color="000000" w:sz="4" w:space="0"/>
            </w:tcBorders>
            <w:shd w:val="clear" w:color="auto" w:fill="auto"/>
            <w:vAlign w:val="center"/>
          </w:tcPr>
          <w:p w14:paraId="128D4B7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其他资本性支出</w:t>
            </w:r>
          </w:p>
        </w:tc>
        <w:tc>
          <w:tcPr>
            <w:tcW w:w="1214" w:type="dxa"/>
            <w:tcBorders>
              <w:top w:val="nil"/>
              <w:left w:val="nil"/>
              <w:bottom w:val="single" w:color="000000" w:sz="4" w:space="0"/>
              <w:right w:val="single" w:color="000000" w:sz="4" w:space="0"/>
            </w:tcBorders>
            <w:shd w:val="clear" w:color="auto" w:fill="auto"/>
            <w:vAlign w:val="center"/>
          </w:tcPr>
          <w:p w14:paraId="3F07A7A5">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D7E3173">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15A87B7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30303</w:t>
            </w:r>
          </w:p>
        </w:tc>
        <w:tc>
          <w:tcPr>
            <w:tcW w:w="3435" w:type="dxa"/>
            <w:tcBorders>
              <w:top w:val="nil"/>
              <w:left w:val="nil"/>
              <w:bottom w:val="single" w:color="000000" w:sz="4" w:space="0"/>
              <w:right w:val="single" w:color="000000" w:sz="4" w:space="0"/>
            </w:tcBorders>
            <w:shd w:val="clear" w:color="auto" w:fill="auto"/>
            <w:vAlign w:val="center"/>
          </w:tcPr>
          <w:p w14:paraId="2E1196F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退职（役）费</w:t>
            </w:r>
          </w:p>
        </w:tc>
        <w:tc>
          <w:tcPr>
            <w:tcW w:w="1290" w:type="dxa"/>
            <w:tcBorders>
              <w:top w:val="nil"/>
              <w:left w:val="nil"/>
              <w:bottom w:val="single" w:color="000000" w:sz="4" w:space="0"/>
              <w:right w:val="single" w:color="000000" w:sz="4" w:space="0"/>
            </w:tcBorders>
            <w:shd w:val="clear" w:color="auto" w:fill="auto"/>
            <w:vAlign w:val="center"/>
          </w:tcPr>
          <w:p w14:paraId="554E29C9">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049" w:type="dxa"/>
            <w:tcBorders>
              <w:top w:val="nil"/>
              <w:left w:val="nil"/>
              <w:bottom w:val="single" w:color="000000" w:sz="4" w:space="0"/>
              <w:right w:val="single" w:color="000000" w:sz="4" w:space="0"/>
            </w:tcBorders>
            <w:shd w:val="clear" w:color="auto" w:fill="auto"/>
            <w:vAlign w:val="center"/>
          </w:tcPr>
          <w:p w14:paraId="1AAE31B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30218</w:t>
            </w:r>
          </w:p>
        </w:tc>
        <w:tc>
          <w:tcPr>
            <w:tcW w:w="2236" w:type="dxa"/>
            <w:tcBorders>
              <w:top w:val="nil"/>
              <w:left w:val="nil"/>
              <w:bottom w:val="single" w:color="000000" w:sz="4" w:space="0"/>
              <w:right w:val="single" w:color="000000" w:sz="4" w:space="0"/>
            </w:tcBorders>
            <w:shd w:val="clear" w:color="auto" w:fill="auto"/>
            <w:vAlign w:val="center"/>
          </w:tcPr>
          <w:p w14:paraId="31BE50B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专用材料费</w:t>
            </w:r>
          </w:p>
        </w:tc>
        <w:tc>
          <w:tcPr>
            <w:tcW w:w="1245" w:type="dxa"/>
            <w:tcBorders>
              <w:top w:val="nil"/>
              <w:left w:val="nil"/>
              <w:bottom w:val="single" w:color="000000" w:sz="4" w:space="0"/>
              <w:right w:val="single" w:color="000000" w:sz="4" w:space="0"/>
            </w:tcBorders>
            <w:shd w:val="clear" w:color="auto" w:fill="auto"/>
            <w:vAlign w:val="center"/>
          </w:tcPr>
          <w:p w14:paraId="3D2E9653">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13579193">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312</w:t>
            </w:r>
          </w:p>
        </w:tc>
        <w:tc>
          <w:tcPr>
            <w:tcW w:w="2804" w:type="dxa"/>
            <w:gridSpan w:val="2"/>
            <w:tcBorders>
              <w:top w:val="nil"/>
              <w:left w:val="nil"/>
              <w:bottom w:val="single" w:color="000000" w:sz="4" w:space="0"/>
              <w:right w:val="single" w:color="000000" w:sz="4" w:space="0"/>
            </w:tcBorders>
            <w:shd w:val="clear" w:color="auto" w:fill="auto"/>
            <w:vAlign w:val="center"/>
          </w:tcPr>
          <w:p w14:paraId="0A9F38FC">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对企业补助</w:t>
            </w:r>
          </w:p>
        </w:tc>
        <w:tc>
          <w:tcPr>
            <w:tcW w:w="1214" w:type="dxa"/>
            <w:tcBorders>
              <w:top w:val="nil"/>
              <w:left w:val="nil"/>
              <w:bottom w:val="single" w:color="000000" w:sz="4" w:space="0"/>
              <w:right w:val="single" w:color="000000" w:sz="4" w:space="0"/>
            </w:tcBorders>
            <w:shd w:val="clear" w:color="auto" w:fill="auto"/>
            <w:vAlign w:val="center"/>
          </w:tcPr>
          <w:p w14:paraId="7378C5B1">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925CE41">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713368B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30304</w:t>
            </w:r>
          </w:p>
        </w:tc>
        <w:tc>
          <w:tcPr>
            <w:tcW w:w="3435" w:type="dxa"/>
            <w:tcBorders>
              <w:top w:val="nil"/>
              <w:left w:val="nil"/>
              <w:bottom w:val="single" w:color="000000" w:sz="4" w:space="0"/>
              <w:right w:val="single" w:color="000000" w:sz="4" w:space="0"/>
            </w:tcBorders>
            <w:shd w:val="clear" w:color="auto" w:fill="auto"/>
            <w:vAlign w:val="center"/>
          </w:tcPr>
          <w:p w14:paraId="1A113AA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抚恤金</w:t>
            </w:r>
          </w:p>
        </w:tc>
        <w:tc>
          <w:tcPr>
            <w:tcW w:w="1290" w:type="dxa"/>
            <w:tcBorders>
              <w:top w:val="nil"/>
              <w:left w:val="nil"/>
              <w:bottom w:val="single" w:color="000000" w:sz="4" w:space="0"/>
              <w:right w:val="single" w:color="000000" w:sz="4" w:space="0"/>
            </w:tcBorders>
            <w:shd w:val="clear" w:color="auto" w:fill="auto"/>
            <w:vAlign w:val="center"/>
          </w:tcPr>
          <w:p w14:paraId="448E5C0B">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049" w:type="dxa"/>
            <w:tcBorders>
              <w:top w:val="nil"/>
              <w:left w:val="nil"/>
              <w:bottom w:val="single" w:color="000000" w:sz="4" w:space="0"/>
              <w:right w:val="single" w:color="000000" w:sz="4" w:space="0"/>
            </w:tcBorders>
            <w:shd w:val="clear" w:color="auto" w:fill="auto"/>
            <w:vAlign w:val="center"/>
          </w:tcPr>
          <w:p w14:paraId="42C51F9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30224</w:t>
            </w:r>
          </w:p>
        </w:tc>
        <w:tc>
          <w:tcPr>
            <w:tcW w:w="2236" w:type="dxa"/>
            <w:tcBorders>
              <w:top w:val="nil"/>
              <w:left w:val="nil"/>
              <w:bottom w:val="single" w:color="000000" w:sz="4" w:space="0"/>
              <w:right w:val="single" w:color="000000" w:sz="4" w:space="0"/>
            </w:tcBorders>
            <w:shd w:val="clear" w:color="auto" w:fill="auto"/>
            <w:vAlign w:val="center"/>
          </w:tcPr>
          <w:p w14:paraId="593C993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被装购置费</w:t>
            </w:r>
          </w:p>
        </w:tc>
        <w:tc>
          <w:tcPr>
            <w:tcW w:w="1245" w:type="dxa"/>
            <w:tcBorders>
              <w:top w:val="nil"/>
              <w:left w:val="nil"/>
              <w:bottom w:val="single" w:color="000000" w:sz="4" w:space="0"/>
              <w:right w:val="single" w:color="000000" w:sz="4" w:space="0"/>
            </w:tcBorders>
            <w:shd w:val="clear" w:color="auto" w:fill="auto"/>
            <w:vAlign w:val="center"/>
          </w:tcPr>
          <w:p w14:paraId="1B6E66FF">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75B0F307">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31201</w:t>
            </w:r>
          </w:p>
        </w:tc>
        <w:tc>
          <w:tcPr>
            <w:tcW w:w="2804" w:type="dxa"/>
            <w:gridSpan w:val="2"/>
            <w:tcBorders>
              <w:top w:val="nil"/>
              <w:left w:val="nil"/>
              <w:bottom w:val="single" w:color="000000" w:sz="4" w:space="0"/>
              <w:right w:val="single" w:color="000000" w:sz="4" w:space="0"/>
            </w:tcBorders>
            <w:shd w:val="clear" w:color="auto" w:fill="auto"/>
            <w:vAlign w:val="center"/>
          </w:tcPr>
          <w:p w14:paraId="59A2B3F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资本金注入</w:t>
            </w:r>
          </w:p>
        </w:tc>
        <w:tc>
          <w:tcPr>
            <w:tcW w:w="1214" w:type="dxa"/>
            <w:tcBorders>
              <w:top w:val="nil"/>
              <w:left w:val="nil"/>
              <w:bottom w:val="single" w:color="000000" w:sz="4" w:space="0"/>
              <w:right w:val="single" w:color="000000" w:sz="4" w:space="0"/>
            </w:tcBorders>
            <w:shd w:val="clear" w:color="auto" w:fill="auto"/>
            <w:vAlign w:val="center"/>
          </w:tcPr>
          <w:p w14:paraId="3ED8F4B2">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1319F9D">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147FD5C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30305</w:t>
            </w:r>
          </w:p>
        </w:tc>
        <w:tc>
          <w:tcPr>
            <w:tcW w:w="3435" w:type="dxa"/>
            <w:tcBorders>
              <w:top w:val="nil"/>
              <w:left w:val="nil"/>
              <w:bottom w:val="single" w:color="000000" w:sz="4" w:space="0"/>
              <w:right w:val="single" w:color="000000" w:sz="4" w:space="0"/>
            </w:tcBorders>
            <w:shd w:val="clear" w:color="auto" w:fill="auto"/>
            <w:vAlign w:val="center"/>
          </w:tcPr>
          <w:p w14:paraId="2B7DCF3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生活补助</w:t>
            </w:r>
          </w:p>
        </w:tc>
        <w:tc>
          <w:tcPr>
            <w:tcW w:w="1290" w:type="dxa"/>
            <w:tcBorders>
              <w:top w:val="nil"/>
              <w:left w:val="nil"/>
              <w:bottom w:val="single" w:color="000000" w:sz="4" w:space="0"/>
              <w:right w:val="single" w:color="000000" w:sz="4" w:space="0"/>
            </w:tcBorders>
            <w:shd w:val="clear" w:color="auto" w:fill="auto"/>
            <w:vAlign w:val="center"/>
          </w:tcPr>
          <w:p w14:paraId="7EDEB501">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124,200.00 </w:t>
            </w:r>
          </w:p>
        </w:tc>
        <w:tc>
          <w:tcPr>
            <w:tcW w:w="1049" w:type="dxa"/>
            <w:tcBorders>
              <w:top w:val="nil"/>
              <w:left w:val="nil"/>
              <w:bottom w:val="single" w:color="000000" w:sz="4" w:space="0"/>
              <w:right w:val="single" w:color="000000" w:sz="4" w:space="0"/>
            </w:tcBorders>
            <w:shd w:val="clear" w:color="auto" w:fill="auto"/>
            <w:vAlign w:val="center"/>
          </w:tcPr>
          <w:p w14:paraId="7DD4BF5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30225</w:t>
            </w:r>
          </w:p>
        </w:tc>
        <w:tc>
          <w:tcPr>
            <w:tcW w:w="2236" w:type="dxa"/>
            <w:tcBorders>
              <w:top w:val="nil"/>
              <w:left w:val="nil"/>
              <w:bottom w:val="single" w:color="000000" w:sz="4" w:space="0"/>
              <w:right w:val="single" w:color="000000" w:sz="4" w:space="0"/>
            </w:tcBorders>
            <w:shd w:val="clear" w:color="auto" w:fill="auto"/>
            <w:vAlign w:val="center"/>
          </w:tcPr>
          <w:p w14:paraId="7BDDB7F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专用燃料费</w:t>
            </w:r>
          </w:p>
        </w:tc>
        <w:tc>
          <w:tcPr>
            <w:tcW w:w="1245" w:type="dxa"/>
            <w:tcBorders>
              <w:top w:val="nil"/>
              <w:left w:val="nil"/>
              <w:bottom w:val="single" w:color="000000" w:sz="4" w:space="0"/>
              <w:right w:val="single" w:color="000000" w:sz="4" w:space="0"/>
            </w:tcBorders>
            <w:shd w:val="clear" w:color="auto" w:fill="auto"/>
            <w:vAlign w:val="center"/>
          </w:tcPr>
          <w:p w14:paraId="70A0FA59">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7A6003A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31203</w:t>
            </w:r>
          </w:p>
        </w:tc>
        <w:tc>
          <w:tcPr>
            <w:tcW w:w="2804" w:type="dxa"/>
            <w:gridSpan w:val="2"/>
            <w:tcBorders>
              <w:top w:val="nil"/>
              <w:left w:val="nil"/>
              <w:bottom w:val="single" w:color="000000" w:sz="4" w:space="0"/>
              <w:right w:val="single" w:color="000000" w:sz="4" w:space="0"/>
            </w:tcBorders>
            <w:shd w:val="clear" w:color="auto" w:fill="auto"/>
            <w:vAlign w:val="center"/>
          </w:tcPr>
          <w:p w14:paraId="33261C4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政府投资基金股权投资</w:t>
            </w:r>
          </w:p>
        </w:tc>
        <w:tc>
          <w:tcPr>
            <w:tcW w:w="1214" w:type="dxa"/>
            <w:tcBorders>
              <w:top w:val="nil"/>
              <w:left w:val="nil"/>
              <w:bottom w:val="single" w:color="000000" w:sz="4" w:space="0"/>
              <w:right w:val="single" w:color="000000" w:sz="4" w:space="0"/>
            </w:tcBorders>
            <w:shd w:val="clear" w:color="auto" w:fill="auto"/>
            <w:vAlign w:val="center"/>
          </w:tcPr>
          <w:p w14:paraId="6742C72D">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1075016">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3411ED5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30306</w:t>
            </w:r>
          </w:p>
        </w:tc>
        <w:tc>
          <w:tcPr>
            <w:tcW w:w="3435" w:type="dxa"/>
            <w:tcBorders>
              <w:top w:val="nil"/>
              <w:left w:val="nil"/>
              <w:bottom w:val="single" w:color="000000" w:sz="4" w:space="0"/>
              <w:right w:val="single" w:color="000000" w:sz="4" w:space="0"/>
            </w:tcBorders>
            <w:shd w:val="clear" w:color="auto" w:fill="auto"/>
            <w:vAlign w:val="center"/>
          </w:tcPr>
          <w:p w14:paraId="2B1D406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救济费</w:t>
            </w:r>
          </w:p>
        </w:tc>
        <w:tc>
          <w:tcPr>
            <w:tcW w:w="1290" w:type="dxa"/>
            <w:tcBorders>
              <w:top w:val="nil"/>
              <w:left w:val="nil"/>
              <w:bottom w:val="single" w:color="000000" w:sz="4" w:space="0"/>
              <w:right w:val="single" w:color="000000" w:sz="4" w:space="0"/>
            </w:tcBorders>
            <w:shd w:val="clear" w:color="auto" w:fill="auto"/>
            <w:vAlign w:val="center"/>
          </w:tcPr>
          <w:p w14:paraId="1F63DED1">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049" w:type="dxa"/>
            <w:tcBorders>
              <w:top w:val="nil"/>
              <w:left w:val="nil"/>
              <w:bottom w:val="single" w:color="000000" w:sz="4" w:space="0"/>
              <w:right w:val="single" w:color="000000" w:sz="4" w:space="0"/>
            </w:tcBorders>
            <w:shd w:val="clear" w:color="auto" w:fill="auto"/>
            <w:vAlign w:val="center"/>
          </w:tcPr>
          <w:p w14:paraId="2BDBBEA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30226</w:t>
            </w:r>
          </w:p>
        </w:tc>
        <w:tc>
          <w:tcPr>
            <w:tcW w:w="2236" w:type="dxa"/>
            <w:tcBorders>
              <w:top w:val="nil"/>
              <w:left w:val="nil"/>
              <w:bottom w:val="single" w:color="000000" w:sz="4" w:space="0"/>
              <w:right w:val="single" w:color="000000" w:sz="4" w:space="0"/>
            </w:tcBorders>
            <w:shd w:val="clear" w:color="auto" w:fill="auto"/>
            <w:vAlign w:val="center"/>
          </w:tcPr>
          <w:p w14:paraId="1E7936B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劳务费</w:t>
            </w:r>
          </w:p>
        </w:tc>
        <w:tc>
          <w:tcPr>
            <w:tcW w:w="1245" w:type="dxa"/>
            <w:tcBorders>
              <w:top w:val="nil"/>
              <w:left w:val="nil"/>
              <w:bottom w:val="single" w:color="000000" w:sz="4" w:space="0"/>
              <w:right w:val="single" w:color="000000" w:sz="4" w:space="0"/>
            </w:tcBorders>
            <w:shd w:val="clear" w:color="auto" w:fill="auto"/>
            <w:vAlign w:val="center"/>
          </w:tcPr>
          <w:p w14:paraId="5535FDEE">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69,293.11 </w:t>
            </w:r>
          </w:p>
        </w:tc>
        <w:tc>
          <w:tcPr>
            <w:tcW w:w="1073" w:type="dxa"/>
            <w:tcBorders>
              <w:top w:val="nil"/>
              <w:left w:val="nil"/>
              <w:bottom w:val="single" w:color="000000" w:sz="4" w:space="0"/>
              <w:right w:val="single" w:color="000000" w:sz="4" w:space="0"/>
            </w:tcBorders>
            <w:shd w:val="clear" w:color="auto" w:fill="auto"/>
            <w:vAlign w:val="center"/>
          </w:tcPr>
          <w:p w14:paraId="67B7C26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31204</w:t>
            </w:r>
          </w:p>
        </w:tc>
        <w:tc>
          <w:tcPr>
            <w:tcW w:w="2804" w:type="dxa"/>
            <w:gridSpan w:val="2"/>
            <w:tcBorders>
              <w:top w:val="nil"/>
              <w:left w:val="nil"/>
              <w:bottom w:val="single" w:color="000000" w:sz="4" w:space="0"/>
              <w:right w:val="single" w:color="000000" w:sz="4" w:space="0"/>
            </w:tcBorders>
            <w:shd w:val="clear" w:color="auto" w:fill="auto"/>
            <w:vAlign w:val="center"/>
          </w:tcPr>
          <w:p w14:paraId="14F1F47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费用补贴</w:t>
            </w:r>
          </w:p>
        </w:tc>
        <w:tc>
          <w:tcPr>
            <w:tcW w:w="1214" w:type="dxa"/>
            <w:tcBorders>
              <w:top w:val="nil"/>
              <w:left w:val="nil"/>
              <w:bottom w:val="single" w:color="000000" w:sz="4" w:space="0"/>
              <w:right w:val="single" w:color="000000" w:sz="4" w:space="0"/>
            </w:tcBorders>
            <w:shd w:val="clear" w:color="auto" w:fill="auto"/>
            <w:vAlign w:val="center"/>
          </w:tcPr>
          <w:p w14:paraId="36900542">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EEEA8B3">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147AC0B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30307</w:t>
            </w:r>
          </w:p>
        </w:tc>
        <w:tc>
          <w:tcPr>
            <w:tcW w:w="3435" w:type="dxa"/>
            <w:tcBorders>
              <w:top w:val="nil"/>
              <w:left w:val="nil"/>
              <w:bottom w:val="single" w:color="000000" w:sz="4" w:space="0"/>
              <w:right w:val="single" w:color="000000" w:sz="4" w:space="0"/>
            </w:tcBorders>
            <w:shd w:val="clear" w:color="auto" w:fill="auto"/>
            <w:vAlign w:val="center"/>
          </w:tcPr>
          <w:p w14:paraId="12AC6DD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医疗费补助</w:t>
            </w:r>
          </w:p>
        </w:tc>
        <w:tc>
          <w:tcPr>
            <w:tcW w:w="1290" w:type="dxa"/>
            <w:tcBorders>
              <w:top w:val="nil"/>
              <w:left w:val="nil"/>
              <w:bottom w:val="single" w:color="000000" w:sz="4" w:space="0"/>
              <w:right w:val="single" w:color="000000" w:sz="4" w:space="0"/>
            </w:tcBorders>
            <w:shd w:val="clear" w:color="auto" w:fill="auto"/>
            <w:vAlign w:val="center"/>
          </w:tcPr>
          <w:p w14:paraId="0CD9E648">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15,000.00 </w:t>
            </w:r>
          </w:p>
        </w:tc>
        <w:tc>
          <w:tcPr>
            <w:tcW w:w="1049" w:type="dxa"/>
            <w:tcBorders>
              <w:top w:val="nil"/>
              <w:left w:val="nil"/>
              <w:bottom w:val="single" w:color="000000" w:sz="4" w:space="0"/>
              <w:right w:val="single" w:color="000000" w:sz="4" w:space="0"/>
            </w:tcBorders>
            <w:shd w:val="clear" w:color="auto" w:fill="auto"/>
            <w:vAlign w:val="center"/>
          </w:tcPr>
          <w:p w14:paraId="7F15AF6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30227</w:t>
            </w:r>
          </w:p>
        </w:tc>
        <w:tc>
          <w:tcPr>
            <w:tcW w:w="2236" w:type="dxa"/>
            <w:tcBorders>
              <w:top w:val="nil"/>
              <w:left w:val="nil"/>
              <w:bottom w:val="single" w:color="000000" w:sz="4" w:space="0"/>
              <w:right w:val="single" w:color="000000" w:sz="4" w:space="0"/>
            </w:tcBorders>
            <w:shd w:val="clear" w:color="auto" w:fill="auto"/>
            <w:vAlign w:val="center"/>
          </w:tcPr>
          <w:p w14:paraId="426F0EF3">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委托业务费</w:t>
            </w:r>
          </w:p>
        </w:tc>
        <w:tc>
          <w:tcPr>
            <w:tcW w:w="1245" w:type="dxa"/>
            <w:tcBorders>
              <w:top w:val="nil"/>
              <w:left w:val="nil"/>
              <w:bottom w:val="single" w:color="000000" w:sz="4" w:space="0"/>
              <w:right w:val="single" w:color="000000" w:sz="4" w:space="0"/>
            </w:tcBorders>
            <w:shd w:val="clear" w:color="auto" w:fill="auto"/>
            <w:vAlign w:val="center"/>
          </w:tcPr>
          <w:p w14:paraId="455A6968">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6C49949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31205</w:t>
            </w:r>
          </w:p>
        </w:tc>
        <w:tc>
          <w:tcPr>
            <w:tcW w:w="2804" w:type="dxa"/>
            <w:gridSpan w:val="2"/>
            <w:tcBorders>
              <w:top w:val="nil"/>
              <w:left w:val="nil"/>
              <w:bottom w:val="single" w:color="000000" w:sz="4" w:space="0"/>
              <w:right w:val="single" w:color="000000" w:sz="4" w:space="0"/>
            </w:tcBorders>
            <w:shd w:val="clear" w:color="auto" w:fill="auto"/>
            <w:vAlign w:val="center"/>
          </w:tcPr>
          <w:p w14:paraId="727D55D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利息补贴</w:t>
            </w:r>
          </w:p>
        </w:tc>
        <w:tc>
          <w:tcPr>
            <w:tcW w:w="1214" w:type="dxa"/>
            <w:tcBorders>
              <w:top w:val="nil"/>
              <w:left w:val="nil"/>
              <w:bottom w:val="single" w:color="000000" w:sz="4" w:space="0"/>
              <w:right w:val="single" w:color="000000" w:sz="4" w:space="0"/>
            </w:tcBorders>
            <w:shd w:val="clear" w:color="auto" w:fill="auto"/>
            <w:vAlign w:val="center"/>
          </w:tcPr>
          <w:p w14:paraId="65D61B0B">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A8AFBA5">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7F531A2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30308</w:t>
            </w:r>
          </w:p>
        </w:tc>
        <w:tc>
          <w:tcPr>
            <w:tcW w:w="3435" w:type="dxa"/>
            <w:tcBorders>
              <w:top w:val="nil"/>
              <w:left w:val="nil"/>
              <w:bottom w:val="single" w:color="000000" w:sz="4" w:space="0"/>
              <w:right w:val="single" w:color="000000" w:sz="4" w:space="0"/>
            </w:tcBorders>
            <w:shd w:val="clear" w:color="auto" w:fill="auto"/>
            <w:vAlign w:val="center"/>
          </w:tcPr>
          <w:p w14:paraId="3EDBB1D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助学金</w:t>
            </w:r>
          </w:p>
        </w:tc>
        <w:tc>
          <w:tcPr>
            <w:tcW w:w="1290" w:type="dxa"/>
            <w:tcBorders>
              <w:top w:val="nil"/>
              <w:left w:val="nil"/>
              <w:bottom w:val="single" w:color="000000" w:sz="4" w:space="0"/>
              <w:right w:val="single" w:color="000000" w:sz="4" w:space="0"/>
            </w:tcBorders>
            <w:shd w:val="clear" w:color="auto" w:fill="auto"/>
            <w:vAlign w:val="center"/>
          </w:tcPr>
          <w:p w14:paraId="79109B22">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049" w:type="dxa"/>
            <w:tcBorders>
              <w:top w:val="nil"/>
              <w:left w:val="nil"/>
              <w:bottom w:val="single" w:color="000000" w:sz="4" w:space="0"/>
              <w:right w:val="single" w:color="000000" w:sz="4" w:space="0"/>
            </w:tcBorders>
            <w:shd w:val="clear" w:color="auto" w:fill="auto"/>
            <w:vAlign w:val="center"/>
          </w:tcPr>
          <w:p w14:paraId="537AF20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30228</w:t>
            </w:r>
          </w:p>
        </w:tc>
        <w:tc>
          <w:tcPr>
            <w:tcW w:w="2236" w:type="dxa"/>
            <w:tcBorders>
              <w:top w:val="nil"/>
              <w:left w:val="nil"/>
              <w:bottom w:val="single" w:color="000000" w:sz="4" w:space="0"/>
              <w:right w:val="single" w:color="000000" w:sz="4" w:space="0"/>
            </w:tcBorders>
            <w:shd w:val="clear" w:color="auto" w:fill="auto"/>
            <w:vAlign w:val="center"/>
          </w:tcPr>
          <w:p w14:paraId="069CB81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工会经费</w:t>
            </w:r>
          </w:p>
        </w:tc>
        <w:tc>
          <w:tcPr>
            <w:tcW w:w="1245" w:type="dxa"/>
            <w:tcBorders>
              <w:top w:val="nil"/>
              <w:left w:val="nil"/>
              <w:bottom w:val="single" w:color="000000" w:sz="4" w:space="0"/>
              <w:right w:val="single" w:color="000000" w:sz="4" w:space="0"/>
            </w:tcBorders>
            <w:shd w:val="clear" w:color="auto" w:fill="auto"/>
            <w:vAlign w:val="center"/>
          </w:tcPr>
          <w:p w14:paraId="22BCB4F4">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7,490.16 </w:t>
            </w:r>
          </w:p>
        </w:tc>
        <w:tc>
          <w:tcPr>
            <w:tcW w:w="1073" w:type="dxa"/>
            <w:tcBorders>
              <w:top w:val="nil"/>
              <w:left w:val="nil"/>
              <w:bottom w:val="single" w:color="000000" w:sz="4" w:space="0"/>
              <w:right w:val="single" w:color="000000" w:sz="4" w:space="0"/>
            </w:tcBorders>
            <w:shd w:val="clear" w:color="auto" w:fill="auto"/>
            <w:vAlign w:val="center"/>
          </w:tcPr>
          <w:p w14:paraId="4233CB3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31206</w:t>
            </w:r>
          </w:p>
        </w:tc>
        <w:tc>
          <w:tcPr>
            <w:tcW w:w="2804" w:type="dxa"/>
            <w:gridSpan w:val="2"/>
            <w:tcBorders>
              <w:top w:val="nil"/>
              <w:left w:val="nil"/>
              <w:bottom w:val="single" w:color="000000" w:sz="4" w:space="0"/>
              <w:right w:val="single" w:color="000000" w:sz="4" w:space="0"/>
            </w:tcBorders>
            <w:shd w:val="clear" w:color="auto" w:fill="auto"/>
            <w:vAlign w:val="center"/>
          </w:tcPr>
          <w:p w14:paraId="51D83D40">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其他资本性补助</w:t>
            </w:r>
          </w:p>
        </w:tc>
        <w:tc>
          <w:tcPr>
            <w:tcW w:w="1214" w:type="dxa"/>
            <w:tcBorders>
              <w:top w:val="nil"/>
              <w:left w:val="nil"/>
              <w:bottom w:val="single" w:color="000000" w:sz="4" w:space="0"/>
              <w:right w:val="single" w:color="000000" w:sz="4" w:space="0"/>
            </w:tcBorders>
            <w:shd w:val="clear" w:color="auto" w:fill="auto"/>
            <w:vAlign w:val="center"/>
          </w:tcPr>
          <w:p w14:paraId="4B69AC6D">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F84353C">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548DEFE0">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30309</w:t>
            </w:r>
          </w:p>
        </w:tc>
        <w:tc>
          <w:tcPr>
            <w:tcW w:w="3435" w:type="dxa"/>
            <w:tcBorders>
              <w:top w:val="nil"/>
              <w:left w:val="nil"/>
              <w:bottom w:val="single" w:color="000000" w:sz="4" w:space="0"/>
              <w:right w:val="single" w:color="000000" w:sz="4" w:space="0"/>
            </w:tcBorders>
            <w:shd w:val="clear" w:color="auto" w:fill="auto"/>
            <w:vAlign w:val="center"/>
          </w:tcPr>
          <w:p w14:paraId="7A281CE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奖励金</w:t>
            </w:r>
          </w:p>
        </w:tc>
        <w:tc>
          <w:tcPr>
            <w:tcW w:w="1290" w:type="dxa"/>
            <w:tcBorders>
              <w:top w:val="nil"/>
              <w:left w:val="nil"/>
              <w:bottom w:val="single" w:color="000000" w:sz="4" w:space="0"/>
              <w:right w:val="single" w:color="000000" w:sz="4" w:space="0"/>
            </w:tcBorders>
            <w:shd w:val="clear" w:color="auto" w:fill="auto"/>
            <w:vAlign w:val="center"/>
          </w:tcPr>
          <w:p w14:paraId="496EF5BA">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049" w:type="dxa"/>
            <w:tcBorders>
              <w:top w:val="nil"/>
              <w:left w:val="nil"/>
              <w:bottom w:val="single" w:color="000000" w:sz="4" w:space="0"/>
              <w:right w:val="single" w:color="000000" w:sz="4" w:space="0"/>
            </w:tcBorders>
            <w:shd w:val="clear" w:color="auto" w:fill="auto"/>
            <w:vAlign w:val="center"/>
          </w:tcPr>
          <w:p w14:paraId="13E10E4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30229</w:t>
            </w:r>
          </w:p>
        </w:tc>
        <w:tc>
          <w:tcPr>
            <w:tcW w:w="2236" w:type="dxa"/>
            <w:tcBorders>
              <w:top w:val="nil"/>
              <w:left w:val="nil"/>
              <w:bottom w:val="single" w:color="000000" w:sz="4" w:space="0"/>
              <w:right w:val="single" w:color="000000" w:sz="4" w:space="0"/>
            </w:tcBorders>
            <w:shd w:val="clear" w:color="auto" w:fill="auto"/>
            <w:vAlign w:val="center"/>
          </w:tcPr>
          <w:p w14:paraId="411BB840">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福利费</w:t>
            </w:r>
          </w:p>
        </w:tc>
        <w:tc>
          <w:tcPr>
            <w:tcW w:w="1245" w:type="dxa"/>
            <w:tcBorders>
              <w:top w:val="nil"/>
              <w:left w:val="nil"/>
              <w:bottom w:val="single" w:color="000000" w:sz="4" w:space="0"/>
              <w:right w:val="single" w:color="000000" w:sz="4" w:space="0"/>
            </w:tcBorders>
            <w:shd w:val="clear" w:color="auto" w:fill="auto"/>
            <w:vAlign w:val="center"/>
          </w:tcPr>
          <w:p w14:paraId="70E1F037">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34223625">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31299</w:t>
            </w:r>
          </w:p>
        </w:tc>
        <w:tc>
          <w:tcPr>
            <w:tcW w:w="2804" w:type="dxa"/>
            <w:gridSpan w:val="2"/>
            <w:tcBorders>
              <w:top w:val="nil"/>
              <w:left w:val="nil"/>
              <w:bottom w:val="single" w:color="000000" w:sz="4" w:space="0"/>
              <w:right w:val="single" w:color="000000" w:sz="4" w:space="0"/>
            </w:tcBorders>
            <w:shd w:val="clear" w:color="auto" w:fill="auto"/>
            <w:vAlign w:val="center"/>
          </w:tcPr>
          <w:p w14:paraId="442CAA8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其他对企业补助</w:t>
            </w:r>
          </w:p>
        </w:tc>
        <w:tc>
          <w:tcPr>
            <w:tcW w:w="1214" w:type="dxa"/>
            <w:tcBorders>
              <w:top w:val="nil"/>
              <w:left w:val="nil"/>
              <w:bottom w:val="single" w:color="000000" w:sz="4" w:space="0"/>
              <w:right w:val="single" w:color="000000" w:sz="4" w:space="0"/>
            </w:tcBorders>
            <w:shd w:val="clear" w:color="auto" w:fill="auto"/>
            <w:vAlign w:val="center"/>
          </w:tcPr>
          <w:p w14:paraId="6DC56CA0">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8AE03E1">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226D4CFB">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30310</w:t>
            </w:r>
          </w:p>
        </w:tc>
        <w:tc>
          <w:tcPr>
            <w:tcW w:w="3435" w:type="dxa"/>
            <w:tcBorders>
              <w:top w:val="nil"/>
              <w:left w:val="nil"/>
              <w:bottom w:val="single" w:color="000000" w:sz="4" w:space="0"/>
              <w:right w:val="single" w:color="000000" w:sz="4" w:space="0"/>
            </w:tcBorders>
            <w:shd w:val="clear" w:color="auto" w:fill="auto"/>
            <w:vAlign w:val="center"/>
          </w:tcPr>
          <w:p w14:paraId="7C42FF5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个人农业生产补贴</w:t>
            </w:r>
          </w:p>
        </w:tc>
        <w:tc>
          <w:tcPr>
            <w:tcW w:w="1290" w:type="dxa"/>
            <w:tcBorders>
              <w:top w:val="nil"/>
              <w:left w:val="nil"/>
              <w:bottom w:val="single" w:color="000000" w:sz="4" w:space="0"/>
              <w:right w:val="single" w:color="000000" w:sz="4" w:space="0"/>
            </w:tcBorders>
            <w:shd w:val="clear" w:color="auto" w:fill="auto"/>
            <w:vAlign w:val="center"/>
          </w:tcPr>
          <w:p w14:paraId="2BF116BA">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049" w:type="dxa"/>
            <w:tcBorders>
              <w:top w:val="nil"/>
              <w:left w:val="nil"/>
              <w:bottom w:val="single" w:color="000000" w:sz="4" w:space="0"/>
              <w:right w:val="single" w:color="000000" w:sz="4" w:space="0"/>
            </w:tcBorders>
            <w:shd w:val="clear" w:color="auto" w:fill="auto"/>
            <w:vAlign w:val="center"/>
          </w:tcPr>
          <w:p w14:paraId="15BF6B5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30231</w:t>
            </w:r>
          </w:p>
        </w:tc>
        <w:tc>
          <w:tcPr>
            <w:tcW w:w="2236" w:type="dxa"/>
            <w:tcBorders>
              <w:top w:val="nil"/>
              <w:left w:val="nil"/>
              <w:bottom w:val="single" w:color="000000" w:sz="4" w:space="0"/>
              <w:right w:val="single" w:color="000000" w:sz="4" w:space="0"/>
            </w:tcBorders>
            <w:shd w:val="clear" w:color="auto" w:fill="auto"/>
            <w:vAlign w:val="center"/>
          </w:tcPr>
          <w:p w14:paraId="60F3C02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公务用车运行维护费</w:t>
            </w:r>
          </w:p>
        </w:tc>
        <w:tc>
          <w:tcPr>
            <w:tcW w:w="1245" w:type="dxa"/>
            <w:tcBorders>
              <w:top w:val="nil"/>
              <w:left w:val="nil"/>
              <w:bottom w:val="single" w:color="000000" w:sz="4" w:space="0"/>
              <w:right w:val="single" w:color="000000" w:sz="4" w:space="0"/>
            </w:tcBorders>
            <w:shd w:val="clear" w:color="auto" w:fill="auto"/>
            <w:vAlign w:val="center"/>
          </w:tcPr>
          <w:p w14:paraId="21DBE545">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56E059CD">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399</w:t>
            </w:r>
          </w:p>
        </w:tc>
        <w:tc>
          <w:tcPr>
            <w:tcW w:w="2804" w:type="dxa"/>
            <w:gridSpan w:val="2"/>
            <w:tcBorders>
              <w:top w:val="nil"/>
              <w:left w:val="nil"/>
              <w:bottom w:val="single" w:color="000000" w:sz="4" w:space="0"/>
              <w:right w:val="single" w:color="000000" w:sz="4" w:space="0"/>
            </w:tcBorders>
            <w:shd w:val="clear" w:color="auto" w:fill="auto"/>
            <w:vAlign w:val="center"/>
          </w:tcPr>
          <w:p w14:paraId="7255585D">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其他支出</w:t>
            </w:r>
          </w:p>
        </w:tc>
        <w:tc>
          <w:tcPr>
            <w:tcW w:w="1214" w:type="dxa"/>
            <w:tcBorders>
              <w:top w:val="nil"/>
              <w:left w:val="nil"/>
              <w:bottom w:val="single" w:color="000000" w:sz="4" w:space="0"/>
              <w:right w:val="single" w:color="000000" w:sz="4" w:space="0"/>
            </w:tcBorders>
            <w:shd w:val="clear" w:color="auto" w:fill="auto"/>
            <w:vAlign w:val="center"/>
          </w:tcPr>
          <w:p w14:paraId="0B2CC126">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2C014F7">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27BB02C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30311</w:t>
            </w:r>
          </w:p>
        </w:tc>
        <w:tc>
          <w:tcPr>
            <w:tcW w:w="3435" w:type="dxa"/>
            <w:tcBorders>
              <w:top w:val="nil"/>
              <w:left w:val="nil"/>
              <w:bottom w:val="single" w:color="000000" w:sz="4" w:space="0"/>
              <w:right w:val="single" w:color="000000" w:sz="4" w:space="0"/>
            </w:tcBorders>
            <w:shd w:val="clear" w:color="auto" w:fill="auto"/>
            <w:vAlign w:val="center"/>
          </w:tcPr>
          <w:p w14:paraId="1B61BEB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代缴社会保险费</w:t>
            </w:r>
          </w:p>
        </w:tc>
        <w:tc>
          <w:tcPr>
            <w:tcW w:w="1290" w:type="dxa"/>
            <w:tcBorders>
              <w:top w:val="nil"/>
              <w:left w:val="nil"/>
              <w:bottom w:val="single" w:color="000000" w:sz="4" w:space="0"/>
              <w:right w:val="single" w:color="000000" w:sz="4" w:space="0"/>
            </w:tcBorders>
            <w:shd w:val="clear" w:color="auto" w:fill="auto"/>
            <w:vAlign w:val="center"/>
          </w:tcPr>
          <w:p w14:paraId="31A73997">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049" w:type="dxa"/>
            <w:tcBorders>
              <w:top w:val="nil"/>
              <w:left w:val="nil"/>
              <w:bottom w:val="single" w:color="000000" w:sz="4" w:space="0"/>
              <w:right w:val="single" w:color="000000" w:sz="4" w:space="0"/>
            </w:tcBorders>
            <w:shd w:val="clear" w:color="auto" w:fill="auto"/>
            <w:vAlign w:val="center"/>
          </w:tcPr>
          <w:p w14:paraId="5F18D1B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30239</w:t>
            </w:r>
          </w:p>
        </w:tc>
        <w:tc>
          <w:tcPr>
            <w:tcW w:w="2236" w:type="dxa"/>
            <w:tcBorders>
              <w:top w:val="nil"/>
              <w:left w:val="nil"/>
              <w:bottom w:val="single" w:color="000000" w:sz="4" w:space="0"/>
              <w:right w:val="single" w:color="000000" w:sz="4" w:space="0"/>
            </w:tcBorders>
            <w:shd w:val="clear" w:color="auto" w:fill="auto"/>
            <w:vAlign w:val="center"/>
          </w:tcPr>
          <w:p w14:paraId="6F45BD94">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其他交通费用</w:t>
            </w:r>
          </w:p>
        </w:tc>
        <w:tc>
          <w:tcPr>
            <w:tcW w:w="1245" w:type="dxa"/>
            <w:tcBorders>
              <w:top w:val="nil"/>
              <w:left w:val="nil"/>
              <w:bottom w:val="single" w:color="000000" w:sz="4" w:space="0"/>
              <w:right w:val="single" w:color="000000" w:sz="4" w:space="0"/>
            </w:tcBorders>
            <w:shd w:val="clear" w:color="auto" w:fill="auto"/>
            <w:vAlign w:val="center"/>
          </w:tcPr>
          <w:p w14:paraId="166E9E68">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4,755.27 </w:t>
            </w:r>
          </w:p>
        </w:tc>
        <w:tc>
          <w:tcPr>
            <w:tcW w:w="1073" w:type="dxa"/>
            <w:tcBorders>
              <w:top w:val="nil"/>
              <w:left w:val="nil"/>
              <w:bottom w:val="single" w:color="000000" w:sz="4" w:space="0"/>
              <w:right w:val="single" w:color="000000" w:sz="4" w:space="0"/>
            </w:tcBorders>
            <w:shd w:val="clear" w:color="auto" w:fill="auto"/>
            <w:vAlign w:val="center"/>
          </w:tcPr>
          <w:p w14:paraId="515D9FF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39907</w:t>
            </w:r>
          </w:p>
        </w:tc>
        <w:tc>
          <w:tcPr>
            <w:tcW w:w="2804" w:type="dxa"/>
            <w:gridSpan w:val="2"/>
            <w:tcBorders>
              <w:top w:val="nil"/>
              <w:left w:val="nil"/>
              <w:bottom w:val="single" w:color="000000" w:sz="4" w:space="0"/>
              <w:right w:val="single" w:color="000000" w:sz="4" w:space="0"/>
            </w:tcBorders>
            <w:shd w:val="clear" w:color="auto" w:fill="auto"/>
            <w:vAlign w:val="center"/>
          </w:tcPr>
          <w:p w14:paraId="2818111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国家赔偿费用支出</w:t>
            </w:r>
          </w:p>
        </w:tc>
        <w:tc>
          <w:tcPr>
            <w:tcW w:w="1214" w:type="dxa"/>
            <w:tcBorders>
              <w:top w:val="nil"/>
              <w:left w:val="nil"/>
              <w:bottom w:val="nil"/>
              <w:right w:val="single" w:color="000000" w:sz="4" w:space="0"/>
            </w:tcBorders>
            <w:shd w:val="clear" w:color="auto" w:fill="auto"/>
            <w:vAlign w:val="center"/>
          </w:tcPr>
          <w:p w14:paraId="3A2FCD9F">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156A820">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6F209B0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30399</w:t>
            </w:r>
          </w:p>
        </w:tc>
        <w:tc>
          <w:tcPr>
            <w:tcW w:w="3435" w:type="dxa"/>
            <w:tcBorders>
              <w:top w:val="nil"/>
              <w:left w:val="nil"/>
              <w:bottom w:val="single" w:color="000000" w:sz="4" w:space="0"/>
              <w:right w:val="single" w:color="000000" w:sz="4" w:space="0"/>
            </w:tcBorders>
            <w:shd w:val="clear" w:color="auto" w:fill="auto"/>
            <w:vAlign w:val="center"/>
          </w:tcPr>
          <w:p w14:paraId="6F901BC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其他对个人和家庭的补助</w:t>
            </w:r>
          </w:p>
        </w:tc>
        <w:tc>
          <w:tcPr>
            <w:tcW w:w="1290" w:type="dxa"/>
            <w:tcBorders>
              <w:top w:val="nil"/>
              <w:left w:val="nil"/>
              <w:bottom w:val="nil"/>
              <w:right w:val="single" w:color="000000" w:sz="4" w:space="0"/>
            </w:tcBorders>
            <w:shd w:val="clear" w:color="auto" w:fill="auto"/>
            <w:vAlign w:val="center"/>
          </w:tcPr>
          <w:p w14:paraId="57B3F33A">
            <w:pPr>
              <w:wordWrap w:val="0"/>
              <w:spacing w:line="340" w:lineRule="exact"/>
              <w:jc w:val="right"/>
              <w:textAlignment w:val="center"/>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 xml:space="preserve"> </w:t>
            </w:r>
          </w:p>
        </w:tc>
        <w:tc>
          <w:tcPr>
            <w:tcW w:w="1049" w:type="dxa"/>
            <w:tcBorders>
              <w:top w:val="nil"/>
              <w:left w:val="nil"/>
              <w:bottom w:val="single" w:color="000000" w:sz="4" w:space="0"/>
              <w:right w:val="single" w:color="000000" w:sz="4" w:space="0"/>
            </w:tcBorders>
            <w:shd w:val="clear" w:color="auto" w:fill="auto"/>
            <w:vAlign w:val="center"/>
          </w:tcPr>
          <w:p w14:paraId="77594677">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30240</w:t>
            </w:r>
          </w:p>
        </w:tc>
        <w:tc>
          <w:tcPr>
            <w:tcW w:w="2236" w:type="dxa"/>
            <w:tcBorders>
              <w:top w:val="nil"/>
              <w:left w:val="nil"/>
              <w:bottom w:val="single" w:color="000000" w:sz="4" w:space="0"/>
              <w:right w:val="single" w:color="000000" w:sz="4" w:space="0"/>
            </w:tcBorders>
            <w:shd w:val="clear" w:color="auto" w:fill="auto"/>
            <w:vAlign w:val="center"/>
          </w:tcPr>
          <w:p w14:paraId="5CB8973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税金及附加费用</w:t>
            </w:r>
          </w:p>
        </w:tc>
        <w:tc>
          <w:tcPr>
            <w:tcW w:w="1245" w:type="dxa"/>
            <w:tcBorders>
              <w:top w:val="nil"/>
              <w:left w:val="nil"/>
              <w:bottom w:val="single" w:color="000000" w:sz="4" w:space="0"/>
              <w:right w:val="single" w:color="000000" w:sz="4" w:space="0"/>
            </w:tcBorders>
            <w:shd w:val="clear" w:color="auto" w:fill="auto"/>
            <w:vAlign w:val="center"/>
          </w:tcPr>
          <w:p w14:paraId="483540FC">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035E65EF">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39908</w:t>
            </w:r>
          </w:p>
        </w:tc>
        <w:tc>
          <w:tcPr>
            <w:tcW w:w="2804" w:type="dxa"/>
            <w:gridSpan w:val="2"/>
            <w:tcBorders>
              <w:top w:val="nil"/>
              <w:left w:val="nil"/>
              <w:bottom w:val="single" w:color="000000" w:sz="4" w:space="0"/>
              <w:right w:val="nil"/>
            </w:tcBorders>
            <w:shd w:val="clear" w:color="auto" w:fill="auto"/>
            <w:vAlign w:val="center"/>
          </w:tcPr>
          <w:p w14:paraId="442003DC">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对民间非营利组织和群众性自治组织补贴</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AEF1E">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9986C8B">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7279268A">
            <w:pPr>
              <w:spacing w:line="340" w:lineRule="exact"/>
              <w:rPr>
                <w:rFonts w:hint="default" w:ascii="Times New Roman" w:hAnsi="Times New Roman"/>
                <w:color w:val="000000"/>
                <w:sz w:val="20"/>
                <w:szCs w:val="20"/>
              </w:rPr>
            </w:pPr>
          </w:p>
        </w:tc>
        <w:tc>
          <w:tcPr>
            <w:tcW w:w="3435" w:type="dxa"/>
            <w:tcBorders>
              <w:top w:val="nil"/>
              <w:left w:val="nil"/>
              <w:bottom w:val="single" w:color="000000" w:sz="4" w:space="0"/>
              <w:right w:val="nil"/>
            </w:tcBorders>
            <w:shd w:val="clear" w:color="auto" w:fill="auto"/>
            <w:vAlign w:val="center"/>
          </w:tcPr>
          <w:p w14:paraId="1A8CCFDD">
            <w:pPr>
              <w:spacing w:line="340" w:lineRule="exact"/>
              <w:rPr>
                <w:rFonts w:hint="default" w:ascii="Times New Roman" w:hAnsi="Times New Roman"/>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51CA5A">
            <w:pPr>
              <w:spacing w:line="340" w:lineRule="exact"/>
              <w:rPr>
                <w:rFonts w:hint="default" w:ascii="Times New Roman" w:hAnsi="Times New Roman" w:eastAsiaTheme="minorEastAsia"/>
                <w:color w:val="000000"/>
                <w:sz w:val="20"/>
                <w:szCs w:val="20"/>
              </w:rPr>
            </w:pPr>
          </w:p>
        </w:tc>
        <w:tc>
          <w:tcPr>
            <w:tcW w:w="1049" w:type="dxa"/>
            <w:tcBorders>
              <w:top w:val="nil"/>
              <w:left w:val="nil"/>
              <w:bottom w:val="single" w:color="000000" w:sz="4" w:space="0"/>
              <w:right w:val="single" w:color="000000" w:sz="4" w:space="0"/>
            </w:tcBorders>
            <w:shd w:val="clear" w:color="auto" w:fill="auto"/>
            <w:vAlign w:val="center"/>
          </w:tcPr>
          <w:p w14:paraId="29517639">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30299</w:t>
            </w:r>
          </w:p>
        </w:tc>
        <w:tc>
          <w:tcPr>
            <w:tcW w:w="2236" w:type="dxa"/>
            <w:tcBorders>
              <w:top w:val="nil"/>
              <w:left w:val="nil"/>
              <w:bottom w:val="single" w:color="000000" w:sz="4" w:space="0"/>
              <w:right w:val="single" w:color="000000" w:sz="4" w:space="0"/>
            </w:tcBorders>
            <w:shd w:val="clear" w:color="auto" w:fill="auto"/>
            <w:vAlign w:val="center"/>
          </w:tcPr>
          <w:p w14:paraId="5F223AD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其他商品和服务支出</w:t>
            </w:r>
          </w:p>
        </w:tc>
        <w:tc>
          <w:tcPr>
            <w:tcW w:w="1245" w:type="dxa"/>
            <w:tcBorders>
              <w:top w:val="nil"/>
              <w:left w:val="nil"/>
              <w:bottom w:val="single" w:color="000000" w:sz="4" w:space="0"/>
              <w:right w:val="single" w:color="000000" w:sz="4" w:space="0"/>
            </w:tcBorders>
            <w:shd w:val="clear" w:color="auto" w:fill="auto"/>
            <w:vAlign w:val="center"/>
          </w:tcPr>
          <w:p w14:paraId="5E4BAB11">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9,704.12 </w:t>
            </w:r>
          </w:p>
        </w:tc>
        <w:tc>
          <w:tcPr>
            <w:tcW w:w="1073" w:type="dxa"/>
            <w:tcBorders>
              <w:top w:val="nil"/>
              <w:left w:val="nil"/>
              <w:bottom w:val="single" w:color="000000" w:sz="4" w:space="0"/>
              <w:right w:val="single" w:color="000000" w:sz="4" w:space="0"/>
            </w:tcBorders>
            <w:shd w:val="clear" w:color="auto" w:fill="auto"/>
            <w:vAlign w:val="center"/>
          </w:tcPr>
          <w:p w14:paraId="277E9EF2">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39909</w:t>
            </w:r>
          </w:p>
        </w:tc>
        <w:tc>
          <w:tcPr>
            <w:tcW w:w="2804" w:type="dxa"/>
            <w:gridSpan w:val="2"/>
            <w:tcBorders>
              <w:top w:val="nil"/>
              <w:left w:val="nil"/>
              <w:bottom w:val="single" w:color="000000" w:sz="4" w:space="0"/>
              <w:right w:val="nil"/>
            </w:tcBorders>
            <w:shd w:val="clear" w:color="auto" w:fill="auto"/>
            <w:vAlign w:val="center"/>
          </w:tcPr>
          <w:p w14:paraId="1E94EC87">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经常性赠与</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E747">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485F126">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7C182382">
            <w:pPr>
              <w:spacing w:line="340" w:lineRule="exact"/>
              <w:rPr>
                <w:rFonts w:hint="default" w:ascii="Times New Roman" w:hAnsi="Times New Roman"/>
                <w:color w:val="000000"/>
                <w:sz w:val="20"/>
                <w:szCs w:val="20"/>
              </w:rPr>
            </w:pPr>
          </w:p>
        </w:tc>
        <w:tc>
          <w:tcPr>
            <w:tcW w:w="3435" w:type="dxa"/>
            <w:tcBorders>
              <w:top w:val="nil"/>
              <w:left w:val="nil"/>
              <w:bottom w:val="single" w:color="000000" w:sz="4" w:space="0"/>
              <w:right w:val="nil"/>
            </w:tcBorders>
            <w:shd w:val="clear" w:color="auto" w:fill="auto"/>
            <w:vAlign w:val="center"/>
          </w:tcPr>
          <w:p w14:paraId="233625C4">
            <w:pPr>
              <w:spacing w:line="340" w:lineRule="exact"/>
              <w:rPr>
                <w:rFonts w:hint="default" w:ascii="Times New Roman" w:hAnsi="Times New Roman"/>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D2444A">
            <w:pPr>
              <w:spacing w:line="340" w:lineRule="exact"/>
              <w:rPr>
                <w:rFonts w:hint="default" w:ascii="Times New Roman" w:hAnsi="Times New Roman" w:eastAsiaTheme="minorEastAsia"/>
                <w:color w:val="000000"/>
                <w:sz w:val="20"/>
                <w:szCs w:val="20"/>
              </w:rPr>
            </w:pPr>
          </w:p>
        </w:tc>
        <w:tc>
          <w:tcPr>
            <w:tcW w:w="1049" w:type="dxa"/>
            <w:tcBorders>
              <w:top w:val="nil"/>
              <w:left w:val="nil"/>
              <w:bottom w:val="single" w:color="000000" w:sz="4" w:space="0"/>
              <w:right w:val="single" w:color="000000" w:sz="4" w:space="0"/>
            </w:tcBorders>
            <w:shd w:val="clear" w:color="auto" w:fill="auto"/>
            <w:vAlign w:val="center"/>
          </w:tcPr>
          <w:p w14:paraId="3D5B0B10">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307</w:t>
            </w:r>
          </w:p>
        </w:tc>
        <w:tc>
          <w:tcPr>
            <w:tcW w:w="2236" w:type="dxa"/>
            <w:tcBorders>
              <w:top w:val="nil"/>
              <w:left w:val="nil"/>
              <w:bottom w:val="single" w:color="000000" w:sz="4" w:space="0"/>
              <w:right w:val="single" w:color="000000" w:sz="4" w:space="0"/>
            </w:tcBorders>
            <w:shd w:val="clear" w:color="auto" w:fill="auto"/>
            <w:vAlign w:val="center"/>
          </w:tcPr>
          <w:p w14:paraId="0AE167B0">
            <w:pPr>
              <w:spacing w:line="34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债务利息及费用支出</w:t>
            </w:r>
          </w:p>
        </w:tc>
        <w:tc>
          <w:tcPr>
            <w:tcW w:w="1245" w:type="dxa"/>
            <w:tcBorders>
              <w:top w:val="nil"/>
              <w:left w:val="nil"/>
              <w:bottom w:val="single" w:color="000000" w:sz="4" w:space="0"/>
              <w:right w:val="single" w:color="000000" w:sz="4" w:space="0"/>
            </w:tcBorders>
            <w:shd w:val="clear" w:color="auto" w:fill="auto"/>
            <w:vAlign w:val="center"/>
          </w:tcPr>
          <w:p w14:paraId="4F717F12">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796CF73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39910</w:t>
            </w:r>
          </w:p>
        </w:tc>
        <w:tc>
          <w:tcPr>
            <w:tcW w:w="2804" w:type="dxa"/>
            <w:gridSpan w:val="2"/>
            <w:tcBorders>
              <w:top w:val="nil"/>
              <w:left w:val="nil"/>
              <w:bottom w:val="single" w:color="000000" w:sz="4" w:space="0"/>
              <w:right w:val="nil"/>
            </w:tcBorders>
            <w:shd w:val="clear" w:color="auto" w:fill="auto"/>
            <w:vAlign w:val="center"/>
          </w:tcPr>
          <w:p w14:paraId="2E479DA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资本性赠与</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264D3">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A5830DD">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57375518">
            <w:pPr>
              <w:spacing w:line="340" w:lineRule="exact"/>
              <w:rPr>
                <w:rFonts w:hint="default" w:ascii="Times New Roman" w:hAnsi="Times New Roman"/>
                <w:color w:val="000000"/>
                <w:sz w:val="20"/>
                <w:szCs w:val="20"/>
              </w:rPr>
            </w:pPr>
          </w:p>
        </w:tc>
        <w:tc>
          <w:tcPr>
            <w:tcW w:w="3435" w:type="dxa"/>
            <w:tcBorders>
              <w:top w:val="nil"/>
              <w:left w:val="nil"/>
              <w:bottom w:val="single" w:color="000000" w:sz="4" w:space="0"/>
              <w:right w:val="nil"/>
            </w:tcBorders>
            <w:shd w:val="clear" w:color="auto" w:fill="auto"/>
            <w:vAlign w:val="center"/>
          </w:tcPr>
          <w:p w14:paraId="697F5CD3">
            <w:pPr>
              <w:spacing w:line="340" w:lineRule="exact"/>
              <w:rPr>
                <w:rFonts w:hint="default" w:ascii="Times New Roman" w:hAnsi="Times New Roman"/>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812760">
            <w:pPr>
              <w:spacing w:line="340" w:lineRule="exact"/>
              <w:rPr>
                <w:rFonts w:hint="default" w:ascii="Times New Roman" w:hAnsi="Times New Roman" w:eastAsiaTheme="minorEastAsia"/>
                <w:color w:val="000000"/>
                <w:sz w:val="20"/>
                <w:szCs w:val="20"/>
              </w:rPr>
            </w:pPr>
          </w:p>
        </w:tc>
        <w:tc>
          <w:tcPr>
            <w:tcW w:w="1049" w:type="dxa"/>
            <w:tcBorders>
              <w:top w:val="nil"/>
              <w:left w:val="nil"/>
              <w:bottom w:val="single" w:color="000000" w:sz="4" w:space="0"/>
              <w:right w:val="single" w:color="000000" w:sz="4" w:space="0"/>
            </w:tcBorders>
            <w:shd w:val="clear" w:color="auto" w:fill="auto"/>
            <w:vAlign w:val="center"/>
          </w:tcPr>
          <w:p w14:paraId="4949DE62">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30701</w:t>
            </w:r>
          </w:p>
        </w:tc>
        <w:tc>
          <w:tcPr>
            <w:tcW w:w="2236" w:type="dxa"/>
            <w:tcBorders>
              <w:top w:val="nil"/>
              <w:left w:val="nil"/>
              <w:bottom w:val="single" w:color="000000" w:sz="4" w:space="0"/>
              <w:right w:val="single" w:color="000000" w:sz="4" w:space="0"/>
            </w:tcBorders>
            <w:shd w:val="clear" w:color="auto" w:fill="auto"/>
            <w:vAlign w:val="center"/>
          </w:tcPr>
          <w:p w14:paraId="7B2373E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国内债务付息</w:t>
            </w:r>
          </w:p>
        </w:tc>
        <w:tc>
          <w:tcPr>
            <w:tcW w:w="1245" w:type="dxa"/>
            <w:tcBorders>
              <w:top w:val="nil"/>
              <w:left w:val="nil"/>
              <w:bottom w:val="single" w:color="000000" w:sz="4" w:space="0"/>
              <w:right w:val="single" w:color="000000" w:sz="4" w:space="0"/>
            </w:tcBorders>
            <w:shd w:val="clear" w:color="auto" w:fill="auto"/>
            <w:vAlign w:val="center"/>
          </w:tcPr>
          <w:p w14:paraId="59B68207">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5C2107B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39999</w:t>
            </w:r>
          </w:p>
        </w:tc>
        <w:tc>
          <w:tcPr>
            <w:tcW w:w="2804" w:type="dxa"/>
            <w:gridSpan w:val="2"/>
            <w:tcBorders>
              <w:top w:val="nil"/>
              <w:left w:val="nil"/>
              <w:bottom w:val="single" w:color="000000" w:sz="4" w:space="0"/>
              <w:right w:val="nil"/>
            </w:tcBorders>
            <w:shd w:val="clear" w:color="auto" w:fill="auto"/>
            <w:vAlign w:val="center"/>
          </w:tcPr>
          <w:p w14:paraId="0E066C76">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其他支出</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FCA15">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01F23D2">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615FA97B">
            <w:pPr>
              <w:spacing w:line="340" w:lineRule="exact"/>
              <w:rPr>
                <w:rFonts w:hint="default" w:ascii="Times New Roman" w:hAnsi="Times New Roman"/>
                <w:color w:val="000000"/>
                <w:sz w:val="20"/>
                <w:szCs w:val="20"/>
              </w:rPr>
            </w:pPr>
          </w:p>
        </w:tc>
        <w:tc>
          <w:tcPr>
            <w:tcW w:w="3435" w:type="dxa"/>
            <w:tcBorders>
              <w:top w:val="nil"/>
              <w:left w:val="nil"/>
              <w:bottom w:val="single" w:color="000000" w:sz="4" w:space="0"/>
              <w:right w:val="nil"/>
            </w:tcBorders>
            <w:shd w:val="clear" w:color="auto" w:fill="auto"/>
            <w:vAlign w:val="center"/>
          </w:tcPr>
          <w:p w14:paraId="7646BE66">
            <w:pPr>
              <w:spacing w:line="340" w:lineRule="exact"/>
              <w:rPr>
                <w:rFonts w:hint="default" w:ascii="Times New Roman" w:hAnsi="Times New Roman"/>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184DDA5">
            <w:pPr>
              <w:spacing w:line="340" w:lineRule="exact"/>
              <w:rPr>
                <w:rFonts w:hint="default" w:ascii="Times New Roman" w:hAnsi="Times New Roman" w:eastAsiaTheme="minorEastAsia"/>
                <w:color w:val="000000"/>
                <w:sz w:val="20"/>
                <w:szCs w:val="20"/>
              </w:rPr>
            </w:pPr>
          </w:p>
        </w:tc>
        <w:tc>
          <w:tcPr>
            <w:tcW w:w="1049" w:type="dxa"/>
            <w:tcBorders>
              <w:top w:val="nil"/>
              <w:left w:val="nil"/>
              <w:bottom w:val="single" w:color="000000" w:sz="4" w:space="0"/>
              <w:right w:val="single" w:color="000000" w:sz="4" w:space="0"/>
            </w:tcBorders>
            <w:shd w:val="clear" w:color="auto" w:fill="auto"/>
            <w:vAlign w:val="center"/>
          </w:tcPr>
          <w:p w14:paraId="5049C201">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30702</w:t>
            </w:r>
          </w:p>
        </w:tc>
        <w:tc>
          <w:tcPr>
            <w:tcW w:w="2236" w:type="dxa"/>
            <w:tcBorders>
              <w:top w:val="nil"/>
              <w:left w:val="nil"/>
              <w:bottom w:val="single" w:color="000000" w:sz="4" w:space="0"/>
              <w:right w:val="single" w:color="000000" w:sz="4" w:space="0"/>
            </w:tcBorders>
            <w:shd w:val="clear" w:color="auto" w:fill="auto"/>
            <w:vAlign w:val="center"/>
          </w:tcPr>
          <w:p w14:paraId="266E7BD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国外债务付息</w:t>
            </w:r>
          </w:p>
        </w:tc>
        <w:tc>
          <w:tcPr>
            <w:tcW w:w="1245" w:type="dxa"/>
            <w:tcBorders>
              <w:top w:val="nil"/>
              <w:left w:val="nil"/>
              <w:bottom w:val="single" w:color="000000" w:sz="4" w:space="0"/>
              <w:right w:val="single" w:color="000000" w:sz="4" w:space="0"/>
            </w:tcBorders>
            <w:shd w:val="clear" w:color="auto" w:fill="auto"/>
            <w:vAlign w:val="center"/>
          </w:tcPr>
          <w:p w14:paraId="7ED13A71">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77C97E86">
            <w:pPr>
              <w:spacing w:line="340" w:lineRule="exact"/>
              <w:rPr>
                <w:rFonts w:hint="default" w:ascii="Times New Roman" w:hAnsi="Times New Roman"/>
                <w:color w:val="000000"/>
                <w:sz w:val="20"/>
                <w:szCs w:val="20"/>
              </w:rPr>
            </w:pPr>
          </w:p>
        </w:tc>
        <w:tc>
          <w:tcPr>
            <w:tcW w:w="2804" w:type="dxa"/>
            <w:gridSpan w:val="2"/>
            <w:tcBorders>
              <w:top w:val="nil"/>
              <w:left w:val="nil"/>
              <w:bottom w:val="single" w:color="000000" w:sz="4" w:space="0"/>
              <w:right w:val="nil"/>
            </w:tcBorders>
            <w:shd w:val="clear" w:color="auto" w:fill="auto"/>
            <w:vAlign w:val="center"/>
          </w:tcPr>
          <w:p w14:paraId="2CE8B801">
            <w:pPr>
              <w:spacing w:line="340" w:lineRule="exact"/>
              <w:rPr>
                <w:rFonts w:hint="default" w:ascii="Times New Roman" w:hAnsi="Times New Roman"/>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9FAD">
            <w:pPr>
              <w:spacing w:line="340" w:lineRule="exact"/>
              <w:jc w:val="right"/>
              <w:rPr>
                <w:rFonts w:hint="default" w:ascii="Times New Roman" w:hAnsi="Times New Roman"/>
                <w:color w:val="000000"/>
                <w:sz w:val="20"/>
                <w:szCs w:val="20"/>
              </w:rPr>
            </w:pPr>
          </w:p>
        </w:tc>
      </w:tr>
      <w:tr w14:paraId="5259E996">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10378FB7">
            <w:pPr>
              <w:spacing w:line="340" w:lineRule="exact"/>
              <w:rPr>
                <w:rFonts w:hint="default" w:ascii="Times New Roman" w:hAnsi="Times New Roman"/>
                <w:color w:val="000000"/>
                <w:sz w:val="20"/>
                <w:szCs w:val="20"/>
              </w:rPr>
            </w:pPr>
          </w:p>
        </w:tc>
        <w:tc>
          <w:tcPr>
            <w:tcW w:w="3435" w:type="dxa"/>
            <w:tcBorders>
              <w:top w:val="nil"/>
              <w:left w:val="nil"/>
              <w:bottom w:val="single" w:color="000000" w:sz="4" w:space="0"/>
              <w:right w:val="nil"/>
            </w:tcBorders>
            <w:shd w:val="clear" w:color="auto" w:fill="auto"/>
            <w:vAlign w:val="center"/>
          </w:tcPr>
          <w:p w14:paraId="27072161">
            <w:pPr>
              <w:spacing w:line="340" w:lineRule="exact"/>
              <w:rPr>
                <w:rFonts w:hint="default" w:ascii="Times New Roman" w:hAnsi="Times New Roman"/>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3026F2">
            <w:pPr>
              <w:spacing w:line="340" w:lineRule="exact"/>
              <w:rPr>
                <w:rFonts w:hint="default" w:ascii="Times New Roman" w:hAnsi="Times New Roman" w:eastAsiaTheme="minorEastAsia"/>
                <w:color w:val="000000"/>
                <w:sz w:val="20"/>
                <w:szCs w:val="20"/>
              </w:rPr>
            </w:pPr>
          </w:p>
        </w:tc>
        <w:tc>
          <w:tcPr>
            <w:tcW w:w="1049" w:type="dxa"/>
            <w:tcBorders>
              <w:top w:val="nil"/>
              <w:left w:val="nil"/>
              <w:bottom w:val="single" w:color="000000" w:sz="4" w:space="0"/>
              <w:right w:val="single" w:color="000000" w:sz="4" w:space="0"/>
            </w:tcBorders>
            <w:shd w:val="clear" w:color="auto" w:fill="auto"/>
            <w:vAlign w:val="center"/>
          </w:tcPr>
          <w:p w14:paraId="6338A8A8">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30703</w:t>
            </w:r>
          </w:p>
        </w:tc>
        <w:tc>
          <w:tcPr>
            <w:tcW w:w="2236" w:type="dxa"/>
            <w:tcBorders>
              <w:top w:val="nil"/>
              <w:left w:val="nil"/>
              <w:bottom w:val="single" w:color="000000" w:sz="4" w:space="0"/>
              <w:right w:val="single" w:color="000000" w:sz="4" w:space="0"/>
            </w:tcBorders>
            <w:shd w:val="clear" w:color="auto" w:fill="auto"/>
            <w:vAlign w:val="center"/>
          </w:tcPr>
          <w:p w14:paraId="40FCD71A">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国内债务发行费用</w:t>
            </w:r>
          </w:p>
        </w:tc>
        <w:tc>
          <w:tcPr>
            <w:tcW w:w="1245" w:type="dxa"/>
            <w:tcBorders>
              <w:top w:val="nil"/>
              <w:left w:val="nil"/>
              <w:bottom w:val="single" w:color="000000" w:sz="4" w:space="0"/>
              <w:right w:val="single" w:color="000000" w:sz="4" w:space="0"/>
            </w:tcBorders>
            <w:shd w:val="clear" w:color="auto" w:fill="auto"/>
            <w:vAlign w:val="center"/>
          </w:tcPr>
          <w:p w14:paraId="78A5E1F5">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23E3C804">
            <w:pPr>
              <w:spacing w:line="340" w:lineRule="exact"/>
              <w:rPr>
                <w:rFonts w:hint="default" w:ascii="Times New Roman" w:hAnsi="Times New Roman"/>
                <w:color w:val="000000"/>
                <w:sz w:val="20"/>
                <w:szCs w:val="20"/>
              </w:rPr>
            </w:pPr>
          </w:p>
        </w:tc>
        <w:tc>
          <w:tcPr>
            <w:tcW w:w="2804" w:type="dxa"/>
            <w:gridSpan w:val="2"/>
            <w:tcBorders>
              <w:top w:val="nil"/>
              <w:left w:val="nil"/>
              <w:bottom w:val="single" w:color="000000" w:sz="4" w:space="0"/>
              <w:right w:val="nil"/>
            </w:tcBorders>
            <w:shd w:val="clear" w:color="auto" w:fill="auto"/>
            <w:vAlign w:val="center"/>
          </w:tcPr>
          <w:p w14:paraId="27C119C8">
            <w:pPr>
              <w:spacing w:line="340" w:lineRule="exact"/>
              <w:rPr>
                <w:rFonts w:hint="default" w:ascii="Times New Roman" w:hAnsi="Times New Roman"/>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6AC6">
            <w:pPr>
              <w:spacing w:line="340" w:lineRule="exact"/>
              <w:jc w:val="right"/>
              <w:rPr>
                <w:rFonts w:hint="default" w:ascii="Times New Roman" w:hAnsi="Times New Roman"/>
                <w:color w:val="000000"/>
                <w:sz w:val="20"/>
                <w:szCs w:val="20"/>
              </w:rPr>
            </w:pPr>
          </w:p>
        </w:tc>
      </w:tr>
      <w:tr w14:paraId="7E46FBCA">
        <w:tblPrEx>
          <w:tblCellMar>
            <w:top w:w="0" w:type="dxa"/>
            <w:left w:w="108" w:type="dxa"/>
            <w:bottom w:w="0" w:type="dxa"/>
            <w:right w:w="108" w:type="dxa"/>
          </w:tblCellMar>
        </w:tblPrEx>
        <w:trPr>
          <w:trHeight w:val="308" w:hRule="atLeast"/>
          <w:jc w:val="center"/>
        </w:trPr>
        <w:tc>
          <w:tcPr>
            <w:tcW w:w="1105" w:type="dxa"/>
            <w:tcBorders>
              <w:top w:val="nil"/>
              <w:left w:val="single" w:color="000000" w:sz="4" w:space="0"/>
              <w:bottom w:val="single" w:color="000000" w:sz="4" w:space="0"/>
              <w:right w:val="single" w:color="000000" w:sz="4" w:space="0"/>
            </w:tcBorders>
            <w:shd w:val="clear" w:color="auto" w:fill="auto"/>
            <w:vAlign w:val="center"/>
          </w:tcPr>
          <w:p w14:paraId="3B1443B9">
            <w:pPr>
              <w:spacing w:line="340" w:lineRule="exact"/>
              <w:rPr>
                <w:rFonts w:hint="default" w:ascii="Times New Roman" w:hAnsi="Times New Roman"/>
                <w:color w:val="000000"/>
                <w:sz w:val="20"/>
                <w:szCs w:val="20"/>
              </w:rPr>
            </w:pPr>
          </w:p>
        </w:tc>
        <w:tc>
          <w:tcPr>
            <w:tcW w:w="3435" w:type="dxa"/>
            <w:tcBorders>
              <w:top w:val="nil"/>
              <w:left w:val="nil"/>
              <w:bottom w:val="single" w:color="000000" w:sz="4" w:space="0"/>
              <w:right w:val="nil"/>
            </w:tcBorders>
            <w:shd w:val="clear" w:color="auto" w:fill="auto"/>
            <w:vAlign w:val="center"/>
          </w:tcPr>
          <w:p w14:paraId="4EA69854">
            <w:pPr>
              <w:spacing w:line="340" w:lineRule="exact"/>
              <w:rPr>
                <w:rFonts w:hint="default" w:ascii="Times New Roman" w:hAnsi="Times New Roman"/>
                <w:color w:val="000000"/>
                <w:sz w:val="20"/>
                <w:szCs w:val="20"/>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B8F6E2">
            <w:pPr>
              <w:spacing w:line="340" w:lineRule="exact"/>
              <w:rPr>
                <w:rFonts w:hint="default" w:ascii="Times New Roman" w:hAnsi="Times New Roman" w:eastAsiaTheme="minorEastAsia"/>
                <w:color w:val="000000"/>
                <w:sz w:val="20"/>
                <w:szCs w:val="20"/>
              </w:rPr>
            </w:pPr>
          </w:p>
        </w:tc>
        <w:tc>
          <w:tcPr>
            <w:tcW w:w="1049" w:type="dxa"/>
            <w:tcBorders>
              <w:top w:val="nil"/>
              <w:left w:val="nil"/>
              <w:bottom w:val="single" w:color="000000" w:sz="4" w:space="0"/>
              <w:right w:val="single" w:color="000000" w:sz="4" w:space="0"/>
            </w:tcBorders>
            <w:shd w:val="clear" w:color="auto" w:fill="auto"/>
            <w:vAlign w:val="center"/>
          </w:tcPr>
          <w:p w14:paraId="10B2361E">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30704</w:t>
            </w:r>
          </w:p>
        </w:tc>
        <w:tc>
          <w:tcPr>
            <w:tcW w:w="2236" w:type="dxa"/>
            <w:tcBorders>
              <w:top w:val="nil"/>
              <w:left w:val="nil"/>
              <w:bottom w:val="single" w:color="000000" w:sz="4" w:space="0"/>
              <w:right w:val="single" w:color="000000" w:sz="4" w:space="0"/>
            </w:tcBorders>
            <w:shd w:val="clear" w:color="auto" w:fill="auto"/>
            <w:vAlign w:val="center"/>
          </w:tcPr>
          <w:p w14:paraId="42A22C1D">
            <w:pPr>
              <w:spacing w:line="340" w:lineRule="exac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国外债务发行费用</w:t>
            </w:r>
          </w:p>
        </w:tc>
        <w:tc>
          <w:tcPr>
            <w:tcW w:w="1245" w:type="dxa"/>
            <w:tcBorders>
              <w:top w:val="nil"/>
              <w:left w:val="nil"/>
              <w:bottom w:val="single" w:color="000000" w:sz="4" w:space="0"/>
              <w:right w:val="single" w:color="000000" w:sz="4" w:space="0"/>
            </w:tcBorders>
            <w:shd w:val="clear" w:color="auto" w:fill="auto"/>
            <w:vAlign w:val="center"/>
          </w:tcPr>
          <w:p w14:paraId="00FF3801">
            <w:pPr>
              <w:wordWrap w:val="0"/>
              <w:spacing w:line="3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1073" w:type="dxa"/>
            <w:tcBorders>
              <w:top w:val="nil"/>
              <w:left w:val="nil"/>
              <w:bottom w:val="single" w:color="000000" w:sz="4" w:space="0"/>
              <w:right w:val="single" w:color="000000" w:sz="4" w:space="0"/>
            </w:tcBorders>
            <w:shd w:val="clear" w:color="auto" w:fill="auto"/>
            <w:vAlign w:val="center"/>
          </w:tcPr>
          <w:p w14:paraId="31DEE0C7">
            <w:pPr>
              <w:spacing w:line="340" w:lineRule="exact"/>
              <w:rPr>
                <w:rFonts w:hint="default" w:ascii="Times New Roman" w:hAnsi="Times New Roman"/>
                <w:color w:val="000000"/>
                <w:sz w:val="20"/>
                <w:szCs w:val="20"/>
              </w:rPr>
            </w:pPr>
          </w:p>
        </w:tc>
        <w:tc>
          <w:tcPr>
            <w:tcW w:w="2804" w:type="dxa"/>
            <w:gridSpan w:val="2"/>
            <w:tcBorders>
              <w:top w:val="nil"/>
              <w:left w:val="nil"/>
              <w:bottom w:val="single" w:color="000000" w:sz="4" w:space="0"/>
              <w:right w:val="nil"/>
            </w:tcBorders>
            <w:shd w:val="clear" w:color="auto" w:fill="auto"/>
            <w:vAlign w:val="center"/>
          </w:tcPr>
          <w:p w14:paraId="0B76E656">
            <w:pPr>
              <w:spacing w:line="340" w:lineRule="exact"/>
              <w:rPr>
                <w:rFonts w:hint="default" w:ascii="Times New Roman" w:hAnsi="Times New Roman"/>
                <w:color w:val="000000"/>
                <w:sz w:val="20"/>
                <w:szCs w:val="20"/>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09EA">
            <w:pPr>
              <w:spacing w:line="340" w:lineRule="exact"/>
              <w:jc w:val="right"/>
              <w:rPr>
                <w:rFonts w:hint="default" w:ascii="Times New Roman" w:hAnsi="Times New Roman"/>
                <w:color w:val="000000"/>
                <w:sz w:val="20"/>
                <w:szCs w:val="20"/>
              </w:rPr>
            </w:pPr>
          </w:p>
        </w:tc>
      </w:tr>
      <w:tr w14:paraId="25864BB0">
        <w:trPr>
          <w:trHeight w:val="306" w:hRule="atLeast"/>
          <w:jc w:val="center"/>
        </w:trPr>
        <w:tc>
          <w:tcPr>
            <w:tcW w:w="4540" w:type="dxa"/>
            <w:gridSpan w:val="2"/>
            <w:tcBorders>
              <w:top w:val="nil"/>
              <w:left w:val="single" w:color="000000" w:sz="4" w:space="0"/>
              <w:bottom w:val="single" w:color="000000" w:sz="4" w:space="0"/>
              <w:right w:val="single" w:color="000000" w:sz="4" w:space="0"/>
            </w:tcBorders>
            <w:shd w:val="clear" w:color="auto" w:fill="auto"/>
            <w:vAlign w:val="center"/>
          </w:tcPr>
          <w:p w14:paraId="41F57453">
            <w:pPr>
              <w:spacing w:line="340" w:lineRule="exact"/>
              <w:jc w:val="center"/>
              <w:textAlignment w:val="center"/>
              <w:rPr>
                <w:rFonts w:hint="default" w:ascii="Times New Roman" w:hAnsi="Times New Roman"/>
                <w:color w:val="000000"/>
                <w:sz w:val="20"/>
                <w:szCs w:val="20"/>
              </w:rPr>
            </w:pPr>
            <w:r>
              <w:rPr>
                <w:rFonts w:hint="default" w:ascii="Times New Roman" w:hAnsi="Times New Roman"/>
                <w:bCs/>
                <w:color w:val="000000"/>
                <w:sz w:val="20"/>
                <w:szCs w:val="20"/>
              </w:rPr>
              <w:t>人员经费合计</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4CDC">
            <w:pPr>
              <w:wordWrap w:val="0"/>
              <w:spacing w:line="340" w:lineRule="exact"/>
              <w:jc w:val="center"/>
              <w:textAlignment w:val="bottom"/>
              <w:rPr>
                <w:rFonts w:hint="default" w:ascii="Times New Roman" w:hAnsi="Times New Roman" w:eastAsiaTheme="minorEastAsia"/>
                <w:color w:val="000000"/>
                <w:sz w:val="20"/>
                <w:szCs w:val="20"/>
              </w:rPr>
            </w:pPr>
            <w:r>
              <w:rPr>
                <w:rFonts w:hint="default" w:ascii="Times New Roman" w:hAnsi="Times New Roman" w:eastAsiaTheme="minorEastAsia"/>
                <w:color w:val="000000"/>
                <w:sz w:val="20"/>
                <w:szCs w:val="20"/>
              </w:rPr>
              <w:t>1,011,816.15</w:t>
            </w:r>
          </w:p>
        </w:tc>
        <w:tc>
          <w:tcPr>
            <w:tcW w:w="8407" w:type="dxa"/>
            <w:gridSpan w:val="6"/>
            <w:tcBorders>
              <w:top w:val="nil"/>
              <w:left w:val="nil"/>
              <w:bottom w:val="single" w:color="000000" w:sz="4" w:space="0"/>
              <w:right w:val="single" w:color="000000" w:sz="4" w:space="0"/>
            </w:tcBorders>
            <w:shd w:val="clear" w:color="auto" w:fill="auto"/>
            <w:vAlign w:val="center"/>
          </w:tcPr>
          <w:p w14:paraId="0D428BA4">
            <w:pPr>
              <w:spacing w:line="340" w:lineRule="exact"/>
              <w:jc w:val="center"/>
              <w:textAlignment w:val="center"/>
              <w:rPr>
                <w:rFonts w:hint="default" w:ascii="Times New Roman" w:hAnsi="Times New Roman"/>
                <w:color w:val="000000"/>
                <w:sz w:val="20"/>
                <w:szCs w:val="20"/>
              </w:rPr>
            </w:pPr>
            <w:r>
              <w:rPr>
                <w:rFonts w:hint="default" w:ascii="Times New Roman" w:hAnsi="Times New Roman"/>
                <w:bCs/>
                <w:color w:val="000000"/>
                <w:sz w:val="20"/>
                <w:szCs w:val="20"/>
              </w:rPr>
              <w:t>公用经费合计</w:t>
            </w:r>
          </w:p>
        </w:tc>
        <w:tc>
          <w:tcPr>
            <w:tcW w:w="1214" w:type="dxa"/>
            <w:tcBorders>
              <w:top w:val="nil"/>
              <w:left w:val="nil"/>
              <w:bottom w:val="single" w:color="000000" w:sz="4" w:space="0"/>
              <w:right w:val="single" w:color="000000" w:sz="4" w:space="0"/>
            </w:tcBorders>
            <w:shd w:val="clear" w:color="auto" w:fill="auto"/>
            <w:vAlign w:val="center"/>
          </w:tcPr>
          <w:p w14:paraId="1854B871">
            <w:pPr>
              <w:wordWrap w:val="0"/>
              <w:spacing w:line="340" w:lineRule="exact"/>
              <w:jc w:val="both"/>
              <w:textAlignment w:val="center"/>
              <w:rPr>
                <w:rFonts w:hint="default" w:ascii="Times New Roman" w:hAnsi="Times New Roman"/>
                <w:color w:val="000000"/>
                <w:sz w:val="20"/>
                <w:szCs w:val="20"/>
              </w:rPr>
            </w:pPr>
            <w:r>
              <w:rPr>
                <w:rFonts w:hint="default" w:ascii="Times New Roman" w:hAnsi="Times New Roman"/>
                <w:color w:val="000000"/>
                <w:sz w:val="20"/>
                <w:szCs w:val="20"/>
              </w:rPr>
              <w:t>157,490.16</w:t>
            </w:r>
          </w:p>
        </w:tc>
      </w:tr>
    </w:tbl>
    <w:p w14:paraId="4AE1A6C6">
      <w:pPr>
        <w:rPr>
          <w:rFonts w:hint="default" w:ascii="Times New Roman" w:hAnsi="Times New Roman"/>
          <w:sz w:val="21"/>
          <w:szCs w:val="21"/>
        </w:rPr>
      </w:pPr>
      <w:r>
        <w:rPr>
          <w:rFonts w:hint="default" w:ascii="Times New Roman" w:hAnsi="Times New Roman"/>
          <w:sz w:val="21"/>
          <w:szCs w:val="21"/>
        </w:rPr>
        <w:br w:type="page"/>
      </w:r>
    </w:p>
    <w:tbl>
      <w:tblPr>
        <w:tblStyle w:val="7"/>
        <w:tblW w:w="15640" w:type="dxa"/>
        <w:tblInd w:w="-223" w:type="dxa"/>
        <w:tblLayout w:type="fixed"/>
        <w:tblCellMar>
          <w:top w:w="0" w:type="dxa"/>
          <w:left w:w="108" w:type="dxa"/>
          <w:bottom w:w="0" w:type="dxa"/>
          <w:right w:w="108" w:type="dxa"/>
        </w:tblCellMar>
      </w:tblPr>
      <w:tblGrid>
        <w:gridCol w:w="317"/>
        <w:gridCol w:w="316"/>
        <w:gridCol w:w="334"/>
        <w:gridCol w:w="1276"/>
        <w:gridCol w:w="846"/>
        <w:gridCol w:w="928"/>
        <w:gridCol w:w="850"/>
        <w:gridCol w:w="846"/>
        <w:gridCol w:w="1276"/>
        <w:gridCol w:w="1276"/>
        <w:gridCol w:w="846"/>
        <w:gridCol w:w="1276"/>
        <w:gridCol w:w="1276"/>
        <w:gridCol w:w="846"/>
        <w:gridCol w:w="722"/>
        <w:gridCol w:w="992"/>
        <w:gridCol w:w="432"/>
        <w:gridCol w:w="985"/>
      </w:tblGrid>
      <w:tr w14:paraId="2228408B">
        <w:tblPrEx>
          <w:tblCellMar>
            <w:top w:w="0" w:type="dxa"/>
            <w:left w:w="108" w:type="dxa"/>
            <w:bottom w:w="0" w:type="dxa"/>
            <w:right w:w="108" w:type="dxa"/>
          </w:tblCellMar>
        </w:tblPrEx>
        <w:trPr>
          <w:trHeight w:val="523" w:hRule="atLeast"/>
        </w:trPr>
        <w:tc>
          <w:tcPr>
            <w:tcW w:w="15640" w:type="dxa"/>
            <w:gridSpan w:val="18"/>
            <w:tcBorders>
              <w:top w:val="nil"/>
              <w:left w:val="nil"/>
              <w:bottom w:val="nil"/>
              <w:right w:val="nil"/>
            </w:tcBorders>
            <w:shd w:val="clear" w:color="auto" w:fill="auto"/>
            <w:vAlign w:val="bottom"/>
          </w:tcPr>
          <w:p w14:paraId="7E40CDFB">
            <w:pPr>
              <w:jc w:val="center"/>
              <w:textAlignment w:val="bottom"/>
              <w:rPr>
                <w:rFonts w:hint="default" w:ascii="Times New Roman" w:hAnsi="Times New Roman"/>
                <w:color w:val="000000"/>
                <w:sz w:val="30"/>
                <w:szCs w:val="30"/>
              </w:rPr>
            </w:pPr>
            <w:r>
              <w:rPr>
                <w:rFonts w:hint="default" w:ascii="Times New Roman" w:hAnsi="Times New Roman"/>
                <w:bCs/>
                <w:color w:val="000000"/>
                <w:sz w:val="30"/>
                <w:szCs w:val="30"/>
              </w:rPr>
              <w:t>政府性基金预算财政拨款收入支出决算表</w:t>
            </w:r>
          </w:p>
        </w:tc>
      </w:tr>
      <w:tr w14:paraId="2A41DE4A">
        <w:tblPrEx>
          <w:tblCellMar>
            <w:top w:w="0" w:type="dxa"/>
            <w:left w:w="108" w:type="dxa"/>
            <w:bottom w:w="0" w:type="dxa"/>
            <w:right w:w="108" w:type="dxa"/>
          </w:tblCellMar>
        </w:tblPrEx>
        <w:trPr>
          <w:trHeight w:val="523" w:hRule="atLeast"/>
        </w:trPr>
        <w:tc>
          <w:tcPr>
            <w:tcW w:w="14655" w:type="dxa"/>
            <w:gridSpan w:val="17"/>
            <w:tcBorders>
              <w:top w:val="nil"/>
              <w:left w:val="nil"/>
              <w:bottom w:val="nil"/>
              <w:right w:val="nil"/>
            </w:tcBorders>
            <w:shd w:val="clear" w:color="auto" w:fill="auto"/>
            <w:vAlign w:val="bottom"/>
          </w:tcPr>
          <w:p w14:paraId="577311D0">
            <w:pPr>
              <w:jc w:val="left"/>
              <w:textAlignment w:val="bottom"/>
              <w:rPr>
                <w:rFonts w:hint="default" w:ascii="Times New Roman" w:hAnsi="Times New Roman"/>
                <w:bCs/>
                <w:color w:val="000000"/>
                <w:sz w:val="30"/>
                <w:szCs w:val="30"/>
              </w:rPr>
            </w:pPr>
            <w:r>
              <w:rPr>
                <w:rFonts w:hint="default" w:ascii="Times New Roman" w:hAnsi="Times New Roman"/>
                <w:sz w:val="20"/>
                <w:szCs w:val="20"/>
              </w:rPr>
              <w:t>单位</w:t>
            </w:r>
            <w:r>
              <w:rPr>
                <w:rFonts w:hint="default" w:ascii="Times New Roman" w:hAnsi="Times New Roman"/>
                <w:color w:val="000000"/>
                <w:sz w:val="20"/>
                <w:szCs w:val="20"/>
              </w:rPr>
              <w:t>：</w:t>
            </w:r>
            <w:r>
              <w:rPr>
                <w:rFonts w:hint="default" w:ascii="Times New Roman" w:hAnsi="Times New Roman"/>
                <w:color w:val="000000"/>
                <w:sz w:val="20"/>
              </w:rPr>
              <w:t>石柱土家族自治县商贸发展中心</w:t>
            </w:r>
          </w:p>
        </w:tc>
        <w:tc>
          <w:tcPr>
            <w:tcW w:w="985" w:type="dxa"/>
            <w:tcBorders>
              <w:top w:val="nil"/>
              <w:left w:val="nil"/>
              <w:bottom w:val="nil"/>
              <w:right w:val="nil"/>
            </w:tcBorders>
            <w:shd w:val="clear" w:color="auto" w:fill="auto"/>
            <w:vAlign w:val="bottom"/>
          </w:tcPr>
          <w:tbl>
            <w:tblPr>
              <w:tblStyle w:val="7"/>
              <w:tblW w:w="16325" w:type="dxa"/>
              <w:jc w:val="right"/>
              <w:tblLayout w:type="fixed"/>
              <w:tblCellMar>
                <w:top w:w="0" w:type="dxa"/>
                <w:left w:w="108" w:type="dxa"/>
                <w:bottom w:w="0" w:type="dxa"/>
                <w:right w:w="108" w:type="dxa"/>
              </w:tblCellMar>
            </w:tblPr>
            <w:tblGrid>
              <w:gridCol w:w="855"/>
            </w:tblGrid>
            <w:tr w14:paraId="2BB06EB2">
              <w:trPr>
                <w:trHeight w:val="262" w:hRule="atLeast"/>
                <w:jc w:val="right"/>
              </w:trPr>
              <w:tc>
                <w:tcPr>
                  <w:tcW w:w="855" w:type="dxa"/>
                  <w:tcBorders>
                    <w:top w:val="nil"/>
                    <w:left w:val="nil"/>
                    <w:bottom w:val="nil"/>
                    <w:right w:val="nil"/>
                  </w:tcBorders>
                  <w:shd w:val="clear" w:color="auto" w:fill="auto"/>
                  <w:vAlign w:val="bottom"/>
                </w:tcPr>
                <w:p w14:paraId="13B74A6F">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w:t>
                  </w:r>
                  <w:r>
                    <w:rPr>
                      <w:rFonts w:hint="eastAsia" w:ascii="Times New Roman" w:hAnsi="Times New Roman"/>
                      <w:color w:val="000000"/>
                      <w:sz w:val="20"/>
                      <w:szCs w:val="20"/>
                      <w:lang w:val="en-US" w:eastAsia="zh-CN"/>
                    </w:rPr>
                    <w:t>7</w:t>
                  </w:r>
                  <w:r>
                    <w:rPr>
                      <w:rFonts w:hint="default" w:ascii="Times New Roman" w:hAnsi="Times New Roman"/>
                      <w:color w:val="000000"/>
                      <w:sz w:val="20"/>
                      <w:szCs w:val="20"/>
                    </w:rPr>
                    <w:t>表</w:t>
                  </w:r>
                </w:p>
              </w:tc>
            </w:tr>
            <w:tr w14:paraId="19A2DCCA">
              <w:tblPrEx>
                <w:tblCellMar>
                  <w:top w:w="0" w:type="dxa"/>
                  <w:left w:w="108" w:type="dxa"/>
                  <w:bottom w:w="0" w:type="dxa"/>
                  <w:right w:w="108" w:type="dxa"/>
                </w:tblCellMar>
              </w:tblPrEx>
              <w:trPr>
                <w:trHeight w:val="262" w:hRule="atLeast"/>
                <w:jc w:val="right"/>
              </w:trPr>
              <w:tc>
                <w:tcPr>
                  <w:tcW w:w="855" w:type="dxa"/>
                  <w:tcBorders>
                    <w:top w:val="nil"/>
                    <w:left w:val="nil"/>
                    <w:bottom w:val="nil"/>
                    <w:right w:val="nil"/>
                  </w:tcBorders>
                  <w:shd w:val="clear" w:color="auto" w:fill="auto"/>
                  <w:vAlign w:val="bottom"/>
                </w:tcPr>
                <w:p w14:paraId="3A6036D3">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单位：元</w:t>
                  </w:r>
                </w:p>
              </w:tc>
            </w:tr>
          </w:tbl>
          <w:p w14:paraId="0C145594">
            <w:pPr>
              <w:jc w:val="center"/>
              <w:textAlignment w:val="bottom"/>
              <w:rPr>
                <w:rFonts w:hint="default" w:ascii="Times New Roman" w:hAnsi="Times New Roman"/>
                <w:bCs/>
                <w:color w:val="000000"/>
                <w:sz w:val="30"/>
                <w:szCs w:val="30"/>
              </w:rPr>
            </w:pPr>
          </w:p>
        </w:tc>
      </w:tr>
      <w:tr w14:paraId="539A3FD4">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104E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科目代码</w:t>
            </w:r>
          </w:p>
        </w:tc>
        <w:tc>
          <w:tcPr>
            <w:tcW w:w="1276" w:type="dxa"/>
            <w:vMerge w:val="restart"/>
            <w:tcBorders>
              <w:top w:val="single" w:color="000000" w:sz="4" w:space="0"/>
              <w:left w:val="nil"/>
              <w:bottom w:val="single" w:color="000000" w:sz="4" w:space="0"/>
              <w:right w:val="single" w:color="000000" w:sz="4" w:space="0"/>
            </w:tcBorders>
            <w:shd w:val="clear" w:color="auto" w:fill="auto"/>
            <w:vAlign w:val="center"/>
          </w:tcPr>
          <w:p w14:paraId="7D6C0AF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科目名称</w:t>
            </w:r>
          </w:p>
        </w:tc>
        <w:tc>
          <w:tcPr>
            <w:tcW w:w="2624" w:type="dxa"/>
            <w:gridSpan w:val="3"/>
            <w:tcBorders>
              <w:top w:val="single" w:color="000000" w:sz="4" w:space="0"/>
              <w:left w:val="nil"/>
              <w:bottom w:val="single" w:color="000000" w:sz="4" w:space="0"/>
              <w:right w:val="single" w:color="000000" w:sz="4" w:space="0"/>
            </w:tcBorders>
            <w:shd w:val="clear" w:color="auto" w:fill="auto"/>
            <w:vAlign w:val="center"/>
          </w:tcPr>
          <w:p w14:paraId="063BA60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年初结转和结余</w:t>
            </w:r>
          </w:p>
        </w:tc>
        <w:tc>
          <w:tcPr>
            <w:tcW w:w="3398" w:type="dxa"/>
            <w:gridSpan w:val="3"/>
            <w:tcBorders>
              <w:top w:val="single" w:color="000000" w:sz="4" w:space="0"/>
              <w:left w:val="nil"/>
              <w:bottom w:val="single" w:color="000000" w:sz="4" w:space="0"/>
              <w:right w:val="single" w:color="000000" w:sz="4" w:space="0"/>
            </w:tcBorders>
            <w:shd w:val="clear" w:color="auto" w:fill="auto"/>
            <w:vAlign w:val="center"/>
          </w:tcPr>
          <w:p w14:paraId="4772A79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本年收入</w:t>
            </w:r>
          </w:p>
        </w:tc>
        <w:tc>
          <w:tcPr>
            <w:tcW w:w="3398" w:type="dxa"/>
            <w:gridSpan w:val="3"/>
            <w:tcBorders>
              <w:top w:val="single" w:color="000000" w:sz="4" w:space="0"/>
              <w:left w:val="nil"/>
              <w:bottom w:val="single" w:color="000000" w:sz="4" w:space="0"/>
              <w:right w:val="single" w:color="000000" w:sz="4" w:space="0"/>
            </w:tcBorders>
            <w:shd w:val="clear" w:color="auto" w:fill="auto"/>
            <w:vAlign w:val="center"/>
          </w:tcPr>
          <w:p w14:paraId="69B90BE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本年支出</w:t>
            </w:r>
          </w:p>
        </w:tc>
        <w:tc>
          <w:tcPr>
            <w:tcW w:w="3977" w:type="dxa"/>
            <w:gridSpan w:val="5"/>
            <w:tcBorders>
              <w:top w:val="single" w:color="000000" w:sz="4" w:space="0"/>
              <w:left w:val="nil"/>
              <w:bottom w:val="single" w:color="000000" w:sz="4" w:space="0"/>
              <w:right w:val="single" w:color="000000" w:sz="4" w:space="0"/>
            </w:tcBorders>
            <w:shd w:val="clear" w:color="auto" w:fill="auto"/>
            <w:vAlign w:val="center"/>
          </w:tcPr>
          <w:p w14:paraId="42B15B2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年末结转和结余</w:t>
            </w:r>
          </w:p>
        </w:tc>
      </w:tr>
      <w:tr w14:paraId="5269DF58">
        <w:tblPrEx>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7292D">
            <w:pPr>
              <w:spacing w:line="400" w:lineRule="exact"/>
              <w:jc w:val="center"/>
              <w:rPr>
                <w:rFonts w:hint="default" w:ascii="Times New Roman" w:hAnsi="Times New Roman"/>
                <w:bCs/>
                <w:color w:val="000000"/>
                <w:sz w:val="20"/>
                <w:szCs w:val="20"/>
              </w:rPr>
            </w:pPr>
          </w:p>
        </w:tc>
        <w:tc>
          <w:tcPr>
            <w:tcW w:w="1276" w:type="dxa"/>
            <w:vMerge w:val="continue"/>
            <w:tcBorders>
              <w:top w:val="single" w:color="000000" w:sz="4" w:space="0"/>
              <w:left w:val="nil"/>
              <w:bottom w:val="single" w:color="000000" w:sz="4" w:space="0"/>
              <w:right w:val="single" w:color="000000" w:sz="4" w:space="0"/>
            </w:tcBorders>
            <w:shd w:val="clear" w:color="auto" w:fill="auto"/>
            <w:vAlign w:val="center"/>
          </w:tcPr>
          <w:p w14:paraId="05BDFF00">
            <w:pPr>
              <w:spacing w:line="400" w:lineRule="exact"/>
              <w:jc w:val="center"/>
              <w:rPr>
                <w:rFonts w:hint="default" w:ascii="Times New Roman" w:hAnsi="Times New Roman"/>
                <w:bCs/>
                <w:color w:val="000000"/>
                <w:sz w:val="20"/>
                <w:szCs w:val="20"/>
              </w:rPr>
            </w:pPr>
          </w:p>
        </w:tc>
        <w:tc>
          <w:tcPr>
            <w:tcW w:w="846" w:type="dxa"/>
            <w:vMerge w:val="restart"/>
            <w:tcBorders>
              <w:top w:val="nil"/>
              <w:left w:val="nil"/>
              <w:bottom w:val="single" w:color="000000" w:sz="4" w:space="0"/>
              <w:right w:val="single" w:color="000000" w:sz="4" w:space="0"/>
            </w:tcBorders>
            <w:shd w:val="clear" w:color="auto" w:fill="auto"/>
            <w:vAlign w:val="center"/>
          </w:tcPr>
          <w:p w14:paraId="2807F3B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928" w:type="dxa"/>
            <w:vMerge w:val="restart"/>
            <w:tcBorders>
              <w:top w:val="nil"/>
              <w:left w:val="nil"/>
              <w:bottom w:val="single" w:color="000000" w:sz="4" w:space="0"/>
              <w:right w:val="single" w:color="000000" w:sz="4" w:space="0"/>
            </w:tcBorders>
            <w:shd w:val="clear" w:color="auto" w:fill="auto"/>
            <w:vAlign w:val="center"/>
          </w:tcPr>
          <w:p w14:paraId="354AE10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基本支出结转</w:t>
            </w:r>
          </w:p>
        </w:tc>
        <w:tc>
          <w:tcPr>
            <w:tcW w:w="850" w:type="dxa"/>
            <w:vMerge w:val="restart"/>
            <w:tcBorders>
              <w:top w:val="nil"/>
              <w:left w:val="nil"/>
              <w:bottom w:val="single" w:color="000000" w:sz="4" w:space="0"/>
              <w:right w:val="single" w:color="000000" w:sz="4" w:space="0"/>
            </w:tcBorders>
            <w:shd w:val="clear" w:color="auto" w:fill="auto"/>
            <w:vAlign w:val="center"/>
          </w:tcPr>
          <w:p w14:paraId="4D72665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项目支出结转和结余</w:t>
            </w:r>
          </w:p>
        </w:tc>
        <w:tc>
          <w:tcPr>
            <w:tcW w:w="846" w:type="dxa"/>
            <w:vMerge w:val="restart"/>
            <w:tcBorders>
              <w:top w:val="nil"/>
              <w:left w:val="nil"/>
              <w:bottom w:val="single" w:color="000000" w:sz="4" w:space="0"/>
              <w:right w:val="single" w:color="000000" w:sz="4" w:space="0"/>
            </w:tcBorders>
            <w:shd w:val="clear" w:color="auto" w:fill="auto"/>
            <w:vAlign w:val="center"/>
          </w:tcPr>
          <w:p w14:paraId="609C0DC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1276" w:type="dxa"/>
            <w:vMerge w:val="restart"/>
            <w:tcBorders>
              <w:top w:val="nil"/>
              <w:left w:val="nil"/>
              <w:bottom w:val="single" w:color="000000" w:sz="4" w:space="0"/>
              <w:right w:val="single" w:color="000000" w:sz="4" w:space="0"/>
            </w:tcBorders>
            <w:shd w:val="clear" w:color="auto" w:fill="auto"/>
            <w:vAlign w:val="center"/>
          </w:tcPr>
          <w:p w14:paraId="0871768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w:t>
            </w:r>
          </w:p>
        </w:tc>
        <w:tc>
          <w:tcPr>
            <w:tcW w:w="1276" w:type="dxa"/>
            <w:vMerge w:val="restart"/>
            <w:tcBorders>
              <w:top w:val="nil"/>
              <w:left w:val="nil"/>
              <w:bottom w:val="single" w:color="000000" w:sz="4" w:space="0"/>
              <w:right w:val="single" w:color="000000" w:sz="4" w:space="0"/>
            </w:tcBorders>
            <w:shd w:val="clear" w:color="auto" w:fill="auto"/>
            <w:vAlign w:val="center"/>
          </w:tcPr>
          <w:p w14:paraId="3AEE3BF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w:t>
            </w:r>
          </w:p>
        </w:tc>
        <w:tc>
          <w:tcPr>
            <w:tcW w:w="846" w:type="dxa"/>
            <w:vMerge w:val="restart"/>
            <w:tcBorders>
              <w:top w:val="nil"/>
              <w:left w:val="nil"/>
              <w:bottom w:val="single" w:color="000000" w:sz="4" w:space="0"/>
              <w:right w:val="single" w:color="000000" w:sz="4" w:space="0"/>
            </w:tcBorders>
            <w:shd w:val="clear" w:color="auto" w:fill="auto"/>
            <w:vAlign w:val="center"/>
          </w:tcPr>
          <w:p w14:paraId="2A95A29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1276" w:type="dxa"/>
            <w:vMerge w:val="restart"/>
            <w:tcBorders>
              <w:top w:val="nil"/>
              <w:left w:val="nil"/>
              <w:bottom w:val="single" w:color="000000" w:sz="4" w:space="0"/>
              <w:right w:val="single" w:color="000000" w:sz="4" w:space="0"/>
            </w:tcBorders>
            <w:shd w:val="clear" w:color="auto" w:fill="auto"/>
            <w:vAlign w:val="center"/>
          </w:tcPr>
          <w:p w14:paraId="62DB760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w:t>
            </w:r>
          </w:p>
        </w:tc>
        <w:tc>
          <w:tcPr>
            <w:tcW w:w="1276" w:type="dxa"/>
            <w:vMerge w:val="restart"/>
            <w:tcBorders>
              <w:top w:val="nil"/>
              <w:left w:val="nil"/>
              <w:bottom w:val="single" w:color="000000" w:sz="4" w:space="0"/>
              <w:right w:val="single" w:color="000000" w:sz="4" w:space="0"/>
            </w:tcBorders>
            <w:shd w:val="clear" w:color="auto" w:fill="auto"/>
            <w:vAlign w:val="center"/>
          </w:tcPr>
          <w:p w14:paraId="4A42594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w:t>
            </w:r>
          </w:p>
        </w:tc>
        <w:tc>
          <w:tcPr>
            <w:tcW w:w="846" w:type="dxa"/>
            <w:vMerge w:val="restart"/>
            <w:tcBorders>
              <w:top w:val="nil"/>
              <w:left w:val="nil"/>
              <w:bottom w:val="single" w:color="000000" w:sz="4" w:space="0"/>
              <w:right w:val="single" w:color="000000" w:sz="4" w:space="0"/>
            </w:tcBorders>
            <w:shd w:val="clear" w:color="auto" w:fill="auto"/>
            <w:vAlign w:val="center"/>
          </w:tcPr>
          <w:p w14:paraId="5091BEB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722" w:type="dxa"/>
            <w:vMerge w:val="restart"/>
            <w:tcBorders>
              <w:top w:val="nil"/>
              <w:left w:val="nil"/>
              <w:bottom w:val="single" w:color="000000" w:sz="4" w:space="0"/>
              <w:right w:val="single" w:color="000000" w:sz="4" w:space="0"/>
            </w:tcBorders>
            <w:shd w:val="clear" w:color="auto" w:fill="auto"/>
            <w:vAlign w:val="center"/>
          </w:tcPr>
          <w:p w14:paraId="4FC7D8A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基本支出结转</w:t>
            </w:r>
          </w:p>
        </w:tc>
        <w:tc>
          <w:tcPr>
            <w:tcW w:w="2409" w:type="dxa"/>
            <w:gridSpan w:val="3"/>
            <w:tcBorders>
              <w:top w:val="nil"/>
              <w:left w:val="nil"/>
              <w:bottom w:val="single" w:color="000000" w:sz="4" w:space="0"/>
              <w:right w:val="single" w:color="000000" w:sz="4" w:space="0"/>
            </w:tcBorders>
            <w:shd w:val="clear" w:color="auto" w:fill="auto"/>
            <w:vAlign w:val="center"/>
          </w:tcPr>
          <w:p w14:paraId="5A91116F">
            <w:pPr>
              <w:spacing w:line="400" w:lineRule="exact"/>
              <w:jc w:val="center"/>
              <w:textAlignment w:val="center"/>
              <w:rPr>
                <w:rFonts w:ascii="Times New Roman" w:hAnsi="Times New Roman"/>
                <w:bCs/>
                <w:color w:val="000000"/>
                <w:sz w:val="20"/>
                <w:szCs w:val="20"/>
              </w:rPr>
            </w:pPr>
            <w:r>
              <w:rPr>
                <w:rFonts w:hint="default" w:ascii="Times New Roman" w:hAnsi="Times New Roman"/>
                <w:bCs/>
                <w:color w:val="000000"/>
                <w:sz w:val="20"/>
                <w:szCs w:val="20"/>
              </w:rPr>
              <w:t>项目支出</w:t>
            </w:r>
          </w:p>
          <w:p w14:paraId="6A8567D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结转和结余</w:t>
            </w:r>
          </w:p>
        </w:tc>
      </w:tr>
      <w:tr w14:paraId="429B93D8">
        <w:tblPrEx>
          <w:tblCellMar>
            <w:top w:w="0" w:type="dxa"/>
            <w:left w:w="108" w:type="dxa"/>
            <w:bottom w:w="0" w:type="dxa"/>
            <w:right w:w="108" w:type="dxa"/>
          </w:tblCellMar>
        </w:tblPrEx>
        <w:trPr>
          <w:trHeight w:val="400"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10D6C">
            <w:pPr>
              <w:spacing w:line="400" w:lineRule="exact"/>
              <w:jc w:val="center"/>
              <w:rPr>
                <w:rFonts w:hint="default" w:ascii="Times New Roman" w:hAnsi="Times New Roman"/>
                <w:bCs/>
                <w:color w:val="000000"/>
                <w:sz w:val="20"/>
                <w:szCs w:val="20"/>
              </w:rPr>
            </w:pPr>
          </w:p>
        </w:tc>
        <w:tc>
          <w:tcPr>
            <w:tcW w:w="1276" w:type="dxa"/>
            <w:vMerge w:val="continue"/>
            <w:tcBorders>
              <w:top w:val="single" w:color="000000" w:sz="4" w:space="0"/>
              <w:left w:val="nil"/>
              <w:bottom w:val="single" w:color="000000" w:sz="4" w:space="0"/>
              <w:right w:val="single" w:color="000000" w:sz="4" w:space="0"/>
            </w:tcBorders>
            <w:shd w:val="clear" w:color="auto" w:fill="auto"/>
            <w:vAlign w:val="center"/>
          </w:tcPr>
          <w:p w14:paraId="58DD1EEC">
            <w:pPr>
              <w:spacing w:line="400" w:lineRule="exact"/>
              <w:jc w:val="center"/>
              <w:rPr>
                <w:rFonts w:hint="default" w:ascii="Times New Roman" w:hAnsi="Times New Roman"/>
                <w:bCs/>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7CA09B00">
            <w:pPr>
              <w:spacing w:line="400" w:lineRule="exact"/>
              <w:jc w:val="center"/>
              <w:rPr>
                <w:rFonts w:hint="default" w:ascii="Times New Roman" w:hAnsi="Times New Roman"/>
                <w:bCs/>
                <w:color w:val="000000"/>
                <w:sz w:val="20"/>
                <w:szCs w:val="20"/>
              </w:rPr>
            </w:pPr>
          </w:p>
        </w:tc>
        <w:tc>
          <w:tcPr>
            <w:tcW w:w="928" w:type="dxa"/>
            <w:vMerge w:val="continue"/>
            <w:tcBorders>
              <w:top w:val="nil"/>
              <w:left w:val="nil"/>
              <w:bottom w:val="single" w:color="000000" w:sz="4" w:space="0"/>
              <w:right w:val="single" w:color="000000" w:sz="4" w:space="0"/>
            </w:tcBorders>
            <w:shd w:val="clear" w:color="auto" w:fill="auto"/>
            <w:vAlign w:val="center"/>
          </w:tcPr>
          <w:p w14:paraId="2B179EBC">
            <w:pPr>
              <w:spacing w:line="400" w:lineRule="exact"/>
              <w:jc w:val="center"/>
              <w:rPr>
                <w:rFonts w:hint="default" w:ascii="Times New Roman" w:hAnsi="Times New Roman"/>
                <w:bCs/>
                <w:color w:val="000000"/>
                <w:sz w:val="20"/>
                <w:szCs w:val="20"/>
              </w:rPr>
            </w:pPr>
          </w:p>
        </w:tc>
        <w:tc>
          <w:tcPr>
            <w:tcW w:w="850" w:type="dxa"/>
            <w:vMerge w:val="continue"/>
            <w:tcBorders>
              <w:top w:val="nil"/>
              <w:left w:val="nil"/>
              <w:bottom w:val="single" w:color="000000" w:sz="4" w:space="0"/>
              <w:right w:val="single" w:color="000000" w:sz="4" w:space="0"/>
            </w:tcBorders>
            <w:shd w:val="clear" w:color="auto" w:fill="auto"/>
            <w:vAlign w:val="center"/>
          </w:tcPr>
          <w:p w14:paraId="3606CDF4">
            <w:pPr>
              <w:spacing w:line="400" w:lineRule="exact"/>
              <w:jc w:val="center"/>
              <w:rPr>
                <w:rFonts w:hint="default" w:ascii="Times New Roman" w:hAnsi="Times New Roman"/>
                <w:bCs/>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6395E4EB">
            <w:pPr>
              <w:spacing w:line="400" w:lineRule="exact"/>
              <w:jc w:val="center"/>
              <w:rPr>
                <w:rFonts w:hint="default" w:ascii="Times New Roman" w:hAnsi="Times New Roman"/>
                <w:bCs/>
                <w:color w:val="000000"/>
                <w:sz w:val="20"/>
                <w:szCs w:val="20"/>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0BA329A5">
            <w:pPr>
              <w:spacing w:line="400" w:lineRule="exact"/>
              <w:jc w:val="center"/>
              <w:rPr>
                <w:rFonts w:hint="default" w:ascii="Times New Roman" w:hAnsi="Times New Roman"/>
                <w:bCs/>
                <w:color w:val="000000"/>
                <w:sz w:val="20"/>
                <w:szCs w:val="20"/>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4864734B">
            <w:pPr>
              <w:spacing w:line="400" w:lineRule="exact"/>
              <w:jc w:val="center"/>
              <w:rPr>
                <w:rFonts w:hint="default" w:ascii="Times New Roman" w:hAnsi="Times New Roman"/>
                <w:bCs/>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68611ED3">
            <w:pPr>
              <w:spacing w:line="400" w:lineRule="exact"/>
              <w:jc w:val="center"/>
              <w:rPr>
                <w:rFonts w:hint="default" w:ascii="Times New Roman" w:hAnsi="Times New Roman"/>
                <w:bCs/>
                <w:color w:val="000000"/>
                <w:sz w:val="20"/>
                <w:szCs w:val="20"/>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19B2226E">
            <w:pPr>
              <w:spacing w:line="400" w:lineRule="exact"/>
              <w:jc w:val="center"/>
              <w:rPr>
                <w:rFonts w:hint="default" w:ascii="Times New Roman" w:hAnsi="Times New Roman"/>
                <w:bCs/>
                <w:color w:val="000000"/>
                <w:sz w:val="20"/>
                <w:szCs w:val="20"/>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1869AFF0">
            <w:pPr>
              <w:spacing w:line="400" w:lineRule="exact"/>
              <w:jc w:val="center"/>
              <w:rPr>
                <w:rFonts w:hint="default" w:ascii="Times New Roman" w:hAnsi="Times New Roman"/>
                <w:bCs/>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4EBE6075">
            <w:pPr>
              <w:spacing w:line="400" w:lineRule="exact"/>
              <w:jc w:val="center"/>
              <w:rPr>
                <w:rFonts w:hint="default" w:ascii="Times New Roman" w:hAnsi="Times New Roman"/>
                <w:bCs/>
                <w:color w:val="000000"/>
                <w:sz w:val="20"/>
                <w:szCs w:val="20"/>
              </w:rPr>
            </w:pPr>
          </w:p>
        </w:tc>
        <w:tc>
          <w:tcPr>
            <w:tcW w:w="722" w:type="dxa"/>
            <w:vMerge w:val="continue"/>
            <w:tcBorders>
              <w:top w:val="nil"/>
              <w:left w:val="nil"/>
              <w:bottom w:val="single" w:color="000000" w:sz="4" w:space="0"/>
              <w:right w:val="single" w:color="000000" w:sz="4" w:space="0"/>
            </w:tcBorders>
            <w:shd w:val="clear" w:color="auto" w:fill="auto"/>
            <w:vAlign w:val="center"/>
          </w:tcPr>
          <w:p w14:paraId="71A243E2">
            <w:pPr>
              <w:spacing w:line="400" w:lineRule="exact"/>
              <w:jc w:val="center"/>
              <w:rPr>
                <w:rFonts w:hint="default" w:ascii="Times New Roman" w:hAnsi="Times New Roman"/>
                <w:bCs/>
                <w:color w:val="000000"/>
                <w:sz w:val="20"/>
                <w:szCs w:val="20"/>
              </w:rPr>
            </w:pPr>
          </w:p>
        </w:tc>
        <w:tc>
          <w:tcPr>
            <w:tcW w:w="992" w:type="dxa"/>
            <w:vMerge w:val="restart"/>
            <w:tcBorders>
              <w:top w:val="nil"/>
              <w:left w:val="nil"/>
              <w:bottom w:val="single" w:color="000000" w:sz="4" w:space="0"/>
              <w:right w:val="single" w:color="000000" w:sz="4" w:space="0"/>
            </w:tcBorders>
            <w:shd w:val="clear" w:color="auto" w:fill="auto"/>
            <w:vAlign w:val="center"/>
          </w:tcPr>
          <w:p w14:paraId="10C1C61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项目支出结转</w:t>
            </w:r>
          </w:p>
        </w:tc>
        <w:tc>
          <w:tcPr>
            <w:tcW w:w="1417" w:type="dxa"/>
            <w:gridSpan w:val="2"/>
            <w:vMerge w:val="restart"/>
            <w:tcBorders>
              <w:top w:val="nil"/>
              <w:left w:val="nil"/>
              <w:bottom w:val="single" w:color="000000" w:sz="4" w:space="0"/>
              <w:right w:val="single" w:color="000000" w:sz="4" w:space="0"/>
            </w:tcBorders>
            <w:shd w:val="clear" w:color="auto" w:fill="auto"/>
            <w:vAlign w:val="center"/>
          </w:tcPr>
          <w:p w14:paraId="3057BC0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项目支出结余</w:t>
            </w:r>
          </w:p>
        </w:tc>
      </w:tr>
      <w:tr w14:paraId="7C95CF3E">
        <w:tblPrEx>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D9DD2">
            <w:pPr>
              <w:spacing w:line="400" w:lineRule="exact"/>
              <w:jc w:val="center"/>
              <w:rPr>
                <w:rFonts w:hint="default" w:ascii="Times New Roman" w:hAnsi="Times New Roman"/>
                <w:color w:val="000000"/>
                <w:sz w:val="20"/>
                <w:szCs w:val="20"/>
              </w:rPr>
            </w:pPr>
          </w:p>
        </w:tc>
        <w:tc>
          <w:tcPr>
            <w:tcW w:w="1276" w:type="dxa"/>
            <w:vMerge w:val="continue"/>
            <w:tcBorders>
              <w:top w:val="single" w:color="000000" w:sz="4" w:space="0"/>
              <w:left w:val="nil"/>
              <w:bottom w:val="single" w:color="000000" w:sz="4" w:space="0"/>
              <w:right w:val="single" w:color="000000" w:sz="4" w:space="0"/>
            </w:tcBorders>
            <w:shd w:val="clear" w:color="auto" w:fill="auto"/>
            <w:vAlign w:val="center"/>
          </w:tcPr>
          <w:p w14:paraId="1488F63B">
            <w:pPr>
              <w:spacing w:line="400" w:lineRule="exact"/>
              <w:jc w:val="center"/>
              <w:rPr>
                <w:rFonts w:hint="default" w:ascii="Times New Roman" w:hAnsi="Times New Roman"/>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0E211D64">
            <w:pPr>
              <w:spacing w:line="400" w:lineRule="exact"/>
              <w:jc w:val="center"/>
              <w:rPr>
                <w:rFonts w:hint="default" w:ascii="Times New Roman" w:hAnsi="Times New Roman"/>
                <w:color w:val="000000"/>
                <w:sz w:val="20"/>
                <w:szCs w:val="20"/>
              </w:rPr>
            </w:pPr>
          </w:p>
        </w:tc>
        <w:tc>
          <w:tcPr>
            <w:tcW w:w="928" w:type="dxa"/>
            <w:vMerge w:val="continue"/>
            <w:tcBorders>
              <w:top w:val="nil"/>
              <w:left w:val="nil"/>
              <w:bottom w:val="single" w:color="000000" w:sz="4" w:space="0"/>
              <w:right w:val="single" w:color="000000" w:sz="4" w:space="0"/>
            </w:tcBorders>
            <w:shd w:val="clear" w:color="auto" w:fill="auto"/>
            <w:vAlign w:val="center"/>
          </w:tcPr>
          <w:p w14:paraId="0E98F45A">
            <w:pPr>
              <w:spacing w:line="400" w:lineRule="exact"/>
              <w:jc w:val="center"/>
              <w:rPr>
                <w:rFonts w:hint="default" w:ascii="Times New Roman" w:hAnsi="Times New Roman"/>
                <w:color w:val="000000"/>
                <w:sz w:val="20"/>
                <w:szCs w:val="20"/>
              </w:rPr>
            </w:pPr>
          </w:p>
        </w:tc>
        <w:tc>
          <w:tcPr>
            <w:tcW w:w="850" w:type="dxa"/>
            <w:vMerge w:val="continue"/>
            <w:tcBorders>
              <w:top w:val="nil"/>
              <w:left w:val="nil"/>
              <w:bottom w:val="single" w:color="000000" w:sz="4" w:space="0"/>
              <w:right w:val="single" w:color="000000" w:sz="4" w:space="0"/>
            </w:tcBorders>
            <w:shd w:val="clear" w:color="auto" w:fill="auto"/>
            <w:vAlign w:val="center"/>
          </w:tcPr>
          <w:p w14:paraId="1ACAAA22">
            <w:pPr>
              <w:spacing w:line="400" w:lineRule="exact"/>
              <w:jc w:val="center"/>
              <w:rPr>
                <w:rFonts w:hint="default" w:ascii="Times New Roman" w:hAnsi="Times New Roman"/>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2DF3FC2E">
            <w:pPr>
              <w:spacing w:line="400" w:lineRule="exact"/>
              <w:jc w:val="center"/>
              <w:rPr>
                <w:rFonts w:hint="default" w:ascii="Times New Roman" w:hAnsi="Times New Roman"/>
                <w:color w:val="000000"/>
                <w:sz w:val="20"/>
                <w:szCs w:val="20"/>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6BD5F62A">
            <w:pPr>
              <w:spacing w:line="400" w:lineRule="exact"/>
              <w:jc w:val="center"/>
              <w:rPr>
                <w:rFonts w:hint="default" w:ascii="Times New Roman" w:hAnsi="Times New Roman"/>
                <w:color w:val="000000"/>
                <w:sz w:val="20"/>
                <w:szCs w:val="20"/>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4ACD02B9">
            <w:pPr>
              <w:spacing w:line="400" w:lineRule="exact"/>
              <w:jc w:val="center"/>
              <w:rPr>
                <w:rFonts w:hint="default" w:ascii="Times New Roman" w:hAnsi="Times New Roman"/>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2A48E1A8">
            <w:pPr>
              <w:spacing w:line="400" w:lineRule="exact"/>
              <w:jc w:val="center"/>
              <w:rPr>
                <w:rFonts w:hint="default" w:ascii="Times New Roman" w:hAnsi="Times New Roman"/>
                <w:color w:val="000000"/>
                <w:sz w:val="20"/>
                <w:szCs w:val="20"/>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463FF17D">
            <w:pPr>
              <w:spacing w:line="400" w:lineRule="exact"/>
              <w:jc w:val="center"/>
              <w:rPr>
                <w:rFonts w:hint="default" w:ascii="Times New Roman" w:hAnsi="Times New Roman"/>
                <w:color w:val="000000"/>
                <w:sz w:val="20"/>
                <w:szCs w:val="20"/>
              </w:rPr>
            </w:pPr>
          </w:p>
        </w:tc>
        <w:tc>
          <w:tcPr>
            <w:tcW w:w="1276" w:type="dxa"/>
            <w:vMerge w:val="continue"/>
            <w:tcBorders>
              <w:top w:val="nil"/>
              <w:left w:val="nil"/>
              <w:bottom w:val="single" w:color="000000" w:sz="4" w:space="0"/>
              <w:right w:val="single" w:color="000000" w:sz="4" w:space="0"/>
            </w:tcBorders>
            <w:shd w:val="clear" w:color="auto" w:fill="auto"/>
            <w:vAlign w:val="center"/>
          </w:tcPr>
          <w:p w14:paraId="72865755">
            <w:pPr>
              <w:spacing w:line="400" w:lineRule="exact"/>
              <w:jc w:val="center"/>
              <w:rPr>
                <w:rFonts w:hint="default" w:ascii="Times New Roman" w:hAnsi="Times New Roman"/>
                <w:color w:val="000000"/>
                <w:sz w:val="20"/>
                <w:szCs w:val="20"/>
              </w:rPr>
            </w:pPr>
          </w:p>
        </w:tc>
        <w:tc>
          <w:tcPr>
            <w:tcW w:w="846" w:type="dxa"/>
            <w:vMerge w:val="continue"/>
            <w:tcBorders>
              <w:top w:val="nil"/>
              <w:left w:val="nil"/>
              <w:bottom w:val="single" w:color="000000" w:sz="4" w:space="0"/>
              <w:right w:val="single" w:color="000000" w:sz="4" w:space="0"/>
            </w:tcBorders>
            <w:shd w:val="clear" w:color="auto" w:fill="auto"/>
            <w:vAlign w:val="center"/>
          </w:tcPr>
          <w:p w14:paraId="34C31621">
            <w:pPr>
              <w:spacing w:line="400" w:lineRule="exact"/>
              <w:jc w:val="center"/>
              <w:rPr>
                <w:rFonts w:hint="default" w:ascii="Times New Roman" w:hAnsi="Times New Roman"/>
                <w:color w:val="000000"/>
                <w:sz w:val="20"/>
                <w:szCs w:val="20"/>
              </w:rPr>
            </w:pPr>
          </w:p>
        </w:tc>
        <w:tc>
          <w:tcPr>
            <w:tcW w:w="722" w:type="dxa"/>
            <w:vMerge w:val="continue"/>
            <w:tcBorders>
              <w:top w:val="nil"/>
              <w:left w:val="nil"/>
              <w:bottom w:val="single" w:color="000000" w:sz="4" w:space="0"/>
              <w:right w:val="single" w:color="000000" w:sz="4" w:space="0"/>
            </w:tcBorders>
            <w:shd w:val="clear" w:color="auto" w:fill="auto"/>
            <w:vAlign w:val="center"/>
          </w:tcPr>
          <w:p w14:paraId="704CFFB2">
            <w:pPr>
              <w:spacing w:line="400" w:lineRule="exact"/>
              <w:jc w:val="center"/>
              <w:rPr>
                <w:rFonts w:hint="default" w:ascii="Times New Roman" w:hAnsi="Times New Roman"/>
                <w:color w:val="000000"/>
                <w:sz w:val="20"/>
                <w:szCs w:val="20"/>
              </w:rPr>
            </w:pPr>
          </w:p>
        </w:tc>
        <w:tc>
          <w:tcPr>
            <w:tcW w:w="992" w:type="dxa"/>
            <w:vMerge w:val="continue"/>
            <w:tcBorders>
              <w:top w:val="nil"/>
              <w:left w:val="nil"/>
              <w:bottom w:val="single" w:color="000000" w:sz="4" w:space="0"/>
              <w:right w:val="single" w:color="000000" w:sz="4" w:space="0"/>
            </w:tcBorders>
            <w:shd w:val="clear" w:color="auto" w:fill="auto"/>
            <w:vAlign w:val="center"/>
          </w:tcPr>
          <w:p w14:paraId="3CD80170">
            <w:pPr>
              <w:spacing w:line="400" w:lineRule="exact"/>
              <w:jc w:val="center"/>
              <w:rPr>
                <w:rFonts w:hint="default" w:ascii="Times New Roman" w:hAnsi="Times New Roman"/>
                <w:color w:val="000000"/>
                <w:sz w:val="20"/>
                <w:szCs w:val="20"/>
              </w:rPr>
            </w:pPr>
          </w:p>
        </w:tc>
        <w:tc>
          <w:tcPr>
            <w:tcW w:w="1417" w:type="dxa"/>
            <w:gridSpan w:val="2"/>
            <w:vMerge w:val="continue"/>
            <w:tcBorders>
              <w:top w:val="nil"/>
              <w:left w:val="nil"/>
              <w:bottom w:val="single" w:color="000000" w:sz="4" w:space="0"/>
              <w:right w:val="single" w:color="000000" w:sz="4" w:space="0"/>
            </w:tcBorders>
            <w:shd w:val="clear" w:color="auto" w:fill="auto"/>
            <w:vAlign w:val="center"/>
          </w:tcPr>
          <w:p w14:paraId="3BA2A051">
            <w:pPr>
              <w:spacing w:line="400" w:lineRule="exact"/>
              <w:jc w:val="center"/>
              <w:rPr>
                <w:rFonts w:hint="default" w:ascii="Times New Roman" w:hAnsi="Times New Roman"/>
                <w:color w:val="000000"/>
                <w:sz w:val="20"/>
                <w:szCs w:val="20"/>
              </w:rPr>
            </w:pPr>
          </w:p>
        </w:tc>
      </w:tr>
      <w:tr w14:paraId="16DF5CC5">
        <w:tblPrEx>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1CE844FC">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C8394F6">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39CC24C">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w:t>
            </w:r>
          </w:p>
        </w:tc>
        <w:tc>
          <w:tcPr>
            <w:tcW w:w="1276" w:type="dxa"/>
            <w:tcBorders>
              <w:top w:val="nil"/>
              <w:left w:val="nil"/>
              <w:bottom w:val="single" w:color="000000" w:sz="4" w:space="0"/>
              <w:right w:val="single" w:color="000000" w:sz="4" w:space="0"/>
            </w:tcBorders>
            <w:shd w:val="clear" w:color="auto" w:fill="auto"/>
            <w:vAlign w:val="center"/>
          </w:tcPr>
          <w:p w14:paraId="55AFAE60">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栏次</w:t>
            </w:r>
          </w:p>
        </w:tc>
        <w:tc>
          <w:tcPr>
            <w:tcW w:w="846" w:type="dxa"/>
            <w:tcBorders>
              <w:top w:val="nil"/>
              <w:left w:val="nil"/>
              <w:bottom w:val="single" w:color="000000" w:sz="4" w:space="0"/>
              <w:right w:val="single" w:color="000000" w:sz="4" w:space="0"/>
            </w:tcBorders>
            <w:shd w:val="clear" w:color="auto" w:fill="auto"/>
            <w:vAlign w:val="center"/>
          </w:tcPr>
          <w:p w14:paraId="71F08EDB">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928" w:type="dxa"/>
            <w:tcBorders>
              <w:top w:val="nil"/>
              <w:left w:val="nil"/>
              <w:bottom w:val="single" w:color="000000" w:sz="4" w:space="0"/>
              <w:right w:val="single" w:color="000000" w:sz="4" w:space="0"/>
            </w:tcBorders>
            <w:shd w:val="clear" w:color="auto" w:fill="auto"/>
            <w:vAlign w:val="center"/>
          </w:tcPr>
          <w:p w14:paraId="1BE353FC">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850" w:type="dxa"/>
            <w:tcBorders>
              <w:top w:val="nil"/>
              <w:left w:val="nil"/>
              <w:bottom w:val="single" w:color="000000" w:sz="4" w:space="0"/>
              <w:right w:val="single" w:color="000000" w:sz="4" w:space="0"/>
            </w:tcBorders>
            <w:shd w:val="clear" w:color="auto" w:fill="auto"/>
            <w:vAlign w:val="center"/>
          </w:tcPr>
          <w:p w14:paraId="595B695F">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846" w:type="dxa"/>
            <w:tcBorders>
              <w:top w:val="nil"/>
              <w:left w:val="nil"/>
              <w:bottom w:val="single" w:color="000000" w:sz="4" w:space="0"/>
              <w:right w:val="single" w:color="000000" w:sz="4" w:space="0"/>
            </w:tcBorders>
            <w:shd w:val="clear" w:color="auto" w:fill="auto"/>
            <w:vAlign w:val="center"/>
          </w:tcPr>
          <w:p w14:paraId="6802ADF2">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1276" w:type="dxa"/>
            <w:tcBorders>
              <w:top w:val="nil"/>
              <w:left w:val="nil"/>
              <w:bottom w:val="single" w:color="000000" w:sz="4" w:space="0"/>
              <w:right w:val="single" w:color="000000" w:sz="4" w:space="0"/>
            </w:tcBorders>
            <w:shd w:val="clear" w:color="auto" w:fill="auto"/>
            <w:vAlign w:val="center"/>
          </w:tcPr>
          <w:p w14:paraId="7994A3D9">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1276" w:type="dxa"/>
            <w:tcBorders>
              <w:top w:val="nil"/>
              <w:left w:val="nil"/>
              <w:bottom w:val="single" w:color="000000" w:sz="4" w:space="0"/>
              <w:right w:val="single" w:color="000000" w:sz="4" w:space="0"/>
            </w:tcBorders>
            <w:shd w:val="clear" w:color="auto" w:fill="auto"/>
            <w:vAlign w:val="center"/>
          </w:tcPr>
          <w:p w14:paraId="32D1543F">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c>
          <w:tcPr>
            <w:tcW w:w="846" w:type="dxa"/>
            <w:tcBorders>
              <w:top w:val="nil"/>
              <w:left w:val="nil"/>
              <w:bottom w:val="single" w:color="000000" w:sz="4" w:space="0"/>
              <w:right w:val="single" w:color="000000" w:sz="4" w:space="0"/>
            </w:tcBorders>
            <w:shd w:val="clear" w:color="auto" w:fill="auto"/>
            <w:vAlign w:val="center"/>
          </w:tcPr>
          <w:p w14:paraId="555B96D5">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7</w:t>
            </w:r>
          </w:p>
        </w:tc>
        <w:tc>
          <w:tcPr>
            <w:tcW w:w="1276" w:type="dxa"/>
            <w:tcBorders>
              <w:top w:val="nil"/>
              <w:left w:val="nil"/>
              <w:bottom w:val="single" w:color="000000" w:sz="4" w:space="0"/>
              <w:right w:val="single" w:color="000000" w:sz="4" w:space="0"/>
            </w:tcBorders>
            <w:shd w:val="clear" w:color="auto" w:fill="auto"/>
            <w:vAlign w:val="center"/>
          </w:tcPr>
          <w:p w14:paraId="31A6BFEA">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8</w:t>
            </w:r>
          </w:p>
        </w:tc>
        <w:tc>
          <w:tcPr>
            <w:tcW w:w="1276" w:type="dxa"/>
            <w:tcBorders>
              <w:top w:val="nil"/>
              <w:left w:val="nil"/>
              <w:bottom w:val="single" w:color="000000" w:sz="4" w:space="0"/>
              <w:right w:val="single" w:color="000000" w:sz="4" w:space="0"/>
            </w:tcBorders>
            <w:shd w:val="clear" w:color="auto" w:fill="auto"/>
            <w:vAlign w:val="center"/>
          </w:tcPr>
          <w:p w14:paraId="1660D3A8">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9</w:t>
            </w:r>
          </w:p>
        </w:tc>
        <w:tc>
          <w:tcPr>
            <w:tcW w:w="846" w:type="dxa"/>
            <w:tcBorders>
              <w:top w:val="nil"/>
              <w:left w:val="nil"/>
              <w:bottom w:val="single" w:color="000000" w:sz="4" w:space="0"/>
              <w:right w:val="single" w:color="000000" w:sz="4" w:space="0"/>
            </w:tcBorders>
            <w:shd w:val="clear" w:color="auto" w:fill="auto"/>
            <w:vAlign w:val="center"/>
          </w:tcPr>
          <w:p w14:paraId="56BCB50A">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10</w:t>
            </w:r>
          </w:p>
        </w:tc>
        <w:tc>
          <w:tcPr>
            <w:tcW w:w="722" w:type="dxa"/>
            <w:tcBorders>
              <w:top w:val="nil"/>
              <w:left w:val="nil"/>
              <w:bottom w:val="single" w:color="000000" w:sz="4" w:space="0"/>
              <w:right w:val="single" w:color="000000" w:sz="4" w:space="0"/>
            </w:tcBorders>
            <w:shd w:val="clear" w:color="auto" w:fill="auto"/>
            <w:vAlign w:val="center"/>
          </w:tcPr>
          <w:p w14:paraId="3CCB0131">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11</w:t>
            </w:r>
          </w:p>
        </w:tc>
        <w:tc>
          <w:tcPr>
            <w:tcW w:w="992" w:type="dxa"/>
            <w:tcBorders>
              <w:top w:val="nil"/>
              <w:left w:val="nil"/>
              <w:bottom w:val="single" w:color="000000" w:sz="4" w:space="0"/>
              <w:right w:val="single" w:color="000000" w:sz="4" w:space="0"/>
            </w:tcBorders>
            <w:shd w:val="clear" w:color="auto" w:fill="auto"/>
            <w:vAlign w:val="center"/>
          </w:tcPr>
          <w:p w14:paraId="3F0AEAC1">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12</w:t>
            </w:r>
          </w:p>
        </w:tc>
        <w:tc>
          <w:tcPr>
            <w:tcW w:w="1417" w:type="dxa"/>
            <w:gridSpan w:val="2"/>
            <w:tcBorders>
              <w:top w:val="nil"/>
              <w:left w:val="nil"/>
              <w:bottom w:val="single" w:color="000000" w:sz="4" w:space="0"/>
              <w:right w:val="single" w:color="000000" w:sz="4" w:space="0"/>
            </w:tcBorders>
            <w:shd w:val="clear" w:color="auto" w:fill="auto"/>
            <w:vAlign w:val="center"/>
          </w:tcPr>
          <w:p w14:paraId="40AE3B72">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13</w:t>
            </w:r>
          </w:p>
        </w:tc>
      </w:tr>
      <w:tr w14:paraId="39777A5C">
        <w:tblPrEx>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10220C0">
            <w:pPr>
              <w:spacing w:line="240" w:lineRule="exact"/>
              <w:jc w:val="center"/>
              <w:rPr>
                <w:rFonts w:hint="default" w:ascii="Times New Roman" w:hAnsi="Times New Roman"/>
                <w:bCs/>
                <w:color w:val="000000"/>
                <w:sz w:val="20"/>
                <w:szCs w:val="20"/>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7DF77952">
            <w:pPr>
              <w:spacing w:line="240" w:lineRule="exact"/>
              <w:jc w:val="center"/>
              <w:rPr>
                <w:rFonts w:hint="default" w:ascii="Times New Roman" w:hAnsi="Times New Roman"/>
                <w:bCs/>
                <w:color w:val="000000"/>
                <w:sz w:val="20"/>
                <w:szCs w:val="20"/>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3FEFD119">
            <w:pPr>
              <w:spacing w:line="240" w:lineRule="exact"/>
              <w:jc w:val="center"/>
              <w:rPr>
                <w:rFonts w:hint="default" w:ascii="Times New Roman" w:hAnsi="Times New Roman"/>
                <w:bCs/>
                <w:color w:val="000000"/>
                <w:sz w:val="20"/>
                <w:szCs w:val="20"/>
              </w:rPr>
            </w:pPr>
          </w:p>
        </w:tc>
        <w:tc>
          <w:tcPr>
            <w:tcW w:w="1276" w:type="dxa"/>
            <w:tcBorders>
              <w:top w:val="nil"/>
              <w:left w:val="nil"/>
              <w:bottom w:val="single" w:color="000000" w:sz="4" w:space="0"/>
              <w:right w:val="single" w:color="000000" w:sz="4" w:space="0"/>
            </w:tcBorders>
            <w:shd w:val="clear" w:color="auto" w:fill="auto"/>
            <w:vAlign w:val="center"/>
          </w:tcPr>
          <w:p w14:paraId="3B1E57DB">
            <w:pPr>
              <w:spacing w:line="24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846" w:type="dxa"/>
            <w:tcBorders>
              <w:top w:val="nil"/>
              <w:left w:val="nil"/>
              <w:bottom w:val="single" w:color="000000" w:sz="4" w:space="0"/>
              <w:right w:val="single" w:color="000000" w:sz="4" w:space="0"/>
            </w:tcBorders>
            <w:shd w:val="clear" w:color="auto" w:fill="auto"/>
            <w:vAlign w:val="center"/>
          </w:tcPr>
          <w:p w14:paraId="19E743E9">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928" w:type="dxa"/>
            <w:tcBorders>
              <w:top w:val="nil"/>
              <w:left w:val="nil"/>
              <w:bottom w:val="single" w:color="000000" w:sz="4" w:space="0"/>
              <w:right w:val="single" w:color="000000" w:sz="4" w:space="0"/>
            </w:tcBorders>
            <w:shd w:val="clear" w:color="auto" w:fill="auto"/>
            <w:vAlign w:val="center"/>
          </w:tcPr>
          <w:p w14:paraId="1759D3F5">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0.00</w:t>
            </w:r>
          </w:p>
        </w:tc>
        <w:tc>
          <w:tcPr>
            <w:tcW w:w="850" w:type="dxa"/>
            <w:tcBorders>
              <w:top w:val="nil"/>
              <w:left w:val="nil"/>
              <w:bottom w:val="single" w:color="000000" w:sz="4" w:space="0"/>
              <w:right w:val="single" w:color="000000" w:sz="4" w:space="0"/>
            </w:tcBorders>
            <w:shd w:val="clear" w:color="auto" w:fill="auto"/>
            <w:vAlign w:val="center"/>
          </w:tcPr>
          <w:p w14:paraId="0EEEA999">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47476794">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71F62F3D">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12F35FE">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0CBE81E3">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9C57946">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9A2FB2F">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7478BDFC">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722" w:type="dxa"/>
            <w:tcBorders>
              <w:top w:val="nil"/>
              <w:left w:val="nil"/>
              <w:bottom w:val="single" w:color="000000" w:sz="4" w:space="0"/>
              <w:right w:val="single" w:color="000000" w:sz="4" w:space="0"/>
            </w:tcBorders>
            <w:shd w:val="clear" w:color="auto" w:fill="auto"/>
            <w:vAlign w:val="center"/>
          </w:tcPr>
          <w:p w14:paraId="099357A4">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52F4D28E">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1417" w:type="dxa"/>
            <w:gridSpan w:val="2"/>
            <w:tcBorders>
              <w:top w:val="nil"/>
              <w:left w:val="nil"/>
              <w:bottom w:val="single" w:color="000000" w:sz="4" w:space="0"/>
              <w:right w:val="single" w:color="000000" w:sz="4" w:space="0"/>
            </w:tcBorders>
            <w:shd w:val="clear" w:color="auto" w:fill="auto"/>
            <w:vAlign w:val="center"/>
          </w:tcPr>
          <w:p w14:paraId="50123E9F">
            <w:pPr>
              <w:spacing w:line="24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r w14:paraId="5BEA7865">
        <w:tblPrEx>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026850">
            <w:pPr>
              <w:spacing w:line="240" w:lineRule="exact"/>
              <w:textAlignment w:val="center"/>
              <w:rPr>
                <w:rFonts w:hint="default" w:ascii="Times New Roman" w:hAnsi="Times New Roman"/>
                <w:color w:val="000000"/>
                <w:sz w:val="20"/>
                <w:szCs w:val="20"/>
              </w:rPr>
            </w:pPr>
          </w:p>
        </w:tc>
        <w:tc>
          <w:tcPr>
            <w:tcW w:w="1276" w:type="dxa"/>
            <w:tcBorders>
              <w:top w:val="nil"/>
              <w:left w:val="nil"/>
              <w:bottom w:val="single" w:color="000000" w:sz="4" w:space="0"/>
              <w:right w:val="single" w:color="000000" w:sz="4" w:space="0"/>
            </w:tcBorders>
            <w:shd w:val="clear" w:color="auto" w:fill="auto"/>
            <w:vAlign w:val="center"/>
          </w:tcPr>
          <w:p w14:paraId="18AFA9DB">
            <w:pPr>
              <w:spacing w:line="240" w:lineRule="exact"/>
              <w:textAlignment w:val="center"/>
              <w:rPr>
                <w:rFonts w:hint="default" w:ascii="Times New Roman" w:hAnsi="Times New Roman"/>
                <w:color w:val="000000"/>
                <w:sz w:val="20"/>
                <w:szCs w:val="20"/>
              </w:rPr>
            </w:pPr>
          </w:p>
        </w:tc>
        <w:tc>
          <w:tcPr>
            <w:tcW w:w="846" w:type="dxa"/>
            <w:tcBorders>
              <w:top w:val="nil"/>
              <w:left w:val="nil"/>
              <w:bottom w:val="single" w:color="000000" w:sz="4" w:space="0"/>
              <w:right w:val="single" w:color="000000" w:sz="4" w:space="0"/>
            </w:tcBorders>
            <w:shd w:val="clear" w:color="auto" w:fill="auto"/>
            <w:vAlign w:val="center"/>
          </w:tcPr>
          <w:p w14:paraId="174574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28" w:type="dxa"/>
            <w:tcBorders>
              <w:top w:val="nil"/>
              <w:left w:val="nil"/>
              <w:bottom w:val="single" w:color="000000" w:sz="4" w:space="0"/>
              <w:right w:val="single" w:color="000000" w:sz="4" w:space="0"/>
            </w:tcBorders>
            <w:shd w:val="clear" w:color="auto" w:fill="auto"/>
            <w:vAlign w:val="center"/>
          </w:tcPr>
          <w:p w14:paraId="35AD4A14">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50" w:type="dxa"/>
            <w:tcBorders>
              <w:top w:val="nil"/>
              <w:left w:val="nil"/>
              <w:bottom w:val="single" w:color="000000" w:sz="4" w:space="0"/>
              <w:right w:val="single" w:color="000000" w:sz="4" w:space="0"/>
            </w:tcBorders>
            <w:shd w:val="clear" w:color="auto" w:fill="auto"/>
            <w:vAlign w:val="center"/>
          </w:tcPr>
          <w:p w14:paraId="6D83118F">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6ECA326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B0BF74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0356FF32">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6E2F9303">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4E8E30E0">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276" w:type="dxa"/>
            <w:tcBorders>
              <w:top w:val="nil"/>
              <w:left w:val="nil"/>
              <w:bottom w:val="single" w:color="000000" w:sz="4" w:space="0"/>
              <w:right w:val="single" w:color="000000" w:sz="4" w:space="0"/>
            </w:tcBorders>
            <w:shd w:val="clear" w:color="auto" w:fill="auto"/>
            <w:vAlign w:val="center"/>
          </w:tcPr>
          <w:p w14:paraId="68E49F7C">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846" w:type="dxa"/>
            <w:tcBorders>
              <w:top w:val="nil"/>
              <w:left w:val="nil"/>
              <w:bottom w:val="single" w:color="000000" w:sz="4" w:space="0"/>
              <w:right w:val="single" w:color="000000" w:sz="4" w:space="0"/>
            </w:tcBorders>
            <w:shd w:val="clear" w:color="auto" w:fill="auto"/>
            <w:vAlign w:val="center"/>
          </w:tcPr>
          <w:p w14:paraId="6A92BD8E">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722" w:type="dxa"/>
            <w:tcBorders>
              <w:top w:val="nil"/>
              <w:left w:val="nil"/>
              <w:bottom w:val="single" w:color="000000" w:sz="4" w:space="0"/>
              <w:right w:val="single" w:color="000000" w:sz="4" w:space="0"/>
            </w:tcBorders>
            <w:shd w:val="clear" w:color="auto" w:fill="auto"/>
            <w:vAlign w:val="center"/>
          </w:tcPr>
          <w:p w14:paraId="7BF50219">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992" w:type="dxa"/>
            <w:tcBorders>
              <w:top w:val="nil"/>
              <w:left w:val="nil"/>
              <w:bottom w:val="single" w:color="000000" w:sz="4" w:space="0"/>
              <w:right w:val="single" w:color="000000" w:sz="4" w:space="0"/>
            </w:tcBorders>
            <w:shd w:val="clear" w:color="auto" w:fill="auto"/>
            <w:vAlign w:val="center"/>
          </w:tcPr>
          <w:p w14:paraId="03B38CAD">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1417" w:type="dxa"/>
            <w:gridSpan w:val="2"/>
            <w:tcBorders>
              <w:top w:val="nil"/>
              <w:left w:val="nil"/>
              <w:bottom w:val="single" w:color="000000" w:sz="4" w:space="0"/>
              <w:right w:val="single" w:color="000000" w:sz="4" w:space="0"/>
            </w:tcBorders>
            <w:shd w:val="clear" w:color="auto" w:fill="auto"/>
            <w:vAlign w:val="center"/>
          </w:tcPr>
          <w:p w14:paraId="0F680DA1">
            <w:pPr>
              <w:spacing w:line="24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23DC7CFE">
      <w:pPr>
        <w:rPr>
          <w:rFonts w:hint="default" w:ascii="Times New Roman" w:hAnsi="Times New Roman"/>
          <w:sz w:val="21"/>
          <w:szCs w:val="21"/>
        </w:rPr>
      </w:pPr>
      <w:r>
        <w:rPr>
          <w:rFonts w:hint="default" w:ascii="Times New Roman" w:hAnsi="Times New Roman"/>
          <w:sz w:val="21"/>
          <w:szCs w:val="21"/>
        </w:rPr>
        <w:br w:type="page"/>
      </w:r>
    </w:p>
    <w:tbl>
      <w:tblPr>
        <w:tblStyle w:val="7"/>
        <w:tblW w:w="5000" w:type="pct"/>
        <w:tblInd w:w="0" w:type="dxa"/>
        <w:tblLayout w:type="autofit"/>
        <w:tblCellMar>
          <w:top w:w="0" w:type="dxa"/>
          <w:left w:w="108" w:type="dxa"/>
          <w:bottom w:w="0" w:type="dxa"/>
          <w:right w:w="108" w:type="dxa"/>
        </w:tblCellMar>
      </w:tblPr>
      <w:tblGrid>
        <w:gridCol w:w="439"/>
        <w:gridCol w:w="507"/>
        <w:gridCol w:w="510"/>
        <w:gridCol w:w="1858"/>
        <w:gridCol w:w="1295"/>
        <w:gridCol w:w="1295"/>
        <w:gridCol w:w="1304"/>
        <w:gridCol w:w="1858"/>
        <w:gridCol w:w="1858"/>
        <w:gridCol w:w="1295"/>
        <w:gridCol w:w="1295"/>
        <w:gridCol w:w="309"/>
        <w:gridCol w:w="1741"/>
      </w:tblGrid>
      <w:tr w14:paraId="2546A22A">
        <w:trPr>
          <w:trHeight w:val="622" w:hRule="atLeast"/>
        </w:trPr>
        <w:tc>
          <w:tcPr>
            <w:tcW w:w="5000" w:type="pct"/>
            <w:gridSpan w:val="13"/>
            <w:tcBorders>
              <w:top w:val="nil"/>
              <w:left w:val="nil"/>
              <w:bottom w:val="nil"/>
              <w:right w:val="nil"/>
            </w:tcBorders>
            <w:shd w:val="clear" w:color="auto" w:fill="auto"/>
            <w:vAlign w:val="bottom"/>
          </w:tcPr>
          <w:p w14:paraId="02397D9C">
            <w:pPr>
              <w:jc w:val="center"/>
              <w:textAlignment w:val="bottom"/>
              <w:rPr>
                <w:rFonts w:hint="default" w:ascii="Times New Roman" w:hAnsi="Times New Roman"/>
                <w:color w:val="000000"/>
                <w:sz w:val="30"/>
                <w:szCs w:val="30"/>
              </w:rPr>
            </w:pPr>
            <w:r>
              <w:rPr>
                <w:rFonts w:hint="default" w:ascii="Times New Roman" w:hAnsi="Times New Roman"/>
                <w:bCs/>
                <w:color w:val="000000"/>
                <w:sz w:val="30"/>
                <w:szCs w:val="30"/>
              </w:rPr>
              <w:t>国有资本经营预算财政拨款收入支出决算表</w:t>
            </w:r>
          </w:p>
        </w:tc>
      </w:tr>
      <w:tr w14:paraId="1F1A021B">
        <w:tblPrEx>
          <w:tblCellMar>
            <w:top w:w="0" w:type="dxa"/>
            <w:left w:w="108" w:type="dxa"/>
            <w:bottom w:w="0" w:type="dxa"/>
            <w:right w:w="108" w:type="dxa"/>
          </w:tblCellMar>
        </w:tblPrEx>
        <w:trPr>
          <w:trHeight w:val="407" w:hRule="atLeast"/>
        </w:trPr>
        <w:tc>
          <w:tcPr>
            <w:tcW w:w="4439" w:type="pct"/>
            <w:gridSpan w:val="12"/>
            <w:vMerge w:val="restart"/>
            <w:tcBorders>
              <w:top w:val="nil"/>
              <w:left w:val="nil"/>
              <w:right w:val="nil"/>
            </w:tcBorders>
            <w:shd w:val="clear" w:color="auto" w:fill="auto"/>
            <w:vAlign w:val="bottom"/>
          </w:tcPr>
          <w:p w14:paraId="6748CA54">
            <w:pPr>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color w:val="000000"/>
                <w:sz w:val="20"/>
              </w:rPr>
              <w:t>石柱土家族自治县商贸发展中心</w:t>
            </w:r>
          </w:p>
        </w:tc>
        <w:tc>
          <w:tcPr>
            <w:tcW w:w="560" w:type="pct"/>
            <w:tcBorders>
              <w:top w:val="nil"/>
              <w:left w:val="nil"/>
              <w:bottom w:val="nil"/>
              <w:right w:val="nil"/>
            </w:tcBorders>
            <w:shd w:val="clear" w:color="auto" w:fill="auto"/>
            <w:vAlign w:val="bottom"/>
          </w:tcPr>
          <w:p w14:paraId="6BF4E7F0">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08表</w:t>
            </w:r>
          </w:p>
        </w:tc>
      </w:tr>
      <w:tr w14:paraId="271B0096">
        <w:tblPrEx>
          <w:tblCellMar>
            <w:top w:w="0" w:type="dxa"/>
            <w:left w:w="108" w:type="dxa"/>
            <w:bottom w:w="0" w:type="dxa"/>
            <w:right w:w="108" w:type="dxa"/>
          </w:tblCellMar>
        </w:tblPrEx>
        <w:trPr>
          <w:trHeight w:val="407" w:hRule="atLeast"/>
        </w:trPr>
        <w:tc>
          <w:tcPr>
            <w:tcW w:w="4439" w:type="pct"/>
            <w:gridSpan w:val="12"/>
            <w:vMerge w:val="continue"/>
            <w:tcBorders>
              <w:left w:val="nil"/>
              <w:bottom w:val="nil"/>
              <w:right w:val="nil"/>
            </w:tcBorders>
            <w:shd w:val="clear" w:color="auto" w:fill="auto"/>
            <w:vAlign w:val="bottom"/>
          </w:tcPr>
          <w:p w14:paraId="4A64FB8E">
            <w:pPr>
              <w:rPr>
                <w:rFonts w:hint="default" w:ascii="Times New Roman" w:hAnsi="Times New Roman"/>
                <w:color w:val="000000"/>
                <w:sz w:val="20"/>
                <w:szCs w:val="20"/>
              </w:rPr>
            </w:pPr>
          </w:p>
        </w:tc>
        <w:tc>
          <w:tcPr>
            <w:tcW w:w="560" w:type="pct"/>
            <w:tcBorders>
              <w:top w:val="nil"/>
              <w:left w:val="nil"/>
              <w:bottom w:val="nil"/>
              <w:right w:val="nil"/>
            </w:tcBorders>
            <w:shd w:val="clear" w:color="auto" w:fill="auto"/>
            <w:vAlign w:val="bottom"/>
          </w:tcPr>
          <w:p w14:paraId="66CFBBEF">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单位：元</w:t>
            </w:r>
          </w:p>
        </w:tc>
      </w:tr>
      <w:tr w14:paraId="2B95D7F4">
        <w:tblPrEx>
          <w:tblCellMar>
            <w:top w:w="0" w:type="dxa"/>
            <w:left w:w="108" w:type="dxa"/>
            <w:bottom w:w="0" w:type="dxa"/>
            <w:right w:w="108" w:type="dxa"/>
          </w:tblCellMar>
        </w:tblPrEx>
        <w:trPr>
          <w:trHeight w:val="491" w:hRule="atLeast"/>
        </w:trPr>
        <w:tc>
          <w:tcPr>
            <w:tcW w:w="46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F1932">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科目代码</w:t>
            </w:r>
          </w:p>
        </w:tc>
        <w:tc>
          <w:tcPr>
            <w:tcW w:w="597" w:type="pct"/>
            <w:vMerge w:val="restart"/>
            <w:tcBorders>
              <w:top w:val="single" w:color="000000" w:sz="4" w:space="0"/>
              <w:left w:val="nil"/>
              <w:bottom w:val="single" w:color="000000" w:sz="4" w:space="0"/>
              <w:right w:val="single" w:color="000000" w:sz="4" w:space="0"/>
            </w:tcBorders>
            <w:shd w:val="clear" w:color="auto" w:fill="auto"/>
            <w:vAlign w:val="center"/>
          </w:tcPr>
          <w:p w14:paraId="16169771">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科目名称</w:t>
            </w:r>
          </w:p>
        </w:tc>
        <w:tc>
          <w:tcPr>
            <w:tcW w:w="1251" w:type="pct"/>
            <w:gridSpan w:val="3"/>
            <w:tcBorders>
              <w:top w:val="single" w:color="000000" w:sz="4" w:space="0"/>
              <w:left w:val="nil"/>
              <w:bottom w:val="single" w:color="000000" w:sz="4" w:space="0"/>
              <w:right w:val="single" w:color="000000" w:sz="4" w:space="0"/>
            </w:tcBorders>
            <w:shd w:val="clear" w:color="auto" w:fill="auto"/>
            <w:vAlign w:val="center"/>
          </w:tcPr>
          <w:p w14:paraId="50D7FF1D">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年初结转和结余</w:t>
            </w:r>
          </w:p>
        </w:tc>
        <w:tc>
          <w:tcPr>
            <w:tcW w:w="597" w:type="pct"/>
            <w:vMerge w:val="restart"/>
            <w:tcBorders>
              <w:top w:val="single" w:color="000000" w:sz="4" w:space="0"/>
              <w:left w:val="nil"/>
              <w:bottom w:val="single" w:color="000000" w:sz="4" w:space="0"/>
              <w:right w:val="single" w:color="000000" w:sz="4" w:space="0"/>
            </w:tcBorders>
            <w:shd w:val="clear" w:color="auto" w:fill="auto"/>
            <w:vAlign w:val="center"/>
          </w:tcPr>
          <w:p w14:paraId="48D1EDE4">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本年收入</w:t>
            </w:r>
          </w:p>
        </w:tc>
        <w:tc>
          <w:tcPr>
            <w:tcW w:w="597" w:type="pct"/>
            <w:vMerge w:val="restart"/>
            <w:tcBorders>
              <w:top w:val="single" w:color="000000" w:sz="4" w:space="0"/>
              <w:left w:val="nil"/>
              <w:bottom w:val="single" w:color="000000" w:sz="4" w:space="0"/>
              <w:right w:val="single" w:color="000000" w:sz="4" w:space="0"/>
            </w:tcBorders>
            <w:shd w:val="clear" w:color="auto" w:fill="auto"/>
            <w:vAlign w:val="center"/>
          </w:tcPr>
          <w:p w14:paraId="15032CCE">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本年支出</w:t>
            </w:r>
          </w:p>
        </w:tc>
        <w:tc>
          <w:tcPr>
            <w:tcW w:w="1488" w:type="pct"/>
            <w:gridSpan w:val="4"/>
            <w:tcBorders>
              <w:top w:val="single" w:color="000000" w:sz="4" w:space="0"/>
              <w:left w:val="nil"/>
              <w:bottom w:val="single" w:color="000000" w:sz="4" w:space="0"/>
              <w:right w:val="single" w:color="000000" w:sz="4" w:space="0"/>
            </w:tcBorders>
            <w:shd w:val="clear" w:color="auto" w:fill="auto"/>
            <w:vAlign w:val="center"/>
          </w:tcPr>
          <w:p w14:paraId="0554CE08">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年末结转和结余</w:t>
            </w:r>
          </w:p>
        </w:tc>
      </w:tr>
      <w:tr w14:paraId="38FDE04C">
        <w:tblPrEx>
          <w:tblCellMar>
            <w:top w:w="0" w:type="dxa"/>
            <w:left w:w="108" w:type="dxa"/>
            <w:bottom w:w="0" w:type="dxa"/>
            <w:right w:w="108" w:type="dxa"/>
          </w:tblCellMar>
        </w:tblPrEx>
        <w:trPr>
          <w:trHeight w:val="520" w:hRule="atLeast"/>
        </w:trPr>
        <w:tc>
          <w:tcPr>
            <w:tcW w:w="46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9BE6E">
            <w:pPr>
              <w:jc w:val="center"/>
              <w:rPr>
                <w:rFonts w:hint="default" w:ascii="Times New Roman" w:hAnsi="Times New Roman"/>
                <w:bCs/>
                <w:color w:val="000000"/>
                <w:sz w:val="20"/>
                <w:szCs w:val="20"/>
              </w:rPr>
            </w:pPr>
          </w:p>
        </w:tc>
        <w:tc>
          <w:tcPr>
            <w:tcW w:w="597" w:type="pct"/>
            <w:vMerge w:val="continue"/>
            <w:tcBorders>
              <w:top w:val="single" w:color="000000" w:sz="4" w:space="0"/>
              <w:left w:val="nil"/>
              <w:bottom w:val="single" w:color="000000" w:sz="4" w:space="0"/>
              <w:right w:val="single" w:color="000000" w:sz="4" w:space="0"/>
            </w:tcBorders>
            <w:shd w:val="clear" w:color="auto" w:fill="auto"/>
            <w:vAlign w:val="center"/>
          </w:tcPr>
          <w:p w14:paraId="12368FD9">
            <w:pPr>
              <w:jc w:val="center"/>
              <w:rPr>
                <w:rFonts w:hint="default" w:ascii="Times New Roman" w:hAnsi="Times New Roman"/>
                <w:bCs/>
                <w:color w:val="000000"/>
                <w:sz w:val="20"/>
                <w:szCs w:val="20"/>
              </w:rPr>
            </w:pPr>
          </w:p>
        </w:tc>
        <w:tc>
          <w:tcPr>
            <w:tcW w:w="416" w:type="pct"/>
            <w:vMerge w:val="restart"/>
            <w:tcBorders>
              <w:top w:val="nil"/>
              <w:left w:val="nil"/>
              <w:bottom w:val="single" w:color="000000" w:sz="4" w:space="0"/>
              <w:right w:val="single" w:color="000000" w:sz="4" w:space="0"/>
            </w:tcBorders>
            <w:shd w:val="clear" w:color="auto" w:fill="auto"/>
            <w:vAlign w:val="center"/>
          </w:tcPr>
          <w:p w14:paraId="068248F7">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416" w:type="pct"/>
            <w:vMerge w:val="restart"/>
            <w:tcBorders>
              <w:top w:val="nil"/>
              <w:left w:val="nil"/>
              <w:bottom w:val="single" w:color="000000" w:sz="4" w:space="0"/>
              <w:right w:val="single" w:color="000000" w:sz="4" w:space="0"/>
            </w:tcBorders>
            <w:shd w:val="clear" w:color="auto" w:fill="auto"/>
            <w:vAlign w:val="center"/>
          </w:tcPr>
          <w:p w14:paraId="645CA4DB">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结转</w:t>
            </w:r>
          </w:p>
        </w:tc>
        <w:tc>
          <w:tcPr>
            <w:tcW w:w="417" w:type="pct"/>
            <w:vMerge w:val="restart"/>
            <w:tcBorders>
              <w:top w:val="nil"/>
              <w:left w:val="nil"/>
              <w:bottom w:val="single" w:color="000000" w:sz="4" w:space="0"/>
              <w:right w:val="single" w:color="000000" w:sz="4" w:space="0"/>
            </w:tcBorders>
            <w:shd w:val="clear" w:color="auto" w:fill="auto"/>
            <w:vAlign w:val="center"/>
          </w:tcPr>
          <w:p w14:paraId="2EFF014E">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结余</w:t>
            </w:r>
          </w:p>
        </w:tc>
        <w:tc>
          <w:tcPr>
            <w:tcW w:w="597" w:type="pct"/>
            <w:vMerge w:val="continue"/>
            <w:tcBorders>
              <w:top w:val="single" w:color="000000" w:sz="4" w:space="0"/>
              <w:left w:val="nil"/>
              <w:bottom w:val="single" w:color="000000" w:sz="4" w:space="0"/>
              <w:right w:val="single" w:color="000000" w:sz="4" w:space="0"/>
            </w:tcBorders>
            <w:shd w:val="clear" w:color="auto" w:fill="auto"/>
            <w:vAlign w:val="center"/>
          </w:tcPr>
          <w:p w14:paraId="7E1114A7">
            <w:pPr>
              <w:jc w:val="center"/>
              <w:rPr>
                <w:rFonts w:hint="default" w:ascii="Times New Roman" w:hAnsi="Times New Roman"/>
                <w:bCs/>
                <w:color w:val="000000"/>
                <w:sz w:val="20"/>
                <w:szCs w:val="20"/>
              </w:rPr>
            </w:pPr>
          </w:p>
        </w:tc>
        <w:tc>
          <w:tcPr>
            <w:tcW w:w="597" w:type="pct"/>
            <w:vMerge w:val="continue"/>
            <w:tcBorders>
              <w:top w:val="single" w:color="000000" w:sz="4" w:space="0"/>
              <w:left w:val="nil"/>
              <w:bottom w:val="single" w:color="000000" w:sz="4" w:space="0"/>
              <w:right w:val="single" w:color="000000" w:sz="4" w:space="0"/>
            </w:tcBorders>
            <w:shd w:val="clear" w:color="auto" w:fill="auto"/>
            <w:vAlign w:val="center"/>
          </w:tcPr>
          <w:p w14:paraId="321AA294">
            <w:pPr>
              <w:jc w:val="center"/>
              <w:rPr>
                <w:rFonts w:hint="default" w:ascii="Times New Roman" w:hAnsi="Times New Roman"/>
                <w:bCs/>
                <w:color w:val="000000"/>
                <w:sz w:val="20"/>
                <w:szCs w:val="20"/>
              </w:rPr>
            </w:pPr>
          </w:p>
        </w:tc>
        <w:tc>
          <w:tcPr>
            <w:tcW w:w="416" w:type="pct"/>
            <w:vMerge w:val="restart"/>
            <w:tcBorders>
              <w:top w:val="nil"/>
              <w:left w:val="nil"/>
              <w:bottom w:val="single" w:color="000000" w:sz="4" w:space="0"/>
              <w:right w:val="single" w:color="000000" w:sz="4" w:space="0"/>
            </w:tcBorders>
            <w:shd w:val="clear" w:color="auto" w:fill="auto"/>
            <w:vAlign w:val="center"/>
          </w:tcPr>
          <w:p w14:paraId="73760AA7">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416" w:type="pct"/>
            <w:vMerge w:val="restart"/>
            <w:tcBorders>
              <w:top w:val="nil"/>
              <w:left w:val="nil"/>
              <w:bottom w:val="single" w:color="000000" w:sz="4" w:space="0"/>
              <w:right w:val="single" w:color="000000" w:sz="4" w:space="0"/>
            </w:tcBorders>
            <w:shd w:val="clear" w:color="auto" w:fill="auto"/>
            <w:vAlign w:val="center"/>
          </w:tcPr>
          <w:p w14:paraId="72403F04">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结转</w:t>
            </w:r>
          </w:p>
        </w:tc>
        <w:tc>
          <w:tcPr>
            <w:tcW w:w="654" w:type="pct"/>
            <w:gridSpan w:val="2"/>
            <w:vMerge w:val="restart"/>
            <w:tcBorders>
              <w:top w:val="nil"/>
              <w:left w:val="nil"/>
              <w:bottom w:val="single" w:color="000000" w:sz="4" w:space="0"/>
              <w:right w:val="single" w:color="000000" w:sz="4" w:space="0"/>
            </w:tcBorders>
            <w:shd w:val="clear" w:color="auto" w:fill="auto"/>
            <w:vAlign w:val="center"/>
          </w:tcPr>
          <w:p w14:paraId="2F3BCBFB">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结余</w:t>
            </w:r>
          </w:p>
        </w:tc>
      </w:tr>
      <w:tr w14:paraId="62A6CD53">
        <w:tblPrEx>
          <w:tblCellMar>
            <w:top w:w="0" w:type="dxa"/>
            <w:left w:w="108" w:type="dxa"/>
            <w:bottom w:w="0" w:type="dxa"/>
            <w:right w:w="108" w:type="dxa"/>
          </w:tblCellMar>
        </w:tblPrEx>
        <w:trPr>
          <w:trHeight w:val="520" w:hRule="atLeast"/>
        </w:trPr>
        <w:tc>
          <w:tcPr>
            <w:tcW w:w="46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28344">
            <w:pPr>
              <w:jc w:val="center"/>
              <w:rPr>
                <w:rFonts w:hint="default" w:ascii="Times New Roman" w:hAnsi="Times New Roman"/>
                <w:color w:val="000000"/>
                <w:sz w:val="20"/>
                <w:szCs w:val="20"/>
              </w:rPr>
            </w:pPr>
          </w:p>
        </w:tc>
        <w:tc>
          <w:tcPr>
            <w:tcW w:w="597" w:type="pct"/>
            <w:vMerge w:val="continue"/>
            <w:tcBorders>
              <w:top w:val="single" w:color="000000" w:sz="4" w:space="0"/>
              <w:left w:val="nil"/>
              <w:bottom w:val="single" w:color="000000" w:sz="4" w:space="0"/>
              <w:right w:val="single" w:color="000000" w:sz="4" w:space="0"/>
            </w:tcBorders>
            <w:shd w:val="clear" w:color="auto" w:fill="auto"/>
            <w:vAlign w:val="center"/>
          </w:tcPr>
          <w:p w14:paraId="05A9ED4E">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7F8FA444">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44F4D0CB">
            <w:pPr>
              <w:jc w:val="center"/>
              <w:rPr>
                <w:rFonts w:hint="default" w:ascii="Times New Roman" w:hAnsi="Times New Roman"/>
                <w:color w:val="000000"/>
                <w:sz w:val="20"/>
                <w:szCs w:val="20"/>
              </w:rPr>
            </w:pPr>
          </w:p>
        </w:tc>
        <w:tc>
          <w:tcPr>
            <w:tcW w:w="417" w:type="pct"/>
            <w:vMerge w:val="continue"/>
            <w:tcBorders>
              <w:top w:val="nil"/>
              <w:left w:val="nil"/>
              <w:bottom w:val="single" w:color="000000" w:sz="4" w:space="0"/>
              <w:right w:val="single" w:color="000000" w:sz="4" w:space="0"/>
            </w:tcBorders>
            <w:shd w:val="clear" w:color="auto" w:fill="auto"/>
            <w:vAlign w:val="center"/>
          </w:tcPr>
          <w:p w14:paraId="17D7840A">
            <w:pPr>
              <w:jc w:val="center"/>
              <w:rPr>
                <w:rFonts w:hint="default" w:ascii="Times New Roman" w:hAnsi="Times New Roman"/>
                <w:color w:val="000000"/>
                <w:sz w:val="20"/>
                <w:szCs w:val="20"/>
              </w:rPr>
            </w:pPr>
          </w:p>
        </w:tc>
        <w:tc>
          <w:tcPr>
            <w:tcW w:w="597" w:type="pct"/>
            <w:vMerge w:val="continue"/>
            <w:tcBorders>
              <w:top w:val="single" w:color="000000" w:sz="4" w:space="0"/>
              <w:left w:val="nil"/>
              <w:bottom w:val="single" w:color="000000" w:sz="4" w:space="0"/>
              <w:right w:val="single" w:color="000000" w:sz="4" w:space="0"/>
            </w:tcBorders>
            <w:shd w:val="clear" w:color="auto" w:fill="auto"/>
            <w:vAlign w:val="center"/>
          </w:tcPr>
          <w:p w14:paraId="609D879A">
            <w:pPr>
              <w:jc w:val="center"/>
              <w:rPr>
                <w:rFonts w:hint="default" w:ascii="Times New Roman" w:hAnsi="Times New Roman"/>
                <w:color w:val="000000"/>
                <w:sz w:val="20"/>
                <w:szCs w:val="20"/>
              </w:rPr>
            </w:pPr>
          </w:p>
        </w:tc>
        <w:tc>
          <w:tcPr>
            <w:tcW w:w="597" w:type="pct"/>
            <w:vMerge w:val="continue"/>
            <w:tcBorders>
              <w:top w:val="single" w:color="000000" w:sz="4" w:space="0"/>
              <w:left w:val="nil"/>
              <w:bottom w:val="single" w:color="000000" w:sz="4" w:space="0"/>
              <w:right w:val="single" w:color="000000" w:sz="4" w:space="0"/>
            </w:tcBorders>
            <w:shd w:val="clear" w:color="auto" w:fill="auto"/>
            <w:vAlign w:val="center"/>
          </w:tcPr>
          <w:p w14:paraId="2202DFBB">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04619055">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678E906A">
            <w:pPr>
              <w:jc w:val="center"/>
              <w:rPr>
                <w:rFonts w:hint="default" w:ascii="Times New Roman" w:hAnsi="Times New Roman"/>
                <w:color w:val="000000"/>
                <w:sz w:val="20"/>
                <w:szCs w:val="20"/>
              </w:rPr>
            </w:pPr>
          </w:p>
        </w:tc>
        <w:tc>
          <w:tcPr>
            <w:tcW w:w="654" w:type="pct"/>
            <w:gridSpan w:val="2"/>
            <w:vMerge w:val="continue"/>
            <w:tcBorders>
              <w:top w:val="nil"/>
              <w:left w:val="nil"/>
              <w:bottom w:val="single" w:color="000000" w:sz="4" w:space="0"/>
              <w:right w:val="single" w:color="000000" w:sz="4" w:space="0"/>
            </w:tcBorders>
            <w:shd w:val="clear" w:color="auto" w:fill="auto"/>
            <w:vAlign w:val="center"/>
          </w:tcPr>
          <w:p w14:paraId="3C6CF2A3">
            <w:pPr>
              <w:jc w:val="center"/>
              <w:rPr>
                <w:rFonts w:hint="default" w:ascii="Times New Roman" w:hAnsi="Times New Roman"/>
                <w:color w:val="000000"/>
                <w:sz w:val="20"/>
                <w:szCs w:val="20"/>
              </w:rPr>
            </w:pPr>
          </w:p>
        </w:tc>
      </w:tr>
      <w:tr w14:paraId="668705F8">
        <w:tblPrEx>
          <w:tblCellMar>
            <w:top w:w="0" w:type="dxa"/>
            <w:left w:w="108" w:type="dxa"/>
            <w:bottom w:w="0" w:type="dxa"/>
            <w:right w:w="108" w:type="dxa"/>
          </w:tblCellMar>
        </w:tblPrEx>
        <w:trPr>
          <w:trHeight w:val="981" w:hRule="atLeast"/>
        </w:trPr>
        <w:tc>
          <w:tcPr>
            <w:tcW w:w="46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7483B">
            <w:pPr>
              <w:jc w:val="center"/>
              <w:rPr>
                <w:rFonts w:hint="default" w:ascii="Times New Roman" w:hAnsi="Times New Roman"/>
                <w:color w:val="000000"/>
                <w:sz w:val="20"/>
                <w:szCs w:val="20"/>
              </w:rPr>
            </w:pPr>
          </w:p>
        </w:tc>
        <w:tc>
          <w:tcPr>
            <w:tcW w:w="597" w:type="pct"/>
            <w:vMerge w:val="continue"/>
            <w:tcBorders>
              <w:top w:val="single" w:color="000000" w:sz="4" w:space="0"/>
              <w:left w:val="nil"/>
              <w:bottom w:val="single" w:color="000000" w:sz="4" w:space="0"/>
              <w:right w:val="single" w:color="000000" w:sz="4" w:space="0"/>
            </w:tcBorders>
            <w:shd w:val="clear" w:color="auto" w:fill="auto"/>
            <w:vAlign w:val="center"/>
          </w:tcPr>
          <w:p w14:paraId="6BF5176B">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51634759">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03ADCEE5">
            <w:pPr>
              <w:jc w:val="center"/>
              <w:rPr>
                <w:rFonts w:hint="default" w:ascii="Times New Roman" w:hAnsi="Times New Roman"/>
                <w:color w:val="000000"/>
                <w:sz w:val="20"/>
                <w:szCs w:val="20"/>
              </w:rPr>
            </w:pPr>
          </w:p>
        </w:tc>
        <w:tc>
          <w:tcPr>
            <w:tcW w:w="417" w:type="pct"/>
            <w:vMerge w:val="continue"/>
            <w:tcBorders>
              <w:top w:val="nil"/>
              <w:left w:val="nil"/>
              <w:bottom w:val="single" w:color="000000" w:sz="4" w:space="0"/>
              <w:right w:val="single" w:color="000000" w:sz="4" w:space="0"/>
            </w:tcBorders>
            <w:shd w:val="clear" w:color="auto" w:fill="auto"/>
            <w:vAlign w:val="center"/>
          </w:tcPr>
          <w:p w14:paraId="29EC4A1C">
            <w:pPr>
              <w:jc w:val="center"/>
              <w:rPr>
                <w:rFonts w:hint="default" w:ascii="Times New Roman" w:hAnsi="Times New Roman"/>
                <w:color w:val="000000"/>
                <w:sz w:val="20"/>
                <w:szCs w:val="20"/>
              </w:rPr>
            </w:pPr>
          </w:p>
        </w:tc>
        <w:tc>
          <w:tcPr>
            <w:tcW w:w="597" w:type="pct"/>
            <w:vMerge w:val="continue"/>
            <w:tcBorders>
              <w:top w:val="single" w:color="000000" w:sz="4" w:space="0"/>
              <w:left w:val="nil"/>
              <w:bottom w:val="single" w:color="000000" w:sz="4" w:space="0"/>
              <w:right w:val="single" w:color="000000" w:sz="4" w:space="0"/>
            </w:tcBorders>
            <w:shd w:val="clear" w:color="auto" w:fill="auto"/>
            <w:vAlign w:val="center"/>
          </w:tcPr>
          <w:p w14:paraId="58C7F328">
            <w:pPr>
              <w:jc w:val="center"/>
              <w:rPr>
                <w:rFonts w:hint="default" w:ascii="Times New Roman" w:hAnsi="Times New Roman"/>
                <w:color w:val="000000"/>
                <w:sz w:val="20"/>
                <w:szCs w:val="20"/>
              </w:rPr>
            </w:pPr>
          </w:p>
        </w:tc>
        <w:tc>
          <w:tcPr>
            <w:tcW w:w="597" w:type="pct"/>
            <w:vMerge w:val="continue"/>
            <w:tcBorders>
              <w:top w:val="single" w:color="000000" w:sz="4" w:space="0"/>
              <w:left w:val="nil"/>
              <w:bottom w:val="single" w:color="000000" w:sz="4" w:space="0"/>
              <w:right w:val="single" w:color="000000" w:sz="4" w:space="0"/>
            </w:tcBorders>
            <w:shd w:val="clear" w:color="auto" w:fill="auto"/>
            <w:vAlign w:val="center"/>
          </w:tcPr>
          <w:p w14:paraId="7689675D">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342234D2">
            <w:pPr>
              <w:jc w:val="center"/>
              <w:rPr>
                <w:rFonts w:hint="default" w:ascii="Times New Roman" w:hAnsi="Times New Roman"/>
                <w:color w:val="000000"/>
                <w:sz w:val="20"/>
                <w:szCs w:val="20"/>
              </w:rPr>
            </w:pPr>
          </w:p>
        </w:tc>
        <w:tc>
          <w:tcPr>
            <w:tcW w:w="416" w:type="pct"/>
            <w:vMerge w:val="continue"/>
            <w:tcBorders>
              <w:top w:val="nil"/>
              <w:left w:val="nil"/>
              <w:bottom w:val="single" w:color="000000" w:sz="4" w:space="0"/>
              <w:right w:val="single" w:color="000000" w:sz="4" w:space="0"/>
            </w:tcBorders>
            <w:shd w:val="clear" w:color="auto" w:fill="auto"/>
            <w:vAlign w:val="center"/>
          </w:tcPr>
          <w:p w14:paraId="32596D1D">
            <w:pPr>
              <w:jc w:val="center"/>
              <w:rPr>
                <w:rFonts w:hint="default" w:ascii="Times New Roman" w:hAnsi="Times New Roman"/>
                <w:color w:val="000000"/>
                <w:sz w:val="20"/>
                <w:szCs w:val="20"/>
              </w:rPr>
            </w:pPr>
          </w:p>
        </w:tc>
        <w:tc>
          <w:tcPr>
            <w:tcW w:w="654" w:type="pct"/>
            <w:gridSpan w:val="2"/>
            <w:vMerge w:val="continue"/>
            <w:tcBorders>
              <w:top w:val="nil"/>
              <w:left w:val="nil"/>
              <w:bottom w:val="single" w:color="000000" w:sz="4" w:space="0"/>
              <w:right w:val="single" w:color="000000" w:sz="4" w:space="0"/>
            </w:tcBorders>
            <w:shd w:val="clear" w:color="auto" w:fill="auto"/>
            <w:vAlign w:val="center"/>
          </w:tcPr>
          <w:p w14:paraId="31304C7C">
            <w:pPr>
              <w:jc w:val="center"/>
              <w:rPr>
                <w:rFonts w:hint="default" w:ascii="Times New Roman" w:hAnsi="Times New Roman"/>
                <w:color w:val="000000"/>
                <w:sz w:val="20"/>
                <w:szCs w:val="20"/>
              </w:rPr>
            </w:pPr>
          </w:p>
        </w:tc>
      </w:tr>
      <w:tr w14:paraId="34D292B6">
        <w:tblPrEx>
          <w:tblCellMar>
            <w:top w:w="0" w:type="dxa"/>
            <w:left w:w="108" w:type="dxa"/>
            <w:bottom w:w="0" w:type="dxa"/>
            <w:right w:w="108" w:type="dxa"/>
          </w:tblCellMar>
        </w:tblPrEx>
        <w:trPr>
          <w:trHeight w:val="491" w:hRule="atLeast"/>
        </w:trPr>
        <w:tc>
          <w:tcPr>
            <w:tcW w:w="141" w:type="pct"/>
            <w:vMerge w:val="restart"/>
            <w:tcBorders>
              <w:top w:val="nil"/>
              <w:left w:val="single" w:color="000000" w:sz="4" w:space="0"/>
              <w:bottom w:val="single" w:color="000000" w:sz="4" w:space="0"/>
              <w:right w:val="single" w:color="000000" w:sz="4" w:space="0"/>
            </w:tcBorders>
            <w:shd w:val="clear" w:color="auto" w:fill="auto"/>
            <w:vAlign w:val="center"/>
          </w:tcPr>
          <w:p w14:paraId="5733589D">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类</w:t>
            </w:r>
          </w:p>
        </w:tc>
        <w:tc>
          <w:tcPr>
            <w:tcW w:w="163" w:type="pct"/>
            <w:vMerge w:val="restart"/>
            <w:tcBorders>
              <w:top w:val="nil"/>
              <w:left w:val="nil"/>
              <w:bottom w:val="single" w:color="000000" w:sz="4" w:space="0"/>
              <w:right w:val="single" w:color="000000" w:sz="4" w:space="0"/>
            </w:tcBorders>
            <w:shd w:val="clear" w:color="auto" w:fill="auto"/>
            <w:vAlign w:val="center"/>
          </w:tcPr>
          <w:p w14:paraId="0E15BA50">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款</w:t>
            </w:r>
          </w:p>
        </w:tc>
        <w:tc>
          <w:tcPr>
            <w:tcW w:w="163" w:type="pct"/>
            <w:vMerge w:val="restart"/>
            <w:tcBorders>
              <w:top w:val="nil"/>
              <w:left w:val="nil"/>
              <w:bottom w:val="single" w:color="000000" w:sz="4" w:space="0"/>
              <w:right w:val="single" w:color="000000" w:sz="4" w:space="0"/>
            </w:tcBorders>
            <w:shd w:val="clear" w:color="auto" w:fill="auto"/>
            <w:vAlign w:val="center"/>
          </w:tcPr>
          <w:p w14:paraId="7E79AB1B">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w:t>
            </w:r>
          </w:p>
        </w:tc>
        <w:tc>
          <w:tcPr>
            <w:tcW w:w="597" w:type="pct"/>
            <w:tcBorders>
              <w:top w:val="nil"/>
              <w:left w:val="nil"/>
              <w:bottom w:val="single" w:color="000000" w:sz="4" w:space="0"/>
              <w:right w:val="single" w:color="000000" w:sz="4" w:space="0"/>
            </w:tcBorders>
            <w:shd w:val="clear" w:color="auto" w:fill="auto"/>
            <w:vAlign w:val="center"/>
          </w:tcPr>
          <w:p w14:paraId="6F7FE846">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栏次</w:t>
            </w:r>
          </w:p>
        </w:tc>
        <w:tc>
          <w:tcPr>
            <w:tcW w:w="416" w:type="pct"/>
            <w:tcBorders>
              <w:top w:val="nil"/>
              <w:left w:val="nil"/>
              <w:bottom w:val="single" w:color="000000" w:sz="4" w:space="0"/>
              <w:right w:val="single" w:color="000000" w:sz="4" w:space="0"/>
            </w:tcBorders>
            <w:shd w:val="clear" w:color="auto" w:fill="auto"/>
            <w:vAlign w:val="center"/>
          </w:tcPr>
          <w:p w14:paraId="64AD691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416" w:type="pct"/>
            <w:tcBorders>
              <w:top w:val="nil"/>
              <w:left w:val="nil"/>
              <w:bottom w:val="single" w:color="000000" w:sz="4" w:space="0"/>
              <w:right w:val="single" w:color="000000" w:sz="4" w:space="0"/>
            </w:tcBorders>
            <w:shd w:val="clear" w:color="auto" w:fill="auto"/>
            <w:vAlign w:val="center"/>
          </w:tcPr>
          <w:p w14:paraId="149FE163">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417" w:type="pct"/>
            <w:tcBorders>
              <w:top w:val="nil"/>
              <w:left w:val="nil"/>
              <w:bottom w:val="single" w:color="000000" w:sz="4" w:space="0"/>
              <w:right w:val="single" w:color="000000" w:sz="4" w:space="0"/>
            </w:tcBorders>
            <w:shd w:val="clear" w:color="auto" w:fill="auto"/>
            <w:vAlign w:val="center"/>
          </w:tcPr>
          <w:p w14:paraId="1B4A9B3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597" w:type="pct"/>
            <w:tcBorders>
              <w:top w:val="nil"/>
              <w:left w:val="nil"/>
              <w:bottom w:val="single" w:color="000000" w:sz="4" w:space="0"/>
              <w:right w:val="single" w:color="000000" w:sz="4" w:space="0"/>
            </w:tcBorders>
            <w:shd w:val="clear" w:color="auto" w:fill="auto"/>
            <w:vAlign w:val="center"/>
          </w:tcPr>
          <w:p w14:paraId="1B5E380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597" w:type="pct"/>
            <w:tcBorders>
              <w:top w:val="nil"/>
              <w:left w:val="nil"/>
              <w:bottom w:val="single" w:color="000000" w:sz="4" w:space="0"/>
              <w:right w:val="single" w:color="000000" w:sz="4" w:space="0"/>
            </w:tcBorders>
            <w:shd w:val="clear" w:color="auto" w:fill="auto"/>
            <w:vAlign w:val="center"/>
          </w:tcPr>
          <w:p w14:paraId="0B3818F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416" w:type="pct"/>
            <w:tcBorders>
              <w:top w:val="nil"/>
              <w:left w:val="nil"/>
              <w:bottom w:val="single" w:color="000000" w:sz="4" w:space="0"/>
              <w:right w:val="single" w:color="000000" w:sz="4" w:space="0"/>
            </w:tcBorders>
            <w:shd w:val="clear" w:color="auto" w:fill="auto"/>
            <w:vAlign w:val="center"/>
          </w:tcPr>
          <w:p w14:paraId="1EC7558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c>
          <w:tcPr>
            <w:tcW w:w="416" w:type="pct"/>
            <w:tcBorders>
              <w:top w:val="nil"/>
              <w:left w:val="nil"/>
              <w:bottom w:val="single" w:color="000000" w:sz="4" w:space="0"/>
              <w:right w:val="single" w:color="000000" w:sz="4" w:space="0"/>
            </w:tcBorders>
            <w:shd w:val="clear" w:color="auto" w:fill="auto"/>
            <w:vAlign w:val="center"/>
          </w:tcPr>
          <w:p w14:paraId="1D5E39E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7</w:t>
            </w:r>
          </w:p>
        </w:tc>
        <w:tc>
          <w:tcPr>
            <w:tcW w:w="654" w:type="pct"/>
            <w:gridSpan w:val="2"/>
            <w:tcBorders>
              <w:top w:val="nil"/>
              <w:left w:val="nil"/>
              <w:bottom w:val="single" w:color="000000" w:sz="4" w:space="0"/>
              <w:right w:val="single" w:color="000000" w:sz="4" w:space="0"/>
            </w:tcBorders>
            <w:shd w:val="clear" w:color="auto" w:fill="auto"/>
            <w:vAlign w:val="center"/>
          </w:tcPr>
          <w:p w14:paraId="6DBD801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8</w:t>
            </w:r>
          </w:p>
        </w:tc>
      </w:tr>
      <w:tr w14:paraId="1ED05202">
        <w:tblPrEx>
          <w:tblCellMar>
            <w:top w:w="0" w:type="dxa"/>
            <w:left w:w="108" w:type="dxa"/>
            <w:bottom w:w="0" w:type="dxa"/>
            <w:right w:w="108" w:type="dxa"/>
          </w:tblCellMar>
        </w:tblPrEx>
        <w:trPr>
          <w:trHeight w:val="491" w:hRule="atLeast"/>
        </w:trPr>
        <w:tc>
          <w:tcPr>
            <w:tcW w:w="141" w:type="pct"/>
            <w:vMerge w:val="continue"/>
            <w:tcBorders>
              <w:top w:val="nil"/>
              <w:left w:val="single" w:color="000000" w:sz="4" w:space="0"/>
              <w:bottom w:val="single" w:color="000000" w:sz="4" w:space="0"/>
              <w:right w:val="single" w:color="000000" w:sz="4" w:space="0"/>
            </w:tcBorders>
            <w:shd w:val="clear" w:color="auto" w:fill="auto"/>
            <w:vAlign w:val="center"/>
          </w:tcPr>
          <w:p w14:paraId="451BBA3D">
            <w:pPr>
              <w:jc w:val="center"/>
              <w:rPr>
                <w:rFonts w:hint="default" w:ascii="Times New Roman" w:hAnsi="Times New Roman"/>
                <w:bCs/>
                <w:color w:val="000000"/>
                <w:sz w:val="20"/>
                <w:szCs w:val="20"/>
              </w:rPr>
            </w:pPr>
          </w:p>
        </w:tc>
        <w:tc>
          <w:tcPr>
            <w:tcW w:w="163" w:type="pct"/>
            <w:vMerge w:val="continue"/>
            <w:tcBorders>
              <w:top w:val="nil"/>
              <w:left w:val="nil"/>
              <w:bottom w:val="single" w:color="000000" w:sz="4" w:space="0"/>
              <w:right w:val="single" w:color="000000" w:sz="4" w:space="0"/>
            </w:tcBorders>
            <w:shd w:val="clear" w:color="auto" w:fill="auto"/>
            <w:vAlign w:val="center"/>
          </w:tcPr>
          <w:p w14:paraId="7AA538D6">
            <w:pPr>
              <w:jc w:val="center"/>
              <w:rPr>
                <w:rFonts w:hint="default" w:ascii="Times New Roman" w:hAnsi="Times New Roman"/>
                <w:bCs/>
                <w:color w:val="000000"/>
                <w:sz w:val="20"/>
                <w:szCs w:val="20"/>
              </w:rPr>
            </w:pPr>
          </w:p>
        </w:tc>
        <w:tc>
          <w:tcPr>
            <w:tcW w:w="163" w:type="pct"/>
            <w:vMerge w:val="continue"/>
            <w:tcBorders>
              <w:top w:val="nil"/>
              <w:left w:val="nil"/>
              <w:bottom w:val="single" w:color="000000" w:sz="4" w:space="0"/>
              <w:right w:val="single" w:color="000000" w:sz="4" w:space="0"/>
            </w:tcBorders>
            <w:shd w:val="clear" w:color="auto" w:fill="auto"/>
            <w:vAlign w:val="center"/>
          </w:tcPr>
          <w:p w14:paraId="4161E9FC">
            <w:pPr>
              <w:jc w:val="center"/>
              <w:rPr>
                <w:rFonts w:hint="default" w:ascii="Times New Roman" w:hAnsi="Times New Roman"/>
                <w:bCs/>
                <w:color w:val="000000"/>
                <w:sz w:val="20"/>
                <w:szCs w:val="20"/>
              </w:rPr>
            </w:pPr>
          </w:p>
        </w:tc>
        <w:tc>
          <w:tcPr>
            <w:tcW w:w="597" w:type="pct"/>
            <w:tcBorders>
              <w:top w:val="nil"/>
              <w:left w:val="nil"/>
              <w:bottom w:val="single" w:color="000000" w:sz="4" w:space="0"/>
              <w:right w:val="single" w:color="000000" w:sz="4" w:space="0"/>
            </w:tcBorders>
            <w:shd w:val="clear" w:color="auto" w:fill="auto"/>
            <w:vAlign w:val="center"/>
          </w:tcPr>
          <w:p w14:paraId="4B9BF8F2">
            <w:pPr>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合计</w:t>
            </w:r>
          </w:p>
        </w:tc>
        <w:tc>
          <w:tcPr>
            <w:tcW w:w="416" w:type="pct"/>
            <w:tcBorders>
              <w:top w:val="nil"/>
              <w:left w:val="nil"/>
              <w:bottom w:val="single" w:color="000000" w:sz="4" w:space="0"/>
              <w:right w:val="single" w:color="000000" w:sz="4" w:space="0"/>
            </w:tcBorders>
            <w:shd w:val="clear" w:color="auto" w:fill="auto"/>
            <w:vAlign w:val="center"/>
          </w:tcPr>
          <w:p w14:paraId="71BC6124">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16" w:type="pct"/>
            <w:tcBorders>
              <w:top w:val="nil"/>
              <w:left w:val="nil"/>
              <w:bottom w:val="single" w:color="000000" w:sz="4" w:space="0"/>
              <w:right w:val="single" w:color="000000" w:sz="4" w:space="0"/>
            </w:tcBorders>
            <w:shd w:val="clear" w:color="auto" w:fill="auto"/>
            <w:vAlign w:val="center"/>
          </w:tcPr>
          <w:p w14:paraId="3C9027DA">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17" w:type="pct"/>
            <w:tcBorders>
              <w:top w:val="nil"/>
              <w:left w:val="nil"/>
              <w:bottom w:val="single" w:color="000000" w:sz="4" w:space="0"/>
              <w:right w:val="single" w:color="000000" w:sz="4" w:space="0"/>
            </w:tcBorders>
            <w:shd w:val="clear" w:color="auto" w:fill="auto"/>
            <w:vAlign w:val="center"/>
          </w:tcPr>
          <w:p w14:paraId="00A9918C">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597" w:type="pct"/>
            <w:tcBorders>
              <w:top w:val="nil"/>
              <w:left w:val="nil"/>
              <w:bottom w:val="single" w:color="000000" w:sz="4" w:space="0"/>
              <w:right w:val="single" w:color="000000" w:sz="4" w:space="0"/>
            </w:tcBorders>
            <w:shd w:val="clear" w:color="auto" w:fill="auto"/>
            <w:vAlign w:val="center"/>
          </w:tcPr>
          <w:p w14:paraId="3DCB5DD9">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597" w:type="pct"/>
            <w:tcBorders>
              <w:top w:val="nil"/>
              <w:left w:val="nil"/>
              <w:bottom w:val="single" w:color="000000" w:sz="4" w:space="0"/>
              <w:right w:val="single" w:color="000000" w:sz="4" w:space="0"/>
            </w:tcBorders>
            <w:shd w:val="clear" w:color="auto" w:fill="auto"/>
            <w:vAlign w:val="center"/>
          </w:tcPr>
          <w:p w14:paraId="572E722C">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16" w:type="pct"/>
            <w:tcBorders>
              <w:top w:val="nil"/>
              <w:left w:val="nil"/>
              <w:bottom w:val="single" w:color="000000" w:sz="4" w:space="0"/>
              <w:right w:val="single" w:color="000000" w:sz="4" w:space="0"/>
            </w:tcBorders>
            <w:shd w:val="clear" w:color="auto" w:fill="auto"/>
            <w:vAlign w:val="center"/>
          </w:tcPr>
          <w:p w14:paraId="68CE308E">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416" w:type="pct"/>
            <w:tcBorders>
              <w:top w:val="nil"/>
              <w:left w:val="nil"/>
              <w:bottom w:val="single" w:color="000000" w:sz="4" w:space="0"/>
              <w:right w:val="single" w:color="000000" w:sz="4" w:space="0"/>
            </w:tcBorders>
            <w:shd w:val="clear" w:color="auto" w:fill="auto"/>
            <w:vAlign w:val="center"/>
          </w:tcPr>
          <w:p w14:paraId="64372186">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c>
          <w:tcPr>
            <w:tcW w:w="654" w:type="pct"/>
            <w:gridSpan w:val="2"/>
            <w:tcBorders>
              <w:top w:val="nil"/>
              <w:left w:val="nil"/>
              <w:bottom w:val="single" w:color="000000" w:sz="4" w:space="0"/>
              <w:right w:val="single" w:color="000000" w:sz="4" w:space="0"/>
            </w:tcBorders>
            <w:shd w:val="clear" w:color="auto" w:fill="auto"/>
            <w:vAlign w:val="center"/>
          </w:tcPr>
          <w:p w14:paraId="5D910321">
            <w:pPr>
              <w:wordWrap w:val="0"/>
              <w:spacing w:line="400" w:lineRule="exact"/>
              <w:jc w:val="righ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0.00 </w:t>
            </w:r>
          </w:p>
        </w:tc>
      </w:tr>
      <w:tr w14:paraId="5C2B8417">
        <w:tblPrEx>
          <w:tblCellMar>
            <w:top w:w="0" w:type="dxa"/>
            <w:left w:w="108" w:type="dxa"/>
            <w:bottom w:w="0" w:type="dxa"/>
            <w:right w:w="108" w:type="dxa"/>
          </w:tblCellMar>
        </w:tblPrEx>
        <w:trPr>
          <w:trHeight w:val="491" w:hRule="atLeast"/>
        </w:trPr>
        <w:tc>
          <w:tcPr>
            <w:tcW w:w="468" w:type="pct"/>
            <w:gridSpan w:val="3"/>
            <w:tcBorders>
              <w:top w:val="nil"/>
              <w:left w:val="single" w:color="000000" w:sz="4" w:space="0"/>
              <w:bottom w:val="single" w:color="000000" w:sz="4" w:space="0"/>
              <w:right w:val="single" w:color="000000" w:sz="4" w:space="0"/>
            </w:tcBorders>
            <w:shd w:val="clear" w:color="auto" w:fill="auto"/>
            <w:vAlign w:val="center"/>
          </w:tcPr>
          <w:p w14:paraId="78B50DB2">
            <w:pPr>
              <w:textAlignment w:val="center"/>
              <w:rPr>
                <w:rFonts w:hint="default" w:ascii="Times New Roman" w:hAnsi="Times New Roman"/>
                <w:color w:val="000000"/>
                <w:sz w:val="20"/>
                <w:szCs w:val="20"/>
              </w:rPr>
            </w:pPr>
          </w:p>
        </w:tc>
        <w:tc>
          <w:tcPr>
            <w:tcW w:w="597" w:type="pct"/>
            <w:tcBorders>
              <w:top w:val="nil"/>
              <w:left w:val="nil"/>
              <w:bottom w:val="single" w:color="000000" w:sz="4" w:space="0"/>
              <w:right w:val="single" w:color="000000" w:sz="4" w:space="0"/>
            </w:tcBorders>
            <w:shd w:val="clear" w:color="auto" w:fill="auto"/>
            <w:vAlign w:val="center"/>
          </w:tcPr>
          <w:p w14:paraId="268C937A">
            <w:pPr>
              <w:textAlignment w:val="center"/>
              <w:rPr>
                <w:rFonts w:hint="default" w:ascii="Times New Roman" w:hAnsi="Times New Roman"/>
                <w:color w:val="000000"/>
                <w:sz w:val="20"/>
                <w:szCs w:val="20"/>
              </w:rPr>
            </w:pPr>
          </w:p>
        </w:tc>
        <w:tc>
          <w:tcPr>
            <w:tcW w:w="416" w:type="pct"/>
            <w:tcBorders>
              <w:top w:val="nil"/>
              <w:left w:val="nil"/>
              <w:bottom w:val="single" w:color="000000" w:sz="4" w:space="0"/>
              <w:right w:val="single" w:color="000000" w:sz="4" w:space="0"/>
            </w:tcBorders>
            <w:shd w:val="clear" w:color="auto" w:fill="auto"/>
            <w:vAlign w:val="center"/>
          </w:tcPr>
          <w:p w14:paraId="30FF6198">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nil"/>
              <w:left w:val="nil"/>
              <w:bottom w:val="single" w:color="000000" w:sz="4" w:space="0"/>
              <w:right w:val="single" w:color="000000" w:sz="4" w:space="0"/>
            </w:tcBorders>
            <w:shd w:val="clear" w:color="auto" w:fill="auto"/>
            <w:vAlign w:val="center"/>
          </w:tcPr>
          <w:p w14:paraId="17DFCCCF">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7" w:type="pct"/>
            <w:tcBorders>
              <w:top w:val="nil"/>
              <w:left w:val="nil"/>
              <w:bottom w:val="single" w:color="000000" w:sz="4" w:space="0"/>
              <w:right w:val="single" w:color="000000" w:sz="4" w:space="0"/>
            </w:tcBorders>
            <w:shd w:val="clear" w:color="auto" w:fill="auto"/>
            <w:vAlign w:val="center"/>
          </w:tcPr>
          <w:p w14:paraId="1EA9A6BB">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97" w:type="pct"/>
            <w:tcBorders>
              <w:top w:val="nil"/>
              <w:left w:val="nil"/>
              <w:bottom w:val="single" w:color="000000" w:sz="4" w:space="0"/>
              <w:right w:val="single" w:color="000000" w:sz="4" w:space="0"/>
            </w:tcBorders>
            <w:shd w:val="clear" w:color="auto" w:fill="auto"/>
            <w:vAlign w:val="center"/>
          </w:tcPr>
          <w:p w14:paraId="0A9790CB">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597" w:type="pct"/>
            <w:tcBorders>
              <w:top w:val="nil"/>
              <w:left w:val="nil"/>
              <w:bottom w:val="single" w:color="000000" w:sz="4" w:space="0"/>
              <w:right w:val="single" w:color="000000" w:sz="4" w:space="0"/>
            </w:tcBorders>
            <w:shd w:val="clear" w:color="auto" w:fill="auto"/>
            <w:vAlign w:val="center"/>
          </w:tcPr>
          <w:p w14:paraId="77834638">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nil"/>
              <w:left w:val="nil"/>
              <w:bottom w:val="single" w:color="000000" w:sz="4" w:space="0"/>
              <w:right w:val="single" w:color="000000" w:sz="4" w:space="0"/>
            </w:tcBorders>
            <w:shd w:val="clear" w:color="auto" w:fill="auto"/>
            <w:vAlign w:val="center"/>
          </w:tcPr>
          <w:p w14:paraId="61E14830">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416" w:type="pct"/>
            <w:tcBorders>
              <w:top w:val="nil"/>
              <w:left w:val="nil"/>
              <w:bottom w:val="single" w:color="000000" w:sz="4" w:space="0"/>
              <w:right w:val="single" w:color="000000" w:sz="4" w:space="0"/>
            </w:tcBorders>
            <w:shd w:val="clear" w:color="auto" w:fill="auto"/>
            <w:vAlign w:val="center"/>
          </w:tcPr>
          <w:p w14:paraId="77E68F06">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c>
          <w:tcPr>
            <w:tcW w:w="654" w:type="pct"/>
            <w:gridSpan w:val="2"/>
            <w:tcBorders>
              <w:top w:val="nil"/>
              <w:left w:val="nil"/>
              <w:bottom w:val="single" w:color="000000" w:sz="4" w:space="0"/>
              <w:right w:val="single" w:color="000000" w:sz="4" w:space="0"/>
            </w:tcBorders>
            <w:shd w:val="clear" w:color="auto" w:fill="auto"/>
            <w:vAlign w:val="center"/>
          </w:tcPr>
          <w:p w14:paraId="4314714A">
            <w:pPr>
              <w:wordWrap w:val="0"/>
              <w:spacing w:line="4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 xml:space="preserve">0.00 </w:t>
            </w:r>
          </w:p>
        </w:tc>
      </w:tr>
    </w:tbl>
    <w:p w14:paraId="0A2C693C">
      <w:pPr>
        <w:rPr>
          <w:rFonts w:hint="default" w:ascii="Times New Roman" w:hAnsi="Times New Roman"/>
          <w:sz w:val="21"/>
          <w:szCs w:val="21"/>
        </w:rPr>
      </w:pPr>
      <w:r>
        <w:rPr>
          <w:rFonts w:hint="default" w:ascii="Times New Roman" w:hAnsi="Times New Roman"/>
          <w:sz w:val="21"/>
          <w:szCs w:val="21"/>
        </w:rPr>
        <w:br w:type="page"/>
      </w:r>
    </w:p>
    <w:tbl>
      <w:tblPr>
        <w:tblStyle w:val="7"/>
        <w:tblW w:w="14757" w:type="dxa"/>
        <w:jc w:val="center"/>
        <w:tblLayout w:type="fixed"/>
        <w:tblCellMar>
          <w:top w:w="0" w:type="dxa"/>
          <w:left w:w="108" w:type="dxa"/>
          <w:bottom w:w="0" w:type="dxa"/>
          <w:right w:w="108" w:type="dxa"/>
        </w:tblCellMar>
      </w:tblPr>
      <w:tblGrid>
        <w:gridCol w:w="4567"/>
        <w:gridCol w:w="867"/>
        <w:gridCol w:w="1244"/>
        <w:gridCol w:w="5456"/>
        <w:gridCol w:w="883"/>
        <w:gridCol w:w="1740"/>
      </w:tblGrid>
      <w:tr w14:paraId="2214383D">
        <w:tblPrEx>
          <w:tblCellMar>
            <w:top w:w="0" w:type="dxa"/>
            <w:left w:w="108" w:type="dxa"/>
            <w:bottom w:w="0" w:type="dxa"/>
            <w:right w:w="108" w:type="dxa"/>
          </w:tblCellMar>
        </w:tblPrEx>
        <w:trPr>
          <w:trHeight w:val="540" w:hRule="atLeast"/>
          <w:jc w:val="center"/>
        </w:trPr>
        <w:tc>
          <w:tcPr>
            <w:tcW w:w="14757" w:type="dxa"/>
            <w:gridSpan w:val="6"/>
            <w:tcBorders>
              <w:top w:val="nil"/>
              <w:left w:val="nil"/>
              <w:bottom w:val="nil"/>
              <w:right w:val="nil"/>
            </w:tcBorders>
            <w:shd w:val="clear" w:color="auto" w:fill="auto"/>
            <w:vAlign w:val="bottom"/>
          </w:tcPr>
          <w:p w14:paraId="2059D4CD">
            <w:pPr>
              <w:jc w:val="center"/>
              <w:textAlignment w:val="bottom"/>
              <w:rPr>
                <w:rFonts w:hint="default" w:ascii="Times New Roman" w:hAnsi="Times New Roman"/>
                <w:color w:val="000000"/>
                <w:sz w:val="44"/>
                <w:szCs w:val="44"/>
              </w:rPr>
            </w:pPr>
            <w:r>
              <w:rPr>
                <w:rFonts w:hint="default" w:ascii="Times New Roman" w:hAnsi="Times New Roman"/>
                <w:bCs/>
                <w:color w:val="000000"/>
                <w:sz w:val="30"/>
                <w:szCs w:val="30"/>
              </w:rPr>
              <w:t>机构运行信息决算表</w:t>
            </w:r>
          </w:p>
        </w:tc>
      </w:tr>
      <w:tr w14:paraId="2638A281">
        <w:tblPrEx>
          <w:tblCellMar>
            <w:top w:w="0" w:type="dxa"/>
            <w:left w:w="108" w:type="dxa"/>
            <w:bottom w:w="0" w:type="dxa"/>
            <w:right w:w="108" w:type="dxa"/>
          </w:tblCellMar>
        </w:tblPrEx>
        <w:trPr>
          <w:trHeight w:val="255" w:hRule="atLeast"/>
          <w:jc w:val="center"/>
        </w:trPr>
        <w:tc>
          <w:tcPr>
            <w:tcW w:w="13017" w:type="dxa"/>
            <w:gridSpan w:val="5"/>
            <w:vMerge w:val="restart"/>
            <w:tcBorders>
              <w:top w:val="nil"/>
              <w:left w:val="nil"/>
              <w:right w:val="nil"/>
            </w:tcBorders>
            <w:shd w:val="clear" w:color="auto" w:fill="auto"/>
            <w:vAlign w:val="bottom"/>
          </w:tcPr>
          <w:p w14:paraId="65E1C529">
            <w:pPr>
              <w:rPr>
                <w:rFonts w:hint="default" w:ascii="Times New Roman" w:hAnsi="Times New Roman"/>
                <w:color w:val="000000"/>
                <w:sz w:val="20"/>
                <w:szCs w:val="20"/>
              </w:rPr>
            </w:pPr>
            <w:r>
              <w:rPr>
                <w:rFonts w:hint="default" w:ascii="Times New Roman" w:hAnsi="Times New Roman"/>
                <w:color w:val="000000"/>
                <w:sz w:val="20"/>
                <w:szCs w:val="20"/>
              </w:rPr>
              <w:t>单位：</w:t>
            </w:r>
            <w:r>
              <w:rPr>
                <w:rFonts w:hint="default" w:ascii="Times New Roman" w:hAnsi="Times New Roman"/>
                <w:color w:val="000000"/>
                <w:sz w:val="20"/>
              </w:rPr>
              <w:t>石柱土家族自治县商贸发展中心</w:t>
            </w:r>
          </w:p>
        </w:tc>
        <w:tc>
          <w:tcPr>
            <w:tcW w:w="1740" w:type="dxa"/>
            <w:tcBorders>
              <w:top w:val="nil"/>
              <w:left w:val="nil"/>
              <w:bottom w:val="nil"/>
              <w:right w:val="nil"/>
            </w:tcBorders>
            <w:shd w:val="clear" w:color="auto" w:fill="auto"/>
            <w:vAlign w:val="bottom"/>
          </w:tcPr>
          <w:p w14:paraId="09610623">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09表</w:t>
            </w:r>
          </w:p>
        </w:tc>
      </w:tr>
      <w:tr w14:paraId="2FB04927">
        <w:tblPrEx>
          <w:tblCellMar>
            <w:top w:w="0" w:type="dxa"/>
            <w:left w:w="108" w:type="dxa"/>
            <w:bottom w:w="0" w:type="dxa"/>
            <w:right w:w="108" w:type="dxa"/>
          </w:tblCellMar>
        </w:tblPrEx>
        <w:trPr>
          <w:trHeight w:val="255" w:hRule="atLeast"/>
          <w:jc w:val="center"/>
        </w:trPr>
        <w:tc>
          <w:tcPr>
            <w:tcW w:w="13017" w:type="dxa"/>
            <w:gridSpan w:val="5"/>
            <w:vMerge w:val="continue"/>
            <w:tcBorders>
              <w:left w:val="nil"/>
              <w:bottom w:val="nil"/>
              <w:right w:val="nil"/>
            </w:tcBorders>
            <w:shd w:val="clear" w:color="auto" w:fill="auto"/>
            <w:vAlign w:val="bottom"/>
          </w:tcPr>
          <w:p w14:paraId="5EB0CCBA">
            <w:pPr>
              <w:rPr>
                <w:rFonts w:hint="default" w:ascii="Times New Roman" w:hAnsi="Times New Roman"/>
                <w:color w:val="000000"/>
                <w:sz w:val="20"/>
                <w:szCs w:val="20"/>
              </w:rPr>
            </w:pPr>
          </w:p>
        </w:tc>
        <w:tc>
          <w:tcPr>
            <w:tcW w:w="1740" w:type="dxa"/>
            <w:tcBorders>
              <w:top w:val="nil"/>
              <w:left w:val="nil"/>
              <w:bottom w:val="nil"/>
              <w:right w:val="nil"/>
            </w:tcBorders>
            <w:shd w:val="clear" w:color="auto" w:fill="auto"/>
            <w:vAlign w:val="bottom"/>
          </w:tcPr>
          <w:p w14:paraId="1681FAB3">
            <w:pPr>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单位：元</w:t>
            </w:r>
          </w:p>
        </w:tc>
      </w:tr>
      <w:tr w14:paraId="60A536B5">
        <w:tblPrEx>
          <w:tblCellMar>
            <w:top w:w="0" w:type="dxa"/>
            <w:left w:w="108" w:type="dxa"/>
            <w:bottom w:w="0" w:type="dxa"/>
            <w:right w:w="108" w:type="dxa"/>
          </w:tblCellMar>
        </w:tblPrEx>
        <w:trPr>
          <w:trHeight w:val="308" w:hRule="atLeast"/>
          <w:jc w:val="center"/>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0E3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5956658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行次</w:t>
            </w:r>
          </w:p>
        </w:tc>
        <w:tc>
          <w:tcPr>
            <w:tcW w:w="1244" w:type="dxa"/>
            <w:tcBorders>
              <w:top w:val="single" w:color="000000" w:sz="4" w:space="0"/>
              <w:left w:val="nil"/>
              <w:bottom w:val="nil"/>
              <w:right w:val="single" w:color="000000" w:sz="4" w:space="0"/>
            </w:tcBorders>
            <w:shd w:val="clear" w:color="auto" w:fill="auto"/>
            <w:vAlign w:val="center"/>
          </w:tcPr>
          <w:p w14:paraId="3329AF0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决算数</w:t>
            </w:r>
          </w:p>
        </w:tc>
        <w:tc>
          <w:tcPr>
            <w:tcW w:w="5456" w:type="dxa"/>
            <w:tcBorders>
              <w:top w:val="single" w:color="000000" w:sz="4" w:space="0"/>
              <w:left w:val="nil"/>
              <w:bottom w:val="single" w:color="000000" w:sz="4" w:space="0"/>
              <w:right w:val="single" w:color="000000" w:sz="4" w:space="0"/>
            </w:tcBorders>
            <w:shd w:val="clear" w:color="auto" w:fill="auto"/>
            <w:vAlign w:val="center"/>
          </w:tcPr>
          <w:p w14:paraId="7F9366A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6A4F707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行次</w:t>
            </w:r>
          </w:p>
        </w:tc>
        <w:tc>
          <w:tcPr>
            <w:tcW w:w="1740" w:type="dxa"/>
            <w:tcBorders>
              <w:top w:val="single" w:color="000000" w:sz="4" w:space="0"/>
              <w:left w:val="nil"/>
              <w:bottom w:val="nil"/>
              <w:right w:val="single" w:color="000000" w:sz="4" w:space="0"/>
            </w:tcBorders>
            <w:shd w:val="clear" w:color="auto" w:fill="auto"/>
            <w:vAlign w:val="center"/>
          </w:tcPr>
          <w:p w14:paraId="6C40083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决算数</w:t>
            </w:r>
          </w:p>
        </w:tc>
      </w:tr>
      <w:tr w14:paraId="6ABD4B5A">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E49C70F">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一、“三公”经费支出</w:t>
            </w:r>
          </w:p>
        </w:tc>
        <w:tc>
          <w:tcPr>
            <w:tcW w:w="867" w:type="dxa"/>
            <w:tcBorders>
              <w:top w:val="nil"/>
              <w:left w:val="nil"/>
              <w:bottom w:val="single" w:color="000000" w:sz="4" w:space="0"/>
              <w:right w:val="nil"/>
            </w:tcBorders>
            <w:shd w:val="clear" w:color="auto" w:fill="auto"/>
            <w:vAlign w:val="center"/>
          </w:tcPr>
          <w:p w14:paraId="33075DD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7665D">
            <w:pPr>
              <w:spacing w:line="4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w:t>
            </w:r>
          </w:p>
        </w:tc>
        <w:tc>
          <w:tcPr>
            <w:tcW w:w="5456" w:type="dxa"/>
            <w:tcBorders>
              <w:top w:val="nil"/>
              <w:left w:val="nil"/>
              <w:bottom w:val="single" w:color="000000" w:sz="4" w:space="0"/>
              <w:right w:val="single" w:color="000000" w:sz="4" w:space="0"/>
            </w:tcBorders>
            <w:shd w:val="clear" w:color="auto" w:fill="auto"/>
            <w:vAlign w:val="center"/>
          </w:tcPr>
          <w:p w14:paraId="5EE31645">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五、机关运行经费</w:t>
            </w:r>
          </w:p>
        </w:tc>
        <w:tc>
          <w:tcPr>
            <w:tcW w:w="883" w:type="dxa"/>
            <w:tcBorders>
              <w:top w:val="nil"/>
              <w:left w:val="nil"/>
              <w:bottom w:val="single" w:color="000000" w:sz="4" w:space="0"/>
              <w:right w:val="nil"/>
            </w:tcBorders>
            <w:shd w:val="clear" w:color="auto" w:fill="auto"/>
            <w:vAlign w:val="center"/>
          </w:tcPr>
          <w:p w14:paraId="38DA8F2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F19AA6">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1CA85EF">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58D06751">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（一）支出合计</w:t>
            </w:r>
          </w:p>
        </w:tc>
        <w:tc>
          <w:tcPr>
            <w:tcW w:w="867" w:type="dxa"/>
            <w:tcBorders>
              <w:top w:val="nil"/>
              <w:left w:val="nil"/>
              <w:bottom w:val="single" w:color="000000" w:sz="4" w:space="0"/>
              <w:right w:val="nil"/>
            </w:tcBorders>
            <w:shd w:val="clear" w:color="auto" w:fill="auto"/>
            <w:vAlign w:val="center"/>
          </w:tcPr>
          <w:p w14:paraId="6E466C5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AA07E4">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5456" w:type="dxa"/>
            <w:tcBorders>
              <w:top w:val="nil"/>
              <w:left w:val="nil"/>
              <w:bottom w:val="single" w:color="000000" w:sz="4" w:space="0"/>
              <w:right w:val="single" w:color="000000" w:sz="4" w:space="0"/>
            </w:tcBorders>
            <w:shd w:val="clear" w:color="auto" w:fill="auto"/>
            <w:vAlign w:val="center"/>
          </w:tcPr>
          <w:p w14:paraId="502647E4">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（一）行政单位</w:t>
            </w:r>
          </w:p>
        </w:tc>
        <w:tc>
          <w:tcPr>
            <w:tcW w:w="883" w:type="dxa"/>
            <w:tcBorders>
              <w:top w:val="nil"/>
              <w:left w:val="nil"/>
              <w:bottom w:val="single" w:color="000000" w:sz="4" w:space="0"/>
              <w:right w:val="nil"/>
            </w:tcBorders>
            <w:shd w:val="clear" w:color="auto" w:fill="auto"/>
            <w:vAlign w:val="center"/>
          </w:tcPr>
          <w:p w14:paraId="385E61A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5BC9E80">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F3E311B">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00E1F1">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1．因公出国（境）费</w:t>
            </w:r>
          </w:p>
        </w:tc>
        <w:tc>
          <w:tcPr>
            <w:tcW w:w="867" w:type="dxa"/>
            <w:tcBorders>
              <w:top w:val="nil"/>
              <w:left w:val="nil"/>
              <w:bottom w:val="single" w:color="000000" w:sz="4" w:space="0"/>
              <w:right w:val="nil"/>
            </w:tcBorders>
            <w:shd w:val="clear" w:color="auto" w:fill="auto"/>
            <w:vAlign w:val="center"/>
          </w:tcPr>
          <w:p w14:paraId="52887D6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B77272">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5456" w:type="dxa"/>
            <w:tcBorders>
              <w:top w:val="nil"/>
              <w:left w:val="nil"/>
              <w:bottom w:val="single" w:color="000000" w:sz="4" w:space="0"/>
              <w:right w:val="single" w:color="000000" w:sz="4" w:space="0"/>
            </w:tcBorders>
            <w:shd w:val="clear" w:color="auto" w:fill="auto"/>
            <w:vAlign w:val="center"/>
          </w:tcPr>
          <w:p w14:paraId="7A816B43">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740A06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2D5E36">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C097A12">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CD82CA">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2D07F86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6593A2">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5456" w:type="dxa"/>
            <w:tcBorders>
              <w:top w:val="nil"/>
              <w:left w:val="nil"/>
              <w:bottom w:val="single" w:color="000000" w:sz="4" w:space="0"/>
              <w:right w:val="single" w:color="000000" w:sz="4" w:space="0"/>
            </w:tcBorders>
            <w:shd w:val="clear" w:color="auto" w:fill="auto"/>
            <w:vAlign w:val="center"/>
          </w:tcPr>
          <w:p w14:paraId="7F851028">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六、资产信息</w:t>
            </w:r>
          </w:p>
        </w:tc>
        <w:tc>
          <w:tcPr>
            <w:tcW w:w="883" w:type="dxa"/>
            <w:tcBorders>
              <w:top w:val="nil"/>
              <w:left w:val="nil"/>
              <w:bottom w:val="single" w:color="000000" w:sz="4" w:space="0"/>
              <w:right w:val="nil"/>
            </w:tcBorders>
            <w:shd w:val="clear" w:color="auto" w:fill="auto"/>
            <w:vAlign w:val="center"/>
          </w:tcPr>
          <w:p w14:paraId="6BB817A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94F6">
            <w:pPr>
              <w:spacing w:line="4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w:t>
            </w:r>
          </w:p>
        </w:tc>
      </w:tr>
      <w:tr w14:paraId="7EAC1BF1">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0AA2C0EA">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（1）公务用车购置费</w:t>
            </w:r>
          </w:p>
        </w:tc>
        <w:tc>
          <w:tcPr>
            <w:tcW w:w="867" w:type="dxa"/>
            <w:tcBorders>
              <w:top w:val="nil"/>
              <w:left w:val="nil"/>
              <w:bottom w:val="single" w:color="000000" w:sz="4" w:space="0"/>
              <w:right w:val="nil"/>
            </w:tcBorders>
            <w:shd w:val="clear" w:color="auto" w:fill="auto"/>
            <w:vAlign w:val="center"/>
          </w:tcPr>
          <w:p w14:paraId="0253835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D8C5C4">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5456" w:type="dxa"/>
            <w:tcBorders>
              <w:top w:val="nil"/>
              <w:left w:val="nil"/>
              <w:bottom w:val="single" w:color="000000" w:sz="4" w:space="0"/>
              <w:right w:val="single" w:color="000000" w:sz="4" w:space="0"/>
            </w:tcBorders>
            <w:shd w:val="clear" w:color="auto" w:fill="auto"/>
            <w:vAlign w:val="center"/>
          </w:tcPr>
          <w:p w14:paraId="587CFD53">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（一）车辆数合计（辆）</w:t>
            </w:r>
          </w:p>
        </w:tc>
        <w:tc>
          <w:tcPr>
            <w:tcW w:w="883" w:type="dxa"/>
            <w:tcBorders>
              <w:top w:val="nil"/>
              <w:left w:val="nil"/>
              <w:bottom w:val="single" w:color="000000" w:sz="4" w:space="0"/>
              <w:right w:val="nil"/>
            </w:tcBorders>
            <w:shd w:val="clear" w:color="auto" w:fill="auto"/>
            <w:vAlign w:val="center"/>
          </w:tcPr>
          <w:p w14:paraId="7D14D60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0A07A9">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EC79EC8">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DA576E">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（2）公务用车运行维护费</w:t>
            </w:r>
          </w:p>
        </w:tc>
        <w:tc>
          <w:tcPr>
            <w:tcW w:w="867" w:type="dxa"/>
            <w:tcBorders>
              <w:top w:val="nil"/>
              <w:left w:val="nil"/>
              <w:bottom w:val="single" w:color="000000" w:sz="4" w:space="0"/>
              <w:right w:val="nil"/>
            </w:tcBorders>
            <w:shd w:val="clear" w:color="auto" w:fill="auto"/>
            <w:vAlign w:val="center"/>
          </w:tcPr>
          <w:p w14:paraId="62BEFF1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EFF29A">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5456" w:type="dxa"/>
            <w:tcBorders>
              <w:top w:val="nil"/>
              <w:left w:val="nil"/>
              <w:bottom w:val="single" w:color="000000" w:sz="4" w:space="0"/>
              <w:right w:val="single" w:color="000000" w:sz="4" w:space="0"/>
            </w:tcBorders>
            <w:shd w:val="clear" w:color="auto" w:fill="auto"/>
            <w:vAlign w:val="center"/>
          </w:tcPr>
          <w:p w14:paraId="252A6AAC">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525DAFE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59297F">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3B891E4">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9EE18F9">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3．公务接待费</w:t>
            </w:r>
          </w:p>
        </w:tc>
        <w:tc>
          <w:tcPr>
            <w:tcW w:w="867" w:type="dxa"/>
            <w:tcBorders>
              <w:top w:val="nil"/>
              <w:left w:val="nil"/>
              <w:bottom w:val="single" w:color="000000" w:sz="4" w:space="0"/>
              <w:right w:val="nil"/>
            </w:tcBorders>
            <w:shd w:val="clear" w:color="auto" w:fill="auto"/>
            <w:vAlign w:val="center"/>
          </w:tcPr>
          <w:p w14:paraId="56A79F6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7</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EAC0FF">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5456" w:type="dxa"/>
            <w:tcBorders>
              <w:top w:val="nil"/>
              <w:left w:val="nil"/>
              <w:bottom w:val="single" w:color="000000" w:sz="4" w:space="0"/>
              <w:right w:val="single" w:color="000000" w:sz="4" w:space="0"/>
            </w:tcBorders>
            <w:shd w:val="clear" w:color="auto" w:fill="auto"/>
            <w:vAlign w:val="center"/>
          </w:tcPr>
          <w:p w14:paraId="4AB72DE3">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2．主要领导干部用车</w:t>
            </w:r>
          </w:p>
        </w:tc>
        <w:tc>
          <w:tcPr>
            <w:tcW w:w="883" w:type="dxa"/>
            <w:tcBorders>
              <w:top w:val="nil"/>
              <w:left w:val="nil"/>
              <w:bottom w:val="single" w:color="000000" w:sz="4" w:space="0"/>
              <w:right w:val="nil"/>
            </w:tcBorders>
            <w:shd w:val="clear" w:color="auto" w:fill="auto"/>
            <w:vAlign w:val="center"/>
          </w:tcPr>
          <w:p w14:paraId="366E6868">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1F14376">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9DB1DE7">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50F99C1">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（1）国内接待费</w:t>
            </w:r>
          </w:p>
        </w:tc>
        <w:tc>
          <w:tcPr>
            <w:tcW w:w="867" w:type="dxa"/>
            <w:tcBorders>
              <w:top w:val="nil"/>
              <w:left w:val="nil"/>
              <w:bottom w:val="single" w:color="000000" w:sz="4" w:space="0"/>
              <w:right w:val="nil"/>
            </w:tcBorders>
            <w:shd w:val="clear" w:color="auto" w:fill="auto"/>
            <w:vAlign w:val="center"/>
          </w:tcPr>
          <w:p w14:paraId="0CBE109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8</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1A59C1">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5456" w:type="dxa"/>
            <w:tcBorders>
              <w:top w:val="nil"/>
              <w:left w:val="nil"/>
              <w:bottom w:val="single" w:color="000000" w:sz="4" w:space="0"/>
              <w:right w:val="single" w:color="000000" w:sz="4" w:space="0"/>
            </w:tcBorders>
            <w:shd w:val="clear" w:color="auto" w:fill="auto"/>
            <w:vAlign w:val="center"/>
          </w:tcPr>
          <w:p w14:paraId="71B93435">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3．机要通信用车</w:t>
            </w:r>
          </w:p>
        </w:tc>
        <w:tc>
          <w:tcPr>
            <w:tcW w:w="883" w:type="dxa"/>
            <w:tcBorders>
              <w:top w:val="nil"/>
              <w:left w:val="nil"/>
              <w:bottom w:val="single" w:color="000000" w:sz="4" w:space="0"/>
              <w:right w:val="nil"/>
            </w:tcBorders>
            <w:shd w:val="clear" w:color="auto" w:fill="auto"/>
            <w:vAlign w:val="center"/>
          </w:tcPr>
          <w:p w14:paraId="3C238B3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F6E75F1">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58299DA1">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7F76C18">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其中：外事接待费</w:t>
            </w:r>
          </w:p>
        </w:tc>
        <w:tc>
          <w:tcPr>
            <w:tcW w:w="867" w:type="dxa"/>
            <w:tcBorders>
              <w:top w:val="nil"/>
              <w:left w:val="nil"/>
              <w:bottom w:val="single" w:color="000000" w:sz="4" w:space="0"/>
              <w:right w:val="nil"/>
            </w:tcBorders>
            <w:shd w:val="clear" w:color="auto" w:fill="auto"/>
            <w:vAlign w:val="center"/>
          </w:tcPr>
          <w:p w14:paraId="7E8D57D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9</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C7AB3C">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5456" w:type="dxa"/>
            <w:tcBorders>
              <w:top w:val="nil"/>
              <w:left w:val="nil"/>
              <w:bottom w:val="single" w:color="000000" w:sz="4" w:space="0"/>
              <w:right w:val="single" w:color="000000" w:sz="4" w:space="0"/>
            </w:tcBorders>
            <w:shd w:val="clear" w:color="auto" w:fill="auto"/>
            <w:vAlign w:val="center"/>
          </w:tcPr>
          <w:p w14:paraId="1C8B5880">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4．应急保障用车</w:t>
            </w:r>
          </w:p>
        </w:tc>
        <w:tc>
          <w:tcPr>
            <w:tcW w:w="883" w:type="dxa"/>
            <w:tcBorders>
              <w:top w:val="nil"/>
              <w:left w:val="nil"/>
              <w:bottom w:val="single" w:color="000000" w:sz="4" w:space="0"/>
              <w:right w:val="nil"/>
            </w:tcBorders>
            <w:shd w:val="clear" w:color="auto" w:fill="auto"/>
            <w:vAlign w:val="center"/>
          </w:tcPr>
          <w:p w14:paraId="05AFBA7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4DE70E">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9D29230">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5C4D3630">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（2）国（境）外接待费</w:t>
            </w:r>
          </w:p>
        </w:tc>
        <w:tc>
          <w:tcPr>
            <w:tcW w:w="867" w:type="dxa"/>
            <w:tcBorders>
              <w:top w:val="nil"/>
              <w:left w:val="nil"/>
              <w:bottom w:val="single" w:color="000000" w:sz="4" w:space="0"/>
              <w:right w:val="nil"/>
            </w:tcBorders>
            <w:shd w:val="clear" w:color="auto" w:fill="auto"/>
            <w:vAlign w:val="center"/>
          </w:tcPr>
          <w:p w14:paraId="48CF2F1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BF1200">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c>
          <w:tcPr>
            <w:tcW w:w="5456" w:type="dxa"/>
            <w:tcBorders>
              <w:top w:val="nil"/>
              <w:left w:val="nil"/>
              <w:bottom w:val="single" w:color="000000" w:sz="4" w:space="0"/>
              <w:right w:val="single" w:color="000000" w:sz="4" w:space="0"/>
            </w:tcBorders>
            <w:shd w:val="clear" w:color="auto" w:fill="auto"/>
            <w:vAlign w:val="center"/>
          </w:tcPr>
          <w:p w14:paraId="21DFE04F">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5．执法执勤用车</w:t>
            </w:r>
          </w:p>
        </w:tc>
        <w:tc>
          <w:tcPr>
            <w:tcW w:w="883" w:type="dxa"/>
            <w:tcBorders>
              <w:top w:val="nil"/>
              <w:left w:val="nil"/>
              <w:bottom w:val="single" w:color="000000" w:sz="4" w:space="0"/>
              <w:right w:val="nil"/>
            </w:tcBorders>
            <w:shd w:val="clear" w:color="auto" w:fill="auto"/>
            <w:vAlign w:val="center"/>
          </w:tcPr>
          <w:p w14:paraId="4183B054">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577912">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210E2C25">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9E0E0A9">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（二）相关统计数</w:t>
            </w:r>
          </w:p>
        </w:tc>
        <w:tc>
          <w:tcPr>
            <w:tcW w:w="867" w:type="dxa"/>
            <w:tcBorders>
              <w:top w:val="nil"/>
              <w:left w:val="nil"/>
              <w:bottom w:val="single" w:color="000000" w:sz="4" w:space="0"/>
              <w:right w:val="nil"/>
            </w:tcBorders>
            <w:shd w:val="clear" w:color="auto" w:fill="auto"/>
            <w:vAlign w:val="center"/>
          </w:tcPr>
          <w:p w14:paraId="0BDCD3D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11</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3278C">
            <w:pPr>
              <w:spacing w:line="4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w:t>
            </w:r>
          </w:p>
        </w:tc>
        <w:tc>
          <w:tcPr>
            <w:tcW w:w="5456" w:type="dxa"/>
            <w:tcBorders>
              <w:top w:val="nil"/>
              <w:left w:val="nil"/>
              <w:bottom w:val="single" w:color="000000" w:sz="4" w:space="0"/>
              <w:right w:val="single" w:color="000000" w:sz="4" w:space="0"/>
            </w:tcBorders>
            <w:shd w:val="clear" w:color="auto" w:fill="auto"/>
            <w:vAlign w:val="center"/>
          </w:tcPr>
          <w:p w14:paraId="444719D0">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6．特种专业技术用车</w:t>
            </w:r>
          </w:p>
        </w:tc>
        <w:tc>
          <w:tcPr>
            <w:tcW w:w="883" w:type="dxa"/>
            <w:tcBorders>
              <w:top w:val="nil"/>
              <w:left w:val="nil"/>
              <w:bottom w:val="single" w:color="000000" w:sz="4" w:space="0"/>
              <w:right w:val="nil"/>
            </w:tcBorders>
            <w:shd w:val="clear" w:color="auto" w:fill="auto"/>
            <w:vAlign w:val="center"/>
          </w:tcPr>
          <w:p w14:paraId="1DE6295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47A1E5">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4DC3859">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23C6FD">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1．因公出国（境）团组数（个）</w:t>
            </w:r>
          </w:p>
        </w:tc>
        <w:tc>
          <w:tcPr>
            <w:tcW w:w="867" w:type="dxa"/>
            <w:tcBorders>
              <w:top w:val="nil"/>
              <w:left w:val="nil"/>
              <w:bottom w:val="single" w:color="000000" w:sz="4" w:space="0"/>
              <w:right w:val="nil"/>
            </w:tcBorders>
            <w:shd w:val="clear" w:color="auto" w:fill="auto"/>
            <w:vAlign w:val="center"/>
          </w:tcPr>
          <w:p w14:paraId="36B361EA">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12</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737E10E">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6F3452A2">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7．离退休干部用车</w:t>
            </w:r>
          </w:p>
        </w:tc>
        <w:tc>
          <w:tcPr>
            <w:tcW w:w="883" w:type="dxa"/>
            <w:tcBorders>
              <w:top w:val="nil"/>
              <w:left w:val="nil"/>
              <w:bottom w:val="single" w:color="000000" w:sz="4" w:space="0"/>
              <w:right w:val="nil"/>
            </w:tcBorders>
            <w:shd w:val="clear" w:color="auto" w:fill="auto"/>
            <w:vAlign w:val="center"/>
          </w:tcPr>
          <w:p w14:paraId="7671D8CB">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36</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D29128">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7A282E51">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F97B7F">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2．因公出国（境）人次数（人）</w:t>
            </w:r>
          </w:p>
        </w:tc>
        <w:tc>
          <w:tcPr>
            <w:tcW w:w="867" w:type="dxa"/>
            <w:tcBorders>
              <w:top w:val="nil"/>
              <w:left w:val="nil"/>
              <w:bottom w:val="single" w:color="000000" w:sz="4" w:space="0"/>
              <w:right w:val="nil"/>
            </w:tcBorders>
            <w:shd w:val="clear" w:color="auto" w:fill="auto"/>
            <w:vAlign w:val="center"/>
          </w:tcPr>
          <w:p w14:paraId="46CF625F">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13</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3531B1">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30E0D697">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8．其他用车</w:t>
            </w:r>
          </w:p>
        </w:tc>
        <w:tc>
          <w:tcPr>
            <w:tcW w:w="883" w:type="dxa"/>
            <w:tcBorders>
              <w:top w:val="nil"/>
              <w:left w:val="nil"/>
              <w:bottom w:val="single" w:color="000000" w:sz="4" w:space="0"/>
              <w:right w:val="nil"/>
            </w:tcBorders>
            <w:shd w:val="clear" w:color="auto" w:fill="auto"/>
            <w:vAlign w:val="center"/>
          </w:tcPr>
          <w:p w14:paraId="51196E6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37</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84B1132">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31A2B59">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A0C7A9">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3．公务用车购置数（辆）</w:t>
            </w:r>
          </w:p>
        </w:tc>
        <w:tc>
          <w:tcPr>
            <w:tcW w:w="867" w:type="dxa"/>
            <w:tcBorders>
              <w:top w:val="nil"/>
              <w:left w:val="nil"/>
              <w:bottom w:val="single" w:color="000000" w:sz="4" w:space="0"/>
              <w:right w:val="nil"/>
            </w:tcBorders>
            <w:shd w:val="clear" w:color="auto" w:fill="auto"/>
            <w:vAlign w:val="center"/>
          </w:tcPr>
          <w:p w14:paraId="4DC1B477">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14</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07F869">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1FFE4626">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534AAC5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38</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4F24F9">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6D7EA210">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29BE778D">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4．公务用车保有量（辆）</w:t>
            </w:r>
          </w:p>
        </w:tc>
        <w:tc>
          <w:tcPr>
            <w:tcW w:w="867" w:type="dxa"/>
            <w:tcBorders>
              <w:top w:val="nil"/>
              <w:left w:val="nil"/>
              <w:bottom w:val="single" w:color="000000" w:sz="4" w:space="0"/>
              <w:right w:val="nil"/>
            </w:tcBorders>
            <w:shd w:val="clear" w:color="auto" w:fill="auto"/>
            <w:vAlign w:val="center"/>
          </w:tcPr>
          <w:p w14:paraId="6CC2319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15</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8ACBE5">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344F5CDD">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七、政府采购支出信息</w:t>
            </w:r>
          </w:p>
        </w:tc>
        <w:tc>
          <w:tcPr>
            <w:tcW w:w="883" w:type="dxa"/>
            <w:tcBorders>
              <w:top w:val="nil"/>
              <w:left w:val="nil"/>
              <w:bottom w:val="single" w:color="000000" w:sz="4" w:space="0"/>
              <w:right w:val="nil"/>
            </w:tcBorders>
            <w:shd w:val="clear" w:color="auto" w:fill="auto"/>
            <w:vAlign w:val="center"/>
          </w:tcPr>
          <w:p w14:paraId="1819CA1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39</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1D9E6">
            <w:pPr>
              <w:spacing w:line="400" w:lineRule="exact"/>
              <w:jc w:val="center"/>
              <w:textAlignment w:val="center"/>
              <w:rPr>
                <w:rFonts w:hint="default" w:ascii="Times New Roman" w:hAnsi="Times New Roman"/>
                <w:color w:val="000000"/>
                <w:sz w:val="20"/>
                <w:szCs w:val="20"/>
              </w:rPr>
            </w:pPr>
            <w:r>
              <w:rPr>
                <w:rFonts w:hint="default" w:ascii="Times New Roman" w:hAnsi="Times New Roman"/>
                <w:color w:val="000000"/>
                <w:sz w:val="20"/>
                <w:szCs w:val="20"/>
              </w:rPr>
              <w:t>—</w:t>
            </w:r>
          </w:p>
        </w:tc>
      </w:tr>
      <w:tr w14:paraId="7201CA7E">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4FEFC167">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5．国内公务接待批次（个）</w:t>
            </w:r>
          </w:p>
        </w:tc>
        <w:tc>
          <w:tcPr>
            <w:tcW w:w="867" w:type="dxa"/>
            <w:tcBorders>
              <w:top w:val="nil"/>
              <w:left w:val="nil"/>
              <w:bottom w:val="single" w:color="000000" w:sz="4" w:space="0"/>
              <w:right w:val="nil"/>
            </w:tcBorders>
            <w:shd w:val="clear" w:color="auto" w:fill="auto"/>
            <w:vAlign w:val="center"/>
          </w:tcPr>
          <w:p w14:paraId="34BC014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16</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0B0AA1">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0E353891">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（一）政府采购支出合计</w:t>
            </w:r>
          </w:p>
        </w:tc>
        <w:tc>
          <w:tcPr>
            <w:tcW w:w="883" w:type="dxa"/>
            <w:tcBorders>
              <w:top w:val="nil"/>
              <w:left w:val="nil"/>
              <w:bottom w:val="single" w:color="000000" w:sz="4" w:space="0"/>
              <w:right w:val="nil"/>
            </w:tcBorders>
            <w:shd w:val="clear" w:color="auto" w:fill="auto"/>
            <w:vAlign w:val="center"/>
          </w:tcPr>
          <w:p w14:paraId="48C7D4F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40</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5D31F9">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263E7DB">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1148B7">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其中：外事接待批次（个）</w:t>
            </w:r>
          </w:p>
        </w:tc>
        <w:tc>
          <w:tcPr>
            <w:tcW w:w="867" w:type="dxa"/>
            <w:tcBorders>
              <w:top w:val="nil"/>
              <w:left w:val="nil"/>
              <w:bottom w:val="single" w:color="000000" w:sz="4" w:space="0"/>
              <w:right w:val="nil"/>
            </w:tcBorders>
            <w:shd w:val="clear" w:color="auto" w:fill="auto"/>
            <w:vAlign w:val="center"/>
          </w:tcPr>
          <w:p w14:paraId="2E1230AE">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17</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FC56B4">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190971EF">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1．政府采购货物支出</w:t>
            </w:r>
          </w:p>
        </w:tc>
        <w:tc>
          <w:tcPr>
            <w:tcW w:w="883" w:type="dxa"/>
            <w:tcBorders>
              <w:top w:val="nil"/>
              <w:left w:val="nil"/>
              <w:bottom w:val="single" w:color="000000" w:sz="4" w:space="0"/>
              <w:right w:val="nil"/>
            </w:tcBorders>
            <w:shd w:val="clear" w:color="auto" w:fill="auto"/>
            <w:vAlign w:val="center"/>
          </w:tcPr>
          <w:p w14:paraId="1464E02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41</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6A0AB3">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D41B764">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8E5D69">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6．国内公务接待人次（人）</w:t>
            </w:r>
          </w:p>
        </w:tc>
        <w:tc>
          <w:tcPr>
            <w:tcW w:w="867" w:type="dxa"/>
            <w:tcBorders>
              <w:top w:val="nil"/>
              <w:left w:val="nil"/>
              <w:bottom w:val="single" w:color="000000" w:sz="4" w:space="0"/>
              <w:right w:val="nil"/>
            </w:tcBorders>
            <w:shd w:val="clear" w:color="auto" w:fill="auto"/>
            <w:vAlign w:val="center"/>
          </w:tcPr>
          <w:p w14:paraId="4F6B9AE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18</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72C18B">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17735A22">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2．政府采购工程支出</w:t>
            </w:r>
          </w:p>
        </w:tc>
        <w:tc>
          <w:tcPr>
            <w:tcW w:w="883" w:type="dxa"/>
            <w:tcBorders>
              <w:top w:val="nil"/>
              <w:left w:val="nil"/>
              <w:bottom w:val="single" w:color="000000" w:sz="4" w:space="0"/>
              <w:right w:val="nil"/>
            </w:tcBorders>
            <w:shd w:val="clear" w:color="auto" w:fill="auto"/>
            <w:vAlign w:val="center"/>
          </w:tcPr>
          <w:p w14:paraId="093C8720">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42</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BD9382">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485FDA65">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1582B47F">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其中：外事接待人次（人）</w:t>
            </w:r>
          </w:p>
        </w:tc>
        <w:tc>
          <w:tcPr>
            <w:tcW w:w="867" w:type="dxa"/>
            <w:tcBorders>
              <w:top w:val="nil"/>
              <w:left w:val="nil"/>
              <w:bottom w:val="single" w:color="000000" w:sz="4" w:space="0"/>
              <w:right w:val="nil"/>
            </w:tcBorders>
            <w:shd w:val="clear" w:color="auto" w:fill="auto"/>
            <w:vAlign w:val="center"/>
          </w:tcPr>
          <w:p w14:paraId="1ADBD6A6">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19</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9F135D">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43FF49E5">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3．政府采购服务支出</w:t>
            </w:r>
          </w:p>
        </w:tc>
        <w:tc>
          <w:tcPr>
            <w:tcW w:w="883" w:type="dxa"/>
            <w:tcBorders>
              <w:top w:val="nil"/>
              <w:left w:val="nil"/>
              <w:bottom w:val="single" w:color="000000" w:sz="4" w:space="0"/>
              <w:right w:val="nil"/>
            </w:tcBorders>
            <w:shd w:val="clear" w:color="auto" w:fill="auto"/>
            <w:vAlign w:val="center"/>
          </w:tcPr>
          <w:p w14:paraId="17AE4E8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43</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01CBB8">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1CF8AC38">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694298B8">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CF7987D">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20</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119480">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130CCE59">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14423312">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44</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635254">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0C06F024">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000000" w:sz="4" w:space="0"/>
              <w:right w:val="single" w:color="000000" w:sz="4" w:space="0"/>
            </w:tcBorders>
            <w:shd w:val="clear" w:color="auto" w:fill="auto"/>
            <w:vAlign w:val="center"/>
          </w:tcPr>
          <w:p w14:paraId="7C57F364">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4512E501">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21</w:t>
            </w:r>
          </w:p>
        </w:tc>
        <w:tc>
          <w:tcPr>
            <w:tcW w:w="124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B553E66">
            <w:pPr>
              <w:spacing w:line="400" w:lineRule="exact"/>
              <w:jc w:val="right"/>
              <w:textAlignment w:val="bottom"/>
              <w:rPr>
                <w:rFonts w:hint="default" w:ascii="Times New Roman" w:hAnsi="Times New Roman"/>
                <w:color w:val="000000"/>
                <w:sz w:val="20"/>
                <w:szCs w:val="20"/>
              </w:rPr>
            </w:pPr>
          </w:p>
        </w:tc>
        <w:tc>
          <w:tcPr>
            <w:tcW w:w="5456" w:type="dxa"/>
            <w:tcBorders>
              <w:top w:val="nil"/>
              <w:left w:val="nil"/>
              <w:bottom w:val="single" w:color="000000" w:sz="4" w:space="0"/>
              <w:right w:val="single" w:color="000000" w:sz="4" w:space="0"/>
            </w:tcBorders>
            <w:shd w:val="clear" w:color="auto" w:fill="auto"/>
            <w:vAlign w:val="center"/>
          </w:tcPr>
          <w:p w14:paraId="09AB099E">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EDF7685">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45</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54C364">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 xml:space="preserve"> </w:t>
            </w:r>
          </w:p>
        </w:tc>
      </w:tr>
      <w:tr w14:paraId="366ED26B">
        <w:tblPrEx>
          <w:tblCellMar>
            <w:top w:w="0" w:type="dxa"/>
            <w:left w:w="108" w:type="dxa"/>
            <w:bottom w:w="0" w:type="dxa"/>
            <w:right w:w="108" w:type="dxa"/>
          </w:tblCellMar>
        </w:tblPrEx>
        <w:trPr>
          <w:trHeight w:val="308" w:hRule="atLeast"/>
          <w:jc w:val="center"/>
        </w:trPr>
        <w:tc>
          <w:tcPr>
            <w:tcW w:w="4567" w:type="dxa"/>
            <w:tcBorders>
              <w:top w:val="nil"/>
              <w:left w:val="single" w:color="000000" w:sz="4" w:space="0"/>
              <w:bottom w:val="single" w:color="auto" w:sz="4" w:space="0"/>
              <w:right w:val="single" w:color="000000" w:sz="4" w:space="0"/>
            </w:tcBorders>
            <w:shd w:val="clear" w:color="auto" w:fill="auto"/>
            <w:vAlign w:val="center"/>
          </w:tcPr>
          <w:p w14:paraId="5B46BD9E">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二、会议费</w:t>
            </w:r>
          </w:p>
        </w:tc>
        <w:tc>
          <w:tcPr>
            <w:tcW w:w="867" w:type="dxa"/>
            <w:tcBorders>
              <w:top w:val="nil"/>
              <w:left w:val="nil"/>
              <w:bottom w:val="single" w:color="auto" w:sz="4" w:space="0"/>
              <w:right w:val="nil"/>
            </w:tcBorders>
            <w:shd w:val="clear" w:color="auto" w:fill="auto"/>
            <w:vAlign w:val="center"/>
          </w:tcPr>
          <w:p w14:paraId="35F53C69">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22</w:t>
            </w:r>
          </w:p>
        </w:tc>
        <w:tc>
          <w:tcPr>
            <w:tcW w:w="1244" w:type="dxa"/>
            <w:tcBorders>
              <w:top w:val="single" w:color="000000" w:sz="4" w:space="0"/>
              <w:left w:val="single" w:color="000000" w:sz="4" w:space="0"/>
              <w:bottom w:val="single" w:color="auto" w:sz="4" w:space="0"/>
              <w:right w:val="single" w:color="000000" w:sz="4" w:space="0"/>
            </w:tcBorders>
            <w:shd w:val="clear" w:color="auto" w:fill="auto"/>
            <w:vAlign w:val="bottom"/>
          </w:tcPr>
          <w:p w14:paraId="354257B5">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1,500.00</w:t>
            </w:r>
          </w:p>
        </w:tc>
        <w:tc>
          <w:tcPr>
            <w:tcW w:w="5456" w:type="dxa"/>
            <w:tcBorders>
              <w:top w:val="nil"/>
              <w:left w:val="nil"/>
              <w:bottom w:val="single" w:color="auto" w:sz="4" w:space="0"/>
              <w:right w:val="single" w:color="000000" w:sz="4" w:space="0"/>
            </w:tcBorders>
            <w:shd w:val="clear" w:color="auto" w:fill="auto"/>
            <w:vAlign w:val="center"/>
          </w:tcPr>
          <w:p w14:paraId="07ABE34D">
            <w:pPr>
              <w:spacing w:line="400" w:lineRule="exact"/>
              <w:rPr>
                <w:rFonts w:hint="default" w:ascii="Times New Roman" w:hAnsi="Times New Roman"/>
                <w:color w:val="000000"/>
                <w:sz w:val="20"/>
                <w:szCs w:val="20"/>
              </w:rPr>
            </w:pPr>
          </w:p>
        </w:tc>
        <w:tc>
          <w:tcPr>
            <w:tcW w:w="883" w:type="dxa"/>
            <w:tcBorders>
              <w:top w:val="nil"/>
              <w:left w:val="nil"/>
              <w:bottom w:val="single" w:color="auto" w:sz="4" w:space="0"/>
              <w:right w:val="nil"/>
            </w:tcBorders>
            <w:shd w:val="clear" w:color="auto" w:fill="auto"/>
            <w:vAlign w:val="center"/>
          </w:tcPr>
          <w:p w14:paraId="2572EA40">
            <w:pPr>
              <w:spacing w:line="400" w:lineRule="exact"/>
              <w:jc w:val="center"/>
              <w:textAlignment w:val="center"/>
              <w:rPr>
                <w:rFonts w:hint="default" w:ascii="Times New Roman" w:hAnsi="Times New Roman"/>
                <w:color w:val="000000"/>
                <w:sz w:val="20"/>
                <w:szCs w:val="20"/>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6CEB7B">
            <w:pPr>
              <w:spacing w:line="400" w:lineRule="exact"/>
              <w:rPr>
                <w:rFonts w:hint="default" w:ascii="Times New Roman" w:hAnsi="Times New Roman"/>
                <w:color w:val="000000"/>
                <w:sz w:val="20"/>
                <w:szCs w:val="20"/>
              </w:rPr>
            </w:pPr>
          </w:p>
        </w:tc>
      </w:tr>
      <w:tr w14:paraId="0BA6C586">
        <w:tblPrEx>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13EB3EA">
            <w:pPr>
              <w:spacing w:line="400" w:lineRule="exact"/>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4D693BC">
            <w:pPr>
              <w:spacing w:line="400" w:lineRule="exact"/>
              <w:jc w:val="center"/>
              <w:textAlignment w:val="center"/>
              <w:rPr>
                <w:rFonts w:hint="default" w:ascii="Times New Roman" w:hAnsi="Times New Roman"/>
                <w:bCs/>
                <w:color w:val="000000"/>
                <w:sz w:val="20"/>
                <w:szCs w:val="20"/>
              </w:rPr>
            </w:pPr>
            <w:r>
              <w:rPr>
                <w:rFonts w:hint="default" w:ascii="Times New Roman" w:hAnsi="Times New Roman"/>
                <w:bCs/>
                <w:color w:val="000000"/>
                <w:sz w:val="20"/>
                <w:szCs w:val="20"/>
              </w:rPr>
              <w:t>23</w:t>
            </w:r>
          </w:p>
        </w:tc>
        <w:tc>
          <w:tcPr>
            <w:tcW w:w="1244" w:type="dxa"/>
            <w:tcBorders>
              <w:top w:val="single" w:color="auto" w:sz="4" w:space="0"/>
              <w:left w:val="single" w:color="auto" w:sz="4" w:space="0"/>
              <w:bottom w:val="single" w:color="000000" w:sz="4" w:space="0"/>
              <w:right w:val="single" w:color="auto" w:sz="4" w:space="0"/>
            </w:tcBorders>
            <w:shd w:val="clear" w:color="auto" w:fill="auto"/>
            <w:vAlign w:val="bottom"/>
          </w:tcPr>
          <w:p w14:paraId="638717BC">
            <w:pPr>
              <w:spacing w:line="400" w:lineRule="exact"/>
              <w:jc w:val="right"/>
              <w:textAlignment w:val="bottom"/>
              <w:rPr>
                <w:rFonts w:hint="default" w:ascii="Times New Roman" w:hAnsi="Times New Roman"/>
                <w:color w:val="000000"/>
                <w:sz w:val="20"/>
                <w:szCs w:val="20"/>
              </w:rPr>
            </w:pPr>
            <w:r>
              <w:rPr>
                <w:rFonts w:hint="default" w:ascii="Times New Roman" w:hAnsi="Times New Roman"/>
                <w:color w:val="000000"/>
                <w:sz w:val="20"/>
                <w:szCs w:val="20"/>
              </w:rPr>
              <w:t>714.00</w:t>
            </w:r>
          </w:p>
        </w:tc>
        <w:tc>
          <w:tcPr>
            <w:tcW w:w="5456" w:type="dxa"/>
            <w:tcBorders>
              <w:top w:val="single" w:color="auto" w:sz="4" w:space="0"/>
              <w:left w:val="single" w:color="auto" w:sz="4" w:space="0"/>
              <w:bottom w:val="single" w:color="auto" w:sz="4" w:space="0"/>
              <w:right w:val="single" w:color="auto" w:sz="4" w:space="0"/>
            </w:tcBorders>
            <w:shd w:val="clear" w:color="auto" w:fill="auto"/>
            <w:vAlign w:val="center"/>
          </w:tcPr>
          <w:p w14:paraId="633620E6">
            <w:pPr>
              <w:spacing w:line="400" w:lineRule="exact"/>
              <w:rPr>
                <w:rFonts w:hint="default" w:ascii="Times New Roman" w:hAnsi="Times New Roman"/>
                <w:color w:val="000000"/>
                <w:sz w:val="20"/>
                <w:szCs w:val="20"/>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26593B0">
            <w:pPr>
              <w:spacing w:line="400" w:lineRule="exact"/>
              <w:jc w:val="center"/>
              <w:textAlignment w:val="center"/>
              <w:rPr>
                <w:rFonts w:hint="default" w:ascii="Times New Roman" w:hAnsi="Times New Roman"/>
                <w:color w:val="000000"/>
                <w:sz w:val="20"/>
                <w:szCs w:val="20"/>
              </w:rPr>
            </w:pPr>
          </w:p>
        </w:tc>
        <w:tc>
          <w:tcPr>
            <w:tcW w:w="1740" w:type="dxa"/>
            <w:tcBorders>
              <w:top w:val="single" w:color="000000" w:sz="4" w:space="0"/>
              <w:left w:val="single" w:color="auto" w:sz="4" w:space="0"/>
              <w:bottom w:val="single" w:color="000000" w:sz="4" w:space="0"/>
              <w:right w:val="single" w:color="000000" w:sz="4" w:space="0"/>
            </w:tcBorders>
            <w:shd w:val="clear" w:color="auto" w:fill="auto"/>
            <w:vAlign w:val="bottom"/>
          </w:tcPr>
          <w:p w14:paraId="0E9A70F3">
            <w:pPr>
              <w:spacing w:line="400" w:lineRule="exact"/>
              <w:rPr>
                <w:rFonts w:hint="default" w:ascii="Times New Roman" w:hAnsi="Times New Roman"/>
                <w:color w:val="000000"/>
                <w:sz w:val="20"/>
                <w:szCs w:val="20"/>
              </w:rPr>
            </w:pPr>
          </w:p>
        </w:tc>
      </w:tr>
      <w:tr w14:paraId="65C9ACCD">
        <w:tblPrEx>
          <w:tblCellMar>
            <w:top w:w="0" w:type="dxa"/>
            <w:left w:w="108" w:type="dxa"/>
            <w:bottom w:w="0" w:type="dxa"/>
            <w:right w:w="108" w:type="dxa"/>
          </w:tblCellMar>
        </w:tblPrEx>
        <w:trPr>
          <w:trHeight w:val="308" w:hRule="atLeast"/>
          <w:jc w:val="center"/>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4CF134E">
            <w:pPr>
              <w:spacing w:line="400" w:lineRule="exact"/>
              <w:textAlignment w:val="center"/>
              <w:rPr>
                <w:rFonts w:hint="default" w:ascii="Times New Roman" w:hAnsi="Times New Roman"/>
                <w:bCs/>
                <w:color w:val="000000"/>
                <w:kern w:val="2"/>
                <w:sz w:val="20"/>
                <w:szCs w:val="20"/>
              </w:rPr>
            </w:pPr>
            <w:r>
              <w:rPr>
                <w:rFonts w:hint="default" w:ascii="Times New Roman" w:hAnsi="Times New Roman"/>
                <w:bCs/>
                <w:color w:val="000000"/>
                <w:sz w:val="20"/>
                <w:szCs w:val="20"/>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471EF8C">
            <w:pPr>
              <w:spacing w:line="400" w:lineRule="exact"/>
              <w:jc w:val="center"/>
              <w:textAlignment w:val="center"/>
              <w:rPr>
                <w:rFonts w:hint="default" w:ascii="Times New Roman" w:hAnsi="Times New Roman"/>
                <w:bCs/>
                <w:color w:val="000000"/>
                <w:kern w:val="2"/>
                <w:sz w:val="20"/>
                <w:szCs w:val="20"/>
              </w:rPr>
            </w:pPr>
            <w:r>
              <w:rPr>
                <w:rFonts w:hint="default" w:ascii="Times New Roman" w:hAnsi="Times New Roman"/>
                <w:bCs/>
                <w:color w:val="000000"/>
                <w:sz w:val="20"/>
                <w:szCs w:val="20"/>
              </w:rPr>
              <w:t>24</w:t>
            </w:r>
          </w:p>
        </w:tc>
        <w:tc>
          <w:tcPr>
            <w:tcW w:w="1244" w:type="dxa"/>
            <w:tcBorders>
              <w:top w:val="single" w:color="000000" w:sz="4" w:space="0"/>
              <w:left w:val="single" w:color="auto" w:sz="4" w:space="0"/>
              <w:bottom w:val="single" w:color="auto" w:sz="4" w:space="0"/>
              <w:right w:val="single" w:color="auto" w:sz="4" w:space="0"/>
            </w:tcBorders>
            <w:shd w:val="clear" w:color="auto" w:fill="auto"/>
            <w:vAlign w:val="bottom"/>
          </w:tcPr>
          <w:p w14:paraId="728AFBD9">
            <w:pPr>
              <w:spacing w:line="400" w:lineRule="exact"/>
              <w:jc w:val="right"/>
              <w:textAlignment w:val="bottom"/>
              <w:rPr>
                <w:rFonts w:hint="default" w:ascii="Times New Roman" w:hAnsi="Times New Roman"/>
                <w:color w:val="000000"/>
                <w:kern w:val="2"/>
                <w:sz w:val="20"/>
                <w:szCs w:val="20"/>
              </w:rPr>
            </w:pPr>
            <w:r>
              <w:rPr>
                <w:rFonts w:hint="default" w:ascii="Times New Roman" w:hAnsi="Times New Roman"/>
                <w:color w:val="000000"/>
                <w:sz w:val="20"/>
                <w:szCs w:val="20"/>
              </w:rPr>
              <w:t>42,819.50</w:t>
            </w:r>
          </w:p>
        </w:tc>
        <w:tc>
          <w:tcPr>
            <w:tcW w:w="5456" w:type="dxa"/>
            <w:tcBorders>
              <w:top w:val="single" w:color="auto" w:sz="4" w:space="0"/>
              <w:left w:val="single" w:color="auto" w:sz="4" w:space="0"/>
              <w:bottom w:val="single" w:color="auto" w:sz="4" w:space="0"/>
              <w:right w:val="single" w:color="auto" w:sz="4" w:space="0"/>
            </w:tcBorders>
            <w:shd w:val="clear" w:color="auto" w:fill="auto"/>
            <w:vAlign w:val="center"/>
          </w:tcPr>
          <w:p w14:paraId="644D5BE6">
            <w:pPr>
              <w:spacing w:line="400" w:lineRule="exact"/>
              <w:rPr>
                <w:rFonts w:hint="default" w:ascii="Times New Roman" w:hAnsi="Times New Roman"/>
                <w:color w:val="000000"/>
                <w:sz w:val="20"/>
                <w:szCs w:val="20"/>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7CA780D2">
            <w:pPr>
              <w:spacing w:line="400" w:lineRule="exact"/>
              <w:jc w:val="center"/>
              <w:textAlignment w:val="center"/>
              <w:rPr>
                <w:rFonts w:hint="default" w:ascii="Times New Roman" w:hAnsi="Times New Roman"/>
                <w:color w:val="000000"/>
                <w:sz w:val="20"/>
                <w:szCs w:val="20"/>
              </w:rPr>
            </w:pPr>
          </w:p>
        </w:tc>
        <w:tc>
          <w:tcPr>
            <w:tcW w:w="1740" w:type="dxa"/>
            <w:tcBorders>
              <w:top w:val="single" w:color="000000" w:sz="4" w:space="0"/>
              <w:left w:val="single" w:color="auto" w:sz="4" w:space="0"/>
              <w:bottom w:val="single" w:color="000000" w:sz="4" w:space="0"/>
              <w:right w:val="single" w:color="000000" w:sz="4" w:space="0"/>
            </w:tcBorders>
            <w:shd w:val="clear" w:color="auto" w:fill="auto"/>
            <w:vAlign w:val="bottom"/>
          </w:tcPr>
          <w:p w14:paraId="3F021E67">
            <w:pPr>
              <w:spacing w:line="400" w:lineRule="exact"/>
              <w:rPr>
                <w:rFonts w:hint="default" w:ascii="Times New Roman" w:hAnsi="Times New Roman"/>
                <w:color w:val="000000"/>
                <w:sz w:val="20"/>
                <w:szCs w:val="20"/>
              </w:rPr>
            </w:pPr>
          </w:p>
        </w:tc>
      </w:tr>
    </w:tbl>
    <w:p w14:paraId="5EA97825">
      <w:pPr>
        <w:rPr>
          <w:rFonts w:hint="default" w:ascii="Times New Roman" w:hAnsi="Times New Roman"/>
          <w:color w:val="000000"/>
          <w:sz w:val="21"/>
          <w:szCs w:val="21"/>
        </w:rPr>
      </w:pPr>
    </w:p>
    <w:p w14:paraId="3F99BA78">
      <w:pPr>
        <w:rPr>
          <w:rFonts w:hint="default" w:ascii="Times New Roman" w:hAnsi="Times New Roman"/>
          <w:color w:val="000000"/>
          <w:sz w:val="21"/>
          <w:szCs w:val="21"/>
        </w:rPr>
      </w:pPr>
    </w:p>
    <w:p w14:paraId="02A9AF79">
      <w:pPr>
        <w:rPr>
          <w:rFonts w:hint="default" w:ascii="Times New Roman" w:hAnsi="Times New Roman"/>
          <w:color w:val="000000"/>
          <w:sz w:val="21"/>
          <w:szCs w:val="21"/>
        </w:rPr>
      </w:pPr>
    </w:p>
    <w:p w14:paraId="04A64757">
      <w:pPr>
        <w:rPr>
          <w:rFonts w:hint="default" w:ascii="Times New Roman" w:hAnsi="Times New Roman"/>
          <w:color w:val="000000"/>
          <w:sz w:val="21"/>
          <w:szCs w:val="21"/>
        </w:rPr>
      </w:pPr>
    </w:p>
    <w:p w14:paraId="57F893FC">
      <w:pPr>
        <w:rPr>
          <w:rFonts w:hint="default" w:ascii="Times New Roman" w:hAnsi="Times New Roman"/>
          <w:color w:val="000000"/>
          <w:sz w:val="21"/>
          <w:szCs w:val="21"/>
        </w:rPr>
      </w:pPr>
    </w:p>
    <w:p w14:paraId="7BF160E3">
      <w:pPr>
        <w:rPr>
          <w:rFonts w:hint="default" w:ascii="Times New Roman" w:hAnsi="Times New Roman"/>
          <w:color w:val="000000"/>
          <w:sz w:val="21"/>
          <w:szCs w:val="21"/>
        </w:rPr>
      </w:pPr>
    </w:p>
    <w:p w14:paraId="2921158C">
      <w:pPr>
        <w:rPr>
          <w:rFonts w:hint="default" w:ascii="Times New Roman" w:hAnsi="Times New Roman"/>
          <w:color w:val="000000"/>
          <w:sz w:val="21"/>
          <w:szCs w:val="21"/>
        </w:rPr>
      </w:pPr>
    </w:p>
    <w:p w14:paraId="01DE679D">
      <w:pPr>
        <w:rPr>
          <w:rFonts w:hint="default" w:ascii="Times New Roman" w:hAnsi="Times New Roman"/>
          <w:color w:val="000000"/>
          <w:sz w:val="21"/>
          <w:szCs w:val="21"/>
        </w:rPr>
      </w:pPr>
    </w:p>
    <w:p w14:paraId="2A0EADF7">
      <w:pPr>
        <w:rPr>
          <w:rFonts w:hint="default" w:ascii="Times New Roman" w:hAnsi="Times New Roman"/>
          <w:color w:val="000000"/>
          <w:sz w:val="21"/>
          <w:szCs w:val="21"/>
        </w:rPr>
      </w:pPr>
    </w:p>
    <w:p w14:paraId="478E5B3B">
      <w:pPr>
        <w:pStyle w:val="10"/>
        <w:autoSpaceDE w:val="0"/>
        <w:ind w:firstLine="0" w:firstLineChars="0"/>
        <w:rPr>
          <w:rFonts w:ascii="Times New Roman" w:hAnsi="Times New Roman"/>
          <w:sz w:val="21"/>
          <w:szCs w:val="21"/>
        </w:rPr>
      </w:pPr>
    </w:p>
    <w:sectPr>
      <w:headerReference r:id="rId6" w:type="default"/>
      <w:footerReference r:id="rId7"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D5FFA">
    <w:pPr>
      <w:pStyle w:val="2"/>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2348B399">
                <w:pPr>
                  <w:pStyle w:val="2"/>
                  <w:rPr>
                    <w:rFonts w:hint="default"/>
                  </w:rPr>
                </w:pPr>
                <w:r>
                  <w:fldChar w:fldCharType="begin"/>
                </w:r>
                <w:r>
                  <w:instrText xml:space="preserve"> PAGE  \* MERGEFORMAT </w:instrText>
                </w:r>
                <w:r>
                  <w:fldChar w:fldCharType="separate"/>
                </w:r>
                <w:r>
                  <w:rPr>
                    <w:rFonts w:hint="default"/>
                  </w:rPr>
                  <w:t>- 11 -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EE6C7">
    <w:pPr>
      <w:pStyle w:val="2"/>
      <w:jc w:val="both"/>
      <w:rPr>
        <w:rFonts w:hint="default"/>
      </w:rPr>
    </w:pPr>
    <w:r>
      <w:rPr>
        <w:rFonts w:hint="default"/>
      </w:rPr>
      <w:pict>
        <v:shape id="_x0000_s1030" o:spid="_x0000_s1030"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path/>
          <v:fill on="f" focussize="0,0"/>
          <v:stroke on="f" weight="0.5pt" joinstyle="miter"/>
          <v:imagedata o:title=""/>
          <o:lock v:ext="edit"/>
          <v:textbox inset="0mm,0mm,0mm,0mm" style="mso-fit-shape-to-text:t;">
            <w:txbxContent>
              <w:p w14:paraId="57C073C5">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13 -</w:t>
                </w:r>
                <w:r>
                  <w:fldChar w:fldCharType="end"/>
                </w:r>
                <w:r>
                  <w:t xml:space="preserve"> </w:t>
                </w:r>
              </w:p>
            </w:txbxContent>
          </v:textbox>
        </v:shape>
      </w:pict>
    </w:r>
    <w:r>
      <w:rPr>
        <w:rFonts w:hint="default"/>
      </w:rPr>
      <w:pict>
        <v:shape id="_x0000_s1029" o:spid="_x0000_s1029"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path/>
          <v:fill on="f" focussize="0,0"/>
          <v:stroke on="f" weight="0.5pt" joinstyle="miter"/>
          <v:imagedata o:title=""/>
          <o:lock v:ext="edit"/>
          <v:textbox inset="0mm,0mm,0mm,0mm">
            <w:txbxContent>
              <w:p w14:paraId="1DA47744">
                <w:pPr>
                  <w:pStyle w:val="2"/>
                  <w:jc w:val="both"/>
                  <w:rPr>
                    <w:rFonts w:hint="default" w:cs="宋体"/>
                  </w:rPr>
                </w:pPr>
                <w:r>
                  <w:rPr>
                    <w:rFonts w:cs="宋体"/>
                  </w:rPr>
                  <w:t>— 27.1 —</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54DF9">
    <w:pPr>
      <w:pStyle w:val="2"/>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4CFCADC8">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25 -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236718B">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888F9">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5E13D">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136E1D"/>
    <w:rsid w:val="00335E02"/>
    <w:rsid w:val="00550ABE"/>
    <w:rsid w:val="00653F6D"/>
    <w:rsid w:val="007B419D"/>
    <w:rsid w:val="009B67B8"/>
    <w:rsid w:val="00B03CCD"/>
    <w:rsid w:val="00C40B80"/>
    <w:rsid w:val="00DA4A18"/>
    <w:rsid w:val="00FE7556"/>
    <w:rsid w:val="01474EBF"/>
    <w:rsid w:val="01F3521E"/>
    <w:rsid w:val="03E3214F"/>
    <w:rsid w:val="04446191"/>
    <w:rsid w:val="044C50BA"/>
    <w:rsid w:val="04E74948"/>
    <w:rsid w:val="069B4B2F"/>
    <w:rsid w:val="06A2550B"/>
    <w:rsid w:val="06F80EE2"/>
    <w:rsid w:val="07001CCA"/>
    <w:rsid w:val="075678DB"/>
    <w:rsid w:val="08051BCA"/>
    <w:rsid w:val="080B044A"/>
    <w:rsid w:val="08887FC5"/>
    <w:rsid w:val="08BA052C"/>
    <w:rsid w:val="08DB07BA"/>
    <w:rsid w:val="098305D0"/>
    <w:rsid w:val="09B72B6E"/>
    <w:rsid w:val="0A3851D8"/>
    <w:rsid w:val="0A471937"/>
    <w:rsid w:val="0A5C4B69"/>
    <w:rsid w:val="0A805ABD"/>
    <w:rsid w:val="0AE93662"/>
    <w:rsid w:val="0AEC3BC7"/>
    <w:rsid w:val="0B845139"/>
    <w:rsid w:val="0B9335CE"/>
    <w:rsid w:val="0BF342B2"/>
    <w:rsid w:val="0C7927C4"/>
    <w:rsid w:val="0C9B098C"/>
    <w:rsid w:val="0D0C3638"/>
    <w:rsid w:val="0D11728C"/>
    <w:rsid w:val="0D673E11"/>
    <w:rsid w:val="0DA62544"/>
    <w:rsid w:val="0DB50EFE"/>
    <w:rsid w:val="0DDA54E4"/>
    <w:rsid w:val="0E3A5F83"/>
    <w:rsid w:val="0F836721"/>
    <w:rsid w:val="0FD50659"/>
    <w:rsid w:val="1008458B"/>
    <w:rsid w:val="103645A3"/>
    <w:rsid w:val="107B59E5"/>
    <w:rsid w:val="11003CB0"/>
    <w:rsid w:val="111445C7"/>
    <w:rsid w:val="1158083A"/>
    <w:rsid w:val="11F03528"/>
    <w:rsid w:val="12C921C4"/>
    <w:rsid w:val="13850DCB"/>
    <w:rsid w:val="13871C70"/>
    <w:rsid w:val="13A71CB4"/>
    <w:rsid w:val="13AF1D43"/>
    <w:rsid w:val="13CE1647"/>
    <w:rsid w:val="141A11EA"/>
    <w:rsid w:val="14200702"/>
    <w:rsid w:val="146A5814"/>
    <w:rsid w:val="148E377E"/>
    <w:rsid w:val="1580711B"/>
    <w:rsid w:val="167209B0"/>
    <w:rsid w:val="171F2696"/>
    <w:rsid w:val="189B0D0B"/>
    <w:rsid w:val="1916396F"/>
    <w:rsid w:val="194A1770"/>
    <w:rsid w:val="19917D9C"/>
    <w:rsid w:val="19B906A4"/>
    <w:rsid w:val="1A1F744B"/>
    <w:rsid w:val="1A4854EC"/>
    <w:rsid w:val="1A9C791D"/>
    <w:rsid w:val="1B1262BE"/>
    <w:rsid w:val="1B6F15B6"/>
    <w:rsid w:val="1BAA2EDC"/>
    <w:rsid w:val="1CE157EE"/>
    <w:rsid w:val="1CF3211F"/>
    <w:rsid w:val="1D014A01"/>
    <w:rsid w:val="1D022362"/>
    <w:rsid w:val="1DD26311"/>
    <w:rsid w:val="1EF67CA4"/>
    <w:rsid w:val="1FCD26AF"/>
    <w:rsid w:val="20642787"/>
    <w:rsid w:val="21556F04"/>
    <w:rsid w:val="22190285"/>
    <w:rsid w:val="22403BD3"/>
    <w:rsid w:val="226D64CF"/>
    <w:rsid w:val="233F1C1A"/>
    <w:rsid w:val="248F5924"/>
    <w:rsid w:val="24B92327"/>
    <w:rsid w:val="2533755C"/>
    <w:rsid w:val="26396DF4"/>
    <w:rsid w:val="27167136"/>
    <w:rsid w:val="277B168E"/>
    <w:rsid w:val="27B23302"/>
    <w:rsid w:val="282D0BDB"/>
    <w:rsid w:val="28677802"/>
    <w:rsid w:val="29310A5F"/>
    <w:rsid w:val="29C37A35"/>
    <w:rsid w:val="29C95E09"/>
    <w:rsid w:val="2A076083"/>
    <w:rsid w:val="2A73162E"/>
    <w:rsid w:val="2B167953"/>
    <w:rsid w:val="2B200583"/>
    <w:rsid w:val="2B5979F1"/>
    <w:rsid w:val="2B8209DE"/>
    <w:rsid w:val="2C043A01"/>
    <w:rsid w:val="2C161D32"/>
    <w:rsid w:val="2C2D3EC7"/>
    <w:rsid w:val="2C6762A3"/>
    <w:rsid w:val="2D5E6E73"/>
    <w:rsid w:val="2D8D2A49"/>
    <w:rsid w:val="2E0C6363"/>
    <w:rsid w:val="2EE67D35"/>
    <w:rsid w:val="2FE029D7"/>
    <w:rsid w:val="2FF06E00"/>
    <w:rsid w:val="303E6F6E"/>
    <w:rsid w:val="315D199F"/>
    <w:rsid w:val="315F0B22"/>
    <w:rsid w:val="31D84415"/>
    <w:rsid w:val="32285F6F"/>
    <w:rsid w:val="32770556"/>
    <w:rsid w:val="329C0913"/>
    <w:rsid w:val="3337290D"/>
    <w:rsid w:val="342467D8"/>
    <w:rsid w:val="34754AFE"/>
    <w:rsid w:val="352930DB"/>
    <w:rsid w:val="35573069"/>
    <w:rsid w:val="358C217E"/>
    <w:rsid w:val="359F188C"/>
    <w:rsid w:val="362D2433"/>
    <w:rsid w:val="36C9128A"/>
    <w:rsid w:val="37841E99"/>
    <w:rsid w:val="37BF1123"/>
    <w:rsid w:val="37F26E25"/>
    <w:rsid w:val="38241593"/>
    <w:rsid w:val="38BE4696"/>
    <w:rsid w:val="39166507"/>
    <w:rsid w:val="39671A73"/>
    <w:rsid w:val="39B82A39"/>
    <w:rsid w:val="39F33306"/>
    <w:rsid w:val="3AF539A8"/>
    <w:rsid w:val="3B1705E5"/>
    <w:rsid w:val="3B18334B"/>
    <w:rsid w:val="3B2A71FC"/>
    <w:rsid w:val="3B36794F"/>
    <w:rsid w:val="3B544954"/>
    <w:rsid w:val="3BF014AD"/>
    <w:rsid w:val="3C0430F6"/>
    <w:rsid w:val="3C3E4D0D"/>
    <w:rsid w:val="3C6A5B02"/>
    <w:rsid w:val="3C990195"/>
    <w:rsid w:val="3D2757A1"/>
    <w:rsid w:val="3D3D4FC4"/>
    <w:rsid w:val="3DDF3AB1"/>
    <w:rsid w:val="3DE60B7E"/>
    <w:rsid w:val="3E1D0952"/>
    <w:rsid w:val="3E247234"/>
    <w:rsid w:val="3E42660A"/>
    <w:rsid w:val="3E7555B1"/>
    <w:rsid w:val="3F0527E5"/>
    <w:rsid w:val="3F16459E"/>
    <w:rsid w:val="3F3617F2"/>
    <w:rsid w:val="3FDE15A7"/>
    <w:rsid w:val="4004000C"/>
    <w:rsid w:val="40512B35"/>
    <w:rsid w:val="40FD5440"/>
    <w:rsid w:val="411B6CE5"/>
    <w:rsid w:val="412070D7"/>
    <w:rsid w:val="41314E40"/>
    <w:rsid w:val="4142353C"/>
    <w:rsid w:val="415C674B"/>
    <w:rsid w:val="41A05B22"/>
    <w:rsid w:val="426C1EA8"/>
    <w:rsid w:val="42E86A87"/>
    <w:rsid w:val="43136432"/>
    <w:rsid w:val="43770A38"/>
    <w:rsid w:val="43E97C54"/>
    <w:rsid w:val="443A3B12"/>
    <w:rsid w:val="44427364"/>
    <w:rsid w:val="44A854C2"/>
    <w:rsid w:val="44DD597D"/>
    <w:rsid w:val="459F5CA0"/>
    <w:rsid w:val="461B7151"/>
    <w:rsid w:val="465B470D"/>
    <w:rsid w:val="469D6AD4"/>
    <w:rsid w:val="47674801"/>
    <w:rsid w:val="48225EF7"/>
    <w:rsid w:val="484A2C8B"/>
    <w:rsid w:val="487023A6"/>
    <w:rsid w:val="493671D6"/>
    <w:rsid w:val="495C4A24"/>
    <w:rsid w:val="4AD70EE7"/>
    <w:rsid w:val="4B1B446B"/>
    <w:rsid w:val="4B7951CB"/>
    <w:rsid w:val="4B7C315C"/>
    <w:rsid w:val="4BAB7F90"/>
    <w:rsid w:val="4C5145E8"/>
    <w:rsid w:val="4DAC4ACA"/>
    <w:rsid w:val="4E1A222E"/>
    <w:rsid w:val="4E231FB4"/>
    <w:rsid w:val="4E656355"/>
    <w:rsid w:val="4F186D58"/>
    <w:rsid w:val="50884351"/>
    <w:rsid w:val="50AA74D0"/>
    <w:rsid w:val="50EC262C"/>
    <w:rsid w:val="50F33BA4"/>
    <w:rsid w:val="510C6C49"/>
    <w:rsid w:val="51812F5A"/>
    <w:rsid w:val="522F6E0C"/>
    <w:rsid w:val="52463BA1"/>
    <w:rsid w:val="53C0244D"/>
    <w:rsid w:val="53DD4D4E"/>
    <w:rsid w:val="53E578CE"/>
    <w:rsid w:val="53F81F7D"/>
    <w:rsid w:val="543B029D"/>
    <w:rsid w:val="545D0246"/>
    <w:rsid w:val="54714405"/>
    <w:rsid w:val="554E5773"/>
    <w:rsid w:val="555A3CBC"/>
    <w:rsid w:val="56530F5D"/>
    <w:rsid w:val="578B4C9F"/>
    <w:rsid w:val="57B22997"/>
    <w:rsid w:val="5842572D"/>
    <w:rsid w:val="585A4825"/>
    <w:rsid w:val="58636A40"/>
    <w:rsid w:val="58E862D4"/>
    <w:rsid w:val="59367040"/>
    <w:rsid w:val="59576FB6"/>
    <w:rsid w:val="5A166E71"/>
    <w:rsid w:val="5AA224B3"/>
    <w:rsid w:val="5AE75037"/>
    <w:rsid w:val="5B58571C"/>
    <w:rsid w:val="5B8376C2"/>
    <w:rsid w:val="5B96133A"/>
    <w:rsid w:val="5C1336B7"/>
    <w:rsid w:val="5C263CE4"/>
    <w:rsid w:val="5C5D2777"/>
    <w:rsid w:val="5D290C69"/>
    <w:rsid w:val="5D537F41"/>
    <w:rsid w:val="5E9D190F"/>
    <w:rsid w:val="5EFA176D"/>
    <w:rsid w:val="5F0247F9"/>
    <w:rsid w:val="5F107C5C"/>
    <w:rsid w:val="5F2D4A41"/>
    <w:rsid w:val="601C34ED"/>
    <w:rsid w:val="60A958A9"/>
    <w:rsid w:val="60D22ADB"/>
    <w:rsid w:val="61025A59"/>
    <w:rsid w:val="613D5BBC"/>
    <w:rsid w:val="61536C39"/>
    <w:rsid w:val="62944DD7"/>
    <w:rsid w:val="62A16820"/>
    <w:rsid w:val="634D1435"/>
    <w:rsid w:val="637D3ABD"/>
    <w:rsid w:val="63AD40A5"/>
    <w:rsid w:val="63C25DC5"/>
    <w:rsid w:val="63C62057"/>
    <w:rsid w:val="63C73832"/>
    <w:rsid w:val="644F1EB0"/>
    <w:rsid w:val="64FB113D"/>
    <w:rsid w:val="656152C6"/>
    <w:rsid w:val="6587477F"/>
    <w:rsid w:val="658C3A08"/>
    <w:rsid w:val="65C031CA"/>
    <w:rsid w:val="65CE6852"/>
    <w:rsid w:val="66267C04"/>
    <w:rsid w:val="663F505A"/>
    <w:rsid w:val="665C1999"/>
    <w:rsid w:val="667F2393"/>
    <w:rsid w:val="66EE5541"/>
    <w:rsid w:val="67845130"/>
    <w:rsid w:val="682E182A"/>
    <w:rsid w:val="692172FD"/>
    <w:rsid w:val="6A3829EE"/>
    <w:rsid w:val="6B474EF5"/>
    <w:rsid w:val="6C560CAE"/>
    <w:rsid w:val="6CA16A6E"/>
    <w:rsid w:val="6CA65E33"/>
    <w:rsid w:val="6D0615E4"/>
    <w:rsid w:val="6D903FF5"/>
    <w:rsid w:val="6DA955B8"/>
    <w:rsid w:val="6DE346AB"/>
    <w:rsid w:val="6EBE1B99"/>
    <w:rsid w:val="6ED400FB"/>
    <w:rsid w:val="6F7F6A2D"/>
    <w:rsid w:val="6FB442D1"/>
    <w:rsid w:val="6FFB2E76"/>
    <w:rsid w:val="70370356"/>
    <w:rsid w:val="71C34D91"/>
    <w:rsid w:val="71ED38AA"/>
    <w:rsid w:val="720229AA"/>
    <w:rsid w:val="72DB435C"/>
    <w:rsid w:val="748E2195"/>
    <w:rsid w:val="750837F0"/>
    <w:rsid w:val="764F62AB"/>
    <w:rsid w:val="765C45EC"/>
    <w:rsid w:val="768A7619"/>
    <w:rsid w:val="76E14979"/>
    <w:rsid w:val="76FA1255"/>
    <w:rsid w:val="77EA362A"/>
    <w:rsid w:val="7875383E"/>
    <w:rsid w:val="78D0351E"/>
    <w:rsid w:val="79052133"/>
    <w:rsid w:val="793F3897"/>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6"/>
    <w:unhideWhenUsed/>
    <w:qFormat/>
    <w:uiPriority w:val="0"/>
    <w:pPr>
      <w:spacing w:before="100" w:after="100"/>
    </w:pPr>
  </w:style>
  <w:style w:type="paragraph" w:customStyle="1" w:styleId="6">
    <w:name w:val="msonormal"/>
    <w:basedOn w:val="1"/>
    <w:autoRedefine/>
    <w:hidden/>
    <w:qFormat/>
    <w:uiPriority w:val="0"/>
    <w:pPr>
      <w:spacing w:beforeAutospacing="1" w:afterAutospacing="1"/>
    </w:pPr>
  </w:style>
  <w:style w:type="character" w:styleId="9">
    <w:name w:val="Strong"/>
    <w:qFormat/>
    <w:uiPriority w:val="0"/>
    <w:rPr>
      <w:b/>
    </w:rPr>
  </w:style>
  <w:style w:type="paragraph" w:customStyle="1" w:styleId="10">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4521</Words>
  <Characters>4920</Characters>
  <Lines>111</Lines>
  <Paragraphs>31</Paragraphs>
  <TotalTime>5</TotalTime>
  <ScaleCrop>false</ScaleCrop>
  <LinksUpToDate>false</LinksUpToDate>
  <CharactersWithSpaces>4933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付巧灵</cp:lastModifiedBy>
  <dcterms:modified xsi:type="dcterms:W3CDTF">2025-10-15T06:16:44Z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BB46EABDBB2749749395447164B066B3_12</vt:lpwstr>
  </property>
  <property fmtid="{D5CDD505-2E9C-101B-9397-08002B2CF9AE}" pid="4" name="KSOTemplateDocerSaveRecord">
    <vt:lpwstr>eyJoZGlkIjoiYzQ5N2RhMGY1OThhYWRjZDc1ZTBmZmJlMWUyZDQwYzIiLCJ1c2VySWQiOiIxNjAwMjg3MTY5In0=</vt:lpwstr>
  </property>
</Properties>
</file>