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6A2086">
      <w:pPr>
        <w:pStyle w:val="5"/>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top"/>
        <w:rPr>
          <w:rFonts w:hint="eastAsia" w:ascii="方正小标宋_GBK" w:hAnsi="方正小标宋_GBK" w:eastAsia="方正小标宋_GBK" w:cs="方正小标宋_GBK"/>
          <w:kern w:val="0"/>
          <w:sz w:val="44"/>
          <w:szCs w:val="44"/>
          <w:lang w:val="en-US" w:eastAsia="zh-CN" w:bidi="ar"/>
        </w:rPr>
      </w:pPr>
      <w:bookmarkStart w:id="0" w:name="_GoBack"/>
      <w:bookmarkEnd w:id="0"/>
      <w:r>
        <w:rPr>
          <w:rFonts w:hint="eastAsia" w:ascii="方正小标宋_GBK" w:hAnsi="方正小标宋_GBK" w:eastAsia="方正小标宋_GBK" w:cs="方正小标宋_GBK"/>
          <w:kern w:val="0"/>
          <w:sz w:val="44"/>
          <w:szCs w:val="44"/>
          <w:lang w:val="en-US" w:eastAsia="zh-CN" w:bidi="ar"/>
        </w:rPr>
        <w:t>重庆市石柱土家族自治县商务委员会</w:t>
      </w:r>
    </w:p>
    <w:p w14:paraId="5DD64169">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kern w:val="0"/>
          <w:sz w:val="44"/>
          <w:szCs w:val="44"/>
          <w:lang w:val="en-US" w:eastAsia="zh-CN" w:bidi="ar"/>
        </w:rPr>
        <w:t>2023年度决算</w:t>
      </w:r>
      <w:r>
        <w:rPr>
          <w:rFonts w:hint="eastAsia" w:ascii="方正小标宋_GBK" w:hAnsi="方正小标宋_GBK" w:eastAsia="方正小标宋_GBK" w:cs="方正小标宋_GBK"/>
          <w:sz w:val="44"/>
          <w:szCs w:val="44"/>
          <w:shd w:val="clear" w:color="auto" w:fill="FFFFFF"/>
        </w:rPr>
        <w:t>公开说明</w:t>
      </w:r>
    </w:p>
    <w:p w14:paraId="451B3F59">
      <w:pPr>
        <w:pStyle w:val="5"/>
        <w:shd w:val="clear" w:color="auto" w:fill="FFFFFF"/>
        <w:jc w:val="center"/>
        <w:textAlignment w:val="top"/>
        <w:rPr>
          <w:rFonts w:hint="default" w:ascii="方正小标宋_GBK" w:hAnsi="方正小标宋_GBK" w:eastAsia="方正小标宋_GBK" w:cs="方正小标宋_GBK"/>
          <w:kern w:val="0"/>
          <w:sz w:val="44"/>
          <w:szCs w:val="44"/>
          <w:lang w:val="en-US" w:eastAsia="zh-CN" w:bidi="ar"/>
        </w:rPr>
      </w:pPr>
    </w:p>
    <w:p w14:paraId="66933657">
      <w:pPr>
        <w:pStyle w:val="6"/>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textAlignment w:val="auto"/>
        <w:rPr>
          <w:rStyle w:val="10"/>
          <w:rFonts w:hint="default" w:ascii="Times New Roman" w:hAnsi="Times New Roman" w:eastAsia="方正黑体_GBK" w:cs="Times New Roman"/>
          <w:b w:val="0"/>
          <w:bCs/>
          <w:sz w:val="32"/>
          <w:szCs w:val="32"/>
          <w:shd w:val="clear" w:color="auto" w:fill="FFFFFF"/>
          <w:lang w:val="en-US" w:eastAsia="zh-CN"/>
        </w:rPr>
      </w:pPr>
      <w:r>
        <w:rPr>
          <w:rStyle w:val="10"/>
          <w:rFonts w:hint="default" w:ascii="Times New Roman" w:hAnsi="Times New Roman" w:eastAsia="方正黑体_GBK" w:cs="Times New Roman"/>
          <w:b w:val="0"/>
          <w:bCs/>
          <w:sz w:val="32"/>
          <w:szCs w:val="32"/>
          <w:shd w:val="clear" w:color="auto" w:fill="FFFFFF"/>
          <w:lang w:val="en-US" w:eastAsia="zh-CN"/>
        </w:rPr>
        <w:t>一、部门基本情况</w:t>
      </w:r>
    </w:p>
    <w:p w14:paraId="27489495">
      <w:pPr>
        <w:pStyle w:val="6"/>
        <w:keepNext w:val="0"/>
        <w:keepLines w:val="0"/>
        <w:pageBreakBefore w:val="0"/>
        <w:widowControl/>
        <w:shd w:val="clear" w:color="auto" w:fill="FFFFFF"/>
        <w:kinsoku/>
        <w:wordWrap/>
        <w:overflowPunct/>
        <w:topLinePunct w:val="0"/>
        <w:autoSpaceDE/>
        <w:autoSpaceDN/>
        <w:bidi w:val="0"/>
        <w:adjustRightInd/>
        <w:spacing w:beforeAutospacing="0" w:afterAutospacing="0" w:line="600" w:lineRule="exact"/>
        <w:ind w:firstLine="420"/>
        <w:textAlignment w:val="auto"/>
        <w:rPr>
          <w:rFonts w:hint="eastAsia" w:ascii="方正楷体_GBK" w:hAnsi="方正楷体_GBK" w:eastAsia="方正楷体_GBK" w:cs="方正楷体_GBK"/>
          <w:b w:val="0"/>
          <w:bCs/>
          <w:sz w:val="32"/>
          <w:szCs w:val="32"/>
        </w:rPr>
      </w:pPr>
      <w:r>
        <w:rPr>
          <w:rStyle w:val="10"/>
          <w:rFonts w:hint="eastAsia" w:ascii="方正楷体_GBK" w:hAnsi="方正楷体_GBK" w:eastAsia="方正楷体_GBK" w:cs="方正楷体_GBK"/>
          <w:b w:val="0"/>
          <w:bCs/>
          <w:sz w:val="32"/>
          <w:szCs w:val="32"/>
          <w:shd w:val="clear" w:color="auto" w:fill="FFFFFF"/>
        </w:rPr>
        <w:t>（一）职能职责</w:t>
      </w:r>
    </w:p>
    <w:p w14:paraId="616D7026">
      <w:pPr>
        <w:pStyle w:val="6"/>
        <w:keepNext w:val="0"/>
        <w:keepLines w:val="0"/>
        <w:pageBreakBefore w:val="0"/>
        <w:widowControl/>
        <w:shd w:val="clear" w:fill="FFFFFF"/>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auto"/>
          <w:sz w:val="32"/>
          <w:szCs w:val="32"/>
          <w:shd w:val="clear" w:fill="FFFFFF"/>
          <w:lang w:val="en-US"/>
        </w:rPr>
      </w:pPr>
      <w:r>
        <w:rPr>
          <w:rFonts w:hint="default" w:ascii="Times New Roman" w:hAnsi="Times New Roman" w:eastAsia="方正仿宋_GBK" w:cs="Times New Roman"/>
          <w:color w:val="auto"/>
          <w:sz w:val="32"/>
          <w:szCs w:val="32"/>
          <w:shd w:val="clear" w:fill="FFFFFF"/>
          <w:lang w:val="en-US"/>
        </w:rPr>
        <w:t>1.</w:t>
      </w:r>
      <w:r>
        <w:rPr>
          <w:rFonts w:hint="default" w:ascii="Times New Roman" w:hAnsi="Times New Roman" w:eastAsia="方正仿宋_GBK" w:cs="Times New Roman"/>
          <w:color w:val="auto"/>
          <w:sz w:val="32"/>
          <w:szCs w:val="32"/>
          <w:shd w:val="clear" w:fill="FFFFFF"/>
          <w:lang w:eastAsia="zh-CN"/>
        </w:rPr>
        <w:t>贯彻执行国家和重庆市商贸流通业、餐饮服务业、粮油流通法律法规和方针政策；负责拟订商贸流通业改革、发展和开拓市场、促进消费的政策措施；负责研究、起草规范流通和市场规划的规范性文件，并监督实施；负责拟订商贸流通业发展战略目标规划，并组织实施。</w:t>
      </w:r>
    </w:p>
    <w:p w14:paraId="0F595F97">
      <w:pPr>
        <w:pStyle w:val="6"/>
        <w:keepNext w:val="0"/>
        <w:keepLines w:val="0"/>
        <w:pageBreakBefore w:val="0"/>
        <w:widowControl/>
        <w:shd w:val="clear" w:fill="FFFFFF"/>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auto"/>
          <w:sz w:val="32"/>
          <w:szCs w:val="32"/>
          <w:shd w:val="clear" w:fill="FFFFFF"/>
          <w:lang w:val="en-US"/>
        </w:rPr>
      </w:pPr>
      <w:r>
        <w:rPr>
          <w:rFonts w:hint="default" w:ascii="Times New Roman" w:hAnsi="Times New Roman" w:eastAsia="方正仿宋_GBK" w:cs="Times New Roman"/>
          <w:color w:val="auto"/>
          <w:sz w:val="32"/>
          <w:szCs w:val="32"/>
          <w:shd w:val="clear" w:fill="FFFFFF"/>
          <w:lang w:val="en-US"/>
        </w:rPr>
        <w:t>2.</w:t>
      </w:r>
      <w:r>
        <w:rPr>
          <w:rFonts w:hint="default" w:ascii="Times New Roman" w:hAnsi="Times New Roman" w:eastAsia="方正仿宋_GBK" w:cs="Times New Roman"/>
          <w:color w:val="auto"/>
          <w:sz w:val="32"/>
          <w:szCs w:val="32"/>
          <w:shd w:val="clear" w:fill="FFFFFF"/>
          <w:lang w:eastAsia="zh-CN"/>
        </w:rPr>
        <w:t>贯彻执行国家对外贸易、经济合作和茧丝绸产业的法律法规和方针政策；负责指导外贸出口目标计划的实施；负责拟订外经贸中长期发展规划，并组织实施；负责指导商贸流通的对外开放和经济协作工作，研究分析外经贸形势和进出口状况；负责组织实施重要工业品、原材料和重要农产品进出口活动，协助推动出口基地建设；负责外国政府、联合国和非政府组织机构无偿援助项目管理工作；负责牵头组织开展涉外招商引资工作。</w:t>
      </w:r>
    </w:p>
    <w:p w14:paraId="12519B7D">
      <w:pPr>
        <w:pStyle w:val="6"/>
        <w:keepNext w:val="0"/>
        <w:keepLines w:val="0"/>
        <w:pageBreakBefore w:val="0"/>
        <w:widowControl/>
        <w:shd w:val="clear" w:fill="FFFFFF"/>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auto"/>
          <w:sz w:val="32"/>
          <w:szCs w:val="32"/>
          <w:shd w:val="clear" w:fill="FFFFFF"/>
          <w:lang w:val="en-US"/>
        </w:rPr>
      </w:pPr>
      <w:r>
        <w:rPr>
          <w:rFonts w:hint="default" w:ascii="Times New Roman" w:hAnsi="Times New Roman" w:eastAsia="方正仿宋_GBK" w:cs="Times New Roman"/>
          <w:color w:val="auto"/>
          <w:sz w:val="32"/>
          <w:szCs w:val="32"/>
          <w:shd w:val="clear" w:fill="FFFFFF"/>
          <w:lang w:val="en-US"/>
        </w:rPr>
        <w:t>3.</w:t>
      </w:r>
      <w:r>
        <w:rPr>
          <w:rFonts w:hint="default" w:ascii="Times New Roman" w:hAnsi="Times New Roman" w:eastAsia="方正仿宋_GBK" w:cs="Times New Roman"/>
          <w:color w:val="auto"/>
          <w:sz w:val="32"/>
          <w:szCs w:val="32"/>
          <w:shd w:val="clear" w:fill="FFFFFF"/>
          <w:lang w:eastAsia="zh-CN"/>
        </w:rPr>
        <w:t>负责执行商贸流通业、餐饮服务业的行业标准和市场准入规则；负责指导各种经济成分组织的协调发展；负责监测、分析市场运行和商品供求状况，调查、研究解决流通秩序中的重大问题，提出维护市场规范运行、创造公平竞争环境的政策建议。</w:t>
      </w:r>
    </w:p>
    <w:p w14:paraId="721BBF3F">
      <w:pPr>
        <w:pStyle w:val="6"/>
        <w:keepNext w:val="0"/>
        <w:keepLines w:val="0"/>
        <w:pageBreakBefore w:val="0"/>
        <w:widowControl/>
        <w:shd w:val="clear" w:fill="FFFFFF"/>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auto"/>
          <w:sz w:val="32"/>
          <w:szCs w:val="32"/>
          <w:shd w:val="clear" w:fill="FFFFFF"/>
          <w:lang w:val="en-US"/>
        </w:rPr>
      </w:pPr>
      <w:r>
        <w:rPr>
          <w:rFonts w:hint="default" w:ascii="Times New Roman" w:hAnsi="Times New Roman" w:eastAsia="方正仿宋_GBK" w:cs="Times New Roman"/>
          <w:color w:val="auto"/>
          <w:sz w:val="32"/>
          <w:szCs w:val="32"/>
          <w:shd w:val="clear" w:fill="FFFFFF"/>
          <w:lang w:val="en-US"/>
        </w:rPr>
        <w:t>4.</w:t>
      </w:r>
      <w:r>
        <w:rPr>
          <w:rFonts w:hint="default" w:ascii="Times New Roman" w:hAnsi="Times New Roman" w:eastAsia="方正仿宋_GBK" w:cs="Times New Roman"/>
          <w:color w:val="auto"/>
          <w:sz w:val="32"/>
          <w:szCs w:val="32"/>
          <w:shd w:val="clear" w:fill="FFFFFF"/>
          <w:lang w:eastAsia="zh-CN"/>
        </w:rPr>
        <w:t>负责规划、培育商品市场体系、拓展城乡商品市场；负责商贸流通招商引资工作；负责组织、管理各类促销活动；负责整顿和规范市场经济秩序；负责组织、协调各类市场的统筹规划和布局；负责批发市场、零售商场项目的审批；负责拟订市场建设、培育和管理制度。</w:t>
      </w:r>
    </w:p>
    <w:p w14:paraId="2A348965">
      <w:pPr>
        <w:pStyle w:val="6"/>
        <w:keepNext w:val="0"/>
        <w:keepLines w:val="0"/>
        <w:pageBreakBefore w:val="0"/>
        <w:widowControl/>
        <w:shd w:val="clear" w:fill="FFFFFF"/>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auto"/>
          <w:sz w:val="32"/>
          <w:szCs w:val="32"/>
          <w:shd w:val="clear" w:fill="FFFFFF"/>
          <w:lang w:val="en-US"/>
        </w:rPr>
      </w:pPr>
      <w:r>
        <w:rPr>
          <w:rFonts w:hint="default" w:ascii="Times New Roman" w:hAnsi="Times New Roman" w:eastAsia="方正仿宋_GBK" w:cs="Times New Roman"/>
          <w:color w:val="auto"/>
          <w:sz w:val="32"/>
          <w:szCs w:val="32"/>
          <w:shd w:val="clear" w:fill="FFFFFF"/>
          <w:lang w:val="en-US"/>
        </w:rPr>
        <w:t>5.</w:t>
      </w:r>
      <w:r>
        <w:rPr>
          <w:rFonts w:hint="default" w:ascii="Times New Roman" w:hAnsi="Times New Roman" w:eastAsia="方正仿宋_GBK" w:cs="Times New Roman"/>
          <w:color w:val="auto"/>
          <w:sz w:val="32"/>
          <w:szCs w:val="32"/>
          <w:shd w:val="clear" w:fill="FFFFFF"/>
          <w:lang w:eastAsia="zh-CN"/>
        </w:rPr>
        <w:t>负责商业营销改革，指导连锁经营、物流配送、代理制经营、特许经营等现代营销方式的发展，规划、培育社区商业服务体系。</w:t>
      </w:r>
    </w:p>
    <w:p w14:paraId="77C28030">
      <w:pPr>
        <w:pStyle w:val="6"/>
        <w:keepNext w:val="0"/>
        <w:keepLines w:val="0"/>
        <w:pageBreakBefore w:val="0"/>
        <w:widowControl/>
        <w:shd w:val="clear" w:fill="FFFFFF"/>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auto"/>
          <w:sz w:val="32"/>
          <w:szCs w:val="32"/>
          <w:shd w:val="clear" w:fill="FFFFFF"/>
          <w:lang w:val="en-US"/>
        </w:rPr>
      </w:pPr>
      <w:r>
        <w:rPr>
          <w:rFonts w:hint="default" w:ascii="Times New Roman" w:hAnsi="Times New Roman" w:eastAsia="方正仿宋_GBK" w:cs="Times New Roman"/>
          <w:color w:val="auto"/>
          <w:sz w:val="32"/>
          <w:szCs w:val="32"/>
          <w:shd w:val="clear" w:fill="FFFFFF"/>
          <w:lang w:val="en-US"/>
        </w:rPr>
        <w:t>6.</w:t>
      </w:r>
      <w:r>
        <w:rPr>
          <w:rFonts w:hint="default" w:ascii="Times New Roman" w:hAnsi="Times New Roman" w:eastAsia="方正仿宋_GBK" w:cs="Times New Roman"/>
          <w:color w:val="auto"/>
          <w:sz w:val="32"/>
          <w:szCs w:val="32"/>
          <w:shd w:val="clear" w:fill="FFFFFF"/>
          <w:lang w:eastAsia="zh-CN"/>
        </w:rPr>
        <w:t>负责商贸信息系统的宏观管理；负责商贸流通中重要商品的市场供求状况监测、上报工作；负责指导商贸流通、食品工业的科学技术工作，协调重大科技开发、引进和推广应用工作。</w:t>
      </w:r>
    </w:p>
    <w:p w14:paraId="7FCDE959">
      <w:pPr>
        <w:pStyle w:val="6"/>
        <w:keepNext w:val="0"/>
        <w:keepLines w:val="0"/>
        <w:pageBreakBefore w:val="0"/>
        <w:widowControl/>
        <w:shd w:val="clear" w:fill="FFFFFF"/>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auto"/>
          <w:sz w:val="32"/>
          <w:szCs w:val="32"/>
          <w:shd w:val="clear" w:fill="FFFFFF"/>
          <w:lang w:val="en-US"/>
        </w:rPr>
      </w:pPr>
      <w:r>
        <w:rPr>
          <w:rFonts w:hint="default" w:ascii="Times New Roman" w:hAnsi="Times New Roman" w:eastAsia="方正仿宋_GBK" w:cs="Times New Roman"/>
          <w:color w:val="auto"/>
          <w:sz w:val="32"/>
          <w:szCs w:val="32"/>
          <w:shd w:val="clear" w:fill="FFFFFF"/>
          <w:lang w:val="en-US"/>
        </w:rPr>
        <w:t>7.</w:t>
      </w:r>
      <w:r>
        <w:rPr>
          <w:rFonts w:hint="default" w:ascii="Times New Roman" w:hAnsi="Times New Roman" w:eastAsia="方正仿宋_GBK" w:cs="Times New Roman"/>
          <w:color w:val="auto"/>
          <w:sz w:val="32"/>
          <w:szCs w:val="32"/>
          <w:shd w:val="clear" w:fill="FFFFFF"/>
          <w:lang w:eastAsia="zh-CN"/>
        </w:rPr>
        <w:t>负责指导商贸企业改革发展，协调解决改革发展、资产重组中的重大问题，推进国有资产战略重组；负责组织、制定商贸结构重组的政策措施。</w:t>
      </w:r>
    </w:p>
    <w:p w14:paraId="2E52ACA0">
      <w:pPr>
        <w:pStyle w:val="6"/>
        <w:keepNext w:val="0"/>
        <w:keepLines w:val="0"/>
        <w:pageBreakBefore w:val="0"/>
        <w:widowControl/>
        <w:shd w:val="clear" w:fill="FFFFFF"/>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auto"/>
          <w:sz w:val="32"/>
          <w:szCs w:val="32"/>
          <w:shd w:val="clear" w:fill="FFFFFF"/>
          <w:lang w:val="en-US"/>
        </w:rPr>
      </w:pPr>
      <w:r>
        <w:rPr>
          <w:rFonts w:hint="default" w:ascii="Times New Roman" w:hAnsi="Times New Roman" w:eastAsia="方正仿宋_GBK" w:cs="Times New Roman"/>
          <w:color w:val="auto"/>
          <w:sz w:val="32"/>
          <w:szCs w:val="32"/>
          <w:shd w:val="clear" w:fill="FFFFFF"/>
          <w:lang w:val="en-US"/>
        </w:rPr>
        <w:t>8.</w:t>
      </w:r>
      <w:r>
        <w:rPr>
          <w:rFonts w:hint="default" w:ascii="Times New Roman" w:hAnsi="Times New Roman" w:eastAsia="方正仿宋_GBK" w:cs="Times New Roman"/>
          <w:color w:val="auto"/>
          <w:sz w:val="32"/>
          <w:szCs w:val="32"/>
          <w:shd w:val="clear" w:fill="FFFFFF"/>
          <w:lang w:eastAsia="zh-CN"/>
        </w:rPr>
        <w:t>负责推动商贸流通科技信息化建设；负责会同有关部门管理商贸流通各类业务资金、专项基金，组织、指导商贸流通业职工技能和特种工种职业技能培训工作。</w:t>
      </w:r>
    </w:p>
    <w:p w14:paraId="7EB1ED5A">
      <w:pPr>
        <w:pStyle w:val="6"/>
        <w:keepNext w:val="0"/>
        <w:keepLines w:val="0"/>
        <w:pageBreakBefore w:val="0"/>
        <w:widowControl/>
        <w:shd w:val="clear" w:fill="FFFFFF"/>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auto"/>
          <w:sz w:val="32"/>
          <w:szCs w:val="32"/>
          <w:shd w:val="clear" w:fill="FFFFFF"/>
          <w:lang w:val="en-US"/>
        </w:rPr>
      </w:pPr>
      <w:r>
        <w:rPr>
          <w:rFonts w:hint="default" w:ascii="Times New Roman" w:hAnsi="Times New Roman" w:eastAsia="方正仿宋_GBK" w:cs="Times New Roman"/>
          <w:color w:val="auto"/>
          <w:sz w:val="32"/>
          <w:szCs w:val="32"/>
          <w:shd w:val="clear" w:fill="FFFFFF"/>
          <w:lang w:val="en-US"/>
        </w:rPr>
        <w:t>9.</w:t>
      </w:r>
      <w:r>
        <w:rPr>
          <w:rFonts w:hint="default" w:ascii="Times New Roman" w:hAnsi="Times New Roman" w:eastAsia="方正仿宋_GBK" w:cs="Times New Roman"/>
          <w:color w:val="auto"/>
          <w:sz w:val="32"/>
          <w:szCs w:val="32"/>
          <w:shd w:val="clear" w:fill="FFFFFF"/>
          <w:lang w:eastAsia="zh-CN"/>
        </w:rPr>
        <w:t>负责电子商务（含跨境电子商务）产业规划、发展、企业培育、统计监测等工作。</w:t>
      </w:r>
    </w:p>
    <w:p w14:paraId="461BF562">
      <w:pPr>
        <w:pStyle w:val="6"/>
        <w:keepNext w:val="0"/>
        <w:keepLines w:val="0"/>
        <w:pageBreakBefore w:val="0"/>
        <w:widowControl/>
        <w:shd w:val="clear" w:fill="FFFFFF"/>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auto"/>
          <w:sz w:val="32"/>
          <w:szCs w:val="32"/>
          <w:shd w:val="clear" w:fill="FFFFFF"/>
          <w:lang w:val="en-US"/>
        </w:rPr>
      </w:pPr>
      <w:r>
        <w:rPr>
          <w:rFonts w:hint="default" w:ascii="Times New Roman" w:hAnsi="Times New Roman" w:eastAsia="方正仿宋_GBK" w:cs="Times New Roman"/>
          <w:color w:val="auto"/>
          <w:sz w:val="32"/>
          <w:szCs w:val="32"/>
          <w:shd w:val="clear" w:fill="FFFFFF"/>
          <w:lang w:val="en-US"/>
        </w:rPr>
        <w:t>10.</w:t>
      </w:r>
      <w:r>
        <w:rPr>
          <w:rFonts w:hint="default" w:ascii="Times New Roman" w:hAnsi="Times New Roman" w:eastAsia="方正仿宋_GBK" w:cs="Times New Roman"/>
          <w:color w:val="auto"/>
          <w:sz w:val="32"/>
          <w:szCs w:val="32"/>
          <w:shd w:val="clear" w:fill="FFFFFF"/>
          <w:lang w:eastAsia="zh-CN"/>
        </w:rPr>
        <w:t>指导乡镇商贸流通工作。</w:t>
      </w:r>
    </w:p>
    <w:p w14:paraId="357A2237">
      <w:pPr>
        <w:pStyle w:val="6"/>
        <w:keepNext w:val="0"/>
        <w:keepLines w:val="0"/>
        <w:pageBreakBefore w:val="0"/>
        <w:widowControl/>
        <w:shd w:val="clear" w:fill="FFFFFF"/>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auto"/>
          <w:sz w:val="32"/>
          <w:szCs w:val="32"/>
          <w:shd w:val="clear" w:fill="FFFFFF"/>
          <w:lang w:val="en-US"/>
        </w:rPr>
      </w:pPr>
      <w:r>
        <w:rPr>
          <w:rFonts w:hint="default" w:ascii="Times New Roman" w:hAnsi="Times New Roman" w:eastAsia="方正仿宋_GBK" w:cs="Times New Roman"/>
          <w:color w:val="auto"/>
          <w:sz w:val="32"/>
          <w:szCs w:val="32"/>
          <w:shd w:val="clear" w:fill="FFFFFF"/>
          <w:lang w:val="en-US"/>
        </w:rPr>
        <w:t>11.</w:t>
      </w:r>
      <w:r>
        <w:rPr>
          <w:rFonts w:hint="default" w:ascii="Times New Roman" w:hAnsi="Times New Roman" w:eastAsia="方正仿宋_GBK" w:cs="Times New Roman"/>
          <w:color w:val="auto"/>
          <w:sz w:val="32"/>
          <w:szCs w:val="32"/>
          <w:shd w:val="clear" w:fill="FFFFFF"/>
          <w:lang w:eastAsia="zh-CN"/>
        </w:rPr>
        <w:t>承办县政府交办的其他事项</w:t>
      </w:r>
    </w:p>
    <w:p w14:paraId="1E1C3798">
      <w:pPr>
        <w:pStyle w:val="6"/>
        <w:keepNext w:val="0"/>
        <w:keepLines w:val="0"/>
        <w:pageBreakBefore w:val="0"/>
        <w:widowControl/>
        <w:shd w:val="clear" w:color="auto" w:fill="FFFFFF"/>
        <w:kinsoku/>
        <w:wordWrap/>
        <w:overflowPunct/>
        <w:topLinePunct w:val="0"/>
        <w:autoSpaceDE/>
        <w:autoSpaceDN/>
        <w:bidi w:val="0"/>
        <w:adjustRightInd/>
        <w:spacing w:beforeAutospacing="0" w:afterAutospacing="0" w:line="600" w:lineRule="exact"/>
        <w:ind w:firstLine="420"/>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eastAsia" w:ascii="方正楷体_GBK" w:hAnsi="方正楷体_GBK" w:eastAsia="方正楷体_GBK" w:cs="方正楷体_GBK"/>
          <w:b w:val="0"/>
          <w:bCs/>
          <w:sz w:val="32"/>
          <w:szCs w:val="32"/>
          <w:shd w:val="clear" w:color="auto" w:fill="FFFFFF"/>
        </w:rPr>
        <w:t>（二）机构设置</w:t>
      </w:r>
    </w:p>
    <w:p w14:paraId="12A2D39E">
      <w:pPr>
        <w:pStyle w:val="6"/>
        <w:keepNext w:val="0"/>
        <w:keepLines w:val="0"/>
        <w:pageBreakBefore w:val="0"/>
        <w:widowControl/>
        <w:shd w:val="clear" w:fill="FFFFFF"/>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auto"/>
          <w:sz w:val="32"/>
          <w:szCs w:val="32"/>
          <w:shd w:val="clear" w:fill="FFFFFF"/>
          <w:lang w:val="en-US"/>
        </w:rPr>
      </w:pPr>
      <w:r>
        <w:rPr>
          <w:rFonts w:hint="default" w:ascii="Times New Roman" w:hAnsi="Times New Roman" w:eastAsia="方正仿宋_GBK" w:cs="Times New Roman"/>
          <w:color w:val="auto"/>
          <w:sz w:val="32"/>
          <w:szCs w:val="32"/>
          <w:shd w:val="clear" w:fill="FFFFFF"/>
          <w:lang w:val="en-US"/>
        </w:rPr>
        <w:t>石柱土家族自治县商务委员会设置办公室（党建办）、服务业发展科（行政许可服务科）、统计监测科（县重要商品应急保供办公室）、流通科、电子商务发展科、外经外贸发展科6个内设机构。</w:t>
      </w:r>
    </w:p>
    <w:p w14:paraId="39E04595">
      <w:pPr>
        <w:keepNext w:val="0"/>
        <w:keepLines w:val="0"/>
        <w:pageBreakBefore w:val="0"/>
        <w:widowControl/>
        <w:shd w:val="clear" w:color="auto" w:fill="FFFFFF"/>
        <w:kinsoku/>
        <w:wordWrap/>
        <w:overflowPunct/>
        <w:topLinePunct w:val="0"/>
        <w:autoSpaceDE/>
        <w:autoSpaceDN/>
        <w:bidi w:val="0"/>
        <w:adjustRightInd/>
        <w:spacing w:beforeAutospacing="0" w:afterAutospacing="0" w:line="600" w:lineRule="exact"/>
        <w:ind w:firstLine="640" w:firstLineChars="200"/>
        <w:jc w:val="left"/>
        <w:textAlignment w:val="auto"/>
        <w:rPr>
          <w:rFonts w:ascii="方正楷体_GBK" w:hAnsi="宋体" w:eastAsia="方正楷体_GBK" w:cs="宋体"/>
          <w:kern w:val="0"/>
          <w:sz w:val="32"/>
          <w:szCs w:val="32"/>
        </w:rPr>
      </w:pPr>
      <w:r>
        <w:rPr>
          <w:rFonts w:hint="eastAsia" w:ascii="方正楷体_GBK" w:hAnsi="宋体" w:eastAsia="方正楷体_GBK" w:cs="宋体"/>
          <w:kern w:val="0"/>
          <w:sz w:val="32"/>
          <w:szCs w:val="32"/>
        </w:rPr>
        <w:t>（三）单位构成</w:t>
      </w:r>
    </w:p>
    <w:p w14:paraId="06A02827">
      <w:pPr>
        <w:pStyle w:val="6"/>
        <w:keepNext w:val="0"/>
        <w:keepLines w:val="0"/>
        <w:pageBreakBefore w:val="0"/>
        <w:widowControl/>
        <w:shd w:val="clear" w:fill="FFFFFF"/>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方正仿宋_GBK" w:hAnsi="微软雅黑" w:eastAsia="方正仿宋_GBK" w:cs="宋体"/>
          <w:color w:val="333333"/>
          <w:kern w:val="0"/>
          <w:sz w:val="32"/>
          <w:szCs w:val="32"/>
        </w:rPr>
      </w:pPr>
      <w:r>
        <w:rPr>
          <w:rFonts w:hint="default" w:ascii="Times New Roman" w:hAnsi="Times New Roman" w:eastAsia="方正仿宋_GBK" w:cs="Times New Roman"/>
          <w:color w:val="auto"/>
          <w:sz w:val="32"/>
          <w:szCs w:val="32"/>
          <w:shd w:val="clear" w:fill="FFFFFF"/>
          <w:lang w:val="en-US"/>
        </w:rPr>
        <w:t>从预算单位构成看，纳入本部门202</w:t>
      </w:r>
      <w:r>
        <w:rPr>
          <w:rFonts w:hint="eastAsia" w:ascii="Times New Roman" w:hAnsi="Times New Roman" w:eastAsia="方正仿宋_GBK" w:cs="Times New Roman"/>
          <w:color w:val="auto"/>
          <w:sz w:val="32"/>
          <w:szCs w:val="32"/>
          <w:shd w:val="clear" w:fill="FFFFFF"/>
          <w:lang w:val="en-US" w:eastAsia="zh-CN"/>
        </w:rPr>
        <w:t>3</w:t>
      </w:r>
      <w:r>
        <w:rPr>
          <w:rFonts w:hint="default" w:ascii="Times New Roman" w:hAnsi="Times New Roman" w:eastAsia="方正仿宋_GBK" w:cs="Times New Roman"/>
          <w:color w:val="auto"/>
          <w:sz w:val="32"/>
          <w:szCs w:val="32"/>
          <w:shd w:val="clear" w:fill="FFFFFF"/>
          <w:lang w:val="en-US"/>
        </w:rPr>
        <w:t>年度决算编制的二级预算单位主要包括石柱土家族自治县商务</w:t>
      </w:r>
      <w:r>
        <w:rPr>
          <w:rFonts w:hint="eastAsia" w:ascii="Times New Roman" w:hAnsi="Times New Roman" w:eastAsia="方正仿宋_GBK" w:cs="Times New Roman"/>
          <w:color w:val="auto"/>
          <w:sz w:val="32"/>
          <w:szCs w:val="32"/>
          <w:shd w:val="clear" w:fill="FFFFFF"/>
          <w:lang w:val="en-US" w:eastAsia="zh-CN"/>
        </w:rPr>
        <w:t>委</w:t>
      </w:r>
      <w:r>
        <w:rPr>
          <w:rFonts w:hint="default" w:ascii="Times New Roman" w:hAnsi="Times New Roman" w:eastAsia="方正仿宋_GBK" w:cs="Times New Roman"/>
          <w:color w:val="auto"/>
          <w:sz w:val="32"/>
          <w:szCs w:val="32"/>
          <w:shd w:val="clear" w:fill="FFFFFF"/>
          <w:lang w:val="en-US"/>
        </w:rPr>
        <w:t>员会（本级）、石柱土家族自治县商务行政执法支队、石柱土家族自治县商贸发展中心。</w:t>
      </w:r>
    </w:p>
    <w:p w14:paraId="2DBAAAE1">
      <w:pPr>
        <w:pStyle w:val="6"/>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textAlignment w:val="auto"/>
        <w:rPr>
          <w:rStyle w:val="10"/>
          <w:rFonts w:hint="default" w:ascii="Times New Roman" w:hAnsi="Times New Roman" w:eastAsia="方正黑体_GBK" w:cs="Times New Roman"/>
          <w:b w:val="0"/>
          <w:bCs/>
          <w:sz w:val="32"/>
          <w:szCs w:val="32"/>
          <w:shd w:val="clear" w:color="auto" w:fill="FFFFFF"/>
          <w:lang w:val="en-US" w:eastAsia="zh-CN"/>
        </w:rPr>
      </w:pPr>
      <w:r>
        <w:rPr>
          <w:rStyle w:val="10"/>
          <w:rFonts w:hint="default" w:ascii="Times New Roman" w:hAnsi="Times New Roman" w:eastAsia="方正黑体_GBK" w:cs="Times New Roman"/>
          <w:b w:val="0"/>
          <w:bCs/>
          <w:sz w:val="32"/>
          <w:szCs w:val="32"/>
          <w:shd w:val="clear" w:color="auto" w:fill="FFFFFF"/>
          <w:lang w:val="en-US" w:eastAsia="zh-CN"/>
        </w:rPr>
        <w:t>二、部门决算情况说明</w:t>
      </w:r>
    </w:p>
    <w:p w14:paraId="04CD5EEB">
      <w:pPr>
        <w:pStyle w:val="6"/>
        <w:keepNext w:val="0"/>
        <w:keepLines w:val="0"/>
        <w:pageBreakBefore w:val="0"/>
        <w:widowControl/>
        <w:shd w:val="clear" w:color="auto" w:fill="FFFFFF"/>
        <w:kinsoku/>
        <w:wordWrap/>
        <w:overflowPunct/>
        <w:topLinePunct w:val="0"/>
        <w:autoSpaceDE/>
        <w:autoSpaceDN/>
        <w:bidi w:val="0"/>
        <w:adjustRightInd/>
        <w:spacing w:beforeAutospacing="0" w:afterAutospacing="0" w:line="600" w:lineRule="exact"/>
        <w:ind w:firstLine="420"/>
        <w:textAlignment w:val="auto"/>
        <w:rPr>
          <w:rStyle w:val="10"/>
          <w:rFonts w:hint="eastAsia" w:ascii="方正楷体_GBK" w:hAnsi="方正楷体_GBK" w:eastAsia="方正楷体_GBK" w:cs="方正楷体_GBK"/>
          <w:b w:val="0"/>
          <w:bCs/>
          <w:sz w:val="32"/>
          <w:szCs w:val="32"/>
          <w:shd w:val="clear" w:color="auto" w:fill="FFFFFF"/>
        </w:rPr>
      </w:pPr>
      <w:r>
        <w:rPr>
          <w:rStyle w:val="10"/>
          <w:rFonts w:hint="eastAsia" w:ascii="方正楷体_GBK" w:hAnsi="方正楷体_GBK" w:eastAsia="方正楷体_GBK" w:cs="方正楷体_GBK"/>
          <w:b w:val="0"/>
          <w:bCs/>
          <w:sz w:val="32"/>
          <w:szCs w:val="32"/>
          <w:shd w:val="clear" w:color="auto" w:fill="FFFFFF"/>
        </w:rPr>
        <w:t>（一）收入支出决算总体情况说明。</w:t>
      </w:r>
    </w:p>
    <w:p w14:paraId="1F197A8C">
      <w:pPr>
        <w:pStyle w:val="6"/>
        <w:keepNext w:val="0"/>
        <w:keepLines w:val="0"/>
        <w:pageBreakBefore w:val="0"/>
        <w:widowControl/>
        <w:shd w:val="clear" w:color="auto" w:fill="FFFFFF"/>
        <w:kinsoku/>
        <w:wordWrap/>
        <w:overflowPunct/>
        <w:topLinePunct w:val="0"/>
        <w:autoSpaceDE/>
        <w:autoSpaceDN/>
        <w:bidi w:val="0"/>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2023年度收入总计11405.57万元，支出总计</w:t>
      </w:r>
      <w:r>
        <w:rPr>
          <w:rFonts w:hint="default" w:ascii="Times New Roman" w:hAnsi="Times New Roman" w:eastAsia="方正仿宋_GBK" w:cs="Times New Roman"/>
          <w:sz w:val="32"/>
          <w:szCs w:val="32"/>
        </w:rPr>
        <w:t>11405.57</w:t>
      </w:r>
      <w:r>
        <w:rPr>
          <w:rFonts w:hint="default" w:ascii="Times New Roman" w:hAnsi="Times New Roman" w:eastAsia="方正仿宋_GBK" w:cs="Times New Roman"/>
          <w:sz w:val="32"/>
          <w:szCs w:val="32"/>
          <w:shd w:val="clear" w:color="auto" w:fill="FFFFFF"/>
        </w:rPr>
        <w:t>万元。收支较上年决算数增加9368.72万元，增长459.96%，主要原因一是职工工资</w:t>
      </w:r>
      <w:r>
        <w:rPr>
          <w:rFonts w:hint="eastAsia" w:ascii="Times New Roman" w:hAnsi="Times New Roman" w:eastAsia="方正仿宋_GBK" w:cs="Times New Roman"/>
          <w:sz w:val="32"/>
          <w:szCs w:val="32"/>
          <w:shd w:val="clear" w:color="auto" w:fill="FFFFFF"/>
          <w:lang w:val="en-US" w:eastAsia="zh-CN"/>
        </w:rPr>
        <w:t>自然增长</w:t>
      </w:r>
      <w:r>
        <w:rPr>
          <w:rFonts w:hint="default" w:ascii="Times New Roman" w:hAnsi="Times New Roman" w:eastAsia="方正仿宋_GBK" w:cs="Times New Roman"/>
          <w:sz w:val="32"/>
          <w:szCs w:val="32"/>
          <w:shd w:val="clear" w:color="auto" w:fill="FFFFFF"/>
        </w:rPr>
        <w:t>及社保、医保、公积金缴费基数上涨；二是本部门新增企业生产发展扶持项目，支出9963.25万元；三是新增马武互通加油站土地成本费用104.66万元；四是本年特定项目比去年减少；五是本年度</w:t>
      </w:r>
      <w:r>
        <w:rPr>
          <w:rFonts w:hint="eastAsia" w:ascii="Times New Roman" w:hAnsi="Times New Roman" w:eastAsia="方正仿宋_GBK" w:cs="Times New Roman"/>
          <w:sz w:val="32"/>
          <w:szCs w:val="32"/>
          <w:shd w:val="clear" w:color="auto" w:fill="FFFFFF"/>
          <w:lang w:val="en-US" w:eastAsia="zh-CN"/>
        </w:rPr>
        <w:t>部门</w:t>
      </w:r>
      <w:r>
        <w:rPr>
          <w:rFonts w:hint="default" w:ascii="Times New Roman" w:hAnsi="Times New Roman" w:eastAsia="方正仿宋_GBK" w:cs="Times New Roman"/>
          <w:sz w:val="32"/>
          <w:szCs w:val="32"/>
          <w:shd w:val="clear" w:color="auto" w:fill="FFFFFF"/>
        </w:rPr>
        <w:t>新增</w:t>
      </w:r>
      <w:r>
        <w:rPr>
          <w:rFonts w:hint="eastAsia"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人，人员经费增加；六是职业年金进行清算追缴。</w:t>
      </w:r>
    </w:p>
    <w:p w14:paraId="1B0538D7">
      <w:pPr>
        <w:pStyle w:val="6"/>
        <w:keepNext w:val="0"/>
        <w:keepLines w:val="0"/>
        <w:pageBreakBefore w:val="0"/>
        <w:widowControl/>
        <w:shd w:val="clear" w:color="auto" w:fill="FFFFFF"/>
        <w:kinsoku/>
        <w:wordWrap/>
        <w:overflowPunct/>
        <w:topLinePunct w:val="0"/>
        <w:autoSpaceDE/>
        <w:autoSpaceDN/>
        <w:bidi w:val="0"/>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2023年度收入合计11405.57万元，较上年决算数增加9368.72万元，增长459.96%，主要原因一是职工工资</w:t>
      </w:r>
      <w:r>
        <w:rPr>
          <w:rFonts w:hint="eastAsia" w:ascii="Times New Roman" w:hAnsi="Times New Roman" w:eastAsia="方正仿宋_GBK" w:cs="Times New Roman"/>
          <w:sz w:val="32"/>
          <w:szCs w:val="32"/>
          <w:shd w:val="clear" w:color="auto" w:fill="FFFFFF"/>
          <w:lang w:val="en-US" w:eastAsia="zh-CN"/>
        </w:rPr>
        <w:t>自然增长</w:t>
      </w:r>
      <w:r>
        <w:rPr>
          <w:rFonts w:hint="default" w:ascii="Times New Roman" w:hAnsi="Times New Roman" w:eastAsia="方正仿宋_GBK" w:cs="Times New Roman"/>
          <w:sz w:val="32"/>
          <w:szCs w:val="32"/>
          <w:shd w:val="clear" w:color="auto" w:fill="FFFFFF"/>
        </w:rPr>
        <w:t>及社保、医保、公积金缴费基数上涨；二是本部门新增企业生产发展扶持项目，支出9963.25万元；三是新增马武互通加油站土地成本费用104.66万元；四是本年特定项目比去年减少；五是本年度</w:t>
      </w:r>
      <w:r>
        <w:rPr>
          <w:rFonts w:hint="eastAsia" w:ascii="Times New Roman" w:hAnsi="Times New Roman" w:eastAsia="方正仿宋_GBK" w:cs="Times New Roman"/>
          <w:sz w:val="32"/>
          <w:szCs w:val="32"/>
          <w:shd w:val="clear" w:color="auto" w:fill="FFFFFF"/>
          <w:lang w:val="en-US" w:eastAsia="zh-CN"/>
        </w:rPr>
        <w:t>部门</w:t>
      </w:r>
      <w:r>
        <w:rPr>
          <w:rFonts w:hint="default" w:ascii="Times New Roman" w:hAnsi="Times New Roman" w:eastAsia="方正仿宋_GBK" w:cs="Times New Roman"/>
          <w:sz w:val="32"/>
          <w:szCs w:val="32"/>
          <w:shd w:val="clear" w:color="auto" w:fill="FFFFFF"/>
        </w:rPr>
        <w:t>新增</w:t>
      </w:r>
      <w:r>
        <w:rPr>
          <w:rFonts w:hint="eastAsia"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人，人员经费增加；六是职业年金进行清算追缴。其中：财政拨款收入</w:t>
      </w:r>
      <w:r>
        <w:rPr>
          <w:rFonts w:hint="default" w:ascii="Times New Roman" w:hAnsi="Times New Roman" w:eastAsia="方正仿宋_GBK" w:cs="Times New Roman"/>
          <w:sz w:val="32"/>
          <w:szCs w:val="32"/>
        </w:rPr>
        <w:t>11405.57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5251FCB8">
      <w:pPr>
        <w:pStyle w:val="6"/>
        <w:keepNext w:val="0"/>
        <w:keepLines w:val="0"/>
        <w:pageBreakBefore w:val="0"/>
        <w:widowControl/>
        <w:shd w:val="clear" w:color="auto" w:fill="FFFFFF"/>
        <w:kinsoku/>
        <w:wordWrap/>
        <w:overflowPunct/>
        <w:topLinePunct w:val="0"/>
        <w:autoSpaceDE/>
        <w:autoSpaceDN/>
        <w:bidi w:val="0"/>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11405.57</w:t>
      </w:r>
      <w:r>
        <w:rPr>
          <w:rFonts w:hint="default" w:ascii="Times New Roman" w:hAnsi="Times New Roman" w:eastAsia="方正仿宋_GBK" w:cs="Times New Roman"/>
          <w:sz w:val="32"/>
          <w:szCs w:val="32"/>
          <w:shd w:val="clear" w:color="auto" w:fill="FFFFFF"/>
        </w:rPr>
        <w:t>万元，较上年决算数增加9368.72万元，增长459.96%，主要原因一是职工工资</w:t>
      </w:r>
      <w:r>
        <w:rPr>
          <w:rFonts w:hint="eastAsia" w:ascii="Times New Roman" w:hAnsi="Times New Roman" w:eastAsia="方正仿宋_GBK" w:cs="Times New Roman"/>
          <w:sz w:val="32"/>
          <w:szCs w:val="32"/>
          <w:shd w:val="clear" w:color="auto" w:fill="FFFFFF"/>
          <w:lang w:val="en-US" w:eastAsia="zh-CN"/>
        </w:rPr>
        <w:t>自然增长</w:t>
      </w:r>
      <w:r>
        <w:rPr>
          <w:rFonts w:hint="default" w:ascii="Times New Roman" w:hAnsi="Times New Roman" w:eastAsia="方正仿宋_GBK" w:cs="Times New Roman"/>
          <w:sz w:val="32"/>
          <w:szCs w:val="32"/>
          <w:shd w:val="clear" w:color="auto" w:fill="FFFFFF"/>
        </w:rPr>
        <w:t>及社保、医保、公积金缴费基数上涨；二是本部门新增企业生产发展扶持项目，支出9963.25万元；三是新增马武互通加油站土地成本费用104.66万元；四是本年特定项目比去年减少；五是本年度</w:t>
      </w:r>
      <w:r>
        <w:rPr>
          <w:rFonts w:hint="eastAsia" w:ascii="Times New Roman" w:hAnsi="Times New Roman" w:eastAsia="方正仿宋_GBK" w:cs="Times New Roman"/>
          <w:sz w:val="32"/>
          <w:szCs w:val="32"/>
          <w:shd w:val="clear" w:color="auto" w:fill="FFFFFF"/>
          <w:lang w:val="en-US" w:eastAsia="zh-CN"/>
        </w:rPr>
        <w:t>部门</w:t>
      </w:r>
      <w:r>
        <w:rPr>
          <w:rFonts w:hint="default" w:ascii="Times New Roman" w:hAnsi="Times New Roman" w:eastAsia="方正仿宋_GBK" w:cs="Times New Roman"/>
          <w:sz w:val="32"/>
          <w:szCs w:val="32"/>
          <w:shd w:val="clear" w:color="auto" w:fill="FFFFFF"/>
        </w:rPr>
        <w:t>新增</w:t>
      </w:r>
      <w:r>
        <w:rPr>
          <w:rFonts w:hint="eastAsia"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人，人员经费增加；六是职业年金进行清算追缴。其中：基本支出</w:t>
      </w:r>
      <w:r>
        <w:rPr>
          <w:rFonts w:hint="default" w:ascii="Times New Roman" w:hAnsi="Times New Roman" w:eastAsia="方正仿宋_GBK" w:cs="Times New Roman"/>
          <w:sz w:val="32"/>
          <w:szCs w:val="32"/>
        </w:rPr>
        <w:t>746.70</w:t>
      </w:r>
      <w:r>
        <w:rPr>
          <w:rFonts w:hint="default" w:ascii="Times New Roman" w:hAnsi="Times New Roman" w:eastAsia="方正仿宋_GBK" w:cs="Times New Roman"/>
          <w:sz w:val="32"/>
          <w:szCs w:val="32"/>
          <w:shd w:val="clear" w:color="auto" w:fill="FFFFFF"/>
        </w:rPr>
        <w:t>万元，占6.55%；项目支出</w:t>
      </w:r>
      <w:r>
        <w:rPr>
          <w:rFonts w:hint="default" w:ascii="Times New Roman" w:hAnsi="Times New Roman" w:eastAsia="方正仿宋_GBK" w:cs="Times New Roman"/>
          <w:sz w:val="32"/>
          <w:szCs w:val="32"/>
        </w:rPr>
        <w:t>10658.88</w:t>
      </w:r>
      <w:r>
        <w:rPr>
          <w:rFonts w:hint="default" w:ascii="Times New Roman" w:hAnsi="Times New Roman" w:eastAsia="方正仿宋_GBK" w:cs="Times New Roman"/>
          <w:sz w:val="32"/>
          <w:szCs w:val="32"/>
          <w:shd w:val="clear" w:color="auto" w:fill="FFFFFF"/>
        </w:rPr>
        <w:t>万元，占93.45%；经营支出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5BF00374">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万元，0，较上年决算数无</w:t>
      </w:r>
      <w:r>
        <w:rPr>
          <w:rFonts w:hint="default" w:ascii="Times New Roman" w:hAnsi="Times New Roman" w:eastAsia="方正仿宋_GBK" w:cs="Times New Roman"/>
          <w:color w:val="auto"/>
          <w:sz w:val="32"/>
          <w:szCs w:val="32"/>
          <w:shd w:val="clear" w:color="auto" w:fill="FFFFFF"/>
        </w:rPr>
        <w:t>增减。</w:t>
      </w:r>
    </w:p>
    <w:p w14:paraId="2D00830A">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420"/>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（二）财政拨款收入支出决算总体情况说明</w:t>
      </w:r>
    </w:p>
    <w:p w14:paraId="52086BD5">
      <w:pPr>
        <w:pStyle w:val="6"/>
        <w:keepNext w:val="0"/>
        <w:keepLines w:val="0"/>
        <w:pageBreakBefore w:val="0"/>
        <w:widowControl/>
        <w:shd w:val="clear" w:color="auto" w:fill="FFFFFF"/>
        <w:kinsoku/>
        <w:wordWrap/>
        <w:overflowPunct/>
        <w:topLinePunct w:val="0"/>
        <w:autoSpaceDE/>
        <w:autoSpaceDN/>
        <w:bidi w:val="0"/>
        <w:adjustRightInd/>
        <w:spacing w:beforeAutospacing="0" w:afterAutospacing="0" w:line="600" w:lineRule="exact"/>
        <w:ind w:firstLine="42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2023年度财政拨款收、支总计11405.57万元。与2022年相比，财政拨款收、支总计各增加9368.72万元，增长459.96%。主要原因一是职工工资</w:t>
      </w:r>
      <w:r>
        <w:rPr>
          <w:rFonts w:hint="eastAsia" w:ascii="Times New Roman" w:hAnsi="Times New Roman" w:eastAsia="方正仿宋_GBK" w:cs="Times New Roman"/>
          <w:sz w:val="32"/>
          <w:szCs w:val="32"/>
          <w:shd w:val="clear" w:color="auto" w:fill="FFFFFF"/>
          <w:lang w:val="en-US" w:eastAsia="zh-CN"/>
        </w:rPr>
        <w:t>自然增长</w:t>
      </w:r>
      <w:r>
        <w:rPr>
          <w:rFonts w:hint="default" w:ascii="Times New Roman" w:hAnsi="Times New Roman" w:eastAsia="方正仿宋_GBK" w:cs="Times New Roman"/>
          <w:sz w:val="32"/>
          <w:szCs w:val="32"/>
          <w:shd w:val="clear" w:color="auto" w:fill="FFFFFF"/>
        </w:rPr>
        <w:t>及社保、医保、公积金缴费基数上涨；二是本部门新增企业生产发展扶持项目，支出9963.25万元；三是新增马武互通加油站土地成本费用104.66万元；四是本年特定项目比去年减少；五是本年度</w:t>
      </w:r>
      <w:r>
        <w:rPr>
          <w:rFonts w:hint="eastAsia" w:ascii="Times New Roman" w:hAnsi="Times New Roman" w:eastAsia="方正仿宋_GBK" w:cs="Times New Roman"/>
          <w:sz w:val="32"/>
          <w:szCs w:val="32"/>
          <w:shd w:val="clear" w:color="auto" w:fill="FFFFFF"/>
          <w:lang w:val="en-US" w:eastAsia="zh-CN"/>
        </w:rPr>
        <w:t>部门</w:t>
      </w:r>
      <w:r>
        <w:rPr>
          <w:rFonts w:hint="default" w:ascii="Times New Roman" w:hAnsi="Times New Roman" w:eastAsia="方正仿宋_GBK" w:cs="Times New Roman"/>
          <w:sz w:val="32"/>
          <w:szCs w:val="32"/>
          <w:shd w:val="clear" w:color="auto" w:fill="FFFFFF"/>
        </w:rPr>
        <w:t>新增</w:t>
      </w:r>
      <w:r>
        <w:rPr>
          <w:rFonts w:hint="eastAsia"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人，人员经费增加；六是职业年金进行清算追缴。</w:t>
      </w:r>
    </w:p>
    <w:p w14:paraId="6257F1FF">
      <w:pPr>
        <w:pStyle w:val="6"/>
        <w:keepNext w:val="0"/>
        <w:keepLines w:val="0"/>
        <w:pageBreakBefore w:val="0"/>
        <w:widowControl/>
        <w:shd w:val="clear" w:color="auto" w:fill="FFFFFF"/>
        <w:kinsoku/>
        <w:wordWrap/>
        <w:overflowPunct/>
        <w:topLinePunct w:val="0"/>
        <w:autoSpaceDE/>
        <w:autoSpaceDN/>
        <w:bidi w:val="0"/>
        <w:adjustRightInd/>
        <w:spacing w:beforeAutospacing="0" w:afterAutospacing="0" w:line="600" w:lineRule="exact"/>
        <w:ind w:firstLine="420"/>
        <w:jc w:val="both"/>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（三）一般公共预算财政拨款收入支出决算情况说明</w:t>
      </w:r>
    </w:p>
    <w:p w14:paraId="4BB412D8">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11300.92</w:t>
      </w:r>
      <w:r>
        <w:rPr>
          <w:rFonts w:hint="default" w:ascii="Times New Roman" w:hAnsi="Times New Roman" w:eastAsia="方正仿宋_GBK" w:cs="Times New Roman"/>
          <w:sz w:val="32"/>
          <w:szCs w:val="32"/>
          <w:shd w:val="clear" w:color="auto" w:fill="FFFFFF"/>
        </w:rPr>
        <w:t>万元，较上年决算数增加9264.07万元，增长454.82%。主要原因一是职工工资自然增长及社保、医保、公积金缴费基数上涨；二是本部门新增企业生产发展扶持项目，支出9963.25万元</w:t>
      </w:r>
      <w:r>
        <w:rPr>
          <w:rFonts w:hint="eastAsia" w:ascii="Times New Roman" w:hAnsi="Times New Roman" w:eastAsia="方正仿宋_GBK" w:cs="Times New Roman"/>
          <w:sz w:val="32"/>
          <w:szCs w:val="32"/>
          <w:shd w:val="clear" w:color="auto" w:fill="FFFFFF"/>
          <w:lang w:eastAsia="zh-CN"/>
        </w:rPr>
        <w:t>；</w:t>
      </w:r>
      <w:r>
        <w:rPr>
          <w:rFonts w:hint="eastAsia" w:ascii="Times New Roman" w:hAnsi="Times New Roman" w:eastAsia="方正仿宋_GBK" w:cs="Times New Roman"/>
          <w:sz w:val="32"/>
          <w:szCs w:val="32"/>
          <w:shd w:val="clear" w:color="auto" w:fill="FFFFFF"/>
          <w:lang w:val="en-US" w:eastAsia="zh-CN"/>
        </w:rPr>
        <w:t>三</w:t>
      </w:r>
      <w:r>
        <w:rPr>
          <w:rFonts w:hint="default" w:ascii="Times New Roman" w:hAnsi="Times New Roman" w:eastAsia="方正仿宋_GBK" w:cs="Times New Roman"/>
          <w:sz w:val="32"/>
          <w:szCs w:val="32"/>
          <w:shd w:val="clear" w:color="auto" w:fill="FFFFFF"/>
        </w:rPr>
        <w:t>是本年特定项目比去年减少；</w:t>
      </w:r>
      <w:r>
        <w:rPr>
          <w:rFonts w:hint="eastAsia" w:ascii="Times New Roman" w:hAnsi="Times New Roman" w:eastAsia="方正仿宋_GBK" w:cs="Times New Roman"/>
          <w:sz w:val="32"/>
          <w:szCs w:val="32"/>
          <w:shd w:val="clear" w:color="auto" w:fill="FFFFFF"/>
          <w:lang w:val="en-US" w:eastAsia="zh-CN"/>
        </w:rPr>
        <w:t>四</w:t>
      </w:r>
      <w:r>
        <w:rPr>
          <w:rFonts w:hint="default" w:ascii="Times New Roman" w:hAnsi="Times New Roman" w:eastAsia="方正仿宋_GBK" w:cs="Times New Roman"/>
          <w:sz w:val="32"/>
          <w:szCs w:val="32"/>
          <w:shd w:val="clear" w:color="auto" w:fill="FFFFFF"/>
        </w:rPr>
        <w:t>是本年度部门新增3人，人员经费增加；</w:t>
      </w:r>
      <w:r>
        <w:rPr>
          <w:rFonts w:hint="eastAsia" w:ascii="Times New Roman" w:hAnsi="Times New Roman" w:eastAsia="方正仿宋_GBK" w:cs="Times New Roman"/>
          <w:sz w:val="32"/>
          <w:szCs w:val="32"/>
          <w:shd w:val="clear" w:color="auto" w:fill="FFFFFF"/>
          <w:lang w:val="en-US" w:eastAsia="zh-CN"/>
        </w:rPr>
        <w:t>五</w:t>
      </w:r>
      <w:r>
        <w:rPr>
          <w:rFonts w:hint="default" w:ascii="Times New Roman" w:hAnsi="Times New Roman" w:eastAsia="方正仿宋_GBK" w:cs="Times New Roman"/>
          <w:sz w:val="32"/>
          <w:szCs w:val="32"/>
          <w:shd w:val="clear" w:color="auto" w:fill="FFFFFF"/>
        </w:rPr>
        <w:t>是职业年金进行清算追缴。较年初预算数减少1795.31万元，下降13.71%。主要原因</w:t>
      </w:r>
      <w:r>
        <w:rPr>
          <w:rFonts w:hint="eastAsia" w:ascii="Times New Roman" w:hAnsi="Times New Roman" w:eastAsia="方正仿宋_GBK" w:cs="Times New Roman"/>
          <w:sz w:val="32"/>
          <w:szCs w:val="32"/>
          <w:shd w:val="clear" w:color="auto" w:fill="FFFFFF"/>
          <w:lang w:val="en-US" w:eastAsia="zh-CN"/>
        </w:rPr>
        <w:t>一</w:t>
      </w:r>
      <w:r>
        <w:rPr>
          <w:rFonts w:hint="default" w:ascii="Times New Roman" w:hAnsi="Times New Roman" w:eastAsia="方正仿宋_GBK" w:cs="Times New Roman"/>
          <w:sz w:val="32"/>
          <w:szCs w:val="32"/>
          <w:shd w:val="clear" w:color="auto" w:fill="FFFFFF"/>
        </w:rPr>
        <w:t>是</w:t>
      </w:r>
      <w:r>
        <w:rPr>
          <w:rFonts w:hint="eastAsia" w:ascii="Times New Roman" w:hAnsi="Times New Roman" w:eastAsia="方正仿宋_GBK" w:cs="Times New Roman"/>
          <w:sz w:val="32"/>
          <w:szCs w:val="32"/>
          <w:shd w:val="clear" w:color="auto" w:fill="FFFFFF"/>
          <w:lang w:val="en-US" w:eastAsia="zh-CN"/>
        </w:rPr>
        <w:t>被</w:t>
      </w:r>
      <w:r>
        <w:rPr>
          <w:rFonts w:hint="eastAsia" w:ascii="Times New Roman" w:hAnsi="Times New Roman" w:eastAsia="方正仿宋_GBK" w:cs="Times New Roman"/>
          <w:sz w:val="32"/>
          <w:szCs w:val="32"/>
          <w:shd w:val="clear" w:color="auto" w:fill="FFFFFF"/>
        </w:rPr>
        <w:t>收回商务发展专项资金201万元、县域商业建设行动315万元、外经贸专项发展资金23.8万元、企业生产发展扶持资金1108.48万元</w:t>
      </w:r>
      <w:r>
        <w:rPr>
          <w:rFonts w:hint="eastAsia" w:ascii="Times New Roman" w:hAnsi="Times New Roman" w:eastAsia="方正仿宋_GBK" w:cs="Times New Roman"/>
          <w:sz w:val="32"/>
          <w:szCs w:val="32"/>
          <w:shd w:val="clear" w:color="auto" w:fill="FFFFFF"/>
          <w:lang w:eastAsia="zh-CN"/>
        </w:rPr>
        <w:t>；</w:t>
      </w:r>
      <w:r>
        <w:rPr>
          <w:rFonts w:hint="eastAsia" w:ascii="Times New Roman" w:hAnsi="Times New Roman" w:eastAsia="方正仿宋_GBK" w:cs="Times New Roman"/>
          <w:sz w:val="32"/>
          <w:szCs w:val="32"/>
          <w:shd w:val="clear" w:color="auto" w:fill="FFFFFF"/>
          <w:lang w:val="en-US" w:eastAsia="zh-CN"/>
        </w:rPr>
        <w:t>二是调剂</w:t>
      </w:r>
      <w:r>
        <w:rPr>
          <w:rFonts w:hint="eastAsia" w:ascii="Times New Roman" w:hAnsi="Times New Roman" w:eastAsia="方正仿宋_GBK" w:cs="Times New Roman"/>
          <w:sz w:val="32"/>
          <w:szCs w:val="32"/>
          <w:shd w:val="clear" w:color="auto" w:fill="FFFFFF"/>
        </w:rPr>
        <w:t>服务业发展资金47万元</w:t>
      </w:r>
      <w:r>
        <w:rPr>
          <w:rFonts w:hint="eastAsia" w:ascii="Times New Roman" w:hAnsi="Times New Roman" w:eastAsia="方正仿宋_GBK" w:cs="Times New Roman"/>
          <w:sz w:val="32"/>
          <w:szCs w:val="32"/>
          <w:shd w:val="clear" w:color="auto" w:fill="FFFFFF"/>
          <w:lang w:eastAsia="zh-CN"/>
        </w:rPr>
        <w:t>、</w:t>
      </w:r>
      <w:r>
        <w:rPr>
          <w:rFonts w:hint="eastAsia" w:ascii="Times New Roman" w:hAnsi="Times New Roman" w:eastAsia="方正仿宋_GBK" w:cs="Times New Roman"/>
          <w:sz w:val="32"/>
          <w:szCs w:val="32"/>
          <w:shd w:val="clear" w:color="auto" w:fill="FFFFFF"/>
        </w:rPr>
        <w:t>县域商业建设行动197万元</w:t>
      </w:r>
      <w:r>
        <w:rPr>
          <w:rFonts w:hint="eastAsia" w:ascii="Times New Roman" w:hAnsi="Times New Roman" w:eastAsia="方正仿宋_GBK" w:cs="Times New Roman"/>
          <w:sz w:val="32"/>
          <w:szCs w:val="32"/>
          <w:shd w:val="clear" w:color="auto" w:fill="FFFFFF"/>
          <w:lang w:eastAsia="zh-CN"/>
        </w:rPr>
        <w:t>、</w:t>
      </w:r>
      <w:r>
        <w:rPr>
          <w:rFonts w:hint="eastAsia" w:ascii="Times New Roman" w:hAnsi="Times New Roman" w:eastAsia="方正仿宋_GBK" w:cs="Times New Roman"/>
          <w:sz w:val="32"/>
          <w:szCs w:val="32"/>
          <w:shd w:val="clear" w:color="auto" w:fill="FFFFFF"/>
        </w:rPr>
        <w:t>商务区域协调发展资金40万元到乡镇</w:t>
      </w:r>
      <w:r>
        <w:rPr>
          <w:rFonts w:hint="eastAsia" w:ascii="Times New Roman" w:hAnsi="Times New Roman" w:eastAsia="方正仿宋_GBK" w:cs="Times New Roman"/>
          <w:sz w:val="32"/>
          <w:szCs w:val="32"/>
          <w:shd w:val="clear" w:color="auto" w:fill="FFFFFF"/>
          <w:lang w:eastAsia="zh-CN"/>
        </w:rPr>
        <w:t>；</w:t>
      </w:r>
      <w:r>
        <w:rPr>
          <w:rFonts w:hint="eastAsia" w:ascii="Times New Roman" w:hAnsi="Times New Roman" w:eastAsia="方正仿宋_GBK" w:cs="Times New Roman"/>
          <w:sz w:val="32"/>
          <w:szCs w:val="32"/>
          <w:shd w:val="clear" w:color="auto" w:fill="FFFFFF"/>
          <w:lang w:val="en-US" w:eastAsia="zh-CN"/>
        </w:rPr>
        <w:t>三是下属商务行政执法支队较年初预算数增加109.68万元，商贸发展中心较年初预算数增加27.28万元。</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7FABFD78">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11300.92</w:t>
      </w:r>
      <w:r>
        <w:rPr>
          <w:rFonts w:hint="default" w:ascii="Times New Roman" w:hAnsi="Times New Roman" w:eastAsia="方正仿宋_GBK" w:cs="Times New Roman"/>
          <w:sz w:val="32"/>
          <w:szCs w:val="32"/>
          <w:shd w:val="clear" w:color="auto" w:fill="FFFFFF"/>
        </w:rPr>
        <w:t>万元，较上年决算数增加9264.07万元，增长454.82%。主要原因一是职工工资自然增长及社保、医保、公积金缴费基数上涨；二是本部门新增企业生产发展扶持项目，支出9963.25万元</w:t>
      </w:r>
      <w:r>
        <w:rPr>
          <w:rFonts w:hint="eastAsia" w:ascii="Times New Roman" w:hAnsi="Times New Roman" w:eastAsia="方正仿宋_GBK" w:cs="Times New Roman"/>
          <w:sz w:val="32"/>
          <w:szCs w:val="32"/>
          <w:shd w:val="clear" w:color="auto" w:fill="FFFFFF"/>
          <w:lang w:eastAsia="zh-CN"/>
        </w:rPr>
        <w:t>；</w:t>
      </w:r>
      <w:r>
        <w:rPr>
          <w:rFonts w:hint="eastAsia" w:ascii="Times New Roman" w:hAnsi="Times New Roman" w:eastAsia="方正仿宋_GBK" w:cs="Times New Roman"/>
          <w:sz w:val="32"/>
          <w:szCs w:val="32"/>
          <w:shd w:val="clear" w:color="auto" w:fill="FFFFFF"/>
          <w:lang w:val="en-US" w:eastAsia="zh-CN"/>
        </w:rPr>
        <w:t>三</w:t>
      </w:r>
      <w:r>
        <w:rPr>
          <w:rFonts w:hint="default" w:ascii="Times New Roman" w:hAnsi="Times New Roman" w:eastAsia="方正仿宋_GBK" w:cs="Times New Roman"/>
          <w:sz w:val="32"/>
          <w:szCs w:val="32"/>
          <w:shd w:val="clear" w:color="auto" w:fill="FFFFFF"/>
        </w:rPr>
        <w:t>是本年特定项目比去年减少；</w:t>
      </w:r>
      <w:r>
        <w:rPr>
          <w:rFonts w:hint="eastAsia" w:ascii="Times New Roman" w:hAnsi="Times New Roman" w:eastAsia="方正仿宋_GBK" w:cs="Times New Roman"/>
          <w:sz w:val="32"/>
          <w:szCs w:val="32"/>
          <w:shd w:val="clear" w:color="auto" w:fill="FFFFFF"/>
          <w:lang w:val="en-US" w:eastAsia="zh-CN"/>
        </w:rPr>
        <w:t>四</w:t>
      </w:r>
      <w:r>
        <w:rPr>
          <w:rFonts w:hint="default" w:ascii="Times New Roman" w:hAnsi="Times New Roman" w:eastAsia="方正仿宋_GBK" w:cs="Times New Roman"/>
          <w:sz w:val="32"/>
          <w:szCs w:val="32"/>
          <w:shd w:val="clear" w:color="auto" w:fill="FFFFFF"/>
        </w:rPr>
        <w:t>是本年度部门新增3人，人员经费增加；</w:t>
      </w:r>
      <w:r>
        <w:rPr>
          <w:rFonts w:hint="eastAsia" w:ascii="Times New Roman" w:hAnsi="Times New Roman" w:eastAsia="方正仿宋_GBK" w:cs="Times New Roman"/>
          <w:sz w:val="32"/>
          <w:szCs w:val="32"/>
          <w:shd w:val="clear" w:color="auto" w:fill="FFFFFF"/>
          <w:lang w:val="en-US" w:eastAsia="zh-CN"/>
        </w:rPr>
        <w:t>五</w:t>
      </w:r>
      <w:r>
        <w:rPr>
          <w:rFonts w:hint="default" w:ascii="Times New Roman" w:hAnsi="Times New Roman" w:eastAsia="方正仿宋_GBK" w:cs="Times New Roman"/>
          <w:sz w:val="32"/>
          <w:szCs w:val="32"/>
          <w:shd w:val="clear" w:color="auto" w:fill="FFFFFF"/>
        </w:rPr>
        <w:t>是职业年金进行清算追缴。较年初预算数减少1795.31万元，下降13.71%。主要原因</w:t>
      </w:r>
      <w:r>
        <w:rPr>
          <w:rFonts w:hint="eastAsia" w:ascii="Times New Roman" w:hAnsi="Times New Roman" w:eastAsia="方正仿宋_GBK" w:cs="Times New Roman"/>
          <w:sz w:val="32"/>
          <w:szCs w:val="32"/>
          <w:shd w:val="clear" w:color="auto" w:fill="FFFFFF"/>
          <w:lang w:val="en-US" w:eastAsia="zh-CN"/>
        </w:rPr>
        <w:t>一</w:t>
      </w:r>
      <w:r>
        <w:rPr>
          <w:rFonts w:hint="default" w:ascii="Times New Roman" w:hAnsi="Times New Roman" w:eastAsia="方正仿宋_GBK" w:cs="Times New Roman"/>
          <w:sz w:val="32"/>
          <w:szCs w:val="32"/>
          <w:shd w:val="clear" w:color="auto" w:fill="FFFFFF"/>
        </w:rPr>
        <w:t>是</w:t>
      </w:r>
      <w:r>
        <w:rPr>
          <w:rFonts w:hint="eastAsia" w:ascii="Times New Roman" w:hAnsi="Times New Roman" w:eastAsia="方正仿宋_GBK" w:cs="Times New Roman"/>
          <w:sz w:val="32"/>
          <w:szCs w:val="32"/>
          <w:shd w:val="clear" w:color="auto" w:fill="FFFFFF"/>
          <w:lang w:val="en-US" w:eastAsia="zh-CN"/>
        </w:rPr>
        <w:t>被</w:t>
      </w:r>
      <w:r>
        <w:rPr>
          <w:rFonts w:hint="eastAsia" w:ascii="Times New Roman" w:hAnsi="Times New Roman" w:eastAsia="方正仿宋_GBK" w:cs="Times New Roman"/>
          <w:sz w:val="32"/>
          <w:szCs w:val="32"/>
          <w:shd w:val="clear" w:color="auto" w:fill="FFFFFF"/>
        </w:rPr>
        <w:t>收回商务发展专项资金201万元、县域商业建设行动315万元、外经贸专项发展资金23.8万元、企业生产发展扶持资金1108.48万元</w:t>
      </w:r>
      <w:r>
        <w:rPr>
          <w:rFonts w:hint="eastAsia" w:ascii="Times New Roman" w:hAnsi="Times New Roman" w:eastAsia="方正仿宋_GBK" w:cs="Times New Roman"/>
          <w:sz w:val="32"/>
          <w:szCs w:val="32"/>
          <w:shd w:val="clear" w:color="auto" w:fill="FFFFFF"/>
          <w:lang w:eastAsia="zh-CN"/>
        </w:rPr>
        <w:t>；</w:t>
      </w:r>
      <w:r>
        <w:rPr>
          <w:rFonts w:hint="eastAsia" w:ascii="Times New Roman" w:hAnsi="Times New Roman" w:eastAsia="方正仿宋_GBK" w:cs="Times New Roman"/>
          <w:sz w:val="32"/>
          <w:szCs w:val="32"/>
          <w:shd w:val="clear" w:color="auto" w:fill="FFFFFF"/>
          <w:lang w:val="en-US" w:eastAsia="zh-CN"/>
        </w:rPr>
        <w:t>二是调剂</w:t>
      </w:r>
      <w:r>
        <w:rPr>
          <w:rFonts w:hint="eastAsia" w:ascii="Times New Roman" w:hAnsi="Times New Roman" w:eastAsia="方正仿宋_GBK" w:cs="Times New Roman"/>
          <w:sz w:val="32"/>
          <w:szCs w:val="32"/>
          <w:shd w:val="clear" w:color="auto" w:fill="FFFFFF"/>
        </w:rPr>
        <w:t>服务业发展资金47万元</w:t>
      </w:r>
      <w:r>
        <w:rPr>
          <w:rFonts w:hint="eastAsia" w:ascii="Times New Roman" w:hAnsi="Times New Roman" w:eastAsia="方正仿宋_GBK" w:cs="Times New Roman"/>
          <w:sz w:val="32"/>
          <w:szCs w:val="32"/>
          <w:shd w:val="clear" w:color="auto" w:fill="FFFFFF"/>
          <w:lang w:eastAsia="zh-CN"/>
        </w:rPr>
        <w:t>、</w:t>
      </w:r>
      <w:r>
        <w:rPr>
          <w:rFonts w:hint="eastAsia" w:ascii="Times New Roman" w:hAnsi="Times New Roman" w:eastAsia="方正仿宋_GBK" w:cs="Times New Roman"/>
          <w:sz w:val="32"/>
          <w:szCs w:val="32"/>
          <w:shd w:val="clear" w:color="auto" w:fill="FFFFFF"/>
        </w:rPr>
        <w:t>县域商业建设行动197万元</w:t>
      </w:r>
      <w:r>
        <w:rPr>
          <w:rFonts w:hint="eastAsia" w:ascii="Times New Roman" w:hAnsi="Times New Roman" w:eastAsia="方正仿宋_GBK" w:cs="Times New Roman"/>
          <w:sz w:val="32"/>
          <w:szCs w:val="32"/>
          <w:shd w:val="clear" w:color="auto" w:fill="FFFFFF"/>
          <w:lang w:eastAsia="zh-CN"/>
        </w:rPr>
        <w:t>、</w:t>
      </w:r>
      <w:r>
        <w:rPr>
          <w:rFonts w:hint="eastAsia" w:ascii="Times New Roman" w:hAnsi="Times New Roman" w:eastAsia="方正仿宋_GBK" w:cs="Times New Roman"/>
          <w:sz w:val="32"/>
          <w:szCs w:val="32"/>
          <w:shd w:val="clear" w:color="auto" w:fill="FFFFFF"/>
        </w:rPr>
        <w:t>商务区域协调发展资金40万元到乡镇</w:t>
      </w:r>
      <w:r>
        <w:rPr>
          <w:rFonts w:hint="eastAsia" w:ascii="Times New Roman" w:hAnsi="Times New Roman" w:eastAsia="方正仿宋_GBK" w:cs="Times New Roman"/>
          <w:sz w:val="32"/>
          <w:szCs w:val="32"/>
          <w:shd w:val="clear" w:color="auto" w:fill="FFFFFF"/>
          <w:lang w:eastAsia="zh-CN"/>
        </w:rPr>
        <w:t>；</w:t>
      </w:r>
      <w:r>
        <w:rPr>
          <w:rFonts w:hint="eastAsia" w:ascii="Times New Roman" w:hAnsi="Times New Roman" w:eastAsia="方正仿宋_GBK" w:cs="Times New Roman"/>
          <w:sz w:val="32"/>
          <w:szCs w:val="32"/>
          <w:shd w:val="clear" w:color="auto" w:fill="FFFFFF"/>
          <w:lang w:val="en-US" w:eastAsia="zh-CN"/>
        </w:rPr>
        <w:t>三是下属商务行政执法支队较年初预算数增加109.68万元，商贸发展中心较年初预算数增加27.28万元。</w:t>
      </w:r>
    </w:p>
    <w:p w14:paraId="47BB271D">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shd w:val="clear" w:color="auto" w:fill="FFFFFF"/>
          <w:lang w:eastAsia="zh-CN"/>
        </w:rPr>
      </w:pPr>
      <w:r>
        <w:rPr>
          <w:rStyle w:val="10"/>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r>
        <w:rPr>
          <w:rFonts w:hint="eastAsia" w:ascii="Times New Roman" w:hAnsi="Times New Roman" w:eastAsia="方正仿宋_GBK" w:cs="Times New Roman"/>
          <w:sz w:val="32"/>
          <w:szCs w:val="32"/>
          <w:shd w:val="clear" w:color="auto" w:fill="FFFFFF"/>
          <w:lang w:eastAsia="zh-CN"/>
        </w:rPr>
        <w:t>。</w:t>
      </w:r>
    </w:p>
    <w:p w14:paraId="4E1FA96E">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FF0000"/>
          <w:sz w:val="32"/>
          <w:szCs w:val="32"/>
          <w:highlight w:val="cyan"/>
          <w:shd w:val="clear" w:color="auto" w:fill="FFFFFF"/>
        </w:rPr>
      </w:pPr>
      <w:r>
        <w:rPr>
          <w:rStyle w:val="10"/>
          <w:rFonts w:hint="default" w:ascii="Times New Roman" w:hAnsi="Times New Roman" w:eastAsia="方正仿宋_GBK" w:cs="Times New Roman"/>
          <w:sz w:val="32"/>
          <w:szCs w:val="32"/>
          <w:shd w:val="clear" w:color="auto" w:fill="FFFFFF"/>
        </w:rPr>
        <w:t xml:space="preserve"> 4.比较情况。</w:t>
      </w:r>
      <w:r>
        <w:rPr>
          <w:rFonts w:hint="default" w:ascii="Times New Roman" w:hAnsi="Times New Roman" w:eastAsia="方正仿宋_GBK" w:cs="Times New Roman"/>
          <w:sz w:val="32"/>
          <w:szCs w:val="32"/>
          <w:shd w:val="clear" w:color="auto" w:fill="FFFFFF"/>
        </w:rPr>
        <w:t>本部门2023年度一般公共预算财政拨款支出主要用于以下几个方面：</w:t>
      </w:r>
    </w:p>
    <w:p w14:paraId="60694C85">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（1）一般公共服务支出</w:t>
      </w:r>
      <w:r>
        <w:rPr>
          <w:rFonts w:hint="default" w:ascii="Times New Roman" w:hAnsi="Times New Roman" w:eastAsia="方正仿宋_GBK" w:cs="Times New Roman"/>
          <w:sz w:val="32"/>
          <w:szCs w:val="32"/>
        </w:rPr>
        <w:t>1904.32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16.85</w:t>
      </w:r>
      <w:r>
        <w:rPr>
          <w:rFonts w:hint="default" w:ascii="Times New Roman" w:hAnsi="Times New Roman" w:eastAsia="方正仿宋_GBK" w:cs="Times New Roman"/>
          <w:sz w:val="32"/>
          <w:szCs w:val="32"/>
          <w:shd w:val="clear" w:color="auto" w:fill="FFFFFF"/>
        </w:rPr>
        <w:t>%，较年初预算数减少10423.69万元，下降84.55%，主要原因</w:t>
      </w:r>
      <w:r>
        <w:rPr>
          <w:rFonts w:hint="eastAsia" w:ascii="Times New Roman" w:hAnsi="Times New Roman" w:eastAsia="方正仿宋_GBK" w:cs="Times New Roman"/>
          <w:sz w:val="32"/>
          <w:szCs w:val="32"/>
          <w:shd w:val="clear" w:color="auto" w:fill="FFFFFF"/>
          <w:lang w:eastAsia="zh-CN"/>
        </w:rPr>
        <w:t>是</w:t>
      </w:r>
      <w:r>
        <w:rPr>
          <w:rFonts w:hint="eastAsia" w:ascii="Times New Roman" w:hAnsi="Times New Roman" w:eastAsia="方正仿宋_GBK" w:cs="Times New Roman"/>
          <w:sz w:val="32"/>
          <w:szCs w:val="32"/>
          <w:shd w:val="clear" w:color="auto" w:fill="FFFFFF"/>
        </w:rPr>
        <w:t>年初预算的企业生产扶持发展资金</w:t>
      </w:r>
      <w:r>
        <w:rPr>
          <w:rFonts w:hint="eastAsia" w:ascii="Times New Roman" w:hAnsi="Times New Roman" w:eastAsia="方正仿宋_GBK" w:cs="Times New Roman"/>
          <w:sz w:val="32"/>
          <w:szCs w:val="32"/>
          <w:shd w:val="clear" w:color="auto" w:fill="FFFFFF"/>
          <w:lang w:val="en-US" w:eastAsia="zh-CN"/>
        </w:rPr>
        <w:t>功能科目分类为招商引资，此资金</w:t>
      </w:r>
      <w:r>
        <w:rPr>
          <w:rFonts w:hint="eastAsia" w:ascii="Times New Roman" w:hAnsi="Times New Roman" w:eastAsia="方正仿宋_GBK" w:cs="Times New Roman"/>
          <w:sz w:val="32"/>
          <w:szCs w:val="32"/>
          <w:shd w:val="clear" w:color="auto" w:fill="FFFFFF"/>
        </w:rPr>
        <w:t>部分</w:t>
      </w:r>
      <w:r>
        <w:rPr>
          <w:rFonts w:hint="eastAsia" w:ascii="Times New Roman" w:hAnsi="Times New Roman" w:eastAsia="方正仿宋_GBK" w:cs="Times New Roman"/>
          <w:sz w:val="32"/>
          <w:szCs w:val="32"/>
          <w:shd w:val="clear" w:color="auto" w:fill="FFFFFF"/>
          <w:lang w:val="en-US" w:eastAsia="zh-CN"/>
        </w:rPr>
        <w:t>被调剂用于科技成果转换与扩散、清洁生产专项、大气、其他城乡社区等方面支出，导致招商引资方面支出减少。</w:t>
      </w:r>
    </w:p>
    <w:p w14:paraId="1C30C29E">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）科学技术支出</w:t>
      </w:r>
      <w:r>
        <w:rPr>
          <w:rFonts w:hint="default" w:ascii="Times New Roman" w:hAnsi="Times New Roman" w:eastAsia="方正仿宋_GBK" w:cs="Times New Roman"/>
          <w:sz w:val="32"/>
          <w:szCs w:val="32"/>
        </w:rPr>
        <w:t>3200.00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28.32</w:t>
      </w:r>
      <w:r>
        <w:rPr>
          <w:rFonts w:hint="default" w:ascii="Times New Roman" w:hAnsi="Times New Roman" w:eastAsia="方正仿宋_GBK" w:cs="Times New Roman"/>
          <w:sz w:val="32"/>
          <w:szCs w:val="32"/>
          <w:shd w:val="clear" w:color="auto" w:fill="FFFFFF"/>
        </w:rPr>
        <w:t>%，较年初预算数增加3200.00万元，增长100.00%，主要原因</w:t>
      </w:r>
      <w:r>
        <w:rPr>
          <w:rFonts w:hint="eastAsia" w:ascii="Times New Roman" w:hAnsi="Times New Roman" w:eastAsia="方正仿宋_GBK" w:cs="Times New Roman"/>
          <w:sz w:val="32"/>
          <w:szCs w:val="32"/>
          <w:shd w:val="clear" w:color="auto" w:fill="FFFFFF"/>
          <w:lang w:eastAsia="zh-CN"/>
        </w:rPr>
        <w:t>是</w:t>
      </w:r>
      <w:r>
        <w:rPr>
          <w:rFonts w:hint="eastAsia" w:ascii="Times New Roman" w:hAnsi="Times New Roman" w:eastAsia="方正仿宋_GBK" w:cs="Times New Roman"/>
          <w:sz w:val="32"/>
          <w:szCs w:val="32"/>
          <w:shd w:val="clear" w:color="auto" w:fill="FFFFFF"/>
        </w:rPr>
        <w:t>年初预算的企业生产扶持发展资金</w:t>
      </w:r>
      <w:r>
        <w:rPr>
          <w:rFonts w:hint="eastAsia" w:ascii="Times New Roman" w:hAnsi="Times New Roman" w:eastAsia="方正仿宋_GBK" w:cs="Times New Roman"/>
          <w:sz w:val="32"/>
          <w:szCs w:val="32"/>
          <w:shd w:val="clear" w:color="auto" w:fill="FFFFFF"/>
          <w:lang w:val="en-US" w:eastAsia="zh-CN"/>
        </w:rPr>
        <w:t>功能科目分类为招商引资，其中3200.00万元被调剂用于科技成果转换与扩散支出。</w:t>
      </w:r>
    </w:p>
    <w:p w14:paraId="67DA1AAE">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172.41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1.53</w:t>
      </w:r>
      <w:r>
        <w:rPr>
          <w:rFonts w:hint="default" w:ascii="Times New Roman" w:hAnsi="Times New Roman" w:eastAsia="方正仿宋_GBK" w:cs="Times New Roman"/>
          <w:sz w:val="32"/>
          <w:szCs w:val="32"/>
          <w:shd w:val="clear" w:color="auto" w:fill="FFFFFF"/>
        </w:rPr>
        <w:t>%，较年初预算数增加86.35万元，增长100.34%，主要原因</w:t>
      </w:r>
      <w:r>
        <w:rPr>
          <w:rFonts w:hint="eastAsia" w:ascii="Times New Roman" w:hAnsi="Times New Roman" w:eastAsia="方正仿宋_GBK" w:cs="Times New Roman"/>
          <w:sz w:val="32"/>
          <w:szCs w:val="32"/>
          <w:shd w:val="clear" w:color="auto" w:fill="FFFFFF"/>
          <w:lang w:val="en-US" w:eastAsia="zh-CN"/>
        </w:rPr>
        <w:t>一</w:t>
      </w:r>
      <w:r>
        <w:rPr>
          <w:rFonts w:hint="default" w:ascii="Times New Roman" w:hAnsi="Times New Roman" w:eastAsia="方正仿宋_GBK" w:cs="Times New Roman"/>
          <w:sz w:val="32"/>
          <w:szCs w:val="32"/>
          <w:shd w:val="clear" w:color="auto" w:fill="FFFFFF"/>
        </w:rPr>
        <w:t>是</w:t>
      </w:r>
      <w:r>
        <w:rPr>
          <w:rFonts w:hint="eastAsia" w:ascii="Times New Roman" w:hAnsi="Times New Roman" w:eastAsia="方正仿宋_GBK" w:cs="Times New Roman"/>
          <w:sz w:val="32"/>
          <w:szCs w:val="32"/>
          <w:shd w:val="clear" w:color="auto" w:fill="FFFFFF"/>
          <w:lang w:val="en-US" w:eastAsia="zh-CN"/>
        </w:rPr>
        <w:t>年初预算有误，养老保险及职业年金算少了，重新计算后进行了追加；二是清算追加2022年养老保险及2014年10月以来职业年金；三是新进职工，且</w:t>
      </w:r>
      <w:r>
        <w:rPr>
          <w:rFonts w:hint="eastAsia" w:ascii="Times New Roman" w:hAnsi="Times New Roman" w:eastAsia="方正仿宋_GBK" w:cs="Times New Roman"/>
          <w:sz w:val="32"/>
          <w:szCs w:val="32"/>
          <w:shd w:val="clear" w:color="auto" w:fill="FFFFFF"/>
        </w:rPr>
        <w:t>职工</w:t>
      </w:r>
      <w:r>
        <w:rPr>
          <w:rFonts w:hint="eastAsia" w:ascii="Times New Roman" w:hAnsi="Times New Roman" w:eastAsia="方正仿宋_GBK" w:cs="Times New Roman"/>
          <w:sz w:val="32"/>
          <w:szCs w:val="32"/>
          <w:shd w:val="clear" w:color="auto" w:fill="FFFFFF"/>
          <w:lang w:val="en-US" w:eastAsia="zh-CN"/>
        </w:rPr>
        <w:t>工资自然增长使得社保缴费基数上涨。</w:t>
      </w:r>
    </w:p>
    <w:p w14:paraId="66F74BFB">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32.35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0.29</w:t>
      </w:r>
      <w:r>
        <w:rPr>
          <w:rFonts w:hint="default" w:ascii="Times New Roman" w:hAnsi="Times New Roman" w:eastAsia="方正仿宋_GBK" w:cs="Times New Roman"/>
          <w:sz w:val="32"/>
          <w:szCs w:val="32"/>
          <w:shd w:val="clear" w:color="auto" w:fill="FFFFFF"/>
        </w:rPr>
        <w:t>%，较年初预算数增加5.77万元，增长21.71%，主要原因是</w:t>
      </w:r>
      <w:r>
        <w:rPr>
          <w:rFonts w:hint="eastAsia" w:ascii="Times New Roman" w:hAnsi="Times New Roman" w:eastAsia="方正仿宋_GBK" w:cs="Times New Roman"/>
          <w:sz w:val="32"/>
          <w:szCs w:val="32"/>
          <w:shd w:val="clear" w:color="auto" w:fill="FFFFFF"/>
          <w:lang w:val="en-US" w:eastAsia="zh-CN"/>
        </w:rPr>
        <w:t>新进职工，且</w:t>
      </w:r>
      <w:r>
        <w:rPr>
          <w:rFonts w:hint="eastAsia" w:ascii="Times New Roman" w:hAnsi="Times New Roman" w:eastAsia="方正仿宋_GBK" w:cs="Times New Roman"/>
          <w:sz w:val="32"/>
          <w:szCs w:val="32"/>
          <w:shd w:val="clear" w:color="auto" w:fill="FFFFFF"/>
        </w:rPr>
        <w:t>职工</w:t>
      </w:r>
      <w:r>
        <w:rPr>
          <w:rFonts w:hint="eastAsia" w:ascii="Times New Roman" w:hAnsi="Times New Roman" w:eastAsia="方正仿宋_GBK" w:cs="Times New Roman"/>
          <w:sz w:val="32"/>
          <w:szCs w:val="32"/>
          <w:shd w:val="clear" w:color="auto" w:fill="FFFFFF"/>
          <w:lang w:val="en-US" w:eastAsia="zh-CN"/>
        </w:rPr>
        <w:t>工资自然增长使得医保缴费基数上涨。</w:t>
      </w:r>
    </w:p>
    <w:p w14:paraId="57818655">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5</w:t>
      </w:r>
      <w:r>
        <w:rPr>
          <w:rFonts w:hint="default" w:ascii="Times New Roman" w:hAnsi="Times New Roman" w:eastAsia="方正仿宋_GBK" w:cs="Times New Roman"/>
          <w:sz w:val="32"/>
          <w:szCs w:val="32"/>
          <w:shd w:val="clear" w:color="auto" w:fill="FFFFFF"/>
        </w:rPr>
        <w:t>）节能环保支出</w:t>
      </w:r>
      <w:r>
        <w:rPr>
          <w:rFonts w:hint="default" w:ascii="Times New Roman" w:hAnsi="Times New Roman" w:eastAsia="方正仿宋_GBK" w:cs="Times New Roman"/>
          <w:sz w:val="32"/>
          <w:szCs w:val="32"/>
        </w:rPr>
        <w:t>5363.25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47.46</w:t>
      </w:r>
      <w:r>
        <w:rPr>
          <w:rFonts w:hint="default" w:ascii="Times New Roman" w:hAnsi="Times New Roman" w:eastAsia="方正仿宋_GBK" w:cs="Times New Roman"/>
          <w:sz w:val="32"/>
          <w:szCs w:val="32"/>
          <w:shd w:val="clear" w:color="auto" w:fill="FFFFFF"/>
        </w:rPr>
        <w:t>%，较年初预算数增加5363.25万元，增长100.00%，主要原因</w:t>
      </w:r>
      <w:r>
        <w:rPr>
          <w:rFonts w:hint="eastAsia" w:ascii="Times New Roman" w:hAnsi="Times New Roman" w:eastAsia="方正仿宋_GBK" w:cs="Times New Roman"/>
          <w:sz w:val="32"/>
          <w:szCs w:val="32"/>
          <w:shd w:val="clear" w:color="auto" w:fill="FFFFFF"/>
          <w:lang w:val="en-US" w:eastAsia="zh-CN"/>
        </w:rPr>
        <w:t>是</w:t>
      </w:r>
      <w:r>
        <w:rPr>
          <w:rFonts w:hint="eastAsia" w:ascii="Times New Roman" w:hAnsi="Times New Roman" w:eastAsia="方正仿宋_GBK" w:cs="Times New Roman"/>
          <w:sz w:val="32"/>
          <w:szCs w:val="32"/>
          <w:shd w:val="clear" w:color="auto" w:fill="FFFFFF"/>
        </w:rPr>
        <w:t>年初预算的企业生产扶持发展资金</w:t>
      </w:r>
      <w:r>
        <w:rPr>
          <w:rFonts w:hint="eastAsia" w:ascii="Times New Roman" w:hAnsi="Times New Roman" w:eastAsia="方正仿宋_GBK" w:cs="Times New Roman"/>
          <w:sz w:val="32"/>
          <w:szCs w:val="32"/>
          <w:shd w:val="clear" w:color="auto" w:fill="FFFFFF"/>
          <w:lang w:val="en-US" w:eastAsia="zh-CN"/>
        </w:rPr>
        <w:t>功能科目分类为招商引资，其中5363.25万元被调剂用于清洁生产专项支出、大气支出。</w:t>
      </w:r>
    </w:p>
    <w:p w14:paraId="32DB808C">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6</w:t>
      </w:r>
      <w:r>
        <w:rPr>
          <w:rFonts w:hint="default" w:ascii="Times New Roman" w:hAnsi="Times New Roman" w:eastAsia="方正仿宋_GBK" w:cs="Times New Roman"/>
          <w:sz w:val="32"/>
          <w:szCs w:val="32"/>
          <w:shd w:val="clear" w:color="auto" w:fill="FFFFFF"/>
        </w:rPr>
        <w:t>）城乡社区支出</w:t>
      </w:r>
      <w:r>
        <w:rPr>
          <w:rFonts w:hint="default" w:ascii="Times New Roman" w:hAnsi="Times New Roman" w:eastAsia="方正仿宋_GBK" w:cs="Times New Roman"/>
          <w:sz w:val="32"/>
          <w:szCs w:val="32"/>
        </w:rPr>
        <w:t>20.00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0.18</w:t>
      </w:r>
      <w:r>
        <w:rPr>
          <w:rFonts w:hint="default" w:ascii="Times New Roman" w:hAnsi="Times New Roman" w:eastAsia="方正仿宋_GBK" w:cs="Times New Roman"/>
          <w:sz w:val="32"/>
          <w:szCs w:val="32"/>
          <w:shd w:val="clear" w:color="auto" w:fill="FFFFFF"/>
        </w:rPr>
        <w:t>%，较年初预算数增加20.00万元，增长100.00%，主要原因</w:t>
      </w:r>
      <w:r>
        <w:rPr>
          <w:rFonts w:hint="eastAsia" w:ascii="Times New Roman" w:hAnsi="Times New Roman" w:eastAsia="方正仿宋_GBK" w:cs="Times New Roman"/>
          <w:sz w:val="32"/>
          <w:szCs w:val="32"/>
          <w:shd w:val="clear" w:color="auto" w:fill="FFFFFF"/>
          <w:lang w:val="en-US" w:eastAsia="zh-CN"/>
        </w:rPr>
        <w:t>是</w:t>
      </w:r>
      <w:r>
        <w:rPr>
          <w:rFonts w:hint="eastAsia" w:ascii="Times New Roman" w:hAnsi="Times New Roman" w:eastAsia="方正仿宋_GBK" w:cs="Times New Roman"/>
          <w:sz w:val="32"/>
          <w:szCs w:val="32"/>
          <w:shd w:val="clear" w:color="auto" w:fill="FFFFFF"/>
        </w:rPr>
        <w:t>年初预算的企业生产扶持发展资金</w:t>
      </w:r>
      <w:r>
        <w:rPr>
          <w:rFonts w:hint="eastAsia" w:ascii="Times New Roman" w:hAnsi="Times New Roman" w:eastAsia="方正仿宋_GBK" w:cs="Times New Roman"/>
          <w:sz w:val="32"/>
          <w:szCs w:val="32"/>
          <w:shd w:val="clear" w:color="auto" w:fill="FFFFFF"/>
          <w:lang w:val="en-US" w:eastAsia="zh-CN"/>
        </w:rPr>
        <w:t>功能科目分类为招商引资，其中20万元被调剂用于其他城乡社区支出。</w:t>
      </w:r>
    </w:p>
    <w:p w14:paraId="1DD8B2EE">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7</w:t>
      </w:r>
      <w:r>
        <w:rPr>
          <w:rFonts w:hint="default" w:ascii="Times New Roman" w:hAnsi="Times New Roman" w:eastAsia="方正仿宋_GBK" w:cs="Times New Roman"/>
          <w:sz w:val="32"/>
          <w:szCs w:val="32"/>
          <w:shd w:val="clear" w:color="auto" w:fill="FFFFFF"/>
        </w:rPr>
        <w:t>）农林水支出</w:t>
      </w:r>
      <w:r>
        <w:rPr>
          <w:rFonts w:hint="default" w:ascii="Times New Roman" w:hAnsi="Times New Roman" w:eastAsia="方正仿宋_GBK" w:cs="Times New Roman"/>
          <w:sz w:val="32"/>
          <w:szCs w:val="32"/>
        </w:rPr>
        <w:t>4.35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0.04</w:t>
      </w:r>
      <w:r>
        <w:rPr>
          <w:rFonts w:hint="default" w:ascii="Times New Roman" w:hAnsi="Times New Roman" w:eastAsia="方正仿宋_GBK" w:cs="Times New Roman"/>
          <w:sz w:val="32"/>
          <w:szCs w:val="32"/>
          <w:shd w:val="clear" w:color="auto" w:fill="FFFFFF"/>
        </w:rPr>
        <w:t>%，较年初预算数增加4.35万元，增长100.00%，主要原因是</w:t>
      </w:r>
      <w:r>
        <w:rPr>
          <w:rFonts w:hint="eastAsia" w:ascii="Times New Roman" w:hAnsi="Times New Roman" w:eastAsia="方正仿宋_GBK" w:cs="Times New Roman"/>
          <w:sz w:val="32"/>
          <w:szCs w:val="32"/>
          <w:shd w:val="clear" w:color="auto" w:fill="FFFFFF"/>
          <w:lang w:val="en-US" w:eastAsia="zh-CN"/>
        </w:rPr>
        <w:t>组织部调剂</w:t>
      </w:r>
      <w:r>
        <w:rPr>
          <w:rFonts w:hint="eastAsia" w:ascii="Times New Roman" w:hAnsi="Times New Roman" w:eastAsia="方正仿宋_GBK" w:cs="Times New Roman"/>
          <w:sz w:val="32"/>
          <w:szCs w:val="32"/>
          <w:shd w:val="clear" w:color="auto" w:fill="FFFFFF"/>
        </w:rPr>
        <w:t>驻乡驻村</w:t>
      </w:r>
      <w:r>
        <w:rPr>
          <w:rFonts w:hint="eastAsia" w:ascii="Times New Roman" w:hAnsi="Times New Roman" w:eastAsia="方正仿宋_GBK" w:cs="Times New Roman"/>
          <w:sz w:val="32"/>
          <w:szCs w:val="32"/>
          <w:shd w:val="clear" w:color="auto" w:fill="FFFFFF"/>
          <w:lang w:val="en-US" w:eastAsia="zh-CN"/>
        </w:rPr>
        <w:t>干部</w:t>
      </w:r>
      <w:r>
        <w:rPr>
          <w:rFonts w:hint="eastAsia" w:ascii="Times New Roman" w:hAnsi="Times New Roman" w:eastAsia="方正仿宋_GBK" w:cs="Times New Roman"/>
          <w:sz w:val="32"/>
          <w:szCs w:val="32"/>
          <w:shd w:val="clear" w:color="auto" w:fill="FFFFFF"/>
        </w:rPr>
        <w:t>乡镇工作</w:t>
      </w:r>
      <w:r>
        <w:rPr>
          <w:rFonts w:hint="eastAsia" w:ascii="Times New Roman" w:hAnsi="Times New Roman" w:eastAsia="方正仿宋_GBK" w:cs="Times New Roman"/>
          <w:sz w:val="32"/>
          <w:szCs w:val="32"/>
          <w:shd w:val="clear" w:color="auto" w:fill="FFFFFF"/>
          <w:lang w:val="en-US" w:eastAsia="zh-CN"/>
        </w:rPr>
        <w:t>补贴4.35万元到本单位</w:t>
      </w:r>
      <w:r>
        <w:rPr>
          <w:rFonts w:hint="default" w:ascii="Times New Roman" w:hAnsi="Times New Roman" w:eastAsia="方正仿宋_GBK" w:cs="Times New Roman"/>
          <w:sz w:val="32"/>
          <w:szCs w:val="32"/>
          <w:shd w:val="clear" w:color="auto" w:fill="FFFFFF"/>
        </w:rPr>
        <w:t>。</w:t>
      </w:r>
    </w:p>
    <w:p w14:paraId="020464B0">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8</w:t>
      </w:r>
      <w:r>
        <w:rPr>
          <w:rFonts w:hint="default" w:ascii="Times New Roman" w:hAnsi="Times New Roman" w:eastAsia="方正仿宋_GBK" w:cs="Times New Roman"/>
          <w:sz w:val="32"/>
          <w:szCs w:val="32"/>
          <w:shd w:val="clear" w:color="auto" w:fill="FFFFFF"/>
        </w:rPr>
        <w:t>）商业服务业等支出</w:t>
      </w:r>
      <w:r>
        <w:rPr>
          <w:rFonts w:hint="default" w:ascii="Times New Roman" w:hAnsi="Times New Roman" w:eastAsia="方正仿宋_GBK" w:cs="Times New Roman"/>
          <w:sz w:val="32"/>
          <w:szCs w:val="32"/>
        </w:rPr>
        <w:t>549.94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5.07</w:t>
      </w:r>
      <w:r>
        <w:rPr>
          <w:rFonts w:hint="default" w:ascii="Times New Roman" w:hAnsi="Times New Roman" w:eastAsia="方正仿宋_GBK" w:cs="Times New Roman"/>
          <w:sz w:val="32"/>
          <w:szCs w:val="32"/>
          <w:shd w:val="clear" w:color="auto" w:fill="FFFFFF"/>
        </w:rPr>
        <w:t>%，较年初预算数减少71.06万元，下降11.44%，主要原因</w:t>
      </w:r>
      <w:r>
        <w:rPr>
          <w:rFonts w:hint="eastAsia" w:ascii="Times New Roman" w:hAnsi="Times New Roman" w:eastAsia="方正仿宋_GBK" w:cs="Times New Roman"/>
          <w:sz w:val="32"/>
          <w:szCs w:val="32"/>
          <w:shd w:val="clear" w:color="auto" w:fill="FFFFFF"/>
          <w:lang w:val="en-US" w:eastAsia="zh-CN"/>
        </w:rPr>
        <w:t>是部分项目资金被收回</w:t>
      </w:r>
      <w:r>
        <w:rPr>
          <w:rFonts w:hint="default" w:ascii="Times New Roman" w:hAnsi="Times New Roman" w:eastAsia="方正仿宋_GBK" w:cs="Times New Roman"/>
          <w:sz w:val="32"/>
          <w:szCs w:val="32"/>
          <w:shd w:val="clear" w:color="auto" w:fill="FFFFFF"/>
        </w:rPr>
        <w:t>。</w:t>
      </w:r>
    </w:p>
    <w:p w14:paraId="5AFA261F">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9</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住房保障支出44.22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0.39</w:t>
      </w:r>
      <w:r>
        <w:rPr>
          <w:rFonts w:hint="default" w:ascii="Times New Roman" w:hAnsi="Times New Roman" w:eastAsia="方正仿宋_GBK" w:cs="Times New Roman"/>
          <w:sz w:val="32"/>
          <w:szCs w:val="32"/>
          <w:shd w:val="clear" w:color="auto" w:fill="FFFFFF"/>
        </w:rPr>
        <w:t>%，较年初预算数增加19.71万元，增长80.42%，主要原</w:t>
      </w:r>
      <w:r>
        <w:rPr>
          <w:rFonts w:hint="eastAsia" w:ascii="Times New Roman" w:hAnsi="Times New Roman" w:eastAsia="方正仿宋_GBK" w:cs="Times New Roman"/>
          <w:sz w:val="32"/>
          <w:szCs w:val="32"/>
          <w:shd w:val="clear" w:color="auto" w:fill="FFFFFF"/>
          <w:lang w:val="en-US" w:eastAsia="zh-CN"/>
        </w:rPr>
        <w:t>一是</w:t>
      </w:r>
      <w:r>
        <w:rPr>
          <w:rFonts w:hint="default" w:ascii="Times New Roman" w:hAnsi="Times New Roman" w:eastAsia="方正仿宋_GBK" w:cs="Times New Roman"/>
          <w:sz w:val="32"/>
          <w:szCs w:val="32"/>
          <w:shd w:val="clear" w:color="auto" w:fill="FFFFFF"/>
        </w:rPr>
        <w:t>因</w:t>
      </w:r>
      <w:r>
        <w:rPr>
          <w:rFonts w:hint="eastAsia" w:ascii="Times New Roman" w:hAnsi="Times New Roman" w:eastAsia="方正仿宋_GBK" w:cs="Times New Roman"/>
          <w:sz w:val="32"/>
          <w:szCs w:val="32"/>
          <w:shd w:val="clear" w:color="auto" w:fill="FFFFFF"/>
          <w:lang w:val="en-US" w:eastAsia="zh-CN"/>
        </w:rPr>
        <w:t>年初预算有误，公积金预算少了，重新计算后进行了追加；二是新进职工，且</w:t>
      </w:r>
      <w:r>
        <w:rPr>
          <w:rFonts w:hint="eastAsia" w:ascii="Times New Roman" w:hAnsi="Times New Roman" w:eastAsia="方正仿宋_GBK" w:cs="Times New Roman"/>
          <w:sz w:val="32"/>
          <w:szCs w:val="32"/>
          <w:shd w:val="clear" w:color="auto" w:fill="FFFFFF"/>
        </w:rPr>
        <w:t>职工</w:t>
      </w:r>
      <w:r>
        <w:rPr>
          <w:rFonts w:hint="eastAsia" w:ascii="Times New Roman" w:hAnsi="Times New Roman" w:eastAsia="方正仿宋_GBK" w:cs="Times New Roman"/>
          <w:sz w:val="32"/>
          <w:szCs w:val="32"/>
          <w:shd w:val="clear" w:color="auto" w:fill="FFFFFF"/>
          <w:lang w:val="en-US" w:eastAsia="zh-CN"/>
        </w:rPr>
        <w:t>工资自然增长使得公积金缴费基数上涨。</w:t>
      </w:r>
    </w:p>
    <w:p w14:paraId="0BB72F55">
      <w:pPr>
        <w:keepNext w:val="0"/>
        <w:keepLines w:val="0"/>
        <w:pageBreakBefore w:val="0"/>
        <w:widowControl/>
        <w:kinsoku/>
        <w:wordWrap/>
        <w:overflowPunct/>
        <w:topLinePunct w:val="0"/>
        <w:autoSpaceDE/>
        <w:autoSpaceDN/>
        <w:bidi w:val="0"/>
        <w:adjustRightInd/>
        <w:spacing w:beforeAutospacing="0" w:afterAutospacing="0" w:line="600" w:lineRule="exact"/>
        <w:ind w:firstLine="640" w:firstLineChars="200"/>
        <w:textAlignment w:val="auto"/>
        <w:rPr>
          <w:rFonts w:hint="eastAsia" w:ascii="Times New Roman" w:hAnsi="Times New Roman" w:eastAsia="方正仿宋_GBK" w:cs="Times New Roman"/>
          <w:color w:val="FF0000"/>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10</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粮油物资储备支出10.08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0.09</w:t>
      </w:r>
      <w:r>
        <w:rPr>
          <w:rFonts w:hint="default" w:ascii="Times New Roman" w:hAnsi="Times New Roman" w:eastAsia="方正仿宋_GBK" w:cs="Times New Roman"/>
          <w:sz w:val="32"/>
          <w:szCs w:val="32"/>
          <w:shd w:val="clear" w:color="auto" w:fill="FFFFFF"/>
        </w:rPr>
        <w:t>%，较年初预算数无增减</w:t>
      </w:r>
      <w:r>
        <w:rPr>
          <w:rFonts w:hint="eastAsia" w:ascii="Times New Roman" w:hAnsi="Times New Roman" w:eastAsia="方正仿宋_GBK" w:cs="Times New Roman"/>
          <w:sz w:val="32"/>
          <w:szCs w:val="32"/>
          <w:shd w:val="clear" w:color="auto" w:fill="FFFFFF"/>
          <w:lang w:eastAsia="zh-CN"/>
        </w:rPr>
        <w:t>。</w:t>
      </w:r>
    </w:p>
    <w:p w14:paraId="36ADFB05">
      <w:pPr>
        <w:pStyle w:val="6"/>
        <w:keepNext w:val="0"/>
        <w:keepLines w:val="0"/>
        <w:pageBreakBefore w:val="0"/>
        <w:widowControl/>
        <w:shd w:val="clear" w:color="auto" w:fill="FFFFFF"/>
        <w:kinsoku/>
        <w:wordWrap/>
        <w:overflowPunct/>
        <w:topLinePunct w:val="0"/>
        <w:autoSpaceDN/>
        <w:bidi w:val="0"/>
        <w:adjustRightInd/>
        <w:spacing w:beforeAutospacing="0" w:afterAutospacing="0" w:line="600" w:lineRule="exact"/>
        <w:ind w:firstLine="420"/>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（四）一般公共预算财政拨款基本支出决算情况说明</w:t>
      </w:r>
    </w:p>
    <w:p w14:paraId="2C829B9F">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2023年度一般公共财政拨款基本支出</w:t>
      </w:r>
      <w:r>
        <w:rPr>
          <w:rFonts w:hint="default" w:ascii="Times New Roman" w:hAnsi="Times New Roman" w:eastAsia="方正仿宋_GBK" w:cs="Times New Roman"/>
          <w:sz w:val="32"/>
          <w:szCs w:val="32"/>
        </w:rPr>
        <w:t>746.70</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627.79</w:t>
      </w:r>
      <w:r>
        <w:rPr>
          <w:rFonts w:hint="default" w:ascii="Times New Roman" w:hAnsi="Times New Roman" w:eastAsia="方正仿宋_GBK" w:cs="Times New Roman"/>
          <w:sz w:val="32"/>
          <w:szCs w:val="32"/>
          <w:shd w:val="clear" w:color="auto" w:fill="FFFFFF"/>
        </w:rPr>
        <w:t>万元，较上年决算数增加78.34万元，增长14.26%，主要原因是</w:t>
      </w:r>
      <w:r>
        <w:rPr>
          <w:rFonts w:hint="eastAsia" w:ascii="Times New Roman" w:hAnsi="Times New Roman" w:eastAsia="方正仿宋_GBK" w:cs="Times New Roman"/>
          <w:sz w:val="32"/>
          <w:szCs w:val="32"/>
          <w:shd w:val="clear" w:color="auto" w:fill="FFFFFF"/>
          <w:lang w:val="en-US" w:eastAsia="zh-CN"/>
        </w:rPr>
        <w:t>单位新进职工，</w:t>
      </w:r>
      <w:r>
        <w:rPr>
          <w:rFonts w:hint="eastAsia" w:ascii="Times New Roman" w:hAnsi="Times New Roman" w:eastAsia="方正仿宋_GBK" w:cs="Times New Roman"/>
          <w:sz w:val="32"/>
          <w:szCs w:val="32"/>
          <w:shd w:val="clear" w:color="auto" w:fill="FFFFFF"/>
        </w:rPr>
        <w:t>职工</w:t>
      </w:r>
      <w:r>
        <w:rPr>
          <w:rFonts w:hint="eastAsia" w:ascii="Times New Roman" w:hAnsi="Times New Roman" w:eastAsia="方正仿宋_GBK" w:cs="Times New Roman"/>
          <w:sz w:val="32"/>
          <w:szCs w:val="32"/>
          <w:shd w:val="clear" w:color="auto" w:fill="FFFFFF"/>
          <w:lang w:val="en-US" w:eastAsia="zh-CN"/>
        </w:rPr>
        <w:t>工资晋档</w:t>
      </w:r>
      <w:r>
        <w:rPr>
          <w:rFonts w:hint="eastAsia" w:ascii="Times New Roman" w:hAnsi="Times New Roman" w:eastAsia="方正仿宋_GBK" w:cs="Times New Roman"/>
          <w:sz w:val="32"/>
          <w:szCs w:val="32"/>
          <w:shd w:val="clear" w:color="auto" w:fill="FFFFFF"/>
          <w:lang w:eastAsia="zh-CN"/>
        </w:rPr>
        <w:t>，</w:t>
      </w:r>
      <w:r>
        <w:rPr>
          <w:rFonts w:hint="eastAsia" w:ascii="Times New Roman" w:hAnsi="Times New Roman" w:eastAsia="方正仿宋_GBK" w:cs="Times New Roman"/>
          <w:sz w:val="32"/>
          <w:szCs w:val="32"/>
          <w:shd w:val="clear" w:color="auto" w:fill="FFFFFF"/>
        </w:rPr>
        <w:t>社保、医保、公积金缴费基数上涨</w:t>
      </w:r>
      <w:r>
        <w:rPr>
          <w:rFonts w:hint="eastAsia" w:ascii="Times New Roman" w:hAnsi="Times New Roman" w:eastAsia="方正仿宋_GBK" w:cs="Times New Roman"/>
          <w:sz w:val="32"/>
          <w:szCs w:val="32"/>
          <w:shd w:val="clear" w:color="auto" w:fill="FFFFFF"/>
          <w:lang w:eastAsia="zh-CN"/>
        </w:rPr>
        <w:t>，</w:t>
      </w:r>
      <w:r>
        <w:rPr>
          <w:rFonts w:hint="eastAsia" w:ascii="Times New Roman" w:hAnsi="Times New Roman" w:eastAsia="方正仿宋_GBK" w:cs="Times New Roman"/>
          <w:sz w:val="32"/>
          <w:szCs w:val="32"/>
          <w:shd w:val="clear" w:color="auto" w:fill="FFFFFF"/>
        </w:rPr>
        <w:t>职业年金清算追加</w:t>
      </w:r>
      <w:r>
        <w:rPr>
          <w:rFonts w:hint="default" w:ascii="Times New Roman" w:hAnsi="Times New Roman" w:eastAsia="方正仿宋_GBK" w:cs="Times New Roman"/>
          <w:sz w:val="32"/>
          <w:szCs w:val="32"/>
          <w:shd w:val="clear" w:color="auto" w:fill="FFFFFF"/>
        </w:rPr>
        <w:t>。人员经费用途主要包括工资福利支出和对个人和家庭的补助支出。公用经费</w:t>
      </w:r>
      <w:r>
        <w:rPr>
          <w:rFonts w:hint="default" w:ascii="Times New Roman" w:hAnsi="Times New Roman" w:eastAsia="方正仿宋_GBK" w:cs="Times New Roman"/>
          <w:sz w:val="32"/>
          <w:szCs w:val="32"/>
        </w:rPr>
        <w:t>118.91</w:t>
      </w:r>
      <w:r>
        <w:rPr>
          <w:rFonts w:hint="default" w:ascii="Times New Roman" w:hAnsi="Times New Roman" w:eastAsia="方正仿宋_GBK" w:cs="Times New Roman"/>
          <w:sz w:val="32"/>
          <w:szCs w:val="32"/>
          <w:shd w:val="clear" w:color="auto" w:fill="FFFFFF"/>
        </w:rPr>
        <w:t>万元，较上年决算数增加2.35万元，增长2.02%，主要原因是新进</w:t>
      </w:r>
      <w:r>
        <w:rPr>
          <w:rFonts w:hint="eastAsia"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人</w:t>
      </w:r>
      <w:r>
        <w:rPr>
          <w:rFonts w:hint="eastAsia" w:ascii="Times New Roman" w:hAnsi="Times New Roman" w:eastAsia="方正仿宋_GBK" w:cs="Times New Roman"/>
          <w:sz w:val="32"/>
          <w:szCs w:val="32"/>
          <w:shd w:val="clear" w:color="auto" w:fill="FFFFFF"/>
          <w:lang w:val="en-US" w:eastAsia="zh-CN"/>
        </w:rPr>
        <w:t>开支增加</w:t>
      </w:r>
      <w:r>
        <w:rPr>
          <w:rFonts w:hint="default" w:ascii="Times New Roman" w:hAnsi="Times New Roman" w:eastAsia="方正仿宋_GBK" w:cs="Times New Roman"/>
          <w:sz w:val="32"/>
          <w:szCs w:val="32"/>
          <w:shd w:val="clear" w:color="auto" w:fill="FFFFFF"/>
        </w:rPr>
        <w:t>。公用经费用途主要包括办公费、差旅费、水费、电费、</w:t>
      </w:r>
      <w:r>
        <w:rPr>
          <w:rFonts w:hint="eastAsia" w:ascii="Times New Roman" w:hAnsi="Times New Roman" w:eastAsia="方正仿宋_GBK" w:cs="Times New Roman"/>
          <w:sz w:val="32"/>
          <w:szCs w:val="32"/>
          <w:shd w:val="clear" w:color="auto" w:fill="FFFFFF"/>
          <w:lang w:val="en-US" w:eastAsia="zh-CN"/>
        </w:rPr>
        <w:t>邮电费、公务接待费、</w:t>
      </w:r>
      <w:r>
        <w:rPr>
          <w:rFonts w:hint="default" w:ascii="Times New Roman" w:hAnsi="Times New Roman" w:eastAsia="方正仿宋_GBK" w:cs="Times New Roman"/>
          <w:sz w:val="32"/>
          <w:szCs w:val="32"/>
          <w:shd w:val="clear" w:color="auto" w:fill="FFFFFF"/>
        </w:rPr>
        <w:t>其他交通费、工会经费、劳务费、其他商品和服务支出等。</w:t>
      </w:r>
    </w:p>
    <w:p w14:paraId="6FA6B5E4">
      <w:pPr>
        <w:pStyle w:val="6"/>
        <w:keepNext w:val="0"/>
        <w:keepLines w:val="0"/>
        <w:pageBreakBefore w:val="0"/>
        <w:widowControl/>
        <w:shd w:val="clear" w:color="auto" w:fill="FFFFFF"/>
        <w:kinsoku/>
        <w:wordWrap/>
        <w:overflowPunct/>
        <w:topLinePunct w:val="0"/>
        <w:autoSpaceDN/>
        <w:bidi w:val="0"/>
        <w:adjustRightInd/>
        <w:spacing w:beforeAutospacing="0" w:afterAutospacing="0" w:line="600" w:lineRule="exact"/>
        <w:ind w:firstLine="420"/>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（五）政府性基金预算收支决算情况说明</w:t>
      </w:r>
    </w:p>
    <w:p w14:paraId="72162CAD">
      <w:pPr>
        <w:pStyle w:val="6"/>
        <w:keepNext w:val="0"/>
        <w:keepLines w:val="0"/>
        <w:pageBreakBefore w:val="0"/>
        <w:widowControl/>
        <w:shd w:val="clear" w:color="auto" w:fill="FFFFFF"/>
        <w:kinsoku/>
        <w:wordWrap/>
        <w:overflowPunct/>
        <w:topLinePunct w:val="0"/>
        <w:autoSpaceDN/>
        <w:bidi w:val="0"/>
        <w:adjustRightInd/>
        <w:spacing w:beforeAutospacing="0" w:afterAutospacing="0" w:line="600" w:lineRule="exact"/>
        <w:ind w:firstLine="42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104.66</w:t>
      </w:r>
      <w:r>
        <w:rPr>
          <w:rFonts w:hint="default" w:ascii="Times New Roman" w:hAnsi="Times New Roman" w:eastAsia="方正仿宋_GBK" w:cs="Times New Roman"/>
          <w:sz w:val="32"/>
          <w:szCs w:val="32"/>
          <w:shd w:val="clear" w:color="auto" w:fill="FFFFFF"/>
        </w:rPr>
        <w:t>万元，较上年决算数增加104.66万元，增长100.00%，主要原因是</w:t>
      </w:r>
      <w:r>
        <w:rPr>
          <w:rFonts w:hint="eastAsia" w:ascii="Times New Roman" w:hAnsi="Times New Roman" w:eastAsia="方正仿宋_GBK" w:cs="Times New Roman"/>
          <w:sz w:val="32"/>
          <w:szCs w:val="32"/>
          <w:shd w:val="clear" w:color="auto" w:fill="FFFFFF"/>
        </w:rPr>
        <w:t>新增马武互通加油站土地成本费用104</w:t>
      </w: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rPr>
        <w:t>6</w:t>
      </w:r>
      <w:r>
        <w:rPr>
          <w:rFonts w:hint="default" w:ascii="Times New Roman" w:hAnsi="Times New Roman" w:eastAsia="方正仿宋_GBK" w:cs="Times New Roman"/>
          <w:sz w:val="32"/>
          <w:szCs w:val="32"/>
          <w:shd w:val="clear" w:color="auto" w:fill="FFFFFF"/>
        </w:rPr>
        <w:t>6</w:t>
      </w:r>
      <w:r>
        <w:rPr>
          <w:rFonts w:hint="eastAsia"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。本年支出</w:t>
      </w:r>
      <w:r>
        <w:rPr>
          <w:rFonts w:hint="default" w:ascii="Times New Roman" w:hAnsi="Times New Roman" w:eastAsia="方正仿宋_GBK" w:cs="Times New Roman"/>
          <w:sz w:val="32"/>
          <w:szCs w:val="32"/>
        </w:rPr>
        <w:t>104.66</w:t>
      </w:r>
      <w:r>
        <w:rPr>
          <w:rFonts w:hint="default" w:ascii="Times New Roman" w:hAnsi="Times New Roman" w:eastAsia="方正仿宋_GBK" w:cs="Times New Roman"/>
          <w:sz w:val="32"/>
          <w:szCs w:val="32"/>
          <w:shd w:val="clear" w:color="auto" w:fill="FFFFFF"/>
        </w:rPr>
        <w:t>万元，较上年决算数增加104.66万元，增长100.00%，主要原因是新增马武互通加油站土地成本费用104.66万元。</w:t>
      </w:r>
    </w:p>
    <w:p w14:paraId="4FB2571E">
      <w:pPr>
        <w:pStyle w:val="6"/>
        <w:keepNext w:val="0"/>
        <w:keepLines w:val="0"/>
        <w:pageBreakBefore w:val="0"/>
        <w:widowControl/>
        <w:shd w:val="clear" w:color="auto" w:fill="FFFFFF"/>
        <w:kinsoku/>
        <w:wordWrap/>
        <w:overflowPunct/>
        <w:topLinePunct w:val="0"/>
        <w:autoSpaceDN/>
        <w:bidi w:val="0"/>
        <w:adjustRightInd/>
        <w:spacing w:beforeAutospacing="0" w:afterAutospacing="0" w:line="600" w:lineRule="exact"/>
        <w:ind w:firstLine="420"/>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（六）国有资本经营预算财政拨款支出决算情况说明</w:t>
      </w:r>
    </w:p>
    <w:p w14:paraId="155BC40B">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本部门2023年度无国有资本经营预算财政拨款支出。</w:t>
      </w:r>
    </w:p>
    <w:p w14:paraId="718CAF4A">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textAlignment w:val="auto"/>
        <w:rPr>
          <w:rStyle w:val="10"/>
          <w:rFonts w:hint="eastAsia" w:ascii="方正黑体_GBK" w:hAnsi="方正黑体_GBK" w:eastAsia="方正黑体_GBK" w:cs="方正黑体_GBK"/>
          <w:b w:val="0"/>
          <w:bCs/>
          <w:sz w:val="32"/>
          <w:szCs w:val="32"/>
          <w:shd w:val="clear" w:color="auto" w:fill="FFFFFF"/>
          <w:lang w:val="en-US" w:eastAsia="zh-CN"/>
        </w:rPr>
      </w:pPr>
      <w:r>
        <w:rPr>
          <w:rStyle w:val="10"/>
          <w:rFonts w:hint="eastAsia" w:ascii="方正黑体_GBK" w:hAnsi="方正黑体_GBK" w:eastAsia="方正黑体_GBK" w:cs="方正黑体_GBK"/>
          <w:b w:val="0"/>
          <w:bCs/>
          <w:sz w:val="32"/>
          <w:szCs w:val="32"/>
          <w:shd w:val="clear" w:color="auto" w:fill="FFFFFF"/>
          <w:lang w:val="en-US" w:eastAsia="zh-CN"/>
        </w:rPr>
        <w:t>三、“三公”经费情况说明</w:t>
      </w:r>
    </w:p>
    <w:p w14:paraId="0BC1D242">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 xml:space="preserve"> </w:t>
      </w:r>
      <w:r>
        <w:rPr>
          <w:rStyle w:val="10"/>
          <w:rFonts w:hint="default" w:ascii="Times New Roman" w:hAnsi="Times New Roman" w:eastAsia="方正楷体_GBK" w:cs="Times New Roman"/>
          <w:b w:val="0"/>
          <w:bCs/>
          <w:sz w:val="32"/>
          <w:szCs w:val="32"/>
          <w:shd w:val="clear" w:color="auto" w:fill="FFFFFF"/>
          <w:lang w:val="en-US" w:eastAsia="zh-CN" w:bidi="ar-SA"/>
        </w:rPr>
        <w:t>（一</w:t>
      </w:r>
      <w:r>
        <w:rPr>
          <w:rStyle w:val="10"/>
          <w:rFonts w:hint="eastAsia" w:ascii="方正楷体_GBK" w:hAnsi="方正楷体_GBK" w:eastAsia="方正楷体_GBK" w:cs="方正楷体_GBK"/>
          <w:b w:val="0"/>
          <w:bCs/>
          <w:sz w:val="32"/>
          <w:szCs w:val="32"/>
          <w:shd w:val="clear" w:color="auto" w:fill="FFFFFF"/>
          <w:lang w:val="en-US" w:eastAsia="zh-CN" w:bidi="ar-SA"/>
        </w:rPr>
        <w:t>）“三公”经费支</w:t>
      </w:r>
      <w:r>
        <w:rPr>
          <w:rStyle w:val="10"/>
          <w:rFonts w:hint="default" w:ascii="Times New Roman" w:hAnsi="Times New Roman" w:eastAsia="方正楷体_GBK" w:cs="Times New Roman"/>
          <w:b w:val="0"/>
          <w:bCs/>
          <w:sz w:val="32"/>
          <w:szCs w:val="32"/>
          <w:shd w:val="clear" w:color="auto" w:fill="FFFFFF"/>
          <w:lang w:val="en-US" w:eastAsia="zh-CN" w:bidi="ar-SA"/>
        </w:rPr>
        <w:t>出总体情况说明</w:t>
      </w:r>
    </w:p>
    <w:p w14:paraId="244FE815">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w:t>
      </w:r>
      <w:r>
        <w:rPr>
          <w:rFonts w:hint="eastAsia" w:ascii="方正仿宋_GBK" w:hAnsi="方正仿宋_GBK" w:eastAsia="方正仿宋_GBK" w:cs="方正仿宋_GBK"/>
          <w:sz w:val="32"/>
          <w:szCs w:val="32"/>
          <w:shd w:val="clear" w:color="auto" w:fill="FFFFFF"/>
        </w:rPr>
        <w:t>年度“三公”经</w:t>
      </w:r>
      <w:r>
        <w:rPr>
          <w:rFonts w:hint="default" w:ascii="Times New Roman" w:hAnsi="Times New Roman" w:eastAsia="方正仿宋_GBK" w:cs="Times New Roman"/>
          <w:sz w:val="32"/>
          <w:szCs w:val="32"/>
          <w:shd w:val="clear" w:color="auto" w:fill="FFFFFF"/>
        </w:rPr>
        <w:t>费支出共计</w:t>
      </w:r>
      <w:r>
        <w:rPr>
          <w:rFonts w:hint="default" w:ascii="Times New Roman" w:hAnsi="Times New Roman" w:eastAsia="方正仿宋_GBK" w:cs="Times New Roman"/>
          <w:sz w:val="32"/>
          <w:szCs w:val="32"/>
        </w:rPr>
        <w:t>6.49</w:t>
      </w:r>
      <w:r>
        <w:rPr>
          <w:rFonts w:hint="default" w:ascii="Times New Roman" w:hAnsi="Times New Roman" w:eastAsia="方正仿宋_GBK" w:cs="Times New Roman"/>
          <w:sz w:val="32"/>
          <w:szCs w:val="32"/>
          <w:shd w:val="clear" w:color="auto" w:fill="FFFFFF"/>
        </w:rPr>
        <w:t>万元，较年初预算数减少8.51万元，下降56.73%，主要原因是</w:t>
      </w:r>
      <w:r>
        <w:rPr>
          <w:rFonts w:hint="eastAsia" w:ascii="Times New Roman" w:hAnsi="Times New Roman" w:eastAsia="方正仿宋_GBK" w:cs="Times New Roman"/>
          <w:sz w:val="32"/>
          <w:szCs w:val="32"/>
          <w:shd w:val="clear" w:color="auto" w:fill="FFFFFF"/>
          <w:lang w:val="en-US" w:eastAsia="zh-CN"/>
        </w:rPr>
        <w:t>严格落实政府过紧日子的政策要求，压减“三公”经费</w:t>
      </w:r>
      <w:r>
        <w:rPr>
          <w:rFonts w:hint="default" w:ascii="Times New Roman" w:hAnsi="Times New Roman" w:eastAsia="方正仿宋_GBK" w:cs="Times New Roman"/>
          <w:sz w:val="32"/>
          <w:szCs w:val="32"/>
          <w:shd w:val="clear" w:color="auto" w:fill="FFFFFF"/>
        </w:rPr>
        <w:t>。较上年支出数减少6.32万元，下降49.34%，主要原因是</w:t>
      </w:r>
      <w:r>
        <w:rPr>
          <w:rFonts w:hint="eastAsia" w:ascii="Times New Roman" w:hAnsi="Times New Roman" w:eastAsia="方正仿宋_GBK" w:cs="Times New Roman"/>
          <w:sz w:val="32"/>
          <w:szCs w:val="32"/>
          <w:shd w:val="clear" w:color="auto" w:fill="FFFFFF"/>
          <w:lang w:val="en-US" w:eastAsia="zh-CN"/>
        </w:rPr>
        <w:t>严格落实政府过紧日子的政策要求，压减“三公”经费</w:t>
      </w:r>
      <w:r>
        <w:rPr>
          <w:rFonts w:hint="default" w:ascii="Times New Roman" w:hAnsi="Times New Roman" w:eastAsia="方正仿宋_GBK" w:cs="Times New Roman"/>
          <w:sz w:val="32"/>
          <w:szCs w:val="32"/>
          <w:shd w:val="clear" w:color="auto" w:fill="FFFFFF"/>
        </w:rPr>
        <w:t>。</w:t>
      </w:r>
    </w:p>
    <w:p w14:paraId="56CCDB70">
      <w:pPr>
        <w:pStyle w:val="6"/>
        <w:keepNext w:val="0"/>
        <w:keepLines w:val="0"/>
        <w:pageBreakBefore w:val="0"/>
        <w:widowControl/>
        <w:shd w:val="clear" w:color="auto" w:fill="FFFFFF"/>
        <w:kinsoku/>
        <w:wordWrap/>
        <w:overflowPunct/>
        <w:topLinePunct w:val="0"/>
        <w:autoSpaceDN/>
        <w:bidi w:val="0"/>
        <w:adjustRightInd/>
        <w:spacing w:beforeAutospacing="0" w:afterAutospacing="0" w:line="600" w:lineRule="exact"/>
        <w:ind w:firstLine="420"/>
        <w:textAlignment w:val="auto"/>
        <w:rPr>
          <w:rStyle w:val="10"/>
          <w:rFonts w:hint="eastAsia" w:ascii="方正楷体_GBK" w:hAnsi="方正楷体_GBK" w:eastAsia="方正楷体_GBK" w:cs="方正楷体_GBK"/>
          <w:b w:val="0"/>
          <w:bCs/>
          <w:sz w:val="32"/>
          <w:szCs w:val="32"/>
          <w:shd w:val="clear" w:color="auto" w:fill="FFFFFF"/>
        </w:rPr>
      </w:pPr>
      <w:r>
        <w:rPr>
          <w:rStyle w:val="10"/>
          <w:rFonts w:hint="eastAsia" w:ascii="方正楷体_GBK" w:hAnsi="方正楷体_GBK" w:eastAsia="方正楷体_GBK" w:cs="方正楷体_GBK"/>
          <w:b w:val="0"/>
          <w:bCs/>
          <w:sz w:val="32"/>
          <w:szCs w:val="32"/>
          <w:shd w:val="clear" w:color="auto" w:fill="FFFFFF"/>
        </w:rPr>
        <w:t>（二）“三公”经费分项支出情况</w:t>
      </w:r>
    </w:p>
    <w:p w14:paraId="683710A0">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shd w:val="clear" w:color="auto" w:fill="FFFFFF"/>
        </w:rPr>
        <w:t>2023年度本</w:t>
      </w:r>
      <w:r>
        <w:rPr>
          <w:rFonts w:hint="eastAsia" w:ascii="Times New Roman" w:hAnsi="Times New Roman" w:eastAsia="方正仿宋_GBK" w:cs="Times New Roman"/>
          <w:sz w:val="32"/>
          <w:szCs w:val="32"/>
          <w:shd w:val="clear" w:color="auto" w:fill="FFFFFF"/>
          <w:lang w:val="en-US" w:eastAsia="zh-CN"/>
        </w:rPr>
        <w:t>部门</w:t>
      </w:r>
      <w:r>
        <w:rPr>
          <w:rFonts w:hint="default" w:ascii="Times New Roman" w:hAnsi="Times New Roman" w:eastAsia="方正仿宋_GBK" w:cs="Times New Roman"/>
          <w:sz w:val="32"/>
          <w:szCs w:val="32"/>
          <w:shd w:val="clear" w:color="auto" w:fill="FFFFFF"/>
        </w:rPr>
        <w:t>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万元，费用支出较年初预算数无增减，主要原因是</w:t>
      </w:r>
      <w:r>
        <w:rPr>
          <w:rFonts w:hint="eastAsia" w:ascii="方正仿宋_GBK" w:hAnsi="微软雅黑" w:eastAsia="方正仿宋_GBK" w:cs="方正仿宋_GBK"/>
          <w:color w:val="333333"/>
          <w:sz w:val="32"/>
          <w:szCs w:val="32"/>
          <w:shd w:val="clear" w:fill="FFFFFF"/>
          <w:lang w:eastAsia="zh-CN"/>
        </w:rPr>
        <w:t>本</w:t>
      </w:r>
      <w:r>
        <w:rPr>
          <w:rFonts w:hint="eastAsia" w:ascii="方正仿宋_GBK" w:hAnsi="微软雅黑" w:eastAsia="方正仿宋_GBK" w:cs="方正仿宋_GBK"/>
          <w:color w:val="333333"/>
          <w:sz w:val="32"/>
          <w:szCs w:val="32"/>
          <w:shd w:val="clear" w:fill="FFFFFF"/>
          <w:lang w:val="en-US" w:eastAsia="zh-CN"/>
        </w:rPr>
        <w:t>部门</w:t>
      </w:r>
      <w:r>
        <w:rPr>
          <w:rFonts w:hint="eastAsia" w:ascii="Times New Roman" w:hAnsi="Times New Roman" w:eastAsia="方正仿宋_GBK" w:cs="Times New Roman"/>
          <w:sz w:val="32"/>
          <w:szCs w:val="32"/>
          <w:shd w:val="clear" w:color="auto" w:fill="FFFFFF"/>
          <w:lang w:val="en-US"/>
        </w:rPr>
        <w:t>202</w:t>
      </w:r>
      <w:r>
        <w:rPr>
          <w:rFonts w:hint="eastAsia" w:ascii="Times New Roman" w:hAnsi="Times New Roman" w:eastAsia="方正仿宋_GBK" w:cs="Times New Roman"/>
          <w:sz w:val="32"/>
          <w:szCs w:val="32"/>
          <w:shd w:val="clear" w:color="auto" w:fill="FFFFFF"/>
          <w:lang w:val="en-US" w:eastAsia="zh-CN"/>
        </w:rPr>
        <w:t>3</w:t>
      </w:r>
      <w:r>
        <w:rPr>
          <w:rFonts w:hint="eastAsia" w:ascii="Times New Roman" w:hAnsi="Times New Roman" w:eastAsia="方正仿宋_GBK" w:cs="Times New Roman"/>
          <w:sz w:val="32"/>
          <w:szCs w:val="32"/>
          <w:shd w:val="clear" w:color="auto" w:fill="FFFFFF"/>
          <w:lang w:eastAsia="zh-CN"/>
        </w:rPr>
        <w:t>年度未发生</w:t>
      </w:r>
      <w:r>
        <w:rPr>
          <w:rFonts w:hint="default" w:ascii="Times New Roman" w:hAnsi="Times New Roman" w:eastAsia="方正仿宋_GBK" w:cs="Times New Roman"/>
          <w:sz w:val="32"/>
          <w:szCs w:val="32"/>
          <w:shd w:val="clear" w:color="auto" w:fill="FFFFFF"/>
        </w:rPr>
        <w:t>因公出国（境）费用</w:t>
      </w:r>
      <w:r>
        <w:rPr>
          <w:rFonts w:hint="eastAsia" w:ascii="Times New Roman" w:hAnsi="Times New Roman" w:eastAsia="方正仿宋_GBK" w:cs="Times New Roman"/>
          <w:color w:val="auto"/>
          <w:sz w:val="32"/>
          <w:szCs w:val="32"/>
          <w:shd w:val="clear" w:color="auto" w:fill="FFFFFF"/>
          <w:lang w:eastAsia="zh-CN"/>
        </w:rPr>
        <w:t>支出</w:t>
      </w:r>
      <w:r>
        <w:rPr>
          <w:rFonts w:hint="default" w:ascii="Times New Roman" w:hAnsi="Times New Roman" w:eastAsia="方正仿宋_GBK" w:cs="Times New Roman"/>
          <w:color w:val="auto"/>
          <w:sz w:val="32"/>
          <w:szCs w:val="32"/>
          <w:shd w:val="clear" w:color="auto" w:fill="FFFFFF"/>
        </w:rPr>
        <w:t>。较上年支出数无增减。</w:t>
      </w:r>
    </w:p>
    <w:p w14:paraId="6710C438">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公务车购置费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万元，费用支出较年初预算数无增减，主要原因是</w:t>
      </w:r>
      <w:r>
        <w:rPr>
          <w:rFonts w:hint="eastAsia" w:ascii="方正仿宋_GBK" w:hAnsi="微软雅黑" w:eastAsia="方正仿宋_GBK" w:cs="方正仿宋_GBK"/>
          <w:color w:val="333333"/>
          <w:sz w:val="32"/>
          <w:szCs w:val="32"/>
          <w:shd w:val="clear" w:fill="FFFFFF"/>
          <w:lang w:eastAsia="zh-CN"/>
        </w:rPr>
        <w:t>本</w:t>
      </w:r>
      <w:r>
        <w:rPr>
          <w:rFonts w:hint="eastAsia" w:ascii="方正仿宋_GBK" w:hAnsi="微软雅黑" w:eastAsia="方正仿宋_GBK" w:cs="方正仿宋_GBK"/>
          <w:color w:val="333333"/>
          <w:sz w:val="32"/>
          <w:szCs w:val="32"/>
          <w:shd w:val="clear" w:fill="FFFFFF"/>
          <w:lang w:val="en-US" w:eastAsia="zh-CN"/>
        </w:rPr>
        <w:t>部门</w:t>
      </w:r>
      <w:r>
        <w:rPr>
          <w:rFonts w:hint="eastAsia" w:ascii="Times New Roman" w:hAnsi="Times New Roman" w:eastAsia="方正仿宋_GBK" w:cs="Times New Roman"/>
          <w:sz w:val="32"/>
          <w:szCs w:val="32"/>
          <w:shd w:val="clear" w:color="auto" w:fill="FFFFFF"/>
          <w:lang w:val="en-US"/>
        </w:rPr>
        <w:t>202</w:t>
      </w:r>
      <w:r>
        <w:rPr>
          <w:rFonts w:hint="eastAsia" w:ascii="Times New Roman" w:hAnsi="Times New Roman" w:eastAsia="方正仿宋_GBK" w:cs="Times New Roman"/>
          <w:sz w:val="32"/>
          <w:szCs w:val="32"/>
          <w:shd w:val="clear" w:color="auto" w:fill="FFFFFF"/>
          <w:lang w:val="en-US" w:eastAsia="zh-CN"/>
        </w:rPr>
        <w:t>3</w:t>
      </w:r>
      <w:r>
        <w:rPr>
          <w:rFonts w:hint="eastAsia" w:ascii="Times New Roman" w:hAnsi="Times New Roman" w:eastAsia="方正仿宋_GBK" w:cs="Times New Roman"/>
          <w:sz w:val="32"/>
          <w:szCs w:val="32"/>
          <w:shd w:val="clear" w:color="auto" w:fill="FFFFFF"/>
          <w:lang w:eastAsia="zh-CN"/>
        </w:rPr>
        <w:t>年度未发生</w:t>
      </w:r>
      <w:r>
        <w:rPr>
          <w:rFonts w:hint="default" w:ascii="Times New Roman" w:hAnsi="Times New Roman" w:eastAsia="方正仿宋_GBK" w:cs="Times New Roman"/>
          <w:sz w:val="32"/>
          <w:szCs w:val="32"/>
          <w:shd w:val="clear" w:color="auto" w:fill="FFFFFF"/>
        </w:rPr>
        <w:t>因公务车购置费</w:t>
      </w:r>
      <w:r>
        <w:rPr>
          <w:rFonts w:hint="eastAsia" w:ascii="Times New Roman" w:hAnsi="Times New Roman" w:eastAsia="方正仿宋_GBK" w:cs="Times New Roman"/>
          <w:color w:val="auto"/>
          <w:sz w:val="32"/>
          <w:szCs w:val="32"/>
          <w:shd w:val="clear" w:color="auto" w:fill="FFFFFF"/>
          <w:lang w:eastAsia="zh-CN"/>
        </w:rPr>
        <w:t>支出</w:t>
      </w:r>
      <w:r>
        <w:rPr>
          <w:rFonts w:hint="default" w:ascii="Times New Roman" w:hAnsi="Times New Roman" w:eastAsia="方正仿宋_GBK" w:cs="Times New Roman"/>
          <w:sz w:val="32"/>
          <w:szCs w:val="32"/>
          <w:shd w:val="clear" w:color="auto" w:fill="FFFFFF"/>
        </w:rPr>
        <w:t>。较上年支出数无增减。</w:t>
      </w:r>
    </w:p>
    <w:p w14:paraId="5CE14C4E">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公务车运行维护费</w:t>
      </w:r>
      <w:r>
        <w:rPr>
          <w:rFonts w:hint="default" w:ascii="Times New Roman" w:hAnsi="Times New Roman" w:eastAsia="方正仿宋_GBK" w:cs="Times New Roman"/>
          <w:sz w:val="32"/>
          <w:szCs w:val="32"/>
        </w:rPr>
        <w:t>4.50</w:t>
      </w:r>
      <w:r>
        <w:rPr>
          <w:rFonts w:hint="default" w:ascii="Times New Roman" w:hAnsi="Times New Roman" w:eastAsia="方正仿宋_GBK" w:cs="Times New Roman"/>
          <w:sz w:val="32"/>
          <w:szCs w:val="32"/>
          <w:shd w:val="clear" w:color="auto" w:fill="FFFFFF"/>
        </w:rPr>
        <w:t>万元，主要用于</w:t>
      </w:r>
      <w:r>
        <w:rPr>
          <w:rFonts w:hint="default" w:ascii="Times New Roman" w:hAnsi="Times New Roman" w:eastAsia="方正仿宋_GBK" w:cs="Times New Roman"/>
          <w:sz w:val="32"/>
          <w:szCs w:val="32"/>
        </w:rPr>
        <w:t>机要文件交换、市内因公出行、业务检查等工作所需车辆的燃料费、维修费、过桥过路费、保险费等。</w:t>
      </w:r>
      <w:r>
        <w:rPr>
          <w:rFonts w:hint="default" w:ascii="Times New Roman" w:hAnsi="Times New Roman" w:eastAsia="方正仿宋_GBK" w:cs="Times New Roman"/>
          <w:sz w:val="32"/>
          <w:szCs w:val="32"/>
          <w:shd w:val="clear" w:color="auto" w:fill="FFFFFF"/>
        </w:rPr>
        <w:t>费用支出较年初预算数无增减，主要原因是</w:t>
      </w:r>
      <w:r>
        <w:rPr>
          <w:rFonts w:hint="eastAsia" w:ascii="Times New Roman" w:hAnsi="Times New Roman" w:eastAsia="方正仿宋_GBK" w:cs="Times New Roman"/>
          <w:sz w:val="32"/>
          <w:szCs w:val="32"/>
          <w:shd w:val="clear" w:color="auto" w:fill="FFFFFF"/>
          <w:lang w:val="en-US" w:eastAsia="zh-CN"/>
        </w:rPr>
        <w:t>严格执行无预算不支出的原则。</w:t>
      </w:r>
      <w:r>
        <w:rPr>
          <w:rFonts w:hint="default" w:ascii="Times New Roman" w:hAnsi="Times New Roman" w:eastAsia="方正仿宋_GBK" w:cs="Times New Roman"/>
          <w:sz w:val="32"/>
          <w:szCs w:val="32"/>
          <w:shd w:val="clear" w:color="auto" w:fill="FFFFFF"/>
        </w:rPr>
        <w:t>较上年支出数减少2.31万元，下降33.92%，主要原因是</w:t>
      </w:r>
      <w:r>
        <w:rPr>
          <w:rFonts w:hint="eastAsia" w:ascii="Times New Roman" w:hAnsi="Times New Roman" w:eastAsia="方正仿宋_GBK" w:cs="Times New Roman"/>
          <w:sz w:val="32"/>
          <w:szCs w:val="32"/>
          <w:shd w:val="clear" w:color="auto" w:fill="FFFFFF"/>
          <w:lang w:val="en-US" w:eastAsia="zh-CN"/>
        </w:rPr>
        <w:t>严格落实政府过紧日子的政策要求，整合下乡、出差用车，提高了用车效率，使得用车频次减少，压减</w:t>
      </w:r>
      <w:r>
        <w:rPr>
          <w:rFonts w:hint="default" w:ascii="Times New Roman" w:hAnsi="Times New Roman" w:eastAsia="方正仿宋_GBK" w:cs="Times New Roman"/>
          <w:sz w:val="32"/>
          <w:szCs w:val="32"/>
          <w:shd w:val="clear" w:color="auto" w:fill="FFFFFF"/>
        </w:rPr>
        <w:t>公务车运行维护费</w:t>
      </w:r>
      <w:r>
        <w:rPr>
          <w:rFonts w:hint="eastAsia" w:ascii="Times New Roman" w:hAnsi="Times New Roman" w:eastAsia="方正仿宋_GBK" w:cs="Times New Roman"/>
          <w:sz w:val="32"/>
          <w:szCs w:val="32"/>
          <w:shd w:val="clear" w:color="auto" w:fill="FFFFFF"/>
          <w:lang w:val="en-US" w:eastAsia="zh-CN"/>
        </w:rPr>
        <w:t>支出</w:t>
      </w:r>
      <w:r>
        <w:rPr>
          <w:rFonts w:hint="default" w:ascii="Times New Roman" w:hAnsi="Times New Roman" w:eastAsia="方正仿宋_GBK" w:cs="Times New Roman"/>
          <w:sz w:val="32"/>
          <w:szCs w:val="32"/>
          <w:shd w:val="clear" w:color="auto" w:fill="FFFFFF"/>
        </w:rPr>
        <w:t>。</w:t>
      </w:r>
    </w:p>
    <w:p w14:paraId="2BD74EFF">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公务接待费</w:t>
      </w:r>
      <w:r>
        <w:rPr>
          <w:rFonts w:hint="default" w:ascii="Times New Roman" w:hAnsi="Times New Roman" w:eastAsia="方正仿宋_GBK" w:cs="Times New Roman"/>
          <w:sz w:val="32"/>
          <w:szCs w:val="32"/>
        </w:rPr>
        <w:t>1.99</w:t>
      </w:r>
      <w:r>
        <w:rPr>
          <w:rFonts w:hint="default" w:ascii="Times New Roman" w:hAnsi="Times New Roman" w:eastAsia="方正仿宋_GBK" w:cs="Times New Roman"/>
          <w:sz w:val="32"/>
          <w:szCs w:val="32"/>
          <w:shd w:val="clear" w:color="auto" w:fill="FFFFFF"/>
        </w:rPr>
        <w:t>万元，主要用于</w:t>
      </w:r>
      <w:r>
        <w:rPr>
          <w:rFonts w:hint="eastAsia" w:ascii="Times New Roman" w:hAnsi="Times New Roman" w:eastAsia="方正仿宋_GBK" w:cs="Times New Roman"/>
          <w:sz w:val="32"/>
          <w:szCs w:val="32"/>
          <w:shd w:val="clear" w:color="auto" w:fill="FFFFFF"/>
          <w:lang w:eastAsia="zh-CN"/>
        </w:rPr>
        <w:t>招商引资</w:t>
      </w:r>
      <w:r>
        <w:rPr>
          <w:rFonts w:hint="eastAsia" w:ascii="Times New Roman" w:hAnsi="Times New Roman" w:eastAsia="方正仿宋_GBK" w:cs="Times New Roman"/>
          <w:sz w:val="32"/>
          <w:szCs w:val="32"/>
          <w:shd w:val="clear" w:color="auto" w:fill="FFFFFF"/>
          <w:lang w:val="en-US" w:eastAsia="zh-CN"/>
        </w:rPr>
        <w:t>企业到我县考察、市内外其他区县到我单位学习调研以及接受相关部门检查指导工作发生的接待支出等</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费用支出较年初预算数减少5.01万元，下降71.57%，主要原因是</w:t>
      </w:r>
      <w:r>
        <w:rPr>
          <w:rFonts w:hint="default" w:ascii="Times New Roman" w:hAnsi="Times New Roman" w:eastAsia="方正仿宋_GBK" w:cs="Times New Roman"/>
          <w:sz w:val="32"/>
          <w:szCs w:val="32"/>
          <w:shd w:val="clear" w:color="auto" w:fill="FFFFFF"/>
          <w:lang w:val="en-US" w:eastAsia="zh-CN"/>
        </w:rPr>
        <w:t>严格落实政府过紧日子的政策要求，强化公务接待支出管理，严格遵守公务接待开支范围和开支标准，严格控制陪餐人数。</w:t>
      </w:r>
      <w:r>
        <w:rPr>
          <w:rFonts w:hint="default" w:ascii="Times New Roman" w:hAnsi="Times New Roman" w:eastAsia="方正仿宋_GBK" w:cs="Times New Roman"/>
          <w:sz w:val="32"/>
          <w:szCs w:val="32"/>
          <w:shd w:val="clear" w:color="auto" w:fill="FFFFFF"/>
        </w:rPr>
        <w:t>较上年支出数减少4.01万元，下降66.83%，主要原因是</w:t>
      </w:r>
      <w:r>
        <w:rPr>
          <w:rFonts w:hint="default" w:ascii="Times New Roman" w:hAnsi="Times New Roman" w:eastAsia="方正仿宋_GBK" w:cs="Times New Roman"/>
          <w:sz w:val="32"/>
          <w:szCs w:val="32"/>
          <w:shd w:val="clear" w:color="auto" w:fill="FFFFFF"/>
          <w:lang w:val="en-US" w:eastAsia="zh-CN"/>
        </w:rPr>
        <w:t>严格落实政府过紧日子的政策要求，强化公务接待支出管理，严格遵守公务接待开支范围和开支标准，严格控制陪餐人数。</w:t>
      </w:r>
    </w:p>
    <w:p w14:paraId="1D17159C">
      <w:pPr>
        <w:pStyle w:val="6"/>
        <w:keepNext w:val="0"/>
        <w:keepLines w:val="0"/>
        <w:pageBreakBefore w:val="0"/>
        <w:widowControl/>
        <w:shd w:val="clear" w:color="auto" w:fill="FFFFFF"/>
        <w:kinsoku/>
        <w:wordWrap/>
        <w:overflowPunct/>
        <w:topLinePunct w:val="0"/>
        <w:autoSpaceDN/>
        <w:bidi w:val="0"/>
        <w:adjustRightInd/>
        <w:spacing w:beforeAutospacing="0" w:afterAutospacing="0" w:line="600" w:lineRule="exact"/>
        <w:ind w:firstLine="420"/>
        <w:textAlignment w:val="auto"/>
        <w:rPr>
          <w:rStyle w:val="10"/>
          <w:rFonts w:hint="eastAsia" w:ascii="方正楷体_GBK" w:hAnsi="方正楷体_GBK" w:eastAsia="方正楷体_GBK" w:cs="方正楷体_GBK"/>
          <w:b w:val="0"/>
          <w:bCs/>
          <w:sz w:val="32"/>
          <w:szCs w:val="32"/>
          <w:shd w:val="clear" w:color="auto" w:fill="FFFFFF"/>
        </w:rPr>
      </w:pPr>
      <w:r>
        <w:rPr>
          <w:rStyle w:val="10"/>
          <w:rFonts w:hint="eastAsia" w:ascii="方正楷体_GBK" w:hAnsi="方正楷体_GBK" w:eastAsia="方正楷体_GBK" w:cs="方正楷体_GBK"/>
          <w:b w:val="0"/>
          <w:bCs/>
          <w:sz w:val="32"/>
          <w:szCs w:val="32"/>
          <w:shd w:val="clear" w:color="auto" w:fill="FFFFFF"/>
        </w:rPr>
        <w:t>（三）“三公”经费实物量情况</w:t>
      </w:r>
    </w:p>
    <w:p w14:paraId="63A9858F">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2023年度本部门因公出国（境）共计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83</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247</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人。2023年本部门人均接待费</w:t>
      </w:r>
      <w:r>
        <w:rPr>
          <w:rFonts w:hint="default" w:ascii="Times New Roman" w:hAnsi="Times New Roman" w:eastAsia="方正仿宋_GBK" w:cs="Times New Roman"/>
          <w:sz w:val="32"/>
          <w:szCs w:val="32"/>
        </w:rPr>
        <w:t>80.48</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4.50</w:t>
      </w:r>
      <w:r>
        <w:rPr>
          <w:rFonts w:hint="default" w:ascii="Times New Roman" w:hAnsi="Times New Roman" w:eastAsia="方正仿宋_GBK" w:cs="Times New Roman"/>
          <w:sz w:val="32"/>
          <w:szCs w:val="32"/>
          <w:shd w:val="clear" w:color="auto" w:fill="FFFFFF"/>
        </w:rPr>
        <w:t>万元。</w:t>
      </w:r>
    </w:p>
    <w:p w14:paraId="5C693C9C">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textAlignment w:val="auto"/>
        <w:rPr>
          <w:rStyle w:val="10"/>
          <w:rFonts w:hint="default" w:ascii="Times New Roman" w:hAnsi="Times New Roman" w:eastAsia="方正黑体_GBK" w:cs="Times New Roman"/>
          <w:b w:val="0"/>
          <w:bCs/>
          <w:sz w:val="32"/>
          <w:szCs w:val="32"/>
          <w:shd w:val="clear" w:color="auto" w:fill="FFFFFF"/>
          <w:lang w:val="en-US" w:eastAsia="zh-CN"/>
        </w:rPr>
      </w:pPr>
      <w:r>
        <w:rPr>
          <w:rStyle w:val="10"/>
          <w:rFonts w:hint="default" w:ascii="Times New Roman" w:hAnsi="Times New Roman" w:eastAsia="方正黑体_GBK" w:cs="Times New Roman"/>
          <w:b w:val="0"/>
          <w:bCs/>
          <w:sz w:val="32"/>
          <w:szCs w:val="32"/>
          <w:shd w:val="clear" w:color="auto" w:fill="FFFFFF"/>
          <w:lang w:val="en-US" w:eastAsia="zh-CN"/>
        </w:rPr>
        <w:t>四、其他需要说明的事项</w:t>
      </w:r>
    </w:p>
    <w:p w14:paraId="649B358A">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left="0" w:leftChars="0" w:firstLine="640" w:firstLineChars="200"/>
        <w:textAlignment w:val="auto"/>
        <w:rPr>
          <w:rFonts w:hint="default" w:ascii="Times New Roman" w:hAnsi="Times New Roman" w:eastAsia="楷体" w:cs="Times New Roman"/>
          <w:b/>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lang w:val="en-US" w:eastAsia="zh-CN" w:bidi="ar-SA"/>
        </w:rPr>
        <w:t>（一）财政拨款会议费和培训费情况说明</w:t>
      </w:r>
    </w:p>
    <w:p w14:paraId="7C853A18">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w:t>
      </w:r>
      <w:r>
        <w:rPr>
          <w:rFonts w:hint="eastAsia" w:ascii="Times New Roman" w:hAnsi="Times New Roman" w:eastAsia="方正仿宋_GBK" w:cs="Times New Roman"/>
          <w:sz w:val="32"/>
          <w:szCs w:val="32"/>
          <w:lang w:eastAsia="zh-CN"/>
        </w:rPr>
        <w:t>本</w:t>
      </w:r>
      <w:r>
        <w:rPr>
          <w:rFonts w:hint="eastAsia" w:ascii="Times New Roman" w:hAnsi="Times New Roman" w:eastAsia="方正仿宋_GBK" w:cs="Times New Roman"/>
          <w:sz w:val="32"/>
          <w:szCs w:val="32"/>
          <w:lang w:val="en-US" w:eastAsia="zh-CN"/>
        </w:rPr>
        <w:t>部门</w:t>
      </w:r>
      <w:r>
        <w:rPr>
          <w:rFonts w:hint="eastAsia" w:ascii="Times New Roman" w:hAnsi="Times New Roman" w:eastAsia="方正仿宋_GBK" w:cs="Times New Roman"/>
          <w:sz w:val="32"/>
          <w:szCs w:val="32"/>
          <w:lang w:val="en-US"/>
        </w:rPr>
        <w:t>202</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eastAsia="zh-CN"/>
        </w:rPr>
        <w:t>年度未</w:t>
      </w:r>
      <w:r>
        <w:rPr>
          <w:rFonts w:hint="eastAsia" w:ascii="方正仿宋_GBK" w:hAnsi="微软雅黑" w:eastAsia="方正仿宋_GBK" w:cs="方正仿宋_GBK"/>
          <w:color w:val="333333"/>
          <w:sz w:val="32"/>
          <w:szCs w:val="32"/>
          <w:shd w:val="clear" w:fill="FFFFFF"/>
          <w:lang w:eastAsia="zh-CN"/>
        </w:rPr>
        <w:t>发生会议费支出</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4.88</w:t>
      </w:r>
      <w:r>
        <w:rPr>
          <w:rFonts w:hint="default" w:ascii="Times New Roman" w:hAnsi="Times New Roman" w:eastAsia="方正仿宋_GBK" w:cs="Times New Roman"/>
          <w:sz w:val="32"/>
          <w:szCs w:val="32"/>
          <w:shd w:val="clear" w:color="auto" w:fill="FFFFFF"/>
        </w:rPr>
        <w:t>万元，较上年决算数增加4.28万元，增长713.33%，主要原因是</w:t>
      </w:r>
      <w:r>
        <w:rPr>
          <w:rFonts w:hint="eastAsia" w:ascii="Times New Roman" w:hAnsi="Times New Roman" w:eastAsia="方正仿宋_GBK" w:cs="Times New Roman"/>
          <w:sz w:val="32"/>
          <w:szCs w:val="32"/>
          <w:lang w:eastAsia="zh-CN"/>
        </w:rPr>
        <w:t>本年开展消费帮扶培训</w:t>
      </w:r>
      <w:r>
        <w:rPr>
          <w:rFonts w:hint="eastAsia" w:ascii="Times New Roman" w:hAnsi="Times New Roman" w:eastAsia="方正仿宋_GBK" w:cs="Times New Roman"/>
          <w:sz w:val="32"/>
          <w:szCs w:val="32"/>
          <w:lang w:val="en-US" w:eastAsia="zh-CN"/>
        </w:rPr>
        <w:t>支出</w:t>
      </w:r>
      <w:r>
        <w:rPr>
          <w:rFonts w:hint="eastAsia" w:ascii="Times New Roman" w:hAnsi="Times New Roman" w:eastAsia="方正仿宋_GBK" w:cs="Times New Roman"/>
          <w:sz w:val="32"/>
          <w:szCs w:val="32"/>
          <w:lang w:eastAsia="zh-CN"/>
        </w:rPr>
        <w:t>4.7万元</w:t>
      </w:r>
      <w:r>
        <w:rPr>
          <w:rFonts w:hint="default" w:ascii="Times New Roman" w:hAnsi="Times New Roman" w:eastAsia="方正仿宋_GBK" w:cs="Times New Roman"/>
          <w:sz w:val="32"/>
          <w:szCs w:val="32"/>
          <w:shd w:val="clear" w:color="auto" w:fill="FFFFFF"/>
        </w:rPr>
        <w:t>。</w:t>
      </w:r>
    </w:p>
    <w:p w14:paraId="072D2A23">
      <w:pPr>
        <w:pStyle w:val="6"/>
        <w:keepNext w:val="0"/>
        <w:keepLines w:val="0"/>
        <w:pageBreakBefore w:val="0"/>
        <w:widowControl/>
        <w:shd w:val="clear" w:color="auto" w:fill="FFFFFF"/>
        <w:kinsoku/>
        <w:wordWrap/>
        <w:overflowPunct/>
        <w:topLinePunct w:val="0"/>
        <w:autoSpaceDN/>
        <w:bidi w:val="0"/>
        <w:adjustRightInd/>
        <w:spacing w:beforeAutospacing="0" w:afterAutospacing="0" w:line="600" w:lineRule="exact"/>
        <w:ind w:firstLine="420"/>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（二）机关运行经费情况说明</w:t>
      </w:r>
    </w:p>
    <w:p w14:paraId="3A085DFC">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2023年度本部门机关运行经费支出</w:t>
      </w:r>
      <w:r>
        <w:rPr>
          <w:rFonts w:hint="default" w:ascii="Times New Roman" w:hAnsi="Times New Roman" w:eastAsia="方正仿宋_GBK" w:cs="Times New Roman"/>
          <w:sz w:val="32"/>
          <w:szCs w:val="32"/>
        </w:rPr>
        <w:t>103.37</w:t>
      </w:r>
      <w:r>
        <w:rPr>
          <w:rFonts w:hint="default" w:ascii="Times New Roman" w:hAnsi="Times New Roman" w:eastAsia="方正仿宋_GBK" w:cs="Times New Roman"/>
          <w:sz w:val="32"/>
          <w:szCs w:val="32"/>
          <w:shd w:val="clear" w:color="auto" w:fill="FFFFFF"/>
        </w:rPr>
        <w:t>万元，机关运行经费主要用于开支办公费、差旅费、水费、电费、</w:t>
      </w:r>
      <w:r>
        <w:rPr>
          <w:rFonts w:hint="eastAsia" w:ascii="Times New Roman" w:hAnsi="Times New Roman" w:eastAsia="方正仿宋_GBK" w:cs="Times New Roman"/>
          <w:sz w:val="32"/>
          <w:szCs w:val="32"/>
          <w:shd w:val="clear" w:color="auto" w:fill="FFFFFF"/>
          <w:lang w:val="en-US" w:eastAsia="zh-CN"/>
        </w:rPr>
        <w:t>邮电费、公务接待费、</w:t>
      </w:r>
      <w:r>
        <w:rPr>
          <w:rFonts w:hint="default" w:ascii="Times New Roman" w:hAnsi="Times New Roman" w:eastAsia="方正仿宋_GBK" w:cs="Times New Roman"/>
          <w:sz w:val="32"/>
          <w:szCs w:val="32"/>
          <w:shd w:val="clear" w:color="auto" w:fill="FFFFFF"/>
        </w:rPr>
        <w:t>其他交通费、工会经费、劳务费、其他商品和服务支出等。机关运行经费较上年支出数减少0.51万元，下降0.49%，主要原因是落实政府过紧日子的要求，节约开支。</w:t>
      </w:r>
    </w:p>
    <w:p w14:paraId="5B84E862">
      <w:pPr>
        <w:pStyle w:val="6"/>
        <w:keepNext w:val="0"/>
        <w:keepLines w:val="0"/>
        <w:pageBreakBefore w:val="0"/>
        <w:widowControl/>
        <w:shd w:val="clear" w:color="auto" w:fill="FFFFFF"/>
        <w:kinsoku/>
        <w:wordWrap/>
        <w:overflowPunct/>
        <w:topLinePunct w:val="0"/>
        <w:autoSpaceDN/>
        <w:bidi w:val="0"/>
        <w:adjustRightInd/>
        <w:spacing w:beforeAutospacing="0" w:afterAutospacing="0" w:line="600" w:lineRule="exact"/>
        <w:ind w:firstLine="420"/>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（三）国有资产占用情况说明</w:t>
      </w:r>
    </w:p>
    <w:p w14:paraId="1E4698C3">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截至2023年12月31日，本部门共有车辆</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14:paraId="21F7D9C5">
      <w:pPr>
        <w:pStyle w:val="6"/>
        <w:keepNext w:val="0"/>
        <w:keepLines w:val="0"/>
        <w:pageBreakBefore w:val="0"/>
        <w:widowControl/>
        <w:shd w:val="clear" w:color="auto" w:fill="FFFFFF"/>
        <w:kinsoku/>
        <w:wordWrap/>
        <w:overflowPunct/>
        <w:topLinePunct w:val="0"/>
        <w:autoSpaceDN/>
        <w:bidi w:val="0"/>
        <w:adjustRightInd/>
        <w:spacing w:beforeAutospacing="0" w:afterAutospacing="0" w:line="600" w:lineRule="exact"/>
        <w:ind w:firstLine="420"/>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（四）政府采购支出情况说明</w:t>
      </w:r>
    </w:p>
    <w:p w14:paraId="764A7625">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w:t>
      </w:r>
      <w:r>
        <w:rPr>
          <w:rFonts w:hint="eastAsia" w:ascii="Times New Roman" w:hAnsi="Times New Roman" w:eastAsia="方正仿宋_GBK" w:cs="Times New Roman"/>
          <w:sz w:val="32"/>
          <w:szCs w:val="32"/>
          <w:shd w:val="clear" w:color="auto" w:fill="FFFFFF"/>
          <w:lang w:val="en-US" w:eastAsia="zh-CN"/>
        </w:rPr>
        <w:t>本部门</w:t>
      </w:r>
      <w:r>
        <w:rPr>
          <w:rFonts w:hint="default" w:ascii="Times New Roman" w:hAnsi="Times New Roman" w:eastAsia="方正仿宋_GBK" w:cs="Times New Roman"/>
          <w:sz w:val="32"/>
          <w:szCs w:val="32"/>
          <w:shd w:val="clear" w:color="auto" w:fill="FFFFFF"/>
        </w:rPr>
        <w:t>未发生政府采购事项，无相关经费支出。</w:t>
      </w:r>
    </w:p>
    <w:p w14:paraId="27C9838C">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textAlignment w:val="auto"/>
        <w:rPr>
          <w:rStyle w:val="10"/>
          <w:rFonts w:hint="default" w:ascii="Times New Roman" w:hAnsi="Times New Roman" w:eastAsia="方正黑体_GBK" w:cs="Times New Roman"/>
          <w:b w:val="0"/>
          <w:bCs/>
          <w:sz w:val="32"/>
          <w:szCs w:val="32"/>
          <w:shd w:val="clear" w:color="auto" w:fill="FFFFFF"/>
          <w:lang w:val="en-US" w:eastAsia="zh-CN"/>
        </w:rPr>
      </w:pPr>
      <w:r>
        <w:rPr>
          <w:rStyle w:val="10"/>
          <w:rFonts w:hint="default" w:ascii="Times New Roman" w:hAnsi="Times New Roman" w:eastAsia="方正黑体_GBK" w:cs="Times New Roman"/>
          <w:b w:val="0"/>
          <w:bCs/>
          <w:sz w:val="32"/>
          <w:szCs w:val="32"/>
          <w:shd w:val="clear" w:color="auto" w:fill="FFFFFF"/>
          <w:lang w:val="en-US" w:eastAsia="zh-CN"/>
        </w:rPr>
        <w:t>五、预算绩效管理情况说明</w:t>
      </w:r>
    </w:p>
    <w:p w14:paraId="2ADDBABD">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楷体" w:cs="Times New Roman"/>
          <w:b/>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lang w:val="en-US" w:eastAsia="zh-CN" w:bidi="ar-SA"/>
        </w:rPr>
        <w:t>（一）部门自评情况</w:t>
      </w:r>
    </w:p>
    <w:p w14:paraId="77F9BFFD">
      <w:pPr>
        <w:pStyle w:val="13"/>
        <w:keepNext w:val="0"/>
        <w:keepLines w:val="0"/>
        <w:pageBreakBefore w:val="0"/>
        <w:widowControl/>
        <w:kinsoku/>
        <w:wordWrap/>
        <w:overflowPunct/>
        <w:topLinePunct w:val="0"/>
        <w:autoSpaceDE w:val="0"/>
        <w:autoSpaceDN/>
        <w:bidi w:val="0"/>
        <w:adjustRightInd/>
        <w:spacing w:before="0" w:beforeAutospacing="0" w:afterAutospacing="0" w:line="600" w:lineRule="exact"/>
        <w:ind w:firstLine="640" w:firstLineChars="200"/>
        <w:jc w:val="both"/>
        <w:textAlignment w:val="auto"/>
        <w:rPr>
          <w:rFonts w:hint="eastAsia"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根据预算绩效管理要求，</w:t>
      </w:r>
      <w:r>
        <w:rPr>
          <w:rFonts w:hint="eastAsia" w:ascii="Times New Roman" w:hAnsi="Times New Roman" w:eastAsia="方正仿宋_GBK" w:cs="Times New Roman"/>
          <w:sz w:val="32"/>
          <w:szCs w:val="32"/>
          <w:shd w:val="clear" w:color="auto" w:fill="FFFFFF"/>
          <w:lang w:val="en-US" w:eastAsia="zh-CN"/>
        </w:rPr>
        <w:t>本</w:t>
      </w:r>
      <w:r>
        <w:rPr>
          <w:rFonts w:hint="default" w:ascii="Times New Roman" w:hAnsi="Times New Roman" w:eastAsia="方正仿宋_GBK" w:cs="Times New Roman"/>
          <w:sz w:val="32"/>
          <w:szCs w:val="32"/>
          <w:shd w:val="clear" w:color="auto" w:fill="FFFFFF"/>
        </w:rPr>
        <w:t>部门对部门整体和</w:t>
      </w:r>
      <w:r>
        <w:rPr>
          <w:rFonts w:hint="eastAsia" w:ascii="Times New Roman" w:hAnsi="Times New Roman" w:eastAsia="方正仿宋_GBK" w:cs="Times New Roman"/>
          <w:sz w:val="32"/>
          <w:szCs w:val="32"/>
          <w:shd w:val="clear" w:color="auto" w:fill="FFFFFF"/>
          <w:lang w:val="en-US" w:eastAsia="zh-CN"/>
        </w:rPr>
        <w:t>20</w:t>
      </w:r>
      <w:r>
        <w:rPr>
          <w:rFonts w:hint="default" w:ascii="Times New Roman" w:hAnsi="Times New Roman" w:eastAsia="方正仿宋_GBK" w:cs="Times New Roman"/>
          <w:sz w:val="32"/>
          <w:szCs w:val="32"/>
          <w:shd w:val="clear" w:color="auto" w:fill="FFFFFF"/>
        </w:rPr>
        <w:t>个二级项目开展了绩效自评，涉及财政拨款项目支出资金</w:t>
      </w:r>
      <w:r>
        <w:rPr>
          <w:rFonts w:hint="eastAsia" w:ascii="Times New Roman" w:hAnsi="Times New Roman" w:eastAsia="方正仿宋_GBK" w:cs="Times New Roman"/>
          <w:sz w:val="32"/>
          <w:szCs w:val="32"/>
          <w:shd w:val="clear" w:color="auto" w:fill="FFFFFF"/>
          <w:lang w:val="en-US" w:eastAsia="zh-CN"/>
        </w:rPr>
        <w:t>10658.88</w:t>
      </w:r>
      <w:r>
        <w:rPr>
          <w:rFonts w:hint="default" w:ascii="Times New Roman" w:hAnsi="Times New Roman" w:eastAsia="方正仿宋_GBK" w:cs="Times New Roman"/>
          <w:sz w:val="32"/>
          <w:szCs w:val="32"/>
          <w:shd w:val="clear" w:color="auto" w:fill="FFFFFF"/>
        </w:rPr>
        <w:t>万元</w:t>
      </w:r>
      <w:r>
        <w:rPr>
          <w:rFonts w:hint="eastAsia" w:ascii="Times New Roman" w:hAnsi="Times New Roman" w:eastAsia="方正仿宋_GBK" w:cs="Times New Roman"/>
          <w:sz w:val="32"/>
          <w:szCs w:val="32"/>
          <w:shd w:val="clear" w:color="auto" w:fill="FFFFFF"/>
          <w:lang w:eastAsia="zh-CN"/>
        </w:rPr>
        <w:t>。</w:t>
      </w:r>
    </w:p>
    <w:p w14:paraId="363A5C99">
      <w:pPr>
        <w:pStyle w:val="13"/>
        <w:keepNext w:val="0"/>
        <w:keepLines w:val="0"/>
        <w:pageBreakBefore w:val="0"/>
        <w:widowControl/>
        <w:kinsoku/>
        <w:wordWrap/>
        <w:overflowPunct/>
        <w:topLinePunct w:val="0"/>
        <w:autoSpaceDE w:val="0"/>
        <w:autoSpaceDN/>
        <w:bidi w:val="0"/>
        <w:adjustRightInd/>
        <w:spacing w:before="0" w:beforeAutospacing="0" w:afterAutospacing="0" w:line="600" w:lineRule="exact"/>
        <w:jc w:val="center"/>
        <w:textAlignment w:val="auto"/>
        <w:rPr>
          <w:rFonts w:hint="eastAsia" w:ascii="Times New Roman" w:hAnsi="Times New Roman" w:eastAsia="方正仿宋_GBK" w:cs="Times New Roman"/>
          <w:sz w:val="32"/>
          <w:szCs w:val="32"/>
          <w:shd w:val="clear" w:color="auto" w:fill="FFFFFF"/>
          <w:lang w:eastAsia="zh-CN"/>
        </w:rPr>
      </w:pPr>
      <w:r>
        <w:rPr>
          <w:rFonts w:hint="eastAsia" w:ascii="微软雅黑" w:hAnsi="微软雅黑" w:eastAsia="微软雅黑" w:cs="微软雅黑"/>
          <w:b/>
          <w:bCs/>
          <w:i w:val="0"/>
          <w:iCs w:val="0"/>
          <w:color w:val="000000"/>
          <w:kern w:val="0"/>
          <w:sz w:val="40"/>
          <w:szCs w:val="40"/>
          <w:u w:val="none"/>
          <w:lang w:val="en-US" w:eastAsia="zh-CN" w:bidi="ar"/>
        </w:rPr>
        <w:t>2023年度部门整体绩效自评表</w:t>
      </w:r>
    </w:p>
    <w:tbl>
      <w:tblPr>
        <w:tblStyle w:val="7"/>
        <w:tblW w:w="6046" w:type="pct"/>
        <w:tblInd w:w="-89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00"/>
        <w:gridCol w:w="767"/>
        <w:gridCol w:w="1050"/>
        <w:gridCol w:w="716"/>
        <w:gridCol w:w="1034"/>
        <w:gridCol w:w="750"/>
        <w:gridCol w:w="801"/>
        <w:gridCol w:w="982"/>
        <w:gridCol w:w="800"/>
        <w:gridCol w:w="850"/>
        <w:gridCol w:w="767"/>
      </w:tblGrid>
      <w:tr w14:paraId="73207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58B0F">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5D0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石柱土家族自治县商务委员会整体自评</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85B2A">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1A8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50024000023P000030</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C152F">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8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97C6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99.84</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37EC5">
            <w:pPr>
              <w:jc w:val="right"/>
              <w:rPr>
                <w:rFonts w:hint="eastAsia" w:ascii="宋体" w:hAnsi="宋体" w:eastAsia="宋体" w:cs="宋体"/>
                <w:b/>
                <w:bCs/>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446E7">
            <w:pPr>
              <w:rPr>
                <w:rFonts w:hint="eastAsia" w:ascii="宋体" w:hAnsi="宋体" w:eastAsia="宋体" w:cs="宋体"/>
                <w:i w:val="0"/>
                <w:iCs w:val="0"/>
                <w:color w:val="000000"/>
                <w:sz w:val="22"/>
                <w:szCs w:val="22"/>
                <w:u w:val="none"/>
              </w:rPr>
            </w:pPr>
          </w:p>
        </w:tc>
      </w:tr>
      <w:tr w14:paraId="70136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4C487">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2A4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047-石柱土家族自治县商务委员会</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B4599">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BBE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508-经济建设和产业发展科</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6C07E">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8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ABC3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付巧灵</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37CFD">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92F95">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647200</w:t>
            </w:r>
            <w:r>
              <w:rPr>
                <w:rFonts w:hint="eastAsia" w:cs="宋体"/>
                <w:i w:val="0"/>
                <w:iCs w:val="0"/>
                <w:color w:val="000000"/>
                <w:kern w:val="0"/>
                <w:sz w:val="22"/>
                <w:szCs w:val="22"/>
                <w:u w:val="none"/>
                <w:lang w:val="en-US" w:eastAsia="zh-CN" w:bidi="ar"/>
              </w:rPr>
              <w:t>22</w:t>
            </w:r>
          </w:p>
        </w:tc>
      </w:tr>
      <w:tr w14:paraId="1BAFE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928F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auto"/>
                <w:kern w:val="0"/>
                <w:sz w:val="28"/>
                <w:szCs w:val="28"/>
                <w:u w:val="none"/>
                <w:lang w:val="en-US" w:eastAsia="zh-CN" w:bidi="ar"/>
              </w:rPr>
              <w:t>资金情况</w:t>
            </w:r>
          </w:p>
        </w:tc>
      </w:tr>
      <w:tr w14:paraId="3ADE6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2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42DF5">
            <w:pPr>
              <w:jc w:val="center"/>
              <w:rPr>
                <w:rFonts w:hint="eastAsia" w:ascii="宋体" w:hAnsi="宋体" w:eastAsia="宋体" w:cs="宋体"/>
                <w:i w:val="0"/>
                <w:iCs w:val="0"/>
                <w:color w:val="000000"/>
                <w:sz w:val="22"/>
                <w:szCs w:val="22"/>
                <w:u w:val="none"/>
              </w:rPr>
            </w:pPr>
          </w:p>
        </w:tc>
        <w:tc>
          <w:tcPr>
            <w:tcW w:w="8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996B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890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815E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854D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B8D0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E736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26DB7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11582C">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8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4A7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141,029,614.45 </w:t>
            </w:r>
          </w:p>
        </w:tc>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65A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115,883,665.87 </w:t>
            </w:r>
          </w:p>
        </w:tc>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D2A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114,055,743.87 </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E8470">
            <w:pP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8649E">
            <w:pPr>
              <w:rPr>
                <w:rFonts w:hint="eastAsia" w:ascii="宋体" w:hAnsi="宋体" w:eastAsia="宋体" w:cs="宋体"/>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C8747">
            <w:pPr>
              <w:jc w:val="right"/>
              <w:rPr>
                <w:rFonts w:hint="eastAsia" w:ascii="宋体" w:hAnsi="宋体" w:eastAsia="宋体" w:cs="宋体"/>
                <w:i w:val="0"/>
                <w:iCs w:val="0"/>
                <w:color w:val="000000"/>
                <w:sz w:val="22"/>
                <w:szCs w:val="22"/>
                <w:u w:val="none"/>
              </w:rPr>
            </w:pPr>
          </w:p>
        </w:tc>
      </w:tr>
      <w:tr w14:paraId="49F74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58D81A">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8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926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141,029,614.45 </w:t>
            </w:r>
          </w:p>
        </w:tc>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D44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115,883,665.87 </w:t>
            </w:r>
          </w:p>
        </w:tc>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C30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114,055,743.87 </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390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98.42</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33A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C0EF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9.84 </w:t>
            </w:r>
          </w:p>
        </w:tc>
      </w:tr>
      <w:tr w14:paraId="435AB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FE80BC">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8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32F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141,029,614.45 </w:t>
            </w:r>
          </w:p>
        </w:tc>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7B4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114,837,115.87 </w:t>
            </w:r>
          </w:p>
        </w:tc>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866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113,009,193.87 </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939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98.4</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9B91D">
            <w:pPr>
              <w:rPr>
                <w:rFonts w:hint="eastAsia" w:ascii="宋体" w:hAnsi="宋体" w:eastAsia="宋体" w:cs="宋体"/>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9B38B">
            <w:pPr>
              <w:jc w:val="right"/>
              <w:rPr>
                <w:rFonts w:hint="eastAsia" w:ascii="宋体" w:hAnsi="宋体" w:eastAsia="宋体" w:cs="宋体"/>
                <w:i w:val="0"/>
                <w:iCs w:val="0"/>
                <w:color w:val="000000"/>
                <w:sz w:val="22"/>
                <w:szCs w:val="22"/>
                <w:u w:val="none"/>
              </w:rPr>
            </w:pPr>
          </w:p>
        </w:tc>
      </w:tr>
      <w:tr w14:paraId="6CD4A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BEF9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auto"/>
                <w:kern w:val="0"/>
                <w:sz w:val="28"/>
                <w:szCs w:val="28"/>
                <w:u w:val="none"/>
                <w:lang w:val="en-US" w:eastAsia="zh-CN" w:bidi="ar"/>
              </w:rPr>
              <w:t>绩效目标</w:t>
            </w:r>
          </w:p>
        </w:tc>
      </w:tr>
      <w:tr w14:paraId="3B73D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09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94A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72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7539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17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FBB7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7DC09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2099"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F753A40">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是经济社会发展达到预期目标。实现社会消费品零售总额增长8%，实现批发销售总额同比增长30%，实现零售业销售总额同比增长20%，实现住宿业营业收入同比增长18%，实现餐饮业营业收入同比增长20%。二是深度挖掘消费潜力。积极提振传统消费，持续围绕打造“一带一核五区”消费格局，加速形成康德中央大街、原藏经寺片区、百年上河街“1+1+1”商业联动体系，力争打造智慧商圈1个，推动300家以上店铺入驻，打造康养美食名店3家以上；大力发展数商经济，培育亿元级电商企业2家、千万级电商企业5家、跨境电商企业1家、京东及天猫等平台优质店铺10家，实现电子商务交易额48.62亿元；持续释放市场活力，培育限额以上商贸单位20家以上；完善县域商业体系，支持建设集快递寄送、投递等于一体的末端配送网点10个以上。三是不断增强开放动能。新培育外贸企业3家以上，实现进出口总额36亿元、同比增长8.4%；支持洪九果品、潘婆婆、鑫来、谭妹子等企业，在东盟10国和“一带一路”国家拓展境外市场，设立海外批发展示中心、海外仓等2个以上；组团参加广交会、西洽会、香港食品展等经贸展会，着力开展“石柱造”特色产品对外展示推介。</w:t>
            </w:r>
          </w:p>
        </w:tc>
        <w:tc>
          <w:tcPr>
            <w:tcW w:w="1728"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B970830">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一是经济社会发展达到预期目标。全年实现社会消费品零售总额106.36亿元、增长8%。</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二是激发食养经济。丰富“夜食”“夜玩”“夜购”“夜娱”等夜间经济，开展康养美食品鉴会、康养厨神大赛、康养美食小吃文化节等活动，打造康养美食名店3家以上。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三是做大会展经济，推动产销帮扶。举办或组织企业参加汽车大宗商品消费展会、美食展销活动、农特产品展销推介活动等。</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四是实施市场体系建设行动，畅通要素流通载体。加强加油站规划引领，优化县域商业体系布局，培育壮大流通市场主体。</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五是实施通道物流构建行动，形成集散中转平台。逐步打造辐射渝东南、服务三峡库区的区域性物流集散中心。</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六是持续推进农村电商、商文农旅融合发展。大力实施数商兴农工程，通过强化主体培育、拓宽销售渠道、创新发展模式，持续完善电商服务体系；充分发挥黄水清凉避暑核心优势，大力塑造“天上黄水”大IP，抓住黄水国家级旅游度假区创建契机，进一步对黄水的商贸产业进行提质升级。</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七是实施外贸优进优出行动，提升对外开放水平。</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八是提升应急储备管理。落实肉菜应急储备计划做好极端恶劣天气、突发自然灾害等情况下的市场储备投放，确保生活必需品市场运行稳定。</w:t>
            </w:r>
          </w:p>
        </w:tc>
        <w:tc>
          <w:tcPr>
            <w:tcW w:w="1171"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E0C83CF">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一是2023年实现社会消费品零售总额107.10亿元、同比增长8.7%。</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二是激发食养经济，引进淄博牧羊村、醉小牛、金泽烤肉、羊村小串四家“淄博烧烤”顶流店铺入驻石柱，培育消费新热点。打造“重庆地标菜”3道，创建“五叶级”中国绿色饭店1家。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三是策划举办“中益赶圩”、2023爱尚重庆·鲁渝消夏音乐节暨石柱“淄博烧烤”啤酒节、2023石柱“三色”美食文化节、农超对接等活动，组织商贸流通企业参加山东省第86届糖酒会、第五届西洽会、2023东西部消费协作石柱农特产品淄博行产销对接会、2023鲁渝消费帮扶产销对接会、2023全国农商互联暨乡村振兴产销对接大会等展会，实现直接销售额达4000万元。</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四是规划新建加油站30座（含改扩建3座），正在推进马武互通加油站等13座加油站建设；推动县域商业体系项目建设，已建成黄水镇商贸中心改造提升等11个项目；引进重庆赞越商贸有限公司投资3800万元建成“清华锦绣苑智慧农超市场”；2023年培育限额以上商贸单位31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五是完成石柱县智慧物流分拨中心土地交易、项目备案、方案设计；引进重庆泷通企业管理有限公司投资5300万元实施“新能源物流一体化项目”；建成占地面积约3.7万平方米的“渝东南综合物流园—智慧仓储物流项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六是充分盘活三河电商产业服务中心资源，组织开展“感恩奔跑”等主题直播带货，常态化开展基地直播、工厂直播。2023年，实现电子商务交易额48.62亿元、同比增长10%。依托黄水国家级旅游度假区创建契机，通过酒店装修品质提升、服务人员业务培训等一系列举措，打造3家高品质星级酒店、28家舒适型酒店、民宿客栈。</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七是通过西部陆海新通道实现货运量28标箱、同比增长2700%，货值140万元、同比增长589.7%。2023年，实现进出口总额23.6亿元。</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八是建立石柱县消费市场监测商贸单位数据库，在假日节点，激活应急储备体系，大宗生活必需品较平时提升15%以上储备量，全年市场供应稳定有序。</w:t>
            </w:r>
          </w:p>
        </w:tc>
      </w:tr>
      <w:tr w14:paraId="736E0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1371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auto"/>
                <w:kern w:val="0"/>
                <w:sz w:val="28"/>
                <w:szCs w:val="28"/>
                <w:u w:val="none"/>
                <w:lang w:val="en-US" w:eastAsia="zh-CN" w:bidi="ar"/>
              </w:rPr>
              <w:t>绩效指标</w:t>
            </w:r>
          </w:p>
        </w:tc>
      </w:tr>
      <w:tr w14:paraId="51732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49B6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1CC7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693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58CC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37CB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B063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7216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65CB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5DB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28A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25FC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337D0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56C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参展企业数</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FE1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3E9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C63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EC5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909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2AF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C04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3B6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D93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9A499">
            <w:pPr>
              <w:jc w:val="left"/>
              <w:rPr>
                <w:rFonts w:hint="eastAsia" w:ascii="宋体" w:hAnsi="宋体" w:eastAsia="宋体" w:cs="宋体"/>
                <w:i w:val="0"/>
                <w:iCs w:val="0"/>
                <w:color w:val="000000"/>
                <w:sz w:val="22"/>
                <w:szCs w:val="22"/>
                <w:u w:val="none"/>
              </w:rPr>
            </w:pPr>
          </w:p>
        </w:tc>
      </w:tr>
      <w:tr w14:paraId="2B7CF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C67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打造重庆地标菜</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D52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855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494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0B7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561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2AC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F26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0FB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29E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C9A3A">
            <w:pPr>
              <w:jc w:val="left"/>
              <w:rPr>
                <w:rFonts w:hint="eastAsia" w:ascii="宋体" w:hAnsi="宋体" w:eastAsia="宋体" w:cs="宋体"/>
                <w:i w:val="0"/>
                <w:iCs w:val="0"/>
                <w:color w:val="000000"/>
                <w:sz w:val="22"/>
                <w:szCs w:val="22"/>
                <w:u w:val="none"/>
              </w:rPr>
            </w:pPr>
          </w:p>
        </w:tc>
      </w:tr>
      <w:tr w14:paraId="1296E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9D0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电商交易额</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24C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亿元</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713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7FA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7B8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48.6</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0C4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7C5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479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F50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CC1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B5D4D">
            <w:pPr>
              <w:jc w:val="left"/>
              <w:rPr>
                <w:rFonts w:hint="eastAsia" w:ascii="宋体" w:hAnsi="宋体" w:eastAsia="宋体" w:cs="宋体"/>
                <w:i w:val="0"/>
                <w:iCs w:val="0"/>
                <w:color w:val="000000"/>
                <w:sz w:val="22"/>
                <w:szCs w:val="22"/>
                <w:u w:val="none"/>
              </w:rPr>
            </w:pPr>
          </w:p>
        </w:tc>
      </w:tr>
      <w:tr w14:paraId="75060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CEB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获得茧丝绸发展项目支持的企业</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72E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369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1E2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D5C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C52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D1A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073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916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57F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48113">
            <w:pPr>
              <w:jc w:val="left"/>
              <w:rPr>
                <w:rFonts w:hint="eastAsia" w:ascii="宋体" w:hAnsi="宋体" w:eastAsia="宋体" w:cs="宋体"/>
                <w:i w:val="0"/>
                <w:iCs w:val="0"/>
                <w:color w:val="000000"/>
                <w:sz w:val="22"/>
                <w:szCs w:val="22"/>
                <w:u w:val="none"/>
              </w:rPr>
            </w:pPr>
          </w:p>
        </w:tc>
      </w:tr>
      <w:tr w14:paraId="6B2FB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B30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获得提升国际化经营能力项目支持的企业</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0A1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25D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5F7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4A8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774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98B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569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4BE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93C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3D37A">
            <w:pPr>
              <w:jc w:val="left"/>
              <w:rPr>
                <w:rFonts w:hint="eastAsia" w:ascii="宋体" w:hAnsi="宋体" w:eastAsia="宋体" w:cs="宋体"/>
                <w:i w:val="0"/>
                <w:iCs w:val="0"/>
                <w:color w:val="000000"/>
                <w:sz w:val="22"/>
                <w:szCs w:val="22"/>
                <w:u w:val="none"/>
              </w:rPr>
            </w:pPr>
          </w:p>
        </w:tc>
      </w:tr>
      <w:tr w14:paraId="0D51E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31A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举办或组织企业参加会展活动</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1D6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782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E44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80A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386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34D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0D5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E01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300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42880">
            <w:pPr>
              <w:jc w:val="left"/>
              <w:rPr>
                <w:rFonts w:hint="eastAsia" w:ascii="宋体" w:hAnsi="宋体" w:eastAsia="宋体" w:cs="宋体"/>
                <w:i w:val="0"/>
                <w:iCs w:val="0"/>
                <w:color w:val="000000"/>
                <w:sz w:val="22"/>
                <w:szCs w:val="22"/>
                <w:u w:val="none"/>
              </w:rPr>
            </w:pPr>
          </w:p>
        </w:tc>
      </w:tr>
      <w:tr w14:paraId="1A5FF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2A9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培育限额以上商贸单位</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CDE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8FD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CF0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2C0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FC9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3D6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493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207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C53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76E6D">
            <w:pPr>
              <w:jc w:val="left"/>
              <w:rPr>
                <w:rFonts w:hint="eastAsia" w:ascii="宋体" w:hAnsi="宋体" w:eastAsia="宋体" w:cs="宋体"/>
                <w:i w:val="0"/>
                <w:iCs w:val="0"/>
                <w:color w:val="000000"/>
                <w:sz w:val="22"/>
                <w:szCs w:val="22"/>
                <w:u w:val="none"/>
              </w:rPr>
            </w:pPr>
          </w:p>
        </w:tc>
      </w:tr>
      <w:tr w14:paraId="3FF33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636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千万级电商企业</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3BF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CD7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270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C8C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F63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E16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5A6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A14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C7B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F04B2">
            <w:pPr>
              <w:jc w:val="left"/>
              <w:rPr>
                <w:rFonts w:hint="eastAsia" w:ascii="宋体" w:hAnsi="宋体" w:eastAsia="宋体" w:cs="宋体"/>
                <w:i w:val="0"/>
                <w:iCs w:val="0"/>
                <w:color w:val="000000"/>
                <w:sz w:val="22"/>
                <w:szCs w:val="22"/>
                <w:u w:val="none"/>
              </w:rPr>
            </w:pPr>
          </w:p>
        </w:tc>
      </w:tr>
      <w:tr w14:paraId="56809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6DF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提升酒店品质个数</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BEF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C38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974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B17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A78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922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E17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256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16D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C288E">
            <w:pPr>
              <w:jc w:val="left"/>
              <w:rPr>
                <w:rFonts w:hint="eastAsia" w:ascii="宋体" w:hAnsi="宋体" w:eastAsia="宋体" w:cs="宋体"/>
                <w:i w:val="0"/>
                <w:iCs w:val="0"/>
                <w:color w:val="000000"/>
                <w:sz w:val="22"/>
                <w:szCs w:val="22"/>
                <w:u w:val="none"/>
              </w:rPr>
            </w:pPr>
          </w:p>
        </w:tc>
      </w:tr>
      <w:tr w14:paraId="57807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D00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县域商业体系项目实施个数</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E00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757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AA6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F40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8F1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436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0D9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111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229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AB7A2">
            <w:pPr>
              <w:jc w:val="left"/>
              <w:rPr>
                <w:rFonts w:hint="eastAsia" w:ascii="宋体" w:hAnsi="宋体" w:eastAsia="宋体" w:cs="宋体"/>
                <w:i w:val="0"/>
                <w:iCs w:val="0"/>
                <w:color w:val="000000"/>
                <w:sz w:val="22"/>
                <w:szCs w:val="22"/>
                <w:u w:val="none"/>
              </w:rPr>
            </w:pPr>
          </w:p>
        </w:tc>
      </w:tr>
      <w:tr w14:paraId="1FCC4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4D4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引进入驻商家</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4D9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7BE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DC7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368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8F3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042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DDF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913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FEB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FC070">
            <w:pPr>
              <w:jc w:val="left"/>
              <w:rPr>
                <w:rFonts w:hint="eastAsia" w:ascii="宋体" w:hAnsi="宋体" w:eastAsia="宋体" w:cs="宋体"/>
                <w:i w:val="0"/>
                <w:iCs w:val="0"/>
                <w:color w:val="000000"/>
                <w:sz w:val="22"/>
                <w:szCs w:val="22"/>
                <w:u w:val="none"/>
              </w:rPr>
            </w:pPr>
          </w:p>
        </w:tc>
      </w:tr>
      <w:tr w14:paraId="21530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ED1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展会活动实现销售额</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F38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0D7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2F2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E2D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80E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FEE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0D6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AA6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F54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916C2">
            <w:pPr>
              <w:jc w:val="left"/>
              <w:rPr>
                <w:rFonts w:hint="eastAsia" w:ascii="宋体" w:hAnsi="宋体" w:eastAsia="宋体" w:cs="宋体"/>
                <w:i w:val="0"/>
                <w:iCs w:val="0"/>
                <w:color w:val="000000"/>
                <w:sz w:val="22"/>
                <w:szCs w:val="22"/>
                <w:u w:val="none"/>
              </w:rPr>
            </w:pPr>
          </w:p>
        </w:tc>
      </w:tr>
      <w:tr w14:paraId="15306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92D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重点签约项目</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54A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9D6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61C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D97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664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E9B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4D1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9F3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903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87C9C">
            <w:pPr>
              <w:jc w:val="left"/>
              <w:rPr>
                <w:rFonts w:hint="eastAsia" w:ascii="宋体" w:hAnsi="宋体" w:eastAsia="宋体" w:cs="宋体"/>
                <w:i w:val="0"/>
                <w:iCs w:val="0"/>
                <w:color w:val="000000"/>
                <w:sz w:val="22"/>
                <w:szCs w:val="22"/>
                <w:u w:val="none"/>
              </w:rPr>
            </w:pPr>
          </w:p>
        </w:tc>
      </w:tr>
      <w:tr w14:paraId="23192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65C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提升酒店品质</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9FDD3">
            <w:pPr>
              <w:jc w:val="center"/>
              <w:rPr>
                <w:rFonts w:hint="eastAsia" w:ascii="宋体" w:hAnsi="宋体" w:eastAsia="宋体" w:cs="宋体"/>
                <w:i w:val="0"/>
                <w:iCs w:val="0"/>
                <w:color w:val="000000"/>
                <w:sz w:val="22"/>
                <w:szCs w:val="22"/>
                <w:u w:val="none"/>
              </w:rPr>
            </w:pP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D9F9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B7F24">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有效改善</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474A1">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1CAA8">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BF2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7BC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D09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578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490A8">
            <w:pPr>
              <w:jc w:val="left"/>
              <w:rPr>
                <w:rFonts w:hint="eastAsia" w:ascii="宋体" w:hAnsi="宋体" w:eastAsia="宋体" w:cs="宋体"/>
                <w:i w:val="0"/>
                <w:iCs w:val="0"/>
                <w:color w:val="000000"/>
                <w:sz w:val="22"/>
                <w:szCs w:val="22"/>
                <w:u w:val="none"/>
              </w:rPr>
            </w:pPr>
          </w:p>
        </w:tc>
      </w:tr>
      <w:tr w14:paraId="750BE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5A1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资金使用合规性</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C42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1A9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312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87C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187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B84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549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1C7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8A4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0BCB2">
            <w:pPr>
              <w:jc w:val="left"/>
              <w:rPr>
                <w:rFonts w:hint="eastAsia" w:ascii="宋体" w:hAnsi="宋体" w:eastAsia="宋体" w:cs="宋体"/>
                <w:i w:val="0"/>
                <w:iCs w:val="0"/>
                <w:color w:val="000000"/>
                <w:sz w:val="22"/>
                <w:szCs w:val="22"/>
                <w:u w:val="none"/>
              </w:rPr>
            </w:pPr>
          </w:p>
        </w:tc>
      </w:tr>
      <w:tr w14:paraId="6DCE4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ADC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补助到位率</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2CB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E55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B73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9EA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A94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8BA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D6B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43E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4DF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701F3">
            <w:pPr>
              <w:jc w:val="left"/>
              <w:rPr>
                <w:rFonts w:hint="eastAsia" w:ascii="宋体" w:hAnsi="宋体" w:eastAsia="宋体" w:cs="宋体"/>
                <w:i w:val="0"/>
                <w:iCs w:val="0"/>
                <w:color w:val="000000"/>
                <w:sz w:val="22"/>
                <w:szCs w:val="22"/>
                <w:u w:val="none"/>
              </w:rPr>
            </w:pPr>
          </w:p>
        </w:tc>
      </w:tr>
      <w:tr w14:paraId="50222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CB0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项目按计划开工率</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EF9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BD5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56A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B22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28B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1C9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3D1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4F3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3BB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0B10F">
            <w:pPr>
              <w:jc w:val="left"/>
              <w:rPr>
                <w:rFonts w:hint="eastAsia" w:ascii="宋体" w:hAnsi="宋体" w:eastAsia="宋体" w:cs="宋体"/>
                <w:i w:val="0"/>
                <w:iCs w:val="0"/>
                <w:color w:val="000000"/>
                <w:sz w:val="22"/>
                <w:szCs w:val="22"/>
                <w:u w:val="none"/>
              </w:rPr>
            </w:pPr>
          </w:p>
        </w:tc>
      </w:tr>
      <w:tr w14:paraId="02F59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488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社会消费品零售额增长率</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DE4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4F9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486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654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926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467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406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3AF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28C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4F5C6">
            <w:pPr>
              <w:jc w:val="left"/>
              <w:rPr>
                <w:rFonts w:hint="eastAsia" w:ascii="宋体" w:hAnsi="宋体" w:eastAsia="宋体" w:cs="宋体"/>
                <w:i w:val="0"/>
                <w:iCs w:val="0"/>
                <w:color w:val="000000"/>
                <w:sz w:val="22"/>
                <w:szCs w:val="22"/>
                <w:u w:val="none"/>
              </w:rPr>
            </w:pPr>
          </w:p>
        </w:tc>
      </w:tr>
      <w:tr w14:paraId="54181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503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提升农特产品知名度</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7246C">
            <w:pPr>
              <w:jc w:val="center"/>
              <w:rPr>
                <w:rFonts w:hint="eastAsia" w:ascii="宋体" w:hAnsi="宋体" w:eastAsia="宋体" w:cs="宋体"/>
                <w:i w:val="0"/>
                <w:iCs w:val="0"/>
                <w:color w:val="000000"/>
                <w:sz w:val="22"/>
                <w:szCs w:val="22"/>
                <w:u w:val="none"/>
              </w:rPr>
            </w:pP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976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8FF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9FC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8AA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57B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AD3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24E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566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12FF3">
            <w:pPr>
              <w:jc w:val="left"/>
              <w:rPr>
                <w:rFonts w:hint="eastAsia" w:ascii="宋体" w:hAnsi="宋体" w:eastAsia="宋体" w:cs="宋体"/>
                <w:i w:val="0"/>
                <w:iCs w:val="0"/>
                <w:color w:val="000000"/>
                <w:sz w:val="22"/>
                <w:szCs w:val="22"/>
                <w:u w:val="none"/>
              </w:rPr>
            </w:pPr>
          </w:p>
        </w:tc>
      </w:tr>
      <w:tr w14:paraId="10144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76D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对外经贸可持续发展</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C4618">
            <w:pPr>
              <w:jc w:val="center"/>
              <w:rPr>
                <w:rFonts w:hint="eastAsia" w:ascii="宋体" w:hAnsi="宋体" w:eastAsia="宋体" w:cs="宋体"/>
                <w:i w:val="0"/>
                <w:iCs w:val="0"/>
                <w:color w:val="000000"/>
                <w:sz w:val="22"/>
                <w:szCs w:val="22"/>
                <w:u w:val="none"/>
              </w:rPr>
            </w:pP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927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D1D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092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0B1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E7B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39C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081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DF1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63978">
            <w:pPr>
              <w:jc w:val="left"/>
              <w:rPr>
                <w:rFonts w:hint="eastAsia" w:ascii="宋体" w:hAnsi="宋体" w:eastAsia="宋体" w:cs="宋体"/>
                <w:i w:val="0"/>
                <w:iCs w:val="0"/>
                <w:color w:val="000000"/>
                <w:sz w:val="22"/>
                <w:szCs w:val="22"/>
                <w:u w:val="none"/>
              </w:rPr>
            </w:pPr>
          </w:p>
        </w:tc>
      </w:tr>
      <w:tr w14:paraId="1797F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4EA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63E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BF9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5D0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4A2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BCB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4F9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B58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B1D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7CE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91AD1">
            <w:pPr>
              <w:jc w:val="left"/>
              <w:rPr>
                <w:rFonts w:hint="eastAsia" w:ascii="宋体" w:hAnsi="宋体" w:eastAsia="宋体" w:cs="宋体"/>
                <w:i w:val="0"/>
                <w:iCs w:val="0"/>
                <w:color w:val="000000"/>
                <w:sz w:val="22"/>
                <w:szCs w:val="22"/>
                <w:u w:val="none"/>
              </w:rPr>
            </w:pPr>
          </w:p>
        </w:tc>
      </w:tr>
      <w:tr w14:paraId="31903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274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帮扶对象满意度</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6C9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3F1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DDA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EE0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670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6B9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C77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922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4D8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21AF1">
            <w:pPr>
              <w:jc w:val="left"/>
              <w:rPr>
                <w:rFonts w:hint="eastAsia" w:ascii="宋体" w:hAnsi="宋体" w:eastAsia="宋体" w:cs="宋体"/>
                <w:i w:val="0"/>
                <w:iCs w:val="0"/>
                <w:color w:val="000000"/>
                <w:sz w:val="22"/>
                <w:szCs w:val="22"/>
                <w:u w:val="none"/>
              </w:rPr>
            </w:pPr>
          </w:p>
        </w:tc>
      </w:tr>
      <w:tr w14:paraId="74268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68D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获得支持企业满意度</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B1CE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1FC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398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0A8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DF9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4B1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14E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9BC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FE3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C00B5">
            <w:pPr>
              <w:jc w:val="left"/>
              <w:rPr>
                <w:rFonts w:hint="eastAsia" w:ascii="宋体" w:hAnsi="宋体" w:eastAsia="宋体" w:cs="宋体"/>
                <w:i w:val="0"/>
                <w:iCs w:val="0"/>
                <w:color w:val="000000"/>
                <w:sz w:val="22"/>
                <w:szCs w:val="22"/>
                <w:u w:val="none"/>
              </w:rPr>
            </w:pPr>
          </w:p>
        </w:tc>
      </w:tr>
    </w:tbl>
    <w:p w14:paraId="74AE8068">
      <w:pPr>
        <w:pStyle w:val="13"/>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rFonts w:hint="eastAsia" w:ascii="微软雅黑" w:hAnsi="微软雅黑" w:eastAsia="微软雅黑" w:cs="微软雅黑"/>
          <w:b/>
          <w:bCs/>
          <w:i w:val="0"/>
          <w:iCs w:val="0"/>
          <w:color w:val="000000"/>
          <w:kern w:val="0"/>
          <w:sz w:val="40"/>
          <w:szCs w:val="40"/>
          <w:u w:val="none"/>
          <w:lang w:val="en-US" w:eastAsia="zh-CN" w:bidi="ar"/>
        </w:rPr>
      </w:pPr>
    </w:p>
    <w:p w14:paraId="49AE00D2">
      <w:pPr>
        <w:pStyle w:val="12"/>
        <w:autoSpaceDE w:val="0"/>
        <w:ind w:firstLine="643"/>
        <w:rPr>
          <w:rFonts w:ascii="楷体" w:hAnsi="楷体" w:eastAsia="楷体" w:cs="楷体"/>
          <w:b/>
          <w:bCs/>
          <w:sz w:val="32"/>
          <w:szCs w:val="32"/>
          <w:shd w:val="clear" w:color="auto" w:fill="FFFFFF"/>
        </w:rPr>
      </w:pPr>
      <w:r>
        <w:rPr>
          <w:rStyle w:val="10"/>
          <w:rFonts w:hint="eastAsia" w:ascii="方正楷体_GBK" w:hAnsi="方正楷体_GBK" w:eastAsia="方正楷体_GBK" w:cs="方正楷体_GBK"/>
          <w:b w:val="0"/>
          <w:bCs/>
          <w:sz w:val="32"/>
          <w:szCs w:val="32"/>
          <w:shd w:val="clear" w:color="auto" w:fill="FFFFFF"/>
          <w:lang w:val="en-US" w:eastAsia="zh-CN" w:bidi="ar-SA"/>
        </w:rPr>
        <w:t>（二）部门绩效评价情况</w:t>
      </w:r>
    </w:p>
    <w:p w14:paraId="18DD7CC5">
      <w:pPr>
        <w:pStyle w:val="15"/>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firstLine="640" w:firstLineChars="200"/>
        <w:textAlignment w:val="auto"/>
        <w:rPr>
          <w:rFonts w:hint="eastAsia" w:ascii="Times New Roman" w:hAnsi="Times New Roman" w:eastAsia="方正仿宋_GBK" w:cs="Times New Roman"/>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val="en-US" w:eastAsia="zh-CN"/>
        </w:rPr>
        <w:t>本</w:t>
      </w:r>
      <w:r>
        <w:rPr>
          <w:rFonts w:hint="eastAsia" w:ascii="方正仿宋_GBK" w:hAnsi="方正仿宋_GBK" w:eastAsia="方正仿宋_GBK" w:cs="方正仿宋_GBK"/>
          <w:sz w:val="32"/>
          <w:szCs w:val="32"/>
          <w:shd w:val="clear" w:color="auto" w:fill="FFFFFF"/>
        </w:rPr>
        <w:t>部门对</w:t>
      </w:r>
      <w:r>
        <w:rPr>
          <w:rFonts w:hint="eastAsia" w:ascii="Times New Roman" w:hAnsi="Times New Roman" w:eastAsia="方正仿宋_GBK" w:cs="Times New Roman"/>
          <w:sz w:val="32"/>
          <w:szCs w:val="32"/>
          <w:shd w:val="clear" w:color="auto" w:fill="FFFFFF"/>
          <w:lang w:val="en-US" w:eastAsia="zh-CN"/>
        </w:rPr>
        <w:t>县级猪肉储备资金</w:t>
      </w:r>
      <w:r>
        <w:rPr>
          <w:rFonts w:hint="default" w:ascii="Times New Roman" w:hAnsi="Times New Roman" w:eastAsia="方正仿宋_GBK" w:cs="Times New Roman"/>
          <w:sz w:val="32"/>
          <w:szCs w:val="32"/>
          <w:shd w:val="clear" w:color="auto" w:fill="FFFFFF"/>
        </w:rPr>
        <w:t>开展了绩效评价，涉及财政拨款项目资金</w:t>
      </w:r>
      <w:r>
        <w:rPr>
          <w:rFonts w:hint="eastAsia" w:ascii="Times New Roman" w:hAnsi="Times New Roman" w:eastAsia="方正仿宋_GBK" w:cs="Times New Roman"/>
          <w:sz w:val="32"/>
          <w:szCs w:val="32"/>
          <w:shd w:val="clear" w:color="auto" w:fill="FFFFFF"/>
          <w:lang w:val="en-US" w:eastAsia="zh-CN"/>
        </w:rPr>
        <w:t>10.08</w:t>
      </w:r>
      <w:r>
        <w:rPr>
          <w:rFonts w:hint="default" w:ascii="Times New Roman" w:hAnsi="Times New Roman" w:eastAsia="方正仿宋_GBK" w:cs="Times New Roman"/>
          <w:sz w:val="32"/>
          <w:szCs w:val="32"/>
          <w:shd w:val="clear" w:color="auto" w:fill="FFFFFF"/>
        </w:rPr>
        <w:t>万元，评价得分</w:t>
      </w:r>
      <w:r>
        <w:rPr>
          <w:rFonts w:hint="eastAsia" w:ascii="Times New Roman" w:hAnsi="Times New Roman" w:eastAsia="方正仿宋_GBK" w:cs="Times New Roman"/>
          <w:sz w:val="32"/>
          <w:szCs w:val="32"/>
          <w:shd w:val="clear" w:color="auto" w:fill="FFFFFF"/>
          <w:lang w:val="en-US" w:eastAsia="zh-CN"/>
        </w:rPr>
        <w:t>100</w:t>
      </w:r>
      <w:r>
        <w:rPr>
          <w:rFonts w:hint="default" w:ascii="Times New Roman" w:hAnsi="Times New Roman" w:eastAsia="方正仿宋_GBK" w:cs="Times New Roman"/>
          <w:sz w:val="32"/>
          <w:szCs w:val="32"/>
          <w:shd w:val="clear" w:color="auto" w:fill="FFFFFF"/>
        </w:rPr>
        <w:t>分，评价等次为</w:t>
      </w:r>
      <w:r>
        <w:rPr>
          <w:rFonts w:hint="eastAsia" w:ascii="Times New Roman" w:hAnsi="Times New Roman" w:eastAsia="方正仿宋_GBK" w:cs="Times New Roman"/>
          <w:sz w:val="32"/>
          <w:szCs w:val="32"/>
          <w:shd w:val="clear" w:color="auto" w:fill="FFFFFF"/>
          <w:lang w:val="en-US" w:eastAsia="zh-CN"/>
        </w:rPr>
        <w:t>优</w:t>
      </w:r>
      <w:r>
        <w:rPr>
          <w:rFonts w:hint="default" w:ascii="Times New Roman" w:hAnsi="Times New Roman" w:eastAsia="方正仿宋_GBK" w:cs="Times New Roman"/>
          <w:sz w:val="32"/>
          <w:szCs w:val="32"/>
          <w:shd w:val="clear" w:color="auto" w:fill="FFFFFF"/>
        </w:rPr>
        <w:t>，绩效评价</w:t>
      </w:r>
      <w:r>
        <w:rPr>
          <w:rFonts w:hint="eastAsia" w:ascii="Times New Roman" w:hAnsi="Times New Roman" w:eastAsia="方正仿宋_GBK" w:cs="Times New Roman"/>
          <w:sz w:val="32"/>
          <w:szCs w:val="32"/>
          <w:shd w:val="clear" w:color="auto" w:fill="FFFFFF"/>
          <w:lang w:val="en-US" w:eastAsia="zh-CN"/>
        </w:rPr>
        <w:t>未</w:t>
      </w:r>
      <w:r>
        <w:rPr>
          <w:rFonts w:hint="default" w:ascii="Times New Roman" w:hAnsi="Times New Roman" w:eastAsia="方正仿宋_GBK" w:cs="Times New Roman"/>
          <w:sz w:val="32"/>
          <w:szCs w:val="32"/>
          <w:shd w:val="clear" w:color="auto" w:fill="FFFFFF"/>
        </w:rPr>
        <w:t>发现问题；</w:t>
      </w:r>
      <w:r>
        <w:rPr>
          <w:rFonts w:hint="default" w:ascii="Times New Roman" w:hAnsi="Times New Roman" w:eastAsia="方正仿宋_GBK" w:cs="Times New Roman"/>
          <w:sz w:val="32"/>
          <w:szCs w:val="32"/>
          <w:shd w:val="clear" w:color="auto" w:fill="FFFFFF"/>
          <w:lang w:val="en-US" w:eastAsia="zh-CN"/>
        </w:rPr>
        <w:t>对</w:t>
      </w:r>
      <w:r>
        <w:rPr>
          <w:rFonts w:hint="eastAsia" w:ascii="Times New Roman" w:hAnsi="Times New Roman" w:eastAsia="方正仿宋_GBK" w:cs="Times New Roman"/>
          <w:sz w:val="32"/>
          <w:szCs w:val="32"/>
          <w:shd w:val="clear" w:color="auto" w:fill="FFFFFF"/>
          <w:lang w:val="en-US" w:eastAsia="zh-CN"/>
        </w:rPr>
        <w:t>2022年防疫保供和复商复市切块项目</w:t>
      </w:r>
      <w:r>
        <w:rPr>
          <w:rFonts w:hint="default" w:ascii="Times New Roman" w:hAnsi="Times New Roman" w:eastAsia="方正仿宋_GBK" w:cs="Times New Roman"/>
          <w:sz w:val="32"/>
          <w:szCs w:val="32"/>
          <w:shd w:val="clear" w:color="auto" w:fill="FFFFFF"/>
        </w:rPr>
        <w:t>开展了绩效评价，涉及财政拨款项目资金</w:t>
      </w:r>
      <w:r>
        <w:rPr>
          <w:rFonts w:hint="eastAsia" w:ascii="Times New Roman" w:hAnsi="Times New Roman" w:eastAsia="方正仿宋_GBK" w:cs="Times New Roman"/>
          <w:sz w:val="32"/>
          <w:szCs w:val="32"/>
          <w:shd w:val="clear" w:color="auto" w:fill="FFFFFF"/>
          <w:lang w:val="en-US" w:eastAsia="zh-CN"/>
        </w:rPr>
        <w:t>20</w:t>
      </w:r>
      <w:r>
        <w:rPr>
          <w:rFonts w:hint="default" w:ascii="Times New Roman" w:hAnsi="Times New Roman" w:eastAsia="方正仿宋_GBK" w:cs="Times New Roman"/>
          <w:sz w:val="32"/>
          <w:szCs w:val="32"/>
          <w:shd w:val="clear" w:color="auto" w:fill="FFFFFF"/>
        </w:rPr>
        <w:t>万元，评价得分</w:t>
      </w:r>
      <w:r>
        <w:rPr>
          <w:rFonts w:hint="eastAsia" w:ascii="Times New Roman" w:hAnsi="Times New Roman" w:eastAsia="方正仿宋_GBK" w:cs="Times New Roman"/>
          <w:sz w:val="32"/>
          <w:szCs w:val="32"/>
          <w:shd w:val="clear" w:color="auto" w:fill="FFFFFF"/>
          <w:lang w:val="en-US" w:eastAsia="zh-CN"/>
        </w:rPr>
        <w:t>100</w:t>
      </w:r>
      <w:r>
        <w:rPr>
          <w:rFonts w:hint="default" w:ascii="Times New Roman" w:hAnsi="Times New Roman" w:eastAsia="方正仿宋_GBK" w:cs="Times New Roman"/>
          <w:sz w:val="32"/>
          <w:szCs w:val="32"/>
          <w:shd w:val="clear" w:color="auto" w:fill="FFFFFF"/>
        </w:rPr>
        <w:t>分，评价等次为</w:t>
      </w:r>
      <w:r>
        <w:rPr>
          <w:rFonts w:hint="eastAsia" w:ascii="Times New Roman" w:hAnsi="Times New Roman" w:eastAsia="方正仿宋_GBK" w:cs="Times New Roman"/>
          <w:sz w:val="32"/>
          <w:szCs w:val="32"/>
          <w:shd w:val="clear" w:color="auto" w:fill="FFFFFF"/>
          <w:lang w:val="en-US" w:eastAsia="zh-CN"/>
        </w:rPr>
        <w:t>优</w:t>
      </w:r>
      <w:r>
        <w:rPr>
          <w:rFonts w:hint="default" w:ascii="Times New Roman" w:hAnsi="Times New Roman" w:eastAsia="方正仿宋_GBK" w:cs="Times New Roman"/>
          <w:sz w:val="32"/>
          <w:szCs w:val="32"/>
          <w:shd w:val="clear" w:color="auto" w:fill="FFFFFF"/>
        </w:rPr>
        <w:t>，绩效评价</w:t>
      </w:r>
      <w:r>
        <w:rPr>
          <w:rFonts w:hint="eastAsia" w:ascii="Times New Roman" w:hAnsi="Times New Roman" w:eastAsia="方正仿宋_GBK" w:cs="Times New Roman"/>
          <w:sz w:val="32"/>
          <w:szCs w:val="32"/>
          <w:shd w:val="clear" w:color="auto" w:fill="FFFFFF"/>
          <w:lang w:val="en-US" w:eastAsia="zh-CN"/>
        </w:rPr>
        <w:t>未</w:t>
      </w:r>
      <w:r>
        <w:rPr>
          <w:rFonts w:hint="default" w:ascii="Times New Roman" w:hAnsi="Times New Roman" w:eastAsia="方正仿宋_GBK" w:cs="Times New Roman"/>
          <w:sz w:val="32"/>
          <w:szCs w:val="32"/>
          <w:shd w:val="clear" w:color="auto" w:fill="FFFFFF"/>
        </w:rPr>
        <w:t>发现问题</w:t>
      </w:r>
      <w:r>
        <w:rPr>
          <w:rFonts w:hint="eastAsia" w:ascii="Times New Roman" w:hAnsi="Times New Roman" w:eastAsia="方正仿宋_GBK" w:cs="Times New Roman"/>
          <w:sz w:val="32"/>
          <w:szCs w:val="32"/>
          <w:shd w:val="clear" w:color="auto" w:fill="FFFFFF"/>
          <w:lang w:eastAsia="zh-CN"/>
        </w:rPr>
        <w:t>。</w:t>
      </w:r>
      <w:r>
        <w:rPr>
          <w:rFonts w:hint="eastAsia" w:ascii="Times New Roman" w:hAnsi="Times New Roman" w:eastAsia="方正仿宋_GBK" w:cs="方正仿宋_GBK"/>
          <w:b w:val="0"/>
          <w:bCs w:val="0"/>
          <w:sz w:val="32"/>
          <w:szCs w:val="32"/>
          <w:shd w:val="clear" w:color="auto" w:fill="FFFFFF"/>
        </w:rPr>
        <w:t>如下表所示：</w:t>
      </w:r>
    </w:p>
    <w:p w14:paraId="216BCB85">
      <w:pPr>
        <w:pStyle w:val="13"/>
        <w:spacing w:before="0" w:beforeAutospacing="0"/>
        <w:jc w:val="center"/>
        <w:rPr>
          <w:rStyle w:val="14"/>
          <w:rFonts w:hint="eastAsia" w:ascii="方正仿宋_GBK" w:hAnsi="方正仿宋_GBK" w:eastAsia="方正仿宋_GBK" w:cs="方正仿宋_GBK"/>
          <w:color w:val="FF0000"/>
          <w:sz w:val="32"/>
          <w:szCs w:val="32"/>
          <w:shd w:val="clear" w:color="auto" w:fill="FFFFFF"/>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bl>
      <w:tblPr>
        <w:tblStyle w:val="7"/>
        <w:tblW w:w="5382" w:type="pct"/>
        <w:tblInd w:w="-39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67"/>
        <w:gridCol w:w="700"/>
        <w:gridCol w:w="716"/>
        <w:gridCol w:w="800"/>
        <w:gridCol w:w="800"/>
        <w:gridCol w:w="834"/>
        <w:gridCol w:w="733"/>
        <w:gridCol w:w="650"/>
        <w:gridCol w:w="616"/>
        <w:gridCol w:w="784"/>
        <w:gridCol w:w="783"/>
      </w:tblGrid>
      <w:tr w14:paraId="070CB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9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D0496">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7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90F8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县级猪肉储备资金</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50027">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8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4C5E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50024022T000000089921</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9D5A9">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E3CD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941F1">
            <w:pPr>
              <w:jc w:val="both"/>
              <w:rPr>
                <w:rFonts w:hint="eastAsia" w:ascii="宋体" w:hAnsi="宋体" w:eastAsia="宋体" w:cs="宋体"/>
                <w:b/>
                <w:bCs/>
                <w:i w:val="0"/>
                <w:iCs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92A40">
            <w:pPr>
              <w:jc w:val="both"/>
              <w:rPr>
                <w:rFonts w:hint="eastAsia" w:ascii="宋体" w:hAnsi="宋体" w:eastAsia="宋体" w:cs="宋体"/>
                <w:i w:val="0"/>
                <w:iCs w:val="0"/>
                <w:color w:val="000000"/>
                <w:sz w:val="22"/>
                <w:szCs w:val="22"/>
                <w:u w:val="none"/>
              </w:rPr>
            </w:pPr>
          </w:p>
        </w:tc>
      </w:tr>
      <w:tr w14:paraId="3147D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9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411E5">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7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AB55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047-石柱土家族自治县商务委员会</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3A414">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8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2C22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508-经济建设和产业发展科</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B635B">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30DF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周勇</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9AD23">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DB307">
            <w:pPr>
              <w:keepNext w:val="0"/>
              <w:keepLines w:val="0"/>
              <w:widowControl/>
              <w:suppressLineNumbers w:val="0"/>
              <w:jc w:val="both"/>
              <w:textAlignment w:val="center"/>
              <w:rPr>
                <w:rFonts w:hint="default" w:ascii="宋体" w:hAnsi="宋体" w:eastAsia="宋体" w:cs="宋体"/>
                <w:i w:val="0"/>
                <w:iCs w:val="0"/>
                <w:color w:val="000000"/>
                <w:sz w:val="22"/>
                <w:szCs w:val="22"/>
                <w:u w:val="none"/>
                <w:lang w:val="en-US"/>
              </w:rPr>
            </w:pPr>
            <w:r>
              <w:rPr>
                <w:rFonts w:hint="eastAsia" w:cs="宋体"/>
                <w:i w:val="0"/>
                <w:iCs w:val="0"/>
                <w:color w:val="000000"/>
                <w:kern w:val="0"/>
                <w:sz w:val="22"/>
                <w:szCs w:val="22"/>
                <w:u w:val="none"/>
                <w:lang w:val="en-US" w:eastAsia="zh-CN" w:bidi="ar"/>
              </w:rPr>
              <w:t>023-64720022</w:t>
            </w:r>
          </w:p>
        </w:tc>
      </w:tr>
      <w:tr w14:paraId="57299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02A0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auto"/>
                <w:kern w:val="0"/>
                <w:sz w:val="28"/>
                <w:szCs w:val="28"/>
                <w:u w:val="none"/>
                <w:lang w:val="en-US" w:eastAsia="zh-CN" w:bidi="ar"/>
              </w:rPr>
              <w:t>资金情况</w:t>
            </w:r>
          </w:p>
        </w:tc>
      </w:tr>
      <w:tr w14:paraId="1F65D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9DF26">
            <w:pPr>
              <w:jc w:val="center"/>
              <w:rPr>
                <w:rFonts w:hint="eastAsia" w:ascii="宋体" w:hAnsi="宋体" w:eastAsia="宋体" w:cs="宋体"/>
                <w:i w:val="0"/>
                <w:iCs w:val="0"/>
                <w:color w:val="000000"/>
                <w:sz w:val="22"/>
                <w:szCs w:val="22"/>
                <w:u w:val="none"/>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FA95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8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D75E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75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FE2D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0848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7745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895E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5B93F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EA484C">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AB1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100,800.00 </w:t>
            </w:r>
          </w:p>
        </w:tc>
        <w:tc>
          <w:tcPr>
            <w:tcW w:w="8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884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100,800.00 </w:t>
            </w:r>
          </w:p>
        </w:tc>
        <w:tc>
          <w:tcPr>
            <w:tcW w:w="75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07A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100,800.00 </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28E76">
            <w:pPr>
              <w:jc w:val="left"/>
              <w:rPr>
                <w:rFonts w:hint="eastAsia" w:ascii="宋体" w:hAnsi="宋体" w:eastAsia="宋体" w:cs="宋体"/>
                <w:i w:val="0"/>
                <w:iCs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DAEE5">
            <w:pPr>
              <w:jc w:val="left"/>
              <w:rPr>
                <w:rFonts w:hint="eastAsia" w:ascii="宋体" w:hAnsi="宋体" w:eastAsia="宋体" w:cs="宋体"/>
                <w:i w:val="0"/>
                <w:iCs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06EE3">
            <w:pPr>
              <w:jc w:val="left"/>
              <w:rPr>
                <w:rFonts w:hint="eastAsia" w:ascii="宋体" w:hAnsi="宋体" w:eastAsia="宋体" w:cs="宋体"/>
                <w:i w:val="0"/>
                <w:iCs w:val="0"/>
                <w:color w:val="000000"/>
                <w:sz w:val="22"/>
                <w:szCs w:val="22"/>
                <w:u w:val="none"/>
              </w:rPr>
            </w:pPr>
          </w:p>
        </w:tc>
      </w:tr>
      <w:tr w14:paraId="75587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7AD76F">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2C8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100,800.00 </w:t>
            </w:r>
          </w:p>
        </w:tc>
        <w:tc>
          <w:tcPr>
            <w:tcW w:w="8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6F1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100,800.00 </w:t>
            </w:r>
          </w:p>
        </w:tc>
        <w:tc>
          <w:tcPr>
            <w:tcW w:w="75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8C4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100,800.00 </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C15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184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751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5B9C5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4634AE">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C72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100,800.00 </w:t>
            </w:r>
          </w:p>
        </w:tc>
        <w:tc>
          <w:tcPr>
            <w:tcW w:w="8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9B9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100,800.00 </w:t>
            </w:r>
          </w:p>
        </w:tc>
        <w:tc>
          <w:tcPr>
            <w:tcW w:w="75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9A7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100,800.00 </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60B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674FE">
            <w:pPr>
              <w:jc w:val="left"/>
              <w:rPr>
                <w:rFonts w:hint="eastAsia" w:ascii="宋体" w:hAnsi="宋体" w:eastAsia="宋体" w:cs="宋体"/>
                <w:i w:val="0"/>
                <w:iCs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C4A12">
            <w:pPr>
              <w:jc w:val="left"/>
              <w:rPr>
                <w:rFonts w:hint="eastAsia" w:ascii="宋体" w:hAnsi="宋体" w:eastAsia="宋体" w:cs="宋体"/>
                <w:i w:val="0"/>
                <w:iCs w:val="0"/>
                <w:color w:val="000000"/>
                <w:sz w:val="22"/>
                <w:szCs w:val="22"/>
                <w:u w:val="none"/>
              </w:rPr>
            </w:pPr>
          </w:p>
        </w:tc>
      </w:tr>
      <w:tr w14:paraId="43FA0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C5C6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auto"/>
                <w:kern w:val="0"/>
                <w:sz w:val="28"/>
                <w:szCs w:val="28"/>
                <w:u w:val="none"/>
                <w:lang w:val="en-US" w:eastAsia="zh-CN" w:bidi="ar"/>
              </w:rPr>
              <w:t>绩效目标</w:t>
            </w:r>
          </w:p>
        </w:tc>
      </w:tr>
      <w:tr w14:paraId="15BFE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16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A03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64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E7DA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18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6D48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7C1A5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2168"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2CCABB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完成市上下达的县级猪肉储备任务30吨，确保我县猪肉市场的稳定与紧急情况下的保供工作。</w:t>
            </w:r>
          </w:p>
        </w:tc>
        <w:tc>
          <w:tcPr>
            <w:tcW w:w="164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E0C21A5">
            <w:pPr>
              <w:jc w:val="left"/>
              <w:rPr>
                <w:rFonts w:hint="eastAsia" w:ascii="宋体" w:hAnsi="宋体" w:eastAsia="宋体" w:cs="宋体"/>
                <w:i w:val="0"/>
                <w:iCs w:val="0"/>
                <w:color w:val="000000"/>
                <w:sz w:val="22"/>
                <w:szCs w:val="22"/>
                <w:u w:val="none"/>
              </w:rPr>
            </w:pPr>
          </w:p>
        </w:tc>
        <w:tc>
          <w:tcPr>
            <w:tcW w:w="1188"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FD1218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完成2022年3月-2023年3月县级猪肉储备费用支付</w:t>
            </w:r>
          </w:p>
        </w:tc>
      </w:tr>
      <w:tr w14:paraId="77C05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1361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auto"/>
                <w:kern w:val="0"/>
                <w:sz w:val="28"/>
                <w:szCs w:val="28"/>
                <w:u w:val="none"/>
                <w:lang w:val="en-US" w:eastAsia="zh-CN" w:bidi="ar"/>
              </w:rPr>
              <w:t>绩效指标</w:t>
            </w:r>
          </w:p>
        </w:tc>
      </w:tr>
      <w:tr w14:paraId="2C7D2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85FA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DDC4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799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12E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2D58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00D3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FFE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608B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1F40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77FB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A5FE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02DFF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9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D3A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猪肉储备量</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2DD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吨</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FB5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E52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A06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486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099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645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DB1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8C0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CC96B">
            <w:pPr>
              <w:jc w:val="left"/>
              <w:rPr>
                <w:rFonts w:hint="eastAsia" w:ascii="宋体" w:hAnsi="宋体" w:eastAsia="宋体" w:cs="宋体"/>
                <w:i w:val="0"/>
                <w:iCs w:val="0"/>
                <w:color w:val="000000"/>
                <w:sz w:val="22"/>
                <w:szCs w:val="22"/>
                <w:u w:val="none"/>
              </w:rPr>
            </w:pPr>
          </w:p>
        </w:tc>
      </w:tr>
      <w:tr w14:paraId="5DE1F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642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储备物资覆盖率</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D00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CFC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409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802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7E8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B41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26E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582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4AF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6799C">
            <w:pPr>
              <w:jc w:val="left"/>
              <w:rPr>
                <w:rFonts w:hint="eastAsia" w:ascii="宋体" w:hAnsi="宋体" w:eastAsia="宋体" w:cs="宋体"/>
                <w:i w:val="0"/>
                <w:iCs w:val="0"/>
                <w:color w:val="000000"/>
                <w:sz w:val="22"/>
                <w:szCs w:val="22"/>
                <w:u w:val="none"/>
              </w:rPr>
            </w:pPr>
          </w:p>
        </w:tc>
      </w:tr>
      <w:tr w14:paraId="57258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C8C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保障时限</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F8B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C4B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A3D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C3F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FFB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86F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F3F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DC0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E2C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BF42B">
            <w:pPr>
              <w:jc w:val="left"/>
              <w:rPr>
                <w:rFonts w:hint="eastAsia" w:ascii="宋体" w:hAnsi="宋体" w:eastAsia="宋体" w:cs="宋体"/>
                <w:i w:val="0"/>
                <w:iCs w:val="0"/>
                <w:color w:val="000000"/>
                <w:sz w:val="22"/>
                <w:szCs w:val="22"/>
                <w:u w:val="none"/>
              </w:rPr>
            </w:pPr>
          </w:p>
        </w:tc>
      </w:tr>
      <w:tr w14:paraId="013AB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24A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全年储备费用</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657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5AC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966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10.08</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AC4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10.08</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2C4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B00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D92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E5E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EAF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2F329">
            <w:pPr>
              <w:jc w:val="left"/>
              <w:rPr>
                <w:rFonts w:hint="eastAsia" w:ascii="宋体" w:hAnsi="宋体" w:eastAsia="宋体" w:cs="宋体"/>
                <w:i w:val="0"/>
                <w:iCs w:val="0"/>
                <w:color w:val="000000"/>
                <w:sz w:val="22"/>
                <w:szCs w:val="22"/>
                <w:u w:val="none"/>
              </w:rPr>
            </w:pPr>
          </w:p>
        </w:tc>
      </w:tr>
      <w:tr w14:paraId="1371B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235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维护市场保供，防范经济风险</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0EF94">
            <w:pPr>
              <w:jc w:val="center"/>
              <w:rPr>
                <w:rFonts w:hint="eastAsia" w:ascii="宋体" w:hAnsi="宋体" w:eastAsia="宋体" w:cs="宋体"/>
                <w:i w:val="0"/>
                <w:iCs w:val="0"/>
                <w:color w:val="000000"/>
                <w:sz w:val="22"/>
                <w:szCs w:val="22"/>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364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1EA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优良</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6705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cs="宋体"/>
                <w:i w:val="0"/>
                <w:iCs w:val="0"/>
                <w:color w:val="000000"/>
                <w:kern w:val="0"/>
                <w:sz w:val="22"/>
                <w:szCs w:val="22"/>
                <w:u w:val="none"/>
                <w:lang w:val="en-US" w:eastAsia="zh-CN" w:bidi="ar"/>
              </w:rPr>
              <w:t>全部完成</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E93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EAF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7BE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8C9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967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D61A1">
            <w:pPr>
              <w:jc w:val="left"/>
              <w:rPr>
                <w:rFonts w:hint="eastAsia" w:ascii="宋体" w:hAnsi="宋体" w:eastAsia="宋体" w:cs="宋体"/>
                <w:i w:val="0"/>
                <w:iCs w:val="0"/>
                <w:color w:val="000000"/>
                <w:sz w:val="22"/>
                <w:szCs w:val="22"/>
                <w:u w:val="none"/>
              </w:rPr>
            </w:pPr>
          </w:p>
        </w:tc>
      </w:tr>
      <w:tr w14:paraId="6FEFB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C66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确保我县猪肉市场的稳定与紧急情况下的保供工作</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3BE76">
            <w:pPr>
              <w:jc w:val="center"/>
              <w:rPr>
                <w:rFonts w:hint="eastAsia" w:ascii="宋体" w:hAnsi="宋体" w:eastAsia="宋体" w:cs="宋体"/>
                <w:i w:val="0"/>
                <w:iCs w:val="0"/>
                <w:color w:val="000000"/>
                <w:sz w:val="22"/>
                <w:szCs w:val="22"/>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16B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FF6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优良</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E81B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cs="宋体"/>
                <w:i w:val="0"/>
                <w:iCs w:val="0"/>
                <w:color w:val="000000"/>
                <w:kern w:val="0"/>
                <w:sz w:val="22"/>
                <w:szCs w:val="22"/>
                <w:u w:val="none"/>
                <w:lang w:val="en-US" w:eastAsia="zh-CN" w:bidi="ar"/>
              </w:rPr>
              <w:t>全部完成</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783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A7D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037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E69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FE7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2B9EB">
            <w:pPr>
              <w:jc w:val="left"/>
              <w:rPr>
                <w:rFonts w:hint="eastAsia" w:ascii="宋体" w:hAnsi="宋体" w:eastAsia="宋体" w:cs="宋体"/>
                <w:i w:val="0"/>
                <w:iCs w:val="0"/>
                <w:color w:val="000000"/>
                <w:sz w:val="22"/>
                <w:szCs w:val="22"/>
                <w:u w:val="none"/>
              </w:rPr>
            </w:pPr>
          </w:p>
        </w:tc>
      </w:tr>
      <w:tr w14:paraId="5FB6D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2D2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社会居民满意度</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496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2D6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F7E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789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559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11.11</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B47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E6C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193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5FF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DC0FE">
            <w:pPr>
              <w:jc w:val="left"/>
              <w:rPr>
                <w:rFonts w:hint="eastAsia" w:ascii="宋体" w:hAnsi="宋体" w:eastAsia="宋体" w:cs="宋体"/>
                <w:i w:val="0"/>
                <w:iCs w:val="0"/>
                <w:color w:val="000000"/>
                <w:sz w:val="22"/>
                <w:szCs w:val="22"/>
                <w:u w:val="none"/>
              </w:rPr>
            </w:pPr>
          </w:p>
        </w:tc>
      </w:tr>
    </w:tbl>
    <w:p w14:paraId="0908620C">
      <w:pPr>
        <w:pStyle w:val="13"/>
        <w:spacing w:before="0" w:beforeAutospacing="0"/>
        <w:rPr>
          <w:rStyle w:val="14"/>
          <w:rFonts w:hint="eastAsia" w:ascii="方正仿宋_GBK" w:hAnsi="方正仿宋_GBK" w:eastAsia="方正仿宋_GBK" w:cs="方正仿宋_GBK"/>
          <w:color w:val="FF0000"/>
          <w:sz w:val="32"/>
          <w:szCs w:val="32"/>
          <w:shd w:val="clear" w:color="auto" w:fill="FFFFFF"/>
        </w:rPr>
      </w:pPr>
    </w:p>
    <w:tbl>
      <w:tblPr>
        <w:tblStyle w:val="7"/>
        <w:tblW w:w="5382" w:type="pct"/>
        <w:tblInd w:w="-40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05"/>
        <w:gridCol w:w="677"/>
        <w:gridCol w:w="767"/>
        <w:gridCol w:w="733"/>
        <w:gridCol w:w="850"/>
        <w:gridCol w:w="750"/>
        <w:gridCol w:w="833"/>
        <w:gridCol w:w="700"/>
        <w:gridCol w:w="884"/>
        <w:gridCol w:w="816"/>
        <w:gridCol w:w="769"/>
      </w:tblGrid>
      <w:tr w14:paraId="1FE29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2901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7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9D4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2022年防疫保供和复商复市切块项目</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6184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8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2D7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50024024T000004065807</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ABA69">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8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283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3E3AC">
            <w:pPr>
              <w:jc w:val="right"/>
              <w:rPr>
                <w:rFonts w:hint="eastAsia" w:ascii="宋体" w:hAnsi="宋体" w:eastAsia="宋体" w:cs="宋体"/>
                <w:b/>
                <w:bCs/>
                <w:i w:val="0"/>
                <w:iCs w:val="0"/>
                <w:color w:val="000000"/>
                <w:sz w:val="22"/>
                <w:szCs w:val="22"/>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CB12A">
            <w:pPr>
              <w:rPr>
                <w:rFonts w:hint="eastAsia" w:ascii="宋体" w:hAnsi="宋体" w:eastAsia="宋体" w:cs="宋体"/>
                <w:i w:val="0"/>
                <w:iCs w:val="0"/>
                <w:color w:val="000000"/>
                <w:sz w:val="22"/>
                <w:szCs w:val="22"/>
                <w:u w:val="none"/>
              </w:rPr>
            </w:pPr>
          </w:p>
        </w:tc>
      </w:tr>
      <w:tr w14:paraId="04137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309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7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018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047-石柱土家族自治县商务委员会</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32F45">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8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099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508-经济建设和产业发展科</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18CDA">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8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579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周勇</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5A130">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16A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cs="宋体"/>
                <w:i w:val="0"/>
                <w:iCs w:val="0"/>
                <w:color w:val="000000"/>
                <w:kern w:val="0"/>
                <w:sz w:val="22"/>
                <w:szCs w:val="22"/>
                <w:u w:val="none"/>
                <w:lang w:val="en-US" w:eastAsia="zh-CN" w:bidi="ar"/>
              </w:rPr>
              <w:t>023-64720022</w:t>
            </w:r>
          </w:p>
        </w:tc>
      </w:tr>
      <w:tr w14:paraId="0E9C4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AB94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auto"/>
                <w:kern w:val="0"/>
                <w:sz w:val="28"/>
                <w:szCs w:val="28"/>
                <w:u w:val="none"/>
                <w:lang w:val="en-US" w:eastAsia="zh-CN" w:bidi="ar"/>
              </w:rPr>
              <w:t>资金情况</w:t>
            </w:r>
          </w:p>
        </w:tc>
      </w:tr>
      <w:tr w14:paraId="630DC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0DEF8">
            <w:pPr>
              <w:jc w:val="center"/>
              <w:rPr>
                <w:rFonts w:hint="eastAsia" w:ascii="宋体" w:hAnsi="宋体" w:eastAsia="宋体" w:cs="宋体"/>
                <w:i w:val="0"/>
                <w:iCs w:val="0"/>
                <w:color w:val="000000"/>
                <w:sz w:val="22"/>
                <w:szCs w:val="22"/>
                <w:u w:val="none"/>
              </w:rPr>
            </w:pPr>
          </w:p>
        </w:tc>
        <w:tc>
          <w:tcPr>
            <w:tcW w:w="8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1EB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8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EFFF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8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60E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BE98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4D14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0647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0782A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BA1CDC">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8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C38B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D0EE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 </w:t>
            </w:r>
          </w:p>
        </w:tc>
        <w:tc>
          <w:tcPr>
            <w:tcW w:w="8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CA2F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 </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F34F7">
            <w:pPr>
              <w:rPr>
                <w:rFonts w:hint="eastAsia" w:ascii="宋体" w:hAnsi="宋体" w:eastAsia="宋体" w:cs="宋体"/>
                <w:i w:val="0"/>
                <w:iCs w:val="0"/>
                <w:color w:val="000000"/>
                <w:sz w:val="22"/>
                <w:szCs w:val="22"/>
                <w:u w:val="none"/>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35962">
            <w:pPr>
              <w:rPr>
                <w:rFonts w:hint="eastAsia" w:ascii="宋体" w:hAnsi="宋体" w:eastAsia="宋体" w:cs="宋体"/>
                <w:i w:val="0"/>
                <w:iCs w:val="0"/>
                <w:color w:val="000000"/>
                <w:sz w:val="22"/>
                <w:szCs w:val="22"/>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86073">
            <w:pPr>
              <w:jc w:val="right"/>
              <w:rPr>
                <w:rFonts w:hint="eastAsia" w:ascii="宋体" w:hAnsi="宋体" w:eastAsia="宋体" w:cs="宋体"/>
                <w:i w:val="0"/>
                <w:iCs w:val="0"/>
                <w:color w:val="000000"/>
                <w:sz w:val="22"/>
                <w:szCs w:val="22"/>
                <w:u w:val="none"/>
              </w:rPr>
            </w:pPr>
          </w:p>
        </w:tc>
      </w:tr>
      <w:tr w14:paraId="2197F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3B8B21">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8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CA6B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F5E2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 </w:t>
            </w:r>
          </w:p>
        </w:tc>
        <w:tc>
          <w:tcPr>
            <w:tcW w:w="8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4F7F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 </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E420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1A4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EB50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657C3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422A3E">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8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4B6E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D79A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 </w:t>
            </w:r>
          </w:p>
        </w:tc>
        <w:tc>
          <w:tcPr>
            <w:tcW w:w="8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12FB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 </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CE0F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46CAA">
            <w:pPr>
              <w:rPr>
                <w:rFonts w:hint="eastAsia" w:ascii="宋体" w:hAnsi="宋体" w:eastAsia="宋体" w:cs="宋体"/>
                <w:i w:val="0"/>
                <w:iCs w:val="0"/>
                <w:color w:val="000000"/>
                <w:sz w:val="22"/>
                <w:szCs w:val="22"/>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AED1D">
            <w:pPr>
              <w:jc w:val="right"/>
              <w:rPr>
                <w:rFonts w:hint="eastAsia" w:ascii="宋体" w:hAnsi="宋体" w:eastAsia="宋体" w:cs="宋体"/>
                <w:i w:val="0"/>
                <w:iCs w:val="0"/>
                <w:color w:val="000000"/>
                <w:sz w:val="22"/>
                <w:szCs w:val="22"/>
                <w:u w:val="none"/>
              </w:rPr>
            </w:pPr>
          </w:p>
        </w:tc>
      </w:tr>
      <w:tr w14:paraId="388E2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EDA1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auto"/>
                <w:kern w:val="0"/>
                <w:sz w:val="28"/>
                <w:szCs w:val="28"/>
                <w:u w:val="none"/>
                <w:lang w:val="en-US" w:eastAsia="zh-CN" w:bidi="ar"/>
              </w:rPr>
              <w:t>绩效目标</w:t>
            </w:r>
          </w:p>
        </w:tc>
      </w:tr>
      <w:tr w14:paraId="1FFE0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95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E70A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70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EA8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34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2ED1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7139B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1950"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C33A50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开展防疫保供和复商复市工作，帮助企业恢复发展</w:t>
            </w:r>
          </w:p>
        </w:tc>
        <w:tc>
          <w:tcPr>
            <w:tcW w:w="1705"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8F197E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开展防疫保供和复商复市工作，帮助企业恢复发展</w:t>
            </w:r>
          </w:p>
        </w:tc>
        <w:tc>
          <w:tcPr>
            <w:tcW w:w="1344"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6C8F18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完成疫情期间企业防疫保供及复商复市工作奖补</w:t>
            </w:r>
          </w:p>
        </w:tc>
      </w:tr>
      <w:tr w14:paraId="583E8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39D7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auto"/>
                <w:kern w:val="0"/>
                <w:sz w:val="28"/>
                <w:szCs w:val="28"/>
                <w:u w:val="none"/>
                <w:lang w:val="en-US" w:eastAsia="zh-CN" w:bidi="ar"/>
              </w:rPr>
              <w:t>绩效指标</w:t>
            </w:r>
          </w:p>
        </w:tc>
      </w:tr>
      <w:tr w14:paraId="0D91C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73A8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A444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DBD4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ABF1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3034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296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F623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4D9F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CCF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8F32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ECE3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05C40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CB8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补助应急保供单位</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7A6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3E2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9E3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34B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782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735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FCF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BB2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7DBCF">
            <w:pPr>
              <w:jc w:val="center"/>
              <w:rPr>
                <w:rFonts w:hint="eastAsia" w:ascii="宋体" w:hAnsi="宋体" w:eastAsia="宋体" w:cs="宋体"/>
                <w:i w:val="0"/>
                <w:iCs w:val="0"/>
                <w:color w:val="000000"/>
                <w:sz w:val="22"/>
                <w:szCs w:val="22"/>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AEABA">
            <w:pPr>
              <w:jc w:val="center"/>
              <w:rPr>
                <w:rFonts w:hint="eastAsia" w:ascii="宋体" w:hAnsi="宋体" w:eastAsia="宋体" w:cs="宋体"/>
                <w:i w:val="0"/>
                <w:iCs w:val="0"/>
                <w:color w:val="000000"/>
                <w:sz w:val="22"/>
                <w:szCs w:val="22"/>
                <w:u w:val="none"/>
              </w:rPr>
            </w:pPr>
          </w:p>
        </w:tc>
      </w:tr>
      <w:tr w14:paraId="2B2AD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582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资金使用合规性</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1F4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7F7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E87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32F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EF1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1F0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C09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0C7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3736D">
            <w:pPr>
              <w:jc w:val="center"/>
              <w:rPr>
                <w:rFonts w:hint="eastAsia" w:ascii="宋体" w:hAnsi="宋体" w:eastAsia="宋体" w:cs="宋体"/>
                <w:i w:val="0"/>
                <w:iCs w:val="0"/>
                <w:color w:val="000000"/>
                <w:sz w:val="22"/>
                <w:szCs w:val="22"/>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F7B37">
            <w:pPr>
              <w:jc w:val="center"/>
              <w:rPr>
                <w:rFonts w:hint="eastAsia" w:ascii="宋体" w:hAnsi="宋体" w:eastAsia="宋体" w:cs="宋体"/>
                <w:i w:val="0"/>
                <w:iCs w:val="0"/>
                <w:color w:val="000000"/>
                <w:sz w:val="22"/>
                <w:szCs w:val="22"/>
                <w:u w:val="none"/>
              </w:rPr>
            </w:pPr>
          </w:p>
        </w:tc>
      </w:tr>
      <w:tr w14:paraId="7939B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D78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按时发放补助资金</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FE84E">
            <w:pPr>
              <w:jc w:val="center"/>
              <w:rPr>
                <w:rFonts w:hint="eastAsia" w:ascii="宋体" w:hAnsi="宋体" w:eastAsia="宋体" w:cs="宋体"/>
                <w:i w:val="0"/>
                <w:iCs w:val="0"/>
                <w:color w:val="000000"/>
                <w:sz w:val="22"/>
                <w:szCs w:val="22"/>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E29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D42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F65D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cs="宋体"/>
                <w:i w:val="0"/>
                <w:iCs w:val="0"/>
                <w:color w:val="000000"/>
                <w:sz w:val="22"/>
                <w:szCs w:val="22"/>
                <w:u w:val="none"/>
                <w:lang w:val="en-US" w:eastAsia="zh-CN"/>
              </w:rPr>
              <w:t>全部完成</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8C3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2A7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D77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343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346A1">
            <w:pPr>
              <w:jc w:val="center"/>
              <w:rPr>
                <w:rFonts w:hint="eastAsia" w:ascii="宋体" w:hAnsi="宋体" w:eastAsia="宋体" w:cs="宋体"/>
                <w:i w:val="0"/>
                <w:iCs w:val="0"/>
                <w:color w:val="000000"/>
                <w:sz w:val="22"/>
                <w:szCs w:val="22"/>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6C3A1">
            <w:pPr>
              <w:jc w:val="center"/>
              <w:rPr>
                <w:rFonts w:hint="eastAsia" w:ascii="宋体" w:hAnsi="宋体" w:eastAsia="宋体" w:cs="宋体"/>
                <w:i w:val="0"/>
                <w:iCs w:val="0"/>
                <w:color w:val="000000"/>
                <w:sz w:val="22"/>
                <w:szCs w:val="22"/>
                <w:u w:val="none"/>
              </w:rPr>
            </w:pPr>
          </w:p>
        </w:tc>
      </w:tr>
      <w:tr w14:paraId="368ED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120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市场供应充足</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FCC3F">
            <w:pPr>
              <w:jc w:val="center"/>
              <w:rPr>
                <w:rFonts w:hint="eastAsia" w:ascii="宋体" w:hAnsi="宋体" w:eastAsia="宋体" w:cs="宋体"/>
                <w:i w:val="0"/>
                <w:iCs w:val="0"/>
                <w:color w:val="000000"/>
                <w:sz w:val="22"/>
                <w:szCs w:val="22"/>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229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16D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6FF4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cs="宋体"/>
                <w:i w:val="0"/>
                <w:iCs w:val="0"/>
                <w:color w:val="000000"/>
                <w:kern w:val="0"/>
                <w:sz w:val="22"/>
                <w:szCs w:val="22"/>
                <w:u w:val="none"/>
                <w:lang w:val="en-US" w:eastAsia="zh-CN" w:bidi="ar"/>
              </w:rPr>
              <w:t>全部完成</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A22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D32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656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A6D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3056C">
            <w:pPr>
              <w:jc w:val="center"/>
              <w:rPr>
                <w:rFonts w:hint="eastAsia" w:ascii="宋体" w:hAnsi="宋体" w:eastAsia="宋体" w:cs="宋体"/>
                <w:i w:val="0"/>
                <w:iCs w:val="0"/>
                <w:color w:val="000000"/>
                <w:sz w:val="22"/>
                <w:szCs w:val="22"/>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C7455">
            <w:pPr>
              <w:jc w:val="center"/>
              <w:rPr>
                <w:rFonts w:hint="eastAsia" w:ascii="宋体" w:hAnsi="宋体" w:eastAsia="宋体" w:cs="宋体"/>
                <w:i w:val="0"/>
                <w:iCs w:val="0"/>
                <w:color w:val="000000"/>
                <w:sz w:val="22"/>
                <w:szCs w:val="22"/>
                <w:u w:val="none"/>
              </w:rPr>
            </w:pPr>
          </w:p>
        </w:tc>
      </w:tr>
      <w:tr w14:paraId="24D9A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FE0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企业满意度</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63A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529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E53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D31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63D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5.26</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BCC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25A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A10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18DFA">
            <w:pPr>
              <w:jc w:val="center"/>
              <w:rPr>
                <w:rFonts w:hint="eastAsia" w:ascii="宋体" w:hAnsi="宋体" w:eastAsia="宋体" w:cs="宋体"/>
                <w:i w:val="0"/>
                <w:iCs w:val="0"/>
                <w:color w:val="000000"/>
                <w:sz w:val="22"/>
                <w:szCs w:val="22"/>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28C82">
            <w:pPr>
              <w:jc w:val="center"/>
              <w:rPr>
                <w:rFonts w:hint="eastAsia" w:ascii="宋体" w:hAnsi="宋体" w:eastAsia="宋体" w:cs="宋体"/>
                <w:i w:val="0"/>
                <w:iCs w:val="0"/>
                <w:color w:val="000000"/>
                <w:sz w:val="22"/>
                <w:szCs w:val="22"/>
                <w:u w:val="none"/>
              </w:rPr>
            </w:pPr>
          </w:p>
        </w:tc>
      </w:tr>
    </w:tbl>
    <w:p w14:paraId="4DBEE68B">
      <w:pPr>
        <w:pStyle w:val="15"/>
        <w:autoSpaceDE w:val="0"/>
        <w:ind w:left="0" w:leftChars="0" w:firstLine="0" w:firstLineChars="0"/>
        <w:jc w:val="both"/>
        <w:rPr>
          <w:rFonts w:hint="eastAsia" w:ascii="Times New Roman" w:hAnsi="Times New Roman" w:eastAsia="方正仿宋_GBK" w:cs="Times New Roman"/>
          <w:sz w:val="32"/>
          <w:szCs w:val="32"/>
          <w:shd w:val="clear" w:color="auto" w:fill="FFFFFF"/>
          <w:lang w:eastAsia="zh-CN"/>
        </w:rPr>
      </w:pPr>
    </w:p>
    <w:p w14:paraId="448C4DCC">
      <w:pPr>
        <w:pStyle w:val="12"/>
        <w:autoSpaceDE w:val="0"/>
        <w:ind w:firstLine="643"/>
        <w:rPr>
          <w:rFonts w:ascii="楷体" w:hAnsi="楷体" w:eastAsia="楷体" w:cs="楷体"/>
          <w:b/>
          <w:bCs/>
          <w:sz w:val="32"/>
          <w:szCs w:val="32"/>
          <w:shd w:val="clear" w:color="auto" w:fill="FFFFFF"/>
        </w:rPr>
      </w:pPr>
      <w:r>
        <w:rPr>
          <w:rStyle w:val="10"/>
          <w:rFonts w:hint="eastAsia" w:ascii="方正楷体_GBK" w:hAnsi="方正楷体_GBK" w:eastAsia="方正楷体_GBK" w:cs="方正楷体_GBK"/>
          <w:b w:val="0"/>
          <w:bCs/>
          <w:sz w:val="32"/>
          <w:szCs w:val="32"/>
          <w:shd w:val="clear" w:color="auto" w:fill="FFFFFF"/>
          <w:lang w:val="en-US" w:eastAsia="zh-CN" w:bidi="ar-SA"/>
        </w:rPr>
        <w:t>（三）财政绩效评价情况</w:t>
      </w:r>
    </w:p>
    <w:p w14:paraId="7491B304">
      <w:pPr>
        <w:pStyle w:val="12"/>
        <w:keepNext w:val="0"/>
        <w:keepLines w:val="0"/>
        <w:pageBreakBefore w:val="0"/>
        <w:widowControl/>
        <w:kinsoku/>
        <w:wordWrap/>
        <w:overflowPunct/>
        <w:topLinePunct w:val="0"/>
        <w:autoSpaceDE w:val="0"/>
        <w:autoSpaceDN/>
        <w:bidi w:val="0"/>
        <w:adjustRightInd/>
        <w:spacing w:beforeAutospacing="0" w:afterAutospacing="0"/>
        <w:ind w:firstLine="643"/>
        <w:textAlignment w:val="auto"/>
        <w:rPr>
          <w:rFonts w:hint="default" w:ascii="方正仿宋_GBK" w:hAnsi="微软雅黑" w:eastAsia="方正仿宋_GBK" w:cs="方正仿宋_GBK"/>
          <w:color w:val="333333"/>
          <w:sz w:val="32"/>
          <w:szCs w:val="32"/>
          <w:shd w:val="clear" w:fill="FFFFFF"/>
          <w:lang w:eastAsia="zh-CN"/>
        </w:rPr>
      </w:pPr>
      <w:r>
        <w:rPr>
          <w:rFonts w:hint="default" w:ascii="方正仿宋_GBK" w:hAnsi="微软雅黑" w:eastAsia="方正仿宋_GBK" w:cs="方正仿宋_GBK"/>
          <w:color w:val="333333"/>
          <w:sz w:val="32"/>
          <w:szCs w:val="32"/>
          <w:shd w:val="clear" w:fill="FFFFFF"/>
          <w:lang w:eastAsia="zh-CN"/>
        </w:rPr>
        <w:t>市财政局未委托第三方对</w:t>
      </w:r>
      <w:r>
        <w:rPr>
          <w:rFonts w:hint="eastAsia" w:ascii="方正仿宋_GBK" w:hAnsi="微软雅黑" w:eastAsia="方正仿宋_GBK" w:cs="方正仿宋_GBK"/>
          <w:color w:val="333333"/>
          <w:sz w:val="32"/>
          <w:szCs w:val="32"/>
          <w:shd w:val="clear" w:fill="FFFFFF"/>
          <w:lang w:val="en-US" w:eastAsia="zh-CN"/>
        </w:rPr>
        <w:t>本</w:t>
      </w:r>
      <w:r>
        <w:rPr>
          <w:rFonts w:hint="default" w:ascii="方正仿宋_GBK" w:hAnsi="微软雅黑" w:eastAsia="方正仿宋_GBK" w:cs="方正仿宋_GBK"/>
          <w:color w:val="333333"/>
          <w:sz w:val="32"/>
          <w:szCs w:val="32"/>
          <w:shd w:val="clear" w:fill="FFFFFF"/>
          <w:lang w:eastAsia="zh-CN"/>
        </w:rPr>
        <w:t>单位开展绩效评价</w:t>
      </w:r>
      <w:r>
        <w:rPr>
          <w:rFonts w:hint="eastAsia" w:ascii="方正仿宋_GBK" w:hAnsi="微软雅黑" w:eastAsia="方正仿宋_GBK" w:cs="方正仿宋_GBK"/>
          <w:color w:val="333333"/>
          <w:sz w:val="32"/>
          <w:szCs w:val="32"/>
          <w:shd w:val="clear" w:fill="FFFFFF"/>
          <w:lang w:eastAsia="zh-CN"/>
        </w:rPr>
        <w:t>。</w:t>
      </w:r>
    </w:p>
    <w:p w14:paraId="7EE4F00D">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textAlignment w:val="auto"/>
        <w:rPr>
          <w:rStyle w:val="10"/>
          <w:rFonts w:hint="default" w:ascii="Times New Roman" w:hAnsi="Times New Roman" w:eastAsia="方正黑体_GBK" w:cs="Times New Roman"/>
          <w:b w:val="0"/>
          <w:bCs/>
          <w:sz w:val="32"/>
          <w:szCs w:val="32"/>
          <w:shd w:val="clear" w:color="auto" w:fill="FFFFFF"/>
          <w:lang w:val="en-US" w:eastAsia="zh-CN"/>
        </w:rPr>
      </w:pPr>
      <w:r>
        <w:rPr>
          <w:rStyle w:val="10"/>
          <w:rFonts w:hint="eastAsia" w:ascii="Times New Roman" w:hAnsi="Times New Roman" w:eastAsia="方正黑体_GBK" w:cs="Times New Roman"/>
          <w:b w:val="0"/>
          <w:bCs/>
          <w:sz w:val="32"/>
          <w:szCs w:val="32"/>
          <w:shd w:val="clear" w:color="auto" w:fill="FFFFFF"/>
          <w:lang w:val="en-US" w:eastAsia="zh-CN"/>
        </w:rPr>
        <w:t xml:space="preserve">  </w:t>
      </w:r>
      <w:r>
        <w:rPr>
          <w:rStyle w:val="10"/>
          <w:rFonts w:hint="default" w:ascii="Times New Roman" w:hAnsi="Times New Roman" w:eastAsia="方正黑体_GBK" w:cs="Times New Roman"/>
          <w:b w:val="0"/>
          <w:bCs/>
          <w:sz w:val="32"/>
          <w:szCs w:val="32"/>
          <w:shd w:val="clear" w:color="auto" w:fill="FFFFFF"/>
          <w:lang w:val="en-US" w:eastAsia="zh-CN"/>
        </w:rPr>
        <w:t xml:space="preserve"> 六、专业名词解释</w:t>
      </w:r>
    </w:p>
    <w:p w14:paraId="39AE99DF">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shd w:val="clear" w:color="auto" w:fill="FFFFFF"/>
        </w:rPr>
        <w:t> </w:t>
      </w:r>
      <w:r>
        <w:rPr>
          <w:rStyle w:val="10"/>
          <w:rFonts w:hint="default" w:ascii="Times New Roman" w:hAnsi="Times New Roman" w:eastAsia="方正楷体_GBK" w:cs="Times New Roman"/>
          <w:b w:val="0"/>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14:paraId="2DACD27B">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 （二）事业收入：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14:paraId="023A2B15">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方正楷体_GBK" w:cs="Times New Roman"/>
          <w:b w:val="0"/>
          <w:bCs/>
          <w:sz w:val="32"/>
          <w:szCs w:val="32"/>
          <w:shd w:val="clear" w:color="auto" w:fill="FFFFFF"/>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14:paraId="13ADE093">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方正楷体_GBK" w:cs="Times New Roman"/>
          <w:b w:val="0"/>
          <w:bCs/>
          <w:sz w:val="32"/>
          <w:szCs w:val="32"/>
          <w:shd w:val="clear" w:color="auto" w:fill="FFFFFF"/>
        </w:rPr>
        <w:t>（四）其他收入：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0FCA438A">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16920064">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 （六）年初结转和结余：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14:paraId="4AB115E6">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方正楷体_GBK" w:cs="Times New Roman"/>
          <w:b w:val="0"/>
          <w:bCs/>
          <w:sz w:val="32"/>
          <w:szCs w:val="32"/>
          <w:shd w:val="clear" w:color="auto" w:fill="FFFFFF"/>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14:paraId="34C54605">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方正楷体_GBK" w:cs="Times New Roman"/>
          <w:b w:val="0"/>
          <w:bCs/>
          <w:sz w:val="32"/>
          <w:szCs w:val="32"/>
          <w:shd w:val="clear" w:color="auto" w:fill="FFFFFF"/>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14:paraId="13D689AA">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 （九）基本支出：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A1FC564">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 （十）项目支出：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14:paraId="50B13965">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方正楷体_GBK" w:cs="Times New Roman"/>
          <w:b w:val="0"/>
          <w:bCs/>
          <w:sz w:val="32"/>
          <w:szCs w:val="32"/>
          <w:shd w:val="clear" w:color="auto" w:fill="FFFFFF"/>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14:paraId="53E3B4EC">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方正楷体_GBK" w:cs="Times New Roman"/>
          <w:b w:val="0"/>
          <w:bCs/>
          <w:sz w:val="32"/>
          <w:szCs w:val="32"/>
          <w:shd w:val="clear" w:color="auto" w:fill="FFFFFF"/>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4C18082">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 （十三）机关运行经费：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02EEA70">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 （十四）工资福利支出（支出经济分类科目类级）：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14:paraId="69BEA410">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 （十五）商品和服务支出（支出经济分类科目类级）：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14:paraId="5444F51F">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 （十六）对个人和家庭的补助（支出经济分类科目类级）：</w:t>
      </w:r>
      <w:r>
        <w:rPr>
          <w:rFonts w:ascii="方正仿宋_GBK" w:hAnsi="方正仿宋_GBK" w:eastAsia="方正仿宋_GBK" w:cs="方正仿宋_GBK"/>
          <w:sz w:val="32"/>
          <w:szCs w:val="32"/>
          <w:shd w:val="clear" w:color="auto" w:fill="FFFFFF"/>
        </w:rPr>
        <w:t>反映用于对个人和家庭的补助支出。</w:t>
      </w:r>
    </w:p>
    <w:p w14:paraId="29AB2D08">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 （十七）其他资本性支出（支出经济分类科目类级）：</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73E3D491">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textAlignment w:val="auto"/>
        <w:rPr>
          <w:rStyle w:val="10"/>
          <w:rFonts w:hint="default" w:ascii="方正黑体_GBK" w:hAnsi="方正黑体_GBK" w:eastAsia="方正黑体_GBK" w:cs="方正黑体_GBK"/>
          <w:b w:val="0"/>
          <w:bCs/>
          <w:sz w:val="32"/>
          <w:szCs w:val="32"/>
          <w:shd w:val="clear" w:color="auto" w:fill="FFFFFF"/>
          <w:lang w:val="en-US" w:eastAsia="zh-CN"/>
        </w:rPr>
      </w:pPr>
      <w:r>
        <w:rPr>
          <w:rStyle w:val="10"/>
          <w:rFonts w:hint="eastAsia" w:ascii="方正黑体_GBK" w:hAnsi="方正黑体_GBK" w:eastAsia="方正黑体_GBK" w:cs="方正黑体_GBK"/>
          <w:b w:val="0"/>
          <w:bCs/>
          <w:sz w:val="32"/>
          <w:szCs w:val="32"/>
          <w:shd w:val="clear" w:color="auto" w:fill="FFFFFF"/>
          <w:lang w:val="en-US" w:eastAsia="zh-CN"/>
        </w:rPr>
        <w:t>  七、决算公开联系方式及信息反馈渠道</w:t>
      </w:r>
    </w:p>
    <w:p w14:paraId="42F99CF5">
      <w:pPr>
        <w:pStyle w:val="12"/>
        <w:autoSpaceDE w:val="0"/>
        <w:ind w:firstLine="640" w:firstLineChars="200"/>
        <w:jc w:val="both"/>
        <w:rPr>
          <w:rStyle w:val="10"/>
          <w:rFonts w:hint="eastAsia" w:ascii="方正仿宋_GBK" w:hAnsi="方正仿宋_GBK" w:eastAsia="方正仿宋_GBK" w:cs="方正仿宋_GBK"/>
          <w:sz w:val="32"/>
          <w:szCs w:val="32"/>
          <w:shd w:val="clear" w:color="auto" w:fill="FFFF00"/>
          <w:lang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sz w:val="32"/>
          <w:szCs w:val="32"/>
          <w:shd w:val="clear" w:color="auto" w:fill="FFFFFF"/>
        </w:rPr>
        <w:t>本单位决算公开信息反馈和联系方式：付巧灵，023-64720022</w:t>
      </w:r>
      <w:r>
        <w:rPr>
          <w:rFonts w:hint="eastAsia" w:ascii="Times New Roman" w:hAnsi="Times New Roman" w:eastAsia="方正仿宋_GBK" w:cs="Times New Roman"/>
          <w:sz w:val="32"/>
          <w:szCs w:val="32"/>
          <w:shd w:val="clear" w:color="auto" w:fill="FFFFFF"/>
          <w:lang w:eastAsia="zh-CN"/>
        </w:rPr>
        <w:t>。</w:t>
      </w:r>
    </w:p>
    <w:p w14:paraId="57F8A2E0">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04"/>
        <w:gridCol w:w="2012"/>
        <w:gridCol w:w="4791"/>
        <w:gridCol w:w="3430"/>
      </w:tblGrid>
      <w:tr w14:paraId="1FE9D8DB">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39EADD25">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04CDB4AC">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5D0C8E08">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013E5563">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484EF0DC">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45596055">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2292D050">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133002E6">
            <w:pPr>
              <w:spacing w:line="200" w:lineRule="exact"/>
              <w:rPr>
                <w:rFonts w:hint="default" w:ascii="Arial" w:hAnsi="Arial" w:cs="Arial"/>
                <w:color w:val="000000"/>
                <w:sz w:val="22"/>
                <w:szCs w:val="22"/>
              </w:rPr>
            </w:pPr>
            <w:r>
              <w:rPr>
                <w:rFonts w:cs="宋体"/>
                <w:sz w:val="20"/>
                <w:szCs w:val="20"/>
              </w:rPr>
              <w:t>公开部门：</w:t>
            </w:r>
            <w:r>
              <w:rPr>
                <w:sz w:val="20"/>
                <w:u w:color="auto"/>
              </w:rPr>
              <w:t>重庆市石柱土家族自治县商务委员会</w:t>
            </w:r>
          </w:p>
        </w:tc>
        <w:tc>
          <w:tcPr>
            <w:tcW w:w="1562" w:type="pct"/>
            <w:tcBorders>
              <w:top w:val="nil"/>
              <w:left w:val="nil"/>
              <w:bottom w:val="nil"/>
              <w:right w:val="nil"/>
            </w:tcBorders>
            <w:shd w:val="clear" w:color="auto" w:fill="auto"/>
            <w:noWrap/>
            <w:tcMar>
              <w:top w:w="15" w:type="dxa"/>
              <w:left w:w="15" w:type="dxa"/>
              <w:right w:w="15" w:type="dxa"/>
            </w:tcMar>
            <w:vAlign w:val="bottom"/>
          </w:tcPr>
          <w:p w14:paraId="4A6997F2">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360A5F8E">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E1E5E77">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0ACD63">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7E3A5A52">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0BF0820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C3F3F6">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83D878D">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E761714">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0E76BAC">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58D5DE1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BC9388">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1FC60B">
            <w:pPr>
              <w:spacing w:line="240" w:lineRule="exact"/>
              <w:jc w:val="right"/>
              <w:textAlignment w:val="center"/>
              <w:rPr>
                <w:rFonts w:hint="default" w:cs="宋体"/>
                <w:color w:val="000000"/>
                <w:sz w:val="20"/>
                <w:szCs w:val="20"/>
              </w:rPr>
            </w:pPr>
            <w:r>
              <w:rPr>
                <w:rFonts w:cs="宋体"/>
                <w:color w:val="000000"/>
                <w:sz w:val="20"/>
                <w:szCs w:val="20"/>
              </w:rPr>
              <w:t>11,300.92</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B419851">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A29C1A">
            <w:pPr>
              <w:spacing w:line="240" w:lineRule="exact"/>
              <w:jc w:val="right"/>
              <w:textAlignment w:val="center"/>
              <w:rPr>
                <w:rFonts w:hint="default" w:cs="宋体"/>
                <w:color w:val="000000"/>
                <w:sz w:val="20"/>
                <w:szCs w:val="20"/>
              </w:rPr>
            </w:pPr>
            <w:r>
              <w:rPr>
                <w:rFonts w:cs="宋体"/>
                <w:color w:val="000000"/>
                <w:sz w:val="20"/>
                <w:szCs w:val="20"/>
              </w:rPr>
              <w:t>1,904.32</w:t>
            </w:r>
            <w:r>
              <w:rPr>
                <w:color w:val="000000"/>
                <w:sz w:val="20"/>
                <w:u w:color="auto"/>
              </w:rPr>
              <w:t xml:space="preserve"> </w:t>
            </w:r>
          </w:p>
        </w:tc>
      </w:tr>
      <w:tr w14:paraId="0A029C7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16690C">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CE6F0">
            <w:pPr>
              <w:spacing w:line="240" w:lineRule="exact"/>
              <w:jc w:val="right"/>
              <w:textAlignment w:val="center"/>
              <w:rPr>
                <w:rFonts w:hint="default" w:cs="宋体"/>
                <w:color w:val="000000"/>
                <w:sz w:val="20"/>
                <w:szCs w:val="20"/>
              </w:rPr>
            </w:pPr>
            <w:r>
              <w:rPr>
                <w:rFonts w:cs="宋体"/>
                <w:color w:val="000000"/>
                <w:sz w:val="20"/>
                <w:szCs w:val="20"/>
              </w:rPr>
              <w:t>104.66</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C8EACCB">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489C88">
            <w:pPr>
              <w:spacing w:line="240" w:lineRule="exact"/>
              <w:jc w:val="right"/>
              <w:textAlignment w:val="center"/>
              <w:rPr>
                <w:rFonts w:hint="default" w:cs="宋体"/>
                <w:color w:val="000000"/>
                <w:sz w:val="20"/>
                <w:szCs w:val="20"/>
              </w:rPr>
            </w:pPr>
            <w:r>
              <w:rPr>
                <w:color w:val="000000"/>
                <w:sz w:val="20"/>
                <w:u w:color="auto"/>
              </w:rPr>
              <w:t xml:space="preserve"> </w:t>
            </w:r>
          </w:p>
        </w:tc>
      </w:tr>
      <w:tr w14:paraId="07065E2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7E3527">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21301C">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CC554AA">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D583C7">
            <w:pPr>
              <w:spacing w:line="240" w:lineRule="exact"/>
              <w:jc w:val="right"/>
              <w:textAlignment w:val="center"/>
              <w:rPr>
                <w:rFonts w:hint="default" w:cs="宋体"/>
                <w:color w:val="000000"/>
                <w:sz w:val="20"/>
                <w:szCs w:val="20"/>
              </w:rPr>
            </w:pPr>
            <w:r>
              <w:rPr>
                <w:color w:val="000000"/>
                <w:sz w:val="20"/>
                <w:u w:color="auto"/>
              </w:rPr>
              <w:t xml:space="preserve"> </w:t>
            </w:r>
          </w:p>
        </w:tc>
      </w:tr>
      <w:tr w14:paraId="13482F7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445DC5">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A85D48">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6CA2712">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E2A98">
            <w:pPr>
              <w:spacing w:line="240" w:lineRule="exact"/>
              <w:jc w:val="right"/>
              <w:textAlignment w:val="center"/>
              <w:rPr>
                <w:rFonts w:hint="default" w:cs="宋体"/>
                <w:color w:val="000000"/>
                <w:sz w:val="20"/>
                <w:szCs w:val="20"/>
              </w:rPr>
            </w:pPr>
            <w:r>
              <w:rPr>
                <w:color w:val="000000"/>
                <w:sz w:val="20"/>
                <w:u w:color="auto"/>
              </w:rPr>
              <w:t xml:space="preserve"> </w:t>
            </w:r>
          </w:p>
        </w:tc>
      </w:tr>
      <w:tr w14:paraId="77A4601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A01D82">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5D3033">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3D9D1A4">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0BA20">
            <w:pPr>
              <w:spacing w:line="240" w:lineRule="exact"/>
              <w:jc w:val="right"/>
              <w:textAlignment w:val="center"/>
              <w:rPr>
                <w:rFonts w:hint="default" w:cs="宋体"/>
                <w:color w:val="000000"/>
                <w:sz w:val="20"/>
                <w:szCs w:val="20"/>
              </w:rPr>
            </w:pPr>
            <w:r>
              <w:rPr>
                <w:color w:val="000000"/>
                <w:sz w:val="20"/>
                <w:u w:color="auto"/>
              </w:rPr>
              <w:t xml:space="preserve"> </w:t>
            </w:r>
          </w:p>
        </w:tc>
      </w:tr>
      <w:tr w14:paraId="41A87BD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926CD6">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65DB19">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61F9BA5">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68487">
            <w:pPr>
              <w:spacing w:line="240" w:lineRule="exact"/>
              <w:jc w:val="right"/>
              <w:textAlignment w:val="center"/>
              <w:rPr>
                <w:rFonts w:hint="default" w:cs="宋体"/>
                <w:color w:val="000000"/>
                <w:sz w:val="20"/>
                <w:szCs w:val="20"/>
              </w:rPr>
            </w:pPr>
            <w:r>
              <w:rPr>
                <w:rFonts w:cs="宋体"/>
                <w:color w:val="000000"/>
                <w:sz w:val="20"/>
                <w:szCs w:val="20"/>
              </w:rPr>
              <w:t>3,200.00</w:t>
            </w:r>
            <w:r>
              <w:rPr>
                <w:color w:val="000000"/>
                <w:sz w:val="20"/>
                <w:u w:color="auto"/>
              </w:rPr>
              <w:t xml:space="preserve"> </w:t>
            </w:r>
          </w:p>
        </w:tc>
      </w:tr>
      <w:tr w14:paraId="2BCDE90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768F20">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8B0200">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3E45E68">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C69F1">
            <w:pPr>
              <w:spacing w:line="240" w:lineRule="exact"/>
              <w:jc w:val="right"/>
              <w:textAlignment w:val="center"/>
              <w:rPr>
                <w:rFonts w:hint="default" w:cs="宋体"/>
                <w:color w:val="000000"/>
                <w:sz w:val="20"/>
                <w:szCs w:val="20"/>
              </w:rPr>
            </w:pPr>
            <w:r>
              <w:rPr>
                <w:color w:val="000000"/>
                <w:sz w:val="20"/>
                <w:u w:color="auto"/>
              </w:rPr>
              <w:t xml:space="preserve"> </w:t>
            </w:r>
          </w:p>
        </w:tc>
      </w:tr>
      <w:tr w14:paraId="563FB5B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A4CF3D">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25CD691C">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15B7B87">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986937">
            <w:pPr>
              <w:spacing w:line="240" w:lineRule="exact"/>
              <w:jc w:val="right"/>
              <w:textAlignment w:val="center"/>
              <w:rPr>
                <w:rFonts w:hint="default" w:cs="宋体"/>
                <w:color w:val="000000"/>
                <w:sz w:val="20"/>
                <w:szCs w:val="20"/>
              </w:rPr>
            </w:pPr>
            <w:r>
              <w:rPr>
                <w:rFonts w:cs="宋体"/>
                <w:color w:val="000000"/>
                <w:sz w:val="20"/>
                <w:szCs w:val="20"/>
              </w:rPr>
              <w:t>172.41</w:t>
            </w:r>
            <w:r>
              <w:rPr>
                <w:color w:val="000000"/>
                <w:sz w:val="20"/>
                <w:u w:color="auto"/>
              </w:rPr>
              <w:t xml:space="preserve"> </w:t>
            </w:r>
          </w:p>
        </w:tc>
      </w:tr>
      <w:tr w14:paraId="4266738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CFB753">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0E14AC">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AE9FC8D">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C92E9">
            <w:pPr>
              <w:spacing w:line="240" w:lineRule="exact"/>
              <w:jc w:val="right"/>
              <w:textAlignment w:val="center"/>
              <w:rPr>
                <w:rFonts w:hint="default" w:cs="宋体"/>
                <w:color w:val="000000"/>
                <w:sz w:val="20"/>
                <w:szCs w:val="20"/>
              </w:rPr>
            </w:pPr>
            <w:r>
              <w:rPr>
                <w:rFonts w:cs="宋体"/>
                <w:color w:val="000000"/>
                <w:sz w:val="20"/>
                <w:szCs w:val="20"/>
              </w:rPr>
              <w:t>32.35</w:t>
            </w:r>
            <w:r>
              <w:rPr>
                <w:color w:val="000000"/>
                <w:sz w:val="20"/>
                <w:u w:color="auto"/>
              </w:rPr>
              <w:t xml:space="preserve"> </w:t>
            </w:r>
          </w:p>
        </w:tc>
      </w:tr>
      <w:tr w14:paraId="55D7BCE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5AB606">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C5ADEE">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F2C3D3E">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FAB6AE">
            <w:pPr>
              <w:spacing w:line="240" w:lineRule="exact"/>
              <w:jc w:val="right"/>
              <w:textAlignment w:val="center"/>
              <w:rPr>
                <w:rFonts w:hint="default" w:cs="宋体"/>
                <w:color w:val="000000"/>
                <w:sz w:val="20"/>
                <w:szCs w:val="20"/>
              </w:rPr>
            </w:pPr>
            <w:r>
              <w:rPr>
                <w:rFonts w:cs="宋体"/>
                <w:color w:val="000000"/>
                <w:sz w:val="20"/>
                <w:szCs w:val="20"/>
              </w:rPr>
              <w:t>5,363.25</w:t>
            </w:r>
            <w:r>
              <w:rPr>
                <w:color w:val="000000"/>
                <w:sz w:val="20"/>
                <w:u w:color="auto"/>
              </w:rPr>
              <w:t xml:space="preserve"> </w:t>
            </w:r>
          </w:p>
        </w:tc>
      </w:tr>
      <w:tr w14:paraId="1AEBCB1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E83736">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BBC14E">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1116D39">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2442C1">
            <w:pPr>
              <w:spacing w:line="240" w:lineRule="exact"/>
              <w:jc w:val="right"/>
              <w:textAlignment w:val="center"/>
              <w:rPr>
                <w:rFonts w:hint="default" w:cs="宋体"/>
                <w:color w:val="000000"/>
                <w:sz w:val="20"/>
                <w:szCs w:val="20"/>
              </w:rPr>
            </w:pPr>
            <w:r>
              <w:rPr>
                <w:rFonts w:cs="宋体"/>
                <w:color w:val="000000"/>
                <w:sz w:val="20"/>
                <w:szCs w:val="20"/>
              </w:rPr>
              <w:t>124.66</w:t>
            </w:r>
            <w:r>
              <w:rPr>
                <w:color w:val="000000"/>
                <w:sz w:val="20"/>
                <w:u w:color="auto"/>
              </w:rPr>
              <w:t xml:space="preserve"> </w:t>
            </w:r>
          </w:p>
        </w:tc>
      </w:tr>
      <w:tr w14:paraId="6A432AC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049B37">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6939EB">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5B1ADC">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0AD0A">
            <w:pPr>
              <w:spacing w:line="240" w:lineRule="exact"/>
              <w:jc w:val="right"/>
              <w:textAlignment w:val="center"/>
              <w:rPr>
                <w:rFonts w:hint="default" w:cs="宋体"/>
                <w:color w:val="000000"/>
                <w:sz w:val="20"/>
                <w:szCs w:val="20"/>
              </w:rPr>
            </w:pPr>
            <w:r>
              <w:rPr>
                <w:rFonts w:cs="宋体"/>
                <w:color w:val="000000"/>
                <w:sz w:val="20"/>
                <w:szCs w:val="20"/>
              </w:rPr>
              <w:t>4.35</w:t>
            </w:r>
            <w:r>
              <w:rPr>
                <w:color w:val="000000"/>
                <w:sz w:val="20"/>
                <w:u w:color="auto"/>
              </w:rPr>
              <w:t xml:space="preserve"> </w:t>
            </w:r>
          </w:p>
        </w:tc>
      </w:tr>
      <w:tr w14:paraId="735755A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7C3F04">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CBB0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7B78871">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0ED2AE">
            <w:pPr>
              <w:spacing w:line="240" w:lineRule="exact"/>
              <w:jc w:val="right"/>
              <w:textAlignment w:val="center"/>
              <w:rPr>
                <w:rFonts w:hint="default" w:cs="宋体"/>
                <w:color w:val="000000"/>
                <w:sz w:val="20"/>
                <w:szCs w:val="20"/>
              </w:rPr>
            </w:pPr>
            <w:r>
              <w:rPr>
                <w:color w:val="000000"/>
                <w:sz w:val="20"/>
                <w:u w:color="auto"/>
              </w:rPr>
              <w:t xml:space="preserve"> </w:t>
            </w:r>
          </w:p>
        </w:tc>
      </w:tr>
      <w:tr w14:paraId="76F8891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C9645E">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15B49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64FDA6B">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685935">
            <w:pPr>
              <w:spacing w:line="240" w:lineRule="exact"/>
              <w:jc w:val="right"/>
              <w:textAlignment w:val="center"/>
              <w:rPr>
                <w:rFonts w:hint="default" w:cs="宋体"/>
                <w:color w:val="000000"/>
                <w:sz w:val="20"/>
                <w:szCs w:val="20"/>
              </w:rPr>
            </w:pPr>
            <w:r>
              <w:rPr>
                <w:color w:val="000000"/>
                <w:sz w:val="20"/>
                <w:u w:color="auto"/>
              </w:rPr>
              <w:t xml:space="preserve"> </w:t>
            </w:r>
          </w:p>
        </w:tc>
      </w:tr>
      <w:tr w14:paraId="361D3DC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F28EE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E8B43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EF07C2">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C1F586">
            <w:pPr>
              <w:spacing w:line="240" w:lineRule="exact"/>
              <w:jc w:val="right"/>
              <w:textAlignment w:val="center"/>
              <w:rPr>
                <w:rFonts w:hint="default" w:cs="宋体"/>
                <w:color w:val="000000"/>
                <w:sz w:val="20"/>
                <w:szCs w:val="20"/>
              </w:rPr>
            </w:pPr>
            <w:r>
              <w:rPr>
                <w:rFonts w:cs="宋体"/>
                <w:color w:val="000000"/>
                <w:sz w:val="20"/>
                <w:szCs w:val="20"/>
              </w:rPr>
              <w:t>549.94</w:t>
            </w:r>
            <w:r>
              <w:rPr>
                <w:color w:val="000000"/>
                <w:sz w:val="20"/>
                <w:u w:color="auto"/>
              </w:rPr>
              <w:t xml:space="preserve"> </w:t>
            </w:r>
          </w:p>
        </w:tc>
      </w:tr>
      <w:tr w14:paraId="26EF88C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4A1CE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C0535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4FA49E3">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15791">
            <w:pPr>
              <w:spacing w:line="240" w:lineRule="exact"/>
              <w:jc w:val="right"/>
              <w:textAlignment w:val="center"/>
              <w:rPr>
                <w:rFonts w:hint="default" w:cs="宋体"/>
                <w:color w:val="000000"/>
                <w:sz w:val="20"/>
                <w:szCs w:val="20"/>
              </w:rPr>
            </w:pPr>
            <w:r>
              <w:rPr>
                <w:color w:val="000000"/>
                <w:sz w:val="20"/>
                <w:u w:color="auto"/>
              </w:rPr>
              <w:t xml:space="preserve"> </w:t>
            </w:r>
          </w:p>
        </w:tc>
      </w:tr>
      <w:tr w14:paraId="20CC0DD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1782B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DFEF1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0AE4BBE">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DD416">
            <w:pPr>
              <w:spacing w:line="240" w:lineRule="exact"/>
              <w:jc w:val="right"/>
              <w:textAlignment w:val="center"/>
              <w:rPr>
                <w:rFonts w:hint="default" w:cs="宋体"/>
                <w:color w:val="000000"/>
                <w:sz w:val="20"/>
                <w:szCs w:val="20"/>
              </w:rPr>
            </w:pPr>
            <w:r>
              <w:rPr>
                <w:color w:val="000000"/>
                <w:sz w:val="20"/>
                <w:u w:color="auto"/>
              </w:rPr>
              <w:t xml:space="preserve"> </w:t>
            </w:r>
          </w:p>
        </w:tc>
      </w:tr>
      <w:tr w14:paraId="620776A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E6DF8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54AC8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B71D43C">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F54EDA">
            <w:pPr>
              <w:spacing w:line="240" w:lineRule="exact"/>
              <w:jc w:val="right"/>
              <w:textAlignment w:val="center"/>
              <w:rPr>
                <w:rFonts w:hint="default" w:cs="宋体"/>
                <w:color w:val="000000"/>
                <w:sz w:val="20"/>
                <w:szCs w:val="20"/>
              </w:rPr>
            </w:pPr>
            <w:r>
              <w:rPr>
                <w:color w:val="000000"/>
                <w:sz w:val="20"/>
                <w:u w:color="auto"/>
              </w:rPr>
              <w:t xml:space="preserve"> </w:t>
            </w:r>
          </w:p>
        </w:tc>
      </w:tr>
      <w:tr w14:paraId="4EF6439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EB6A44">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62D02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42C50A9">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66DEED">
            <w:pPr>
              <w:spacing w:line="240" w:lineRule="exact"/>
              <w:jc w:val="right"/>
              <w:textAlignment w:val="center"/>
              <w:rPr>
                <w:rFonts w:hint="default" w:cs="宋体"/>
                <w:color w:val="000000"/>
                <w:sz w:val="20"/>
                <w:szCs w:val="20"/>
              </w:rPr>
            </w:pPr>
            <w:r>
              <w:rPr>
                <w:rFonts w:cs="宋体"/>
                <w:color w:val="000000"/>
                <w:sz w:val="20"/>
                <w:szCs w:val="20"/>
              </w:rPr>
              <w:t>44.22</w:t>
            </w:r>
            <w:r>
              <w:rPr>
                <w:color w:val="000000"/>
                <w:sz w:val="20"/>
                <w:u w:color="auto"/>
              </w:rPr>
              <w:t xml:space="preserve"> </w:t>
            </w:r>
          </w:p>
        </w:tc>
      </w:tr>
      <w:tr w14:paraId="22358F0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283E6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CDEC8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BCEB161">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6F70A">
            <w:pPr>
              <w:spacing w:line="240" w:lineRule="exact"/>
              <w:jc w:val="right"/>
              <w:textAlignment w:val="center"/>
              <w:rPr>
                <w:rFonts w:hint="default" w:cs="宋体"/>
                <w:color w:val="000000"/>
                <w:sz w:val="20"/>
                <w:szCs w:val="20"/>
              </w:rPr>
            </w:pPr>
            <w:r>
              <w:rPr>
                <w:rFonts w:cs="宋体"/>
                <w:color w:val="000000"/>
                <w:sz w:val="20"/>
                <w:szCs w:val="20"/>
              </w:rPr>
              <w:t>10.08</w:t>
            </w:r>
            <w:r>
              <w:rPr>
                <w:color w:val="000000"/>
                <w:sz w:val="20"/>
                <w:u w:color="auto"/>
              </w:rPr>
              <w:t xml:space="preserve"> </w:t>
            </w:r>
          </w:p>
        </w:tc>
      </w:tr>
      <w:tr w14:paraId="00D3F8F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248F61">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8E7B8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7C8D0AC">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B3DBCF">
            <w:pPr>
              <w:spacing w:line="240" w:lineRule="exact"/>
              <w:jc w:val="right"/>
              <w:textAlignment w:val="center"/>
              <w:rPr>
                <w:rFonts w:hint="default" w:cs="宋体"/>
                <w:color w:val="000000"/>
                <w:sz w:val="20"/>
                <w:szCs w:val="20"/>
              </w:rPr>
            </w:pPr>
            <w:r>
              <w:rPr>
                <w:color w:val="000000"/>
                <w:sz w:val="20"/>
                <w:u w:color="auto"/>
              </w:rPr>
              <w:t xml:space="preserve"> </w:t>
            </w:r>
          </w:p>
        </w:tc>
      </w:tr>
      <w:tr w14:paraId="2743FDB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7E37D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7CB92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3B12960">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BD51B9">
            <w:pPr>
              <w:spacing w:line="240" w:lineRule="exact"/>
              <w:jc w:val="right"/>
              <w:textAlignment w:val="center"/>
              <w:rPr>
                <w:rFonts w:hint="default" w:cs="宋体"/>
                <w:color w:val="000000"/>
                <w:sz w:val="20"/>
                <w:szCs w:val="20"/>
              </w:rPr>
            </w:pPr>
            <w:r>
              <w:rPr>
                <w:color w:val="000000"/>
                <w:sz w:val="20"/>
                <w:u w:color="auto"/>
              </w:rPr>
              <w:t xml:space="preserve"> </w:t>
            </w:r>
          </w:p>
        </w:tc>
      </w:tr>
      <w:tr w14:paraId="551283A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EE68C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B61D7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FD98433">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BD25B8">
            <w:pPr>
              <w:spacing w:line="240" w:lineRule="exact"/>
              <w:jc w:val="right"/>
              <w:textAlignment w:val="center"/>
              <w:rPr>
                <w:rFonts w:hint="default" w:cs="宋体"/>
                <w:color w:val="000000"/>
                <w:sz w:val="20"/>
                <w:szCs w:val="20"/>
              </w:rPr>
            </w:pPr>
            <w:r>
              <w:rPr>
                <w:color w:val="000000"/>
                <w:sz w:val="20"/>
                <w:u w:color="auto"/>
              </w:rPr>
              <w:t xml:space="preserve"> </w:t>
            </w:r>
          </w:p>
        </w:tc>
      </w:tr>
      <w:tr w14:paraId="51248CC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8BB202">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EB5D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451D662">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AC3022">
            <w:pPr>
              <w:spacing w:line="240" w:lineRule="exact"/>
              <w:jc w:val="right"/>
              <w:textAlignment w:val="center"/>
              <w:rPr>
                <w:rFonts w:hint="default" w:cs="宋体"/>
                <w:color w:val="000000"/>
                <w:sz w:val="20"/>
                <w:szCs w:val="20"/>
              </w:rPr>
            </w:pPr>
            <w:r>
              <w:rPr>
                <w:color w:val="000000"/>
                <w:sz w:val="20"/>
                <w:u w:color="auto"/>
              </w:rPr>
              <w:t xml:space="preserve"> </w:t>
            </w:r>
          </w:p>
        </w:tc>
      </w:tr>
      <w:tr w14:paraId="521A06D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C0145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1C874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7C16D1C">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2595D9">
            <w:pPr>
              <w:spacing w:line="240" w:lineRule="exact"/>
              <w:jc w:val="right"/>
              <w:textAlignment w:val="center"/>
              <w:rPr>
                <w:rFonts w:hint="default" w:cs="宋体"/>
                <w:color w:val="000000"/>
                <w:sz w:val="20"/>
                <w:szCs w:val="20"/>
              </w:rPr>
            </w:pPr>
            <w:r>
              <w:rPr>
                <w:color w:val="000000"/>
                <w:sz w:val="20"/>
                <w:u w:color="auto"/>
              </w:rPr>
              <w:t xml:space="preserve"> </w:t>
            </w:r>
          </w:p>
        </w:tc>
      </w:tr>
      <w:tr w14:paraId="6D11E1E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E611F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C25B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3DF7833">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8804E">
            <w:pPr>
              <w:spacing w:line="240" w:lineRule="exact"/>
              <w:jc w:val="right"/>
              <w:textAlignment w:val="center"/>
              <w:rPr>
                <w:rFonts w:hint="default" w:cs="宋体"/>
                <w:color w:val="000000"/>
                <w:sz w:val="20"/>
                <w:szCs w:val="20"/>
              </w:rPr>
            </w:pPr>
            <w:r>
              <w:rPr>
                <w:color w:val="000000"/>
                <w:sz w:val="20"/>
                <w:u w:color="auto"/>
              </w:rPr>
              <w:t xml:space="preserve"> </w:t>
            </w:r>
          </w:p>
        </w:tc>
      </w:tr>
      <w:tr w14:paraId="2413A25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D428EB">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EBE8A8">
            <w:pPr>
              <w:spacing w:line="240" w:lineRule="exact"/>
              <w:jc w:val="right"/>
              <w:textAlignment w:val="center"/>
              <w:rPr>
                <w:rFonts w:hint="default" w:cs="宋体"/>
                <w:color w:val="000000"/>
                <w:sz w:val="20"/>
                <w:szCs w:val="20"/>
              </w:rPr>
            </w:pPr>
            <w:r>
              <w:rPr>
                <w:rFonts w:cs="宋体"/>
                <w:color w:val="000000"/>
                <w:sz w:val="20"/>
                <w:szCs w:val="20"/>
              </w:rPr>
              <w:t>11,405.57</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0997FE">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64308">
            <w:pPr>
              <w:spacing w:line="240" w:lineRule="exact"/>
              <w:jc w:val="right"/>
              <w:textAlignment w:val="center"/>
              <w:rPr>
                <w:rFonts w:hint="default" w:cs="宋体"/>
                <w:color w:val="000000"/>
                <w:sz w:val="20"/>
                <w:szCs w:val="20"/>
              </w:rPr>
            </w:pPr>
            <w:r>
              <w:rPr>
                <w:rFonts w:cs="宋体"/>
                <w:color w:val="000000"/>
                <w:sz w:val="20"/>
                <w:szCs w:val="20"/>
              </w:rPr>
              <w:t>11,405.57</w:t>
            </w:r>
            <w:r>
              <w:rPr>
                <w:color w:val="000000"/>
                <w:sz w:val="20"/>
                <w:u w:color="auto"/>
              </w:rPr>
              <w:t xml:space="preserve"> </w:t>
            </w:r>
          </w:p>
        </w:tc>
      </w:tr>
      <w:tr w14:paraId="2CAFED2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130842">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B836E5">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A86546B">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35ACE">
            <w:pPr>
              <w:spacing w:line="240" w:lineRule="exact"/>
              <w:jc w:val="right"/>
              <w:textAlignment w:val="center"/>
              <w:rPr>
                <w:rFonts w:hint="default" w:cs="宋体"/>
                <w:color w:val="000000"/>
                <w:sz w:val="20"/>
                <w:szCs w:val="20"/>
              </w:rPr>
            </w:pPr>
            <w:r>
              <w:rPr>
                <w:color w:val="000000"/>
                <w:sz w:val="20"/>
                <w:u w:color="auto"/>
              </w:rPr>
              <w:t xml:space="preserve"> </w:t>
            </w:r>
          </w:p>
        </w:tc>
      </w:tr>
      <w:tr w14:paraId="2514B4D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6F7022">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68D1D">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4997B0F">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892C2A9">
            <w:pPr>
              <w:spacing w:line="240" w:lineRule="exact"/>
              <w:jc w:val="right"/>
              <w:textAlignment w:val="center"/>
              <w:rPr>
                <w:rFonts w:hint="default" w:cs="宋体"/>
                <w:color w:val="000000"/>
                <w:sz w:val="20"/>
                <w:szCs w:val="20"/>
              </w:rPr>
            </w:pPr>
            <w:r>
              <w:rPr>
                <w:color w:val="000000"/>
                <w:sz w:val="20"/>
                <w:u w:color="auto"/>
              </w:rPr>
              <w:t xml:space="preserve"> </w:t>
            </w:r>
          </w:p>
        </w:tc>
      </w:tr>
      <w:tr w14:paraId="67D4E010">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6B4032">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CD4D4">
            <w:pPr>
              <w:spacing w:line="240" w:lineRule="exact"/>
              <w:jc w:val="right"/>
              <w:textAlignment w:val="center"/>
              <w:rPr>
                <w:rFonts w:hint="default" w:cs="宋体"/>
                <w:color w:val="000000"/>
                <w:sz w:val="20"/>
                <w:szCs w:val="20"/>
              </w:rPr>
            </w:pPr>
            <w:r>
              <w:rPr>
                <w:rFonts w:cs="宋体"/>
                <w:color w:val="000000"/>
                <w:sz w:val="20"/>
                <w:szCs w:val="20"/>
              </w:rPr>
              <w:t>11,405.57</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4A88C8DC">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585C1D">
            <w:pPr>
              <w:spacing w:line="240" w:lineRule="exact"/>
              <w:jc w:val="right"/>
              <w:textAlignment w:val="center"/>
              <w:rPr>
                <w:rFonts w:hint="default" w:cs="宋体"/>
                <w:color w:val="000000"/>
                <w:sz w:val="20"/>
                <w:szCs w:val="20"/>
              </w:rPr>
            </w:pPr>
            <w:r>
              <w:rPr>
                <w:rFonts w:cs="宋体"/>
                <w:color w:val="000000"/>
                <w:sz w:val="20"/>
                <w:szCs w:val="20"/>
              </w:rPr>
              <w:t>11,405.57</w:t>
            </w:r>
            <w:r>
              <w:rPr>
                <w:color w:val="000000"/>
                <w:sz w:val="20"/>
                <w:u w:color="auto"/>
              </w:rPr>
              <w:t xml:space="preserve"> </w:t>
            </w:r>
          </w:p>
        </w:tc>
      </w:tr>
    </w:tbl>
    <w:p w14:paraId="3849A9FC">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14:paraId="6F8E992C">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32ED10D8">
            <w:pPr>
              <w:jc w:val="center"/>
              <w:textAlignment w:val="bottom"/>
              <w:rPr>
                <w:rFonts w:hint="default" w:cs="宋体"/>
                <w:b/>
                <w:color w:val="000000"/>
                <w:sz w:val="32"/>
                <w:szCs w:val="32"/>
              </w:rPr>
            </w:pPr>
            <w:r>
              <w:rPr>
                <w:rFonts w:cs="宋体"/>
                <w:b/>
                <w:color w:val="000000"/>
                <w:sz w:val="32"/>
                <w:szCs w:val="32"/>
              </w:rPr>
              <w:t>收入决算表</w:t>
            </w:r>
          </w:p>
        </w:tc>
      </w:tr>
      <w:tr w14:paraId="2C783EA7">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77B80308">
            <w:pPr>
              <w:rPr>
                <w:rFonts w:hint="default" w:cs="宋体"/>
                <w:color w:val="000000"/>
                <w:sz w:val="20"/>
                <w:szCs w:val="20"/>
              </w:rPr>
            </w:pPr>
            <w:r>
              <w:rPr>
                <w:rFonts w:cs="宋体"/>
                <w:sz w:val="20"/>
                <w:szCs w:val="20"/>
              </w:rPr>
              <w:t>公开部门：</w:t>
            </w:r>
            <w:r>
              <w:rPr>
                <w:sz w:val="20"/>
                <w:u w:color="auto"/>
              </w:rPr>
              <w:t>重庆市石柱土家族自治县商务委员会</w:t>
            </w:r>
          </w:p>
        </w:tc>
        <w:tc>
          <w:tcPr>
            <w:tcW w:w="401" w:type="pct"/>
            <w:tcBorders>
              <w:top w:val="nil"/>
              <w:left w:val="nil"/>
              <w:bottom w:val="nil"/>
              <w:right w:val="nil"/>
            </w:tcBorders>
            <w:shd w:val="clear" w:color="auto" w:fill="auto"/>
            <w:noWrap/>
            <w:tcMar>
              <w:top w:w="15" w:type="dxa"/>
              <w:left w:w="15" w:type="dxa"/>
              <w:right w:w="15" w:type="dxa"/>
            </w:tcMar>
            <w:vAlign w:val="bottom"/>
          </w:tcPr>
          <w:p w14:paraId="2F93CFB4">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D8DB000">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8EA2AB4">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3D0AD940">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41FD2529">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0DE98811">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58EFA4B1">
            <w:pPr>
              <w:jc w:val="right"/>
              <w:textAlignment w:val="bottom"/>
              <w:rPr>
                <w:rFonts w:hint="default" w:cs="宋体"/>
                <w:color w:val="000000"/>
                <w:sz w:val="20"/>
                <w:szCs w:val="20"/>
              </w:rPr>
            </w:pPr>
            <w:r>
              <w:rPr>
                <w:rFonts w:cs="宋体"/>
                <w:color w:val="000000"/>
                <w:sz w:val="20"/>
                <w:szCs w:val="20"/>
              </w:rPr>
              <w:t>公开02表</w:t>
            </w:r>
          </w:p>
        </w:tc>
      </w:tr>
      <w:tr w14:paraId="23B8222E">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0B5A0E2B">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56919F6">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4D883B8">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6F978A9">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00EE5C48">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14065BA1">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0D6652F0">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19FE6C4E">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65257D3">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555241AE">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DB5880">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15AB40">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0E46A0">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AF69FA7">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DA408E">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EBB23D">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61E228">
            <w:pPr>
              <w:jc w:val="center"/>
              <w:textAlignment w:val="center"/>
              <w:rPr>
                <w:rFonts w:hint="default" w:cs="宋体"/>
                <w:b/>
                <w:color w:val="000000"/>
                <w:sz w:val="20"/>
                <w:szCs w:val="20"/>
              </w:rPr>
            </w:pPr>
            <w:r>
              <w:rPr>
                <w:rFonts w:cs="宋体"/>
                <w:b/>
                <w:color w:val="000000"/>
                <w:sz w:val="20"/>
                <w:szCs w:val="20"/>
              </w:rPr>
              <w:t>其他收入</w:t>
            </w:r>
          </w:p>
        </w:tc>
      </w:tr>
      <w:tr w14:paraId="17B07D8A">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2B8538">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575C7FD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DF046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10D8D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5F9CD7">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D801F0">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CC155E">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D64AD0">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712D5F">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E2EFD8">
            <w:pPr>
              <w:jc w:val="center"/>
              <w:rPr>
                <w:rFonts w:hint="default" w:cs="宋体"/>
                <w:b/>
                <w:color w:val="000000"/>
                <w:sz w:val="20"/>
                <w:szCs w:val="20"/>
              </w:rPr>
            </w:pPr>
          </w:p>
        </w:tc>
      </w:tr>
      <w:tr w14:paraId="74BFDBC8">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650D8C">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9AFC85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7077A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B7A2E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315C3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1401C1">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163D6F">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72BE11">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745AAB">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607244">
            <w:pPr>
              <w:jc w:val="center"/>
              <w:rPr>
                <w:rFonts w:hint="default" w:cs="宋体"/>
                <w:b/>
                <w:color w:val="000000"/>
                <w:sz w:val="20"/>
                <w:szCs w:val="20"/>
              </w:rPr>
            </w:pPr>
          </w:p>
        </w:tc>
      </w:tr>
      <w:tr w14:paraId="3F83CDF2">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1E9E6F">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A2C47E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DB625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6AE10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30317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5C670B">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63D57F">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1C38B1">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7E4465">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482914">
            <w:pPr>
              <w:jc w:val="center"/>
              <w:rPr>
                <w:rFonts w:hint="default" w:cs="宋体"/>
                <w:b/>
                <w:color w:val="000000"/>
                <w:sz w:val="20"/>
                <w:szCs w:val="20"/>
              </w:rPr>
            </w:pPr>
          </w:p>
        </w:tc>
      </w:tr>
      <w:tr w14:paraId="5D206A4B">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0D12A9">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3B2CAE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76B49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F2B57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A70A0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5AB4E9">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B8D619">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9C30E1">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41964D">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BFFE2C">
            <w:pPr>
              <w:jc w:val="center"/>
              <w:rPr>
                <w:rFonts w:hint="default" w:cs="宋体"/>
                <w:b/>
                <w:color w:val="000000"/>
                <w:sz w:val="20"/>
                <w:szCs w:val="20"/>
              </w:rPr>
            </w:pPr>
          </w:p>
        </w:tc>
      </w:tr>
      <w:tr w14:paraId="65A3E44E">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A85CC7">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B1C16D">
            <w:pPr>
              <w:wordWrap w:val="0"/>
              <w:jc w:val="right"/>
              <w:textAlignment w:val="center"/>
              <w:rPr>
                <w:rFonts w:hint="default" w:cs="宋体"/>
                <w:b/>
                <w:color w:val="000000"/>
                <w:sz w:val="20"/>
                <w:szCs w:val="20"/>
              </w:rPr>
            </w:pPr>
            <w:r>
              <w:rPr>
                <w:rFonts w:cs="宋体"/>
                <w:b/>
                <w:bCs/>
                <w:color w:val="000000"/>
                <w:sz w:val="20"/>
                <w:szCs w:val="20"/>
              </w:rPr>
              <w:t>11,405.57</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70A7E0">
            <w:pPr>
              <w:wordWrap w:val="0"/>
              <w:jc w:val="right"/>
              <w:textAlignment w:val="center"/>
              <w:rPr>
                <w:rFonts w:hint="default" w:cs="宋体"/>
                <w:b/>
                <w:color w:val="000000"/>
                <w:sz w:val="20"/>
                <w:szCs w:val="20"/>
              </w:rPr>
            </w:pPr>
            <w:r>
              <w:rPr>
                <w:rFonts w:cs="宋体"/>
                <w:b/>
                <w:bCs/>
                <w:color w:val="000000"/>
                <w:sz w:val="20"/>
                <w:szCs w:val="20"/>
              </w:rPr>
              <w:t>11,405.57</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BB935B">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999D47">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520320">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617764">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B63E40">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3D685F">
            <w:pPr>
              <w:wordWrap w:val="0"/>
              <w:jc w:val="right"/>
              <w:textAlignment w:val="center"/>
              <w:rPr>
                <w:rFonts w:hint="default" w:cs="宋体"/>
                <w:b/>
                <w:color w:val="000000"/>
                <w:sz w:val="20"/>
                <w:szCs w:val="20"/>
              </w:rPr>
            </w:pPr>
            <w:r>
              <w:rPr>
                <w:b/>
                <w:color w:val="000000"/>
                <w:sz w:val="20"/>
                <w:u w:color="auto"/>
              </w:rPr>
              <w:t xml:space="preserve"> </w:t>
            </w:r>
          </w:p>
        </w:tc>
      </w:tr>
      <w:tr w14:paraId="4B85BBF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00481">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B771A">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8F229">
            <w:pPr>
              <w:wordWrap w:val="0"/>
              <w:jc w:val="right"/>
              <w:textAlignment w:val="center"/>
              <w:rPr>
                <w:rFonts w:hint="default" w:cs="宋体"/>
                <w:color w:val="000000"/>
                <w:sz w:val="20"/>
                <w:szCs w:val="20"/>
              </w:rPr>
            </w:pPr>
            <w:r>
              <w:rPr>
                <w:rFonts w:cs="宋体"/>
                <w:b/>
                <w:color w:val="000000"/>
                <w:sz w:val="20"/>
                <w:szCs w:val="20"/>
              </w:rPr>
              <w:t>1,904.32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18422">
            <w:pPr>
              <w:wordWrap w:val="0"/>
              <w:jc w:val="right"/>
              <w:textAlignment w:val="center"/>
              <w:rPr>
                <w:rFonts w:hint="default" w:cs="宋体"/>
                <w:color w:val="000000"/>
                <w:sz w:val="20"/>
                <w:szCs w:val="20"/>
              </w:rPr>
            </w:pPr>
            <w:r>
              <w:rPr>
                <w:rFonts w:cs="宋体"/>
                <w:b/>
                <w:color w:val="000000"/>
                <w:sz w:val="20"/>
                <w:szCs w:val="20"/>
              </w:rPr>
              <w:t>1,904.32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6702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2C7B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2213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6DCA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5AF5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79CEB">
            <w:pPr>
              <w:wordWrap w:val="0"/>
              <w:jc w:val="right"/>
              <w:textAlignment w:val="center"/>
              <w:rPr>
                <w:rFonts w:hint="default" w:cs="宋体"/>
                <w:color w:val="000000"/>
                <w:sz w:val="20"/>
                <w:szCs w:val="20"/>
              </w:rPr>
            </w:pPr>
            <w:r>
              <w:rPr>
                <w:color w:val="000000"/>
                <w:sz w:val="20"/>
                <w:u w:color="auto"/>
              </w:rPr>
              <w:t xml:space="preserve"> </w:t>
            </w:r>
          </w:p>
        </w:tc>
      </w:tr>
      <w:tr w14:paraId="4616F25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6308F">
            <w:pPr>
              <w:textAlignment w:val="center"/>
              <w:rPr>
                <w:rFonts w:hint="default" w:cs="宋体"/>
                <w:color w:val="000000"/>
                <w:sz w:val="20"/>
                <w:szCs w:val="20"/>
              </w:rPr>
            </w:pPr>
            <w:r>
              <w:rPr>
                <w:rFonts w:cs="宋体"/>
                <w:b/>
                <w:color w:val="000000"/>
                <w:sz w:val="20"/>
                <w:szCs w:val="20"/>
              </w:rPr>
              <w:t>20113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C9AA51">
            <w:pPr>
              <w:textAlignment w:val="center"/>
              <w:rPr>
                <w:rFonts w:hint="default" w:cs="宋体"/>
                <w:color w:val="000000"/>
                <w:sz w:val="20"/>
                <w:szCs w:val="20"/>
              </w:rPr>
            </w:pPr>
            <w:r>
              <w:rPr>
                <w:rFonts w:cs="宋体"/>
                <w:b/>
                <w:color w:val="000000"/>
                <w:sz w:val="20"/>
                <w:szCs w:val="20"/>
              </w:rPr>
              <w:t>商贸事务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01418">
            <w:pPr>
              <w:wordWrap w:val="0"/>
              <w:jc w:val="right"/>
              <w:textAlignment w:val="center"/>
              <w:rPr>
                <w:rFonts w:hint="default" w:cs="宋体"/>
                <w:color w:val="000000"/>
                <w:sz w:val="20"/>
                <w:szCs w:val="20"/>
              </w:rPr>
            </w:pPr>
            <w:r>
              <w:rPr>
                <w:rFonts w:cs="宋体"/>
                <w:b/>
                <w:color w:val="000000"/>
                <w:sz w:val="20"/>
                <w:szCs w:val="20"/>
              </w:rPr>
              <w:t>1,903.87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A15D9">
            <w:pPr>
              <w:wordWrap w:val="0"/>
              <w:jc w:val="right"/>
              <w:textAlignment w:val="center"/>
              <w:rPr>
                <w:rFonts w:hint="default" w:cs="宋体"/>
                <w:color w:val="000000"/>
                <w:sz w:val="20"/>
                <w:szCs w:val="20"/>
              </w:rPr>
            </w:pPr>
            <w:r>
              <w:rPr>
                <w:rFonts w:cs="宋体"/>
                <w:b/>
                <w:color w:val="000000"/>
                <w:sz w:val="20"/>
                <w:szCs w:val="20"/>
              </w:rPr>
              <w:t>1,903.87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A8A2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70FB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590F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2CBB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99A4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06DAC">
            <w:pPr>
              <w:wordWrap w:val="0"/>
              <w:jc w:val="right"/>
              <w:textAlignment w:val="center"/>
              <w:rPr>
                <w:rFonts w:hint="default" w:cs="宋体"/>
                <w:color w:val="000000"/>
                <w:sz w:val="20"/>
                <w:szCs w:val="20"/>
              </w:rPr>
            </w:pPr>
            <w:r>
              <w:rPr>
                <w:color w:val="000000"/>
                <w:sz w:val="20"/>
                <w:u w:color="auto"/>
              </w:rPr>
              <w:t xml:space="preserve"> </w:t>
            </w:r>
          </w:p>
        </w:tc>
      </w:tr>
      <w:tr w14:paraId="61D2753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ABFC5">
            <w:pPr>
              <w:textAlignment w:val="center"/>
              <w:rPr>
                <w:rFonts w:hint="default" w:cs="宋体"/>
                <w:color w:val="000000"/>
                <w:sz w:val="20"/>
                <w:szCs w:val="20"/>
              </w:rPr>
            </w:pPr>
            <w:r>
              <w:rPr>
                <w:rFonts w:cs="宋体"/>
                <w:color w:val="000000"/>
                <w:sz w:val="20"/>
                <w:szCs w:val="20"/>
              </w:rPr>
              <w:t>2011301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BD06E1">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550DD">
            <w:pPr>
              <w:wordWrap w:val="0"/>
              <w:jc w:val="right"/>
              <w:textAlignment w:val="center"/>
              <w:rPr>
                <w:rFonts w:hint="default" w:cs="宋体"/>
                <w:color w:val="000000"/>
                <w:sz w:val="20"/>
                <w:szCs w:val="20"/>
              </w:rPr>
            </w:pPr>
            <w:r>
              <w:rPr>
                <w:rFonts w:cs="宋体"/>
                <w:color w:val="000000"/>
                <w:sz w:val="20"/>
                <w:szCs w:val="20"/>
              </w:rPr>
              <w:t>419.84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643F9">
            <w:pPr>
              <w:wordWrap w:val="0"/>
              <w:jc w:val="right"/>
              <w:textAlignment w:val="center"/>
              <w:rPr>
                <w:rFonts w:hint="default" w:cs="宋体"/>
                <w:color w:val="000000"/>
                <w:sz w:val="20"/>
                <w:szCs w:val="20"/>
              </w:rPr>
            </w:pPr>
            <w:r>
              <w:rPr>
                <w:rFonts w:cs="宋体"/>
                <w:color w:val="000000"/>
                <w:sz w:val="20"/>
                <w:szCs w:val="20"/>
              </w:rPr>
              <w:t>419.84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DA82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CFA0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64D5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982C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5A89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C7F09">
            <w:pPr>
              <w:wordWrap w:val="0"/>
              <w:jc w:val="right"/>
              <w:textAlignment w:val="center"/>
              <w:rPr>
                <w:rFonts w:hint="default" w:cs="宋体"/>
                <w:color w:val="000000"/>
                <w:sz w:val="20"/>
                <w:szCs w:val="20"/>
              </w:rPr>
            </w:pPr>
            <w:r>
              <w:rPr>
                <w:color w:val="000000"/>
                <w:sz w:val="20"/>
                <w:u w:color="auto"/>
              </w:rPr>
              <w:t xml:space="preserve"> </w:t>
            </w:r>
          </w:p>
        </w:tc>
      </w:tr>
      <w:tr w14:paraId="3B9E59B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F8C8E">
            <w:pPr>
              <w:textAlignment w:val="center"/>
              <w:rPr>
                <w:rFonts w:hint="default" w:cs="宋体"/>
                <w:color w:val="000000"/>
                <w:sz w:val="20"/>
                <w:szCs w:val="20"/>
              </w:rPr>
            </w:pPr>
            <w:r>
              <w:rPr>
                <w:rFonts w:cs="宋体"/>
                <w:color w:val="000000"/>
                <w:sz w:val="20"/>
                <w:szCs w:val="20"/>
              </w:rPr>
              <w:t>2011308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A18EFA">
            <w:pPr>
              <w:textAlignment w:val="center"/>
              <w:rPr>
                <w:rFonts w:hint="default" w:cs="宋体"/>
                <w:color w:val="000000"/>
                <w:sz w:val="20"/>
                <w:szCs w:val="20"/>
              </w:rPr>
            </w:pPr>
            <w:r>
              <w:rPr>
                <w:rFonts w:cs="宋体"/>
                <w:color w:val="000000"/>
                <w:sz w:val="20"/>
                <w:szCs w:val="20"/>
              </w:rPr>
              <w:t>招商引资</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E5683">
            <w:pPr>
              <w:wordWrap w:val="0"/>
              <w:jc w:val="right"/>
              <w:textAlignment w:val="center"/>
              <w:rPr>
                <w:rFonts w:hint="default" w:cs="宋体"/>
                <w:color w:val="000000"/>
                <w:sz w:val="20"/>
                <w:szCs w:val="20"/>
              </w:rPr>
            </w:pPr>
            <w:r>
              <w:rPr>
                <w:rFonts w:cs="宋体"/>
                <w:color w:val="000000"/>
                <w:sz w:val="20"/>
                <w:szCs w:val="20"/>
              </w:rPr>
              <w:t>1,380.00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08736">
            <w:pPr>
              <w:wordWrap w:val="0"/>
              <w:jc w:val="right"/>
              <w:textAlignment w:val="center"/>
              <w:rPr>
                <w:rFonts w:hint="default" w:cs="宋体"/>
                <w:color w:val="000000"/>
                <w:sz w:val="20"/>
                <w:szCs w:val="20"/>
              </w:rPr>
            </w:pPr>
            <w:r>
              <w:rPr>
                <w:rFonts w:cs="宋体"/>
                <w:color w:val="000000"/>
                <w:sz w:val="20"/>
                <w:szCs w:val="20"/>
              </w:rPr>
              <w:t>1,380.00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B56C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545C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44FA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8AFA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CF04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1E6DE">
            <w:pPr>
              <w:wordWrap w:val="0"/>
              <w:jc w:val="right"/>
              <w:textAlignment w:val="center"/>
              <w:rPr>
                <w:rFonts w:hint="default" w:cs="宋体"/>
                <w:color w:val="000000"/>
                <w:sz w:val="20"/>
                <w:szCs w:val="20"/>
              </w:rPr>
            </w:pPr>
            <w:r>
              <w:rPr>
                <w:color w:val="000000"/>
                <w:sz w:val="20"/>
                <w:u w:color="auto"/>
              </w:rPr>
              <w:t xml:space="preserve"> </w:t>
            </w:r>
          </w:p>
        </w:tc>
      </w:tr>
      <w:tr w14:paraId="3FE4F54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62803">
            <w:pPr>
              <w:textAlignment w:val="center"/>
              <w:rPr>
                <w:rFonts w:hint="default" w:cs="宋体"/>
                <w:color w:val="000000"/>
                <w:sz w:val="20"/>
                <w:szCs w:val="20"/>
              </w:rPr>
            </w:pPr>
            <w:r>
              <w:rPr>
                <w:rFonts w:cs="宋体"/>
                <w:color w:val="000000"/>
                <w:sz w:val="20"/>
                <w:szCs w:val="20"/>
              </w:rPr>
              <w:t>2011350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811B76">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3CFE9">
            <w:pPr>
              <w:wordWrap w:val="0"/>
              <w:jc w:val="right"/>
              <w:textAlignment w:val="center"/>
              <w:rPr>
                <w:rFonts w:hint="default" w:cs="宋体"/>
                <w:color w:val="000000"/>
                <w:sz w:val="20"/>
                <w:szCs w:val="20"/>
              </w:rPr>
            </w:pPr>
            <w:r>
              <w:rPr>
                <w:rFonts w:cs="宋体"/>
                <w:color w:val="000000"/>
                <w:sz w:val="20"/>
                <w:szCs w:val="20"/>
              </w:rPr>
              <w:t>77.88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79FEB">
            <w:pPr>
              <w:wordWrap w:val="0"/>
              <w:jc w:val="right"/>
              <w:textAlignment w:val="center"/>
              <w:rPr>
                <w:rFonts w:hint="default" w:cs="宋体"/>
                <w:color w:val="000000"/>
                <w:sz w:val="20"/>
                <w:szCs w:val="20"/>
              </w:rPr>
            </w:pPr>
            <w:r>
              <w:rPr>
                <w:rFonts w:cs="宋体"/>
                <w:color w:val="000000"/>
                <w:sz w:val="20"/>
                <w:szCs w:val="20"/>
              </w:rPr>
              <w:t>77.88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8697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613A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8D6D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6B40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4FAF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D832A">
            <w:pPr>
              <w:wordWrap w:val="0"/>
              <w:jc w:val="right"/>
              <w:textAlignment w:val="center"/>
              <w:rPr>
                <w:rFonts w:hint="default" w:cs="宋体"/>
                <w:color w:val="000000"/>
                <w:sz w:val="20"/>
                <w:szCs w:val="20"/>
              </w:rPr>
            </w:pPr>
            <w:r>
              <w:rPr>
                <w:color w:val="000000"/>
                <w:sz w:val="20"/>
                <w:u w:color="auto"/>
              </w:rPr>
              <w:t xml:space="preserve"> </w:t>
            </w:r>
          </w:p>
        </w:tc>
      </w:tr>
      <w:tr w14:paraId="6AB49C1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187C3">
            <w:pPr>
              <w:textAlignment w:val="center"/>
              <w:rPr>
                <w:rFonts w:hint="default" w:cs="宋体"/>
                <w:color w:val="000000"/>
                <w:sz w:val="20"/>
                <w:szCs w:val="20"/>
              </w:rPr>
            </w:pPr>
            <w:r>
              <w:rPr>
                <w:rFonts w:cs="宋体"/>
                <w:color w:val="000000"/>
                <w:sz w:val="20"/>
                <w:szCs w:val="20"/>
              </w:rPr>
              <w:t>2011399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F5033F">
            <w:pPr>
              <w:textAlignment w:val="center"/>
              <w:rPr>
                <w:rFonts w:hint="default" w:cs="宋体"/>
                <w:color w:val="000000"/>
                <w:sz w:val="20"/>
                <w:szCs w:val="20"/>
              </w:rPr>
            </w:pPr>
            <w:r>
              <w:rPr>
                <w:rFonts w:cs="宋体"/>
                <w:color w:val="000000"/>
                <w:sz w:val="20"/>
                <w:szCs w:val="20"/>
              </w:rPr>
              <w:t>其他商贸事务支出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C501A">
            <w:pPr>
              <w:wordWrap w:val="0"/>
              <w:jc w:val="right"/>
              <w:textAlignment w:val="center"/>
              <w:rPr>
                <w:rFonts w:hint="default" w:cs="宋体"/>
                <w:color w:val="000000"/>
                <w:sz w:val="20"/>
                <w:szCs w:val="20"/>
              </w:rPr>
            </w:pPr>
            <w:r>
              <w:rPr>
                <w:rFonts w:cs="宋体"/>
                <w:color w:val="000000"/>
                <w:sz w:val="20"/>
                <w:szCs w:val="20"/>
              </w:rPr>
              <w:t>26.15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1ACC2">
            <w:pPr>
              <w:wordWrap w:val="0"/>
              <w:jc w:val="right"/>
              <w:textAlignment w:val="center"/>
              <w:rPr>
                <w:rFonts w:hint="default" w:cs="宋体"/>
                <w:color w:val="000000"/>
                <w:sz w:val="20"/>
                <w:szCs w:val="20"/>
              </w:rPr>
            </w:pPr>
            <w:r>
              <w:rPr>
                <w:rFonts w:cs="宋体"/>
                <w:color w:val="000000"/>
                <w:sz w:val="20"/>
                <w:szCs w:val="20"/>
              </w:rPr>
              <w:t>26.15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9FD8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1550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D55A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9819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0C55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6F98B">
            <w:pPr>
              <w:wordWrap w:val="0"/>
              <w:jc w:val="right"/>
              <w:textAlignment w:val="center"/>
              <w:rPr>
                <w:rFonts w:hint="default" w:cs="宋体"/>
                <w:color w:val="000000"/>
                <w:sz w:val="20"/>
                <w:szCs w:val="20"/>
              </w:rPr>
            </w:pPr>
            <w:r>
              <w:rPr>
                <w:color w:val="000000"/>
                <w:sz w:val="20"/>
                <w:u w:color="auto"/>
              </w:rPr>
              <w:t xml:space="preserve"> </w:t>
            </w:r>
          </w:p>
        </w:tc>
      </w:tr>
      <w:tr w14:paraId="75A034E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802DB">
            <w:pPr>
              <w:textAlignment w:val="center"/>
              <w:rPr>
                <w:rFonts w:hint="default" w:cs="宋体"/>
                <w:color w:val="000000"/>
                <w:sz w:val="20"/>
                <w:szCs w:val="20"/>
              </w:rPr>
            </w:pPr>
            <w:r>
              <w:rPr>
                <w:rFonts w:cs="宋体"/>
                <w:b/>
                <w:color w:val="000000"/>
                <w:sz w:val="20"/>
                <w:szCs w:val="20"/>
              </w:rPr>
              <w:t>20132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E11A2">
            <w:pPr>
              <w:textAlignment w:val="center"/>
              <w:rPr>
                <w:rFonts w:hint="default" w:cs="宋体"/>
                <w:color w:val="000000"/>
                <w:sz w:val="20"/>
                <w:szCs w:val="20"/>
              </w:rPr>
            </w:pPr>
            <w:r>
              <w:rPr>
                <w:rFonts w:cs="宋体"/>
                <w:b/>
                <w:color w:val="000000"/>
                <w:sz w:val="20"/>
                <w:szCs w:val="20"/>
              </w:rPr>
              <w:t>组织事务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B0E62">
            <w:pPr>
              <w:wordWrap w:val="0"/>
              <w:jc w:val="right"/>
              <w:textAlignment w:val="center"/>
              <w:rPr>
                <w:rFonts w:hint="default" w:cs="宋体"/>
                <w:color w:val="000000"/>
                <w:sz w:val="20"/>
                <w:szCs w:val="20"/>
              </w:rPr>
            </w:pPr>
            <w:r>
              <w:rPr>
                <w:rFonts w:cs="宋体"/>
                <w:b/>
                <w:color w:val="000000"/>
                <w:sz w:val="20"/>
                <w:szCs w:val="20"/>
              </w:rPr>
              <w:t>0.46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8C12B">
            <w:pPr>
              <w:wordWrap w:val="0"/>
              <w:jc w:val="right"/>
              <w:textAlignment w:val="center"/>
              <w:rPr>
                <w:rFonts w:hint="default" w:cs="宋体"/>
                <w:color w:val="000000"/>
                <w:sz w:val="20"/>
                <w:szCs w:val="20"/>
              </w:rPr>
            </w:pPr>
            <w:r>
              <w:rPr>
                <w:rFonts w:cs="宋体"/>
                <w:b/>
                <w:color w:val="000000"/>
                <w:sz w:val="20"/>
                <w:szCs w:val="20"/>
              </w:rPr>
              <w:t>0.46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9371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E820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CAF2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E553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D174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C7B56">
            <w:pPr>
              <w:wordWrap w:val="0"/>
              <w:jc w:val="right"/>
              <w:textAlignment w:val="center"/>
              <w:rPr>
                <w:rFonts w:hint="default" w:cs="宋体"/>
                <w:color w:val="000000"/>
                <w:sz w:val="20"/>
                <w:szCs w:val="20"/>
              </w:rPr>
            </w:pPr>
            <w:r>
              <w:rPr>
                <w:color w:val="000000"/>
                <w:sz w:val="20"/>
                <w:u w:color="auto"/>
              </w:rPr>
              <w:t xml:space="preserve"> </w:t>
            </w:r>
          </w:p>
        </w:tc>
      </w:tr>
      <w:tr w14:paraId="42785AA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ECC0E">
            <w:pPr>
              <w:textAlignment w:val="center"/>
              <w:rPr>
                <w:rFonts w:hint="default" w:cs="宋体"/>
                <w:color w:val="000000"/>
                <w:sz w:val="20"/>
                <w:szCs w:val="20"/>
              </w:rPr>
            </w:pPr>
            <w:r>
              <w:rPr>
                <w:rFonts w:cs="宋体"/>
                <w:color w:val="000000"/>
                <w:sz w:val="20"/>
                <w:szCs w:val="20"/>
              </w:rPr>
              <w:t>2013299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C49BA6">
            <w:pPr>
              <w:textAlignment w:val="center"/>
              <w:rPr>
                <w:rFonts w:hint="default" w:cs="宋体"/>
                <w:color w:val="000000"/>
                <w:sz w:val="20"/>
                <w:szCs w:val="20"/>
              </w:rPr>
            </w:pPr>
            <w:r>
              <w:rPr>
                <w:rFonts w:cs="宋体"/>
                <w:color w:val="000000"/>
                <w:sz w:val="20"/>
                <w:szCs w:val="20"/>
              </w:rPr>
              <w:t>其他组织事务支出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E37A5">
            <w:pPr>
              <w:wordWrap w:val="0"/>
              <w:jc w:val="right"/>
              <w:textAlignment w:val="center"/>
              <w:rPr>
                <w:rFonts w:hint="default" w:cs="宋体"/>
                <w:color w:val="000000"/>
                <w:sz w:val="20"/>
                <w:szCs w:val="20"/>
              </w:rPr>
            </w:pPr>
            <w:r>
              <w:rPr>
                <w:rFonts w:cs="宋体"/>
                <w:color w:val="000000"/>
                <w:sz w:val="20"/>
                <w:szCs w:val="20"/>
              </w:rPr>
              <w:t>0.46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33A97">
            <w:pPr>
              <w:wordWrap w:val="0"/>
              <w:jc w:val="right"/>
              <w:textAlignment w:val="center"/>
              <w:rPr>
                <w:rFonts w:hint="default" w:cs="宋体"/>
                <w:color w:val="000000"/>
                <w:sz w:val="20"/>
                <w:szCs w:val="20"/>
              </w:rPr>
            </w:pPr>
            <w:r>
              <w:rPr>
                <w:rFonts w:cs="宋体"/>
                <w:color w:val="000000"/>
                <w:sz w:val="20"/>
                <w:szCs w:val="20"/>
              </w:rPr>
              <w:t>0.46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D67B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29F6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9725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BCBA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4F34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E86A5">
            <w:pPr>
              <w:wordWrap w:val="0"/>
              <w:jc w:val="right"/>
              <w:textAlignment w:val="center"/>
              <w:rPr>
                <w:rFonts w:hint="default" w:cs="宋体"/>
                <w:color w:val="000000"/>
                <w:sz w:val="20"/>
                <w:szCs w:val="20"/>
              </w:rPr>
            </w:pPr>
            <w:r>
              <w:rPr>
                <w:color w:val="000000"/>
                <w:sz w:val="20"/>
                <w:u w:color="auto"/>
              </w:rPr>
              <w:t xml:space="preserve"> </w:t>
            </w:r>
          </w:p>
        </w:tc>
      </w:tr>
      <w:tr w14:paraId="1DCB667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47CC0">
            <w:pPr>
              <w:textAlignment w:val="center"/>
              <w:rPr>
                <w:rFonts w:hint="default" w:cs="宋体"/>
                <w:color w:val="000000"/>
                <w:sz w:val="20"/>
                <w:szCs w:val="20"/>
              </w:rPr>
            </w:pPr>
            <w:r>
              <w:rPr>
                <w:rFonts w:cs="宋体"/>
                <w:b/>
                <w:color w:val="000000"/>
                <w:sz w:val="20"/>
                <w:szCs w:val="20"/>
              </w:rPr>
              <w:t>206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572EEB">
            <w:pPr>
              <w:textAlignment w:val="center"/>
              <w:rPr>
                <w:rFonts w:hint="default" w:cs="宋体"/>
                <w:color w:val="000000"/>
                <w:sz w:val="20"/>
                <w:szCs w:val="20"/>
              </w:rPr>
            </w:pPr>
            <w:r>
              <w:rPr>
                <w:rFonts w:cs="宋体"/>
                <w:b/>
                <w:color w:val="000000"/>
                <w:sz w:val="20"/>
                <w:szCs w:val="20"/>
              </w:rPr>
              <w:t>科学技术支出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5A97C">
            <w:pPr>
              <w:wordWrap w:val="0"/>
              <w:jc w:val="right"/>
              <w:textAlignment w:val="center"/>
              <w:rPr>
                <w:rFonts w:hint="default" w:cs="宋体"/>
                <w:color w:val="000000"/>
                <w:sz w:val="20"/>
                <w:szCs w:val="20"/>
              </w:rPr>
            </w:pPr>
            <w:r>
              <w:rPr>
                <w:rFonts w:cs="宋体"/>
                <w:b/>
                <w:color w:val="000000"/>
                <w:sz w:val="20"/>
                <w:szCs w:val="20"/>
              </w:rPr>
              <w:t>3,200.00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DE936">
            <w:pPr>
              <w:wordWrap w:val="0"/>
              <w:jc w:val="right"/>
              <w:textAlignment w:val="center"/>
              <w:rPr>
                <w:rFonts w:hint="default" w:cs="宋体"/>
                <w:color w:val="000000"/>
                <w:sz w:val="20"/>
                <w:szCs w:val="20"/>
              </w:rPr>
            </w:pPr>
            <w:r>
              <w:rPr>
                <w:rFonts w:cs="宋体"/>
                <w:b/>
                <w:color w:val="000000"/>
                <w:sz w:val="20"/>
                <w:szCs w:val="20"/>
              </w:rPr>
              <w:t>3,200.00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9EF6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7990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10DC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5170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848F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40AFB">
            <w:pPr>
              <w:wordWrap w:val="0"/>
              <w:jc w:val="right"/>
              <w:textAlignment w:val="center"/>
              <w:rPr>
                <w:rFonts w:hint="default" w:cs="宋体"/>
                <w:color w:val="000000"/>
                <w:sz w:val="20"/>
                <w:szCs w:val="20"/>
              </w:rPr>
            </w:pPr>
            <w:r>
              <w:rPr>
                <w:color w:val="000000"/>
                <w:sz w:val="20"/>
                <w:u w:color="auto"/>
              </w:rPr>
              <w:t xml:space="preserve"> </w:t>
            </w:r>
          </w:p>
        </w:tc>
      </w:tr>
      <w:tr w14:paraId="3E08AFC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FCA94">
            <w:pPr>
              <w:textAlignment w:val="center"/>
              <w:rPr>
                <w:rFonts w:hint="default" w:cs="宋体"/>
                <w:color w:val="000000"/>
                <w:sz w:val="20"/>
                <w:szCs w:val="20"/>
              </w:rPr>
            </w:pPr>
            <w:r>
              <w:rPr>
                <w:rFonts w:cs="宋体"/>
                <w:b/>
                <w:color w:val="000000"/>
                <w:sz w:val="20"/>
                <w:szCs w:val="20"/>
              </w:rPr>
              <w:t>20604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1B5442">
            <w:pPr>
              <w:textAlignment w:val="center"/>
              <w:rPr>
                <w:rFonts w:hint="default" w:cs="宋体"/>
                <w:color w:val="000000"/>
                <w:sz w:val="20"/>
                <w:szCs w:val="20"/>
              </w:rPr>
            </w:pPr>
            <w:r>
              <w:rPr>
                <w:rFonts w:cs="宋体"/>
                <w:b/>
                <w:color w:val="000000"/>
                <w:sz w:val="20"/>
                <w:szCs w:val="20"/>
              </w:rPr>
              <w:t>技术研究与开发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05432">
            <w:pPr>
              <w:wordWrap w:val="0"/>
              <w:jc w:val="right"/>
              <w:textAlignment w:val="center"/>
              <w:rPr>
                <w:rFonts w:hint="default" w:cs="宋体"/>
                <w:color w:val="000000"/>
                <w:sz w:val="20"/>
                <w:szCs w:val="20"/>
              </w:rPr>
            </w:pPr>
            <w:r>
              <w:rPr>
                <w:rFonts w:cs="宋体"/>
                <w:b/>
                <w:color w:val="000000"/>
                <w:sz w:val="20"/>
                <w:szCs w:val="20"/>
              </w:rPr>
              <w:t>3,200.00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F7742">
            <w:pPr>
              <w:wordWrap w:val="0"/>
              <w:jc w:val="right"/>
              <w:textAlignment w:val="center"/>
              <w:rPr>
                <w:rFonts w:hint="default" w:cs="宋体"/>
                <w:color w:val="000000"/>
                <w:sz w:val="20"/>
                <w:szCs w:val="20"/>
              </w:rPr>
            </w:pPr>
            <w:r>
              <w:rPr>
                <w:rFonts w:cs="宋体"/>
                <w:b/>
                <w:color w:val="000000"/>
                <w:sz w:val="20"/>
                <w:szCs w:val="20"/>
              </w:rPr>
              <w:t>3,200.00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F773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2C04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4BCC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1DA8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0DD9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0DB60">
            <w:pPr>
              <w:wordWrap w:val="0"/>
              <w:jc w:val="right"/>
              <w:textAlignment w:val="center"/>
              <w:rPr>
                <w:rFonts w:hint="default" w:cs="宋体"/>
                <w:color w:val="000000"/>
                <w:sz w:val="20"/>
                <w:szCs w:val="20"/>
              </w:rPr>
            </w:pPr>
            <w:r>
              <w:rPr>
                <w:color w:val="000000"/>
                <w:sz w:val="20"/>
                <w:u w:color="auto"/>
              </w:rPr>
              <w:t xml:space="preserve"> </w:t>
            </w:r>
          </w:p>
        </w:tc>
      </w:tr>
      <w:tr w14:paraId="7150FAD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8FD69">
            <w:pPr>
              <w:textAlignment w:val="center"/>
              <w:rPr>
                <w:rFonts w:hint="default" w:cs="宋体"/>
                <w:color w:val="000000"/>
                <w:sz w:val="20"/>
                <w:szCs w:val="20"/>
              </w:rPr>
            </w:pPr>
            <w:r>
              <w:rPr>
                <w:rFonts w:cs="宋体"/>
                <w:color w:val="000000"/>
                <w:sz w:val="20"/>
                <w:szCs w:val="20"/>
              </w:rPr>
              <w:t>2060404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202306">
            <w:pPr>
              <w:textAlignment w:val="center"/>
              <w:rPr>
                <w:rFonts w:hint="default" w:cs="宋体"/>
                <w:color w:val="000000"/>
                <w:sz w:val="20"/>
                <w:szCs w:val="20"/>
              </w:rPr>
            </w:pPr>
            <w:r>
              <w:rPr>
                <w:rFonts w:cs="宋体"/>
                <w:color w:val="000000"/>
                <w:sz w:val="20"/>
                <w:szCs w:val="20"/>
              </w:rPr>
              <w:t>科技成果转化与扩散</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38C4A">
            <w:pPr>
              <w:wordWrap w:val="0"/>
              <w:jc w:val="right"/>
              <w:textAlignment w:val="center"/>
              <w:rPr>
                <w:rFonts w:hint="default" w:cs="宋体"/>
                <w:color w:val="000000"/>
                <w:sz w:val="20"/>
                <w:szCs w:val="20"/>
              </w:rPr>
            </w:pPr>
            <w:r>
              <w:rPr>
                <w:rFonts w:cs="宋体"/>
                <w:color w:val="000000"/>
                <w:sz w:val="20"/>
                <w:szCs w:val="20"/>
              </w:rPr>
              <w:t>3,200.00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C31A0">
            <w:pPr>
              <w:wordWrap w:val="0"/>
              <w:jc w:val="right"/>
              <w:textAlignment w:val="center"/>
              <w:rPr>
                <w:rFonts w:hint="default" w:cs="宋体"/>
                <w:color w:val="000000"/>
                <w:sz w:val="20"/>
                <w:szCs w:val="20"/>
              </w:rPr>
            </w:pPr>
            <w:r>
              <w:rPr>
                <w:rFonts w:cs="宋体"/>
                <w:color w:val="000000"/>
                <w:sz w:val="20"/>
                <w:szCs w:val="20"/>
              </w:rPr>
              <w:t>3,200.00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A0C5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EF5E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82ED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93DE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FD62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31C2A">
            <w:pPr>
              <w:wordWrap w:val="0"/>
              <w:jc w:val="right"/>
              <w:textAlignment w:val="center"/>
              <w:rPr>
                <w:rFonts w:hint="default" w:cs="宋体"/>
                <w:color w:val="000000"/>
                <w:sz w:val="20"/>
                <w:szCs w:val="20"/>
              </w:rPr>
            </w:pPr>
            <w:r>
              <w:rPr>
                <w:color w:val="000000"/>
                <w:sz w:val="20"/>
                <w:u w:color="auto"/>
              </w:rPr>
              <w:t xml:space="preserve"> </w:t>
            </w:r>
          </w:p>
        </w:tc>
      </w:tr>
      <w:tr w14:paraId="5C8EA42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F7D91">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F83693">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2DBDD">
            <w:pPr>
              <w:wordWrap w:val="0"/>
              <w:jc w:val="right"/>
              <w:textAlignment w:val="center"/>
              <w:rPr>
                <w:rFonts w:hint="default" w:cs="宋体"/>
                <w:color w:val="000000"/>
                <w:sz w:val="20"/>
                <w:szCs w:val="20"/>
              </w:rPr>
            </w:pPr>
            <w:r>
              <w:rPr>
                <w:rFonts w:cs="宋体"/>
                <w:b/>
                <w:color w:val="000000"/>
                <w:sz w:val="20"/>
                <w:szCs w:val="20"/>
              </w:rPr>
              <w:t>172.41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2A5A4">
            <w:pPr>
              <w:wordWrap w:val="0"/>
              <w:jc w:val="right"/>
              <w:textAlignment w:val="center"/>
              <w:rPr>
                <w:rFonts w:hint="default" w:cs="宋体"/>
                <w:color w:val="000000"/>
                <w:sz w:val="20"/>
                <w:szCs w:val="20"/>
              </w:rPr>
            </w:pPr>
            <w:r>
              <w:rPr>
                <w:rFonts w:cs="宋体"/>
                <w:b/>
                <w:color w:val="000000"/>
                <w:sz w:val="20"/>
                <w:szCs w:val="20"/>
              </w:rPr>
              <w:t>172.41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0458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932B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BD3D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996C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674B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BE899">
            <w:pPr>
              <w:wordWrap w:val="0"/>
              <w:jc w:val="right"/>
              <w:textAlignment w:val="center"/>
              <w:rPr>
                <w:rFonts w:hint="default" w:cs="宋体"/>
                <w:color w:val="000000"/>
                <w:sz w:val="20"/>
                <w:szCs w:val="20"/>
              </w:rPr>
            </w:pPr>
            <w:r>
              <w:rPr>
                <w:color w:val="000000"/>
                <w:sz w:val="20"/>
                <w:u w:color="auto"/>
              </w:rPr>
              <w:t xml:space="preserve"> </w:t>
            </w:r>
          </w:p>
        </w:tc>
      </w:tr>
      <w:tr w14:paraId="01EED95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D9952">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9D5932">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0150D">
            <w:pPr>
              <w:wordWrap w:val="0"/>
              <w:jc w:val="right"/>
              <w:textAlignment w:val="center"/>
              <w:rPr>
                <w:rFonts w:hint="default" w:cs="宋体"/>
                <w:color w:val="000000"/>
                <w:sz w:val="20"/>
                <w:szCs w:val="20"/>
              </w:rPr>
            </w:pPr>
            <w:r>
              <w:rPr>
                <w:rFonts w:cs="宋体"/>
                <w:b/>
                <w:color w:val="000000"/>
                <w:sz w:val="20"/>
                <w:szCs w:val="20"/>
              </w:rPr>
              <w:t>172.41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01F28">
            <w:pPr>
              <w:wordWrap w:val="0"/>
              <w:jc w:val="right"/>
              <w:textAlignment w:val="center"/>
              <w:rPr>
                <w:rFonts w:hint="default" w:cs="宋体"/>
                <w:color w:val="000000"/>
                <w:sz w:val="20"/>
                <w:szCs w:val="20"/>
              </w:rPr>
            </w:pPr>
            <w:r>
              <w:rPr>
                <w:rFonts w:cs="宋体"/>
                <w:b/>
                <w:color w:val="000000"/>
                <w:sz w:val="20"/>
                <w:szCs w:val="20"/>
              </w:rPr>
              <w:t>172.41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DEA5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7E19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B4D1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B764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3F20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76F6D">
            <w:pPr>
              <w:wordWrap w:val="0"/>
              <w:jc w:val="right"/>
              <w:textAlignment w:val="center"/>
              <w:rPr>
                <w:rFonts w:hint="default" w:cs="宋体"/>
                <w:color w:val="000000"/>
                <w:sz w:val="20"/>
                <w:szCs w:val="20"/>
              </w:rPr>
            </w:pPr>
            <w:r>
              <w:rPr>
                <w:color w:val="000000"/>
                <w:sz w:val="20"/>
                <w:u w:color="auto"/>
              </w:rPr>
              <w:t xml:space="preserve"> </w:t>
            </w:r>
          </w:p>
        </w:tc>
      </w:tr>
      <w:tr w14:paraId="0AF3A32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5B820">
            <w:pPr>
              <w:textAlignment w:val="center"/>
              <w:rPr>
                <w:rFonts w:hint="default" w:cs="宋体"/>
                <w:color w:val="000000"/>
                <w:sz w:val="20"/>
                <w:szCs w:val="20"/>
              </w:rPr>
            </w:pPr>
            <w:r>
              <w:rPr>
                <w:rFonts w:cs="宋体"/>
                <w:color w:val="000000"/>
                <w:sz w:val="20"/>
                <w:szCs w:val="20"/>
              </w:rPr>
              <w:t>2080501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CF89F">
            <w:pPr>
              <w:textAlignment w:val="center"/>
              <w:rPr>
                <w:rFonts w:hint="default" w:cs="宋体"/>
                <w:color w:val="000000"/>
                <w:sz w:val="20"/>
                <w:szCs w:val="20"/>
              </w:rPr>
            </w:pPr>
            <w:r>
              <w:rPr>
                <w:rFonts w:cs="宋体"/>
                <w:color w:val="000000"/>
                <w:sz w:val="20"/>
                <w:szCs w:val="20"/>
              </w:rPr>
              <w:t>行政单位离退休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7BAF3">
            <w:pPr>
              <w:wordWrap w:val="0"/>
              <w:jc w:val="right"/>
              <w:textAlignment w:val="center"/>
              <w:rPr>
                <w:rFonts w:hint="default" w:cs="宋体"/>
                <w:color w:val="000000"/>
                <w:sz w:val="20"/>
                <w:szCs w:val="20"/>
              </w:rPr>
            </w:pPr>
            <w:r>
              <w:rPr>
                <w:rFonts w:cs="宋体"/>
                <w:color w:val="000000"/>
                <w:sz w:val="20"/>
                <w:szCs w:val="20"/>
              </w:rPr>
              <w:t>27.79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C4B0E">
            <w:pPr>
              <w:wordWrap w:val="0"/>
              <w:jc w:val="right"/>
              <w:textAlignment w:val="center"/>
              <w:rPr>
                <w:rFonts w:hint="default" w:cs="宋体"/>
                <w:color w:val="000000"/>
                <w:sz w:val="20"/>
                <w:szCs w:val="20"/>
              </w:rPr>
            </w:pPr>
            <w:r>
              <w:rPr>
                <w:rFonts w:cs="宋体"/>
                <w:color w:val="000000"/>
                <w:sz w:val="20"/>
                <w:szCs w:val="20"/>
              </w:rPr>
              <w:t>27.79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6B4B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A1AD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3EEF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2CBA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B63D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3C5CD">
            <w:pPr>
              <w:wordWrap w:val="0"/>
              <w:jc w:val="right"/>
              <w:textAlignment w:val="center"/>
              <w:rPr>
                <w:rFonts w:hint="default" w:cs="宋体"/>
                <w:color w:val="000000"/>
                <w:sz w:val="20"/>
                <w:szCs w:val="20"/>
              </w:rPr>
            </w:pPr>
            <w:r>
              <w:rPr>
                <w:color w:val="000000"/>
                <w:sz w:val="20"/>
                <w:u w:color="auto"/>
              </w:rPr>
              <w:t xml:space="preserve"> </w:t>
            </w:r>
          </w:p>
        </w:tc>
      </w:tr>
      <w:tr w14:paraId="3AD5022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5830A">
            <w:pPr>
              <w:textAlignment w:val="center"/>
              <w:rPr>
                <w:rFonts w:hint="default" w:cs="宋体"/>
                <w:color w:val="000000"/>
                <w:sz w:val="20"/>
                <w:szCs w:val="20"/>
              </w:rPr>
            </w:pPr>
            <w:r>
              <w:rPr>
                <w:rFonts w:cs="宋体"/>
                <w:color w:val="000000"/>
                <w:sz w:val="20"/>
                <w:szCs w:val="20"/>
              </w:rPr>
              <w:t>2080502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01D4C2">
            <w:pPr>
              <w:textAlignment w:val="center"/>
              <w:rPr>
                <w:rFonts w:hint="default" w:cs="宋体"/>
                <w:color w:val="000000"/>
                <w:sz w:val="20"/>
                <w:szCs w:val="20"/>
              </w:rPr>
            </w:pPr>
            <w:r>
              <w:rPr>
                <w:rFonts w:cs="宋体"/>
                <w:color w:val="000000"/>
                <w:sz w:val="20"/>
                <w:szCs w:val="20"/>
              </w:rPr>
              <w:t>事业单位离退休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B0285">
            <w:pPr>
              <w:wordWrap w:val="0"/>
              <w:jc w:val="right"/>
              <w:textAlignment w:val="center"/>
              <w:rPr>
                <w:rFonts w:hint="default" w:cs="宋体"/>
                <w:color w:val="000000"/>
                <w:sz w:val="20"/>
                <w:szCs w:val="20"/>
              </w:rPr>
            </w:pPr>
            <w:r>
              <w:rPr>
                <w:rFonts w:cs="宋体"/>
                <w:color w:val="000000"/>
                <w:sz w:val="20"/>
                <w:szCs w:val="20"/>
              </w:rPr>
              <w:t>13.03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F124F">
            <w:pPr>
              <w:wordWrap w:val="0"/>
              <w:jc w:val="right"/>
              <w:textAlignment w:val="center"/>
              <w:rPr>
                <w:rFonts w:hint="default" w:cs="宋体"/>
                <w:color w:val="000000"/>
                <w:sz w:val="20"/>
                <w:szCs w:val="20"/>
              </w:rPr>
            </w:pPr>
            <w:r>
              <w:rPr>
                <w:rFonts w:cs="宋体"/>
                <w:color w:val="000000"/>
                <w:sz w:val="20"/>
                <w:szCs w:val="20"/>
              </w:rPr>
              <w:t>13.03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E28D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A4E4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E2AA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1C8A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0C66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CA942">
            <w:pPr>
              <w:wordWrap w:val="0"/>
              <w:jc w:val="right"/>
              <w:textAlignment w:val="center"/>
              <w:rPr>
                <w:rFonts w:hint="default" w:cs="宋体"/>
                <w:color w:val="000000"/>
                <w:sz w:val="20"/>
                <w:szCs w:val="20"/>
              </w:rPr>
            </w:pPr>
            <w:r>
              <w:rPr>
                <w:color w:val="000000"/>
                <w:sz w:val="20"/>
                <w:u w:color="auto"/>
              </w:rPr>
              <w:t xml:space="preserve"> </w:t>
            </w:r>
          </w:p>
        </w:tc>
      </w:tr>
      <w:tr w14:paraId="0FB5C14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EE5A0">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322FA">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017A1">
            <w:pPr>
              <w:wordWrap w:val="0"/>
              <w:jc w:val="right"/>
              <w:textAlignment w:val="center"/>
              <w:rPr>
                <w:rFonts w:hint="default" w:cs="宋体"/>
                <w:color w:val="000000"/>
                <w:sz w:val="20"/>
                <w:szCs w:val="20"/>
              </w:rPr>
            </w:pPr>
            <w:r>
              <w:rPr>
                <w:rFonts w:cs="宋体"/>
                <w:color w:val="000000"/>
                <w:sz w:val="20"/>
                <w:szCs w:val="20"/>
              </w:rPr>
              <w:t>63.70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B50D0">
            <w:pPr>
              <w:wordWrap w:val="0"/>
              <w:jc w:val="right"/>
              <w:textAlignment w:val="center"/>
              <w:rPr>
                <w:rFonts w:hint="default" w:cs="宋体"/>
                <w:color w:val="000000"/>
                <w:sz w:val="20"/>
                <w:szCs w:val="20"/>
              </w:rPr>
            </w:pPr>
            <w:r>
              <w:rPr>
                <w:rFonts w:cs="宋体"/>
                <w:color w:val="000000"/>
                <w:sz w:val="20"/>
                <w:szCs w:val="20"/>
              </w:rPr>
              <w:t>63.70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7923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7D7C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9016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5143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1B65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C99B4">
            <w:pPr>
              <w:wordWrap w:val="0"/>
              <w:jc w:val="right"/>
              <w:textAlignment w:val="center"/>
              <w:rPr>
                <w:rFonts w:hint="default" w:cs="宋体"/>
                <w:color w:val="000000"/>
                <w:sz w:val="20"/>
                <w:szCs w:val="20"/>
              </w:rPr>
            </w:pPr>
            <w:r>
              <w:rPr>
                <w:color w:val="000000"/>
                <w:sz w:val="20"/>
                <w:u w:color="auto"/>
              </w:rPr>
              <w:t xml:space="preserve"> </w:t>
            </w:r>
          </w:p>
        </w:tc>
      </w:tr>
      <w:tr w14:paraId="68F8152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AA37B">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83765">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838F2">
            <w:pPr>
              <w:wordWrap w:val="0"/>
              <w:jc w:val="right"/>
              <w:textAlignment w:val="center"/>
              <w:rPr>
                <w:rFonts w:hint="default" w:cs="宋体"/>
                <w:color w:val="000000"/>
                <w:sz w:val="20"/>
                <w:szCs w:val="20"/>
              </w:rPr>
            </w:pPr>
            <w:r>
              <w:rPr>
                <w:rFonts w:cs="宋体"/>
                <w:color w:val="000000"/>
                <w:sz w:val="20"/>
                <w:szCs w:val="20"/>
              </w:rPr>
              <w:t>67.88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C4486">
            <w:pPr>
              <w:wordWrap w:val="0"/>
              <w:jc w:val="right"/>
              <w:textAlignment w:val="center"/>
              <w:rPr>
                <w:rFonts w:hint="default" w:cs="宋体"/>
                <w:color w:val="000000"/>
                <w:sz w:val="20"/>
                <w:szCs w:val="20"/>
              </w:rPr>
            </w:pPr>
            <w:r>
              <w:rPr>
                <w:rFonts w:cs="宋体"/>
                <w:color w:val="000000"/>
                <w:sz w:val="20"/>
                <w:szCs w:val="20"/>
              </w:rPr>
              <w:t>67.88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EE7B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A442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E3A4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53DB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0DEF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AE8E1">
            <w:pPr>
              <w:wordWrap w:val="0"/>
              <w:jc w:val="right"/>
              <w:textAlignment w:val="center"/>
              <w:rPr>
                <w:rFonts w:hint="default" w:cs="宋体"/>
                <w:color w:val="000000"/>
                <w:sz w:val="20"/>
                <w:szCs w:val="20"/>
              </w:rPr>
            </w:pPr>
            <w:r>
              <w:rPr>
                <w:color w:val="000000"/>
                <w:sz w:val="20"/>
                <w:u w:color="auto"/>
              </w:rPr>
              <w:t xml:space="preserve"> </w:t>
            </w:r>
          </w:p>
        </w:tc>
      </w:tr>
      <w:tr w14:paraId="0613CEA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4E4F1">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11FDBA">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DCA4B">
            <w:pPr>
              <w:wordWrap w:val="0"/>
              <w:jc w:val="right"/>
              <w:textAlignment w:val="center"/>
              <w:rPr>
                <w:rFonts w:hint="default" w:cs="宋体"/>
                <w:color w:val="000000"/>
                <w:sz w:val="20"/>
                <w:szCs w:val="20"/>
              </w:rPr>
            </w:pPr>
            <w:r>
              <w:rPr>
                <w:rFonts w:cs="宋体"/>
                <w:b/>
                <w:color w:val="000000"/>
                <w:sz w:val="20"/>
                <w:szCs w:val="20"/>
              </w:rPr>
              <w:t>32.35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1F8B8">
            <w:pPr>
              <w:wordWrap w:val="0"/>
              <w:jc w:val="right"/>
              <w:textAlignment w:val="center"/>
              <w:rPr>
                <w:rFonts w:hint="default" w:cs="宋体"/>
                <w:color w:val="000000"/>
                <w:sz w:val="20"/>
                <w:szCs w:val="20"/>
              </w:rPr>
            </w:pPr>
            <w:r>
              <w:rPr>
                <w:rFonts w:cs="宋体"/>
                <w:b/>
                <w:color w:val="000000"/>
                <w:sz w:val="20"/>
                <w:szCs w:val="20"/>
              </w:rPr>
              <w:t>32.35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DBF3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E122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B0AD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79FD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556A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226ED">
            <w:pPr>
              <w:wordWrap w:val="0"/>
              <w:jc w:val="right"/>
              <w:textAlignment w:val="center"/>
              <w:rPr>
                <w:rFonts w:hint="default" w:cs="宋体"/>
                <w:color w:val="000000"/>
                <w:sz w:val="20"/>
                <w:szCs w:val="20"/>
              </w:rPr>
            </w:pPr>
            <w:r>
              <w:rPr>
                <w:color w:val="000000"/>
                <w:sz w:val="20"/>
                <w:u w:color="auto"/>
              </w:rPr>
              <w:t xml:space="preserve"> </w:t>
            </w:r>
          </w:p>
        </w:tc>
      </w:tr>
      <w:tr w14:paraId="2D65A56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7B1FC">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CF04A">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12E69">
            <w:pPr>
              <w:wordWrap w:val="0"/>
              <w:jc w:val="right"/>
              <w:textAlignment w:val="center"/>
              <w:rPr>
                <w:rFonts w:hint="default" w:cs="宋体"/>
                <w:color w:val="000000"/>
                <w:sz w:val="20"/>
                <w:szCs w:val="20"/>
              </w:rPr>
            </w:pPr>
            <w:r>
              <w:rPr>
                <w:rFonts w:cs="宋体"/>
                <w:b/>
                <w:color w:val="000000"/>
                <w:sz w:val="20"/>
                <w:szCs w:val="20"/>
              </w:rPr>
              <w:t>32.35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C9325">
            <w:pPr>
              <w:wordWrap w:val="0"/>
              <w:jc w:val="right"/>
              <w:textAlignment w:val="center"/>
              <w:rPr>
                <w:rFonts w:hint="default" w:cs="宋体"/>
                <w:color w:val="000000"/>
                <w:sz w:val="20"/>
                <w:szCs w:val="20"/>
              </w:rPr>
            </w:pPr>
            <w:r>
              <w:rPr>
                <w:rFonts w:cs="宋体"/>
                <w:b/>
                <w:color w:val="000000"/>
                <w:sz w:val="20"/>
                <w:szCs w:val="20"/>
              </w:rPr>
              <w:t>32.35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606A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A791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46D1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E2B6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8A1A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360F9">
            <w:pPr>
              <w:wordWrap w:val="0"/>
              <w:jc w:val="right"/>
              <w:textAlignment w:val="center"/>
              <w:rPr>
                <w:rFonts w:hint="default" w:cs="宋体"/>
                <w:color w:val="000000"/>
                <w:sz w:val="20"/>
                <w:szCs w:val="20"/>
              </w:rPr>
            </w:pPr>
            <w:r>
              <w:rPr>
                <w:color w:val="000000"/>
                <w:sz w:val="20"/>
                <w:u w:color="auto"/>
              </w:rPr>
              <w:t xml:space="preserve"> </w:t>
            </w:r>
          </w:p>
        </w:tc>
      </w:tr>
      <w:tr w14:paraId="156EF69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2019A">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43EEC8">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6CA4C">
            <w:pPr>
              <w:wordWrap w:val="0"/>
              <w:jc w:val="right"/>
              <w:textAlignment w:val="center"/>
              <w:rPr>
                <w:rFonts w:hint="default" w:cs="宋体"/>
                <w:color w:val="000000"/>
                <w:sz w:val="20"/>
                <w:szCs w:val="20"/>
              </w:rPr>
            </w:pPr>
            <w:r>
              <w:rPr>
                <w:rFonts w:cs="宋体"/>
                <w:color w:val="000000"/>
                <w:sz w:val="20"/>
                <w:szCs w:val="20"/>
              </w:rPr>
              <w:t>18.51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F7C43">
            <w:pPr>
              <w:wordWrap w:val="0"/>
              <w:jc w:val="right"/>
              <w:textAlignment w:val="center"/>
              <w:rPr>
                <w:rFonts w:hint="default" w:cs="宋体"/>
                <w:color w:val="000000"/>
                <w:sz w:val="20"/>
                <w:szCs w:val="20"/>
              </w:rPr>
            </w:pPr>
            <w:r>
              <w:rPr>
                <w:rFonts w:cs="宋体"/>
                <w:color w:val="000000"/>
                <w:sz w:val="20"/>
                <w:szCs w:val="20"/>
              </w:rPr>
              <w:t>18.51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0C06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8D8C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C0FB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5334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2FC3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FFD4D">
            <w:pPr>
              <w:wordWrap w:val="0"/>
              <w:jc w:val="right"/>
              <w:textAlignment w:val="center"/>
              <w:rPr>
                <w:rFonts w:hint="default" w:cs="宋体"/>
                <w:color w:val="000000"/>
                <w:sz w:val="20"/>
                <w:szCs w:val="20"/>
              </w:rPr>
            </w:pPr>
            <w:r>
              <w:rPr>
                <w:color w:val="000000"/>
                <w:sz w:val="20"/>
                <w:u w:color="auto"/>
              </w:rPr>
              <w:t xml:space="preserve"> </w:t>
            </w:r>
          </w:p>
        </w:tc>
      </w:tr>
      <w:tr w14:paraId="2AD8466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6743E">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4E5FC9">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3432C">
            <w:pPr>
              <w:wordWrap w:val="0"/>
              <w:jc w:val="right"/>
              <w:textAlignment w:val="center"/>
              <w:rPr>
                <w:rFonts w:hint="default" w:cs="宋体"/>
                <w:color w:val="000000"/>
                <w:sz w:val="20"/>
                <w:szCs w:val="20"/>
              </w:rPr>
            </w:pPr>
            <w:r>
              <w:rPr>
                <w:rFonts w:cs="宋体"/>
                <w:color w:val="000000"/>
                <w:sz w:val="20"/>
                <w:szCs w:val="20"/>
              </w:rPr>
              <w:t>3.63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398A1">
            <w:pPr>
              <w:wordWrap w:val="0"/>
              <w:jc w:val="right"/>
              <w:textAlignment w:val="center"/>
              <w:rPr>
                <w:rFonts w:hint="default" w:cs="宋体"/>
                <w:color w:val="000000"/>
                <w:sz w:val="20"/>
                <w:szCs w:val="20"/>
              </w:rPr>
            </w:pPr>
            <w:r>
              <w:rPr>
                <w:rFonts w:cs="宋体"/>
                <w:color w:val="000000"/>
                <w:sz w:val="20"/>
                <w:szCs w:val="20"/>
              </w:rPr>
              <w:t>3.63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191C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FAC1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BBEC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7AEE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25A9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D6E4A">
            <w:pPr>
              <w:wordWrap w:val="0"/>
              <w:jc w:val="right"/>
              <w:textAlignment w:val="center"/>
              <w:rPr>
                <w:rFonts w:hint="default" w:cs="宋体"/>
                <w:color w:val="000000"/>
                <w:sz w:val="20"/>
                <w:szCs w:val="20"/>
              </w:rPr>
            </w:pPr>
            <w:r>
              <w:rPr>
                <w:color w:val="000000"/>
                <w:sz w:val="20"/>
                <w:u w:color="auto"/>
              </w:rPr>
              <w:t xml:space="preserve"> </w:t>
            </w:r>
          </w:p>
        </w:tc>
      </w:tr>
      <w:tr w14:paraId="4B56DF5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BCF38">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E611A2">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55C51">
            <w:pPr>
              <w:wordWrap w:val="0"/>
              <w:jc w:val="right"/>
              <w:textAlignment w:val="center"/>
              <w:rPr>
                <w:rFonts w:hint="default" w:cs="宋体"/>
                <w:color w:val="000000"/>
                <w:sz w:val="20"/>
                <w:szCs w:val="20"/>
              </w:rPr>
            </w:pPr>
            <w:r>
              <w:rPr>
                <w:rFonts w:cs="宋体"/>
                <w:color w:val="000000"/>
                <w:sz w:val="20"/>
                <w:szCs w:val="20"/>
              </w:rPr>
              <w:t>10.21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43682">
            <w:pPr>
              <w:wordWrap w:val="0"/>
              <w:jc w:val="right"/>
              <w:textAlignment w:val="center"/>
              <w:rPr>
                <w:rFonts w:hint="default" w:cs="宋体"/>
                <w:color w:val="000000"/>
                <w:sz w:val="20"/>
                <w:szCs w:val="20"/>
              </w:rPr>
            </w:pPr>
            <w:r>
              <w:rPr>
                <w:rFonts w:cs="宋体"/>
                <w:color w:val="000000"/>
                <w:sz w:val="20"/>
                <w:szCs w:val="20"/>
              </w:rPr>
              <w:t>10.21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BD61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31BF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3400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5383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BBDF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7E589">
            <w:pPr>
              <w:wordWrap w:val="0"/>
              <w:jc w:val="right"/>
              <w:textAlignment w:val="center"/>
              <w:rPr>
                <w:rFonts w:hint="default" w:cs="宋体"/>
                <w:color w:val="000000"/>
                <w:sz w:val="20"/>
                <w:szCs w:val="20"/>
              </w:rPr>
            </w:pPr>
            <w:r>
              <w:rPr>
                <w:color w:val="000000"/>
                <w:sz w:val="20"/>
                <w:u w:color="auto"/>
              </w:rPr>
              <w:t xml:space="preserve"> </w:t>
            </w:r>
          </w:p>
        </w:tc>
      </w:tr>
      <w:tr w14:paraId="731EB58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40EF1">
            <w:pPr>
              <w:textAlignment w:val="center"/>
              <w:rPr>
                <w:rFonts w:hint="default" w:cs="宋体"/>
                <w:color w:val="000000"/>
                <w:sz w:val="20"/>
                <w:szCs w:val="20"/>
              </w:rPr>
            </w:pPr>
            <w:r>
              <w:rPr>
                <w:rFonts w:cs="宋体"/>
                <w:b/>
                <w:color w:val="000000"/>
                <w:sz w:val="20"/>
                <w:szCs w:val="20"/>
              </w:rPr>
              <w:t>211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7495B0">
            <w:pPr>
              <w:textAlignment w:val="center"/>
              <w:rPr>
                <w:rFonts w:hint="default" w:cs="宋体"/>
                <w:color w:val="000000"/>
                <w:sz w:val="20"/>
                <w:szCs w:val="20"/>
              </w:rPr>
            </w:pPr>
            <w:r>
              <w:rPr>
                <w:rFonts w:cs="宋体"/>
                <w:b/>
                <w:color w:val="000000"/>
                <w:sz w:val="20"/>
                <w:szCs w:val="20"/>
              </w:rPr>
              <w:t>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BA7D3">
            <w:pPr>
              <w:wordWrap w:val="0"/>
              <w:jc w:val="right"/>
              <w:textAlignment w:val="center"/>
              <w:rPr>
                <w:rFonts w:hint="default" w:cs="宋体"/>
                <w:color w:val="000000"/>
                <w:sz w:val="20"/>
                <w:szCs w:val="20"/>
              </w:rPr>
            </w:pPr>
            <w:r>
              <w:rPr>
                <w:rFonts w:cs="宋体"/>
                <w:b/>
                <w:color w:val="000000"/>
                <w:sz w:val="20"/>
                <w:szCs w:val="20"/>
              </w:rPr>
              <w:t>5,363.25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FB2A3">
            <w:pPr>
              <w:wordWrap w:val="0"/>
              <w:jc w:val="right"/>
              <w:textAlignment w:val="center"/>
              <w:rPr>
                <w:rFonts w:hint="default" w:cs="宋体"/>
                <w:color w:val="000000"/>
                <w:sz w:val="20"/>
                <w:szCs w:val="20"/>
              </w:rPr>
            </w:pPr>
            <w:r>
              <w:rPr>
                <w:rFonts w:cs="宋体"/>
                <w:b/>
                <w:color w:val="000000"/>
                <w:sz w:val="20"/>
                <w:szCs w:val="20"/>
              </w:rPr>
              <w:t>5,363.25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DD7F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B215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499E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3832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D0D1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A400A">
            <w:pPr>
              <w:wordWrap w:val="0"/>
              <w:jc w:val="right"/>
              <w:textAlignment w:val="center"/>
              <w:rPr>
                <w:rFonts w:hint="default" w:cs="宋体"/>
                <w:color w:val="000000"/>
                <w:sz w:val="20"/>
                <w:szCs w:val="20"/>
              </w:rPr>
            </w:pPr>
            <w:r>
              <w:rPr>
                <w:color w:val="000000"/>
                <w:sz w:val="20"/>
                <w:u w:color="auto"/>
              </w:rPr>
              <w:t xml:space="preserve"> </w:t>
            </w:r>
          </w:p>
        </w:tc>
      </w:tr>
      <w:tr w14:paraId="0B3E7CA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35FE5">
            <w:pPr>
              <w:textAlignment w:val="center"/>
              <w:rPr>
                <w:rFonts w:hint="default" w:cs="宋体"/>
                <w:color w:val="000000"/>
                <w:sz w:val="20"/>
                <w:szCs w:val="20"/>
              </w:rPr>
            </w:pPr>
            <w:r>
              <w:rPr>
                <w:rFonts w:cs="宋体"/>
                <w:b/>
                <w:color w:val="000000"/>
                <w:sz w:val="20"/>
                <w:szCs w:val="20"/>
              </w:rPr>
              <w:t>21103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10FA6">
            <w:pPr>
              <w:textAlignment w:val="center"/>
              <w:rPr>
                <w:rFonts w:hint="default" w:cs="宋体"/>
                <w:color w:val="000000"/>
                <w:sz w:val="20"/>
                <w:szCs w:val="20"/>
              </w:rPr>
            </w:pPr>
            <w:r>
              <w:rPr>
                <w:rFonts w:cs="宋体"/>
                <w:b/>
                <w:color w:val="000000"/>
                <w:sz w:val="20"/>
                <w:szCs w:val="20"/>
              </w:rPr>
              <w:t>污染防治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33CFE">
            <w:pPr>
              <w:wordWrap w:val="0"/>
              <w:jc w:val="right"/>
              <w:textAlignment w:val="center"/>
              <w:rPr>
                <w:rFonts w:hint="default" w:cs="宋体"/>
                <w:color w:val="000000"/>
                <w:sz w:val="20"/>
                <w:szCs w:val="20"/>
              </w:rPr>
            </w:pPr>
            <w:r>
              <w:rPr>
                <w:rFonts w:cs="宋体"/>
                <w:b/>
                <w:color w:val="000000"/>
                <w:sz w:val="20"/>
                <w:szCs w:val="20"/>
              </w:rPr>
              <w:t>280.00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30161">
            <w:pPr>
              <w:wordWrap w:val="0"/>
              <w:jc w:val="right"/>
              <w:textAlignment w:val="center"/>
              <w:rPr>
                <w:rFonts w:hint="default" w:cs="宋体"/>
                <w:color w:val="000000"/>
                <w:sz w:val="20"/>
                <w:szCs w:val="20"/>
              </w:rPr>
            </w:pPr>
            <w:r>
              <w:rPr>
                <w:rFonts w:cs="宋体"/>
                <w:b/>
                <w:color w:val="000000"/>
                <w:sz w:val="20"/>
                <w:szCs w:val="20"/>
              </w:rPr>
              <w:t>280.00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C68E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2F83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2E66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8589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B736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2278C">
            <w:pPr>
              <w:wordWrap w:val="0"/>
              <w:jc w:val="right"/>
              <w:textAlignment w:val="center"/>
              <w:rPr>
                <w:rFonts w:hint="default" w:cs="宋体"/>
                <w:color w:val="000000"/>
                <w:sz w:val="20"/>
                <w:szCs w:val="20"/>
              </w:rPr>
            </w:pPr>
            <w:r>
              <w:rPr>
                <w:color w:val="000000"/>
                <w:sz w:val="20"/>
                <w:u w:color="auto"/>
              </w:rPr>
              <w:t xml:space="preserve"> </w:t>
            </w:r>
          </w:p>
        </w:tc>
      </w:tr>
      <w:tr w14:paraId="43E89EA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C666D">
            <w:pPr>
              <w:textAlignment w:val="center"/>
              <w:rPr>
                <w:rFonts w:hint="default" w:cs="宋体"/>
                <w:color w:val="000000"/>
                <w:sz w:val="20"/>
                <w:szCs w:val="20"/>
              </w:rPr>
            </w:pPr>
            <w:r>
              <w:rPr>
                <w:rFonts w:cs="宋体"/>
                <w:color w:val="000000"/>
                <w:sz w:val="20"/>
                <w:szCs w:val="20"/>
              </w:rPr>
              <w:t>2110301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6D230">
            <w:pPr>
              <w:textAlignment w:val="center"/>
              <w:rPr>
                <w:rFonts w:hint="default" w:cs="宋体"/>
                <w:color w:val="000000"/>
                <w:sz w:val="20"/>
                <w:szCs w:val="20"/>
              </w:rPr>
            </w:pPr>
            <w:r>
              <w:rPr>
                <w:rFonts w:cs="宋体"/>
                <w:color w:val="000000"/>
                <w:sz w:val="20"/>
                <w:szCs w:val="20"/>
              </w:rPr>
              <w:t>大气</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DB9C9">
            <w:pPr>
              <w:wordWrap w:val="0"/>
              <w:jc w:val="right"/>
              <w:textAlignment w:val="center"/>
              <w:rPr>
                <w:rFonts w:hint="default" w:cs="宋体"/>
                <w:color w:val="000000"/>
                <w:sz w:val="20"/>
                <w:szCs w:val="20"/>
              </w:rPr>
            </w:pPr>
            <w:r>
              <w:rPr>
                <w:rFonts w:cs="宋体"/>
                <w:color w:val="000000"/>
                <w:sz w:val="20"/>
                <w:szCs w:val="20"/>
              </w:rPr>
              <w:t>280.00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5F7D3">
            <w:pPr>
              <w:wordWrap w:val="0"/>
              <w:jc w:val="right"/>
              <w:textAlignment w:val="center"/>
              <w:rPr>
                <w:rFonts w:hint="default" w:cs="宋体"/>
                <w:color w:val="000000"/>
                <w:sz w:val="20"/>
                <w:szCs w:val="20"/>
              </w:rPr>
            </w:pPr>
            <w:r>
              <w:rPr>
                <w:rFonts w:cs="宋体"/>
                <w:color w:val="000000"/>
                <w:sz w:val="20"/>
                <w:szCs w:val="20"/>
              </w:rPr>
              <w:t>280.00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701D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F0F1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055B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F7D3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3164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CB66A">
            <w:pPr>
              <w:wordWrap w:val="0"/>
              <w:jc w:val="right"/>
              <w:textAlignment w:val="center"/>
              <w:rPr>
                <w:rFonts w:hint="default" w:cs="宋体"/>
                <w:color w:val="000000"/>
                <w:sz w:val="20"/>
                <w:szCs w:val="20"/>
              </w:rPr>
            </w:pPr>
            <w:r>
              <w:rPr>
                <w:color w:val="000000"/>
                <w:sz w:val="20"/>
                <w:u w:color="auto"/>
              </w:rPr>
              <w:t xml:space="preserve"> </w:t>
            </w:r>
          </w:p>
        </w:tc>
      </w:tr>
      <w:tr w14:paraId="1908451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366E9">
            <w:pPr>
              <w:textAlignment w:val="center"/>
              <w:rPr>
                <w:rFonts w:hint="default" w:cs="宋体"/>
                <w:color w:val="000000"/>
                <w:sz w:val="20"/>
                <w:szCs w:val="20"/>
              </w:rPr>
            </w:pPr>
            <w:r>
              <w:rPr>
                <w:rFonts w:cs="宋体"/>
                <w:b/>
                <w:color w:val="000000"/>
                <w:sz w:val="20"/>
                <w:szCs w:val="20"/>
              </w:rPr>
              <w:t>21111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816375">
            <w:pPr>
              <w:textAlignment w:val="center"/>
              <w:rPr>
                <w:rFonts w:hint="default" w:cs="宋体"/>
                <w:color w:val="000000"/>
                <w:sz w:val="20"/>
                <w:szCs w:val="20"/>
              </w:rPr>
            </w:pPr>
            <w:r>
              <w:rPr>
                <w:rFonts w:cs="宋体"/>
                <w:b/>
                <w:color w:val="000000"/>
                <w:sz w:val="20"/>
                <w:szCs w:val="20"/>
              </w:rPr>
              <w:t>污染减排</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9CFD2">
            <w:pPr>
              <w:wordWrap w:val="0"/>
              <w:jc w:val="right"/>
              <w:textAlignment w:val="center"/>
              <w:rPr>
                <w:rFonts w:hint="default" w:cs="宋体"/>
                <w:color w:val="000000"/>
                <w:sz w:val="20"/>
                <w:szCs w:val="20"/>
              </w:rPr>
            </w:pPr>
            <w:r>
              <w:rPr>
                <w:rFonts w:cs="宋体"/>
                <w:b/>
                <w:color w:val="000000"/>
                <w:sz w:val="20"/>
                <w:szCs w:val="20"/>
              </w:rPr>
              <w:t>5,083.25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AC0E4">
            <w:pPr>
              <w:wordWrap w:val="0"/>
              <w:jc w:val="right"/>
              <w:textAlignment w:val="center"/>
              <w:rPr>
                <w:rFonts w:hint="default" w:cs="宋体"/>
                <w:color w:val="000000"/>
                <w:sz w:val="20"/>
                <w:szCs w:val="20"/>
              </w:rPr>
            </w:pPr>
            <w:r>
              <w:rPr>
                <w:rFonts w:cs="宋体"/>
                <w:b/>
                <w:color w:val="000000"/>
                <w:sz w:val="20"/>
                <w:szCs w:val="20"/>
              </w:rPr>
              <w:t>5,083.25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6310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19A1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F909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8673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0BBF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069BA">
            <w:pPr>
              <w:wordWrap w:val="0"/>
              <w:jc w:val="right"/>
              <w:textAlignment w:val="center"/>
              <w:rPr>
                <w:rFonts w:hint="default" w:cs="宋体"/>
                <w:color w:val="000000"/>
                <w:sz w:val="20"/>
                <w:szCs w:val="20"/>
              </w:rPr>
            </w:pPr>
            <w:r>
              <w:rPr>
                <w:color w:val="000000"/>
                <w:sz w:val="20"/>
                <w:u w:color="auto"/>
              </w:rPr>
              <w:t xml:space="preserve"> </w:t>
            </w:r>
          </w:p>
        </w:tc>
      </w:tr>
      <w:tr w14:paraId="67F1803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6E549">
            <w:pPr>
              <w:textAlignment w:val="center"/>
              <w:rPr>
                <w:rFonts w:hint="default" w:cs="宋体"/>
                <w:color w:val="000000"/>
                <w:sz w:val="20"/>
                <w:szCs w:val="20"/>
              </w:rPr>
            </w:pPr>
            <w:r>
              <w:rPr>
                <w:rFonts w:cs="宋体"/>
                <w:color w:val="000000"/>
                <w:sz w:val="20"/>
                <w:szCs w:val="20"/>
              </w:rPr>
              <w:t>2111104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87049E">
            <w:pPr>
              <w:textAlignment w:val="center"/>
              <w:rPr>
                <w:rFonts w:hint="default" w:cs="宋体"/>
                <w:color w:val="000000"/>
                <w:sz w:val="20"/>
                <w:szCs w:val="20"/>
              </w:rPr>
            </w:pPr>
            <w:r>
              <w:rPr>
                <w:rFonts w:cs="宋体"/>
                <w:color w:val="000000"/>
                <w:sz w:val="20"/>
                <w:szCs w:val="20"/>
              </w:rPr>
              <w:t>清洁生产专项支出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3FAFB">
            <w:pPr>
              <w:wordWrap w:val="0"/>
              <w:jc w:val="right"/>
              <w:textAlignment w:val="center"/>
              <w:rPr>
                <w:rFonts w:hint="default" w:cs="宋体"/>
                <w:color w:val="000000"/>
                <w:sz w:val="20"/>
                <w:szCs w:val="20"/>
              </w:rPr>
            </w:pPr>
            <w:r>
              <w:rPr>
                <w:rFonts w:cs="宋体"/>
                <w:color w:val="000000"/>
                <w:sz w:val="20"/>
                <w:szCs w:val="20"/>
              </w:rPr>
              <w:t>5,083.25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26509">
            <w:pPr>
              <w:wordWrap w:val="0"/>
              <w:jc w:val="right"/>
              <w:textAlignment w:val="center"/>
              <w:rPr>
                <w:rFonts w:hint="default" w:cs="宋体"/>
                <w:color w:val="000000"/>
                <w:sz w:val="20"/>
                <w:szCs w:val="20"/>
              </w:rPr>
            </w:pPr>
            <w:r>
              <w:rPr>
                <w:rFonts w:cs="宋体"/>
                <w:color w:val="000000"/>
                <w:sz w:val="20"/>
                <w:szCs w:val="20"/>
              </w:rPr>
              <w:t>5,083.25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9182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22DF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F3BB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433A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6101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AC40C">
            <w:pPr>
              <w:wordWrap w:val="0"/>
              <w:jc w:val="right"/>
              <w:textAlignment w:val="center"/>
              <w:rPr>
                <w:rFonts w:hint="default" w:cs="宋体"/>
                <w:color w:val="000000"/>
                <w:sz w:val="20"/>
                <w:szCs w:val="20"/>
              </w:rPr>
            </w:pPr>
            <w:r>
              <w:rPr>
                <w:color w:val="000000"/>
                <w:sz w:val="20"/>
                <w:u w:color="auto"/>
              </w:rPr>
              <w:t xml:space="preserve"> </w:t>
            </w:r>
          </w:p>
        </w:tc>
      </w:tr>
      <w:tr w14:paraId="760FF16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6761E">
            <w:pPr>
              <w:textAlignment w:val="center"/>
              <w:rPr>
                <w:rFonts w:hint="default" w:cs="宋体"/>
                <w:color w:val="000000"/>
                <w:sz w:val="20"/>
                <w:szCs w:val="20"/>
              </w:rPr>
            </w:pPr>
            <w:r>
              <w:rPr>
                <w:rFonts w:cs="宋体"/>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3B67A">
            <w:pPr>
              <w:textAlignment w:val="center"/>
              <w:rPr>
                <w:rFonts w:hint="default" w:cs="宋体"/>
                <w:color w:val="000000"/>
                <w:sz w:val="20"/>
                <w:szCs w:val="20"/>
              </w:rPr>
            </w:pPr>
            <w:r>
              <w:rPr>
                <w:rFonts w:cs="宋体"/>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54211">
            <w:pPr>
              <w:wordWrap w:val="0"/>
              <w:jc w:val="right"/>
              <w:textAlignment w:val="center"/>
              <w:rPr>
                <w:rFonts w:hint="default" w:cs="宋体"/>
                <w:color w:val="000000"/>
                <w:sz w:val="20"/>
                <w:szCs w:val="20"/>
              </w:rPr>
            </w:pPr>
            <w:r>
              <w:rPr>
                <w:rFonts w:cs="宋体"/>
                <w:b/>
                <w:color w:val="000000"/>
                <w:sz w:val="20"/>
                <w:szCs w:val="20"/>
              </w:rPr>
              <w:t>124.66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68A8D">
            <w:pPr>
              <w:wordWrap w:val="0"/>
              <w:jc w:val="right"/>
              <w:textAlignment w:val="center"/>
              <w:rPr>
                <w:rFonts w:hint="default" w:cs="宋体"/>
                <w:color w:val="000000"/>
                <w:sz w:val="20"/>
                <w:szCs w:val="20"/>
              </w:rPr>
            </w:pPr>
            <w:r>
              <w:rPr>
                <w:rFonts w:cs="宋体"/>
                <w:b/>
                <w:color w:val="000000"/>
                <w:sz w:val="20"/>
                <w:szCs w:val="20"/>
              </w:rPr>
              <w:t>124.66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E3C5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F7E5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26DF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839A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9303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153A2">
            <w:pPr>
              <w:wordWrap w:val="0"/>
              <w:jc w:val="right"/>
              <w:textAlignment w:val="center"/>
              <w:rPr>
                <w:rFonts w:hint="default" w:cs="宋体"/>
                <w:color w:val="000000"/>
                <w:sz w:val="20"/>
                <w:szCs w:val="20"/>
              </w:rPr>
            </w:pPr>
            <w:r>
              <w:rPr>
                <w:color w:val="000000"/>
                <w:sz w:val="20"/>
                <w:u w:color="auto"/>
              </w:rPr>
              <w:t xml:space="preserve"> </w:t>
            </w:r>
          </w:p>
        </w:tc>
      </w:tr>
      <w:tr w14:paraId="2978A8D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61A65">
            <w:pPr>
              <w:textAlignment w:val="center"/>
              <w:rPr>
                <w:rFonts w:hint="default" w:cs="宋体"/>
                <w:color w:val="000000"/>
                <w:sz w:val="20"/>
                <w:szCs w:val="20"/>
              </w:rPr>
            </w:pPr>
            <w:r>
              <w:rPr>
                <w:rFonts w:cs="宋体"/>
                <w:b/>
                <w:color w:val="000000"/>
                <w:sz w:val="20"/>
                <w:szCs w:val="20"/>
              </w:rPr>
              <w:t>21208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C62130">
            <w:pPr>
              <w:textAlignment w:val="center"/>
              <w:rPr>
                <w:rFonts w:hint="default" w:cs="宋体"/>
                <w:color w:val="000000"/>
                <w:sz w:val="20"/>
                <w:szCs w:val="20"/>
              </w:rPr>
            </w:pPr>
            <w:r>
              <w:rPr>
                <w:rFonts w:cs="宋体"/>
                <w:b/>
                <w:color w:val="000000"/>
                <w:sz w:val="20"/>
                <w:szCs w:val="20"/>
              </w:rPr>
              <w:t>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F9C3E">
            <w:pPr>
              <w:wordWrap w:val="0"/>
              <w:jc w:val="right"/>
              <w:textAlignment w:val="center"/>
              <w:rPr>
                <w:rFonts w:hint="default" w:cs="宋体"/>
                <w:color w:val="000000"/>
                <w:sz w:val="20"/>
                <w:szCs w:val="20"/>
              </w:rPr>
            </w:pPr>
            <w:r>
              <w:rPr>
                <w:rFonts w:cs="宋体"/>
                <w:b/>
                <w:color w:val="000000"/>
                <w:sz w:val="20"/>
                <w:szCs w:val="20"/>
              </w:rPr>
              <w:t>104.66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E06DC">
            <w:pPr>
              <w:wordWrap w:val="0"/>
              <w:jc w:val="right"/>
              <w:textAlignment w:val="center"/>
              <w:rPr>
                <w:rFonts w:hint="default" w:cs="宋体"/>
                <w:color w:val="000000"/>
                <w:sz w:val="20"/>
                <w:szCs w:val="20"/>
              </w:rPr>
            </w:pPr>
            <w:r>
              <w:rPr>
                <w:rFonts w:cs="宋体"/>
                <w:b/>
                <w:color w:val="000000"/>
                <w:sz w:val="20"/>
                <w:szCs w:val="20"/>
              </w:rPr>
              <w:t>104.66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BC15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3FB0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B6E3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D5FE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6E58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367B1">
            <w:pPr>
              <w:wordWrap w:val="0"/>
              <w:jc w:val="right"/>
              <w:textAlignment w:val="center"/>
              <w:rPr>
                <w:rFonts w:hint="default" w:cs="宋体"/>
                <w:color w:val="000000"/>
                <w:sz w:val="20"/>
                <w:szCs w:val="20"/>
              </w:rPr>
            </w:pPr>
            <w:r>
              <w:rPr>
                <w:color w:val="000000"/>
                <w:sz w:val="20"/>
                <w:u w:color="auto"/>
              </w:rPr>
              <w:t xml:space="preserve"> </w:t>
            </w:r>
          </w:p>
        </w:tc>
      </w:tr>
      <w:tr w14:paraId="53500FB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50D67">
            <w:pPr>
              <w:textAlignment w:val="center"/>
              <w:rPr>
                <w:rFonts w:hint="default" w:cs="宋体"/>
                <w:color w:val="000000"/>
                <w:sz w:val="20"/>
                <w:szCs w:val="20"/>
              </w:rPr>
            </w:pPr>
            <w:r>
              <w:rPr>
                <w:rFonts w:cs="宋体"/>
                <w:color w:val="000000"/>
                <w:sz w:val="20"/>
                <w:szCs w:val="20"/>
              </w:rPr>
              <w:t>2120801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9FF138">
            <w:pPr>
              <w:textAlignment w:val="center"/>
              <w:rPr>
                <w:rFonts w:hint="default" w:cs="宋体"/>
                <w:color w:val="000000"/>
                <w:sz w:val="20"/>
                <w:szCs w:val="20"/>
              </w:rPr>
            </w:pPr>
            <w:r>
              <w:rPr>
                <w:rFonts w:cs="宋体"/>
                <w:color w:val="000000"/>
                <w:sz w:val="20"/>
                <w:szCs w:val="20"/>
              </w:rPr>
              <w:t>征地和拆迁补偿支出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83F37">
            <w:pPr>
              <w:wordWrap w:val="0"/>
              <w:jc w:val="right"/>
              <w:textAlignment w:val="center"/>
              <w:rPr>
                <w:rFonts w:hint="default" w:cs="宋体"/>
                <w:color w:val="000000"/>
                <w:sz w:val="20"/>
                <w:szCs w:val="20"/>
              </w:rPr>
            </w:pPr>
            <w:r>
              <w:rPr>
                <w:rFonts w:cs="宋体"/>
                <w:color w:val="000000"/>
                <w:sz w:val="20"/>
                <w:szCs w:val="20"/>
              </w:rPr>
              <w:t>104.66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D344C">
            <w:pPr>
              <w:wordWrap w:val="0"/>
              <w:jc w:val="right"/>
              <w:textAlignment w:val="center"/>
              <w:rPr>
                <w:rFonts w:hint="default" w:cs="宋体"/>
                <w:color w:val="000000"/>
                <w:sz w:val="20"/>
                <w:szCs w:val="20"/>
              </w:rPr>
            </w:pPr>
            <w:r>
              <w:rPr>
                <w:rFonts w:cs="宋体"/>
                <w:color w:val="000000"/>
                <w:sz w:val="20"/>
                <w:szCs w:val="20"/>
              </w:rPr>
              <w:t>104.66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E005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65A7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F532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874A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609A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D9AF0">
            <w:pPr>
              <w:wordWrap w:val="0"/>
              <w:jc w:val="right"/>
              <w:textAlignment w:val="center"/>
              <w:rPr>
                <w:rFonts w:hint="default" w:cs="宋体"/>
                <w:color w:val="000000"/>
                <w:sz w:val="20"/>
                <w:szCs w:val="20"/>
              </w:rPr>
            </w:pPr>
            <w:r>
              <w:rPr>
                <w:color w:val="000000"/>
                <w:sz w:val="20"/>
                <w:u w:color="auto"/>
              </w:rPr>
              <w:t xml:space="preserve"> </w:t>
            </w:r>
          </w:p>
        </w:tc>
      </w:tr>
      <w:tr w14:paraId="608DF57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EA003">
            <w:pPr>
              <w:textAlignment w:val="center"/>
              <w:rPr>
                <w:rFonts w:hint="default" w:cs="宋体"/>
                <w:color w:val="000000"/>
                <w:sz w:val="20"/>
                <w:szCs w:val="20"/>
              </w:rPr>
            </w:pPr>
            <w:r>
              <w:rPr>
                <w:rFonts w:cs="宋体"/>
                <w:b/>
                <w:color w:val="000000"/>
                <w:sz w:val="20"/>
                <w:szCs w:val="20"/>
              </w:rPr>
              <w:t>21299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76235F">
            <w:pPr>
              <w:textAlignment w:val="center"/>
              <w:rPr>
                <w:rFonts w:hint="default" w:cs="宋体"/>
                <w:color w:val="000000"/>
                <w:sz w:val="20"/>
                <w:szCs w:val="20"/>
              </w:rPr>
            </w:pPr>
            <w:r>
              <w:rPr>
                <w:rFonts w:cs="宋体"/>
                <w:b/>
                <w:color w:val="000000"/>
                <w:sz w:val="20"/>
                <w:szCs w:val="20"/>
              </w:rPr>
              <w:t>其他城乡社区支出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8E496">
            <w:pPr>
              <w:wordWrap w:val="0"/>
              <w:jc w:val="right"/>
              <w:textAlignment w:val="center"/>
              <w:rPr>
                <w:rFonts w:hint="default" w:cs="宋体"/>
                <w:color w:val="000000"/>
                <w:sz w:val="20"/>
                <w:szCs w:val="20"/>
              </w:rPr>
            </w:pPr>
            <w:r>
              <w:rPr>
                <w:rFonts w:cs="宋体"/>
                <w:b/>
                <w:color w:val="000000"/>
                <w:sz w:val="20"/>
                <w:szCs w:val="20"/>
              </w:rPr>
              <w:t>20.00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C6D76">
            <w:pPr>
              <w:wordWrap w:val="0"/>
              <w:jc w:val="right"/>
              <w:textAlignment w:val="center"/>
              <w:rPr>
                <w:rFonts w:hint="default" w:cs="宋体"/>
                <w:color w:val="000000"/>
                <w:sz w:val="20"/>
                <w:szCs w:val="20"/>
              </w:rPr>
            </w:pPr>
            <w:r>
              <w:rPr>
                <w:rFonts w:cs="宋体"/>
                <w:b/>
                <w:color w:val="000000"/>
                <w:sz w:val="20"/>
                <w:szCs w:val="20"/>
              </w:rPr>
              <w:t>20.00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12B1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7112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B62E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86B8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8E70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655D3">
            <w:pPr>
              <w:wordWrap w:val="0"/>
              <w:jc w:val="right"/>
              <w:textAlignment w:val="center"/>
              <w:rPr>
                <w:rFonts w:hint="default" w:cs="宋体"/>
                <w:color w:val="000000"/>
                <w:sz w:val="20"/>
                <w:szCs w:val="20"/>
              </w:rPr>
            </w:pPr>
            <w:r>
              <w:rPr>
                <w:color w:val="000000"/>
                <w:sz w:val="20"/>
                <w:u w:color="auto"/>
              </w:rPr>
              <w:t xml:space="preserve"> </w:t>
            </w:r>
          </w:p>
        </w:tc>
      </w:tr>
      <w:tr w14:paraId="0A0EA1F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C8C4C">
            <w:pPr>
              <w:textAlignment w:val="center"/>
              <w:rPr>
                <w:rFonts w:hint="default" w:cs="宋体"/>
                <w:color w:val="000000"/>
                <w:sz w:val="20"/>
                <w:szCs w:val="20"/>
              </w:rPr>
            </w:pPr>
            <w:r>
              <w:rPr>
                <w:rFonts w:cs="宋体"/>
                <w:color w:val="000000"/>
                <w:sz w:val="20"/>
                <w:szCs w:val="20"/>
              </w:rPr>
              <w:t>2129999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3BD508">
            <w:pPr>
              <w:textAlignment w:val="center"/>
              <w:rPr>
                <w:rFonts w:hint="default" w:cs="宋体"/>
                <w:color w:val="000000"/>
                <w:sz w:val="20"/>
                <w:szCs w:val="20"/>
              </w:rPr>
            </w:pPr>
            <w:r>
              <w:rPr>
                <w:rFonts w:cs="宋体"/>
                <w:color w:val="000000"/>
                <w:sz w:val="20"/>
                <w:szCs w:val="20"/>
              </w:rPr>
              <w:t>其他城乡社区支出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BFC6E">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78FE8">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48FC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F0E3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5A67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808F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3917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58825">
            <w:pPr>
              <w:wordWrap w:val="0"/>
              <w:jc w:val="right"/>
              <w:textAlignment w:val="center"/>
              <w:rPr>
                <w:rFonts w:hint="default" w:cs="宋体"/>
                <w:color w:val="000000"/>
                <w:sz w:val="20"/>
                <w:szCs w:val="20"/>
              </w:rPr>
            </w:pPr>
            <w:r>
              <w:rPr>
                <w:color w:val="000000"/>
                <w:sz w:val="20"/>
                <w:u w:color="auto"/>
              </w:rPr>
              <w:t xml:space="preserve"> </w:t>
            </w:r>
          </w:p>
        </w:tc>
      </w:tr>
      <w:tr w14:paraId="0F49757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E7A88">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658F07">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F6F66">
            <w:pPr>
              <w:wordWrap w:val="0"/>
              <w:jc w:val="right"/>
              <w:textAlignment w:val="center"/>
              <w:rPr>
                <w:rFonts w:hint="default" w:cs="宋体"/>
                <w:color w:val="000000"/>
                <w:sz w:val="20"/>
                <w:szCs w:val="20"/>
              </w:rPr>
            </w:pPr>
            <w:r>
              <w:rPr>
                <w:rFonts w:cs="宋体"/>
                <w:b/>
                <w:color w:val="000000"/>
                <w:sz w:val="20"/>
                <w:szCs w:val="20"/>
              </w:rPr>
              <w:t>4.35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919EC">
            <w:pPr>
              <w:wordWrap w:val="0"/>
              <w:jc w:val="right"/>
              <w:textAlignment w:val="center"/>
              <w:rPr>
                <w:rFonts w:hint="default" w:cs="宋体"/>
                <w:color w:val="000000"/>
                <w:sz w:val="20"/>
                <w:szCs w:val="20"/>
              </w:rPr>
            </w:pPr>
            <w:r>
              <w:rPr>
                <w:rFonts w:cs="宋体"/>
                <w:b/>
                <w:color w:val="000000"/>
                <w:sz w:val="20"/>
                <w:szCs w:val="20"/>
              </w:rPr>
              <w:t>4.35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0500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9CBC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FE38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D64F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392E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2BE57">
            <w:pPr>
              <w:wordWrap w:val="0"/>
              <w:jc w:val="right"/>
              <w:textAlignment w:val="center"/>
              <w:rPr>
                <w:rFonts w:hint="default" w:cs="宋体"/>
                <w:color w:val="000000"/>
                <w:sz w:val="20"/>
                <w:szCs w:val="20"/>
              </w:rPr>
            </w:pPr>
            <w:r>
              <w:rPr>
                <w:color w:val="000000"/>
                <w:sz w:val="20"/>
                <w:u w:color="auto"/>
              </w:rPr>
              <w:t xml:space="preserve"> </w:t>
            </w:r>
          </w:p>
        </w:tc>
      </w:tr>
      <w:tr w14:paraId="5CDB296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19BD5">
            <w:pPr>
              <w:textAlignment w:val="center"/>
              <w:rPr>
                <w:rFonts w:hint="default" w:cs="宋体"/>
                <w:color w:val="000000"/>
                <w:sz w:val="20"/>
                <w:szCs w:val="20"/>
              </w:rPr>
            </w:pPr>
            <w:r>
              <w:rPr>
                <w:rFonts w:cs="宋体"/>
                <w:b/>
                <w:color w:val="000000"/>
                <w:sz w:val="20"/>
                <w:szCs w:val="20"/>
              </w:rPr>
              <w:t>21305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532D44">
            <w:pPr>
              <w:textAlignment w:val="center"/>
              <w:rPr>
                <w:rFonts w:hint="default" w:cs="宋体"/>
                <w:color w:val="000000"/>
                <w:sz w:val="20"/>
                <w:szCs w:val="20"/>
              </w:rPr>
            </w:pPr>
            <w:r>
              <w:rPr>
                <w:rFonts w:cs="宋体"/>
                <w:b/>
                <w:color w:val="000000"/>
                <w:sz w:val="20"/>
                <w:szCs w:val="20"/>
              </w:rPr>
              <w:t>巩固脱贫攻坚成果衔接乡村振兴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B2F6C">
            <w:pPr>
              <w:wordWrap w:val="0"/>
              <w:jc w:val="right"/>
              <w:textAlignment w:val="center"/>
              <w:rPr>
                <w:rFonts w:hint="default" w:cs="宋体"/>
                <w:color w:val="000000"/>
                <w:sz w:val="20"/>
                <w:szCs w:val="20"/>
              </w:rPr>
            </w:pPr>
            <w:r>
              <w:rPr>
                <w:rFonts w:cs="宋体"/>
                <w:b/>
                <w:color w:val="000000"/>
                <w:sz w:val="20"/>
                <w:szCs w:val="20"/>
              </w:rPr>
              <w:t>4.35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719F4">
            <w:pPr>
              <w:wordWrap w:val="0"/>
              <w:jc w:val="right"/>
              <w:textAlignment w:val="center"/>
              <w:rPr>
                <w:rFonts w:hint="default" w:cs="宋体"/>
                <w:color w:val="000000"/>
                <w:sz w:val="20"/>
                <w:szCs w:val="20"/>
              </w:rPr>
            </w:pPr>
            <w:r>
              <w:rPr>
                <w:rFonts w:cs="宋体"/>
                <w:b/>
                <w:color w:val="000000"/>
                <w:sz w:val="20"/>
                <w:szCs w:val="20"/>
              </w:rPr>
              <w:t>4.35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2C0E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1296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B14F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DED9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CCF9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026C6">
            <w:pPr>
              <w:wordWrap w:val="0"/>
              <w:jc w:val="right"/>
              <w:textAlignment w:val="center"/>
              <w:rPr>
                <w:rFonts w:hint="default" w:cs="宋体"/>
                <w:color w:val="000000"/>
                <w:sz w:val="20"/>
                <w:szCs w:val="20"/>
              </w:rPr>
            </w:pPr>
            <w:r>
              <w:rPr>
                <w:color w:val="000000"/>
                <w:sz w:val="20"/>
                <w:u w:color="auto"/>
              </w:rPr>
              <w:t xml:space="preserve"> </w:t>
            </w:r>
          </w:p>
        </w:tc>
      </w:tr>
      <w:tr w14:paraId="6D976F9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2AE41">
            <w:pPr>
              <w:textAlignment w:val="center"/>
              <w:rPr>
                <w:rFonts w:hint="default" w:cs="宋体"/>
                <w:color w:val="000000"/>
                <w:sz w:val="20"/>
                <w:szCs w:val="20"/>
              </w:rPr>
            </w:pPr>
            <w:r>
              <w:rPr>
                <w:rFonts w:cs="宋体"/>
                <w:color w:val="000000"/>
                <w:sz w:val="20"/>
                <w:szCs w:val="20"/>
              </w:rPr>
              <w:t>2130599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EB3EC5">
            <w:pPr>
              <w:textAlignment w:val="center"/>
              <w:rPr>
                <w:rFonts w:hint="default" w:cs="宋体"/>
                <w:color w:val="000000"/>
                <w:sz w:val="20"/>
                <w:szCs w:val="20"/>
              </w:rPr>
            </w:pPr>
            <w:r>
              <w:rPr>
                <w:rFonts w:cs="宋体"/>
                <w:color w:val="000000"/>
                <w:sz w:val="20"/>
                <w:szCs w:val="20"/>
              </w:rPr>
              <w:t>其他巩固脱贫攻坚成果衔接乡村振兴支出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84EE2">
            <w:pPr>
              <w:wordWrap w:val="0"/>
              <w:jc w:val="right"/>
              <w:textAlignment w:val="center"/>
              <w:rPr>
                <w:rFonts w:hint="default" w:cs="宋体"/>
                <w:color w:val="000000"/>
                <w:sz w:val="20"/>
                <w:szCs w:val="20"/>
              </w:rPr>
            </w:pPr>
            <w:r>
              <w:rPr>
                <w:rFonts w:cs="宋体"/>
                <w:color w:val="000000"/>
                <w:sz w:val="20"/>
                <w:szCs w:val="20"/>
              </w:rPr>
              <w:t>4.35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91706">
            <w:pPr>
              <w:wordWrap w:val="0"/>
              <w:jc w:val="right"/>
              <w:textAlignment w:val="center"/>
              <w:rPr>
                <w:rFonts w:hint="default" w:cs="宋体"/>
                <w:color w:val="000000"/>
                <w:sz w:val="20"/>
                <w:szCs w:val="20"/>
              </w:rPr>
            </w:pPr>
            <w:r>
              <w:rPr>
                <w:rFonts w:cs="宋体"/>
                <w:color w:val="000000"/>
                <w:sz w:val="20"/>
                <w:szCs w:val="20"/>
              </w:rPr>
              <w:t>4.35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E21F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A509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EA48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DE04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7DF0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4C98A">
            <w:pPr>
              <w:wordWrap w:val="0"/>
              <w:jc w:val="right"/>
              <w:textAlignment w:val="center"/>
              <w:rPr>
                <w:rFonts w:hint="default" w:cs="宋体"/>
                <w:color w:val="000000"/>
                <w:sz w:val="20"/>
                <w:szCs w:val="20"/>
              </w:rPr>
            </w:pPr>
            <w:r>
              <w:rPr>
                <w:color w:val="000000"/>
                <w:sz w:val="20"/>
                <w:u w:color="auto"/>
              </w:rPr>
              <w:t xml:space="preserve"> </w:t>
            </w:r>
          </w:p>
        </w:tc>
      </w:tr>
      <w:tr w14:paraId="1DCBA6F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21D61">
            <w:pPr>
              <w:textAlignment w:val="center"/>
              <w:rPr>
                <w:rFonts w:hint="default" w:cs="宋体"/>
                <w:color w:val="000000"/>
                <w:sz w:val="20"/>
                <w:szCs w:val="20"/>
              </w:rPr>
            </w:pPr>
            <w:r>
              <w:rPr>
                <w:rFonts w:cs="宋体"/>
                <w:b/>
                <w:color w:val="000000"/>
                <w:sz w:val="20"/>
                <w:szCs w:val="20"/>
              </w:rPr>
              <w:t>216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717A43">
            <w:pPr>
              <w:textAlignment w:val="center"/>
              <w:rPr>
                <w:rFonts w:hint="default" w:cs="宋体"/>
                <w:color w:val="000000"/>
                <w:sz w:val="20"/>
                <w:szCs w:val="20"/>
              </w:rPr>
            </w:pPr>
            <w:r>
              <w:rPr>
                <w:rFonts w:cs="宋体"/>
                <w:b/>
                <w:color w:val="000000"/>
                <w:sz w:val="20"/>
                <w:szCs w:val="20"/>
              </w:rPr>
              <w:t>商业服务业等支出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D5411">
            <w:pPr>
              <w:wordWrap w:val="0"/>
              <w:jc w:val="right"/>
              <w:textAlignment w:val="center"/>
              <w:rPr>
                <w:rFonts w:hint="default" w:cs="宋体"/>
                <w:color w:val="000000"/>
                <w:sz w:val="20"/>
                <w:szCs w:val="20"/>
              </w:rPr>
            </w:pPr>
            <w:r>
              <w:rPr>
                <w:rFonts w:cs="宋体"/>
                <w:b/>
                <w:color w:val="000000"/>
                <w:sz w:val="20"/>
                <w:szCs w:val="20"/>
              </w:rPr>
              <w:t>549.94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7CE38">
            <w:pPr>
              <w:wordWrap w:val="0"/>
              <w:jc w:val="right"/>
              <w:textAlignment w:val="center"/>
              <w:rPr>
                <w:rFonts w:hint="default" w:cs="宋体"/>
                <w:color w:val="000000"/>
                <w:sz w:val="20"/>
                <w:szCs w:val="20"/>
              </w:rPr>
            </w:pPr>
            <w:r>
              <w:rPr>
                <w:rFonts w:cs="宋体"/>
                <w:b/>
                <w:color w:val="000000"/>
                <w:sz w:val="20"/>
                <w:szCs w:val="20"/>
              </w:rPr>
              <w:t>549.94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F573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0D5F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2340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29BA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E386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2BF08">
            <w:pPr>
              <w:wordWrap w:val="0"/>
              <w:jc w:val="right"/>
              <w:textAlignment w:val="center"/>
              <w:rPr>
                <w:rFonts w:hint="default" w:cs="宋体"/>
                <w:color w:val="000000"/>
                <w:sz w:val="20"/>
                <w:szCs w:val="20"/>
              </w:rPr>
            </w:pPr>
            <w:r>
              <w:rPr>
                <w:color w:val="000000"/>
                <w:sz w:val="20"/>
                <w:u w:color="auto"/>
              </w:rPr>
              <w:t xml:space="preserve"> </w:t>
            </w:r>
          </w:p>
        </w:tc>
      </w:tr>
      <w:tr w14:paraId="6F4E1B9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FC66F">
            <w:pPr>
              <w:textAlignment w:val="center"/>
              <w:rPr>
                <w:rFonts w:hint="default" w:cs="宋体"/>
                <w:color w:val="000000"/>
                <w:sz w:val="20"/>
                <w:szCs w:val="20"/>
              </w:rPr>
            </w:pPr>
            <w:r>
              <w:rPr>
                <w:rFonts w:cs="宋体"/>
                <w:b/>
                <w:color w:val="000000"/>
                <w:sz w:val="20"/>
                <w:szCs w:val="20"/>
              </w:rPr>
              <w:t>21602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9390A7">
            <w:pPr>
              <w:textAlignment w:val="center"/>
              <w:rPr>
                <w:rFonts w:hint="default" w:cs="宋体"/>
                <w:color w:val="000000"/>
                <w:sz w:val="20"/>
                <w:szCs w:val="20"/>
              </w:rPr>
            </w:pPr>
            <w:r>
              <w:rPr>
                <w:rFonts w:cs="宋体"/>
                <w:b/>
                <w:color w:val="000000"/>
                <w:sz w:val="20"/>
                <w:szCs w:val="20"/>
              </w:rPr>
              <w:t>商业流通事务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F8AC2">
            <w:pPr>
              <w:wordWrap w:val="0"/>
              <w:jc w:val="right"/>
              <w:textAlignment w:val="center"/>
              <w:rPr>
                <w:rFonts w:hint="default" w:cs="宋体"/>
                <w:color w:val="000000"/>
                <w:sz w:val="20"/>
                <w:szCs w:val="20"/>
              </w:rPr>
            </w:pPr>
            <w:r>
              <w:rPr>
                <w:rFonts w:cs="宋体"/>
                <w:b/>
                <w:color w:val="000000"/>
                <w:sz w:val="20"/>
                <w:szCs w:val="20"/>
              </w:rPr>
              <w:t>441.90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93268">
            <w:pPr>
              <w:wordWrap w:val="0"/>
              <w:jc w:val="right"/>
              <w:textAlignment w:val="center"/>
              <w:rPr>
                <w:rFonts w:hint="default" w:cs="宋体"/>
                <w:color w:val="000000"/>
                <w:sz w:val="20"/>
                <w:szCs w:val="20"/>
              </w:rPr>
            </w:pPr>
            <w:r>
              <w:rPr>
                <w:rFonts w:cs="宋体"/>
                <w:b/>
                <w:color w:val="000000"/>
                <w:sz w:val="20"/>
                <w:szCs w:val="20"/>
              </w:rPr>
              <w:t>441.90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A6CB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EF9B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12F7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D10A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500E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938AB">
            <w:pPr>
              <w:wordWrap w:val="0"/>
              <w:jc w:val="right"/>
              <w:textAlignment w:val="center"/>
              <w:rPr>
                <w:rFonts w:hint="default" w:cs="宋体"/>
                <w:color w:val="000000"/>
                <w:sz w:val="20"/>
                <w:szCs w:val="20"/>
              </w:rPr>
            </w:pPr>
            <w:r>
              <w:rPr>
                <w:color w:val="000000"/>
                <w:sz w:val="20"/>
                <w:u w:color="auto"/>
              </w:rPr>
              <w:t xml:space="preserve"> </w:t>
            </w:r>
          </w:p>
        </w:tc>
      </w:tr>
      <w:tr w14:paraId="61EB0ED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A7E07">
            <w:pPr>
              <w:textAlignment w:val="center"/>
              <w:rPr>
                <w:rFonts w:hint="default" w:cs="宋体"/>
                <w:color w:val="000000"/>
                <w:sz w:val="20"/>
                <w:szCs w:val="20"/>
              </w:rPr>
            </w:pPr>
            <w:r>
              <w:rPr>
                <w:rFonts w:cs="宋体"/>
                <w:color w:val="000000"/>
                <w:sz w:val="20"/>
                <w:szCs w:val="20"/>
              </w:rPr>
              <w:t>2160299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470141">
            <w:pPr>
              <w:textAlignment w:val="center"/>
              <w:rPr>
                <w:rFonts w:hint="default" w:cs="宋体"/>
                <w:color w:val="000000"/>
                <w:sz w:val="20"/>
                <w:szCs w:val="20"/>
              </w:rPr>
            </w:pPr>
            <w:r>
              <w:rPr>
                <w:rFonts w:cs="宋体"/>
                <w:color w:val="000000"/>
                <w:sz w:val="20"/>
                <w:szCs w:val="20"/>
              </w:rPr>
              <w:t>其他商业流通事务支出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9B257">
            <w:pPr>
              <w:wordWrap w:val="0"/>
              <w:jc w:val="right"/>
              <w:textAlignment w:val="center"/>
              <w:rPr>
                <w:rFonts w:hint="default" w:cs="宋体"/>
                <w:color w:val="000000"/>
                <w:sz w:val="20"/>
                <w:szCs w:val="20"/>
              </w:rPr>
            </w:pPr>
            <w:r>
              <w:rPr>
                <w:rFonts w:cs="宋体"/>
                <w:color w:val="000000"/>
                <w:sz w:val="20"/>
                <w:szCs w:val="20"/>
              </w:rPr>
              <w:t>441.90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1392D">
            <w:pPr>
              <w:wordWrap w:val="0"/>
              <w:jc w:val="right"/>
              <w:textAlignment w:val="center"/>
              <w:rPr>
                <w:rFonts w:hint="default" w:cs="宋体"/>
                <w:color w:val="000000"/>
                <w:sz w:val="20"/>
                <w:szCs w:val="20"/>
              </w:rPr>
            </w:pPr>
            <w:r>
              <w:rPr>
                <w:rFonts w:cs="宋体"/>
                <w:color w:val="000000"/>
                <w:sz w:val="20"/>
                <w:szCs w:val="20"/>
              </w:rPr>
              <w:t>441.90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6FB6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DEDA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2CFF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A616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D68C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D48DF">
            <w:pPr>
              <w:wordWrap w:val="0"/>
              <w:jc w:val="right"/>
              <w:textAlignment w:val="center"/>
              <w:rPr>
                <w:rFonts w:hint="default" w:cs="宋体"/>
                <w:color w:val="000000"/>
                <w:sz w:val="20"/>
                <w:szCs w:val="20"/>
              </w:rPr>
            </w:pPr>
            <w:r>
              <w:rPr>
                <w:color w:val="000000"/>
                <w:sz w:val="20"/>
                <w:u w:color="auto"/>
              </w:rPr>
              <w:t xml:space="preserve"> </w:t>
            </w:r>
          </w:p>
        </w:tc>
      </w:tr>
      <w:tr w14:paraId="4AAE0D9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122D8">
            <w:pPr>
              <w:textAlignment w:val="center"/>
              <w:rPr>
                <w:rFonts w:hint="default" w:cs="宋体"/>
                <w:color w:val="000000"/>
                <w:sz w:val="20"/>
                <w:szCs w:val="20"/>
              </w:rPr>
            </w:pPr>
            <w:r>
              <w:rPr>
                <w:rFonts w:cs="宋体"/>
                <w:b/>
                <w:color w:val="000000"/>
                <w:sz w:val="20"/>
                <w:szCs w:val="20"/>
              </w:rPr>
              <w:t>21606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59737">
            <w:pPr>
              <w:textAlignment w:val="center"/>
              <w:rPr>
                <w:rFonts w:hint="default" w:cs="宋体"/>
                <w:color w:val="000000"/>
                <w:sz w:val="20"/>
                <w:szCs w:val="20"/>
              </w:rPr>
            </w:pPr>
            <w:r>
              <w:rPr>
                <w:rFonts w:cs="宋体"/>
                <w:b/>
                <w:color w:val="000000"/>
                <w:sz w:val="20"/>
                <w:szCs w:val="20"/>
              </w:rPr>
              <w:t>涉外发展服务支出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DF0EF">
            <w:pPr>
              <w:wordWrap w:val="0"/>
              <w:jc w:val="right"/>
              <w:textAlignment w:val="center"/>
              <w:rPr>
                <w:rFonts w:hint="default" w:cs="宋体"/>
                <w:color w:val="000000"/>
                <w:sz w:val="20"/>
                <w:szCs w:val="20"/>
              </w:rPr>
            </w:pPr>
            <w:r>
              <w:rPr>
                <w:rFonts w:cs="宋体"/>
                <w:b/>
                <w:color w:val="000000"/>
                <w:sz w:val="20"/>
                <w:szCs w:val="20"/>
              </w:rPr>
              <w:t>37.04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430A2">
            <w:pPr>
              <w:wordWrap w:val="0"/>
              <w:jc w:val="right"/>
              <w:textAlignment w:val="center"/>
              <w:rPr>
                <w:rFonts w:hint="default" w:cs="宋体"/>
                <w:color w:val="000000"/>
                <w:sz w:val="20"/>
                <w:szCs w:val="20"/>
              </w:rPr>
            </w:pPr>
            <w:r>
              <w:rPr>
                <w:rFonts w:cs="宋体"/>
                <w:b/>
                <w:color w:val="000000"/>
                <w:sz w:val="20"/>
                <w:szCs w:val="20"/>
              </w:rPr>
              <w:t>37.04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3B35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997D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A748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B2F5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D2B4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7DD99">
            <w:pPr>
              <w:wordWrap w:val="0"/>
              <w:jc w:val="right"/>
              <w:textAlignment w:val="center"/>
              <w:rPr>
                <w:rFonts w:hint="default" w:cs="宋体"/>
                <w:color w:val="000000"/>
                <w:sz w:val="20"/>
                <w:szCs w:val="20"/>
              </w:rPr>
            </w:pPr>
            <w:r>
              <w:rPr>
                <w:color w:val="000000"/>
                <w:sz w:val="20"/>
                <w:u w:color="auto"/>
              </w:rPr>
              <w:t xml:space="preserve"> </w:t>
            </w:r>
          </w:p>
        </w:tc>
      </w:tr>
      <w:tr w14:paraId="41259E6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770B1">
            <w:pPr>
              <w:textAlignment w:val="center"/>
              <w:rPr>
                <w:rFonts w:hint="default" w:cs="宋体"/>
                <w:color w:val="000000"/>
                <w:sz w:val="20"/>
                <w:szCs w:val="20"/>
              </w:rPr>
            </w:pPr>
            <w:r>
              <w:rPr>
                <w:rFonts w:cs="宋体"/>
                <w:color w:val="000000"/>
                <w:sz w:val="20"/>
                <w:szCs w:val="20"/>
              </w:rPr>
              <w:t>2160699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03E544">
            <w:pPr>
              <w:textAlignment w:val="center"/>
              <w:rPr>
                <w:rFonts w:hint="default" w:cs="宋体"/>
                <w:color w:val="000000"/>
                <w:sz w:val="20"/>
                <w:szCs w:val="20"/>
              </w:rPr>
            </w:pPr>
            <w:r>
              <w:rPr>
                <w:rFonts w:cs="宋体"/>
                <w:color w:val="000000"/>
                <w:sz w:val="20"/>
                <w:szCs w:val="20"/>
              </w:rPr>
              <w:t>其他涉外发展服务支出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D4D79">
            <w:pPr>
              <w:wordWrap w:val="0"/>
              <w:jc w:val="right"/>
              <w:textAlignment w:val="center"/>
              <w:rPr>
                <w:rFonts w:hint="default" w:cs="宋体"/>
                <w:color w:val="000000"/>
                <w:sz w:val="20"/>
                <w:szCs w:val="20"/>
              </w:rPr>
            </w:pPr>
            <w:r>
              <w:rPr>
                <w:rFonts w:cs="宋体"/>
                <w:color w:val="000000"/>
                <w:sz w:val="20"/>
                <w:szCs w:val="20"/>
              </w:rPr>
              <w:t>37.04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11324">
            <w:pPr>
              <w:wordWrap w:val="0"/>
              <w:jc w:val="right"/>
              <w:textAlignment w:val="center"/>
              <w:rPr>
                <w:rFonts w:hint="default" w:cs="宋体"/>
                <w:color w:val="000000"/>
                <w:sz w:val="20"/>
                <w:szCs w:val="20"/>
              </w:rPr>
            </w:pPr>
            <w:r>
              <w:rPr>
                <w:rFonts w:cs="宋体"/>
                <w:color w:val="000000"/>
                <w:sz w:val="20"/>
                <w:szCs w:val="20"/>
              </w:rPr>
              <w:t>37.04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60AA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DD6C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A8BF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E0C8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0AFC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65204">
            <w:pPr>
              <w:wordWrap w:val="0"/>
              <w:jc w:val="right"/>
              <w:textAlignment w:val="center"/>
              <w:rPr>
                <w:rFonts w:hint="default" w:cs="宋体"/>
                <w:color w:val="000000"/>
                <w:sz w:val="20"/>
                <w:szCs w:val="20"/>
              </w:rPr>
            </w:pPr>
            <w:r>
              <w:rPr>
                <w:color w:val="000000"/>
                <w:sz w:val="20"/>
                <w:u w:color="auto"/>
              </w:rPr>
              <w:t xml:space="preserve"> </w:t>
            </w:r>
          </w:p>
        </w:tc>
      </w:tr>
      <w:tr w14:paraId="7E3DA9E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723C5">
            <w:pPr>
              <w:textAlignment w:val="center"/>
              <w:rPr>
                <w:rFonts w:hint="default" w:cs="宋体"/>
                <w:color w:val="000000"/>
                <w:sz w:val="20"/>
                <w:szCs w:val="20"/>
              </w:rPr>
            </w:pPr>
            <w:r>
              <w:rPr>
                <w:rFonts w:cs="宋体"/>
                <w:b/>
                <w:color w:val="000000"/>
                <w:sz w:val="20"/>
                <w:szCs w:val="20"/>
              </w:rPr>
              <w:t>21699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917AB8">
            <w:pPr>
              <w:textAlignment w:val="center"/>
              <w:rPr>
                <w:rFonts w:hint="default" w:cs="宋体"/>
                <w:color w:val="000000"/>
                <w:sz w:val="20"/>
                <w:szCs w:val="20"/>
              </w:rPr>
            </w:pPr>
            <w:r>
              <w:rPr>
                <w:rFonts w:cs="宋体"/>
                <w:b/>
                <w:color w:val="000000"/>
                <w:sz w:val="20"/>
                <w:szCs w:val="20"/>
              </w:rPr>
              <w:t>其他商业服务业等支出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B1699">
            <w:pPr>
              <w:wordWrap w:val="0"/>
              <w:jc w:val="right"/>
              <w:textAlignment w:val="center"/>
              <w:rPr>
                <w:rFonts w:hint="default" w:cs="宋体"/>
                <w:color w:val="000000"/>
                <w:sz w:val="20"/>
                <w:szCs w:val="20"/>
              </w:rPr>
            </w:pPr>
            <w:r>
              <w:rPr>
                <w:rFonts w:cs="宋体"/>
                <w:b/>
                <w:color w:val="000000"/>
                <w:sz w:val="20"/>
                <w:szCs w:val="20"/>
              </w:rPr>
              <w:t>71.00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EA90E">
            <w:pPr>
              <w:wordWrap w:val="0"/>
              <w:jc w:val="right"/>
              <w:textAlignment w:val="center"/>
              <w:rPr>
                <w:rFonts w:hint="default" w:cs="宋体"/>
                <w:color w:val="000000"/>
                <w:sz w:val="20"/>
                <w:szCs w:val="20"/>
              </w:rPr>
            </w:pPr>
            <w:r>
              <w:rPr>
                <w:rFonts w:cs="宋体"/>
                <w:b/>
                <w:color w:val="000000"/>
                <w:sz w:val="20"/>
                <w:szCs w:val="20"/>
              </w:rPr>
              <w:t>71.00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8D51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2865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561E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BA83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CDE3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B4899">
            <w:pPr>
              <w:wordWrap w:val="0"/>
              <w:jc w:val="right"/>
              <w:textAlignment w:val="center"/>
              <w:rPr>
                <w:rFonts w:hint="default" w:cs="宋体"/>
                <w:color w:val="000000"/>
                <w:sz w:val="20"/>
                <w:szCs w:val="20"/>
              </w:rPr>
            </w:pPr>
            <w:r>
              <w:rPr>
                <w:color w:val="000000"/>
                <w:sz w:val="20"/>
                <w:u w:color="auto"/>
              </w:rPr>
              <w:t xml:space="preserve"> </w:t>
            </w:r>
          </w:p>
        </w:tc>
      </w:tr>
      <w:tr w14:paraId="7ABFCFC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29710">
            <w:pPr>
              <w:textAlignment w:val="center"/>
              <w:rPr>
                <w:rFonts w:hint="default" w:cs="宋体"/>
                <w:color w:val="000000"/>
                <w:sz w:val="20"/>
                <w:szCs w:val="20"/>
              </w:rPr>
            </w:pPr>
            <w:r>
              <w:rPr>
                <w:rFonts w:cs="宋体"/>
                <w:color w:val="000000"/>
                <w:sz w:val="20"/>
                <w:szCs w:val="20"/>
              </w:rPr>
              <w:t>2169999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A8EE44">
            <w:pPr>
              <w:textAlignment w:val="center"/>
              <w:rPr>
                <w:rFonts w:hint="default" w:cs="宋体"/>
                <w:color w:val="000000"/>
                <w:sz w:val="20"/>
                <w:szCs w:val="20"/>
              </w:rPr>
            </w:pPr>
            <w:r>
              <w:rPr>
                <w:rFonts w:cs="宋体"/>
                <w:color w:val="000000"/>
                <w:sz w:val="20"/>
                <w:szCs w:val="20"/>
              </w:rPr>
              <w:t>其他商业服务业等支出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437A2">
            <w:pPr>
              <w:wordWrap w:val="0"/>
              <w:jc w:val="right"/>
              <w:textAlignment w:val="center"/>
              <w:rPr>
                <w:rFonts w:hint="default" w:cs="宋体"/>
                <w:color w:val="000000"/>
                <w:sz w:val="20"/>
                <w:szCs w:val="20"/>
              </w:rPr>
            </w:pPr>
            <w:r>
              <w:rPr>
                <w:rFonts w:cs="宋体"/>
                <w:color w:val="000000"/>
                <w:sz w:val="20"/>
                <w:szCs w:val="20"/>
              </w:rPr>
              <w:t>71.00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988E2">
            <w:pPr>
              <w:wordWrap w:val="0"/>
              <w:jc w:val="right"/>
              <w:textAlignment w:val="center"/>
              <w:rPr>
                <w:rFonts w:hint="default" w:cs="宋体"/>
                <w:color w:val="000000"/>
                <w:sz w:val="20"/>
                <w:szCs w:val="20"/>
              </w:rPr>
            </w:pPr>
            <w:r>
              <w:rPr>
                <w:rFonts w:cs="宋体"/>
                <w:color w:val="000000"/>
                <w:sz w:val="20"/>
                <w:szCs w:val="20"/>
              </w:rPr>
              <w:t>71.00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3209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F5B5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8215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EE6A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EB4D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44920">
            <w:pPr>
              <w:wordWrap w:val="0"/>
              <w:jc w:val="right"/>
              <w:textAlignment w:val="center"/>
              <w:rPr>
                <w:rFonts w:hint="default" w:cs="宋体"/>
                <w:color w:val="000000"/>
                <w:sz w:val="20"/>
                <w:szCs w:val="20"/>
              </w:rPr>
            </w:pPr>
            <w:r>
              <w:rPr>
                <w:color w:val="000000"/>
                <w:sz w:val="20"/>
                <w:u w:color="auto"/>
              </w:rPr>
              <w:t xml:space="preserve"> </w:t>
            </w:r>
          </w:p>
        </w:tc>
      </w:tr>
      <w:tr w14:paraId="3E5E8C2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8D40F">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4ED237">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8F254">
            <w:pPr>
              <w:wordWrap w:val="0"/>
              <w:jc w:val="right"/>
              <w:textAlignment w:val="center"/>
              <w:rPr>
                <w:rFonts w:hint="default" w:cs="宋体"/>
                <w:color w:val="000000"/>
                <w:sz w:val="20"/>
                <w:szCs w:val="20"/>
              </w:rPr>
            </w:pPr>
            <w:r>
              <w:rPr>
                <w:rFonts w:cs="宋体"/>
                <w:b/>
                <w:color w:val="000000"/>
                <w:sz w:val="20"/>
                <w:szCs w:val="20"/>
              </w:rPr>
              <w:t>44.22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B20DA">
            <w:pPr>
              <w:wordWrap w:val="0"/>
              <w:jc w:val="right"/>
              <w:textAlignment w:val="center"/>
              <w:rPr>
                <w:rFonts w:hint="default" w:cs="宋体"/>
                <w:color w:val="000000"/>
                <w:sz w:val="20"/>
                <w:szCs w:val="20"/>
              </w:rPr>
            </w:pPr>
            <w:r>
              <w:rPr>
                <w:rFonts w:cs="宋体"/>
                <w:b/>
                <w:color w:val="000000"/>
                <w:sz w:val="20"/>
                <w:szCs w:val="20"/>
              </w:rPr>
              <w:t>44.22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007B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8B39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511F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BBA5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AE67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C6CF4">
            <w:pPr>
              <w:wordWrap w:val="0"/>
              <w:jc w:val="right"/>
              <w:textAlignment w:val="center"/>
              <w:rPr>
                <w:rFonts w:hint="default" w:cs="宋体"/>
                <w:color w:val="000000"/>
                <w:sz w:val="20"/>
                <w:szCs w:val="20"/>
              </w:rPr>
            </w:pPr>
            <w:r>
              <w:rPr>
                <w:color w:val="000000"/>
                <w:sz w:val="20"/>
                <w:u w:color="auto"/>
              </w:rPr>
              <w:t xml:space="preserve"> </w:t>
            </w:r>
          </w:p>
        </w:tc>
      </w:tr>
      <w:tr w14:paraId="3543F5A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36F0E">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4B28F">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394D8">
            <w:pPr>
              <w:wordWrap w:val="0"/>
              <w:jc w:val="right"/>
              <w:textAlignment w:val="center"/>
              <w:rPr>
                <w:rFonts w:hint="default" w:cs="宋体"/>
                <w:color w:val="000000"/>
                <w:sz w:val="20"/>
                <w:szCs w:val="20"/>
              </w:rPr>
            </w:pPr>
            <w:r>
              <w:rPr>
                <w:rFonts w:cs="宋体"/>
                <w:b/>
                <w:color w:val="000000"/>
                <w:sz w:val="20"/>
                <w:szCs w:val="20"/>
              </w:rPr>
              <w:t>44.22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6AB53">
            <w:pPr>
              <w:wordWrap w:val="0"/>
              <w:jc w:val="right"/>
              <w:textAlignment w:val="center"/>
              <w:rPr>
                <w:rFonts w:hint="default" w:cs="宋体"/>
                <w:color w:val="000000"/>
                <w:sz w:val="20"/>
                <w:szCs w:val="20"/>
              </w:rPr>
            </w:pPr>
            <w:r>
              <w:rPr>
                <w:rFonts w:cs="宋体"/>
                <w:b/>
                <w:color w:val="000000"/>
                <w:sz w:val="20"/>
                <w:szCs w:val="20"/>
              </w:rPr>
              <w:t>44.22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12CB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9FFD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96B7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5968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8D4A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3E864">
            <w:pPr>
              <w:wordWrap w:val="0"/>
              <w:jc w:val="right"/>
              <w:textAlignment w:val="center"/>
              <w:rPr>
                <w:rFonts w:hint="default" w:cs="宋体"/>
                <w:color w:val="000000"/>
                <w:sz w:val="20"/>
                <w:szCs w:val="20"/>
              </w:rPr>
            </w:pPr>
            <w:r>
              <w:rPr>
                <w:color w:val="000000"/>
                <w:sz w:val="20"/>
                <w:u w:color="auto"/>
              </w:rPr>
              <w:t xml:space="preserve"> </w:t>
            </w:r>
          </w:p>
        </w:tc>
      </w:tr>
      <w:tr w14:paraId="2173A94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155D2">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1F5896">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D8C72">
            <w:pPr>
              <w:wordWrap w:val="0"/>
              <w:jc w:val="right"/>
              <w:textAlignment w:val="center"/>
              <w:rPr>
                <w:rFonts w:hint="default" w:cs="宋体"/>
                <w:color w:val="000000"/>
                <w:sz w:val="20"/>
                <w:szCs w:val="20"/>
              </w:rPr>
            </w:pPr>
            <w:r>
              <w:rPr>
                <w:rFonts w:cs="宋体"/>
                <w:color w:val="000000"/>
                <w:sz w:val="20"/>
                <w:szCs w:val="20"/>
              </w:rPr>
              <w:t>44.22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42203">
            <w:pPr>
              <w:wordWrap w:val="0"/>
              <w:jc w:val="right"/>
              <w:textAlignment w:val="center"/>
              <w:rPr>
                <w:rFonts w:hint="default" w:cs="宋体"/>
                <w:color w:val="000000"/>
                <w:sz w:val="20"/>
                <w:szCs w:val="20"/>
              </w:rPr>
            </w:pPr>
            <w:r>
              <w:rPr>
                <w:rFonts w:cs="宋体"/>
                <w:color w:val="000000"/>
                <w:sz w:val="20"/>
                <w:szCs w:val="20"/>
              </w:rPr>
              <w:t>44.22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E4AD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D647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C8C5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24A8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A145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6E7EB">
            <w:pPr>
              <w:wordWrap w:val="0"/>
              <w:jc w:val="right"/>
              <w:textAlignment w:val="center"/>
              <w:rPr>
                <w:rFonts w:hint="default" w:cs="宋体"/>
                <w:color w:val="000000"/>
                <w:sz w:val="20"/>
                <w:szCs w:val="20"/>
              </w:rPr>
            </w:pPr>
            <w:r>
              <w:rPr>
                <w:color w:val="000000"/>
                <w:sz w:val="20"/>
                <w:u w:color="auto"/>
              </w:rPr>
              <w:t xml:space="preserve"> </w:t>
            </w:r>
          </w:p>
        </w:tc>
      </w:tr>
      <w:tr w14:paraId="194D12E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52DBE">
            <w:pPr>
              <w:textAlignment w:val="center"/>
              <w:rPr>
                <w:rFonts w:hint="default" w:cs="宋体"/>
                <w:color w:val="000000"/>
                <w:sz w:val="20"/>
                <w:szCs w:val="20"/>
              </w:rPr>
            </w:pPr>
            <w:r>
              <w:rPr>
                <w:rFonts w:cs="宋体"/>
                <w:b/>
                <w:color w:val="000000"/>
                <w:sz w:val="20"/>
                <w:szCs w:val="20"/>
              </w:rPr>
              <w:t>222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5D3681">
            <w:pPr>
              <w:textAlignment w:val="center"/>
              <w:rPr>
                <w:rFonts w:hint="default" w:cs="宋体"/>
                <w:color w:val="000000"/>
                <w:sz w:val="20"/>
                <w:szCs w:val="20"/>
              </w:rPr>
            </w:pPr>
            <w:r>
              <w:rPr>
                <w:rFonts w:cs="宋体"/>
                <w:b/>
                <w:color w:val="000000"/>
                <w:sz w:val="20"/>
                <w:szCs w:val="20"/>
              </w:rPr>
              <w:t>粮油物资储备支出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500C0">
            <w:pPr>
              <w:wordWrap w:val="0"/>
              <w:jc w:val="right"/>
              <w:textAlignment w:val="center"/>
              <w:rPr>
                <w:rFonts w:hint="default" w:cs="宋体"/>
                <w:color w:val="000000"/>
                <w:sz w:val="20"/>
                <w:szCs w:val="20"/>
              </w:rPr>
            </w:pPr>
            <w:r>
              <w:rPr>
                <w:rFonts w:cs="宋体"/>
                <w:b/>
                <w:color w:val="000000"/>
                <w:sz w:val="20"/>
                <w:szCs w:val="20"/>
              </w:rPr>
              <w:t>10.08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D96AE">
            <w:pPr>
              <w:wordWrap w:val="0"/>
              <w:jc w:val="right"/>
              <w:textAlignment w:val="center"/>
              <w:rPr>
                <w:rFonts w:hint="default" w:cs="宋体"/>
                <w:color w:val="000000"/>
                <w:sz w:val="20"/>
                <w:szCs w:val="20"/>
              </w:rPr>
            </w:pPr>
            <w:r>
              <w:rPr>
                <w:rFonts w:cs="宋体"/>
                <w:b/>
                <w:color w:val="000000"/>
                <w:sz w:val="20"/>
                <w:szCs w:val="20"/>
              </w:rPr>
              <w:t>10.08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0EE5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1D46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A22F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7EC1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E91C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6CE58">
            <w:pPr>
              <w:wordWrap w:val="0"/>
              <w:jc w:val="right"/>
              <w:textAlignment w:val="center"/>
              <w:rPr>
                <w:rFonts w:hint="default" w:cs="宋体"/>
                <w:color w:val="000000"/>
                <w:sz w:val="20"/>
                <w:szCs w:val="20"/>
              </w:rPr>
            </w:pPr>
            <w:r>
              <w:rPr>
                <w:color w:val="000000"/>
                <w:sz w:val="20"/>
                <w:u w:color="auto"/>
              </w:rPr>
              <w:t xml:space="preserve"> </w:t>
            </w:r>
          </w:p>
        </w:tc>
      </w:tr>
      <w:tr w14:paraId="26549F0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C5515">
            <w:pPr>
              <w:textAlignment w:val="center"/>
              <w:rPr>
                <w:rFonts w:hint="default" w:cs="宋体"/>
                <w:color w:val="000000"/>
                <w:sz w:val="20"/>
                <w:szCs w:val="20"/>
              </w:rPr>
            </w:pPr>
            <w:r>
              <w:rPr>
                <w:rFonts w:cs="宋体"/>
                <w:b/>
                <w:color w:val="000000"/>
                <w:sz w:val="20"/>
                <w:szCs w:val="20"/>
              </w:rPr>
              <w:t>22205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D8F51">
            <w:pPr>
              <w:textAlignment w:val="center"/>
              <w:rPr>
                <w:rFonts w:hint="default" w:cs="宋体"/>
                <w:color w:val="000000"/>
                <w:sz w:val="20"/>
                <w:szCs w:val="20"/>
              </w:rPr>
            </w:pPr>
            <w:r>
              <w:rPr>
                <w:rFonts w:cs="宋体"/>
                <w:b/>
                <w:color w:val="000000"/>
                <w:sz w:val="20"/>
                <w:szCs w:val="20"/>
              </w:rPr>
              <w:t>重要商品储备</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B66F2">
            <w:pPr>
              <w:wordWrap w:val="0"/>
              <w:jc w:val="right"/>
              <w:textAlignment w:val="center"/>
              <w:rPr>
                <w:rFonts w:hint="default" w:cs="宋体"/>
                <w:color w:val="000000"/>
                <w:sz w:val="20"/>
                <w:szCs w:val="20"/>
              </w:rPr>
            </w:pPr>
            <w:r>
              <w:rPr>
                <w:rFonts w:cs="宋体"/>
                <w:b/>
                <w:color w:val="000000"/>
                <w:sz w:val="20"/>
                <w:szCs w:val="20"/>
              </w:rPr>
              <w:t>10.08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C449F">
            <w:pPr>
              <w:wordWrap w:val="0"/>
              <w:jc w:val="right"/>
              <w:textAlignment w:val="center"/>
              <w:rPr>
                <w:rFonts w:hint="default" w:cs="宋体"/>
                <w:color w:val="000000"/>
                <w:sz w:val="20"/>
                <w:szCs w:val="20"/>
              </w:rPr>
            </w:pPr>
            <w:r>
              <w:rPr>
                <w:rFonts w:cs="宋体"/>
                <w:b/>
                <w:color w:val="000000"/>
                <w:sz w:val="20"/>
                <w:szCs w:val="20"/>
              </w:rPr>
              <w:t>10.08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A792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9610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E932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7279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36EB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2B208">
            <w:pPr>
              <w:wordWrap w:val="0"/>
              <w:jc w:val="right"/>
              <w:textAlignment w:val="center"/>
              <w:rPr>
                <w:rFonts w:hint="default" w:cs="宋体"/>
                <w:color w:val="000000"/>
                <w:sz w:val="20"/>
                <w:szCs w:val="20"/>
              </w:rPr>
            </w:pPr>
            <w:r>
              <w:rPr>
                <w:color w:val="000000"/>
                <w:sz w:val="20"/>
                <w:u w:color="auto"/>
              </w:rPr>
              <w:t xml:space="preserve"> </w:t>
            </w:r>
          </w:p>
        </w:tc>
      </w:tr>
      <w:tr w14:paraId="49DDF72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2230E">
            <w:pPr>
              <w:textAlignment w:val="center"/>
              <w:rPr>
                <w:rFonts w:hint="default" w:cs="宋体"/>
                <w:color w:val="000000"/>
                <w:sz w:val="20"/>
                <w:szCs w:val="20"/>
              </w:rPr>
            </w:pPr>
            <w:r>
              <w:rPr>
                <w:rFonts w:cs="宋体"/>
                <w:color w:val="000000"/>
                <w:sz w:val="20"/>
                <w:szCs w:val="20"/>
              </w:rPr>
              <w:t>2220503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B08251">
            <w:pPr>
              <w:textAlignment w:val="center"/>
              <w:rPr>
                <w:rFonts w:hint="default" w:cs="宋体"/>
                <w:color w:val="000000"/>
                <w:sz w:val="20"/>
                <w:szCs w:val="20"/>
              </w:rPr>
            </w:pPr>
            <w:r>
              <w:rPr>
                <w:rFonts w:cs="宋体"/>
                <w:color w:val="000000"/>
                <w:sz w:val="20"/>
                <w:szCs w:val="20"/>
              </w:rPr>
              <w:t>肉类储备</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E7805">
            <w:pPr>
              <w:wordWrap w:val="0"/>
              <w:jc w:val="right"/>
              <w:textAlignment w:val="center"/>
              <w:rPr>
                <w:rFonts w:hint="default" w:cs="宋体"/>
                <w:color w:val="000000"/>
                <w:sz w:val="20"/>
                <w:szCs w:val="20"/>
              </w:rPr>
            </w:pPr>
            <w:r>
              <w:rPr>
                <w:rFonts w:cs="宋体"/>
                <w:color w:val="000000"/>
                <w:sz w:val="20"/>
                <w:szCs w:val="20"/>
              </w:rPr>
              <w:t>10.08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53B44">
            <w:pPr>
              <w:wordWrap w:val="0"/>
              <w:jc w:val="right"/>
              <w:textAlignment w:val="center"/>
              <w:rPr>
                <w:rFonts w:hint="default" w:cs="宋体"/>
                <w:color w:val="000000"/>
                <w:sz w:val="20"/>
                <w:szCs w:val="20"/>
              </w:rPr>
            </w:pPr>
            <w:r>
              <w:rPr>
                <w:rFonts w:cs="宋体"/>
                <w:color w:val="000000"/>
                <w:sz w:val="20"/>
                <w:szCs w:val="20"/>
              </w:rPr>
              <w:t>10.08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2393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EC18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1BA5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DCED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377D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019B1">
            <w:pPr>
              <w:wordWrap w:val="0"/>
              <w:jc w:val="right"/>
              <w:textAlignment w:val="center"/>
              <w:rPr>
                <w:rFonts w:hint="default" w:cs="宋体"/>
                <w:color w:val="000000"/>
                <w:sz w:val="20"/>
                <w:szCs w:val="20"/>
              </w:rPr>
            </w:pPr>
            <w:r>
              <w:rPr>
                <w:color w:val="000000"/>
                <w:sz w:val="20"/>
                <w:u w:color="auto"/>
              </w:rPr>
              <w:t xml:space="preserve"> </w:t>
            </w:r>
          </w:p>
        </w:tc>
      </w:tr>
    </w:tbl>
    <w:p w14:paraId="7C670FB8">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3352C388">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754"/>
        <w:gridCol w:w="3630"/>
        <w:gridCol w:w="1654"/>
        <w:gridCol w:w="1654"/>
        <w:gridCol w:w="1654"/>
        <w:gridCol w:w="1638"/>
        <w:gridCol w:w="1638"/>
        <w:gridCol w:w="1700"/>
      </w:tblGrid>
      <w:tr w14:paraId="5EECBBCE">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1062619">
            <w:pPr>
              <w:jc w:val="center"/>
              <w:textAlignment w:val="bottom"/>
              <w:rPr>
                <w:rFonts w:hint="default" w:cs="宋体"/>
                <w:b/>
                <w:color w:val="000000"/>
                <w:sz w:val="32"/>
                <w:szCs w:val="32"/>
              </w:rPr>
            </w:pPr>
            <w:r>
              <w:rPr>
                <w:rFonts w:cs="宋体"/>
                <w:b/>
                <w:color w:val="000000"/>
                <w:sz w:val="32"/>
                <w:szCs w:val="32"/>
              </w:rPr>
              <w:t>支出决算表</w:t>
            </w:r>
          </w:p>
        </w:tc>
      </w:tr>
      <w:tr w14:paraId="5EB9C017">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0E1B7022">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 xml:space="preserve">重庆市石柱土家族自治县商务委员会 </w:t>
            </w:r>
          </w:p>
        </w:tc>
        <w:tc>
          <w:tcPr>
            <w:tcW w:w="553" w:type="pct"/>
            <w:tcBorders>
              <w:top w:val="nil"/>
              <w:left w:val="nil"/>
              <w:bottom w:val="nil"/>
              <w:right w:val="nil"/>
            </w:tcBorders>
            <w:shd w:val="clear" w:color="auto" w:fill="auto"/>
            <w:noWrap/>
            <w:tcMar>
              <w:top w:w="15" w:type="dxa"/>
              <w:left w:w="15" w:type="dxa"/>
              <w:right w:w="15" w:type="dxa"/>
            </w:tcMar>
            <w:vAlign w:val="bottom"/>
          </w:tcPr>
          <w:p w14:paraId="52A13D58">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25DA715B">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41D5533C">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CE7C4AF">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50BD6A91">
            <w:pPr>
              <w:jc w:val="right"/>
              <w:textAlignment w:val="bottom"/>
              <w:rPr>
                <w:rFonts w:hint="default" w:cs="宋体"/>
                <w:color w:val="000000"/>
                <w:sz w:val="20"/>
                <w:szCs w:val="20"/>
              </w:rPr>
            </w:pPr>
            <w:r>
              <w:rPr>
                <w:rFonts w:cs="宋体"/>
                <w:color w:val="000000"/>
                <w:sz w:val="20"/>
                <w:szCs w:val="20"/>
              </w:rPr>
              <w:t>公开03表</w:t>
            </w:r>
          </w:p>
        </w:tc>
      </w:tr>
      <w:tr w14:paraId="1DCE4177">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1923E66B">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0CC901AD">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3972E1F3">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C72E392">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1F3DB6E">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178DE899">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8285A09">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7E3A8E9">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1692EB">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459032">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0712C1">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9C2A24">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8B8F3F">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3C1275">
            <w:pPr>
              <w:jc w:val="center"/>
              <w:textAlignment w:val="center"/>
              <w:rPr>
                <w:rFonts w:hint="default" w:cs="宋体"/>
                <w:b/>
                <w:color w:val="000000"/>
                <w:sz w:val="20"/>
                <w:szCs w:val="20"/>
              </w:rPr>
            </w:pPr>
            <w:r>
              <w:rPr>
                <w:rFonts w:cs="宋体"/>
                <w:b/>
                <w:color w:val="000000"/>
                <w:sz w:val="20"/>
                <w:szCs w:val="20"/>
              </w:rPr>
              <w:t>对附属单位补助支出</w:t>
            </w:r>
          </w:p>
        </w:tc>
      </w:tr>
      <w:tr w14:paraId="3764F7E1">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8C0A5A">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7AA63F7B">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D3756F">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9F94AC">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B97864">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40DC51">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95CB73">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31DA67">
            <w:pPr>
              <w:jc w:val="center"/>
              <w:rPr>
                <w:rFonts w:hint="default" w:cs="宋体"/>
                <w:b/>
                <w:color w:val="000000"/>
                <w:sz w:val="20"/>
                <w:szCs w:val="20"/>
              </w:rPr>
            </w:pPr>
          </w:p>
        </w:tc>
      </w:tr>
      <w:tr w14:paraId="15A2476C">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6851D2">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832DEC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191C1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656651">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B6831A">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E98CEA">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FCABCE">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A531C8">
            <w:pPr>
              <w:jc w:val="center"/>
              <w:rPr>
                <w:rFonts w:hint="default" w:cs="宋体"/>
                <w:b/>
                <w:color w:val="000000"/>
                <w:sz w:val="20"/>
                <w:szCs w:val="20"/>
              </w:rPr>
            </w:pPr>
          </w:p>
        </w:tc>
      </w:tr>
      <w:tr w14:paraId="0DAA16BF">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676AB7">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5F71C0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BF221C">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26E438">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095142">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FDE732">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995B6D">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F6A363">
            <w:pPr>
              <w:jc w:val="center"/>
              <w:rPr>
                <w:rFonts w:hint="default" w:cs="宋体"/>
                <w:b/>
                <w:color w:val="000000"/>
                <w:sz w:val="20"/>
                <w:szCs w:val="20"/>
              </w:rPr>
            </w:pPr>
          </w:p>
        </w:tc>
      </w:tr>
      <w:tr w14:paraId="69080DC7">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DED3A6">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737C4C9">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7AB53F">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A2861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C25781">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69660C">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0F64BD">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23A293">
            <w:pPr>
              <w:jc w:val="center"/>
              <w:rPr>
                <w:rFonts w:hint="default" w:cs="宋体"/>
                <w:b/>
                <w:color w:val="000000"/>
                <w:sz w:val="20"/>
                <w:szCs w:val="20"/>
              </w:rPr>
            </w:pPr>
          </w:p>
        </w:tc>
      </w:tr>
      <w:tr w14:paraId="7632A8AB">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96476A">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923F3">
            <w:pPr>
              <w:wordWrap w:val="0"/>
              <w:jc w:val="right"/>
              <w:textAlignment w:val="center"/>
              <w:rPr>
                <w:rFonts w:hint="default" w:cs="宋体"/>
                <w:b/>
                <w:color w:val="000000"/>
                <w:sz w:val="20"/>
                <w:szCs w:val="20"/>
              </w:rPr>
            </w:pPr>
            <w:r>
              <w:rPr>
                <w:rFonts w:cs="宋体"/>
                <w:b/>
                <w:bCs/>
                <w:color w:val="000000"/>
                <w:sz w:val="20"/>
                <w:szCs w:val="20"/>
              </w:rPr>
              <w:t>11,405.57</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6F569">
            <w:pPr>
              <w:wordWrap w:val="0"/>
              <w:jc w:val="right"/>
              <w:textAlignment w:val="center"/>
              <w:rPr>
                <w:rFonts w:hint="default" w:cs="宋体"/>
                <w:b/>
                <w:color w:val="000000"/>
                <w:sz w:val="20"/>
                <w:szCs w:val="20"/>
              </w:rPr>
            </w:pPr>
            <w:r>
              <w:rPr>
                <w:rFonts w:cs="宋体"/>
                <w:b/>
                <w:bCs/>
                <w:color w:val="000000"/>
                <w:sz w:val="20"/>
                <w:szCs w:val="20"/>
              </w:rPr>
              <w:t>746.70</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3D2C3D">
            <w:pPr>
              <w:wordWrap w:val="0"/>
              <w:jc w:val="right"/>
              <w:textAlignment w:val="center"/>
              <w:rPr>
                <w:rFonts w:hint="default" w:cs="宋体"/>
                <w:b/>
                <w:color w:val="000000"/>
                <w:sz w:val="20"/>
                <w:szCs w:val="20"/>
              </w:rPr>
            </w:pPr>
            <w:r>
              <w:rPr>
                <w:rFonts w:cs="宋体"/>
                <w:b/>
                <w:bCs/>
                <w:color w:val="000000"/>
                <w:sz w:val="20"/>
                <w:szCs w:val="20"/>
              </w:rPr>
              <w:t>10,658.88</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C2E704">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3F9EEB">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C86DAE">
            <w:pPr>
              <w:wordWrap w:val="0"/>
              <w:jc w:val="right"/>
              <w:textAlignment w:val="center"/>
              <w:rPr>
                <w:rFonts w:hint="default" w:cs="宋体"/>
                <w:b/>
                <w:color w:val="000000"/>
                <w:sz w:val="20"/>
                <w:szCs w:val="20"/>
              </w:rPr>
            </w:pPr>
            <w:r>
              <w:rPr>
                <w:b/>
                <w:color w:val="000000"/>
                <w:sz w:val="20"/>
                <w:u w:color="auto"/>
              </w:rPr>
              <w:t xml:space="preserve"> </w:t>
            </w:r>
          </w:p>
        </w:tc>
      </w:tr>
      <w:tr w14:paraId="78F09DD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EA31A">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D729C">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BD038">
            <w:pPr>
              <w:wordWrap w:val="0"/>
              <w:jc w:val="right"/>
              <w:textAlignment w:val="center"/>
              <w:rPr>
                <w:rFonts w:hint="default" w:cs="宋体"/>
                <w:color w:val="000000"/>
                <w:sz w:val="20"/>
                <w:szCs w:val="20"/>
              </w:rPr>
            </w:pPr>
            <w:r>
              <w:rPr>
                <w:rFonts w:cs="宋体"/>
                <w:b/>
                <w:color w:val="000000"/>
                <w:sz w:val="20"/>
                <w:szCs w:val="20"/>
              </w:rPr>
              <w:t>1,904.32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6AE1D">
            <w:pPr>
              <w:wordWrap w:val="0"/>
              <w:jc w:val="right"/>
              <w:textAlignment w:val="center"/>
              <w:rPr>
                <w:rFonts w:hint="default" w:cs="宋体"/>
                <w:color w:val="000000"/>
                <w:sz w:val="20"/>
                <w:szCs w:val="20"/>
              </w:rPr>
            </w:pPr>
            <w:r>
              <w:rPr>
                <w:rFonts w:cs="宋体"/>
                <w:b/>
                <w:color w:val="000000"/>
                <w:sz w:val="20"/>
                <w:szCs w:val="20"/>
              </w:rPr>
              <w:t>497.72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3B6B5">
            <w:pPr>
              <w:wordWrap w:val="0"/>
              <w:jc w:val="right"/>
              <w:textAlignment w:val="center"/>
              <w:rPr>
                <w:rFonts w:hint="default" w:cs="宋体"/>
                <w:color w:val="000000"/>
                <w:sz w:val="20"/>
                <w:szCs w:val="20"/>
              </w:rPr>
            </w:pPr>
            <w:r>
              <w:rPr>
                <w:rFonts w:cs="宋体"/>
                <w:b/>
                <w:color w:val="000000"/>
                <w:sz w:val="20"/>
                <w:szCs w:val="20"/>
              </w:rPr>
              <w:t>1,406.61</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F39C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3853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78DFB">
            <w:pPr>
              <w:wordWrap w:val="0"/>
              <w:jc w:val="right"/>
              <w:textAlignment w:val="center"/>
              <w:rPr>
                <w:rFonts w:hint="default" w:cs="宋体"/>
                <w:color w:val="000000"/>
                <w:sz w:val="20"/>
                <w:szCs w:val="20"/>
              </w:rPr>
            </w:pPr>
            <w:r>
              <w:rPr>
                <w:color w:val="000000"/>
                <w:sz w:val="20"/>
                <w:u w:color="auto"/>
              </w:rPr>
              <w:t xml:space="preserve"> </w:t>
            </w:r>
          </w:p>
        </w:tc>
      </w:tr>
      <w:tr w14:paraId="01AC332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6DE67">
            <w:pPr>
              <w:textAlignment w:val="center"/>
              <w:rPr>
                <w:rFonts w:hint="default" w:cs="宋体"/>
                <w:color w:val="000000"/>
                <w:sz w:val="20"/>
                <w:szCs w:val="20"/>
              </w:rPr>
            </w:pPr>
            <w:r>
              <w:rPr>
                <w:rFonts w:cs="宋体"/>
                <w:b/>
                <w:color w:val="000000"/>
                <w:sz w:val="20"/>
                <w:szCs w:val="20"/>
              </w:rPr>
              <w:t>20113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E49B34">
            <w:pPr>
              <w:textAlignment w:val="center"/>
              <w:rPr>
                <w:rFonts w:hint="default" w:cs="宋体"/>
                <w:color w:val="000000"/>
                <w:sz w:val="20"/>
                <w:szCs w:val="20"/>
              </w:rPr>
            </w:pPr>
            <w:r>
              <w:rPr>
                <w:rFonts w:cs="宋体"/>
                <w:b/>
                <w:color w:val="000000"/>
                <w:sz w:val="20"/>
                <w:szCs w:val="20"/>
              </w:rPr>
              <w:t>商贸事务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86949">
            <w:pPr>
              <w:wordWrap w:val="0"/>
              <w:jc w:val="right"/>
              <w:textAlignment w:val="center"/>
              <w:rPr>
                <w:rFonts w:hint="default" w:cs="宋体"/>
                <w:color w:val="000000"/>
                <w:sz w:val="20"/>
                <w:szCs w:val="20"/>
              </w:rPr>
            </w:pPr>
            <w:r>
              <w:rPr>
                <w:rFonts w:cs="宋体"/>
                <w:b/>
                <w:color w:val="000000"/>
                <w:sz w:val="20"/>
                <w:szCs w:val="20"/>
              </w:rPr>
              <w:t>1,903.87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31BED">
            <w:pPr>
              <w:wordWrap w:val="0"/>
              <w:jc w:val="right"/>
              <w:textAlignment w:val="center"/>
              <w:rPr>
                <w:rFonts w:hint="default" w:cs="宋体"/>
                <w:color w:val="000000"/>
                <w:sz w:val="20"/>
                <w:szCs w:val="20"/>
              </w:rPr>
            </w:pPr>
            <w:r>
              <w:rPr>
                <w:rFonts w:cs="宋体"/>
                <w:b/>
                <w:color w:val="000000"/>
                <w:sz w:val="20"/>
                <w:szCs w:val="20"/>
              </w:rPr>
              <w:t>497.72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A04FD">
            <w:pPr>
              <w:wordWrap w:val="0"/>
              <w:jc w:val="right"/>
              <w:textAlignment w:val="center"/>
              <w:rPr>
                <w:rFonts w:hint="default" w:cs="宋体"/>
                <w:color w:val="000000"/>
                <w:sz w:val="20"/>
                <w:szCs w:val="20"/>
              </w:rPr>
            </w:pPr>
            <w:r>
              <w:rPr>
                <w:rFonts w:cs="宋体"/>
                <w:b/>
                <w:color w:val="000000"/>
                <w:sz w:val="20"/>
                <w:szCs w:val="20"/>
              </w:rPr>
              <w:t>1,406.15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A4D0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6AEC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F3BF0">
            <w:pPr>
              <w:wordWrap w:val="0"/>
              <w:jc w:val="right"/>
              <w:textAlignment w:val="center"/>
              <w:rPr>
                <w:rFonts w:hint="default" w:cs="宋体"/>
                <w:color w:val="000000"/>
                <w:sz w:val="20"/>
                <w:szCs w:val="20"/>
              </w:rPr>
            </w:pPr>
            <w:r>
              <w:rPr>
                <w:color w:val="000000"/>
                <w:sz w:val="20"/>
                <w:u w:color="auto"/>
              </w:rPr>
              <w:t xml:space="preserve"> </w:t>
            </w:r>
          </w:p>
        </w:tc>
      </w:tr>
      <w:tr w14:paraId="0160447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F95DE">
            <w:pPr>
              <w:textAlignment w:val="center"/>
              <w:rPr>
                <w:rFonts w:hint="default" w:cs="宋体"/>
                <w:color w:val="000000"/>
                <w:sz w:val="20"/>
                <w:szCs w:val="20"/>
              </w:rPr>
            </w:pPr>
            <w:r>
              <w:rPr>
                <w:rFonts w:cs="宋体"/>
                <w:color w:val="000000"/>
                <w:sz w:val="20"/>
                <w:szCs w:val="20"/>
              </w:rPr>
              <w:t>2011301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54750">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98DB4">
            <w:pPr>
              <w:wordWrap w:val="0"/>
              <w:jc w:val="right"/>
              <w:textAlignment w:val="center"/>
              <w:rPr>
                <w:rFonts w:hint="default" w:cs="宋体"/>
                <w:color w:val="000000"/>
                <w:sz w:val="20"/>
                <w:szCs w:val="20"/>
              </w:rPr>
            </w:pPr>
            <w:r>
              <w:rPr>
                <w:rFonts w:cs="宋体"/>
                <w:color w:val="000000"/>
                <w:sz w:val="20"/>
                <w:szCs w:val="20"/>
              </w:rPr>
              <w:t>419.84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57C97">
            <w:pPr>
              <w:wordWrap w:val="0"/>
              <w:jc w:val="right"/>
              <w:textAlignment w:val="center"/>
              <w:rPr>
                <w:rFonts w:hint="default" w:cs="宋体"/>
                <w:color w:val="000000"/>
                <w:sz w:val="20"/>
                <w:szCs w:val="20"/>
              </w:rPr>
            </w:pPr>
            <w:r>
              <w:rPr>
                <w:rFonts w:cs="宋体"/>
                <w:color w:val="000000"/>
                <w:sz w:val="20"/>
                <w:szCs w:val="20"/>
              </w:rPr>
              <w:t>419.84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7214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49BC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DF29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CF652">
            <w:pPr>
              <w:wordWrap w:val="0"/>
              <w:jc w:val="right"/>
              <w:textAlignment w:val="center"/>
              <w:rPr>
                <w:rFonts w:hint="default" w:cs="宋体"/>
                <w:color w:val="000000"/>
                <w:sz w:val="20"/>
                <w:szCs w:val="20"/>
              </w:rPr>
            </w:pPr>
            <w:r>
              <w:rPr>
                <w:color w:val="000000"/>
                <w:sz w:val="20"/>
                <w:u w:color="auto"/>
              </w:rPr>
              <w:t xml:space="preserve"> </w:t>
            </w:r>
          </w:p>
        </w:tc>
      </w:tr>
      <w:tr w14:paraId="04DD297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6E4E0">
            <w:pPr>
              <w:textAlignment w:val="center"/>
              <w:rPr>
                <w:rFonts w:hint="default" w:cs="宋体"/>
                <w:color w:val="000000"/>
                <w:sz w:val="20"/>
                <w:szCs w:val="20"/>
              </w:rPr>
            </w:pPr>
            <w:r>
              <w:rPr>
                <w:rFonts w:cs="宋体"/>
                <w:color w:val="000000"/>
                <w:sz w:val="20"/>
                <w:szCs w:val="20"/>
              </w:rPr>
              <w:t>2011308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7C50E">
            <w:pPr>
              <w:textAlignment w:val="center"/>
              <w:rPr>
                <w:rFonts w:hint="default" w:cs="宋体"/>
                <w:color w:val="000000"/>
                <w:sz w:val="20"/>
                <w:szCs w:val="20"/>
              </w:rPr>
            </w:pPr>
            <w:r>
              <w:rPr>
                <w:rFonts w:cs="宋体"/>
                <w:color w:val="000000"/>
                <w:sz w:val="20"/>
                <w:szCs w:val="20"/>
              </w:rPr>
              <w:t>招商引资</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428E0">
            <w:pPr>
              <w:wordWrap w:val="0"/>
              <w:jc w:val="right"/>
              <w:textAlignment w:val="center"/>
              <w:rPr>
                <w:rFonts w:hint="default" w:cs="宋体"/>
                <w:color w:val="000000"/>
                <w:sz w:val="20"/>
                <w:szCs w:val="20"/>
              </w:rPr>
            </w:pPr>
            <w:r>
              <w:rPr>
                <w:rFonts w:cs="宋体"/>
                <w:color w:val="000000"/>
                <w:sz w:val="20"/>
                <w:szCs w:val="20"/>
              </w:rPr>
              <w:t>1,380.00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5A53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CDB90">
            <w:pPr>
              <w:wordWrap w:val="0"/>
              <w:jc w:val="right"/>
              <w:textAlignment w:val="center"/>
              <w:rPr>
                <w:rFonts w:hint="default" w:cs="宋体"/>
                <w:color w:val="000000"/>
                <w:sz w:val="20"/>
                <w:szCs w:val="20"/>
              </w:rPr>
            </w:pPr>
            <w:r>
              <w:rPr>
                <w:rFonts w:cs="宋体"/>
                <w:color w:val="000000"/>
                <w:sz w:val="20"/>
                <w:szCs w:val="20"/>
              </w:rPr>
              <w:t>1,380.00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91CA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4EDD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ED978">
            <w:pPr>
              <w:wordWrap w:val="0"/>
              <w:jc w:val="right"/>
              <w:textAlignment w:val="center"/>
              <w:rPr>
                <w:rFonts w:hint="default" w:cs="宋体"/>
                <w:color w:val="000000"/>
                <w:sz w:val="20"/>
                <w:szCs w:val="20"/>
              </w:rPr>
            </w:pPr>
            <w:r>
              <w:rPr>
                <w:color w:val="000000"/>
                <w:sz w:val="20"/>
                <w:u w:color="auto"/>
              </w:rPr>
              <w:t xml:space="preserve"> </w:t>
            </w:r>
          </w:p>
        </w:tc>
      </w:tr>
      <w:tr w14:paraId="23E6B72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45533">
            <w:pPr>
              <w:textAlignment w:val="center"/>
              <w:rPr>
                <w:rFonts w:hint="default" w:cs="宋体"/>
                <w:color w:val="000000"/>
                <w:sz w:val="20"/>
                <w:szCs w:val="20"/>
              </w:rPr>
            </w:pPr>
            <w:r>
              <w:rPr>
                <w:rFonts w:cs="宋体"/>
                <w:color w:val="000000"/>
                <w:sz w:val="20"/>
                <w:szCs w:val="20"/>
              </w:rPr>
              <w:t>2011350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1BAB8D">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6FF14">
            <w:pPr>
              <w:wordWrap w:val="0"/>
              <w:jc w:val="right"/>
              <w:textAlignment w:val="center"/>
              <w:rPr>
                <w:rFonts w:hint="default" w:cs="宋体"/>
                <w:color w:val="000000"/>
                <w:sz w:val="20"/>
                <w:szCs w:val="20"/>
              </w:rPr>
            </w:pPr>
            <w:r>
              <w:rPr>
                <w:rFonts w:cs="宋体"/>
                <w:color w:val="000000"/>
                <w:sz w:val="20"/>
                <w:szCs w:val="20"/>
              </w:rPr>
              <w:t>77.88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BB1BA">
            <w:pPr>
              <w:wordWrap w:val="0"/>
              <w:jc w:val="right"/>
              <w:textAlignment w:val="center"/>
              <w:rPr>
                <w:rFonts w:hint="default" w:cs="宋体"/>
                <w:color w:val="000000"/>
                <w:sz w:val="20"/>
                <w:szCs w:val="20"/>
              </w:rPr>
            </w:pPr>
            <w:r>
              <w:rPr>
                <w:rFonts w:cs="宋体"/>
                <w:color w:val="000000"/>
                <w:sz w:val="20"/>
                <w:szCs w:val="20"/>
              </w:rPr>
              <w:t>77.88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83B0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710B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4974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6573A">
            <w:pPr>
              <w:wordWrap w:val="0"/>
              <w:jc w:val="right"/>
              <w:textAlignment w:val="center"/>
              <w:rPr>
                <w:rFonts w:hint="default" w:cs="宋体"/>
                <w:color w:val="000000"/>
                <w:sz w:val="20"/>
                <w:szCs w:val="20"/>
              </w:rPr>
            </w:pPr>
            <w:r>
              <w:rPr>
                <w:color w:val="000000"/>
                <w:sz w:val="20"/>
                <w:u w:color="auto"/>
              </w:rPr>
              <w:t xml:space="preserve"> </w:t>
            </w:r>
          </w:p>
        </w:tc>
      </w:tr>
      <w:tr w14:paraId="2B76CB5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0609D">
            <w:pPr>
              <w:textAlignment w:val="center"/>
              <w:rPr>
                <w:rFonts w:hint="default" w:cs="宋体"/>
                <w:color w:val="000000"/>
                <w:sz w:val="20"/>
                <w:szCs w:val="20"/>
              </w:rPr>
            </w:pPr>
            <w:r>
              <w:rPr>
                <w:rFonts w:cs="宋体"/>
                <w:color w:val="000000"/>
                <w:sz w:val="20"/>
                <w:szCs w:val="20"/>
              </w:rPr>
              <w:t>2011399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8B99C">
            <w:pPr>
              <w:textAlignment w:val="center"/>
              <w:rPr>
                <w:rFonts w:hint="default" w:cs="宋体"/>
                <w:color w:val="000000"/>
                <w:sz w:val="20"/>
                <w:szCs w:val="20"/>
              </w:rPr>
            </w:pPr>
            <w:r>
              <w:rPr>
                <w:rFonts w:cs="宋体"/>
                <w:color w:val="000000"/>
                <w:sz w:val="20"/>
                <w:szCs w:val="20"/>
              </w:rPr>
              <w:t>其他商贸事务支出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064B1">
            <w:pPr>
              <w:wordWrap w:val="0"/>
              <w:jc w:val="right"/>
              <w:textAlignment w:val="center"/>
              <w:rPr>
                <w:rFonts w:hint="default" w:cs="宋体"/>
                <w:color w:val="000000"/>
                <w:sz w:val="20"/>
                <w:szCs w:val="20"/>
              </w:rPr>
            </w:pPr>
            <w:r>
              <w:rPr>
                <w:rFonts w:cs="宋体"/>
                <w:color w:val="000000"/>
                <w:sz w:val="20"/>
                <w:szCs w:val="20"/>
              </w:rPr>
              <w:t>26.15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3B4D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BA85C">
            <w:pPr>
              <w:wordWrap w:val="0"/>
              <w:jc w:val="right"/>
              <w:textAlignment w:val="center"/>
              <w:rPr>
                <w:rFonts w:hint="default" w:cs="宋体"/>
                <w:color w:val="000000"/>
                <w:sz w:val="20"/>
                <w:szCs w:val="20"/>
              </w:rPr>
            </w:pPr>
            <w:r>
              <w:rPr>
                <w:rFonts w:cs="宋体"/>
                <w:color w:val="000000"/>
                <w:sz w:val="20"/>
                <w:szCs w:val="20"/>
              </w:rPr>
              <w:t>26.15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1215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6489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A8881">
            <w:pPr>
              <w:wordWrap w:val="0"/>
              <w:jc w:val="right"/>
              <w:textAlignment w:val="center"/>
              <w:rPr>
                <w:rFonts w:hint="default" w:cs="宋体"/>
                <w:color w:val="000000"/>
                <w:sz w:val="20"/>
                <w:szCs w:val="20"/>
              </w:rPr>
            </w:pPr>
            <w:r>
              <w:rPr>
                <w:color w:val="000000"/>
                <w:sz w:val="20"/>
                <w:u w:color="auto"/>
              </w:rPr>
              <w:t xml:space="preserve"> </w:t>
            </w:r>
          </w:p>
        </w:tc>
      </w:tr>
      <w:tr w14:paraId="394828B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1C8A2">
            <w:pPr>
              <w:textAlignment w:val="center"/>
              <w:rPr>
                <w:rFonts w:hint="default" w:cs="宋体"/>
                <w:color w:val="000000"/>
                <w:sz w:val="20"/>
                <w:szCs w:val="20"/>
              </w:rPr>
            </w:pPr>
            <w:r>
              <w:rPr>
                <w:rFonts w:cs="宋体"/>
                <w:b/>
                <w:color w:val="000000"/>
                <w:sz w:val="20"/>
                <w:szCs w:val="20"/>
              </w:rPr>
              <w:t>20132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DBA636">
            <w:pPr>
              <w:textAlignment w:val="center"/>
              <w:rPr>
                <w:rFonts w:hint="default" w:cs="宋体"/>
                <w:color w:val="000000"/>
                <w:sz w:val="20"/>
                <w:szCs w:val="20"/>
              </w:rPr>
            </w:pPr>
            <w:r>
              <w:rPr>
                <w:rFonts w:cs="宋体"/>
                <w:b/>
                <w:color w:val="000000"/>
                <w:sz w:val="20"/>
                <w:szCs w:val="20"/>
              </w:rPr>
              <w:t>组织事务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37D53">
            <w:pPr>
              <w:wordWrap w:val="0"/>
              <w:jc w:val="right"/>
              <w:textAlignment w:val="center"/>
              <w:rPr>
                <w:rFonts w:hint="default" w:cs="宋体"/>
                <w:color w:val="000000"/>
                <w:sz w:val="20"/>
                <w:szCs w:val="20"/>
              </w:rPr>
            </w:pPr>
            <w:r>
              <w:rPr>
                <w:rFonts w:cs="宋体"/>
                <w:b/>
                <w:color w:val="000000"/>
                <w:sz w:val="20"/>
                <w:szCs w:val="20"/>
              </w:rPr>
              <w:t>0.46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A13D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D2F57">
            <w:pPr>
              <w:wordWrap w:val="0"/>
              <w:jc w:val="right"/>
              <w:textAlignment w:val="center"/>
              <w:rPr>
                <w:rFonts w:hint="default" w:cs="宋体"/>
                <w:color w:val="000000"/>
                <w:sz w:val="20"/>
                <w:szCs w:val="20"/>
              </w:rPr>
            </w:pPr>
            <w:r>
              <w:rPr>
                <w:rFonts w:cs="宋体"/>
                <w:b/>
                <w:color w:val="000000"/>
                <w:sz w:val="20"/>
                <w:szCs w:val="20"/>
              </w:rPr>
              <w:t>0.46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1EF4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2253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7D4BF">
            <w:pPr>
              <w:wordWrap w:val="0"/>
              <w:jc w:val="right"/>
              <w:textAlignment w:val="center"/>
              <w:rPr>
                <w:rFonts w:hint="default" w:cs="宋体"/>
                <w:color w:val="000000"/>
                <w:sz w:val="20"/>
                <w:szCs w:val="20"/>
              </w:rPr>
            </w:pPr>
            <w:r>
              <w:rPr>
                <w:color w:val="000000"/>
                <w:sz w:val="20"/>
                <w:u w:color="auto"/>
              </w:rPr>
              <w:t xml:space="preserve"> </w:t>
            </w:r>
          </w:p>
        </w:tc>
      </w:tr>
      <w:tr w14:paraId="629A13B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1CAB1">
            <w:pPr>
              <w:textAlignment w:val="center"/>
              <w:rPr>
                <w:rFonts w:hint="default" w:cs="宋体"/>
                <w:color w:val="000000"/>
                <w:sz w:val="20"/>
                <w:szCs w:val="20"/>
              </w:rPr>
            </w:pPr>
            <w:r>
              <w:rPr>
                <w:rFonts w:cs="宋体"/>
                <w:color w:val="000000"/>
                <w:sz w:val="20"/>
                <w:szCs w:val="20"/>
              </w:rPr>
              <w:t>2013299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9FE287">
            <w:pPr>
              <w:textAlignment w:val="center"/>
              <w:rPr>
                <w:rFonts w:hint="default" w:cs="宋体"/>
                <w:color w:val="000000"/>
                <w:sz w:val="20"/>
                <w:szCs w:val="20"/>
              </w:rPr>
            </w:pPr>
            <w:r>
              <w:rPr>
                <w:rFonts w:cs="宋体"/>
                <w:color w:val="000000"/>
                <w:sz w:val="20"/>
                <w:szCs w:val="20"/>
              </w:rPr>
              <w:t>其他组织事务支出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AB6EC">
            <w:pPr>
              <w:wordWrap w:val="0"/>
              <w:jc w:val="right"/>
              <w:textAlignment w:val="center"/>
              <w:rPr>
                <w:rFonts w:hint="default" w:cs="宋体"/>
                <w:color w:val="000000"/>
                <w:sz w:val="20"/>
                <w:szCs w:val="20"/>
              </w:rPr>
            </w:pPr>
            <w:r>
              <w:rPr>
                <w:rFonts w:cs="宋体"/>
                <w:color w:val="000000"/>
                <w:sz w:val="20"/>
                <w:szCs w:val="20"/>
              </w:rPr>
              <w:t>0.46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4594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F73B7">
            <w:pPr>
              <w:wordWrap w:val="0"/>
              <w:jc w:val="right"/>
              <w:textAlignment w:val="center"/>
              <w:rPr>
                <w:rFonts w:hint="default" w:cs="宋体"/>
                <w:color w:val="000000"/>
                <w:sz w:val="20"/>
                <w:szCs w:val="20"/>
              </w:rPr>
            </w:pPr>
            <w:r>
              <w:rPr>
                <w:rFonts w:cs="宋体"/>
                <w:color w:val="000000"/>
                <w:sz w:val="20"/>
                <w:szCs w:val="20"/>
              </w:rPr>
              <w:t>0.46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0F8A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E76F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20171">
            <w:pPr>
              <w:wordWrap w:val="0"/>
              <w:jc w:val="right"/>
              <w:textAlignment w:val="center"/>
              <w:rPr>
                <w:rFonts w:hint="default" w:cs="宋体"/>
                <w:color w:val="000000"/>
                <w:sz w:val="20"/>
                <w:szCs w:val="20"/>
              </w:rPr>
            </w:pPr>
            <w:r>
              <w:rPr>
                <w:color w:val="000000"/>
                <w:sz w:val="20"/>
                <w:u w:color="auto"/>
              </w:rPr>
              <w:t xml:space="preserve"> </w:t>
            </w:r>
          </w:p>
        </w:tc>
      </w:tr>
      <w:tr w14:paraId="53A2094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5415D">
            <w:pPr>
              <w:textAlignment w:val="center"/>
              <w:rPr>
                <w:rFonts w:hint="default" w:cs="宋体"/>
                <w:color w:val="000000"/>
                <w:sz w:val="20"/>
                <w:szCs w:val="20"/>
              </w:rPr>
            </w:pPr>
            <w:r>
              <w:rPr>
                <w:rFonts w:cs="宋体"/>
                <w:b/>
                <w:color w:val="000000"/>
                <w:sz w:val="20"/>
                <w:szCs w:val="20"/>
              </w:rPr>
              <w:t>206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A65E4">
            <w:pPr>
              <w:textAlignment w:val="center"/>
              <w:rPr>
                <w:rFonts w:hint="default" w:cs="宋体"/>
                <w:color w:val="000000"/>
                <w:sz w:val="20"/>
                <w:szCs w:val="20"/>
              </w:rPr>
            </w:pPr>
            <w:r>
              <w:rPr>
                <w:rFonts w:cs="宋体"/>
                <w:b/>
                <w:color w:val="000000"/>
                <w:sz w:val="20"/>
                <w:szCs w:val="20"/>
              </w:rPr>
              <w:t>科学技术支出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D2087">
            <w:pPr>
              <w:wordWrap w:val="0"/>
              <w:jc w:val="right"/>
              <w:textAlignment w:val="center"/>
              <w:rPr>
                <w:rFonts w:hint="default" w:cs="宋体"/>
                <w:color w:val="000000"/>
                <w:sz w:val="20"/>
                <w:szCs w:val="20"/>
              </w:rPr>
            </w:pPr>
            <w:r>
              <w:rPr>
                <w:rFonts w:cs="宋体"/>
                <w:b/>
                <w:color w:val="000000"/>
                <w:sz w:val="20"/>
                <w:szCs w:val="20"/>
              </w:rPr>
              <w:t>3,200.00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9B98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33578">
            <w:pPr>
              <w:wordWrap w:val="0"/>
              <w:jc w:val="right"/>
              <w:textAlignment w:val="center"/>
              <w:rPr>
                <w:rFonts w:hint="default" w:cs="宋体"/>
                <w:color w:val="000000"/>
                <w:sz w:val="20"/>
                <w:szCs w:val="20"/>
              </w:rPr>
            </w:pPr>
            <w:r>
              <w:rPr>
                <w:rFonts w:cs="宋体"/>
                <w:b/>
                <w:color w:val="000000"/>
                <w:sz w:val="20"/>
                <w:szCs w:val="20"/>
              </w:rPr>
              <w:t>3,200.00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E672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C440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151F5">
            <w:pPr>
              <w:wordWrap w:val="0"/>
              <w:jc w:val="right"/>
              <w:textAlignment w:val="center"/>
              <w:rPr>
                <w:rFonts w:hint="default" w:cs="宋体"/>
                <w:color w:val="000000"/>
                <w:sz w:val="20"/>
                <w:szCs w:val="20"/>
              </w:rPr>
            </w:pPr>
            <w:r>
              <w:rPr>
                <w:color w:val="000000"/>
                <w:sz w:val="20"/>
                <w:u w:color="auto"/>
              </w:rPr>
              <w:t xml:space="preserve"> </w:t>
            </w:r>
          </w:p>
        </w:tc>
      </w:tr>
      <w:tr w14:paraId="0786D37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AD35B">
            <w:pPr>
              <w:textAlignment w:val="center"/>
              <w:rPr>
                <w:rFonts w:hint="default" w:cs="宋体"/>
                <w:color w:val="000000"/>
                <w:sz w:val="20"/>
                <w:szCs w:val="20"/>
              </w:rPr>
            </w:pPr>
            <w:r>
              <w:rPr>
                <w:rFonts w:cs="宋体"/>
                <w:b/>
                <w:color w:val="000000"/>
                <w:sz w:val="20"/>
                <w:szCs w:val="20"/>
              </w:rPr>
              <w:t>20604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8E5AB1">
            <w:pPr>
              <w:textAlignment w:val="center"/>
              <w:rPr>
                <w:rFonts w:hint="default" w:cs="宋体"/>
                <w:color w:val="000000"/>
                <w:sz w:val="20"/>
                <w:szCs w:val="20"/>
              </w:rPr>
            </w:pPr>
            <w:r>
              <w:rPr>
                <w:rFonts w:cs="宋体"/>
                <w:b/>
                <w:color w:val="000000"/>
                <w:sz w:val="20"/>
                <w:szCs w:val="20"/>
              </w:rPr>
              <w:t>技术研究与开发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D8D2C">
            <w:pPr>
              <w:wordWrap w:val="0"/>
              <w:jc w:val="right"/>
              <w:textAlignment w:val="center"/>
              <w:rPr>
                <w:rFonts w:hint="default" w:cs="宋体"/>
                <w:color w:val="000000"/>
                <w:sz w:val="20"/>
                <w:szCs w:val="20"/>
              </w:rPr>
            </w:pPr>
            <w:r>
              <w:rPr>
                <w:rFonts w:cs="宋体"/>
                <w:b/>
                <w:color w:val="000000"/>
                <w:sz w:val="20"/>
                <w:szCs w:val="20"/>
              </w:rPr>
              <w:t>3,200.00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2312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78513">
            <w:pPr>
              <w:wordWrap w:val="0"/>
              <w:jc w:val="right"/>
              <w:textAlignment w:val="center"/>
              <w:rPr>
                <w:rFonts w:hint="default" w:cs="宋体"/>
                <w:color w:val="000000"/>
                <w:sz w:val="20"/>
                <w:szCs w:val="20"/>
              </w:rPr>
            </w:pPr>
            <w:r>
              <w:rPr>
                <w:rFonts w:cs="宋体"/>
                <w:b/>
                <w:color w:val="000000"/>
                <w:sz w:val="20"/>
                <w:szCs w:val="20"/>
              </w:rPr>
              <w:t>3,200.00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FA3E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61AF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A97B4">
            <w:pPr>
              <w:wordWrap w:val="0"/>
              <w:jc w:val="right"/>
              <w:textAlignment w:val="center"/>
              <w:rPr>
                <w:rFonts w:hint="default" w:cs="宋体"/>
                <w:color w:val="000000"/>
                <w:sz w:val="20"/>
                <w:szCs w:val="20"/>
              </w:rPr>
            </w:pPr>
            <w:r>
              <w:rPr>
                <w:color w:val="000000"/>
                <w:sz w:val="20"/>
                <w:u w:color="auto"/>
              </w:rPr>
              <w:t xml:space="preserve"> </w:t>
            </w:r>
          </w:p>
        </w:tc>
      </w:tr>
      <w:tr w14:paraId="3DA0F5D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8E928">
            <w:pPr>
              <w:textAlignment w:val="center"/>
              <w:rPr>
                <w:rFonts w:hint="default" w:cs="宋体"/>
                <w:color w:val="000000"/>
                <w:sz w:val="20"/>
                <w:szCs w:val="20"/>
              </w:rPr>
            </w:pPr>
            <w:r>
              <w:rPr>
                <w:rFonts w:cs="宋体"/>
                <w:color w:val="000000"/>
                <w:sz w:val="20"/>
                <w:szCs w:val="20"/>
              </w:rPr>
              <w:t>2060404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BE5BE0">
            <w:pPr>
              <w:textAlignment w:val="center"/>
              <w:rPr>
                <w:rFonts w:hint="default" w:cs="宋体"/>
                <w:color w:val="000000"/>
                <w:sz w:val="20"/>
                <w:szCs w:val="20"/>
              </w:rPr>
            </w:pPr>
            <w:r>
              <w:rPr>
                <w:rFonts w:cs="宋体"/>
                <w:color w:val="000000"/>
                <w:sz w:val="20"/>
                <w:szCs w:val="20"/>
              </w:rPr>
              <w:t>科技成果转化与扩散</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27820">
            <w:pPr>
              <w:wordWrap w:val="0"/>
              <w:jc w:val="right"/>
              <w:textAlignment w:val="center"/>
              <w:rPr>
                <w:rFonts w:hint="default" w:cs="宋体"/>
                <w:color w:val="000000"/>
                <w:sz w:val="20"/>
                <w:szCs w:val="20"/>
              </w:rPr>
            </w:pPr>
            <w:r>
              <w:rPr>
                <w:rFonts w:cs="宋体"/>
                <w:color w:val="000000"/>
                <w:sz w:val="20"/>
                <w:szCs w:val="20"/>
              </w:rPr>
              <w:t>3,200.00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98EC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D55E9">
            <w:pPr>
              <w:wordWrap w:val="0"/>
              <w:jc w:val="right"/>
              <w:textAlignment w:val="center"/>
              <w:rPr>
                <w:rFonts w:hint="default" w:cs="宋体"/>
                <w:color w:val="000000"/>
                <w:sz w:val="20"/>
                <w:szCs w:val="20"/>
              </w:rPr>
            </w:pPr>
            <w:r>
              <w:rPr>
                <w:rFonts w:cs="宋体"/>
                <w:color w:val="000000"/>
                <w:sz w:val="20"/>
                <w:szCs w:val="20"/>
              </w:rPr>
              <w:t>3,200.00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CD97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32CD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16353">
            <w:pPr>
              <w:wordWrap w:val="0"/>
              <w:jc w:val="right"/>
              <w:textAlignment w:val="center"/>
              <w:rPr>
                <w:rFonts w:hint="default" w:cs="宋体"/>
                <w:color w:val="000000"/>
                <w:sz w:val="20"/>
                <w:szCs w:val="20"/>
              </w:rPr>
            </w:pPr>
            <w:r>
              <w:rPr>
                <w:color w:val="000000"/>
                <w:sz w:val="20"/>
                <w:u w:color="auto"/>
              </w:rPr>
              <w:t xml:space="preserve"> </w:t>
            </w:r>
          </w:p>
        </w:tc>
      </w:tr>
      <w:tr w14:paraId="2281DA1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EEEC9">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C90CD3">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B6943">
            <w:pPr>
              <w:wordWrap w:val="0"/>
              <w:jc w:val="right"/>
              <w:textAlignment w:val="center"/>
              <w:rPr>
                <w:rFonts w:hint="default" w:cs="宋体"/>
                <w:color w:val="000000"/>
                <w:sz w:val="20"/>
                <w:szCs w:val="20"/>
              </w:rPr>
            </w:pPr>
            <w:r>
              <w:rPr>
                <w:rFonts w:cs="宋体"/>
                <w:b/>
                <w:color w:val="000000"/>
                <w:sz w:val="20"/>
                <w:szCs w:val="20"/>
              </w:rPr>
              <w:t>172.41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7F04C">
            <w:pPr>
              <w:wordWrap w:val="0"/>
              <w:jc w:val="right"/>
              <w:textAlignment w:val="center"/>
              <w:rPr>
                <w:rFonts w:hint="default" w:cs="宋体"/>
                <w:color w:val="000000"/>
                <w:sz w:val="20"/>
                <w:szCs w:val="20"/>
              </w:rPr>
            </w:pPr>
            <w:r>
              <w:rPr>
                <w:rFonts w:cs="宋体"/>
                <w:b/>
                <w:color w:val="000000"/>
                <w:sz w:val="20"/>
                <w:szCs w:val="20"/>
              </w:rPr>
              <w:t>172.41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1745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2D2A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E5F4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CFCFC">
            <w:pPr>
              <w:wordWrap w:val="0"/>
              <w:jc w:val="right"/>
              <w:textAlignment w:val="center"/>
              <w:rPr>
                <w:rFonts w:hint="default" w:cs="宋体"/>
                <w:color w:val="000000"/>
                <w:sz w:val="20"/>
                <w:szCs w:val="20"/>
              </w:rPr>
            </w:pPr>
            <w:r>
              <w:rPr>
                <w:color w:val="000000"/>
                <w:sz w:val="20"/>
                <w:u w:color="auto"/>
              </w:rPr>
              <w:t xml:space="preserve"> </w:t>
            </w:r>
          </w:p>
        </w:tc>
      </w:tr>
      <w:tr w14:paraId="0D0FE63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49094">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02A505">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7A582">
            <w:pPr>
              <w:wordWrap w:val="0"/>
              <w:jc w:val="right"/>
              <w:textAlignment w:val="center"/>
              <w:rPr>
                <w:rFonts w:hint="default" w:cs="宋体"/>
                <w:color w:val="000000"/>
                <w:sz w:val="20"/>
                <w:szCs w:val="20"/>
              </w:rPr>
            </w:pPr>
            <w:r>
              <w:rPr>
                <w:rFonts w:cs="宋体"/>
                <w:b/>
                <w:color w:val="000000"/>
                <w:sz w:val="20"/>
                <w:szCs w:val="20"/>
              </w:rPr>
              <w:t>172.41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6BC63">
            <w:pPr>
              <w:wordWrap w:val="0"/>
              <w:jc w:val="right"/>
              <w:textAlignment w:val="center"/>
              <w:rPr>
                <w:rFonts w:hint="default" w:cs="宋体"/>
                <w:color w:val="000000"/>
                <w:sz w:val="20"/>
                <w:szCs w:val="20"/>
              </w:rPr>
            </w:pPr>
            <w:r>
              <w:rPr>
                <w:rFonts w:cs="宋体"/>
                <w:b/>
                <w:color w:val="000000"/>
                <w:sz w:val="20"/>
                <w:szCs w:val="20"/>
              </w:rPr>
              <w:t>172.41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EE8C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8C1F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B274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E9645">
            <w:pPr>
              <w:wordWrap w:val="0"/>
              <w:jc w:val="right"/>
              <w:textAlignment w:val="center"/>
              <w:rPr>
                <w:rFonts w:hint="default" w:cs="宋体"/>
                <w:color w:val="000000"/>
                <w:sz w:val="20"/>
                <w:szCs w:val="20"/>
              </w:rPr>
            </w:pPr>
            <w:r>
              <w:rPr>
                <w:color w:val="000000"/>
                <w:sz w:val="20"/>
                <w:u w:color="auto"/>
              </w:rPr>
              <w:t xml:space="preserve"> </w:t>
            </w:r>
          </w:p>
        </w:tc>
      </w:tr>
      <w:tr w14:paraId="49526B9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52725">
            <w:pPr>
              <w:textAlignment w:val="center"/>
              <w:rPr>
                <w:rFonts w:hint="default" w:cs="宋体"/>
                <w:color w:val="000000"/>
                <w:sz w:val="20"/>
                <w:szCs w:val="20"/>
              </w:rPr>
            </w:pPr>
            <w:r>
              <w:rPr>
                <w:rFonts w:cs="宋体"/>
                <w:color w:val="000000"/>
                <w:sz w:val="20"/>
                <w:szCs w:val="20"/>
              </w:rPr>
              <w:t>2080501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16B8B">
            <w:pPr>
              <w:textAlignment w:val="center"/>
              <w:rPr>
                <w:rFonts w:hint="default" w:cs="宋体"/>
                <w:color w:val="000000"/>
                <w:sz w:val="20"/>
                <w:szCs w:val="20"/>
              </w:rPr>
            </w:pPr>
            <w:r>
              <w:rPr>
                <w:rFonts w:cs="宋体"/>
                <w:color w:val="000000"/>
                <w:sz w:val="20"/>
                <w:szCs w:val="20"/>
              </w:rPr>
              <w:t>行政单位离退休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1FB58">
            <w:pPr>
              <w:wordWrap w:val="0"/>
              <w:jc w:val="right"/>
              <w:textAlignment w:val="center"/>
              <w:rPr>
                <w:rFonts w:hint="default" w:cs="宋体"/>
                <w:color w:val="000000"/>
                <w:sz w:val="20"/>
                <w:szCs w:val="20"/>
              </w:rPr>
            </w:pPr>
            <w:r>
              <w:rPr>
                <w:rFonts w:cs="宋体"/>
                <w:color w:val="000000"/>
                <w:sz w:val="20"/>
                <w:szCs w:val="20"/>
              </w:rPr>
              <w:t>27.79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D1957">
            <w:pPr>
              <w:wordWrap w:val="0"/>
              <w:jc w:val="right"/>
              <w:textAlignment w:val="center"/>
              <w:rPr>
                <w:rFonts w:hint="default" w:cs="宋体"/>
                <w:color w:val="000000"/>
                <w:sz w:val="20"/>
                <w:szCs w:val="20"/>
              </w:rPr>
            </w:pPr>
            <w:r>
              <w:rPr>
                <w:rFonts w:cs="宋体"/>
                <w:color w:val="000000"/>
                <w:sz w:val="20"/>
                <w:szCs w:val="20"/>
              </w:rPr>
              <w:t>27.79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3AFA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4E0E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2A75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64842">
            <w:pPr>
              <w:wordWrap w:val="0"/>
              <w:jc w:val="right"/>
              <w:textAlignment w:val="center"/>
              <w:rPr>
                <w:rFonts w:hint="default" w:cs="宋体"/>
                <w:color w:val="000000"/>
                <w:sz w:val="20"/>
                <w:szCs w:val="20"/>
              </w:rPr>
            </w:pPr>
            <w:r>
              <w:rPr>
                <w:color w:val="000000"/>
                <w:sz w:val="20"/>
                <w:u w:color="auto"/>
              </w:rPr>
              <w:t xml:space="preserve"> </w:t>
            </w:r>
          </w:p>
        </w:tc>
      </w:tr>
      <w:tr w14:paraId="294A8D0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9B513">
            <w:pPr>
              <w:textAlignment w:val="center"/>
              <w:rPr>
                <w:rFonts w:hint="default" w:cs="宋体"/>
                <w:color w:val="000000"/>
                <w:sz w:val="20"/>
                <w:szCs w:val="20"/>
              </w:rPr>
            </w:pPr>
            <w:r>
              <w:rPr>
                <w:rFonts w:cs="宋体"/>
                <w:color w:val="000000"/>
                <w:sz w:val="20"/>
                <w:szCs w:val="20"/>
              </w:rPr>
              <w:t>2080502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21035">
            <w:pPr>
              <w:textAlignment w:val="center"/>
              <w:rPr>
                <w:rFonts w:hint="default" w:cs="宋体"/>
                <w:color w:val="000000"/>
                <w:sz w:val="20"/>
                <w:szCs w:val="20"/>
              </w:rPr>
            </w:pPr>
            <w:r>
              <w:rPr>
                <w:rFonts w:cs="宋体"/>
                <w:color w:val="000000"/>
                <w:sz w:val="20"/>
                <w:szCs w:val="20"/>
              </w:rPr>
              <w:t>事业单位离退休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ECD65">
            <w:pPr>
              <w:wordWrap w:val="0"/>
              <w:jc w:val="right"/>
              <w:textAlignment w:val="center"/>
              <w:rPr>
                <w:rFonts w:hint="default" w:cs="宋体"/>
                <w:color w:val="000000"/>
                <w:sz w:val="20"/>
                <w:szCs w:val="20"/>
              </w:rPr>
            </w:pPr>
            <w:r>
              <w:rPr>
                <w:rFonts w:cs="宋体"/>
                <w:color w:val="000000"/>
                <w:sz w:val="20"/>
                <w:szCs w:val="20"/>
              </w:rPr>
              <w:t>13.03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5F916">
            <w:pPr>
              <w:wordWrap w:val="0"/>
              <w:jc w:val="right"/>
              <w:textAlignment w:val="center"/>
              <w:rPr>
                <w:rFonts w:hint="default" w:cs="宋体"/>
                <w:color w:val="000000"/>
                <w:sz w:val="20"/>
                <w:szCs w:val="20"/>
              </w:rPr>
            </w:pPr>
            <w:r>
              <w:rPr>
                <w:rFonts w:cs="宋体"/>
                <w:color w:val="000000"/>
                <w:sz w:val="20"/>
                <w:szCs w:val="20"/>
              </w:rPr>
              <w:t>13.03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7F50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DF32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B7B5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81DF4">
            <w:pPr>
              <w:wordWrap w:val="0"/>
              <w:jc w:val="right"/>
              <w:textAlignment w:val="center"/>
              <w:rPr>
                <w:rFonts w:hint="default" w:cs="宋体"/>
                <w:color w:val="000000"/>
                <w:sz w:val="20"/>
                <w:szCs w:val="20"/>
              </w:rPr>
            </w:pPr>
            <w:r>
              <w:rPr>
                <w:color w:val="000000"/>
                <w:sz w:val="20"/>
                <w:u w:color="auto"/>
              </w:rPr>
              <w:t xml:space="preserve"> </w:t>
            </w:r>
          </w:p>
        </w:tc>
      </w:tr>
      <w:tr w14:paraId="610A423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A2FFA">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C6F9C0">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80488">
            <w:pPr>
              <w:wordWrap w:val="0"/>
              <w:jc w:val="right"/>
              <w:textAlignment w:val="center"/>
              <w:rPr>
                <w:rFonts w:hint="default" w:cs="宋体"/>
                <w:color w:val="000000"/>
                <w:sz w:val="20"/>
                <w:szCs w:val="20"/>
              </w:rPr>
            </w:pPr>
            <w:r>
              <w:rPr>
                <w:rFonts w:cs="宋体"/>
                <w:color w:val="000000"/>
                <w:sz w:val="20"/>
                <w:szCs w:val="20"/>
              </w:rPr>
              <w:t>63.70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10D3F">
            <w:pPr>
              <w:wordWrap w:val="0"/>
              <w:jc w:val="right"/>
              <w:textAlignment w:val="center"/>
              <w:rPr>
                <w:rFonts w:hint="default" w:cs="宋体"/>
                <w:color w:val="000000"/>
                <w:sz w:val="20"/>
                <w:szCs w:val="20"/>
              </w:rPr>
            </w:pPr>
            <w:r>
              <w:rPr>
                <w:rFonts w:cs="宋体"/>
                <w:color w:val="000000"/>
                <w:sz w:val="20"/>
                <w:szCs w:val="20"/>
              </w:rPr>
              <w:t>63.70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1599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8487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94E8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4BCFC">
            <w:pPr>
              <w:wordWrap w:val="0"/>
              <w:jc w:val="right"/>
              <w:textAlignment w:val="center"/>
              <w:rPr>
                <w:rFonts w:hint="default" w:cs="宋体"/>
                <w:color w:val="000000"/>
                <w:sz w:val="20"/>
                <w:szCs w:val="20"/>
              </w:rPr>
            </w:pPr>
            <w:r>
              <w:rPr>
                <w:color w:val="000000"/>
                <w:sz w:val="20"/>
                <w:u w:color="auto"/>
              </w:rPr>
              <w:t xml:space="preserve"> </w:t>
            </w:r>
          </w:p>
        </w:tc>
      </w:tr>
      <w:tr w14:paraId="73C7A88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3EAFE">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33126">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0FFE6">
            <w:pPr>
              <w:wordWrap w:val="0"/>
              <w:jc w:val="right"/>
              <w:textAlignment w:val="center"/>
              <w:rPr>
                <w:rFonts w:hint="default" w:cs="宋体"/>
                <w:color w:val="000000"/>
                <w:sz w:val="20"/>
                <w:szCs w:val="20"/>
              </w:rPr>
            </w:pPr>
            <w:r>
              <w:rPr>
                <w:rFonts w:cs="宋体"/>
                <w:color w:val="000000"/>
                <w:sz w:val="20"/>
                <w:szCs w:val="20"/>
              </w:rPr>
              <w:t>67.88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FAC79">
            <w:pPr>
              <w:wordWrap w:val="0"/>
              <w:jc w:val="right"/>
              <w:textAlignment w:val="center"/>
              <w:rPr>
                <w:rFonts w:hint="default" w:cs="宋体"/>
                <w:color w:val="000000"/>
                <w:sz w:val="20"/>
                <w:szCs w:val="20"/>
              </w:rPr>
            </w:pPr>
            <w:r>
              <w:rPr>
                <w:rFonts w:cs="宋体"/>
                <w:color w:val="000000"/>
                <w:sz w:val="20"/>
                <w:szCs w:val="20"/>
              </w:rPr>
              <w:t>67.88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B2E2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A06E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942D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FF1D3">
            <w:pPr>
              <w:wordWrap w:val="0"/>
              <w:jc w:val="right"/>
              <w:textAlignment w:val="center"/>
              <w:rPr>
                <w:rFonts w:hint="default" w:cs="宋体"/>
                <w:color w:val="000000"/>
                <w:sz w:val="20"/>
                <w:szCs w:val="20"/>
              </w:rPr>
            </w:pPr>
            <w:r>
              <w:rPr>
                <w:color w:val="000000"/>
                <w:sz w:val="20"/>
                <w:u w:color="auto"/>
              </w:rPr>
              <w:t xml:space="preserve"> </w:t>
            </w:r>
          </w:p>
        </w:tc>
      </w:tr>
      <w:tr w14:paraId="2036E05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B88E1">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C6437B">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06573">
            <w:pPr>
              <w:wordWrap w:val="0"/>
              <w:jc w:val="right"/>
              <w:textAlignment w:val="center"/>
              <w:rPr>
                <w:rFonts w:hint="default" w:cs="宋体"/>
                <w:color w:val="000000"/>
                <w:sz w:val="20"/>
                <w:szCs w:val="20"/>
              </w:rPr>
            </w:pPr>
            <w:r>
              <w:rPr>
                <w:rFonts w:cs="宋体"/>
                <w:b/>
                <w:color w:val="000000"/>
                <w:sz w:val="20"/>
                <w:szCs w:val="20"/>
              </w:rPr>
              <w:t>32.35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7CCF5">
            <w:pPr>
              <w:wordWrap w:val="0"/>
              <w:jc w:val="right"/>
              <w:textAlignment w:val="center"/>
              <w:rPr>
                <w:rFonts w:hint="default" w:cs="宋体"/>
                <w:color w:val="000000"/>
                <w:sz w:val="20"/>
                <w:szCs w:val="20"/>
              </w:rPr>
            </w:pPr>
            <w:r>
              <w:rPr>
                <w:rFonts w:cs="宋体"/>
                <w:b/>
                <w:color w:val="000000"/>
                <w:sz w:val="20"/>
                <w:szCs w:val="20"/>
              </w:rPr>
              <w:t>32.35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0057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CE47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F277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82D62">
            <w:pPr>
              <w:wordWrap w:val="0"/>
              <w:jc w:val="right"/>
              <w:textAlignment w:val="center"/>
              <w:rPr>
                <w:rFonts w:hint="default" w:cs="宋体"/>
                <w:color w:val="000000"/>
                <w:sz w:val="20"/>
                <w:szCs w:val="20"/>
              </w:rPr>
            </w:pPr>
            <w:r>
              <w:rPr>
                <w:color w:val="000000"/>
                <w:sz w:val="20"/>
                <w:u w:color="auto"/>
              </w:rPr>
              <w:t xml:space="preserve"> </w:t>
            </w:r>
          </w:p>
        </w:tc>
      </w:tr>
      <w:tr w14:paraId="5D10478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723E8">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9EE941">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E78A7">
            <w:pPr>
              <w:wordWrap w:val="0"/>
              <w:jc w:val="right"/>
              <w:textAlignment w:val="center"/>
              <w:rPr>
                <w:rFonts w:hint="default" w:cs="宋体"/>
                <w:color w:val="000000"/>
                <w:sz w:val="20"/>
                <w:szCs w:val="20"/>
              </w:rPr>
            </w:pPr>
            <w:r>
              <w:rPr>
                <w:rFonts w:cs="宋体"/>
                <w:b/>
                <w:color w:val="000000"/>
                <w:sz w:val="20"/>
                <w:szCs w:val="20"/>
              </w:rPr>
              <w:t>32.35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E12DD">
            <w:pPr>
              <w:wordWrap w:val="0"/>
              <w:jc w:val="right"/>
              <w:textAlignment w:val="center"/>
              <w:rPr>
                <w:rFonts w:hint="default" w:cs="宋体"/>
                <w:color w:val="000000"/>
                <w:sz w:val="20"/>
                <w:szCs w:val="20"/>
              </w:rPr>
            </w:pPr>
            <w:r>
              <w:rPr>
                <w:rFonts w:cs="宋体"/>
                <w:b/>
                <w:color w:val="000000"/>
                <w:sz w:val="20"/>
                <w:szCs w:val="20"/>
              </w:rPr>
              <w:t>32.35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9258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11EA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ED02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1E0BF">
            <w:pPr>
              <w:wordWrap w:val="0"/>
              <w:jc w:val="right"/>
              <w:textAlignment w:val="center"/>
              <w:rPr>
                <w:rFonts w:hint="default" w:cs="宋体"/>
                <w:color w:val="000000"/>
                <w:sz w:val="20"/>
                <w:szCs w:val="20"/>
              </w:rPr>
            </w:pPr>
            <w:r>
              <w:rPr>
                <w:color w:val="000000"/>
                <w:sz w:val="20"/>
                <w:u w:color="auto"/>
              </w:rPr>
              <w:t xml:space="preserve"> </w:t>
            </w:r>
          </w:p>
        </w:tc>
      </w:tr>
      <w:tr w14:paraId="2C7F791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E7A33">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6EC3C">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8B361">
            <w:pPr>
              <w:wordWrap w:val="0"/>
              <w:jc w:val="right"/>
              <w:textAlignment w:val="center"/>
              <w:rPr>
                <w:rFonts w:hint="default" w:cs="宋体"/>
                <w:color w:val="000000"/>
                <w:sz w:val="20"/>
                <w:szCs w:val="20"/>
              </w:rPr>
            </w:pPr>
            <w:r>
              <w:rPr>
                <w:rFonts w:cs="宋体"/>
                <w:color w:val="000000"/>
                <w:sz w:val="20"/>
                <w:szCs w:val="20"/>
              </w:rPr>
              <w:t>18.51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D5873">
            <w:pPr>
              <w:wordWrap w:val="0"/>
              <w:jc w:val="right"/>
              <w:textAlignment w:val="center"/>
              <w:rPr>
                <w:rFonts w:hint="default" w:cs="宋体"/>
                <w:color w:val="000000"/>
                <w:sz w:val="20"/>
                <w:szCs w:val="20"/>
              </w:rPr>
            </w:pPr>
            <w:r>
              <w:rPr>
                <w:rFonts w:cs="宋体"/>
                <w:color w:val="000000"/>
                <w:sz w:val="20"/>
                <w:szCs w:val="20"/>
              </w:rPr>
              <w:t>18.51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6E73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4CC1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56CA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4BB37">
            <w:pPr>
              <w:wordWrap w:val="0"/>
              <w:jc w:val="right"/>
              <w:textAlignment w:val="center"/>
              <w:rPr>
                <w:rFonts w:hint="default" w:cs="宋体"/>
                <w:color w:val="000000"/>
                <w:sz w:val="20"/>
                <w:szCs w:val="20"/>
              </w:rPr>
            </w:pPr>
            <w:r>
              <w:rPr>
                <w:color w:val="000000"/>
                <w:sz w:val="20"/>
                <w:u w:color="auto"/>
              </w:rPr>
              <w:t xml:space="preserve"> </w:t>
            </w:r>
          </w:p>
        </w:tc>
      </w:tr>
      <w:tr w14:paraId="055256C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A37A2">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8E3285">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CD4FA">
            <w:pPr>
              <w:wordWrap w:val="0"/>
              <w:jc w:val="right"/>
              <w:textAlignment w:val="center"/>
              <w:rPr>
                <w:rFonts w:hint="default" w:cs="宋体"/>
                <w:color w:val="000000"/>
                <w:sz w:val="20"/>
                <w:szCs w:val="20"/>
              </w:rPr>
            </w:pPr>
            <w:r>
              <w:rPr>
                <w:rFonts w:cs="宋体"/>
                <w:color w:val="000000"/>
                <w:sz w:val="20"/>
                <w:szCs w:val="20"/>
              </w:rPr>
              <w:t>3.63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15C2F">
            <w:pPr>
              <w:wordWrap w:val="0"/>
              <w:jc w:val="right"/>
              <w:textAlignment w:val="center"/>
              <w:rPr>
                <w:rFonts w:hint="default" w:cs="宋体"/>
                <w:color w:val="000000"/>
                <w:sz w:val="20"/>
                <w:szCs w:val="20"/>
              </w:rPr>
            </w:pPr>
            <w:r>
              <w:rPr>
                <w:rFonts w:cs="宋体"/>
                <w:color w:val="000000"/>
                <w:sz w:val="20"/>
                <w:szCs w:val="20"/>
              </w:rPr>
              <w:t>3.63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54A2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4308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062E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74327">
            <w:pPr>
              <w:wordWrap w:val="0"/>
              <w:jc w:val="right"/>
              <w:textAlignment w:val="center"/>
              <w:rPr>
                <w:rFonts w:hint="default" w:cs="宋体"/>
                <w:color w:val="000000"/>
                <w:sz w:val="20"/>
                <w:szCs w:val="20"/>
              </w:rPr>
            </w:pPr>
            <w:r>
              <w:rPr>
                <w:color w:val="000000"/>
                <w:sz w:val="20"/>
                <w:u w:color="auto"/>
              </w:rPr>
              <w:t xml:space="preserve"> </w:t>
            </w:r>
          </w:p>
        </w:tc>
      </w:tr>
      <w:tr w14:paraId="4B2BB57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9A74E">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F0C27F">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9035B">
            <w:pPr>
              <w:wordWrap w:val="0"/>
              <w:jc w:val="right"/>
              <w:textAlignment w:val="center"/>
              <w:rPr>
                <w:rFonts w:hint="default" w:cs="宋体"/>
                <w:color w:val="000000"/>
                <w:sz w:val="20"/>
                <w:szCs w:val="20"/>
              </w:rPr>
            </w:pPr>
            <w:r>
              <w:rPr>
                <w:rFonts w:cs="宋体"/>
                <w:color w:val="000000"/>
                <w:sz w:val="20"/>
                <w:szCs w:val="20"/>
              </w:rPr>
              <w:t>10.21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BA5B1">
            <w:pPr>
              <w:wordWrap w:val="0"/>
              <w:jc w:val="right"/>
              <w:textAlignment w:val="center"/>
              <w:rPr>
                <w:rFonts w:hint="default" w:cs="宋体"/>
                <w:color w:val="000000"/>
                <w:sz w:val="20"/>
                <w:szCs w:val="20"/>
              </w:rPr>
            </w:pPr>
            <w:r>
              <w:rPr>
                <w:rFonts w:cs="宋体"/>
                <w:color w:val="000000"/>
                <w:sz w:val="20"/>
                <w:szCs w:val="20"/>
              </w:rPr>
              <w:t>10.21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1EA5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8DE5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349B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17C07">
            <w:pPr>
              <w:wordWrap w:val="0"/>
              <w:jc w:val="right"/>
              <w:textAlignment w:val="center"/>
              <w:rPr>
                <w:rFonts w:hint="default" w:cs="宋体"/>
                <w:color w:val="000000"/>
                <w:sz w:val="20"/>
                <w:szCs w:val="20"/>
              </w:rPr>
            </w:pPr>
            <w:r>
              <w:rPr>
                <w:color w:val="000000"/>
                <w:sz w:val="20"/>
                <w:u w:color="auto"/>
              </w:rPr>
              <w:t xml:space="preserve"> </w:t>
            </w:r>
          </w:p>
        </w:tc>
      </w:tr>
      <w:tr w14:paraId="1354167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E494A">
            <w:pPr>
              <w:textAlignment w:val="center"/>
              <w:rPr>
                <w:rFonts w:hint="default" w:cs="宋体"/>
                <w:color w:val="000000"/>
                <w:sz w:val="20"/>
                <w:szCs w:val="20"/>
              </w:rPr>
            </w:pPr>
            <w:r>
              <w:rPr>
                <w:rFonts w:cs="宋体"/>
                <w:b/>
                <w:color w:val="000000"/>
                <w:sz w:val="20"/>
                <w:szCs w:val="20"/>
              </w:rPr>
              <w:t>211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EC935C">
            <w:pPr>
              <w:textAlignment w:val="center"/>
              <w:rPr>
                <w:rFonts w:hint="default" w:cs="宋体"/>
                <w:color w:val="000000"/>
                <w:sz w:val="20"/>
                <w:szCs w:val="20"/>
              </w:rPr>
            </w:pPr>
            <w:r>
              <w:rPr>
                <w:rFonts w:cs="宋体"/>
                <w:b/>
                <w:color w:val="000000"/>
                <w:sz w:val="20"/>
                <w:szCs w:val="20"/>
              </w:rPr>
              <w:t>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61A71">
            <w:pPr>
              <w:wordWrap w:val="0"/>
              <w:jc w:val="right"/>
              <w:textAlignment w:val="center"/>
              <w:rPr>
                <w:rFonts w:hint="default" w:cs="宋体"/>
                <w:color w:val="000000"/>
                <w:sz w:val="20"/>
                <w:szCs w:val="20"/>
              </w:rPr>
            </w:pPr>
            <w:r>
              <w:rPr>
                <w:rFonts w:cs="宋体"/>
                <w:b/>
                <w:color w:val="000000"/>
                <w:sz w:val="20"/>
                <w:szCs w:val="20"/>
              </w:rPr>
              <w:t>5,363.25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C10A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5C47F">
            <w:pPr>
              <w:wordWrap w:val="0"/>
              <w:jc w:val="right"/>
              <w:textAlignment w:val="center"/>
              <w:rPr>
                <w:rFonts w:hint="default" w:cs="宋体"/>
                <w:color w:val="000000"/>
                <w:sz w:val="20"/>
                <w:szCs w:val="20"/>
              </w:rPr>
            </w:pPr>
            <w:r>
              <w:rPr>
                <w:rFonts w:cs="宋体"/>
                <w:b/>
                <w:color w:val="000000"/>
                <w:sz w:val="20"/>
                <w:szCs w:val="20"/>
              </w:rPr>
              <w:t>5,363.25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6C6B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6DD5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4AC2E">
            <w:pPr>
              <w:wordWrap w:val="0"/>
              <w:jc w:val="right"/>
              <w:textAlignment w:val="center"/>
              <w:rPr>
                <w:rFonts w:hint="default" w:cs="宋体"/>
                <w:color w:val="000000"/>
                <w:sz w:val="20"/>
                <w:szCs w:val="20"/>
              </w:rPr>
            </w:pPr>
            <w:r>
              <w:rPr>
                <w:color w:val="000000"/>
                <w:sz w:val="20"/>
                <w:u w:color="auto"/>
              </w:rPr>
              <w:t xml:space="preserve"> </w:t>
            </w:r>
          </w:p>
        </w:tc>
      </w:tr>
      <w:tr w14:paraId="5740350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718EC">
            <w:pPr>
              <w:textAlignment w:val="center"/>
              <w:rPr>
                <w:rFonts w:hint="default" w:cs="宋体"/>
                <w:color w:val="000000"/>
                <w:sz w:val="20"/>
                <w:szCs w:val="20"/>
              </w:rPr>
            </w:pPr>
            <w:r>
              <w:rPr>
                <w:rFonts w:cs="宋体"/>
                <w:b/>
                <w:color w:val="000000"/>
                <w:sz w:val="20"/>
                <w:szCs w:val="20"/>
              </w:rPr>
              <w:t>21103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8672AF">
            <w:pPr>
              <w:textAlignment w:val="center"/>
              <w:rPr>
                <w:rFonts w:hint="default" w:cs="宋体"/>
                <w:color w:val="000000"/>
                <w:sz w:val="20"/>
                <w:szCs w:val="20"/>
              </w:rPr>
            </w:pPr>
            <w:r>
              <w:rPr>
                <w:rFonts w:cs="宋体"/>
                <w:b/>
                <w:color w:val="000000"/>
                <w:sz w:val="20"/>
                <w:szCs w:val="20"/>
              </w:rPr>
              <w:t>污染防治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CB595">
            <w:pPr>
              <w:wordWrap w:val="0"/>
              <w:jc w:val="right"/>
              <w:textAlignment w:val="center"/>
              <w:rPr>
                <w:rFonts w:hint="default" w:cs="宋体"/>
                <w:color w:val="000000"/>
                <w:sz w:val="20"/>
                <w:szCs w:val="20"/>
              </w:rPr>
            </w:pPr>
            <w:r>
              <w:rPr>
                <w:rFonts w:cs="宋体"/>
                <w:b/>
                <w:color w:val="000000"/>
                <w:sz w:val="20"/>
                <w:szCs w:val="20"/>
              </w:rPr>
              <w:t>280.00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9AF2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BCA63">
            <w:pPr>
              <w:wordWrap w:val="0"/>
              <w:jc w:val="right"/>
              <w:textAlignment w:val="center"/>
              <w:rPr>
                <w:rFonts w:hint="default" w:cs="宋体"/>
                <w:color w:val="000000"/>
                <w:sz w:val="20"/>
                <w:szCs w:val="20"/>
              </w:rPr>
            </w:pPr>
            <w:r>
              <w:rPr>
                <w:rFonts w:cs="宋体"/>
                <w:b/>
                <w:color w:val="000000"/>
                <w:sz w:val="20"/>
                <w:szCs w:val="20"/>
              </w:rPr>
              <w:t>280.00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75F7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6D9D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4CA7D">
            <w:pPr>
              <w:wordWrap w:val="0"/>
              <w:jc w:val="right"/>
              <w:textAlignment w:val="center"/>
              <w:rPr>
                <w:rFonts w:hint="default" w:cs="宋体"/>
                <w:color w:val="000000"/>
                <w:sz w:val="20"/>
                <w:szCs w:val="20"/>
              </w:rPr>
            </w:pPr>
            <w:r>
              <w:rPr>
                <w:color w:val="000000"/>
                <w:sz w:val="20"/>
                <w:u w:color="auto"/>
              </w:rPr>
              <w:t xml:space="preserve"> </w:t>
            </w:r>
          </w:p>
        </w:tc>
      </w:tr>
      <w:tr w14:paraId="0DCC396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1D5B0">
            <w:pPr>
              <w:textAlignment w:val="center"/>
              <w:rPr>
                <w:rFonts w:hint="default" w:cs="宋体"/>
                <w:color w:val="000000"/>
                <w:sz w:val="20"/>
                <w:szCs w:val="20"/>
              </w:rPr>
            </w:pPr>
            <w:r>
              <w:rPr>
                <w:rFonts w:cs="宋体"/>
                <w:color w:val="000000"/>
                <w:sz w:val="20"/>
                <w:szCs w:val="20"/>
              </w:rPr>
              <w:t>2110301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3C3F40">
            <w:pPr>
              <w:textAlignment w:val="center"/>
              <w:rPr>
                <w:rFonts w:hint="default" w:cs="宋体"/>
                <w:color w:val="000000"/>
                <w:sz w:val="20"/>
                <w:szCs w:val="20"/>
              </w:rPr>
            </w:pPr>
            <w:r>
              <w:rPr>
                <w:rFonts w:cs="宋体"/>
                <w:color w:val="000000"/>
                <w:sz w:val="20"/>
                <w:szCs w:val="20"/>
              </w:rPr>
              <w:t>大气</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DCFCA">
            <w:pPr>
              <w:wordWrap w:val="0"/>
              <w:jc w:val="right"/>
              <w:textAlignment w:val="center"/>
              <w:rPr>
                <w:rFonts w:hint="default" w:cs="宋体"/>
                <w:color w:val="000000"/>
                <w:sz w:val="20"/>
                <w:szCs w:val="20"/>
              </w:rPr>
            </w:pPr>
            <w:r>
              <w:rPr>
                <w:rFonts w:cs="宋体"/>
                <w:color w:val="000000"/>
                <w:sz w:val="20"/>
                <w:szCs w:val="20"/>
              </w:rPr>
              <w:t>280.00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F280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10800">
            <w:pPr>
              <w:wordWrap w:val="0"/>
              <w:jc w:val="right"/>
              <w:textAlignment w:val="center"/>
              <w:rPr>
                <w:rFonts w:hint="default" w:cs="宋体"/>
                <w:color w:val="000000"/>
                <w:sz w:val="20"/>
                <w:szCs w:val="20"/>
              </w:rPr>
            </w:pPr>
            <w:r>
              <w:rPr>
                <w:rFonts w:cs="宋体"/>
                <w:color w:val="000000"/>
                <w:sz w:val="20"/>
                <w:szCs w:val="20"/>
              </w:rPr>
              <w:t>280.00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F376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6508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FD56D">
            <w:pPr>
              <w:wordWrap w:val="0"/>
              <w:jc w:val="right"/>
              <w:textAlignment w:val="center"/>
              <w:rPr>
                <w:rFonts w:hint="default" w:cs="宋体"/>
                <w:color w:val="000000"/>
                <w:sz w:val="20"/>
                <w:szCs w:val="20"/>
              </w:rPr>
            </w:pPr>
            <w:r>
              <w:rPr>
                <w:color w:val="000000"/>
                <w:sz w:val="20"/>
                <w:u w:color="auto"/>
              </w:rPr>
              <w:t xml:space="preserve"> </w:t>
            </w:r>
          </w:p>
        </w:tc>
      </w:tr>
      <w:tr w14:paraId="7ADAE18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DB74B">
            <w:pPr>
              <w:textAlignment w:val="center"/>
              <w:rPr>
                <w:rFonts w:hint="default" w:cs="宋体"/>
                <w:color w:val="000000"/>
                <w:sz w:val="20"/>
                <w:szCs w:val="20"/>
              </w:rPr>
            </w:pPr>
            <w:r>
              <w:rPr>
                <w:rFonts w:cs="宋体"/>
                <w:b/>
                <w:color w:val="000000"/>
                <w:sz w:val="20"/>
                <w:szCs w:val="20"/>
              </w:rPr>
              <w:t>21111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0CED0D">
            <w:pPr>
              <w:textAlignment w:val="center"/>
              <w:rPr>
                <w:rFonts w:hint="default" w:cs="宋体"/>
                <w:color w:val="000000"/>
                <w:sz w:val="20"/>
                <w:szCs w:val="20"/>
              </w:rPr>
            </w:pPr>
            <w:r>
              <w:rPr>
                <w:rFonts w:cs="宋体"/>
                <w:b/>
                <w:color w:val="000000"/>
                <w:sz w:val="20"/>
                <w:szCs w:val="20"/>
              </w:rPr>
              <w:t>污染减排</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C0687">
            <w:pPr>
              <w:wordWrap w:val="0"/>
              <w:jc w:val="right"/>
              <w:textAlignment w:val="center"/>
              <w:rPr>
                <w:rFonts w:hint="default" w:cs="宋体"/>
                <w:color w:val="000000"/>
                <w:sz w:val="20"/>
                <w:szCs w:val="20"/>
              </w:rPr>
            </w:pPr>
            <w:r>
              <w:rPr>
                <w:rFonts w:cs="宋体"/>
                <w:b/>
                <w:color w:val="000000"/>
                <w:sz w:val="20"/>
                <w:szCs w:val="20"/>
              </w:rPr>
              <w:t>5,083.25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AE84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3B27D">
            <w:pPr>
              <w:wordWrap w:val="0"/>
              <w:jc w:val="right"/>
              <w:textAlignment w:val="center"/>
              <w:rPr>
                <w:rFonts w:hint="default" w:cs="宋体"/>
                <w:color w:val="000000"/>
                <w:sz w:val="20"/>
                <w:szCs w:val="20"/>
              </w:rPr>
            </w:pPr>
            <w:r>
              <w:rPr>
                <w:rFonts w:cs="宋体"/>
                <w:b/>
                <w:color w:val="000000"/>
                <w:sz w:val="20"/>
                <w:szCs w:val="20"/>
              </w:rPr>
              <w:t>5,083.25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8151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5000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79195">
            <w:pPr>
              <w:wordWrap w:val="0"/>
              <w:jc w:val="right"/>
              <w:textAlignment w:val="center"/>
              <w:rPr>
                <w:rFonts w:hint="default" w:cs="宋体"/>
                <w:color w:val="000000"/>
                <w:sz w:val="20"/>
                <w:szCs w:val="20"/>
              </w:rPr>
            </w:pPr>
            <w:r>
              <w:rPr>
                <w:color w:val="000000"/>
                <w:sz w:val="20"/>
                <w:u w:color="auto"/>
              </w:rPr>
              <w:t xml:space="preserve"> </w:t>
            </w:r>
          </w:p>
        </w:tc>
      </w:tr>
      <w:tr w14:paraId="0E9FFC2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F1490">
            <w:pPr>
              <w:textAlignment w:val="center"/>
              <w:rPr>
                <w:rFonts w:hint="default" w:cs="宋体"/>
                <w:color w:val="000000"/>
                <w:sz w:val="20"/>
                <w:szCs w:val="20"/>
              </w:rPr>
            </w:pPr>
            <w:r>
              <w:rPr>
                <w:rFonts w:cs="宋体"/>
                <w:color w:val="000000"/>
                <w:sz w:val="20"/>
                <w:szCs w:val="20"/>
              </w:rPr>
              <w:t>2111104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BF83D7">
            <w:pPr>
              <w:textAlignment w:val="center"/>
              <w:rPr>
                <w:rFonts w:hint="default" w:cs="宋体"/>
                <w:color w:val="000000"/>
                <w:sz w:val="20"/>
                <w:szCs w:val="20"/>
              </w:rPr>
            </w:pPr>
            <w:r>
              <w:rPr>
                <w:rFonts w:cs="宋体"/>
                <w:color w:val="000000"/>
                <w:sz w:val="20"/>
                <w:szCs w:val="20"/>
              </w:rPr>
              <w:t>清洁生产专项支出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4CB34">
            <w:pPr>
              <w:wordWrap w:val="0"/>
              <w:jc w:val="right"/>
              <w:textAlignment w:val="center"/>
              <w:rPr>
                <w:rFonts w:hint="default" w:cs="宋体"/>
                <w:color w:val="000000"/>
                <w:sz w:val="20"/>
                <w:szCs w:val="20"/>
              </w:rPr>
            </w:pPr>
            <w:r>
              <w:rPr>
                <w:rFonts w:cs="宋体"/>
                <w:color w:val="000000"/>
                <w:sz w:val="20"/>
                <w:szCs w:val="20"/>
              </w:rPr>
              <w:t>5,083.25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B236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A66DF">
            <w:pPr>
              <w:wordWrap w:val="0"/>
              <w:jc w:val="right"/>
              <w:textAlignment w:val="center"/>
              <w:rPr>
                <w:rFonts w:hint="default" w:cs="宋体"/>
                <w:color w:val="000000"/>
                <w:sz w:val="20"/>
                <w:szCs w:val="20"/>
              </w:rPr>
            </w:pPr>
            <w:r>
              <w:rPr>
                <w:rFonts w:cs="宋体"/>
                <w:color w:val="000000"/>
                <w:sz w:val="20"/>
                <w:szCs w:val="20"/>
              </w:rPr>
              <w:t>5,083.25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C343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540D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F8A47">
            <w:pPr>
              <w:wordWrap w:val="0"/>
              <w:jc w:val="right"/>
              <w:textAlignment w:val="center"/>
              <w:rPr>
                <w:rFonts w:hint="default" w:cs="宋体"/>
                <w:color w:val="000000"/>
                <w:sz w:val="20"/>
                <w:szCs w:val="20"/>
              </w:rPr>
            </w:pPr>
            <w:r>
              <w:rPr>
                <w:color w:val="000000"/>
                <w:sz w:val="20"/>
                <w:u w:color="auto"/>
              </w:rPr>
              <w:t xml:space="preserve"> </w:t>
            </w:r>
          </w:p>
        </w:tc>
      </w:tr>
      <w:tr w14:paraId="7277C13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F4EF6">
            <w:pPr>
              <w:textAlignment w:val="center"/>
              <w:rPr>
                <w:rFonts w:hint="default" w:cs="宋体"/>
                <w:color w:val="000000"/>
                <w:sz w:val="20"/>
                <w:szCs w:val="20"/>
              </w:rPr>
            </w:pPr>
            <w:r>
              <w:rPr>
                <w:rFonts w:cs="宋体"/>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59DBE9">
            <w:pPr>
              <w:textAlignment w:val="center"/>
              <w:rPr>
                <w:rFonts w:hint="default" w:cs="宋体"/>
                <w:color w:val="000000"/>
                <w:sz w:val="20"/>
                <w:szCs w:val="20"/>
              </w:rPr>
            </w:pPr>
            <w:r>
              <w:rPr>
                <w:rFonts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A0B02">
            <w:pPr>
              <w:wordWrap w:val="0"/>
              <w:jc w:val="right"/>
              <w:textAlignment w:val="center"/>
              <w:rPr>
                <w:rFonts w:hint="default" w:cs="宋体"/>
                <w:color w:val="000000"/>
                <w:sz w:val="20"/>
                <w:szCs w:val="20"/>
              </w:rPr>
            </w:pPr>
            <w:r>
              <w:rPr>
                <w:rFonts w:cs="宋体"/>
                <w:b/>
                <w:color w:val="000000"/>
                <w:sz w:val="20"/>
                <w:szCs w:val="20"/>
              </w:rPr>
              <w:t>124.66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CA51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2EF75">
            <w:pPr>
              <w:wordWrap w:val="0"/>
              <w:jc w:val="right"/>
              <w:textAlignment w:val="center"/>
              <w:rPr>
                <w:rFonts w:hint="default" w:cs="宋体"/>
                <w:color w:val="000000"/>
                <w:sz w:val="20"/>
                <w:szCs w:val="20"/>
              </w:rPr>
            </w:pPr>
            <w:r>
              <w:rPr>
                <w:rFonts w:cs="宋体"/>
                <w:b/>
                <w:color w:val="000000"/>
                <w:sz w:val="20"/>
                <w:szCs w:val="20"/>
              </w:rPr>
              <w:t>124.66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E103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FE94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67EB3">
            <w:pPr>
              <w:wordWrap w:val="0"/>
              <w:jc w:val="right"/>
              <w:textAlignment w:val="center"/>
              <w:rPr>
                <w:rFonts w:hint="default" w:cs="宋体"/>
                <w:color w:val="000000"/>
                <w:sz w:val="20"/>
                <w:szCs w:val="20"/>
              </w:rPr>
            </w:pPr>
            <w:r>
              <w:rPr>
                <w:color w:val="000000"/>
                <w:sz w:val="20"/>
                <w:u w:color="auto"/>
              </w:rPr>
              <w:t xml:space="preserve"> </w:t>
            </w:r>
          </w:p>
        </w:tc>
      </w:tr>
      <w:tr w14:paraId="4559A31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45E2E">
            <w:pPr>
              <w:textAlignment w:val="center"/>
              <w:rPr>
                <w:rFonts w:hint="default" w:cs="宋体"/>
                <w:color w:val="000000"/>
                <w:sz w:val="20"/>
                <w:szCs w:val="20"/>
              </w:rPr>
            </w:pPr>
            <w:r>
              <w:rPr>
                <w:rFonts w:cs="宋体"/>
                <w:b/>
                <w:color w:val="000000"/>
                <w:sz w:val="20"/>
                <w:szCs w:val="20"/>
              </w:rPr>
              <w:t>21208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978C04">
            <w:pPr>
              <w:textAlignment w:val="center"/>
              <w:rPr>
                <w:rFonts w:hint="default" w:cs="宋体"/>
                <w:color w:val="000000"/>
                <w:sz w:val="20"/>
                <w:szCs w:val="20"/>
              </w:rPr>
            </w:pPr>
            <w:r>
              <w:rPr>
                <w:rFonts w:cs="宋体"/>
                <w:b/>
                <w:color w:val="000000"/>
                <w:sz w:val="20"/>
                <w:szCs w:val="20"/>
              </w:rPr>
              <w:t>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F7269">
            <w:pPr>
              <w:wordWrap w:val="0"/>
              <w:jc w:val="right"/>
              <w:textAlignment w:val="center"/>
              <w:rPr>
                <w:rFonts w:hint="default" w:cs="宋体"/>
                <w:color w:val="000000"/>
                <w:sz w:val="20"/>
                <w:szCs w:val="20"/>
              </w:rPr>
            </w:pPr>
            <w:r>
              <w:rPr>
                <w:rFonts w:cs="宋体"/>
                <w:b/>
                <w:color w:val="000000"/>
                <w:sz w:val="20"/>
                <w:szCs w:val="20"/>
              </w:rPr>
              <w:t>104.66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82A0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869E5">
            <w:pPr>
              <w:wordWrap w:val="0"/>
              <w:jc w:val="right"/>
              <w:textAlignment w:val="center"/>
              <w:rPr>
                <w:rFonts w:hint="default" w:cs="宋体"/>
                <w:color w:val="000000"/>
                <w:sz w:val="20"/>
                <w:szCs w:val="20"/>
              </w:rPr>
            </w:pPr>
            <w:r>
              <w:rPr>
                <w:rFonts w:cs="宋体"/>
                <w:b/>
                <w:color w:val="000000"/>
                <w:sz w:val="20"/>
                <w:szCs w:val="20"/>
              </w:rPr>
              <w:t>104.66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E6E6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3BE6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2C4B8">
            <w:pPr>
              <w:wordWrap w:val="0"/>
              <w:jc w:val="right"/>
              <w:textAlignment w:val="center"/>
              <w:rPr>
                <w:rFonts w:hint="default" w:cs="宋体"/>
                <w:color w:val="000000"/>
                <w:sz w:val="20"/>
                <w:szCs w:val="20"/>
              </w:rPr>
            </w:pPr>
            <w:r>
              <w:rPr>
                <w:color w:val="000000"/>
                <w:sz w:val="20"/>
                <w:u w:color="auto"/>
              </w:rPr>
              <w:t xml:space="preserve"> </w:t>
            </w:r>
          </w:p>
        </w:tc>
      </w:tr>
      <w:tr w14:paraId="4E9A4B3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A857F">
            <w:pPr>
              <w:textAlignment w:val="center"/>
              <w:rPr>
                <w:rFonts w:hint="default" w:cs="宋体"/>
                <w:color w:val="000000"/>
                <w:sz w:val="20"/>
                <w:szCs w:val="20"/>
              </w:rPr>
            </w:pPr>
            <w:r>
              <w:rPr>
                <w:rFonts w:cs="宋体"/>
                <w:color w:val="000000"/>
                <w:sz w:val="20"/>
                <w:szCs w:val="20"/>
              </w:rPr>
              <w:t>2120801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A6B4C">
            <w:pPr>
              <w:textAlignment w:val="center"/>
              <w:rPr>
                <w:rFonts w:hint="default" w:cs="宋体"/>
                <w:color w:val="000000"/>
                <w:sz w:val="20"/>
                <w:szCs w:val="20"/>
              </w:rPr>
            </w:pPr>
            <w:r>
              <w:rPr>
                <w:rFonts w:cs="宋体"/>
                <w:color w:val="000000"/>
                <w:sz w:val="20"/>
                <w:szCs w:val="20"/>
              </w:rPr>
              <w:t>征地和拆迁补偿支出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C9A0F">
            <w:pPr>
              <w:wordWrap w:val="0"/>
              <w:jc w:val="right"/>
              <w:textAlignment w:val="center"/>
              <w:rPr>
                <w:rFonts w:hint="default" w:cs="宋体"/>
                <w:color w:val="000000"/>
                <w:sz w:val="20"/>
                <w:szCs w:val="20"/>
              </w:rPr>
            </w:pPr>
            <w:r>
              <w:rPr>
                <w:rFonts w:cs="宋体"/>
                <w:color w:val="000000"/>
                <w:sz w:val="20"/>
                <w:szCs w:val="20"/>
              </w:rPr>
              <w:t>104.66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B3A8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187F2">
            <w:pPr>
              <w:wordWrap w:val="0"/>
              <w:jc w:val="right"/>
              <w:textAlignment w:val="center"/>
              <w:rPr>
                <w:rFonts w:hint="default" w:cs="宋体"/>
                <w:color w:val="000000"/>
                <w:sz w:val="20"/>
                <w:szCs w:val="20"/>
              </w:rPr>
            </w:pPr>
            <w:r>
              <w:rPr>
                <w:rFonts w:cs="宋体"/>
                <w:color w:val="000000"/>
                <w:sz w:val="20"/>
                <w:szCs w:val="20"/>
              </w:rPr>
              <w:t>104.66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BFCE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E51A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4C5C3">
            <w:pPr>
              <w:wordWrap w:val="0"/>
              <w:jc w:val="right"/>
              <w:textAlignment w:val="center"/>
              <w:rPr>
                <w:rFonts w:hint="default" w:cs="宋体"/>
                <w:color w:val="000000"/>
                <w:sz w:val="20"/>
                <w:szCs w:val="20"/>
              </w:rPr>
            </w:pPr>
            <w:r>
              <w:rPr>
                <w:color w:val="000000"/>
                <w:sz w:val="20"/>
                <w:u w:color="auto"/>
              </w:rPr>
              <w:t xml:space="preserve"> </w:t>
            </w:r>
          </w:p>
        </w:tc>
      </w:tr>
      <w:tr w14:paraId="7097698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C9547">
            <w:pPr>
              <w:textAlignment w:val="center"/>
              <w:rPr>
                <w:rFonts w:hint="default" w:cs="宋体"/>
                <w:color w:val="000000"/>
                <w:sz w:val="20"/>
                <w:szCs w:val="20"/>
              </w:rPr>
            </w:pPr>
            <w:r>
              <w:rPr>
                <w:rFonts w:cs="宋体"/>
                <w:b/>
                <w:color w:val="000000"/>
                <w:sz w:val="20"/>
                <w:szCs w:val="20"/>
              </w:rPr>
              <w:t>21299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48C4BD">
            <w:pPr>
              <w:textAlignment w:val="center"/>
              <w:rPr>
                <w:rFonts w:hint="default" w:cs="宋体"/>
                <w:color w:val="000000"/>
                <w:sz w:val="20"/>
                <w:szCs w:val="20"/>
              </w:rPr>
            </w:pPr>
            <w:r>
              <w:rPr>
                <w:rFonts w:cs="宋体"/>
                <w:b/>
                <w:color w:val="000000"/>
                <w:sz w:val="20"/>
                <w:szCs w:val="20"/>
              </w:rPr>
              <w:t>其他城乡社区支出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B0821">
            <w:pPr>
              <w:wordWrap w:val="0"/>
              <w:jc w:val="right"/>
              <w:textAlignment w:val="center"/>
              <w:rPr>
                <w:rFonts w:hint="default" w:cs="宋体"/>
                <w:color w:val="000000"/>
                <w:sz w:val="20"/>
                <w:szCs w:val="20"/>
              </w:rPr>
            </w:pPr>
            <w:r>
              <w:rPr>
                <w:rFonts w:cs="宋体"/>
                <w:b/>
                <w:color w:val="000000"/>
                <w:sz w:val="20"/>
                <w:szCs w:val="20"/>
              </w:rPr>
              <w:t>20.00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BC7A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B0024">
            <w:pPr>
              <w:wordWrap w:val="0"/>
              <w:jc w:val="right"/>
              <w:textAlignment w:val="center"/>
              <w:rPr>
                <w:rFonts w:hint="default" w:cs="宋体"/>
                <w:color w:val="000000"/>
                <w:sz w:val="20"/>
                <w:szCs w:val="20"/>
              </w:rPr>
            </w:pPr>
            <w:r>
              <w:rPr>
                <w:rFonts w:cs="宋体"/>
                <w:b/>
                <w:color w:val="000000"/>
                <w:sz w:val="20"/>
                <w:szCs w:val="20"/>
              </w:rPr>
              <w:t>20.00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8847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A3B7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E1194">
            <w:pPr>
              <w:wordWrap w:val="0"/>
              <w:jc w:val="right"/>
              <w:textAlignment w:val="center"/>
              <w:rPr>
                <w:rFonts w:hint="default" w:cs="宋体"/>
                <w:color w:val="000000"/>
                <w:sz w:val="20"/>
                <w:szCs w:val="20"/>
              </w:rPr>
            </w:pPr>
            <w:r>
              <w:rPr>
                <w:color w:val="000000"/>
                <w:sz w:val="20"/>
                <w:u w:color="auto"/>
              </w:rPr>
              <w:t xml:space="preserve"> </w:t>
            </w:r>
          </w:p>
        </w:tc>
      </w:tr>
      <w:tr w14:paraId="5845EBF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3C2D1">
            <w:pPr>
              <w:textAlignment w:val="center"/>
              <w:rPr>
                <w:rFonts w:hint="default" w:cs="宋体"/>
                <w:color w:val="000000"/>
                <w:sz w:val="20"/>
                <w:szCs w:val="20"/>
              </w:rPr>
            </w:pPr>
            <w:r>
              <w:rPr>
                <w:rFonts w:cs="宋体"/>
                <w:color w:val="000000"/>
                <w:sz w:val="20"/>
                <w:szCs w:val="20"/>
              </w:rPr>
              <w:t>2129999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61B7C">
            <w:pPr>
              <w:textAlignment w:val="center"/>
              <w:rPr>
                <w:rFonts w:hint="default" w:cs="宋体"/>
                <w:color w:val="000000"/>
                <w:sz w:val="20"/>
                <w:szCs w:val="20"/>
              </w:rPr>
            </w:pPr>
            <w:r>
              <w:rPr>
                <w:rFonts w:cs="宋体"/>
                <w:color w:val="000000"/>
                <w:sz w:val="20"/>
                <w:szCs w:val="20"/>
              </w:rPr>
              <w:t>其他城乡社区支出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7C6DB">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7A3C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9069A">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CD76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A40F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BC2E6">
            <w:pPr>
              <w:wordWrap w:val="0"/>
              <w:jc w:val="right"/>
              <w:textAlignment w:val="center"/>
              <w:rPr>
                <w:rFonts w:hint="default" w:cs="宋体"/>
                <w:color w:val="000000"/>
                <w:sz w:val="20"/>
                <w:szCs w:val="20"/>
              </w:rPr>
            </w:pPr>
            <w:r>
              <w:rPr>
                <w:color w:val="000000"/>
                <w:sz w:val="20"/>
                <w:u w:color="auto"/>
              </w:rPr>
              <w:t xml:space="preserve"> </w:t>
            </w:r>
          </w:p>
        </w:tc>
      </w:tr>
      <w:tr w14:paraId="199DF14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6A15B">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233C7C">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74455">
            <w:pPr>
              <w:wordWrap w:val="0"/>
              <w:jc w:val="right"/>
              <w:textAlignment w:val="center"/>
              <w:rPr>
                <w:rFonts w:hint="default" w:cs="宋体"/>
                <w:color w:val="000000"/>
                <w:sz w:val="20"/>
                <w:szCs w:val="20"/>
              </w:rPr>
            </w:pPr>
            <w:r>
              <w:rPr>
                <w:rFonts w:cs="宋体"/>
                <w:b/>
                <w:color w:val="000000"/>
                <w:sz w:val="20"/>
                <w:szCs w:val="20"/>
              </w:rPr>
              <w:t>4.35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09B8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141A6">
            <w:pPr>
              <w:wordWrap w:val="0"/>
              <w:jc w:val="right"/>
              <w:textAlignment w:val="center"/>
              <w:rPr>
                <w:rFonts w:hint="default" w:cs="宋体"/>
                <w:color w:val="000000"/>
                <w:sz w:val="20"/>
                <w:szCs w:val="20"/>
              </w:rPr>
            </w:pPr>
            <w:r>
              <w:rPr>
                <w:rFonts w:cs="宋体"/>
                <w:b/>
                <w:color w:val="000000"/>
                <w:sz w:val="20"/>
                <w:szCs w:val="20"/>
              </w:rPr>
              <w:t>4.35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E4FD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61C4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0CEC5">
            <w:pPr>
              <w:wordWrap w:val="0"/>
              <w:jc w:val="right"/>
              <w:textAlignment w:val="center"/>
              <w:rPr>
                <w:rFonts w:hint="default" w:cs="宋体"/>
                <w:color w:val="000000"/>
                <w:sz w:val="20"/>
                <w:szCs w:val="20"/>
              </w:rPr>
            </w:pPr>
            <w:r>
              <w:rPr>
                <w:color w:val="000000"/>
                <w:sz w:val="20"/>
                <w:u w:color="auto"/>
              </w:rPr>
              <w:t xml:space="preserve"> </w:t>
            </w:r>
          </w:p>
        </w:tc>
      </w:tr>
      <w:tr w14:paraId="70535A2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39BDD">
            <w:pPr>
              <w:textAlignment w:val="center"/>
              <w:rPr>
                <w:rFonts w:hint="default" w:cs="宋体"/>
                <w:color w:val="000000"/>
                <w:sz w:val="20"/>
                <w:szCs w:val="20"/>
              </w:rPr>
            </w:pPr>
            <w:r>
              <w:rPr>
                <w:rFonts w:cs="宋体"/>
                <w:b/>
                <w:color w:val="000000"/>
                <w:sz w:val="20"/>
                <w:szCs w:val="20"/>
              </w:rPr>
              <w:t>21305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1E7B1">
            <w:pPr>
              <w:textAlignment w:val="center"/>
              <w:rPr>
                <w:rFonts w:hint="default" w:cs="宋体"/>
                <w:color w:val="000000"/>
                <w:sz w:val="20"/>
                <w:szCs w:val="20"/>
              </w:rPr>
            </w:pPr>
            <w:r>
              <w:rPr>
                <w:rFonts w:cs="宋体"/>
                <w:b/>
                <w:color w:val="000000"/>
                <w:sz w:val="20"/>
                <w:szCs w:val="20"/>
              </w:rPr>
              <w:t>巩固脱贫攻坚成果衔接乡村振兴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BEFFC">
            <w:pPr>
              <w:wordWrap w:val="0"/>
              <w:jc w:val="right"/>
              <w:textAlignment w:val="center"/>
              <w:rPr>
                <w:rFonts w:hint="default" w:cs="宋体"/>
                <w:color w:val="000000"/>
                <w:sz w:val="20"/>
                <w:szCs w:val="20"/>
              </w:rPr>
            </w:pPr>
            <w:r>
              <w:rPr>
                <w:rFonts w:cs="宋体"/>
                <w:b/>
                <w:color w:val="000000"/>
                <w:sz w:val="20"/>
                <w:szCs w:val="20"/>
              </w:rPr>
              <w:t>4.35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F488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44F05">
            <w:pPr>
              <w:wordWrap w:val="0"/>
              <w:jc w:val="right"/>
              <w:textAlignment w:val="center"/>
              <w:rPr>
                <w:rFonts w:hint="default" w:cs="宋体"/>
                <w:color w:val="000000"/>
                <w:sz w:val="20"/>
                <w:szCs w:val="20"/>
              </w:rPr>
            </w:pPr>
            <w:r>
              <w:rPr>
                <w:rFonts w:cs="宋体"/>
                <w:b/>
                <w:color w:val="000000"/>
                <w:sz w:val="20"/>
                <w:szCs w:val="20"/>
              </w:rPr>
              <w:t>4.35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7AEF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C102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BF3E4">
            <w:pPr>
              <w:wordWrap w:val="0"/>
              <w:jc w:val="right"/>
              <w:textAlignment w:val="center"/>
              <w:rPr>
                <w:rFonts w:hint="default" w:cs="宋体"/>
                <w:color w:val="000000"/>
                <w:sz w:val="20"/>
                <w:szCs w:val="20"/>
              </w:rPr>
            </w:pPr>
            <w:r>
              <w:rPr>
                <w:color w:val="000000"/>
                <w:sz w:val="20"/>
                <w:u w:color="auto"/>
              </w:rPr>
              <w:t xml:space="preserve"> </w:t>
            </w:r>
          </w:p>
        </w:tc>
      </w:tr>
      <w:tr w14:paraId="14F4DFD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0C06A">
            <w:pPr>
              <w:textAlignment w:val="center"/>
              <w:rPr>
                <w:rFonts w:hint="default" w:cs="宋体"/>
                <w:color w:val="000000"/>
                <w:sz w:val="20"/>
                <w:szCs w:val="20"/>
              </w:rPr>
            </w:pPr>
            <w:r>
              <w:rPr>
                <w:rFonts w:cs="宋体"/>
                <w:color w:val="000000"/>
                <w:sz w:val="20"/>
                <w:szCs w:val="20"/>
              </w:rPr>
              <w:t>2130599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ECE32">
            <w:pPr>
              <w:textAlignment w:val="center"/>
              <w:rPr>
                <w:rFonts w:hint="default" w:cs="宋体"/>
                <w:color w:val="000000"/>
                <w:sz w:val="20"/>
                <w:szCs w:val="20"/>
              </w:rPr>
            </w:pPr>
            <w:r>
              <w:rPr>
                <w:rFonts w:cs="宋体"/>
                <w:color w:val="000000"/>
                <w:sz w:val="20"/>
                <w:szCs w:val="20"/>
              </w:rPr>
              <w:t>其他巩固脱贫攻坚成果衔接乡村振兴支出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AC01A">
            <w:pPr>
              <w:wordWrap w:val="0"/>
              <w:jc w:val="right"/>
              <w:textAlignment w:val="center"/>
              <w:rPr>
                <w:rFonts w:hint="default" w:cs="宋体"/>
                <w:color w:val="000000"/>
                <w:sz w:val="20"/>
                <w:szCs w:val="20"/>
              </w:rPr>
            </w:pPr>
            <w:r>
              <w:rPr>
                <w:rFonts w:cs="宋体"/>
                <w:color w:val="000000"/>
                <w:sz w:val="20"/>
                <w:szCs w:val="20"/>
              </w:rPr>
              <w:t>4.35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3393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F6260">
            <w:pPr>
              <w:wordWrap w:val="0"/>
              <w:jc w:val="right"/>
              <w:textAlignment w:val="center"/>
              <w:rPr>
                <w:rFonts w:hint="default" w:cs="宋体"/>
                <w:color w:val="000000"/>
                <w:sz w:val="20"/>
                <w:szCs w:val="20"/>
              </w:rPr>
            </w:pPr>
            <w:r>
              <w:rPr>
                <w:rFonts w:cs="宋体"/>
                <w:color w:val="000000"/>
                <w:sz w:val="20"/>
                <w:szCs w:val="20"/>
              </w:rPr>
              <w:t>4.35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937A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2A78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11432">
            <w:pPr>
              <w:wordWrap w:val="0"/>
              <w:jc w:val="right"/>
              <w:textAlignment w:val="center"/>
              <w:rPr>
                <w:rFonts w:hint="default" w:cs="宋体"/>
                <w:color w:val="000000"/>
                <w:sz w:val="20"/>
                <w:szCs w:val="20"/>
              </w:rPr>
            </w:pPr>
            <w:r>
              <w:rPr>
                <w:color w:val="000000"/>
                <w:sz w:val="20"/>
                <w:u w:color="auto"/>
              </w:rPr>
              <w:t xml:space="preserve"> </w:t>
            </w:r>
          </w:p>
        </w:tc>
      </w:tr>
      <w:tr w14:paraId="56A2914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755FD">
            <w:pPr>
              <w:textAlignment w:val="center"/>
              <w:rPr>
                <w:rFonts w:hint="default" w:cs="宋体"/>
                <w:color w:val="000000"/>
                <w:sz w:val="20"/>
                <w:szCs w:val="20"/>
              </w:rPr>
            </w:pPr>
            <w:r>
              <w:rPr>
                <w:rFonts w:cs="宋体"/>
                <w:b/>
                <w:color w:val="000000"/>
                <w:sz w:val="20"/>
                <w:szCs w:val="20"/>
              </w:rPr>
              <w:t>216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FA77F">
            <w:pPr>
              <w:textAlignment w:val="center"/>
              <w:rPr>
                <w:rFonts w:hint="default" w:cs="宋体"/>
                <w:color w:val="000000"/>
                <w:sz w:val="20"/>
                <w:szCs w:val="20"/>
              </w:rPr>
            </w:pPr>
            <w:r>
              <w:rPr>
                <w:rFonts w:cs="宋体"/>
                <w:b/>
                <w:color w:val="000000"/>
                <w:sz w:val="20"/>
                <w:szCs w:val="20"/>
              </w:rPr>
              <w:t>商业服务业等支出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353FE">
            <w:pPr>
              <w:wordWrap w:val="0"/>
              <w:jc w:val="right"/>
              <w:textAlignment w:val="center"/>
              <w:rPr>
                <w:rFonts w:hint="default" w:cs="宋体"/>
                <w:color w:val="000000"/>
                <w:sz w:val="20"/>
                <w:szCs w:val="20"/>
              </w:rPr>
            </w:pPr>
            <w:r>
              <w:rPr>
                <w:rFonts w:cs="宋体"/>
                <w:b/>
                <w:color w:val="000000"/>
                <w:sz w:val="20"/>
                <w:szCs w:val="20"/>
              </w:rPr>
              <w:t>549.94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2D6A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15F86">
            <w:pPr>
              <w:wordWrap w:val="0"/>
              <w:jc w:val="right"/>
              <w:textAlignment w:val="center"/>
              <w:rPr>
                <w:rFonts w:hint="default" w:cs="宋体"/>
                <w:color w:val="000000"/>
                <w:sz w:val="20"/>
                <w:szCs w:val="20"/>
              </w:rPr>
            </w:pPr>
            <w:r>
              <w:rPr>
                <w:rFonts w:cs="宋体"/>
                <w:b/>
                <w:color w:val="000000"/>
                <w:sz w:val="20"/>
                <w:szCs w:val="20"/>
              </w:rPr>
              <w:t>549.94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D4D0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7672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E54FB">
            <w:pPr>
              <w:wordWrap w:val="0"/>
              <w:jc w:val="right"/>
              <w:textAlignment w:val="center"/>
              <w:rPr>
                <w:rFonts w:hint="default" w:cs="宋体"/>
                <w:color w:val="000000"/>
                <w:sz w:val="20"/>
                <w:szCs w:val="20"/>
              </w:rPr>
            </w:pPr>
            <w:r>
              <w:rPr>
                <w:color w:val="000000"/>
                <w:sz w:val="20"/>
                <w:u w:color="auto"/>
              </w:rPr>
              <w:t xml:space="preserve"> </w:t>
            </w:r>
          </w:p>
        </w:tc>
      </w:tr>
      <w:tr w14:paraId="6859521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628BE">
            <w:pPr>
              <w:textAlignment w:val="center"/>
              <w:rPr>
                <w:rFonts w:hint="default" w:cs="宋体"/>
                <w:color w:val="000000"/>
                <w:sz w:val="20"/>
                <w:szCs w:val="20"/>
              </w:rPr>
            </w:pPr>
            <w:r>
              <w:rPr>
                <w:rFonts w:cs="宋体"/>
                <w:b/>
                <w:color w:val="000000"/>
                <w:sz w:val="20"/>
                <w:szCs w:val="20"/>
              </w:rPr>
              <w:t>21602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943B88">
            <w:pPr>
              <w:textAlignment w:val="center"/>
              <w:rPr>
                <w:rFonts w:hint="default" w:cs="宋体"/>
                <w:color w:val="000000"/>
                <w:sz w:val="20"/>
                <w:szCs w:val="20"/>
              </w:rPr>
            </w:pPr>
            <w:r>
              <w:rPr>
                <w:rFonts w:cs="宋体"/>
                <w:b/>
                <w:color w:val="000000"/>
                <w:sz w:val="20"/>
                <w:szCs w:val="20"/>
              </w:rPr>
              <w:t>商业流通事务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A9B1F">
            <w:pPr>
              <w:wordWrap w:val="0"/>
              <w:jc w:val="right"/>
              <w:textAlignment w:val="center"/>
              <w:rPr>
                <w:rFonts w:hint="default" w:cs="宋体"/>
                <w:color w:val="000000"/>
                <w:sz w:val="20"/>
                <w:szCs w:val="20"/>
              </w:rPr>
            </w:pPr>
            <w:r>
              <w:rPr>
                <w:rFonts w:cs="宋体"/>
                <w:b/>
                <w:color w:val="000000"/>
                <w:sz w:val="20"/>
                <w:szCs w:val="20"/>
              </w:rPr>
              <w:t>441.90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5982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9D164">
            <w:pPr>
              <w:wordWrap w:val="0"/>
              <w:jc w:val="right"/>
              <w:textAlignment w:val="center"/>
              <w:rPr>
                <w:rFonts w:hint="default" w:cs="宋体"/>
                <w:color w:val="000000"/>
                <w:sz w:val="20"/>
                <w:szCs w:val="20"/>
              </w:rPr>
            </w:pPr>
            <w:r>
              <w:rPr>
                <w:rFonts w:cs="宋体"/>
                <w:b/>
                <w:color w:val="000000"/>
                <w:sz w:val="20"/>
                <w:szCs w:val="20"/>
              </w:rPr>
              <w:t>441.90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0AF9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9787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465E1">
            <w:pPr>
              <w:wordWrap w:val="0"/>
              <w:jc w:val="right"/>
              <w:textAlignment w:val="center"/>
              <w:rPr>
                <w:rFonts w:hint="default" w:cs="宋体"/>
                <w:color w:val="000000"/>
                <w:sz w:val="20"/>
                <w:szCs w:val="20"/>
              </w:rPr>
            </w:pPr>
            <w:r>
              <w:rPr>
                <w:color w:val="000000"/>
                <w:sz w:val="20"/>
                <w:u w:color="auto"/>
              </w:rPr>
              <w:t xml:space="preserve"> </w:t>
            </w:r>
          </w:p>
        </w:tc>
      </w:tr>
      <w:tr w14:paraId="3B8E555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93160">
            <w:pPr>
              <w:textAlignment w:val="center"/>
              <w:rPr>
                <w:rFonts w:hint="default" w:cs="宋体"/>
                <w:color w:val="000000"/>
                <w:sz w:val="20"/>
                <w:szCs w:val="20"/>
              </w:rPr>
            </w:pPr>
            <w:r>
              <w:rPr>
                <w:rFonts w:cs="宋体"/>
                <w:color w:val="000000"/>
                <w:sz w:val="20"/>
                <w:szCs w:val="20"/>
              </w:rPr>
              <w:t>2160299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6D1DC">
            <w:pPr>
              <w:textAlignment w:val="center"/>
              <w:rPr>
                <w:rFonts w:hint="default" w:cs="宋体"/>
                <w:color w:val="000000"/>
                <w:sz w:val="20"/>
                <w:szCs w:val="20"/>
              </w:rPr>
            </w:pPr>
            <w:r>
              <w:rPr>
                <w:rFonts w:cs="宋体"/>
                <w:color w:val="000000"/>
                <w:sz w:val="20"/>
                <w:szCs w:val="20"/>
              </w:rPr>
              <w:t>其他商业流通事务支出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8C138">
            <w:pPr>
              <w:wordWrap w:val="0"/>
              <w:jc w:val="right"/>
              <w:textAlignment w:val="center"/>
              <w:rPr>
                <w:rFonts w:hint="default" w:cs="宋体"/>
                <w:color w:val="000000"/>
                <w:sz w:val="20"/>
                <w:szCs w:val="20"/>
              </w:rPr>
            </w:pPr>
            <w:r>
              <w:rPr>
                <w:rFonts w:cs="宋体"/>
                <w:color w:val="000000"/>
                <w:sz w:val="20"/>
                <w:szCs w:val="20"/>
              </w:rPr>
              <w:t>441.90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E546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5A1BF">
            <w:pPr>
              <w:wordWrap w:val="0"/>
              <w:jc w:val="right"/>
              <w:textAlignment w:val="center"/>
              <w:rPr>
                <w:rFonts w:hint="default" w:cs="宋体"/>
                <w:color w:val="000000"/>
                <w:sz w:val="20"/>
                <w:szCs w:val="20"/>
              </w:rPr>
            </w:pPr>
            <w:r>
              <w:rPr>
                <w:rFonts w:cs="宋体"/>
                <w:color w:val="000000"/>
                <w:sz w:val="20"/>
                <w:szCs w:val="20"/>
              </w:rPr>
              <w:t>441.90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5D7D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A1FB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0A063">
            <w:pPr>
              <w:wordWrap w:val="0"/>
              <w:jc w:val="right"/>
              <w:textAlignment w:val="center"/>
              <w:rPr>
                <w:rFonts w:hint="default" w:cs="宋体"/>
                <w:color w:val="000000"/>
                <w:sz w:val="20"/>
                <w:szCs w:val="20"/>
              </w:rPr>
            </w:pPr>
            <w:r>
              <w:rPr>
                <w:color w:val="000000"/>
                <w:sz w:val="20"/>
                <w:u w:color="auto"/>
              </w:rPr>
              <w:t xml:space="preserve"> </w:t>
            </w:r>
          </w:p>
        </w:tc>
      </w:tr>
      <w:tr w14:paraId="3162C9E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1874F">
            <w:pPr>
              <w:textAlignment w:val="center"/>
              <w:rPr>
                <w:rFonts w:hint="default" w:cs="宋体"/>
                <w:color w:val="000000"/>
                <w:sz w:val="20"/>
                <w:szCs w:val="20"/>
              </w:rPr>
            </w:pPr>
            <w:r>
              <w:rPr>
                <w:rFonts w:cs="宋体"/>
                <w:b/>
                <w:color w:val="000000"/>
                <w:sz w:val="20"/>
                <w:szCs w:val="20"/>
              </w:rPr>
              <w:t>21606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52D7A">
            <w:pPr>
              <w:textAlignment w:val="center"/>
              <w:rPr>
                <w:rFonts w:hint="default" w:cs="宋体"/>
                <w:color w:val="000000"/>
                <w:sz w:val="20"/>
                <w:szCs w:val="20"/>
              </w:rPr>
            </w:pPr>
            <w:r>
              <w:rPr>
                <w:rFonts w:cs="宋体"/>
                <w:b/>
                <w:color w:val="000000"/>
                <w:sz w:val="20"/>
                <w:szCs w:val="20"/>
              </w:rPr>
              <w:t>涉外发展服务支出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15623">
            <w:pPr>
              <w:wordWrap w:val="0"/>
              <w:jc w:val="right"/>
              <w:textAlignment w:val="center"/>
              <w:rPr>
                <w:rFonts w:hint="default" w:cs="宋体"/>
                <w:color w:val="000000"/>
                <w:sz w:val="20"/>
                <w:szCs w:val="20"/>
              </w:rPr>
            </w:pPr>
            <w:r>
              <w:rPr>
                <w:rFonts w:cs="宋体"/>
                <w:b/>
                <w:color w:val="000000"/>
                <w:sz w:val="20"/>
                <w:szCs w:val="20"/>
              </w:rPr>
              <w:t>37.04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9D9E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6CDA4">
            <w:pPr>
              <w:wordWrap w:val="0"/>
              <w:jc w:val="right"/>
              <w:textAlignment w:val="center"/>
              <w:rPr>
                <w:rFonts w:hint="default" w:cs="宋体"/>
                <w:color w:val="000000"/>
                <w:sz w:val="20"/>
                <w:szCs w:val="20"/>
              </w:rPr>
            </w:pPr>
            <w:r>
              <w:rPr>
                <w:rFonts w:cs="宋体"/>
                <w:b/>
                <w:color w:val="000000"/>
                <w:sz w:val="20"/>
                <w:szCs w:val="20"/>
              </w:rPr>
              <w:t>37.04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0A37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34B0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A04F3">
            <w:pPr>
              <w:wordWrap w:val="0"/>
              <w:jc w:val="right"/>
              <w:textAlignment w:val="center"/>
              <w:rPr>
                <w:rFonts w:hint="default" w:cs="宋体"/>
                <w:color w:val="000000"/>
                <w:sz w:val="20"/>
                <w:szCs w:val="20"/>
              </w:rPr>
            </w:pPr>
            <w:r>
              <w:rPr>
                <w:color w:val="000000"/>
                <w:sz w:val="20"/>
                <w:u w:color="auto"/>
              </w:rPr>
              <w:t xml:space="preserve"> </w:t>
            </w:r>
          </w:p>
        </w:tc>
      </w:tr>
      <w:tr w14:paraId="4061F60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962A8">
            <w:pPr>
              <w:textAlignment w:val="center"/>
              <w:rPr>
                <w:rFonts w:hint="default" w:cs="宋体"/>
                <w:color w:val="000000"/>
                <w:sz w:val="20"/>
                <w:szCs w:val="20"/>
              </w:rPr>
            </w:pPr>
            <w:r>
              <w:rPr>
                <w:rFonts w:cs="宋体"/>
                <w:color w:val="000000"/>
                <w:sz w:val="20"/>
                <w:szCs w:val="20"/>
              </w:rPr>
              <w:t>2160699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B7558D">
            <w:pPr>
              <w:textAlignment w:val="center"/>
              <w:rPr>
                <w:rFonts w:hint="default" w:cs="宋体"/>
                <w:color w:val="000000"/>
                <w:sz w:val="20"/>
                <w:szCs w:val="20"/>
              </w:rPr>
            </w:pPr>
            <w:r>
              <w:rPr>
                <w:rFonts w:cs="宋体"/>
                <w:color w:val="000000"/>
                <w:sz w:val="20"/>
                <w:szCs w:val="20"/>
              </w:rPr>
              <w:t>其他涉外发展服务支出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721DE">
            <w:pPr>
              <w:wordWrap w:val="0"/>
              <w:jc w:val="right"/>
              <w:textAlignment w:val="center"/>
              <w:rPr>
                <w:rFonts w:hint="default" w:cs="宋体"/>
                <w:color w:val="000000"/>
                <w:sz w:val="20"/>
                <w:szCs w:val="20"/>
              </w:rPr>
            </w:pPr>
            <w:r>
              <w:rPr>
                <w:rFonts w:cs="宋体"/>
                <w:color w:val="000000"/>
                <w:sz w:val="20"/>
                <w:szCs w:val="20"/>
              </w:rPr>
              <w:t>37.04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9EDC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F896E">
            <w:pPr>
              <w:wordWrap w:val="0"/>
              <w:jc w:val="right"/>
              <w:textAlignment w:val="center"/>
              <w:rPr>
                <w:rFonts w:hint="default" w:cs="宋体"/>
                <w:color w:val="000000"/>
                <w:sz w:val="20"/>
                <w:szCs w:val="20"/>
              </w:rPr>
            </w:pPr>
            <w:r>
              <w:rPr>
                <w:rFonts w:cs="宋体"/>
                <w:color w:val="000000"/>
                <w:sz w:val="20"/>
                <w:szCs w:val="20"/>
              </w:rPr>
              <w:t>37.04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A1A2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246E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C9CC9">
            <w:pPr>
              <w:wordWrap w:val="0"/>
              <w:jc w:val="right"/>
              <w:textAlignment w:val="center"/>
              <w:rPr>
                <w:rFonts w:hint="default" w:cs="宋体"/>
                <w:color w:val="000000"/>
                <w:sz w:val="20"/>
                <w:szCs w:val="20"/>
              </w:rPr>
            </w:pPr>
            <w:r>
              <w:rPr>
                <w:color w:val="000000"/>
                <w:sz w:val="20"/>
                <w:u w:color="auto"/>
              </w:rPr>
              <w:t xml:space="preserve"> </w:t>
            </w:r>
          </w:p>
        </w:tc>
      </w:tr>
      <w:tr w14:paraId="5C4C34A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F0BEC">
            <w:pPr>
              <w:textAlignment w:val="center"/>
              <w:rPr>
                <w:rFonts w:hint="default" w:cs="宋体"/>
                <w:color w:val="000000"/>
                <w:sz w:val="20"/>
                <w:szCs w:val="20"/>
              </w:rPr>
            </w:pPr>
            <w:r>
              <w:rPr>
                <w:rFonts w:cs="宋体"/>
                <w:b/>
                <w:color w:val="000000"/>
                <w:sz w:val="20"/>
                <w:szCs w:val="20"/>
              </w:rPr>
              <w:t>21699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9BB31F">
            <w:pPr>
              <w:textAlignment w:val="center"/>
              <w:rPr>
                <w:rFonts w:hint="default" w:cs="宋体"/>
                <w:color w:val="000000"/>
                <w:sz w:val="20"/>
                <w:szCs w:val="20"/>
              </w:rPr>
            </w:pPr>
            <w:r>
              <w:rPr>
                <w:rFonts w:cs="宋体"/>
                <w:b/>
                <w:color w:val="000000"/>
                <w:sz w:val="20"/>
                <w:szCs w:val="20"/>
              </w:rPr>
              <w:t>其他商业服务业等支出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B073A">
            <w:pPr>
              <w:wordWrap w:val="0"/>
              <w:jc w:val="right"/>
              <w:textAlignment w:val="center"/>
              <w:rPr>
                <w:rFonts w:hint="default" w:cs="宋体"/>
                <w:color w:val="000000"/>
                <w:sz w:val="20"/>
                <w:szCs w:val="20"/>
              </w:rPr>
            </w:pPr>
            <w:r>
              <w:rPr>
                <w:rFonts w:cs="宋体"/>
                <w:b/>
                <w:color w:val="000000"/>
                <w:sz w:val="20"/>
                <w:szCs w:val="20"/>
              </w:rPr>
              <w:t>71.00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F703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CDEC6">
            <w:pPr>
              <w:wordWrap w:val="0"/>
              <w:jc w:val="right"/>
              <w:textAlignment w:val="center"/>
              <w:rPr>
                <w:rFonts w:hint="default" w:cs="宋体"/>
                <w:color w:val="000000"/>
                <w:sz w:val="20"/>
                <w:szCs w:val="20"/>
              </w:rPr>
            </w:pPr>
            <w:r>
              <w:rPr>
                <w:rFonts w:cs="宋体"/>
                <w:b/>
                <w:color w:val="000000"/>
                <w:sz w:val="20"/>
                <w:szCs w:val="20"/>
              </w:rPr>
              <w:t>71.00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9ECB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CB71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4DA03">
            <w:pPr>
              <w:wordWrap w:val="0"/>
              <w:jc w:val="right"/>
              <w:textAlignment w:val="center"/>
              <w:rPr>
                <w:rFonts w:hint="default" w:cs="宋体"/>
                <w:color w:val="000000"/>
                <w:sz w:val="20"/>
                <w:szCs w:val="20"/>
              </w:rPr>
            </w:pPr>
            <w:r>
              <w:rPr>
                <w:color w:val="000000"/>
                <w:sz w:val="20"/>
                <w:u w:color="auto"/>
              </w:rPr>
              <w:t xml:space="preserve"> </w:t>
            </w:r>
          </w:p>
        </w:tc>
      </w:tr>
      <w:tr w14:paraId="2F508AB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70F97">
            <w:pPr>
              <w:textAlignment w:val="center"/>
              <w:rPr>
                <w:rFonts w:hint="default" w:cs="宋体"/>
                <w:color w:val="000000"/>
                <w:sz w:val="20"/>
                <w:szCs w:val="20"/>
              </w:rPr>
            </w:pPr>
            <w:r>
              <w:rPr>
                <w:rFonts w:cs="宋体"/>
                <w:color w:val="000000"/>
                <w:sz w:val="20"/>
                <w:szCs w:val="20"/>
              </w:rPr>
              <w:t>2169999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AF11AF">
            <w:pPr>
              <w:textAlignment w:val="center"/>
              <w:rPr>
                <w:rFonts w:hint="default" w:cs="宋体"/>
                <w:color w:val="000000"/>
                <w:sz w:val="20"/>
                <w:szCs w:val="20"/>
              </w:rPr>
            </w:pPr>
            <w:r>
              <w:rPr>
                <w:rFonts w:cs="宋体"/>
                <w:color w:val="000000"/>
                <w:sz w:val="20"/>
                <w:szCs w:val="20"/>
              </w:rPr>
              <w:t>其他商业服务业等支出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07A1D">
            <w:pPr>
              <w:wordWrap w:val="0"/>
              <w:jc w:val="right"/>
              <w:textAlignment w:val="center"/>
              <w:rPr>
                <w:rFonts w:hint="default" w:cs="宋体"/>
                <w:color w:val="000000"/>
                <w:sz w:val="20"/>
                <w:szCs w:val="20"/>
              </w:rPr>
            </w:pPr>
            <w:r>
              <w:rPr>
                <w:rFonts w:cs="宋体"/>
                <w:color w:val="000000"/>
                <w:sz w:val="20"/>
                <w:szCs w:val="20"/>
              </w:rPr>
              <w:t>71.00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102D3">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E1B2B">
            <w:pPr>
              <w:wordWrap w:val="0"/>
              <w:jc w:val="right"/>
              <w:textAlignment w:val="center"/>
              <w:rPr>
                <w:rFonts w:hint="default" w:cs="宋体"/>
                <w:color w:val="000000"/>
                <w:sz w:val="20"/>
                <w:szCs w:val="20"/>
              </w:rPr>
            </w:pPr>
            <w:r>
              <w:rPr>
                <w:rFonts w:cs="宋体"/>
                <w:color w:val="000000"/>
                <w:sz w:val="20"/>
                <w:szCs w:val="20"/>
              </w:rPr>
              <w:t>71.00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DC4D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5C43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B5940">
            <w:pPr>
              <w:wordWrap w:val="0"/>
              <w:jc w:val="right"/>
              <w:textAlignment w:val="center"/>
              <w:rPr>
                <w:rFonts w:hint="default" w:cs="宋体"/>
                <w:color w:val="000000"/>
                <w:sz w:val="20"/>
                <w:szCs w:val="20"/>
              </w:rPr>
            </w:pPr>
            <w:r>
              <w:rPr>
                <w:color w:val="000000"/>
                <w:sz w:val="20"/>
                <w:u w:color="auto"/>
              </w:rPr>
              <w:t xml:space="preserve"> </w:t>
            </w:r>
          </w:p>
        </w:tc>
      </w:tr>
      <w:tr w14:paraId="34FBB20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33EC6">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8F5D7">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836B1">
            <w:pPr>
              <w:wordWrap w:val="0"/>
              <w:jc w:val="right"/>
              <w:textAlignment w:val="center"/>
              <w:rPr>
                <w:rFonts w:hint="default" w:cs="宋体"/>
                <w:color w:val="000000"/>
                <w:sz w:val="20"/>
                <w:szCs w:val="20"/>
              </w:rPr>
            </w:pPr>
            <w:r>
              <w:rPr>
                <w:rFonts w:cs="宋体"/>
                <w:b/>
                <w:color w:val="000000"/>
                <w:sz w:val="20"/>
                <w:szCs w:val="20"/>
              </w:rPr>
              <w:t>44.22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64101">
            <w:pPr>
              <w:wordWrap w:val="0"/>
              <w:jc w:val="right"/>
              <w:textAlignment w:val="center"/>
              <w:rPr>
                <w:rFonts w:hint="default" w:cs="宋体"/>
                <w:color w:val="000000"/>
                <w:sz w:val="20"/>
                <w:szCs w:val="20"/>
              </w:rPr>
            </w:pPr>
            <w:r>
              <w:rPr>
                <w:rFonts w:cs="宋体"/>
                <w:b/>
                <w:color w:val="000000"/>
                <w:sz w:val="20"/>
                <w:szCs w:val="20"/>
              </w:rPr>
              <w:t>44.22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F69C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66EE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67A9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16537">
            <w:pPr>
              <w:wordWrap w:val="0"/>
              <w:jc w:val="right"/>
              <w:textAlignment w:val="center"/>
              <w:rPr>
                <w:rFonts w:hint="default" w:cs="宋体"/>
                <w:color w:val="000000"/>
                <w:sz w:val="20"/>
                <w:szCs w:val="20"/>
              </w:rPr>
            </w:pPr>
            <w:r>
              <w:rPr>
                <w:color w:val="000000"/>
                <w:sz w:val="20"/>
                <w:u w:color="auto"/>
              </w:rPr>
              <w:t xml:space="preserve"> </w:t>
            </w:r>
          </w:p>
        </w:tc>
      </w:tr>
      <w:tr w14:paraId="7538FAE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97D1E">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170F2">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76FC0">
            <w:pPr>
              <w:wordWrap w:val="0"/>
              <w:jc w:val="right"/>
              <w:textAlignment w:val="center"/>
              <w:rPr>
                <w:rFonts w:hint="default" w:cs="宋体"/>
                <w:color w:val="000000"/>
                <w:sz w:val="20"/>
                <w:szCs w:val="20"/>
              </w:rPr>
            </w:pPr>
            <w:r>
              <w:rPr>
                <w:rFonts w:cs="宋体"/>
                <w:b/>
                <w:color w:val="000000"/>
                <w:sz w:val="20"/>
                <w:szCs w:val="20"/>
              </w:rPr>
              <w:t>44.22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AC9B7">
            <w:pPr>
              <w:wordWrap w:val="0"/>
              <w:jc w:val="right"/>
              <w:textAlignment w:val="center"/>
              <w:rPr>
                <w:rFonts w:hint="default" w:cs="宋体"/>
                <w:color w:val="000000"/>
                <w:sz w:val="20"/>
                <w:szCs w:val="20"/>
              </w:rPr>
            </w:pPr>
            <w:r>
              <w:rPr>
                <w:rFonts w:cs="宋体"/>
                <w:b/>
                <w:color w:val="000000"/>
                <w:sz w:val="20"/>
                <w:szCs w:val="20"/>
              </w:rPr>
              <w:t>44.22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51F0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0EA8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4F22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8921A">
            <w:pPr>
              <w:wordWrap w:val="0"/>
              <w:jc w:val="right"/>
              <w:textAlignment w:val="center"/>
              <w:rPr>
                <w:rFonts w:hint="default" w:cs="宋体"/>
                <w:color w:val="000000"/>
                <w:sz w:val="20"/>
                <w:szCs w:val="20"/>
              </w:rPr>
            </w:pPr>
            <w:r>
              <w:rPr>
                <w:color w:val="000000"/>
                <w:sz w:val="20"/>
                <w:u w:color="auto"/>
              </w:rPr>
              <w:t xml:space="preserve"> </w:t>
            </w:r>
          </w:p>
        </w:tc>
      </w:tr>
      <w:tr w14:paraId="5408E84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566EF">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B7580F">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1892A">
            <w:pPr>
              <w:wordWrap w:val="0"/>
              <w:jc w:val="right"/>
              <w:textAlignment w:val="center"/>
              <w:rPr>
                <w:rFonts w:hint="default" w:cs="宋体"/>
                <w:color w:val="000000"/>
                <w:sz w:val="20"/>
                <w:szCs w:val="20"/>
              </w:rPr>
            </w:pPr>
            <w:r>
              <w:rPr>
                <w:rFonts w:cs="宋体"/>
                <w:color w:val="000000"/>
                <w:sz w:val="20"/>
                <w:szCs w:val="20"/>
              </w:rPr>
              <w:t>44.22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15FB5">
            <w:pPr>
              <w:wordWrap w:val="0"/>
              <w:jc w:val="right"/>
              <w:textAlignment w:val="center"/>
              <w:rPr>
                <w:rFonts w:hint="default" w:cs="宋体"/>
                <w:color w:val="000000"/>
                <w:sz w:val="20"/>
                <w:szCs w:val="20"/>
              </w:rPr>
            </w:pPr>
            <w:r>
              <w:rPr>
                <w:rFonts w:cs="宋体"/>
                <w:color w:val="000000"/>
                <w:sz w:val="20"/>
                <w:szCs w:val="20"/>
              </w:rPr>
              <w:t>44.22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EF9C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3791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4A4F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B2E0C">
            <w:pPr>
              <w:wordWrap w:val="0"/>
              <w:jc w:val="right"/>
              <w:textAlignment w:val="center"/>
              <w:rPr>
                <w:rFonts w:hint="default" w:cs="宋体"/>
                <w:color w:val="000000"/>
                <w:sz w:val="20"/>
                <w:szCs w:val="20"/>
              </w:rPr>
            </w:pPr>
            <w:r>
              <w:rPr>
                <w:color w:val="000000"/>
                <w:sz w:val="20"/>
                <w:u w:color="auto"/>
              </w:rPr>
              <w:t xml:space="preserve"> </w:t>
            </w:r>
          </w:p>
        </w:tc>
      </w:tr>
      <w:tr w14:paraId="4D429CF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5D3FF">
            <w:pPr>
              <w:textAlignment w:val="center"/>
              <w:rPr>
                <w:rFonts w:hint="default" w:cs="宋体"/>
                <w:color w:val="000000"/>
                <w:sz w:val="20"/>
                <w:szCs w:val="20"/>
              </w:rPr>
            </w:pPr>
            <w:r>
              <w:rPr>
                <w:rFonts w:cs="宋体"/>
                <w:b/>
                <w:color w:val="000000"/>
                <w:sz w:val="20"/>
                <w:szCs w:val="20"/>
              </w:rPr>
              <w:t>222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23639">
            <w:pPr>
              <w:textAlignment w:val="center"/>
              <w:rPr>
                <w:rFonts w:hint="default" w:cs="宋体"/>
                <w:color w:val="000000"/>
                <w:sz w:val="20"/>
                <w:szCs w:val="20"/>
              </w:rPr>
            </w:pPr>
            <w:r>
              <w:rPr>
                <w:rFonts w:cs="宋体"/>
                <w:b/>
                <w:color w:val="000000"/>
                <w:sz w:val="20"/>
                <w:szCs w:val="20"/>
              </w:rPr>
              <w:t>粮油物资储备支出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9A556">
            <w:pPr>
              <w:wordWrap w:val="0"/>
              <w:jc w:val="right"/>
              <w:textAlignment w:val="center"/>
              <w:rPr>
                <w:rFonts w:hint="default" w:cs="宋体"/>
                <w:color w:val="000000"/>
                <w:sz w:val="20"/>
                <w:szCs w:val="20"/>
              </w:rPr>
            </w:pPr>
            <w:r>
              <w:rPr>
                <w:rFonts w:cs="宋体"/>
                <w:b/>
                <w:color w:val="000000"/>
                <w:sz w:val="20"/>
                <w:szCs w:val="20"/>
              </w:rPr>
              <w:t>10.08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CBA4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64495">
            <w:pPr>
              <w:wordWrap w:val="0"/>
              <w:jc w:val="right"/>
              <w:textAlignment w:val="center"/>
              <w:rPr>
                <w:rFonts w:hint="default" w:cs="宋体"/>
                <w:color w:val="000000"/>
                <w:sz w:val="20"/>
                <w:szCs w:val="20"/>
              </w:rPr>
            </w:pPr>
            <w:r>
              <w:rPr>
                <w:rFonts w:cs="宋体"/>
                <w:b/>
                <w:color w:val="000000"/>
                <w:sz w:val="20"/>
                <w:szCs w:val="20"/>
              </w:rPr>
              <w:t>10.08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B593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C07B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D87E8">
            <w:pPr>
              <w:wordWrap w:val="0"/>
              <w:jc w:val="right"/>
              <w:textAlignment w:val="center"/>
              <w:rPr>
                <w:rFonts w:hint="default" w:cs="宋体"/>
                <w:color w:val="000000"/>
                <w:sz w:val="20"/>
                <w:szCs w:val="20"/>
              </w:rPr>
            </w:pPr>
            <w:r>
              <w:rPr>
                <w:color w:val="000000"/>
                <w:sz w:val="20"/>
                <w:u w:color="auto"/>
              </w:rPr>
              <w:t xml:space="preserve"> </w:t>
            </w:r>
          </w:p>
        </w:tc>
      </w:tr>
      <w:tr w14:paraId="199B7CC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5ECD6">
            <w:pPr>
              <w:textAlignment w:val="center"/>
              <w:rPr>
                <w:rFonts w:hint="default" w:cs="宋体"/>
                <w:color w:val="000000"/>
                <w:sz w:val="20"/>
                <w:szCs w:val="20"/>
              </w:rPr>
            </w:pPr>
            <w:r>
              <w:rPr>
                <w:rFonts w:cs="宋体"/>
                <w:b/>
                <w:color w:val="000000"/>
                <w:sz w:val="20"/>
                <w:szCs w:val="20"/>
              </w:rPr>
              <w:t>22205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1D0EEB">
            <w:pPr>
              <w:textAlignment w:val="center"/>
              <w:rPr>
                <w:rFonts w:hint="default" w:cs="宋体"/>
                <w:color w:val="000000"/>
                <w:sz w:val="20"/>
                <w:szCs w:val="20"/>
              </w:rPr>
            </w:pPr>
            <w:r>
              <w:rPr>
                <w:rFonts w:cs="宋体"/>
                <w:b/>
                <w:color w:val="000000"/>
                <w:sz w:val="20"/>
                <w:szCs w:val="20"/>
              </w:rPr>
              <w:t>重要商品储备</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EA4C8">
            <w:pPr>
              <w:wordWrap w:val="0"/>
              <w:jc w:val="right"/>
              <w:textAlignment w:val="center"/>
              <w:rPr>
                <w:rFonts w:hint="default" w:cs="宋体"/>
                <w:color w:val="000000"/>
                <w:sz w:val="20"/>
                <w:szCs w:val="20"/>
              </w:rPr>
            </w:pPr>
            <w:r>
              <w:rPr>
                <w:rFonts w:cs="宋体"/>
                <w:b/>
                <w:color w:val="000000"/>
                <w:sz w:val="20"/>
                <w:szCs w:val="20"/>
              </w:rPr>
              <w:t>10.08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ACB7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40A75">
            <w:pPr>
              <w:wordWrap w:val="0"/>
              <w:jc w:val="right"/>
              <w:textAlignment w:val="center"/>
              <w:rPr>
                <w:rFonts w:hint="default" w:cs="宋体"/>
                <w:color w:val="000000"/>
                <w:sz w:val="20"/>
                <w:szCs w:val="20"/>
              </w:rPr>
            </w:pPr>
            <w:r>
              <w:rPr>
                <w:rFonts w:cs="宋体"/>
                <w:b/>
                <w:color w:val="000000"/>
                <w:sz w:val="20"/>
                <w:szCs w:val="20"/>
              </w:rPr>
              <w:t>10.08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1C4E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6160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52BEB">
            <w:pPr>
              <w:wordWrap w:val="0"/>
              <w:jc w:val="right"/>
              <w:textAlignment w:val="center"/>
              <w:rPr>
                <w:rFonts w:hint="default" w:cs="宋体"/>
                <w:color w:val="000000"/>
                <w:sz w:val="20"/>
                <w:szCs w:val="20"/>
              </w:rPr>
            </w:pPr>
            <w:r>
              <w:rPr>
                <w:color w:val="000000"/>
                <w:sz w:val="20"/>
                <w:u w:color="auto"/>
              </w:rPr>
              <w:t xml:space="preserve"> </w:t>
            </w:r>
          </w:p>
        </w:tc>
      </w:tr>
      <w:tr w14:paraId="510841B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76304">
            <w:pPr>
              <w:textAlignment w:val="center"/>
              <w:rPr>
                <w:rFonts w:hint="default" w:cs="宋体"/>
                <w:color w:val="000000"/>
                <w:sz w:val="20"/>
                <w:szCs w:val="20"/>
              </w:rPr>
            </w:pPr>
            <w:r>
              <w:rPr>
                <w:rFonts w:cs="宋体"/>
                <w:color w:val="000000"/>
                <w:sz w:val="20"/>
                <w:szCs w:val="20"/>
              </w:rPr>
              <w:t>2220503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C28FE">
            <w:pPr>
              <w:textAlignment w:val="center"/>
              <w:rPr>
                <w:rFonts w:hint="default" w:cs="宋体"/>
                <w:color w:val="000000"/>
                <w:sz w:val="20"/>
                <w:szCs w:val="20"/>
              </w:rPr>
            </w:pPr>
            <w:r>
              <w:rPr>
                <w:rFonts w:cs="宋体"/>
                <w:color w:val="000000"/>
                <w:sz w:val="20"/>
                <w:szCs w:val="20"/>
              </w:rPr>
              <w:t>肉类储备</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8A9FC">
            <w:pPr>
              <w:wordWrap w:val="0"/>
              <w:jc w:val="right"/>
              <w:textAlignment w:val="center"/>
              <w:rPr>
                <w:rFonts w:hint="default" w:cs="宋体"/>
                <w:color w:val="000000"/>
                <w:sz w:val="20"/>
                <w:szCs w:val="20"/>
              </w:rPr>
            </w:pPr>
            <w:r>
              <w:rPr>
                <w:rFonts w:cs="宋体"/>
                <w:color w:val="000000"/>
                <w:sz w:val="20"/>
                <w:szCs w:val="20"/>
              </w:rPr>
              <w:t>10.08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E014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1ED66">
            <w:pPr>
              <w:wordWrap w:val="0"/>
              <w:jc w:val="right"/>
              <w:textAlignment w:val="center"/>
              <w:rPr>
                <w:rFonts w:hint="default" w:cs="宋体"/>
                <w:color w:val="000000"/>
                <w:sz w:val="20"/>
                <w:szCs w:val="20"/>
              </w:rPr>
            </w:pPr>
            <w:r>
              <w:rPr>
                <w:rFonts w:cs="宋体"/>
                <w:color w:val="000000"/>
                <w:sz w:val="20"/>
                <w:szCs w:val="20"/>
              </w:rPr>
              <w:t>10.08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951B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995B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4AD7D">
            <w:pPr>
              <w:wordWrap w:val="0"/>
              <w:jc w:val="right"/>
              <w:textAlignment w:val="center"/>
              <w:rPr>
                <w:rFonts w:hint="default" w:cs="宋体"/>
                <w:color w:val="000000"/>
                <w:sz w:val="20"/>
                <w:szCs w:val="20"/>
              </w:rPr>
            </w:pPr>
            <w:r>
              <w:rPr>
                <w:color w:val="000000"/>
                <w:sz w:val="20"/>
                <w:u w:color="auto"/>
              </w:rPr>
              <w:t xml:space="preserve"> </w:t>
            </w:r>
          </w:p>
        </w:tc>
      </w:tr>
    </w:tbl>
    <w:p w14:paraId="43BD00B6">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DAF9098">
      <w:pPr>
        <w:rPr>
          <w:rFonts w:hint="default" w:cs="宋体"/>
          <w:sz w:val="21"/>
          <w:szCs w:val="21"/>
        </w:rPr>
      </w:pPr>
      <w:r>
        <w:rPr>
          <w:rFonts w:cs="宋体"/>
          <w:sz w:val="21"/>
          <w:szCs w:val="21"/>
        </w:rPr>
        <w:br w:type="page"/>
      </w:r>
    </w:p>
    <w:p w14:paraId="43EA0D5E">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05B2DDA8">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2E3C618">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63FD2073">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28E9893E">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重庆市石柱土家族自治县商务委员会</w:t>
            </w:r>
          </w:p>
        </w:tc>
        <w:tc>
          <w:tcPr>
            <w:tcW w:w="577" w:type="pct"/>
            <w:tcBorders>
              <w:top w:val="nil"/>
              <w:left w:val="nil"/>
              <w:bottom w:val="nil"/>
              <w:right w:val="nil"/>
            </w:tcBorders>
            <w:shd w:val="clear" w:color="auto" w:fill="auto"/>
            <w:noWrap/>
            <w:tcMar>
              <w:top w:w="15" w:type="dxa"/>
              <w:left w:w="15" w:type="dxa"/>
              <w:right w:w="15" w:type="dxa"/>
            </w:tcMar>
            <w:vAlign w:val="bottom"/>
          </w:tcPr>
          <w:p w14:paraId="7392601C">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9049ADB">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7830359">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6E89BC07">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78EB0DCA">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7B515C00">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37DC183">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FEDABB3">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CA31B25">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6B2C8313">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31D296F">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76920D">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6967C3">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358C30C0">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63BEF7">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E5023A">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F5B1A8">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A6C5E21">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54371362">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2B605A">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1DE646">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FAE85D">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FFB3D7">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3E1745">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415095">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81C433">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3DD1F1F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704284">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7B8F4">
            <w:pPr>
              <w:wordWrap w:val="0"/>
              <w:spacing w:line="200" w:lineRule="exact"/>
              <w:jc w:val="right"/>
              <w:textAlignment w:val="center"/>
              <w:rPr>
                <w:rFonts w:hint="default" w:cs="宋体"/>
                <w:color w:val="000000"/>
                <w:sz w:val="18"/>
                <w:szCs w:val="18"/>
              </w:rPr>
            </w:pPr>
            <w:r>
              <w:rPr>
                <w:rFonts w:cs="宋体"/>
                <w:color w:val="000000"/>
                <w:sz w:val="18"/>
                <w:szCs w:val="18"/>
              </w:rPr>
              <w:t>11,300.92</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156F3A">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97E07">
            <w:pPr>
              <w:wordWrap w:val="0"/>
              <w:spacing w:line="200" w:lineRule="exact"/>
              <w:jc w:val="right"/>
              <w:textAlignment w:val="center"/>
              <w:rPr>
                <w:rFonts w:hint="default" w:cs="宋体"/>
                <w:color w:val="000000"/>
                <w:sz w:val="18"/>
                <w:szCs w:val="18"/>
              </w:rPr>
            </w:pPr>
            <w:r>
              <w:rPr>
                <w:rFonts w:cs="宋体"/>
                <w:color w:val="000000"/>
                <w:sz w:val="18"/>
                <w:szCs w:val="18"/>
              </w:rPr>
              <w:t>1,904.32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6D651">
            <w:pPr>
              <w:wordWrap w:val="0"/>
              <w:spacing w:line="200" w:lineRule="exact"/>
              <w:jc w:val="right"/>
              <w:textAlignment w:val="center"/>
              <w:rPr>
                <w:rFonts w:hint="default" w:cs="宋体"/>
                <w:color w:val="000000"/>
                <w:sz w:val="18"/>
                <w:szCs w:val="18"/>
              </w:rPr>
            </w:pPr>
            <w:r>
              <w:rPr>
                <w:rFonts w:cs="宋体"/>
                <w:color w:val="000000"/>
                <w:sz w:val="18"/>
                <w:szCs w:val="18"/>
              </w:rPr>
              <w:t>1,904.32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2AAF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60E9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109249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10E3F4">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B1916">
            <w:pPr>
              <w:wordWrap w:val="0"/>
              <w:spacing w:line="200" w:lineRule="exact"/>
              <w:jc w:val="right"/>
              <w:textAlignment w:val="center"/>
              <w:rPr>
                <w:rFonts w:hint="default" w:cs="宋体"/>
                <w:color w:val="000000"/>
                <w:sz w:val="18"/>
                <w:szCs w:val="18"/>
              </w:rPr>
            </w:pPr>
            <w:r>
              <w:rPr>
                <w:rFonts w:cs="宋体"/>
                <w:color w:val="000000"/>
                <w:sz w:val="18"/>
                <w:szCs w:val="18"/>
              </w:rPr>
              <w:t>104.66</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85ECEE">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064A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B9AE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5851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F3CB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8A79AF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E7ED6C">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1FB4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A72D8C">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801F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CA0F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6770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BBB9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B08A8E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67270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676929">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F24621">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9EF1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6B53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B34B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273A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D87CE9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FCE18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B8C710">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1DF02E">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8B4E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E5C8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1C28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FFF5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A6734C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C2FA3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D2F7BB">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0B1D5C">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6CFA9">
            <w:pPr>
              <w:wordWrap w:val="0"/>
              <w:spacing w:line="200" w:lineRule="exact"/>
              <w:jc w:val="right"/>
              <w:textAlignment w:val="center"/>
              <w:rPr>
                <w:rFonts w:hint="default" w:cs="宋体"/>
                <w:color w:val="000000"/>
                <w:sz w:val="18"/>
                <w:szCs w:val="18"/>
              </w:rPr>
            </w:pPr>
            <w:r>
              <w:rPr>
                <w:rFonts w:cs="宋体"/>
                <w:color w:val="000000"/>
                <w:sz w:val="18"/>
                <w:szCs w:val="18"/>
              </w:rPr>
              <w:t>3,200.00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4349B">
            <w:pPr>
              <w:wordWrap w:val="0"/>
              <w:spacing w:line="200" w:lineRule="exact"/>
              <w:jc w:val="right"/>
              <w:textAlignment w:val="center"/>
              <w:rPr>
                <w:rFonts w:hint="default" w:cs="宋体"/>
                <w:color w:val="000000"/>
                <w:sz w:val="18"/>
                <w:szCs w:val="18"/>
              </w:rPr>
            </w:pPr>
            <w:r>
              <w:rPr>
                <w:rFonts w:cs="宋体"/>
                <w:color w:val="000000"/>
                <w:sz w:val="18"/>
                <w:szCs w:val="18"/>
              </w:rPr>
              <w:t>3,200.00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1C81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E4A6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4B8311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4D117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3FEA9E">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64EC0C">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9585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D966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99E0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BEE5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D49035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40D03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B43B62">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6D3385">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42CF8">
            <w:pPr>
              <w:wordWrap w:val="0"/>
              <w:spacing w:line="200" w:lineRule="exact"/>
              <w:jc w:val="right"/>
              <w:textAlignment w:val="center"/>
              <w:rPr>
                <w:rFonts w:hint="default" w:cs="宋体"/>
                <w:color w:val="000000"/>
                <w:sz w:val="18"/>
                <w:szCs w:val="18"/>
              </w:rPr>
            </w:pPr>
            <w:r>
              <w:rPr>
                <w:rFonts w:cs="宋体"/>
                <w:color w:val="000000"/>
                <w:sz w:val="18"/>
                <w:szCs w:val="18"/>
              </w:rPr>
              <w:t>172.41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C72E1">
            <w:pPr>
              <w:wordWrap w:val="0"/>
              <w:spacing w:line="200" w:lineRule="exact"/>
              <w:jc w:val="right"/>
              <w:textAlignment w:val="center"/>
              <w:rPr>
                <w:rFonts w:hint="default" w:cs="宋体"/>
                <w:color w:val="000000"/>
                <w:sz w:val="18"/>
                <w:szCs w:val="18"/>
              </w:rPr>
            </w:pPr>
            <w:r>
              <w:rPr>
                <w:rFonts w:cs="宋体"/>
                <w:color w:val="000000"/>
                <w:sz w:val="18"/>
                <w:szCs w:val="18"/>
              </w:rPr>
              <w:t>172.41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10E6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9574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033831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EF9E5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46A6D5">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D68045">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7A0C0">
            <w:pPr>
              <w:wordWrap w:val="0"/>
              <w:spacing w:line="200" w:lineRule="exact"/>
              <w:jc w:val="right"/>
              <w:textAlignment w:val="center"/>
              <w:rPr>
                <w:rFonts w:hint="default" w:cs="宋体"/>
                <w:color w:val="000000"/>
                <w:sz w:val="18"/>
                <w:szCs w:val="18"/>
              </w:rPr>
            </w:pPr>
            <w:r>
              <w:rPr>
                <w:rFonts w:cs="宋体"/>
                <w:color w:val="000000"/>
                <w:sz w:val="18"/>
                <w:szCs w:val="18"/>
              </w:rPr>
              <w:t>32.35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13C63">
            <w:pPr>
              <w:wordWrap w:val="0"/>
              <w:spacing w:line="200" w:lineRule="exact"/>
              <w:jc w:val="right"/>
              <w:textAlignment w:val="center"/>
              <w:rPr>
                <w:rFonts w:hint="default" w:cs="宋体"/>
                <w:color w:val="000000"/>
                <w:sz w:val="18"/>
                <w:szCs w:val="18"/>
              </w:rPr>
            </w:pPr>
            <w:r>
              <w:rPr>
                <w:rFonts w:cs="宋体"/>
                <w:color w:val="000000"/>
                <w:sz w:val="18"/>
                <w:szCs w:val="18"/>
              </w:rPr>
              <w:t>32.35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7FDD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BCDD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64FF41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FB550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B332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D1D507">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8E4F1">
            <w:pPr>
              <w:wordWrap w:val="0"/>
              <w:spacing w:line="200" w:lineRule="exact"/>
              <w:jc w:val="right"/>
              <w:textAlignment w:val="center"/>
              <w:rPr>
                <w:rFonts w:hint="default" w:cs="宋体"/>
                <w:color w:val="000000"/>
                <w:sz w:val="18"/>
                <w:szCs w:val="18"/>
              </w:rPr>
            </w:pPr>
            <w:r>
              <w:rPr>
                <w:rFonts w:cs="宋体"/>
                <w:color w:val="000000"/>
                <w:sz w:val="18"/>
                <w:szCs w:val="18"/>
              </w:rPr>
              <w:t>5,363.25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1E613">
            <w:pPr>
              <w:wordWrap w:val="0"/>
              <w:spacing w:line="200" w:lineRule="exact"/>
              <w:jc w:val="right"/>
              <w:textAlignment w:val="center"/>
              <w:rPr>
                <w:rFonts w:hint="default" w:cs="宋体"/>
                <w:color w:val="000000"/>
                <w:sz w:val="18"/>
                <w:szCs w:val="18"/>
              </w:rPr>
            </w:pPr>
            <w:r>
              <w:rPr>
                <w:rFonts w:cs="宋体"/>
                <w:color w:val="000000"/>
                <w:sz w:val="18"/>
                <w:szCs w:val="18"/>
              </w:rPr>
              <w:t>5,363.25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FD0D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2EB5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D14A9C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380C3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7700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C0C115">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9D394">
            <w:pPr>
              <w:wordWrap w:val="0"/>
              <w:spacing w:line="200" w:lineRule="exact"/>
              <w:jc w:val="right"/>
              <w:textAlignment w:val="center"/>
              <w:rPr>
                <w:rFonts w:hint="default" w:cs="宋体"/>
                <w:color w:val="000000"/>
                <w:sz w:val="18"/>
                <w:szCs w:val="18"/>
              </w:rPr>
            </w:pPr>
            <w:r>
              <w:rPr>
                <w:rFonts w:cs="宋体"/>
                <w:color w:val="000000"/>
                <w:sz w:val="18"/>
                <w:szCs w:val="18"/>
              </w:rPr>
              <w:t>124.66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08911">
            <w:pPr>
              <w:wordWrap w:val="0"/>
              <w:spacing w:line="200" w:lineRule="exact"/>
              <w:jc w:val="right"/>
              <w:textAlignment w:val="center"/>
              <w:rPr>
                <w:rFonts w:hint="default" w:cs="宋体"/>
                <w:color w:val="000000"/>
                <w:sz w:val="18"/>
                <w:szCs w:val="18"/>
              </w:rPr>
            </w:pPr>
            <w:r>
              <w:rPr>
                <w:rFonts w:cs="宋体"/>
                <w:color w:val="000000"/>
                <w:sz w:val="18"/>
                <w:szCs w:val="18"/>
              </w:rPr>
              <w:t>20.00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E99C0">
            <w:pPr>
              <w:wordWrap w:val="0"/>
              <w:spacing w:line="200" w:lineRule="exact"/>
              <w:jc w:val="right"/>
              <w:textAlignment w:val="center"/>
              <w:rPr>
                <w:rFonts w:hint="default" w:cs="宋体"/>
                <w:color w:val="000000"/>
                <w:sz w:val="18"/>
                <w:szCs w:val="18"/>
              </w:rPr>
            </w:pPr>
            <w:r>
              <w:rPr>
                <w:rFonts w:cs="宋体"/>
                <w:color w:val="000000"/>
                <w:sz w:val="18"/>
                <w:szCs w:val="18"/>
              </w:rPr>
              <w:t>104.66</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5276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A1F336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883A0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BE55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1B2BAC">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79C48">
            <w:pPr>
              <w:wordWrap w:val="0"/>
              <w:spacing w:line="200" w:lineRule="exact"/>
              <w:jc w:val="right"/>
              <w:textAlignment w:val="center"/>
              <w:rPr>
                <w:rFonts w:hint="default" w:cs="宋体"/>
                <w:color w:val="000000"/>
                <w:sz w:val="18"/>
                <w:szCs w:val="18"/>
              </w:rPr>
            </w:pPr>
            <w:r>
              <w:rPr>
                <w:rFonts w:cs="宋体"/>
                <w:color w:val="000000"/>
                <w:sz w:val="18"/>
                <w:szCs w:val="18"/>
              </w:rPr>
              <w:t>4.35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D517E">
            <w:pPr>
              <w:wordWrap w:val="0"/>
              <w:spacing w:line="200" w:lineRule="exact"/>
              <w:jc w:val="right"/>
              <w:textAlignment w:val="center"/>
              <w:rPr>
                <w:rFonts w:hint="default" w:cs="宋体"/>
                <w:color w:val="000000"/>
                <w:sz w:val="18"/>
                <w:szCs w:val="18"/>
              </w:rPr>
            </w:pPr>
            <w:r>
              <w:rPr>
                <w:rFonts w:cs="宋体"/>
                <w:color w:val="000000"/>
                <w:sz w:val="18"/>
                <w:szCs w:val="18"/>
              </w:rPr>
              <w:t>4.35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21DB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4532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0A1028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A6AB4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BA15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FA7F86">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3635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C638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A3B4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8782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A2F9C9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DE13A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7623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9C5EA4">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A0AD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7BA8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7968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A9E2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92A966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75B56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74F4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6581B5">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59BFF">
            <w:pPr>
              <w:wordWrap w:val="0"/>
              <w:spacing w:line="200" w:lineRule="exact"/>
              <w:jc w:val="right"/>
              <w:textAlignment w:val="center"/>
              <w:rPr>
                <w:rFonts w:hint="default" w:cs="宋体"/>
                <w:color w:val="000000"/>
                <w:sz w:val="18"/>
                <w:szCs w:val="18"/>
              </w:rPr>
            </w:pPr>
            <w:r>
              <w:rPr>
                <w:rFonts w:cs="宋体"/>
                <w:color w:val="000000"/>
                <w:sz w:val="18"/>
                <w:szCs w:val="18"/>
              </w:rPr>
              <w:t>549.94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16A0F">
            <w:pPr>
              <w:wordWrap w:val="0"/>
              <w:spacing w:line="200" w:lineRule="exact"/>
              <w:jc w:val="right"/>
              <w:textAlignment w:val="center"/>
              <w:rPr>
                <w:rFonts w:hint="default" w:cs="宋体"/>
                <w:color w:val="000000"/>
                <w:sz w:val="18"/>
                <w:szCs w:val="18"/>
              </w:rPr>
            </w:pPr>
            <w:r>
              <w:rPr>
                <w:rFonts w:cs="宋体"/>
                <w:color w:val="000000"/>
                <w:sz w:val="18"/>
                <w:szCs w:val="18"/>
              </w:rPr>
              <w:t>549.94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ADD5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312B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C292A6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44CDD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EDBB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27806C">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20C3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A143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E698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FBBA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DE76FB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938BC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6F31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B251C3">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436D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1548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C4CA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D47A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36C98B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0B8A6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322E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7F05E4">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479A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5737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B396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2FF7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F90CC1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7DD31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56A8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14BF8A">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45C28">
            <w:pPr>
              <w:wordWrap w:val="0"/>
              <w:spacing w:line="200" w:lineRule="exact"/>
              <w:jc w:val="right"/>
              <w:textAlignment w:val="center"/>
              <w:rPr>
                <w:rFonts w:hint="default" w:cs="宋体"/>
                <w:color w:val="000000"/>
                <w:sz w:val="18"/>
                <w:szCs w:val="18"/>
              </w:rPr>
            </w:pPr>
            <w:r>
              <w:rPr>
                <w:rFonts w:cs="宋体"/>
                <w:color w:val="000000"/>
                <w:sz w:val="18"/>
                <w:szCs w:val="18"/>
              </w:rPr>
              <w:t>44.22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5D5B4">
            <w:pPr>
              <w:wordWrap w:val="0"/>
              <w:spacing w:line="200" w:lineRule="exact"/>
              <w:jc w:val="right"/>
              <w:textAlignment w:val="center"/>
              <w:rPr>
                <w:rFonts w:hint="default" w:cs="宋体"/>
                <w:color w:val="000000"/>
                <w:sz w:val="18"/>
                <w:szCs w:val="18"/>
              </w:rPr>
            </w:pPr>
            <w:r>
              <w:rPr>
                <w:rFonts w:cs="宋体"/>
                <w:color w:val="000000"/>
                <w:sz w:val="18"/>
                <w:szCs w:val="18"/>
              </w:rPr>
              <w:t>44.22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3DB9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8DDF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BC5F84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EBF1E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AF91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EAAF05">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C6561">
            <w:pPr>
              <w:wordWrap w:val="0"/>
              <w:spacing w:line="200" w:lineRule="exact"/>
              <w:jc w:val="right"/>
              <w:textAlignment w:val="center"/>
              <w:rPr>
                <w:rFonts w:hint="default" w:cs="宋体"/>
                <w:color w:val="000000"/>
                <w:sz w:val="18"/>
                <w:szCs w:val="18"/>
              </w:rPr>
            </w:pPr>
            <w:r>
              <w:rPr>
                <w:rFonts w:cs="宋体"/>
                <w:color w:val="000000"/>
                <w:sz w:val="18"/>
                <w:szCs w:val="18"/>
              </w:rPr>
              <w:t>10.08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1E051">
            <w:pPr>
              <w:wordWrap w:val="0"/>
              <w:spacing w:line="200" w:lineRule="exact"/>
              <w:jc w:val="right"/>
              <w:textAlignment w:val="center"/>
              <w:rPr>
                <w:rFonts w:hint="default" w:cs="宋体"/>
                <w:color w:val="000000"/>
                <w:sz w:val="18"/>
                <w:szCs w:val="18"/>
              </w:rPr>
            </w:pPr>
            <w:r>
              <w:rPr>
                <w:rFonts w:cs="宋体"/>
                <w:color w:val="000000"/>
                <w:sz w:val="18"/>
                <w:szCs w:val="18"/>
              </w:rPr>
              <w:t>10.08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C7B5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4F6E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F72DB8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7CCE9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AADC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F89E48">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601E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B308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9DAA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41E6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3103CD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8256E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25BC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E892AE">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0AE8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1F05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1EC5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B996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27A3FD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47B23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1F90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7DB3DB">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296F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1482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5C20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0DF5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48ADFE3">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8757E1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A21C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62F8AD">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E4E7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2A3D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99EA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5F55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0A9332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0CAF42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52E3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60F88F">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1988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34A9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5652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B9DB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28F36F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882E6A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FA7C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39860B">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E50B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1CDE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C279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EBE9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9D7645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9B3EB0">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99F14">
            <w:pPr>
              <w:wordWrap w:val="0"/>
              <w:spacing w:line="200" w:lineRule="exact"/>
              <w:jc w:val="right"/>
              <w:textAlignment w:val="center"/>
              <w:rPr>
                <w:rFonts w:hint="default" w:cs="宋体"/>
                <w:color w:val="000000"/>
                <w:sz w:val="18"/>
                <w:szCs w:val="18"/>
              </w:rPr>
            </w:pPr>
            <w:r>
              <w:rPr>
                <w:rFonts w:cs="宋体"/>
                <w:color w:val="000000"/>
                <w:sz w:val="18"/>
                <w:szCs w:val="18"/>
              </w:rPr>
              <w:t>11,405.57</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BEA968">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ED21C">
            <w:pPr>
              <w:wordWrap w:val="0"/>
              <w:spacing w:line="200" w:lineRule="exact"/>
              <w:jc w:val="right"/>
              <w:textAlignment w:val="center"/>
              <w:rPr>
                <w:rFonts w:hint="default" w:cs="宋体"/>
                <w:color w:val="000000"/>
                <w:sz w:val="18"/>
                <w:szCs w:val="18"/>
              </w:rPr>
            </w:pPr>
            <w:r>
              <w:rPr>
                <w:rFonts w:cs="宋体"/>
                <w:color w:val="000000"/>
                <w:sz w:val="18"/>
                <w:szCs w:val="18"/>
              </w:rPr>
              <w:t>11,405.57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1EE54">
            <w:pPr>
              <w:wordWrap w:val="0"/>
              <w:spacing w:line="200" w:lineRule="exact"/>
              <w:jc w:val="right"/>
              <w:textAlignment w:val="center"/>
              <w:rPr>
                <w:rFonts w:hint="default" w:cs="宋体"/>
                <w:color w:val="000000"/>
                <w:sz w:val="18"/>
                <w:szCs w:val="18"/>
              </w:rPr>
            </w:pPr>
            <w:r>
              <w:rPr>
                <w:rFonts w:cs="宋体"/>
                <w:color w:val="000000"/>
                <w:sz w:val="18"/>
                <w:szCs w:val="18"/>
              </w:rPr>
              <w:t>11,300.92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16714">
            <w:pPr>
              <w:wordWrap w:val="0"/>
              <w:spacing w:line="200" w:lineRule="exact"/>
              <w:jc w:val="right"/>
              <w:textAlignment w:val="center"/>
              <w:rPr>
                <w:rFonts w:hint="default" w:cs="宋体"/>
                <w:color w:val="000000"/>
                <w:sz w:val="18"/>
                <w:szCs w:val="18"/>
              </w:rPr>
            </w:pPr>
            <w:r>
              <w:rPr>
                <w:rFonts w:cs="宋体"/>
                <w:color w:val="000000"/>
                <w:sz w:val="18"/>
                <w:szCs w:val="18"/>
              </w:rPr>
              <w:t>104.66</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EBA3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206191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739BE7">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8845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50ABF9">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E306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0619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8484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DE3A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47154F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069EAB">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AAA9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6D7A685">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635DB3">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39036A">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20AFAC">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E7B72B">
            <w:pPr>
              <w:spacing w:line="200" w:lineRule="exact"/>
              <w:rPr>
                <w:rFonts w:hint="default" w:cs="宋体"/>
                <w:color w:val="000000"/>
                <w:sz w:val="18"/>
                <w:szCs w:val="18"/>
              </w:rPr>
            </w:pPr>
          </w:p>
        </w:tc>
      </w:tr>
      <w:tr w14:paraId="6D7C1D5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0496D1">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5F5C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F458FC">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299C7">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0C742">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089AE">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A7422">
            <w:pPr>
              <w:spacing w:line="200" w:lineRule="exact"/>
              <w:jc w:val="right"/>
              <w:rPr>
                <w:rFonts w:hint="default" w:cs="宋体"/>
                <w:color w:val="000000"/>
                <w:sz w:val="18"/>
                <w:szCs w:val="18"/>
              </w:rPr>
            </w:pPr>
          </w:p>
        </w:tc>
      </w:tr>
      <w:tr w14:paraId="38344FD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C30C53">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9608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B5A7F2">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86D4D">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CF05B">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10706">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6F12A">
            <w:pPr>
              <w:spacing w:line="200" w:lineRule="exact"/>
              <w:jc w:val="right"/>
              <w:rPr>
                <w:rFonts w:hint="default" w:cs="宋体"/>
                <w:color w:val="000000"/>
                <w:sz w:val="18"/>
                <w:szCs w:val="18"/>
              </w:rPr>
            </w:pPr>
          </w:p>
        </w:tc>
      </w:tr>
      <w:tr w14:paraId="45C2E11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F1D556">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6A2B5">
            <w:pPr>
              <w:wordWrap w:val="0"/>
              <w:spacing w:line="200" w:lineRule="exact"/>
              <w:jc w:val="right"/>
              <w:textAlignment w:val="center"/>
              <w:rPr>
                <w:rFonts w:hint="default" w:cs="宋体"/>
                <w:color w:val="000000"/>
                <w:sz w:val="18"/>
                <w:szCs w:val="18"/>
              </w:rPr>
            </w:pPr>
            <w:r>
              <w:rPr>
                <w:rFonts w:cs="宋体"/>
                <w:color w:val="000000"/>
                <w:sz w:val="18"/>
                <w:szCs w:val="18"/>
              </w:rPr>
              <w:t>11,405.57</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03BF89">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10602">
            <w:pPr>
              <w:wordWrap w:val="0"/>
              <w:spacing w:line="200" w:lineRule="exact"/>
              <w:jc w:val="right"/>
              <w:textAlignment w:val="center"/>
              <w:rPr>
                <w:rFonts w:hint="default" w:cs="宋体"/>
                <w:color w:val="000000"/>
                <w:sz w:val="18"/>
                <w:szCs w:val="18"/>
              </w:rPr>
            </w:pPr>
            <w:r>
              <w:rPr>
                <w:rFonts w:cs="宋体"/>
                <w:color w:val="000000"/>
                <w:sz w:val="18"/>
                <w:szCs w:val="18"/>
              </w:rPr>
              <w:t>11,405.57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8A502">
            <w:pPr>
              <w:wordWrap w:val="0"/>
              <w:spacing w:line="200" w:lineRule="exact"/>
              <w:jc w:val="right"/>
              <w:textAlignment w:val="center"/>
              <w:rPr>
                <w:rFonts w:hint="default" w:cs="宋体"/>
                <w:color w:val="000000"/>
                <w:sz w:val="18"/>
                <w:szCs w:val="18"/>
              </w:rPr>
            </w:pPr>
            <w:r>
              <w:rPr>
                <w:rFonts w:cs="宋体"/>
                <w:color w:val="000000"/>
                <w:sz w:val="18"/>
                <w:szCs w:val="18"/>
              </w:rPr>
              <w:t>11,300.92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4D3A2">
            <w:pPr>
              <w:wordWrap w:val="0"/>
              <w:spacing w:line="200" w:lineRule="exact"/>
              <w:jc w:val="right"/>
              <w:textAlignment w:val="center"/>
              <w:rPr>
                <w:rFonts w:hint="default" w:cs="宋体"/>
                <w:color w:val="000000"/>
                <w:sz w:val="18"/>
                <w:szCs w:val="18"/>
              </w:rPr>
            </w:pPr>
            <w:r>
              <w:rPr>
                <w:rFonts w:cs="宋体"/>
                <w:color w:val="000000"/>
                <w:sz w:val="18"/>
                <w:szCs w:val="18"/>
              </w:rPr>
              <w:t>104.66</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6BF27">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35C65D00">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27"/>
        <w:gridCol w:w="3630"/>
        <w:gridCol w:w="3283"/>
        <w:gridCol w:w="3283"/>
        <w:gridCol w:w="3299"/>
      </w:tblGrid>
      <w:tr w14:paraId="374FC3DD">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7B6F0D9B">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7CF4A341">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49EAA2D2">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重庆市石柱土家族自治县商务委员会</w:t>
            </w:r>
          </w:p>
        </w:tc>
        <w:tc>
          <w:tcPr>
            <w:tcW w:w="1079" w:type="pct"/>
            <w:tcBorders>
              <w:top w:val="nil"/>
              <w:left w:val="nil"/>
              <w:bottom w:val="nil"/>
              <w:right w:val="nil"/>
            </w:tcBorders>
            <w:shd w:val="clear" w:color="auto" w:fill="auto"/>
            <w:noWrap/>
            <w:tcMar>
              <w:top w:w="15" w:type="dxa"/>
              <w:left w:w="15" w:type="dxa"/>
              <w:right w:w="15" w:type="dxa"/>
            </w:tcMar>
            <w:vAlign w:val="bottom"/>
          </w:tcPr>
          <w:p w14:paraId="01BCC0FC">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142D3154">
            <w:pPr>
              <w:jc w:val="right"/>
              <w:textAlignment w:val="bottom"/>
              <w:rPr>
                <w:rFonts w:hint="default" w:cs="宋体"/>
                <w:color w:val="000000"/>
                <w:sz w:val="20"/>
                <w:szCs w:val="20"/>
              </w:rPr>
            </w:pPr>
            <w:r>
              <w:rPr>
                <w:rFonts w:cs="宋体"/>
                <w:color w:val="000000"/>
                <w:sz w:val="20"/>
                <w:szCs w:val="20"/>
              </w:rPr>
              <w:t>公开05表</w:t>
            </w:r>
          </w:p>
        </w:tc>
      </w:tr>
      <w:tr w14:paraId="7014E3AA">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56D59C09">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6F2958CB">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182EB621">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234F3D2">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EDA04D">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A8C1058">
            <w:pPr>
              <w:jc w:val="center"/>
              <w:textAlignment w:val="center"/>
              <w:rPr>
                <w:rFonts w:hint="default" w:cs="宋体"/>
                <w:b/>
                <w:color w:val="000000"/>
                <w:sz w:val="20"/>
                <w:szCs w:val="20"/>
              </w:rPr>
            </w:pPr>
            <w:r>
              <w:rPr>
                <w:rFonts w:cs="宋体"/>
                <w:b/>
                <w:color w:val="000000"/>
                <w:sz w:val="20"/>
                <w:szCs w:val="20"/>
              </w:rPr>
              <w:t>本年支出</w:t>
            </w:r>
          </w:p>
        </w:tc>
      </w:tr>
      <w:tr w14:paraId="20A69334">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68269A">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32D05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980D4D">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27E711">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9E363E">
            <w:pPr>
              <w:jc w:val="center"/>
              <w:textAlignment w:val="center"/>
              <w:rPr>
                <w:rFonts w:hint="default" w:cs="宋体"/>
                <w:b/>
                <w:color w:val="000000"/>
                <w:sz w:val="20"/>
                <w:szCs w:val="20"/>
              </w:rPr>
            </w:pPr>
            <w:r>
              <w:rPr>
                <w:rFonts w:cs="宋体"/>
                <w:b/>
                <w:color w:val="000000"/>
                <w:sz w:val="20"/>
                <w:szCs w:val="20"/>
              </w:rPr>
              <w:t>项目支出</w:t>
            </w:r>
          </w:p>
        </w:tc>
      </w:tr>
      <w:tr w14:paraId="26E458CF">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7AF4DD">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BCA4AB">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DD90FC">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01B24F">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28AE8A">
            <w:pPr>
              <w:jc w:val="center"/>
              <w:rPr>
                <w:rFonts w:hint="default" w:cs="宋体"/>
                <w:b/>
                <w:color w:val="000000"/>
                <w:sz w:val="20"/>
                <w:szCs w:val="20"/>
              </w:rPr>
            </w:pPr>
          </w:p>
        </w:tc>
      </w:tr>
      <w:tr w14:paraId="109E664E">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03C6A8">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EDB3C2">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F3CA5B">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79D236">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4F5FD1">
            <w:pPr>
              <w:jc w:val="center"/>
              <w:rPr>
                <w:rFonts w:hint="default" w:cs="宋体"/>
                <w:b/>
                <w:color w:val="000000"/>
                <w:sz w:val="20"/>
                <w:szCs w:val="20"/>
              </w:rPr>
            </w:pPr>
          </w:p>
        </w:tc>
      </w:tr>
      <w:tr w14:paraId="7F77318B">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140A2D">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C6487">
            <w:pPr>
              <w:wordWrap w:val="0"/>
              <w:jc w:val="right"/>
              <w:textAlignment w:val="center"/>
              <w:rPr>
                <w:rFonts w:hint="default" w:cs="宋体"/>
                <w:b/>
                <w:color w:val="000000"/>
                <w:sz w:val="20"/>
                <w:szCs w:val="20"/>
              </w:rPr>
            </w:pPr>
            <w:r>
              <w:rPr>
                <w:rFonts w:cs="宋体"/>
                <w:b/>
                <w:bCs/>
                <w:color w:val="000000"/>
                <w:sz w:val="20"/>
                <w:szCs w:val="20"/>
              </w:rPr>
              <w:t>11,300.92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E4D17B">
            <w:pPr>
              <w:wordWrap w:val="0"/>
              <w:jc w:val="right"/>
              <w:textAlignment w:val="center"/>
              <w:rPr>
                <w:rFonts w:hint="default" w:cs="宋体"/>
                <w:b/>
                <w:color w:val="000000"/>
                <w:sz w:val="20"/>
                <w:szCs w:val="20"/>
              </w:rPr>
            </w:pPr>
            <w:r>
              <w:rPr>
                <w:rFonts w:cs="宋体"/>
                <w:b/>
                <w:bCs/>
                <w:color w:val="000000"/>
                <w:sz w:val="20"/>
                <w:szCs w:val="20"/>
              </w:rPr>
              <w:t>746.70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844D0">
            <w:pPr>
              <w:wordWrap w:val="0"/>
              <w:jc w:val="right"/>
              <w:textAlignment w:val="center"/>
              <w:rPr>
                <w:rFonts w:hint="default" w:cs="宋体"/>
                <w:b/>
                <w:color w:val="000000"/>
                <w:sz w:val="20"/>
                <w:szCs w:val="20"/>
              </w:rPr>
            </w:pPr>
            <w:r>
              <w:rPr>
                <w:rFonts w:cs="宋体"/>
                <w:b/>
                <w:bCs/>
                <w:color w:val="000000"/>
                <w:sz w:val="20"/>
                <w:szCs w:val="20"/>
              </w:rPr>
              <w:t>10,554.22</w:t>
            </w:r>
            <w:r>
              <w:rPr>
                <w:b/>
                <w:color w:val="000000"/>
                <w:sz w:val="20"/>
                <w:u w:color="auto"/>
              </w:rPr>
              <w:t xml:space="preserve"> </w:t>
            </w:r>
          </w:p>
        </w:tc>
      </w:tr>
      <w:tr w14:paraId="11C8A8B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00E45">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F3D34">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E019FD">
            <w:pPr>
              <w:wordWrap w:val="0"/>
              <w:jc w:val="right"/>
              <w:textAlignment w:val="center"/>
              <w:rPr>
                <w:rFonts w:hint="default" w:cs="宋体"/>
                <w:b/>
                <w:color w:val="000000"/>
                <w:sz w:val="20"/>
                <w:szCs w:val="20"/>
              </w:rPr>
            </w:pPr>
            <w:r>
              <w:rPr>
                <w:rFonts w:cs="宋体"/>
                <w:b/>
                <w:color w:val="000000"/>
                <w:sz w:val="20"/>
                <w:szCs w:val="20"/>
              </w:rPr>
              <w:t>1,904.32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1DE9AF">
            <w:pPr>
              <w:wordWrap w:val="0"/>
              <w:jc w:val="right"/>
              <w:textAlignment w:val="center"/>
              <w:rPr>
                <w:rFonts w:hint="default" w:cs="宋体"/>
                <w:b/>
                <w:color w:val="000000"/>
                <w:sz w:val="20"/>
                <w:szCs w:val="20"/>
              </w:rPr>
            </w:pPr>
            <w:r>
              <w:rPr>
                <w:rFonts w:cs="宋体"/>
                <w:b/>
                <w:color w:val="000000"/>
                <w:sz w:val="20"/>
                <w:szCs w:val="20"/>
              </w:rPr>
              <w:t>497.72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FD2641">
            <w:pPr>
              <w:wordWrap w:val="0"/>
              <w:jc w:val="right"/>
              <w:textAlignment w:val="center"/>
              <w:rPr>
                <w:rFonts w:hint="default" w:cs="宋体"/>
                <w:b/>
                <w:color w:val="000000"/>
                <w:sz w:val="20"/>
                <w:szCs w:val="20"/>
              </w:rPr>
            </w:pPr>
            <w:r>
              <w:rPr>
                <w:rFonts w:cs="宋体"/>
                <w:b/>
                <w:color w:val="000000"/>
                <w:sz w:val="20"/>
                <w:szCs w:val="20"/>
              </w:rPr>
              <w:t>1,406.61</w:t>
            </w:r>
            <w:r>
              <w:rPr>
                <w:b/>
                <w:color w:val="000000"/>
                <w:sz w:val="20"/>
                <w:u w:color="auto"/>
              </w:rPr>
              <w:t xml:space="preserve"> </w:t>
            </w:r>
          </w:p>
        </w:tc>
      </w:tr>
      <w:tr w14:paraId="1EF2838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16D7E">
            <w:pPr>
              <w:textAlignment w:val="center"/>
              <w:rPr>
                <w:rFonts w:hint="default" w:cs="宋体"/>
                <w:color w:val="000000"/>
                <w:sz w:val="20"/>
                <w:szCs w:val="20"/>
              </w:rPr>
            </w:pPr>
            <w:r>
              <w:rPr>
                <w:rFonts w:cs="宋体"/>
                <w:b/>
                <w:color w:val="000000"/>
                <w:sz w:val="20"/>
                <w:szCs w:val="20"/>
              </w:rPr>
              <w:t>20113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2031ED">
            <w:pPr>
              <w:textAlignment w:val="center"/>
              <w:rPr>
                <w:rFonts w:hint="default" w:cs="宋体"/>
                <w:color w:val="000000"/>
                <w:sz w:val="20"/>
                <w:szCs w:val="20"/>
              </w:rPr>
            </w:pPr>
            <w:r>
              <w:rPr>
                <w:rFonts w:cs="宋体"/>
                <w:b/>
                <w:color w:val="000000"/>
                <w:sz w:val="20"/>
                <w:szCs w:val="20"/>
              </w:rPr>
              <w:t>商贸事务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CDEAB">
            <w:pPr>
              <w:wordWrap w:val="0"/>
              <w:jc w:val="right"/>
              <w:textAlignment w:val="center"/>
              <w:rPr>
                <w:rFonts w:hint="default" w:cs="宋体"/>
                <w:b/>
                <w:color w:val="000000"/>
                <w:sz w:val="20"/>
                <w:szCs w:val="20"/>
              </w:rPr>
            </w:pPr>
            <w:r>
              <w:rPr>
                <w:rFonts w:cs="宋体"/>
                <w:b/>
                <w:color w:val="000000"/>
                <w:sz w:val="20"/>
                <w:szCs w:val="20"/>
              </w:rPr>
              <w:t>1,903.87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F0955">
            <w:pPr>
              <w:wordWrap w:val="0"/>
              <w:jc w:val="right"/>
              <w:textAlignment w:val="center"/>
              <w:rPr>
                <w:rFonts w:hint="default" w:cs="宋体"/>
                <w:b/>
                <w:color w:val="000000"/>
                <w:sz w:val="20"/>
                <w:szCs w:val="20"/>
              </w:rPr>
            </w:pPr>
            <w:r>
              <w:rPr>
                <w:rFonts w:cs="宋体"/>
                <w:b/>
                <w:color w:val="000000"/>
                <w:sz w:val="20"/>
                <w:szCs w:val="20"/>
              </w:rPr>
              <w:t>497.72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BB7EB">
            <w:pPr>
              <w:wordWrap w:val="0"/>
              <w:jc w:val="right"/>
              <w:textAlignment w:val="center"/>
              <w:rPr>
                <w:rFonts w:hint="default" w:cs="宋体"/>
                <w:b/>
                <w:color w:val="000000"/>
                <w:sz w:val="20"/>
                <w:szCs w:val="20"/>
              </w:rPr>
            </w:pPr>
            <w:r>
              <w:rPr>
                <w:rFonts w:cs="宋体"/>
                <w:b/>
                <w:color w:val="000000"/>
                <w:sz w:val="20"/>
                <w:szCs w:val="20"/>
              </w:rPr>
              <w:t>1,406.15</w:t>
            </w:r>
            <w:r>
              <w:rPr>
                <w:b/>
                <w:color w:val="000000"/>
                <w:sz w:val="20"/>
                <w:u w:color="auto"/>
              </w:rPr>
              <w:t xml:space="preserve"> </w:t>
            </w:r>
          </w:p>
        </w:tc>
      </w:tr>
      <w:tr w14:paraId="0853F38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BF457">
            <w:pPr>
              <w:textAlignment w:val="center"/>
              <w:rPr>
                <w:rFonts w:hint="default" w:cs="宋体"/>
                <w:color w:val="000000"/>
                <w:sz w:val="20"/>
                <w:szCs w:val="20"/>
              </w:rPr>
            </w:pPr>
            <w:r>
              <w:rPr>
                <w:rFonts w:cs="宋体"/>
                <w:color w:val="000000"/>
                <w:sz w:val="20"/>
                <w:szCs w:val="20"/>
              </w:rPr>
              <w:t>2011301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A7DA16">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3F8ED">
            <w:pPr>
              <w:wordWrap w:val="0"/>
              <w:jc w:val="right"/>
              <w:textAlignment w:val="center"/>
              <w:rPr>
                <w:rFonts w:hint="default" w:cs="宋体"/>
                <w:b/>
                <w:color w:val="000000"/>
                <w:sz w:val="20"/>
                <w:szCs w:val="20"/>
              </w:rPr>
            </w:pPr>
            <w:r>
              <w:rPr>
                <w:rFonts w:cs="宋体"/>
                <w:color w:val="000000"/>
                <w:sz w:val="20"/>
                <w:szCs w:val="20"/>
              </w:rPr>
              <w:t>419.84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5EE8B">
            <w:pPr>
              <w:wordWrap w:val="0"/>
              <w:jc w:val="right"/>
              <w:textAlignment w:val="center"/>
              <w:rPr>
                <w:rFonts w:hint="default" w:cs="宋体"/>
                <w:b/>
                <w:color w:val="000000"/>
                <w:sz w:val="20"/>
                <w:szCs w:val="20"/>
              </w:rPr>
            </w:pPr>
            <w:r>
              <w:rPr>
                <w:rFonts w:cs="宋体"/>
                <w:color w:val="000000"/>
                <w:sz w:val="20"/>
                <w:szCs w:val="20"/>
              </w:rPr>
              <w:t>419.84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52BBB">
            <w:pPr>
              <w:wordWrap w:val="0"/>
              <w:jc w:val="right"/>
              <w:textAlignment w:val="center"/>
              <w:rPr>
                <w:rFonts w:hint="default" w:cs="宋体"/>
                <w:b/>
                <w:color w:val="000000"/>
                <w:sz w:val="20"/>
                <w:szCs w:val="20"/>
              </w:rPr>
            </w:pPr>
            <w:r>
              <w:rPr>
                <w:color w:val="000000"/>
                <w:sz w:val="20"/>
                <w:u w:color="auto"/>
              </w:rPr>
              <w:t xml:space="preserve"> </w:t>
            </w:r>
          </w:p>
        </w:tc>
      </w:tr>
      <w:tr w14:paraId="1B6B80A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6B3D7">
            <w:pPr>
              <w:textAlignment w:val="center"/>
              <w:rPr>
                <w:rFonts w:hint="default" w:cs="宋体"/>
                <w:color w:val="000000"/>
                <w:sz w:val="20"/>
                <w:szCs w:val="20"/>
              </w:rPr>
            </w:pPr>
            <w:r>
              <w:rPr>
                <w:rFonts w:cs="宋体"/>
                <w:color w:val="000000"/>
                <w:sz w:val="20"/>
                <w:szCs w:val="20"/>
              </w:rPr>
              <w:t>2011308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1007C0">
            <w:pPr>
              <w:textAlignment w:val="center"/>
              <w:rPr>
                <w:rFonts w:hint="default" w:cs="宋体"/>
                <w:color w:val="000000"/>
                <w:sz w:val="20"/>
                <w:szCs w:val="20"/>
              </w:rPr>
            </w:pPr>
            <w:r>
              <w:rPr>
                <w:rFonts w:cs="宋体"/>
                <w:color w:val="000000"/>
                <w:sz w:val="20"/>
                <w:szCs w:val="20"/>
              </w:rPr>
              <w:t>招商引资</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C53F2">
            <w:pPr>
              <w:wordWrap w:val="0"/>
              <w:jc w:val="right"/>
              <w:textAlignment w:val="center"/>
              <w:rPr>
                <w:rFonts w:hint="default" w:cs="宋体"/>
                <w:b/>
                <w:color w:val="000000"/>
                <w:sz w:val="20"/>
                <w:szCs w:val="20"/>
              </w:rPr>
            </w:pPr>
            <w:r>
              <w:rPr>
                <w:rFonts w:cs="宋体"/>
                <w:color w:val="000000"/>
                <w:sz w:val="20"/>
                <w:szCs w:val="20"/>
              </w:rPr>
              <w:t>1,380.00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A3CD7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12B63">
            <w:pPr>
              <w:wordWrap w:val="0"/>
              <w:jc w:val="right"/>
              <w:textAlignment w:val="center"/>
              <w:rPr>
                <w:rFonts w:hint="default" w:cs="宋体"/>
                <w:b/>
                <w:color w:val="000000"/>
                <w:sz w:val="20"/>
                <w:szCs w:val="20"/>
              </w:rPr>
            </w:pPr>
            <w:r>
              <w:rPr>
                <w:rFonts w:cs="宋体"/>
                <w:color w:val="000000"/>
                <w:sz w:val="20"/>
                <w:szCs w:val="20"/>
              </w:rPr>
              <w:t>1,380.00</w:t>
            </w:r>
            <w:r>
              <w:rPr>
                <w:color w:val="000000"/>
                <w:sz w:val="20"/>
                <w:u w:color="auto"/>
              </w:rPr>
              <w:t xml:space="preserve"> </w:t>
            </w:r>
          </w:p>
        </w:tc>
      </w:tr>
      <w:tr w14:paraId="2460AA3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C9F01">
            <w:pPr>
              <w:textAlignment w:val="center"/>
              <w:rPr>
                <w:rFonts w:hint="default" w:cs="宋体"/>
                <w:color w:val="000000"/>
                <w:sz w:val="20"/>
                <w:szCs w:val="20"/>
              </w:rPr>
            </w:pPr>
            <w:r>
              <w:rPr>
                <w:rFonts w:cs="宋体"/>
                <w:color w:val="000000"/>
                <w:sz w:val="20"/>
                <w:szCs w:val="20"/>
              </w:rPr>
              <w:t>2011350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DA7ABC">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9C1F69">
            <w:pPr>
              <w:wordWrap w:val="0"/>
              <w:jc w:val="right"/>
              <w:textAlignment w:val="center"/>
              <w:rPr>
                <w:rFonts w:hint="default" w:cs="宋体"/>
                <w:b/>
                <w:color w:val="000000"/>
                <w:sz w:val="20"/>
                <w:szCs w:val="20"/>
              </w:rPr>
            </w:pPr>
            <w:r>
              <w:rPr>
                <w:rFonts w:cs="宋体"/>
                <w:color w:val="000000"/>
                <w:sz w:val="20"/>
                <w:szCs w:val="20"/>
              </w:rPr>
              <w:t>77.88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6E7832">
            <w:pPr>
              <w:wordWrap w:val="0"/>
              <w:jc w:val="right"/>
              <w:textAlignment w:val="center"/>
              <w:rPr>
                <w:rFonts w:hint="default" w:cs="宋体"/>
                <w:b/>
                <w:color w:val="000000"/>
                <w:sz w:val="20"/>
                <w:szCs w:val="20"/>
              </w:rPr>
            </w:pPr>
            <w:r>
              <w:rPr>
                <w:rFonts w:cs="宋体"/>
                <w:color w:val="000000"/>
                <w:sz w:val="20"/>
                <w:szCs w:val="20"/>
              </w:rPr>
              <w:t>77.88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7FA02">
            <w:pPr>
              <w:wordWrap w:val="0"/>
              <w:jc w:val="right"/>
              <w:textAlignment w:val="center"/>
              <w:rPr>
                <w:rFonts w:hint="default" w:cs="宋体"/>
                <w:b/>
                <w:color w:val="000000"/>
                <w:sz w:val="20"/>
                <w:szCs w:val="20"/>
              </w:rPr>
            </w:pPr>
            <w:r>
              <w:rPr>
                <w:color w:val="000000"/>
                <w:sz w:val="20"/>
                <w:u w:color="auto"/>
              </w:rPr>
              <w:t xml:space="preserve"> </w:t>
            </w:r>
          </w:p>
        </w:tc>
      </w:tr>
      <w:tr w14:paraId="1801576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E5193">
            <w:pPr>
              <w:textAlignment w:val="center"/>
              <w:rPr>
                <w:rFonts w:hint="default" w:cs="宋体"/>
                <w:color w:val="000000"/>
                <w:sz w:val="20"/>
                <w:szCs w:val="20"/>
              </w:rPr>
            </w:pPr>
            <w:r>
              <w:rPr>
                <w:rFonts w:cs="宋体"/>
                <w:color w:val="000000"/>
                <w:sz w:val="20"/>
                <w:szCs w:val="20"/>
              </w:rPr>
              <w:t>2011399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98EDF4">
            <w:pPr>
              <w:textAlignment w:val="center"/>
              <w:rPr>
                <w:rFonts w:hint="default" w:cs="宋体"/>
                <w:color w:val="000000"/>
                <w:sz w:val="20"/>
                <w:szCs w:val="20"/>
              </w:rPr>
            </w:pPr>
            <w:r>
              <w:rPr>
                <w:rFonts w:cs="宋体"/>
                <w:color w:val="000000"/>
                <w:sz w:val="20"/>
                <w:szCs w:val="20"/>
              </w:rPr>
              <w:t>其他商贸事务支出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7DE4E1">
            <w:pPr>
              <w:wordWrap w:val="0"/>
              <w:jc w:val="right"/>
              <w:textAlignment w:val="center"/>
              <w:rPr>
                <w:rFonts w:hint="default" w:cs="宋体"/>
                <w:b/>
                <w:color w:val="000000"/>
                <w:sz w:val="20"/>
                <w:szCs w:val="20"/>
              </w:rPr>
            </w:pPr>
            <w:r>
              <w:rPr>
                <w:rFonts w:cs="宋体"/>
                <w:color w:val="000000"/>
                <w:sz w:val="20"/>
                <w:szCs w:val="20"/>
              </w:rPr>
              <w:t>26.15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F227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FBFED4">
            <w:pPr>
              <w:wordWrap w:val="0"/>
              <w:jc w:val="right"/>
              <w:textAlignment w:val="center"/>
              <w:rPr>
                <w:rFonts w:hint="default" w:cs="宋体"/>
                <w:b/>
                <w:color w:val="000000"/>
                <w:sz w:val="20"/>
                <w:szCs w:val="20"/>
              </w:rPr>
            </w:pPr>
            <w:r>
              <w:rPr>
                <w:rFonts w:cs="宋体"/>
                <w:color w:val="000000"/>
                <w:sz w:val="20"/>
                <w:szCs w:val="20"/>
              </w:rPr>
              <w:t>26.15</w:t>
            </w:r>
            <w:r>
              <w:rPr>
                <w:color w:val="000000"/>
                <w:sz w:val="20"/>
                <w:u w:color="auto"/>
              </w:rPr>
              <w:t xml:space="preserve"> </w:t>
            </w:r>
          </w:p>
        </w:tc>
      </w:tr>
      <w:tr w14:paraId="74581A0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FD719">
            <w:pPr>
              <w:textAlignment w:val="center"/>
              <w:rPr>
                <w:rFonts w:hint="default" w:cs="宋体"/>
                <w:color w:val="000000"/>
                <w:sz w:val="20"/>
                <w:szCs w:val="20"/>
              </w:rPr>
            </w:pPr>
            <w:r>
              <w:rPr>
                <w:rFonts w:cs="宋体"/>
                <w:b/>
                <w:color w:val="000000"/>
                <w:sz w:val="20"/>
                <w:szCs w:val="20"/>
              </w:rPr>
              <w:t>20132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A28A0">
            <w:pPr>
              <w:textAlignment w:val="center"/>
              <w:rPr>
                <w:rFonts w:hint="default" w:cs="宋体"/>
                <w:color w:val="000000"/>
                <w:sz w:val="20"/>
                <w:szCs w:val="20"/>
              </w:rPr>
            </w:pPr>
            <w:r>
              <w:rPr>
                <w:rFonts w:cs="宋体"/>
                <w:b/>
                <w:color w:val="000000"/>
                <w:sz w:val="20"/>
                <w:szCs w:val="20"/>
              </w:rPr>
              <w:t>组织事务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25F3A8">
            <w:pPr>
              <w:wordWrap w:val="0"/>
              <w:jc w:val="right"/>
              <w:textAlignment w:val="center"/>
              <w:rPr>
                <w:rFonts w:hint="default" w:cs="宋体"/>
                <w:b/>
                <w:color w:val="000000"/>
                <w:sz w:val="20"/>
                <w:szCs w:val="20"/>
              </w:rPr>
            </w:pPr>
            <w:r>
              <w:rPr>
                <w:rFonts w:cs="宋体"/>
                <w:b/>
                <w:color w:val="000000"/>
                <w:sz w:val="20"/>
                <w:szCs w:val="20"/>
              </w:rPr>
              <w:t>0.46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B269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913D35">
            <w:pPr>
              <w:wordWrap w:val="0"/>
              <w:jc w:val="right"/>
              <w:textAlignment w:val="center"/>
              <w:rPr>
                <w:rFonts w:hint="default" w:cs="宋体"/>
                <w:b/>
                <w:color w:val="000000"/>
                <w:sz w:val="20"/>
                <w:szCs w:val="20"/>
              </w:rPr>
            </w:pPr>
            <w:r>
              <w:rPr>
                <w:rFonts w:cs="宋体"/>
                <w:b/>
                <w:color w:val="000000"/>
                <w:sz w:val="20"/>
                <w:szCs w:val="20"/>
              </w:rPr>
              <w:t>0.46</w:t>
            </w:r>
            <w:r>
              <w:rPr>
                <w:b/>
                <w:color w:val="000000"/>
                <w:sz w:val="20"/>
                <w:u w:color="auto"/>
              </w:rPr>
              <w:t xml:space="preserve"> </w:t>
            </w:r>
          </w:p>
        </w:tc>
      </w:tr>
      <w:tr w14:paraId="6ACFE59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C845F">
            <w:pPr>
              <w:textAlignment w:val="center"/>
              <w:rPr>
                <w:rFonts w:hint="default" w:cs="宋体"/>
                <w:color w:val="000000"/>
                <w:sz w:val="20"/>
                <w:szCs w:val="20"/>
              </w:rPr>
            </w:pPr>
            <w:r>
              <w:rPr>
                <w:rFonts w:cs="宋体"/>
                <w:color w:val="000000"/>
                <w:sz w:val="20"/>
                <w:szCs w:val="20"/>
              </w:rPr>
              <w:t>2013299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6ECE0">
            <w:pPr>
              <w:textAlignment w:val="center"/>
              <w:rPr>
                <w:rFonts w:hint="default" w:cs="宋体"/>
                <w:color w:val="000000"/>
                <w:sz w:val="20"/>
                <w:szCs w:val="20"/>
              </w:rPr>
            </w:pPr>
            <w:r>
              <w:rPr>
                <w:rFonts w:cs="宋体"/>
                <w:color w:val="000000"/>
                <w:sz w:val="20"/>
                <w:szCs w:val="20"/>
              </w:rPr>
              <w:t>其他组织事务支出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685780">
            <w:pPr>
              <w:wordWrap w:val="0"/>
              <w:jc w:val="right"/>
              <w:textAlignment w:val="center"/>
              <w:rPr>
                <w:rFonts w:hint="default" w:cs="宋体"/>
                <w:b/>
                <w:color w:val="000000"/>
                <w:sz w:val="20"/>
                <w:szCs w:val="20"/>
              </w:rPr>
            </w:pPr>
            <w:r>
              <w:rPr>
                <w:rFonts w:cs="宋体"/>
                <w:color w:val="000000"/>
                <w:sz w:val="20"/>
                <w:szCs w:val="20"/>
              </w:rPr>
              <w:t>0.46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84321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04FC9">
            <w:pPr>
              <w:wordWrap w:val="0"/>
              <w:jc w:val="right"/>
              <w:textAlignment w:val="center"/>
              <w:rPr>
                <w:rFonts w:hint="default" w:cs="宋体"/>
                <w:b/>
                <w:color w:val="000000"/>
                <w:sz w:val="20"/>
                <w:szCs w:val="20"/>
              </w:rPr>
            </w:pPr>
            <w:r>
              <w:rPr>
                <w:rFonts w:cs="宋体"/>
                <w:color w:val="000000"/>
                <w:sz w:val="20"/>
                <w:szCs w:val="20"/>
              </w:rPr>
              <w:t>0.46</w:t>
            </w:r>
            <w:r>
              <w:rPr>
                <w:color w:val="000000"/>
                <w:sz w:val="20"/>
                <w:u w:color="auto"/>
              </w:rPr>
              <w:t xml:space="preserve"> </w:t>
            </w:r>
          </w:p>
        </w:tc>
      </w:tr>
      <w:tr w14:paraId="4091B41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940CA">
            <w:pPr>
              <w:textAlignment w:val="center"/>
              <w:rPr>
                <w:rFonts w:hint="default" w:cs="宋体"/>
                <w:color w:val="000000"/>
                <w:sz w:val="20"/>
                <w:szCs w:val="20"/>
              </w:rPr>
            </w:pPr>
            <w:r>
              <w:rPr>
                <w:rFonts w:cs="宋体"/>
                <w:b/>
                <w:color w:val="000000"/>
                <w:sz w:val="20"/>
                <w:szCs w:val="20"/>
              </w:rPr>
              <w:t>206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B5F1D4">
            <w:pPr>
              <w:textAlignment w:val="center"/>
              <w:rPr>
                <w:rFonts w:hint="default" w:cs="宋体"/>
                <w:color w:val="000000"/>
                <w:sz w:val="20"/>
                <w:szCs w:val="20"/>
              </w:rPr>
            </w:pPr>
            <w:r>
              <w:rPr>
                <w:rFonts w:cs="宋体"/>
                <w:b/>
                <w:color w:val="000000"/>
                <w:sz w:val="20"/>
                <w:szCs w:val="20"/>
              </w:rPr>
              <w:t>科学技术支出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B0B30">
            <w:pPr>
              <w:wordWrap w:val="0"/>
              <w:jc w:val="right"/>
              <w:textAlignment w:val="center"/>
              <w:rPr>
                <w:rFonts w:hint="default" w:cs="宋体"/>
                <w:b/>
                <w:color w:val="000000"/>
                <w:sz w:val="20"/>
                <w:szCs w:val="20"/>
              </w:rPr>
            </w:pPr>
            <w:r>
              <w:rPr>
                <w:rFonts w:cs="宋体"/>
                <w:b/>
                <w:color w:val="000000"/>
                <w:sz w:val="20"/>
                <w:szCs w:val="20"/>
              </w:rPr>
              <w:t>3,200.00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6886F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5EE448">
            <w:pPr>
              <w:wordWrap w:val="0"/>
              <w:jc w:val="right"/>
              <w:textAlignment w:val="center"/>
              <w:rPr>
                <w:rFonts w:hint="default" w:cs="宋体"/>
                <w:b/>
                <w:color w:val="000000"/>
                <w:sz w:val="20"/>
                <w:szCs w:val="20"/>
              </w:rPr>
            </w:pPr>
            <w:r>
              <w:rPr>
                <w:rFonts w:cs="宋体"/>
                <w:b/>
                <w:color w:val="000000"/>
                <w:sz w:val="20"/>
                <w:szCs w:val="20"/>
              </w:rPr>
              <w:t>3,200.00</w:t>
            </w:r>
            <w:r>
              <w:rPr>
                <w:b/>
                <w:color w:val="000000"/>
                <w:sz w:val="20"/>
                <w:u w:color="auto"/>
              </w:rPr>
              <w:t xml:space="preserve"> </w:t>
            </w:r>
          </w:p>
        </w:tc>
      </w:tr>
      <w:tr w14:paraId="6B16FE8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C206B">
            <w:pPr>
              <w:textAlignment w:val="center"/>
              <w:rPr>
                <w:rFonts w:hint="default" w:cs="宋体"/>
                <w:color w:val="000000"/>
                <w:sz w:val="20"/>
                <w:szCs w:val="20"/>
              </w:rPr>
            </w:pPr>
            <w:r>
              <w:rPr>
                <w:rFonts w:cs="宋体"/>
                <w:b/>
                <w:color w:val="000000"/>
                <w:sz w:val="20"/>
                <w:szCs w:val="20"/>
              </w:rPr>
              <w:t>20604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7B17C">
            <w:pPr>
              <w:textAlignment w:val="center"/>
              <w:rPr>
                <w:rFonts w:hint="default" w:cs="宋体"/>
                <w:color w:val="000000"/>
                <w:sz w:val="20"/>
                <w:szCs w:val="20"/>
              </w:rPr>
            </w:pPr>
            <w:r>
              <w:rPr>
                <w:rFonts w:cs="宋体"/>
                <w:b/>
                <w:color w:val="000000"/>
                <w:sz w:val="20"/>
                <w:szCs w:val="20"/>
              </w:rPr>
              <w:t>技术研究与开发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1F206F">
            <w:pPr>
              <w:wordWrap w:val="0"/>
              <w:jc w:val="right"/>
              <w:textAlignment w:val="center"/>
              <w:rPr>
                <w:rFonts w:hint="default" w:cs="宋体"/>
                <w:b/>
                <w:color w:val="000000"/>
                <w:sz w:val="20"/>
                <w:szCs w:val="20"/>
              </w:rPr>
            </w:pPr>
            <w:r>
              <w:rPr>
                <w:rFonts w:cs="宋体"/>
                <w:b/>
                <w:color w:val="000000"/>
                <w:sz w:val="20"/>
                <w:szCs w:val="20"/>
              </w:rPr>
              <w:t>3,200.00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6126D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B69C4F">
            <w:pPr>
              <w:wordWrap w:val="0"/>
              <w:jc w:val="right"/>
              <w:textAlignment w:val="center"/>
              <w:rPr>
                <w:rFonts w:hint="default" w:cs="宋体"/>
                <w:b/>
                <w:color w:val="000000"/>
                <w:sz w:val="20"/>
                <w:szCs w:val="20"/>
              </w:rPr>
            </w:pPr>
            <w:r>
              <w:rPr>
                <w:rFonts w:cs="宋体"/>
                <w:b/>
                <w:color w:val="000000"/>
                <w:sz w:val="20"/>
                <w:szCs w:val="20"/>
              </w:rPr>
              <w:t>3,200.00</w:t>
            </w:r>
            <w:r>
              <w:rPr>
                <w:b/>
                <w:color w:val="000000"/>
                <w:sz w:val="20"/>
                <w:u w:color="auto"/>
              </w:rPr>
              <w:t xml:space="preserve"> </w:t>
            </w:r>
          </w:p>
        </w:tc>
      </w:tr>
      <w:tr w14:paraId="6A82E2A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D12F2">
            <w:pPr>
              <w:textAlignment w:val="center"/>
              <w:rPr>
                <w:rFonts w:hint="default" w:cs="宋体"/>
                <w:color w:val="000000"/>
                <w:sz w:val="20"/>
                <w:szCs w:val="20"/>
              </w:rPr>
            </w:pPr>
            <w:r>
              <w:rPr>
                <w:rFonts w:cs="宋体"/>
                <w:color w:val="000000"/>
                <w:sz w:val="20"/>
                <w:szCs w:val="20"/>
              </w:rPr>
              <w:t>2060404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6750C">
            <w:pPr>
              <w:textAlignment w:val="center"/>
              <w:rPr>
                <w:rFonts w:hint="default" w:cs="宋体"/>
                <w:color w:val="000000"/>
                <w:sz w:val="20"/>
                <w:szCs w:val="20"/>
              </w:rPr>
            </w:pPr>
            <w:r>
              <w:rPr>
                <w:rFonts w:cs="宋体"/>
                <w:color w:val="000000"/>
                <w:sz w:val="20"/>
                <w:szCs w:val="20"/>
              </w:rPr>
              <w:t>科技成果转化与扩散</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4D214">
            <w:pPr>
              <w:wordWrap w:val="0"/>
              <w:jc w:val="right"/>
              <w:textAlignment w:val="center"/>
              <w:rPr>
                <w:rFonts w:hint="default" w:cs="宋体"/>
                <w:b/>
                <w:color w:val="000000"/>
                <w:sz w:val="20"/>
                <w:szCs w:val="20"/>
              </w:rPr>
            </w:pPr>
            <w:r>
              <w:rPr>
                <w:rFonts w:cs="宋体"/>
                <w:color w:val="000000"/>
                <w:sz w:val="20"/>
                <w:szCs w:val="20"/>
              </w:rPr>
              <w:t>3,200.00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25AD9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5D6F3E">
            <w:pPr>
              <w:wordWrap w:val="0"/>
              <w:jc w:val="right"/>
              <w:textAlignment w:val="center"/>
              <w:rPr>
                <w:rFonts w:hint="default" w:cs="宋体"/>
                <w:b/>
                <w:color w:val="000000"/>
                <w:sz w:val="20"/>
                <w:szCs w:val="20"/>
              </w:rPr>
            </w:pPr>
            <w:r>
              <w:rPr>
                <w:rFonts w:cs="宋体"/>
                <w:color w:val="000000"/>
                <w:sz w:val="20"/>
                <w:szCs w:val="20"/>
              </w:rPr>
              <w:t>3,200.00</w:t>
            </w:r>
            <w:r>
              <w:rPr>
                <w:color w:val="000000"/>
                <w:sz w:val="20"/>
                <w:u w:color="auto"/>
              </w:rPr>
              <w:t xml:space="preserve"> </w:t>
            </w:r>
          </w:p>
        </w:tc>
      </w:tr>
      <w:tr w14:paraId="06705EF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870CA">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56976">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953620">
            <w:pPr>
              <w:wordWrap w:val="0"/>
              <w:jc w:val="right"/>
              <w:textAlignment w:val="center"/>
              <w:rPr>
                <w:rFonts w:hint="default" w:cs="宋体"/>
                <w:b/>
                <w:color w:val="000000"/>
                <w:sz w:val="20"/>
                <w:szCs w:val="20"/>
              </w:rPr>
            </w:pPr>
            <w:r>
              <w:rPr>
                <w:rFonts w:cs="宋体"/>
                <w:b/>
                <w:color w:val="000000"/>
                <w:sz w:val="20"/>
                <w:szCs w:val="20"/>
              </w:rPr>
              <w:t>172.41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93CCE">
            <w:pPr>
              <w:wordWrap w:val="0"/>
              <w:jc w:val="right"/>
              <w:textAlignment w:val="center"/>
              <w:rPr>
                <w:rFonts w:hint="default" w:cs="宋体"/>
                <w:b/>
                <w:color w:val="000000"/>
                <w:sz w:val="20"/>
                <w:szCs w:val="20"/>
              </w:rPr>
            </w:pPr>
            <w:r>
              <w:rPr>
                <w:rFonts w:cs="宋体"/>
                <w:b/>
                <w:color w:val="000000"/>
                <w:sz w:val="20"/>
                <w:szCs w:val="20"/>
              </w:rPr>
              <w:t>172.41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8DCA8A">
            <w:pPr>
              <w:wordWrap w:val="0"/>
              <w:jc w:val="right"/>
              <w:textAlignment w:val="center"/>
              <w:rPr>
                <w:rFonts w:hint="default" w:cs="宋体"/>
                <w:b/>
                <w:color w:val="000000"/>
                <w:sz w:val="20"/>
                <w:szCs w:val="20"/>
              </w:rPr>
            </w:pPr>
            <w:r>
              <w:rPr>
                <w:color w:val="000000"/>
                <w:sz w:val="20"/>
                <w:u w:color="auto"/>
              </w:rPr>
              <w:t xml:space="preserve"> </w:t>
            </w:r>
          </w:p>
        </w:tc>
      </w:tr>
      <w:tr w14:paraId="6FA0519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5A64F">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52D5A">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3119F8">
            <w:pPr>
              <w:wordWrap w:val="0"/>
              <w:jc w:val="right"/>
              <w:textAlignment w:val="center"/>
              <w:rPr>
                <w:rFonts w:hint="default" w:cs="宋体"/>
                <w:b/>
                <w:color w:val="000000"/>
                <w:sz w:val="20"/>
                <w:szCs w:val="20"/>
              </w:rPr>
            </w:pPr>
            <w:r>
              <w:rPr>
                <w:rFonts w:cs="宋体"/>
                <w:b/>
                <w:color w:val="000000"/>
                <w:sz w:val="20"/>
                <w:szCs w:val="20"/>
              </w:rPr>
              <w:t>172.41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BE114D">
            <w:pPr>
              <w:wordWrap w:val="0"/>
              <w:jc w:val="right"/>
              <w:textAlignment w:val="center"/>
              <w:rPr>
                <w:rFonts w:hint="default" w:cs="宋体"/>
                <w:b/>
                <w:color w:val="000000"/>
                <w:sz w:val="20"/>
                <w:szCs w:val="20"/>
              </w:rPr>
            </w:pPr>
            <w:r>
              <w:rPr>
                <w:rFonts w:cs="宋体"/>
                <w:b/>
                <w:color w:val="000000"/>
                <w:sz w:val="20"/>
                <w:szCs w:val="20"/>
              </w:rPr>
              <w:t>172.41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F0147">
            <w:pPr>
              <w:wordWrap w:val="0"/>
              <w:jc w:val="right"/>
              <w:textAlignment w:val="center"/>
              <w:rPr>
                <w:rFonts w:hint="default" w:cs="宋体"/>
                <w:b/>
                <w:color w:val="000000"/>
                <w:sz w:val="20"/>
                <w:szCs w:val="20"/>
              </w:rPr>
            </w:pPr>
            <w:r>
              <w:rPr>
                <w:color w:val="000000"/>
                <w:sz w:val="20"/>
                <w:u w:color="auto"/>
              </w:rPr>
              <w:t xml:space="preserve"> </w:t>
            </w:r>
          </w:p>
        </w:tc>
      </w:tr>
      <w:tr w14:paraId="4866E6F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BB974">
            <w:pPr>
              <w:textAlignment w:val="center"/>
              <w:rPr>
                <w:rFonts w:hint="default" w:cs="宋体"/>
                <w:color w:val="000000"/>
                <w:sz w:val="20"/>
                <w:szCs w:val="20"/>
              </w:rPr>
            </w:pPr>
            <w:r>
              <w:rPr>
                <w:rFonts w:cs="宋体"/>
                <w:color w:val="000000"/>
                <w:sz w:val="20"/>
                <w:szCs w:val="20"/>
              </w:rPr>
              <w:t>2080501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85D3F">
            <w:pPr>
              <w:textAlignment w:val="center"/>
              <w:rPr>
                <w:rFonts w:hint="default" w:cs="宋体"/>
                <w:color w:val="000000"/>
                <w:sz w:val="20"/>
                <w:szCs w:val="20"/>
              </w:rPr>
            </w:pPr>
            <w:r>
              <w:rPr>
                <w:rFonts w:cs="宋体"/>
                <w:color w:val="000000"/>
                <w:sz w:val="20"/>
                <w:szCs w:val="20"/>
              </w:rPr>
              <w:t>行政单位离退休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595E3">
            <w:pPr>
              <w:wordWrap w:val="0"/>
              <w:jc w:val="right"/>
              <w:textAlignment w:val="center"/>
              <w:rPr>
                <w:rFonts w:hint="default" w:cs="宋体"/>
                <w:b/>
                <w:color w:val="000000"/>
                <w:sz w:val="20"/>
                <w:szCs w:val="20"/>
              </w:rPr>
            </w:pPr>
            <w:r>
              <w:rPr>
                <w:rFonts w:cs="宋体"/>
                <w:color w:val="000000"/>
                <w:sz w:val="20"/>
                <w:szCs w:val="20"/>
              </w:rPr>
              <w:t>27.79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4EDBEB">
            <w:pPr>
              <w:wordWrap w:val="0"/>
              <w:jc w:val="right"/>
              <w:textAlignment w:val="center"/>
              <w:rPr>
                <w:rFonts w:hint="default" w:cs="宋体"/>
                <w:b/>
                <w:color w:val="000000"/>
                <w:sz w:val="20"/>
                <w:szCs w:val="20"/>
              </w:rPr>
            </w:pPr>
            <w:r>
              <w:rPr>
                <w:rFonts w:cs="宋体"/>
                <w:color w:val="000000"/>
                <w:sz w:val="20"/>
                <w:szCs w:val="20"/>
              </w:rPr>
              <w:t>27.79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A358DC">
            <w:pPr>
              <w:wordWrap w:val="0"/>
              <w:jc w:val="right"/>
              <w:textAlignment w:val="center"/>
              <w:rPr>
                <w:rFonts w:hint="default" w:cs="宋体"/>
                <w:b/>
                <w:color w:val="000000"/>
                <w:sz w:val="20"/>
                <w:szCs w:val="20"/>
              </w:rPr>
            </w:pPr>
            <w:r>
              <w:rPr>
                <w:color w:val="000000"/>
                <w:sz w:val="20"/>
                <w:u w:color="auto"/>
              </w:rPr>
              <w:t xml:space="preserve"> </w:t>
            </w:r>
          </w:p>
        </w:tc>
      </w:tr>
      <w:tr w14:paraId="2AB6BC2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952A8">
            <w:pPr>
              <w:textAlignment w:val="center"/>
              <w:rPr>
                <w:rFonts w:hint="default" w:cs="宋体"/>
                <w:color w:val="000000"/>
                <w:sz w:val="20"/>
                <w:szCs w:val="20"/>
              </w:rPr>
            </w:pPr>
            <w:r>
              <w:rPr>
                <w:rFonts w:cs="宋体"/>
                <w:color w:val="000000"/>
                <w:sz w:val="20"/>
                <w:szCs w:val="20"/>
              </w:rPr>
              <w:t>2080502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DABD8">
            <w:pPr>
              <w:textAlignment w:val="center"/>
              <w:rPr>
                <w:rFonts w:hint="default" w:cs="宋体"/>
                <w:color w:val="000000"/>
                <w:sz w:val="20"/>
                <w:szCs w:val="20"/>
              </w:rPr>
            </w:pPr>
            <w:r>
              <w:rPr>
                <w:rFonts w:cs="宋体"/>
                <w:color w:val="000000"/>
                <w:sz w:val="20"/>
                <w:szCs w:val="20"/>
              </w:rPr>
              <w:t>事业单位离退休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C09EC1">
            <w:pPr>
              <w:wordWrap w:val="0"/>
              <w:jc w:val="right"/>
              <w:textAlignment w:val="center"/>
              <w:rPr>
                <w:rFonts w:hint="default" w:cs="宋体"/>
                <w:b/>
                <w:color w:val="000000"/>
                <w:sz w:val="20"/>
                <w:szCs w:val="20"/>
              </w:rPr>
            </w:pPr>
            <w:r>
              <w:rPr>
                <w:rFonts w:cs="宋体"/>
                <w:color w:val="000000"/>
                <w:sz w:val="20"/>
                <w:szCs w:val="20"/>
              </w:rPr>
              <w:t>13.03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7EFAC">
            <w:pPr>
              <w:wordWrap w:val="0"/>
              <w:jc w:val="right"/>
              <w:textAlignment w:val="center"/>
              <w:rPr>
                <w:rFonts w:hint="default" w:cs="宋体"/>
                <w:b/>
                <w:color w:val="000000"/>
                <w:sz w:val="20"/>
                <w:szCs w:val="20"/>
              </w:rPr>
            </w:pPr>
            <w:r>
              <w:rPr>
                <w:rFonts w:cs="宋体"/>
                <w:color w:val="000000"/>
                <w:sz w:val="20"/>
                <w:szCs w:val="20"/>
              </w:rPr>
              <w:t>13.03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6616F2">
            <w:pPr>
              <w:wordWrap w:val="0"/>
              <w:jc w:val="right"/>
              <w:textAlignment w:val="center"/>
              <w:rPr>
                <w:rFonts w:hint="default" w:cs="宋体"/>
                <w:b/>
                <w:color w:val="000000"/>
                <w:sz w:val="20"/>
                <w:szCs w:val="20"/>
              </w:rPr>
            </w:pPr>
            <w:r>
              <w:rPr>
                <w:color w:val="000000"/>
                <w:sz w:val="20"/>
                <w:u w:color="auto"/>
              </w:rPr>
              <w:t xml:space="preserve"> </w:t>
            </w:r>
          </w:p>
        </w:tc>
      </w:tr>
      <w:tr w14:paraId="4BD134D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5D58C">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2FC7D">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F7E3C">
            <w:pPr>
              <w:wordWrap w:val="0"/>
              <w:jc w:val="right"/>
              <w:textAlignment w:val="center"/>
              <w:rPr>
                <w:rFonts w:hint="default" w:cs="宋体"/>
                <w:b/>
                <w:color w:val="000000"/>
                <w:sz w:val="20"/>
                <w:szCs w:val="20"/>
              </w:rPr>
            </w:pPr>
            <w:r>
              <w:rPr>
                <w:rFonts w:cs="宋体"/>
                <w:color w:val="000000"/>
                <w:sz w:val="20"/>
                <w:szCs w:val="20"/>
              </w:rPr>
              <w:t>63.70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B724A3">
            <w:pPr>
              <w:wordWrap w:val="0"/>
              <w:jc w:val="right"/>
              <w:textAlignment w:val="center"/>
              <w:rPr>
                <w:rFonts w:hint="default" w:cs="宋体"/>
                <w:b/>
                <w:color w:val="000000"/>
                <w:sz w:val="20"/>
                <w:szCs w:val="20"/>
              </w:rPr>
            </w:pPr>
            <w:r>
              <w:rPr>
                <w:rFonts w:cs="宋体"/>
                <w:color w:val="000000"/>
                <w:sz w:val="20"/>
                <w:szCs w:val="20"/>
              </w:rPr>
              <w:t>63.70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31E47">
            <w:pPr>
              <w:wordWrap w:val="0"/>
              <w:jc w:val="right"/>
              <w:textAlignment w:val="center"/>
              <w:rPr>
                <w:rFonts w:hint="default" w:cs="宋体"/>
                <w:b/>
                <w:color w:val="000000"/>
                <w:sz w:val="20"/>
                <w:szCs w:val="20"/>
              </w:rPr>
            </w:pPr>
            <w:r>
              <w:rPr>
                <w:color w:val="000000"/>
                <w:sz w:val="20"/>
                <w:u w:color="auto"/>
              </w:rPr>
              <w:t xml:space="preserve"> </w:t>
            </w:r>
          </w:p>
        </w:tc>
      </w:tr>
      <w:tr w14:paraId="53AEA8A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6ED3E">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3B40D">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BC598">
            <w:pPr>
              <w:wordWrap w:val="0"/>
              <w:jc w:val="right"/>
              <w:textAlignment w:val="center"/>
              <w:rPr>
                <w:rFonts w:hint="default" w:cs="宋体"/>
                <w:b/>
                <w:color w:val="000000"/>
                <w:sz w:val="20"/>
                <w:szCs w:val="20"/>
              </w:rPr>
            </w:pPr>
            <w:r>
              <w:rPr>
                <w:rFonts w:cs="宋体"/>
                <w:color w:val="000000"/>
                <w:sz w:val="20"/>
                <w:szCs w:val="20"/>
              </w:rPr>
              <w:t>67.88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0D3B41">
            <w:pPr>
              <w:wordWrap w:val="0"/>
              <w:jc w:val="right"/>
              <w:textAlignment w:val="center"/>
              <w:rPr>
                <w:rFonts w:hint="default" w:cs="宋体"/>
                <w:b/>
                <w:color w:val="000000"/>
                <w:sz w:val="20"/>
                <w:szCs w:val="20"/>
              </w:rPr>
            </w:pPr>
            <w:r>
              <w:rPr>
                <w:rFonts w:cs="宋体"/>
                <w:color w:val="000000"/>
                <w:sz w:val="20"/>
                <w:szCs w:val="20"/>
              </w:rPr>
              <w:t>67.88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85F766">
            <w:pPr>
              <w:wordWrap w:val="0"/>
              <w:jc w:val="right"/>
              <w:textAlignment w:val="center"/>
              <w:rPr>
                <w:rFonts w:hint="default" w:cs="宋体"/>
                <w:b/>
                <w:color w:val="000000"/>
                <w:sz w:val="20"/>
                <w:szCs w:val="20"/>
              </w:rPr>
            </w:pPr>
            <w:r>
              <w:rPr>
                <w:color w:val="000000"/>
                <w:sz w:val="20"/>
                <w:u w:color="auto"/>
              </w:rPr>
              <w:t xml:space="preserve"> </w:t>
            </w:r>
          </w:p>
        </w:tc>
      </w:tr>
      <w:tr w14:paraId="54BB9AA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EB492">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128A5">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220446">
            <w:pPr>
              <w:wordWrap w:val="0"/>
              <w:jc w:val="right"/>
              <w:textAlignment w:val="center"/>
              <w:rPr>
                <w:rFonts w:hint="default" w:cs="宋体"/>
                <w:b/>
                <w:color w:val="000000"/>
                <w:sz w:val="20"/>
                <w:szCs w:val="20"/>
              </w:rPr>
            </w:pPr>
            <w:r>
              <w:rPr>
                <w:rFonts w:cs="宋体"/>
                <w:b/>
                <w:color w:val="000000"/>
                <w:sz w:val="20"/>
                <w:szCs w:val="20"/>
              </w:rPr>
              <w:t>32.35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987FB8">
            <w:pPr>
              <w:wordWrap w:val="0"/>
              <w:jc w:val="right"/>
              <w:textAlignment w:val="center"/>
              <w:rPr>
                <w:rFonts w:hint="default" w:cs="宋体"/>
                <w:b/>
                <w:color w:val="000000"/>
                <w:sz w:val="20"/>
                <w:szCs w:val="20"/>
              </w:rPr>
            </w:pPr>
            <w:r>
              <w:rPr>
                <w:rFonts w:cs="宋体"/>
                <w:b/>
                <w:color w:val="000000"/>
                <w:sz w:val="20"/>
                <w:szCs w:val="20"/>
              </w:rPr>
              <w:t>32.35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BDC49A">
            <w:pPr>
              <w:wordWrap w:val="0"/>
              <w:jc w:val="right"/>
              <w:textAlignment w:val="center"/>
              <w:rPr>
                <w:rFonts w:hint="default" w:cs="宋体"/>
                <w:b/>
                <w:color w:val="000000"/>
                <w:sz w:val="20"/>
                <w:szCs w:val="20"/>
              </w:rPr>
            </w:pPr>
            <w:r>
              <w:rPr>
                <w:color w:val="000000"/>
                <w:sz w:val="20"/>
                <w:u w:color="auto"/>
              </w:rPr>
              <w:t xml:space="preserve"> </w:t>
            </w:r>
          </w:p>
        </w:tc>
      </w:tr>
      <w:tr w14:paraId="128AFF2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17C9A">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F82FD">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AEE21">
            <w:pPr>
              <w:wordWrap w:val="0"/>
              <w:jc w:val="right"/>
              <w:textAlignment w:val="center"/>
              <w:rPr>
                <w:rFonts w:hint="default" w:cs="宋体"/>
                <w:b/>
                <w:color w:val="000000"/>
                <w:sz w:val="20"/>
                <w:szCs w:val="20"/>
              </w:rPr>
            </w:pPr>
            <w:r>
              <w:rPr>
                <w:rFonts w:cs="宋体"/>
                <w:b/>
                <w:color w:val="000000"/>
                <w:sz w:val="20"/>
                <w:szCs w:val="20"/>
              </w:rPr>
              <w:t>32.35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0614D5">
            <w:pPr>
              <w:wordWrap w:val="0"/>
              <w:jc w:val="right"/>
              <w:textAlignment w:val="center"/>
              <w:rPr>
                <w:rFonts w:hint="default" w:cs="宋体"/>
                <w:b/>
                <w:color w:val="000000"/>
                <w:sz w:val="20"/>
                <w:szCs w:val="20"/>
              </w:rPr>
            </w:pPr>
            <w:r>
              <w:rPr>
                <w:rFonts w:cs="宋体"/>
                <w:b/>
                <w:color w:val="000000"/>
                <w:sz w:val="20"/>
                <w:szCs w:val="20"/>
              </w:rPr>
              <w:t>32.35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E1049">
            <w:pPr>
              <w:wordWrap w:val="0"/>
              <w:jc w:val="right"/>
              <w:textAlignment w:val="center"/>
              <w:rPr>
                <w:rFonts w:hint="default" w:cs="宋体"/>
                <w:b/>
                <w:color w:val="000000"/>
                <w:sz w:val="20"/>
                <w:szCs w:val="20"/>
              </w:rPr>
            </w:pPr>
            <w:r>
              <w:rPr>
                <w:color w:val="000000"/>
                <w:sz w:val="20"/>
                <w:u w:color="auto"/>
              </w:rPr>
              <w:t xml:space="preserve"> </w:t>
            </w:r>
          </w:p>
        </w:tc>
      </w:tr>
      <w:tr w14:paraId="580763A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0C75B">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C81D5">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7E8D66">
            <w:pPr>
              <w:wordWrap w:val="0"/>
              <w:jc w:val="right"/>
              <w:textAlignment w:val="center"/>
              <w:rPr>
                <w:rFonts w:hint="default" w:cs="宋体"/>
                <w:b/>
                <w:color w:val="000000"/>
                <w:sz w:val="20"/>
                <w:szCs w:val="20"/>
              </w:rPr>
            </w:pPr>
            <w:r>
              <w:rPr>
                <w:rFonts w:cs="宋体"/>
                <w:color w:val="000000"/>
                <w:sz w:val="20"/>
                <w:szCs w:val="20"/>
              </w:rPr>
              <w:t>18.51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32B64">
            <w:pPr>
              <w:wordWrap w:val="0"/>
              <w:jc w:val="right"/>
              <w:textAlignment w:val="center"/>
              <w:rPr>
                <w:rFonts w:hint="default" w:cs="宋体"/>
                <w:b/>
                <w:color w:val="000000"/>
                <w:sz w:val="20"/>
                <w:szCs w:val="20"/>
              </w:rPr>
            </w:pPr>
            <w:r>
              <w:rPr>
                <w:rFonts w:cs="宋体"/>
                <w:color w:val="000000"/>
                <w:sz w:val="20"/>
                <w:szCs w:val="20"/>
              </w:rPr>
              <w:t>18.51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4BF4CC">
            <w:pPr>
              <w:wordWrap w:val="0"/>
              <w:jc w:val="right"/>
              <w:textAlignment w:val="center"/>
              <w:rPr>
                <w:rFonts w:hint="default" w:cs="宋体"/>
                <w:b/>
                <w:color w:val="000000"/>
                <w:sz w:val="20"/>
                <w:szCs w:val="20"/>
              </w:rPr>
            </w:pPr>
            <w:r>
              <w:rPr>
                <w:color w:val="000000"/>
                <w:sz w:val="20"/>
                <w:u w:color="auto"/>
              </w:rPr>
              <w:t xml:space="preserve"> </w:t>
            </w:r>
          </w:p>
        </w:tc>
      </w:tr>
      <w:tr w14:paraId="3F7C040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E9835">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CAD5D">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C90D90">
            <w:pPr>
              <w:wordWrap w:val="0"/>
              <w:jc w:val="right"/>
              <w:textAlignment w:val="center"/>
              <w:rPr>
                <w:rFonts w:hint="default" w:cs="宋体"/>
                <w:b/>
                <w:color w:val="000000"/>
                <w:sz w:val="20"/>
                <w:szCs w:val="20"/>
              </w:rPr>
            </w:pPr>
            <w:r>
              <w:rPr>
                <w:rFonts w:cs="宋体"/>
                <w:color w:val="000000"/>
                <w:sz w:val="20"/>
                <w:szCs w:val="20"/>
              </w:rPr>
              <w:t>3.63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A9D6F">
            <w:pPr>
              <w:wordWrap w:val="0"/>
              <w:jc w:val="right"/>
              <w:textAlignment w:val="center"/>
              <w:rPr>
                <w:rFonts w:hint="default" w:cs="宋体"/>
                <w:b/>
                <w:color w:val="000000"/>
                <w:sz w:val="20"/>
                <w:szCs w:val="20"/>
              </w:rPr>
            </w:pPr>
            <w:r>
              <w:rPr>
                <w:rFonts w:cs="宋体"/>
                <w:color w:val="000000"/>
                <w:sz w:val="20"/>
                <w:szCs w:val="20"/>
              </w:rPr>
              <w:t>3.63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7452C7">
            <w:pPr>
              <w:wordWrap w:val="0"/>
              <w:jc w:val="right"/>
              <w:textAlignment w:val="center"/>
              <w:rPr>
                <w:rFonts w:hint="default" w:cs="宋体"/>
                <w:b/>
                <w:color w:val="000000"/>
                <w:sz w:val="20"/>
                <w:szCs w:val="20"/>
              </w:rPr>
            </w:pPr>
            <w:r>
              <w:rPr>
                <w:color w:val="000000"/>
                <w:sz w:val="20"/>
                <w:u w:color="auto"/>
              </w:rPr>
              <w:t xml:space="preserve"> </w:t>
            </w:r>
          </w:p>
        </w:tc>
      </w:tr>
      <w:tr w14:paraId="580AE0B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6D4DC">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F592D7">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C24EB">
            <w:pPr>
              <w:wordWrap w:val="0"/>
              <w:jc w:val="right"/>
              <w:textAlignment w:val="center"/>
              <w:rPr>
                <w:rFonts w:hint="default" w:cs="宋体"/>
                <w:b/>
                <w:color w:val="000000"/>
                <w:sz w:val="20"/>
                <w:szCs w:val="20"/>
              </w:rPr>
            </w:pPr>
            <w:r>
              <w:rPr>
                <w:rFonts w:cs="宋体"/>
                <w:color w:val="000000"/>
                <w:sz w:val="20"/>
                <w:szCs w:val="20"/>
              </w:rPr>
              <w:t>10.21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1F7E2F">
            <w:pPr>
              <w:wordWrap w:val="0"/>
              <w:jc w:val="right"/>
              <w:textAlignment w:val="center"/>
              <w:rPr>
                <w:rFonts w:hint="default" w:cs="宋体"/>
                <w:b/>
                <w:color w:val="000000"/>
                <w:sz w:val="20"/>
                <w:szCs w:val="20"/>
              </w:rPr>
            </w:pPr>
            <w:r>
              <w:rPr>
                <w:rFonts w:cs="宋体"/>
                <w:color w:val="000000"/>
                <w:sz w:val="20"/>
                <w:szCs w:val="20"/>
              </w:rPr>
              <w:t>10.21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26D523">
            <w:pPr>
              <w:wordWrap w:val="0"/>
              <w:jc w:val="right"/>
              <w:textAlignment w:val="center"/>
              <w:rPr>
                <w:rFonts w:hint="default" w:cs="宋体"/>
                <w:b/>
                <w:color w:val="000000"/>
                <w:sz w:val="20"/>
                <w:szCs w:val="20"/>
              </w:rPr>
            </w:pPr>
            <w:r>
              <w:rPr>
                <w:color w:val="000000"/>
                <w:sz w:val="20"/>
                <w:u w:color="auto"/>
              </w:rPr>
              <w:t xml:space="preserve"> </w:t>
            </w:r>
          </w:p>
        </w:tc>
      </w:tr>
      <w:tr w14:paraId="5FB8519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D6725">
            <w:pPr>
              <w:textAlignment w:val="center"/>
              <w:rPr>
                <w:rFonts w:hint="default" w:cs="宋体"/>
                <w:color w:val="000000"/>
                <w:sz w:val="20"/>
                <w:szCs w:val="20"/>
              </w:rPr>
            </w:pPr>
            <w:r>
              <w:rPr>
                <w:rFonts w:cs="宋体"/>
                <w:b/>
                <w:color w:val="000000"/>
                <w:sz w:val="20"/>
                <w:szCs w:val="20"/>
              </w:rPr>
              <w:t>211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BCAB4">
            <w:pPr>
              <w:textAlignment w:val="center"/>
              <w:rPr>
                <w:rFonts w:hint="default" w:cs="宋体"/>
                <w:color w:val="000000"/>
                <w:sz w:val="20"/>
                <w:szCs w:val="20"/>
              </w:rPr>
            </w:pPr>
            <w:r>
              <w:rPr>
                <w:rFonts w:cs="宋体"/>
                <w:b/>
                <w:color w:val="000000"/>
                <w:sz w:val="20"/>
                <w:szCs w:val="20"/>
              </w:rPr>
              <w:t>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7E42BA">
            <w:pPr>
              <w:wordWrap w:val="0"/>
              <w:jc w:val="right"/>
              <w:textAlignment w:val="center"/>
              <w:rPr>
                <w:rFonts w:hint="default" w:cs="宋体"/>
                <w:b/>
                <w:color w:val="000000"/>
                <w:sz w:val="20"/>
                <w:szCs w:val="20"/>
              </w:rPr>
            </w:pPr>
            <w:r>
              <w:rPr>
                <w:rFonts w:cs="宋体"/>
                <w:b/>
                <w:color w:val="000000"/>
                <w:sz w:val="20"/>
                <w:szCs w:val="20"/>
              </w:rPr>
              <w:t>5,363.25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3D4AAD">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0B1D8">
            <w:pPr>
              <w:wordWrap w:val="0"/>
              <w:jc w:val="right"/>
              <w:textAlignment w:val="center"/>
              <w:rPr>
                <w:rFonts w:hint="default" w:cs="宋体"/>
                <w:b/>
                <w:color w:val="000000"/>
                <w:sz w:val="20"/>
                <w:szCs w:val="20"/>
              </w:rPr>
            </w:pPr>
            <w:r>
              <w:rPr>
                <w:rFonts w:cs="宋体"/>
                <w:b/>
                <w:color w:val="000000"/>
                <w:sz w:val="20"/>
                <w:szCs w:val="20"/>
              </w:rPr>
              <w:t>5,363.25</w:t>
            </w:r>
            <w:r>
              <w:rPr>
                <w:b/>
                <w:color w:val="000000"/>
                <w:sz w:val="20"/>
                <w:u w:color="auto"/>
              </w:rPr>
              <w:t xml:space="preserve"> </w:t>
            </w:r>
          </w:p>
        </w:tc>
      </w:tr>
      <w:tr w14:paraId="2EABF36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9DCDF">
            <w:pPr>
              <w:textAlignment w:val="center"/>
              <w:rPr>
                <w:rFonts w:hint="default" w:cs="宋体"/>
                <w:color w:val="000000"/>
                <w:sz w:val="20"/>
                <w:szCs w:val="20"/>
              </w:rPr>
            </w:pPr>
            <w:r>
              <w:rPr>
                <w:rFonts w:cs="宋体"/>
                <w:b/>
                <w:color w:val="000000"/>
                <w:sz w:val="20"/>
                <w:szCs w:val="20"/>
              </w:rPr>
              <w:t>21103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5385F">
            <w:pPr>
              <w:textAlignment w:val="center"/>
              <w:rPr>
                <w:rFonts w:hint="default" w:cs="宋体"/>
                <w:color w:val="000000"/>
                <w:sz w:val="20"/>
                <w:szCs w:val="20"/>
              </w:rPr>
            </w:pPr>
            <w:r>
              <w:rPr>
                <w:rFonts w:cs="宋体"/>
                <w:b/>
                <w:color w:val="000000"/>
                <w:sz w:val="20"/>
                <w:szCs w:val="20"/>
              </w:rPr>
              <w:t>污染防治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59A92A">
            <w:pPr>
              <w:wordWrap w:val="0"/>
              <w:jc w:val="right"/>
              <w:textAlignment w:val="center"/>
              <w:rPr>
                <w:rFonts w:hint="default" w:cs="宋体"/>
                <w:b/>
                <w:color w:val="000000"/>
                <w:sz w:val="20"/>
                <w:szCs w:val="20"/>
              </w:rPr>
            </w:pPr>
            <w:r>
              <w:rPr>
                <w:rFonts w:cs="宋体"/>
                <w:b/>
                <w:color w:val="000000"/>
                <w:sz w:val="20"/>
                <w:szCs w:val="20"/>
              </w:rPr>
              <w:t>280.00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2C2B5D">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6A66B">
            <w:pPr>
              <w:wordWrap w:val="0"/>
              <w:jc w:val="right"/>
              <w:textAlignment w:val="center"/>
              <w:rPr>
                <w:rFonts w:hint="default" w:cs="宋体"/>
                <w:b/>
                <w:color w:val="000000"/>
                <w:sz w:val="20"/>
                <w:szCs w:val="20"/>
              </w:rPr>
            </w:pPr>
            <w:r>
              <w:rPr>
                <w:rFonts w:cs="宋体"/>
                <w:b/>
                <w:color w:val="000000"/>
                <w:sz w:val="20"/>
                <w:szCs w:val="20"/>
              </w:rPr>
              <w:t>280.00</w:t>
            </w:r>
            <w:r>
              <w:rPr>
                <w:b/>
                <w:color w:val="000000"/>
                <w:sz w:val="20"/>
                <w:u w:color="auto"/>
              </w:rPr>
              <w:t xml:space="preserve"> </w:t>
            </w:r>
          </w:p>
        </w:tc>
      </w:tr>
      <w:tr w14:paraId="563C783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A52AC">
            <w:pPr>
              <w:textAlignment w:val="center"/>
              <w:rPr>
                <w:rFonts w:hint="default" w:cs="宋体"/>
                <w:color w:val="000000"/>
                <w:sz w:val="20"/>
                <w:szCs w:val="20"/>
              </w:rPr>
            </w:pPr>
            <w:r>
              <w:rPr>
                <w:rFonts w:cs="宋体"/>
                <w:color w:val="000000"/>
                <w:sz w:val="20"/>
                <w:szCs w:val="20"/>
              </w:rPr>
              <w:t>2110301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E6EBCF">
            <w:pPr>
              <w:textAlignment w:val="center"/>
              <w:rPr>
                <w:rFonts w:hint="default" w:cs="宋体"/>
                <w:color w:val="000000"/>
                <w:sz w:val="20"/>
                <w:szCs w:val="20"/>
              </w:rPr>
            </w:pPr>
            <w:r>
              <w:rPr>
                <w:rFonts w:cs="宋体"/>
                <w:color w:val="000000"/>
                <w:sz w:val="20"/>
                <w:szCs w:val="20"/>
              </w:rPr>
              <w:t>大气</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D12F0">
            <w:pPr>
              <w:wordWrap w:val="0"/>
              <w:jc w:val="right"/>
              <w:textAlignment w:val="center"/>
              <w:rPr>
                <w:rFonts w:hint="default" w:cs="宋体"/>
                <w:b/>
                <w:color w:val="000000"/>
                <w:sz w:val="20"/>
                <w:szCs w:val="20"/>
              </w:rPr>
            </w:pPr>
            <w:r>
              <w:rPr>
                <w:rFonts w:cs="宋体"/>
                <w:color w:val="000000"/>
                <w:sz w:val="20"/>
                <w:szCs w:val="20"/>
              </w:rPr>
              <w:t>280.00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640A8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F51EA0">
            <w:pPr>
              <w:wordWrap w:val="0"/>
              <w:jc w:val="right"/>
              <w:textAlignment w:val="center"/>
              <w:rPr>
                <w:rFonts w:hint="default" w:cs="宋体"/>
                <w:b/>
                <w:color w:val="000000"/>
                <w:sz w:val="20"/>
                <w:szCs w:val="20"/>
              </w:rPr>
            </w:pPr>
            <w:r>
              <w:rPr>
                <w:rFonts w:cs="宋体"/>
                <w:color w:val="000000"/>
                <w:sz w:val="20"/>
                <w:szCs w:val="20"/>
              </w:rPr>
              <w:t>280.00</w:t>
            </w:r>
            <w:r>
              <w:rPr>
                <w:color w:val="000000"/>
                <w:sz w:val="20"/>
                <w:u w:color="auto"/>
              </w:rPr>
              <w:t xml:space="preserve"> </w:t>
            </w:r>
          </w:p>
        </w:tc>
      </w:tr>
      <w:tr w14:paraId="1A6C259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995D4">
            <w:pPr>
              <w:textAlignment w:val="center"/>
              <w:rPr>
                <w:rFonts w:hint="default" w:cs="宋体"/>
                <w:color w:val="000000"/>
                <w:sz w:val="20"/>
                <w:szCs w:val="20"/>
              </w:rPr>
            </w:pPr>
            <w:r>
              <w:rPr>
                <w:rFonts w:cs="宋体"/>
                <w:b/>
                <w:color w:val="000000"/>
                <w:sz w:val="20"/>
                <w:szCs w:val="20"/>
              </w:rPr>
              <w:t>21111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C84F36">
            <w:pPr>
              <w:textAlignment w:val="center"/>
              <w:rPr>
                <w:rFonts w:hint="default" w:cs="宋体"/>
                <w:color w:val="000000"/>
                <w:sz w:val="20"/>
                <w:szCs w:val="20"/>
              </w:rPr>
            </w:pPr>
            <w:r>
              <w:rPr>
                <w:rFonts w:cs="宋体"/>
                <w:b/>
                <w:color w:val="000000"/>
                <w:sz w:val="20"/>
                <w:szCs w:val="20"/>
              </w:rPr>
              <w:t>污染减排</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136670">
            <w:pPr>
              <w:wordWrap w:val="0"/>
              <w:jc w:val="right"/>
              <w:textAlignment w:val="center"/>
              <w:rPr>
                <w:rFonts w:hint="default" w:cs="宋体"/>
                <w:b/>
                <w:color w:val="000000"/>
                <w:sz w:val="20"/>
                <w:szCs w:val="20"/>
              </w:rPr>
            </w:pPr>
            <w:r>
              <w:rPr>
                <w:rFonts w:cs="宋体"/>
                <w:b/>
                <w:color w:val="000000"/>
                <w:sz w:val="20"/>
                <w:szCs w:val="20"/>
              </w:rPr>
              <w:t>5,083.25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6E6B7">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BF8B9">
            <w:pPr>
              <w:wordWrap w:val="0"/>
              <w:jc w:val="right"/>
              <w:textAlignment w:val="center"/>
              <w:rPr>
                <w:rFonts w:hint="default" w:cs="宋体"/>
                <w:b/>
                <w:color w:val="000000"/>
                <w:sz w:val="20"/>
                <w:szCs w:val="20"/>
              </w:rPr>
            </w:pPr>
            <w:r>
              <w:rPr>
                <w:rFonts w:cs="宋体"/>
                <w:b/>
                <w:color w:val="000000"/>
                <w:sz w:val="20"/>
                <w:szCs w:val="20"/>
              </w:rPr>
              <w:t>5,083.25</w:t>
            </w:r>
            <w:r>
              <w:rPr>
                <w:b/>
                <w:color w:val="000000"/>
                <w:sz w:val="20"/>
                <w:u w:color="auto"/>
              </w:rPr>
              <w:t xml:space="preserve"> </w:t>
            </w:r>
          </w:p>
        </w:tc>
      </w:tr>
      <w:tr w14:paraId="67EB054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EA5FE">
            <w:pPr>
              <w:textAlignment w:val="center"/>
              <w:rPr>
                <w:rFonts w:hint="default" w:cs="宋体"/>
                <w:color w:val="000000"/>
                <w:sz w:val="20"/>
                <w:szCs w:val="20"/>
              </w:rPr>
            </w:pPr>
            <w:r>
              <w:rPr>
                <w:rFonts w:cs="宋体"/>
                <w:color w:val="000000"/>
                <w:sz w:val="20"/>
                <w:szCs w:val="20"/>
              </w:rPr>
              <w:t>2111104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BB424">
            <w:pPr>
              <w:textAlignment w:val="center"/>
              <w:rPr>
                <w:rFonts w:hint="default" w:cs="宋体"/>
                <w:color w:val="000000"/>
                <w:sz w:val="20"/>
                <w:szCs w:val="20"/>
              </w:rPr>
            </w:pPr>
            <w:r>
              <w:rPr>
                <w:rFonts w:cs="宋体"/>
                <w:color w:val="000000"/>
                <w:sz w:val="20"/>
                <w:szCs w:val="20"/>
              </w:rPr>
              <w:t>清洁生产专项支出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40918A">
            <w:pPr>
              <w:wordWrap w:val="0"/>
              <w:jc w:val="right"/>
              <w:textAlignment w:val="center"/>
              <w:rPr>
                <w:rFonts w:hint="default" w:cs="宋体"/>
                <w:b/>
                <w:color w:val="000000"/>
                <w:sz w:val="20"/>
                <w:szCs w:val="20"/>
              </w:rPr>
            </w:pPr>
            <w:r>
              <w:rPr>
                <w:rFonts w:cs="宋体"/>
                <w:color w:val="000000"/>
                <w:sz w:val="20"/>
                <w:szCs w:val="20"/>
              </w:rPr>
              <w:t>5,083.25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B55B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FBF81">
            <w:pPr>
              <w:wordWrap w:val="0"/>
              <w:jc w:val="right"/>
              <w:textAlignment w:val="center"/>
              <w:rPr>
                <w:rFonts w:hint="default" w:cs="宋体"/>
                <w:b/>
                <w:color w:val="000000"/>
                <w:sz w:val="20"/>
                <w:szCs w:val="20"/>
              </w:rPr>
            </w:pPr>
            <w:r>
              <w:rPr>
                <w:rFonts w:cs="宋体"/>
                <w:color w:val="000000"/>
                <w:sz w:val="20"/>
                <w:szCs w:val="20"/>
              </w:rPr>
              <w:t>5,083.25</w:t>
            </w:r>
            <w:r>
              <w:rPr>
                <w:color w:val="000000"/>
                <w:sz w:val="20"/>
                <w:u w:color="auto"/>
              </w:rPr>
              <w:t xml:space="preserve"> </w:t>
            </w:r>
          </w:p>
        </w:tc>
      </w:tr>
      <w:tr w14:paraId="0C61576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78FDD">
            <w:pPr>
              <w:textAlignment w:val="center"/>
              <w:rPr>
                <w:rFonts w:hint="default" w:cs="宋体"/>
                <w:color w:val="000000"/>
                <w:sz w:val="20"/>
                <w:szCs w:val="20"/>
              </w:rPr>
            </w:pPr>
            <w:r>
              <w:rPr>
                <w:rFonts w:cs="宋体"/>
                <w:b/>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A81AA">
            <w:pPr>
              <w:textAlignment w:val="center"/>
              <w:rPr>
                <w:rFonts w:hint="default" w:cs="宋体"/>
                <w:color w:val="000000"/>
                <w:sz w:val="20"/>
                <w:szCs w:val="20"/>
              </w:rPr>
            </w:pPr>
            <w:r>
              <w:rPr>
                <w:rFonts w:cs="宋体"/>
                <w:b/>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CF040">
            <w:pPr>
              <w:wordWrap w:val="0"/>
              <w:jc w:val="right"/>
              <w:textAlignment w:val="center"/>
              <w:rPr>
                <w:rFonts w:hint="default" w:cs="宋体"/>
                <w:b/>
                <w:color w:val="000000"/>
                <w:sz w:val="20"/>
                <w:szCs w:val="20"/>
              </w:rPr>
            </w:pPr>
            <w:r>
              <w:rPr>
                <w:rFonts w:cs="宋体"/>
                <w:b/>
                <w:color w:val="000000"/>
                <w:sz w:val="20"/>
                <w:szCs w:val="20"/>
              </w:rPr>
              <w:t>20.00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65101">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7EE14">
            <w:pPr>
              <w:wordWrap w:val="0"/>
              <w:jc w:val="right"/>
              <w:textAlignment w:val="center"/>
              <w:rPr>
                <w:rFonts w:hint="default" w:cs="宋体"/>
                <w:b/>
                <w:color w:val="000000"/>
                <w:sz w:val="20"/>
                <w:szCs w:val="20"/>
              </w:rPr>
            </w:pPr>
            <w:r>
              <w:rPr>
                <w:rFonts w:cs="宋体"/>
                <w:b/>
                <w:color w:val="000000"/>
                <w:sz w:val="20"/>
                <w:szCs w:val="20"/>
              </w:rPr>
              <w:t>20.00</w:t>
            </w:r>
            <w:r>
              <w:rPr>
                <w:b/>
                <w:color w:val="000000"/>
                <w:sz w:val="20"/>
                <w:u w:color="auto"/>
              </w:rPr>
              <w:t xml:space="preserve"> </w:t>
            </w:r>
          </w:p>
        </w:tc>
      </w:tr>
      <w:tr w14:paraId="3654874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EE2A4">
            <w:pPr>
              <w:textAlignment w:val="center"/>
              <w:rPr>
                <w:rFonts w:hint="default" w:cs="宋体"/>
                <w:color w:val="000000"/>
                <w:sz w:val="20"/>
                <w:szCs w:val="20"/>
              </w:rPr>
            </w:pPr>
            <w:r>
              <w:rPr>
                <w:rFonts w:cs="宋体"/>
                <w:b/>
                <w:color w:val="000000"/>
                <w:sz w:val="20"/>
                <w:szCs w:val="20"/>
              </w:rPr>
              <w:t>21299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358E56">
            <w:pPr>
              <w:textAlignment w:val="center"/>
              <w:rPr>
                <w:rFonts w:hint="default" w:cs="宋体"/>
                <w:color w:val="000000"/>
                <w:sz w:val="20"/>
                <w:szCs w:val="20"/>
              </w:rPr>
            </w:pPr>
            <w:r>
              <w:rPr>
                <w:rFonts w:cs="宋体"/>
                <w:b/>
                <w:color w:val="000000"/>
                <w:sz w:val="20"/>
                <w:szCs w:val="20"/>
              </w:rPr>
              <w:t>其他城乡社区支出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7300AC">
            <w:pPr>
              <w:wordWrap w:val="0"/>
              <w:jc w:val="right"/>
              <w:textAlignment w:val="center"/>
              <w:rPr>
                <w:rFonts w:hint="default" w:cs="宋体"/>
                <w:b/>
                <w:color w:val="000000"/>
                <w:sz w:val="20"/>
                <w:szCs w:val="20"/>
              </w:rPr>
            </w:pPr>
            <w:r>
              <w:rPr>
                <w:rFonts w:cs="宋体"/>
                <w:b/>
                <w:color w:val="000000"/>
                <w:sz w:val="20"/>
                <w:szCs w:val="20"/>
              </w:rPr>
              <w:t>20.00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6D18D">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E0F558">
            <w:pPr>
              <w:wordWrap w:val="0"/>
              <w:jc w:val="right"/>
              <w:textAlignment w:val="center"/>
              <w:rPr>
                <w:rFonts w:hint="default" w:cs="宋体"/>
                <w:b/>
                <w:color w:val="000000"/>
                <w:sz w:val="20"/>
                <w:szCs w:val="20"/>
              </w:rPr>
            </w:pPr>
            <w:r>
              <w:rPr>
                <w:rFonts w:cs="宋体"/>
                <w:b/>
                <w:color w:val="000000"/>
                <w:sz w:val="20"/>
                <w:szCs w:val="20"/>
              </w:rPr>
              <w:t>20.00</w:t>
            </w:r>
            <w:r>
              <w:rPr>
                <w:b/>
                <w:color w:val="000000"/>
                <w:sz w:val="20"/>
                <w:u w:color="auto"/>
              </w:rPr>
              <w:t xml:space="preserve"> </w:t>
            </w:r>
          </w:p>
        </w:tc>
      </w:tr>
      <w:tr w14:paraId="27701DC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4EF25">
            <w:pPr>
              <w:textAlignment w:val="center"/>
              <w:rPr>
                <w:rFonts w:hint="default" w:cs="宋体"/>
                <w:color w:val="000000"/>
                <w:sz w:val="20"/>
                <w:szCs w:val="20"/>
              </w:rPr>
            </w:pPr>
            <w:r>
              <w:rPr>
                <w:rFonts w:cs="宋体"/>
                <w:color w:val="000000"/>
                <w:sz w:val="20"/>
                <w:szCs w:val="20"/>
              </w:rPr>
              <w:t>2129999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49F7A">
            <w:pPr>
              <w:textAlignment w:val="center"/>
              <w:rPr>
                <w:rFonts w:hint="default" w:cs="宋体"/>
                <w:color w:val="000000"/>
                <w:sz w:val="20"/>
                <w:szCs w:val="20"/>
              </w:rPr>
            </w:pPr>
            <w:r>
              <w:rPr>
                <w:rFonts w:cs="宋体"/>
                <w:color w:val="000000"/>
                <w:sz w:val="20"/>
                <w:szCs w:val="20"/>
              </w:rPr>
              <w:t>其他城乡社区支出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519C01">
            <w:pPr>
              <w:wordWrap w:val="0"/>
              <w:jc w:val="right"/>
              <w:textAlignment w:val="center"/>
              <w:rPr>
                <w:rFonts w:hint="default" w:cs="宋体"/>
                <w:b/>
                <w:color w:val="000000"/>
                <w:sz w:val="20"/>
                <w:szCs w:val="20"/>
              </w:rPr>
            </w:pPr>
            <w:r>
              <w:rPr>
                <w:rFonts w:cs="宋体"/>
                <w:color w:val="000000"/>
                <w:sz w:val="20"/>
                <w:szCs w:val="20"/>
              </w:rPr>
              <w:t>20.00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0F684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6FD25B">
            <w:pPr>
              <w:wordWrap w:val="0"/>
              <w:jc w:val="right"/>
              <w:textAlignment w:val="center"/>
              <w:rPr>
                <w:rFonts w:hint="default" w:cs="宋体"/>
                <w:b/>
                <w:color w:val="000000"/>
                <w:sz w:val="20"/>
                <w:szCs w:val="20"/>
              </w:rPr>
            </w:pPr>
            <w:r>
              <w:rPr>
                <w:rFonts w:cs="宋体"/>
                <w:color w:val="000000"/>
                <w:sz w:val="20"/>
                <w:szCs w:val="20"/>
              </w:rPr>
              <w:t>20.00</w:t>
            </w:r>
            <w:r>
              <w:rPr>
                <w:color w:val="000000"/>
                <w:sz w:val="20"/>
                <w:u w:color="auto"/>
              </w:rPr>
              <w:t xml:space="preserve"> </w:t>
            </w:r>
          </w:p>
        </w:tc>
      </w:tr>
      <w:tr w14:paraId="463FBA3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05A22">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F4A780">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549D63">
            <w:pPr>
              <w:wordWrap w:val="0"/>
              <w:jc w:val="right"/>
              <w:textAlignment w:val="center"/>
              <w:rPr>
                <w:rFonts w:hint="default" w:cs="宋体"/>
                <w:b/>
                <w:color w:val="000000"/>
                <w:sz w:val="20"/>
                <w:szCs w:val="20"/>
              </w:rPr>
            </w:pPr>
            <w:r>
              <w:rPr>
                <w:rFonts w:cs="宋体"/>
                <w:b/>
                <w:color w:val="000000"/>
                <w:sz w:val="20"/>
                <w:szCs w:val="20"/>
              </w:rPr>
              <w:t>4.35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FC29F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37B37C">
            <w:pPr>
              <w:wordWrap w:val="0"/>
              <w:jc w:val="right"/>
              <w:textAlignment w:val="center"/>
              <w:rPr>
                <w:rFonts w:hint="default" w:cs="宋体"/>
                <w:b/>
                <w:color w:val="000000"/>
                <w:sz w:val="20"/>
                <w:szCs w:val="20"/>
              </w:rPr>
            </w:pPr>
            <w:r>
              <w:rPr>
                <w:rFonts w:cs="宋体"/>
                <w:b/>
                <w:color w:val="000000"/>
                <w:sz w:val="20"/>
                <w:szCs w:val="20"/>
              </w:rPr>
              <w:t>4.35</w:t>
            </w:r>
            <w:r>
              <w:rPr>
                <w:b/>
                <w:color w:val="000000"/>
                <w:sz w:val="20"/>
                <w:u w:color="auto"/>
              </w:rPr>
              <w:t xml:space="preserve"> </w:t>
            </w:r>
          </w:p>
        </w:tc>
      </w:tr>
      <w:tr w14:paraId="1CE8504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D13F1">
            <w:pPr>
              <w:textAlignment w:val="center"/>
              <w:rPr>
                <w:rFonts w:hint="default" w:cs="宋体"/>
                <w:color w:val="000000"/>
                <w:sz w:val="20"/>
                <w:szCs w:val="20"/>
              </w:rPr>
            </w:pPr>
            <w:r>
              <w:rPr>
                <w:rFonts w:cs="宋体"/>
                <w:b/>
                <w:color w:val="000000"/>
                <w:sz w:val="20"/>
                <w:szCs w:val="20"/>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2BF3E6">
            <w:pPr>
              <w:textAlignment w:val="center"/>
              <w:rPr>
                <w:rFonts w:hint="default" w:cs="宋体"/>
                <w:color w:val="000000"/>
                <w:sz w:val="20"/>
                <w:szCs w:val="20"/>
              </w:rPr>
            </w:pPr>
            <w:r>
              <w:rPr>
                <w:rFonts w:cs="宋体"/>
                <w:b/>
                <w:color w:val="000000"/>
                <w:sz w:val="20"/>
                <w:szCs w:val="20"/>
              </w:rPr>
              <w:t>巩固脱贫攻坚成果衔接乡村振兴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E4EB7">
            <w:pPr>
              <w:wordWrap w:val="0"/>
              <w:jc w:val="right"/>
              <w:textAlignment w:val="center"/>
              <w:rPr>
                <w:rFonts w:hint="default" w:cs="宋体"/>
                <w:b/>
                <w:color w:val="000000"/>
                <w:sz w:val="20"/>
                <w:szCs w:val="20"/>
              </w:rPr>
            </w:pPr>
            <w:r>
              <w:rPr>
                <w:rFonts w:cs="宋体"/>
                <w:b/>
                <w:color w:val="000000"/>
                <w:sz w:val="20"/>
                <w:szCs w:val="20"/>
              </w:rPr>
              <w:t>4.35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032C7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BB6635">
            <w:pPr>
              <w:wordWrap w:val="0"/>
              <w:jc w:val="right"/>
              <w:textAlignment w:val="center"/>
              <w:rPr>
                <w:rFonts w:hint="default" w:cs="宋体"/>
                <w:b/>
                <w:color w:val="000000"/>
                <w:sz w:val="20"/>
                <w:szCs w:val="20"/>
              </w:rPr>
            </w:pPr>
            <w:r>
              <w:rPr>
                <w:rFonts w:cs="宋体"/>
                <w:b/>
                <w:color w:val="000000"/>
                <w:sz w:val="20"/>
                <w:szCs w:val="20"/>
              </w:rPr>
              <w:t>4.35</w:t>
            </w:r>
            <w:r>
              <w:rPr>
                <w:b/>
                <w:color w:val="000000"/>
                <w:sz w:val="20"/>
                <w:u w:color="auto"/>
              </w:rPr>
              <w:t xml:space="preserve"> </w:t>
            </w:r>
          </w:p>
        </w:tc>
      </w:tr>
      <w:tr w14:paraId="4A98E16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4D356">
            <w:pPr>
              <w:textAlignment w:val="center"/>
              <w:rPr>
                <w:rFonts w:hint="default" w:cs="宋体"/>
                <w:color w:val="000000"/>
                <w:sz w:val="20"/>
                <w:szCs w:val="20"/>
              </w:rPr>
            </w:pPr>
            <w:r>
              <w:rPr>
                <w:rFonts w:cs="宋体"/>
                <w:color w:val="000000"/>
                <w:sz w:val="20"/>
                <w:szCs w:val="20"/>
              </w:rPr>
              <w:t>2130599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4E4D7D">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FFAADA">
            <w:pPr>
              <w:wordWrap w:val="0"/>
              <w:jc w:val="right"/>
              <w:textAlignment w:val="center"/>
              <w:rPr>
                <w:rFonts w:hint="default" w:cs="宋体"/>
                <w:b/>
                <w:color w:val="000000"/>
                <w:sz w:val="20"/>
                <w:szCs w:val="20"/>
              </w:rPr>
            </w:pPr>
            <w:r>
              <w:rPr>
                <w:rFonts w:cs="宋体"/>
                <w:color w:val="000000"/>
                <w:sz w:val="20"/>
                <w:szCs w:val="20"/>
              </w:rPr>
              <w:t>4.35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15AB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D1110">
            <w:pPr>
              <w:wordWrap w:val="0"/>
              <w:jc w:val="right"/>
              <w:textAlignment w:val="center"/>
              <w:rPr>
                <w:rFonts w:hint="default" w:cs="宋体"/>
                <w:b/>
                <w:color w:val="000000"/>
                <w:sz w:val="20"/>
                <w:szCs w:val="20"/>
              </w:rPr>
            </w:pPr>
            <w:r>
              <w:rPr>
                <w:rFonts w:cs="宋体"/>
                <w:color w:val="000000"/>
                <w:sz w:val="20"/>
                <w:szCs w:val="20"/>
              </w:rPr>
              <w:t>4.35</w:t>
            </w:r>
            <w:r>
              <w:rPr>
                <w:color w:val="000000"/>
                <w:sz w:val="20"/>
                <w:u w:color="auto"/>
              </w:rPr>
              <w:t xml:space="preserve"> </w:t>
            </w:r>
          </w:p>
        </w:tc>
      </w:tr>
      <w:tr w14:paraId="399E01C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ED0EB">
            <w:pPr>
              <w:textAlignment w:val="center"/>
              <w:rPr>
                <w:rFonts w:hint="default" w:cs="宋体"/>
                <w:color w:val="000000"/>
                <w:sz w:val="20"/>
                <w:szCs w:val="20"/>
              </w:rPr>
            </w:pPr>
            <w:r>
              <w:rPr>
                <w:rFonts w:cs="宋体"/>
                <w:b/>
                <w:color w:val="000000"/>
                <w:sz w:val="20"/>
                <w:szCs w:val="20"/>
              </w:rPr>
              <w:t>216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1FC65F">
            <w:pPr>
              <w:textAlignment w:val="center"/>
              <w:rPr>
                <w:rFonts w:hint="default" w:cs="宋体"/>
                <w:color w:val="000000"/>
                <w:sz w:val="20"/>
                <w:szCs w:val="20"/>
              </w:rPr>
            </w:pPr>
            <w:r>
              <w:rPr>
                <w:rFonts w:cs="宋体"/>
                <w:b/>
                <w:color w:val="000000"/>
                <w:sz w:val="20"/>
                <w:szCs w:val="20"/>
              </w:rPr>
              <w:t>商业服务业等支出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9F7782">
            <w:pPr>
              <w:wordWrap w:val="0"/>
              <w:jc w:val="right"/>
              <w:textAlignment w:val="center"/>
              <w:rPr>
                <w:rFonts w:hint="default" w:cs="宋体"/>
                <w:b/>
                <w:color w:val="000000"/>
                <w:sz w:val="20"/>
                <w:szCs w:val="20"/>
              </w:rPr>
            </w:pPr>
            <w:r>
              <w:rPr>
                <w:rFonts w:cs="宋体"/>
                <w:b/>
                <w:color w:val="000000"/>
                <w:sz w:val="20"/>
                <w:szCs w:val="20"/>
              </w:rPr>
              <w:t>549.94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87E3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66C906">
            <w:pPr>
              <w:wordWrap w:val="0"/>
              <w:jc w:val="right"/>
              <w:textAlignment w:val="center"/>
              <w:rPr>
                <w:rFonts w:hint="default" w:cs="宋体"/>
                <w:b/>
                <w:color w:val="000000"/>
                <w:sz w:val="20"/>
                <w:szCs w:val="20"/>
              </w:rPr>
            </w:pPr>
            <w:r>
              <w:rPr>
                <w:rFonts w:cs="宋体"/>
                <w:b/>
                <w:color w:val="000000"/>
                <w:sz w:val="20"/>
                <w:szCs w:val="20"/>
              </w:rPr>
              <w:t>549.94</w:t>
            </w:r>
            <w:r>
              <w:rPr>
                <w:b/>
                <w:color w:val="000000"/>
                <w:sz w:val="20"/>
                <w:u w:color="auto"/>
              </w:rPr>
              <w:t xml:space="preserve"> </w:t>
            </w:r>
          </w:p>
        </w:tc>
      </w:tr>
      <w:tr w14:paraId="258C088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6F7D0">
            <w:pPr>
              <w:textAlignment w:val="center"/>
              <w:rPr>
                <w:rFonts w:hint="default" w:cs="宋体"/>
                <w:color w:val="000000"/>
                <w:sz w:val="20"/>
                <w:szCs w:val="20"/>
              </w:rPr>
            </w:pPr>
            <w:r>
              <w:rPr>
                <w:rFonts w:cs="宋体"/>
                <w:b/>
                <w:color w:val="000000"/>
                <w:sz w:val="20"/>
                <w:szCs w:val="20"/>
              </w:rPr>
              <w:t>21602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556F6E">
            <w:pPr>
              <w:textAlignment w:val="center"/>
              <w:rPr>
                <w:rFonts w:hint="default" w:cs="宋体"/>
                <w:color w:val="000000"/>
                <w:sz w:val="20"/>
                <w:szCs w:val="20"/>
              </w:rPr>
            </w:pPr>
            <w:r>
              <w:rPr>
                <w:rFonts w:cs="宋体"/>
                <w:b/>
                <w:color w:val="000000"/>
                <w:sz w:val="20"/>
                <w:szCs w:val="20"/>
              </w:rPr>
              <w:t>商业流通事务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966613">
            <w:pPr>
              <w:wordWrap w:val="0"/>
              <w:jc w:val="right"/>
              <w:textAlignment w:val="center"/>
              <w:rPr>
                <w:rFonts w:hint="default" w:cs="宋体"/>
                <w:b/>
                <w:color w:val="000000"/>
                <w:sz w:val="20"/>
                <w:szCs w:val="20"/>
              </w:rPr>
            </w:pPr>
            <w:r>
              <w:rPr>
                <w:rFonts w:cs="宋体"/>
                <w:b/>
                <w:color w:val="000000"/>
                <w:sz w:val="20"/>
                <w:szCs w:val="20"/>
              </w:rPr>
              <w:t>441.90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38B49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5E6BB1">
            <w:pPr>
              <w:wordWrap w:val="0"/>
              <w:jc w:val="right"/>
              <w:textAlignment w:val="center"/>
              <w:rPr>
                <w:rFonts w:hint="default" w:cs="宋体"/>
                <w:b/>
                <w:color w:val="000000"/>
                <w:sz w:val="20"/>
                <w:szCs w:val="20"/>
              </w:rPr>
            </w:pPr>
            <w:r>
              <w:rPr>
                <w:rFonts w:cs="宋体"/>
                <w:b/>
                <w:color w:val="000000"/>
                <w:sz w:val="20"/>
                <w:szCs w:val="20"/>
              </w:rPr>
              <w:t>441.90</w:t>
            </w:r>
            <w:r>
              <w:rPr>
                <w:b/>
                <w:color w:val="000000"/>
                <w:sz w:val="20"/>
                <w:u w:color="auto"/>
              </w:rPr>
              <w:t xml:space="preserve"> </w:t>
            </w:r>
          </w:p>
        </w:tc>
      </w:tr>
      <w:tr w14:paraId="6622F87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E1621">
            <w:pPr>
              <w:textAlignment w:val="center"/>
              <w:rPr>
                <w:rFonts w:hint="default" w:cs="宋体"/>
                <w:color w:val="000000"/>
                <w:sz w:val="20"/>
                <w:szCs w:val="20"/>
              </w:rPr>
            </w:pPr>
            <w:r>
              <w:rPr>
                <w:rFonts w:cs="宋体"/>
                <w:color w:val="000000"/>
                <w:sz w:val="20"/>
                <w:szCs w:val="20"/>
              </w:rPr>
              <w:t>2160299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3C569">
            <w:pPr>
              <w:textAlignment w:val="center"/>
              <w:rPr>
                <w:rFonts w:hint="default" w:cs="宋体"/>
                <w:color w:val="000000"/>
                <w:sz w:val="20"/>
                <w:szCs w:val="20"/>
              </w:rPr>
            </w:pPr>
            <w:r>
              <w:rPr>
                <w:rFonts w:cs="宋体"/>
                <w:color w:val="000000"/>
                <w:sz w:val="20"/>
                <w:szCs w:val="20"/>
              </w:rPr>
              <w:t>其他商业流通事务支出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639DB">
            <w:pPr>
              <w:wordWrap w:val="0"/>
              <w:jc w:val="right"/>
              <w:textAlignment w:val="center"/>
              <w:rPr>
                <w:rFonts w:hint="default" w:cs="宋体"/>
                <w:b/>
                <w:color w:val="000000"/>
                <w:sz w:val="20"/>
                <w:szCs w:val="20"/>
              </w:rPr>
            </w:pPr>
            <w:r>
              <w:rPr>
                <w:rFonts w:cs="宋体"/>
                <w:color w:val="000000"/>
                <w:sz w:val="20"/>
                <w:szCs w:val="20"/>
              </w:rPr>
              <w:t>441.90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C9D9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6C13DA">
            <w:pPr>
              <w:wordWrap w:val="0"/>
              <w:jc w:val="right"/>
              <w:textAlignment w:val="center"/>
              <w:rPr>
                <w:rFonts w:hint="default" w:cs="宋体"/>
                <w:b/>
                <w:color w:val="000000"/>
                <w:sz w:val="20"/>
                <w:szCs w:val="20"/>
              </w:rPr>
            </w:pPr>
            <w:r>
              <w:rPr>
                <w:rFonts w:cs="宋体"/>
                <w:color w:val="000000"/>
                <w:sz w:val="20"/>
                <w:szCs w:val="20"/>
              </w:rPr>
              <w:t>441.90</w:t>
            </w:r>
            <w:r>
              <w:rPr>
                <w:color w:val="000000"/>
                <w:sz w:val="20"/>
                <w:u w:color="auto"/>
              </w:rPr>
              <w:t xml:space="preserve"> </w:t>
            </w:r>
          </w:p>
        </w:tc>
      </w:tr>
      <w:tr w14:paraId="732951A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661A1">
            <w:pPr>
              <w:textAlignment w:val="center"/>
              <w:rPr>
                <w:rFonts w:hint="default" w:cs="宋体"/>
                <w:color w:val="000000"/>
                <w:sz w:val="20"/>
                <w:szCs w:val="20"/>
              </w:rPr>
            </w:pPr>
            <w:r>
              <w:rPr>
                <w:rFonts w:cs="宋体"/>
                <w:b/>
                <w:color w:val="000000"/>
                <w:sz w:val="20"/>
                <w:szCs w:val="20"/>
              </w:rPr>
              <w:t>21606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738F1F">
            <w:pPr>
              <w:textAlignment w:val="center"/>
              <w:rPr>
                <w:rFonts w:hint="default" w:cs="宋体"/>
                <w:color w:val="000000"/>
                <w:sz w:val="20"/>
                <w:szCs w:val="20"/>
              </w:rPr>
            </w:pPr>
            <w:r>
              <w:rPr>
                <w:rFonts w:cs="宋体"/>
                <w:b/>
                <w:color w:val="000000"/>
                <w:sz w:val="20"/>
                <w:szCs w:val="20"/>
              </w:rPr>
              <w:t>涉外发展服务支出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072280">
            <w:pPr>
              <w:wordWrap w:val="0"/>
              <w:jc w:val="right"/>
              <w:textAlignment w:val="center"/>
              <w:rPr>
                <w:rFonts w:hint="default" w:cs="宋体"/>
                <w:b/>
                <w:color w:val="000000"/>
                <w:sz w:val="20"/>
                <w:szCs w:val="20"/>
              </w:rPr>
            </w:pPr>
            <w:r>
              <w:rPr>
                <w:rFonts w:cs="宋体"/>
                <w:b/>
                <w:color w:val="000000"/>
                <w:sz w:val="20"/>
                <w:szCs w:val="20"/>
              </w:rPr>
              <w:t>37.04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AEE3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40EC5">
            <w:pPr>
              <w:wordWrap w:val="0"/>
              <w:jc w:val="right"/>
              <w:textAlignment w:val="center"/>
              <w:rPr>
                <w:rFonts w:hint="default" w:cs="宋体"/>
                <w:b/>
                <w:color w:val="000000"/>
                <w:sz w:val="20"/>
                <w:szCs w:val="20"/>
              </w:rPr>
            </w:pPr>
            <w:r>
              <w:rPr>
                <w:rFonts w:cs="宋体"/>
                <w:b/>
                <w:color w:val="000000"/>
                <w:sz w:val="20"/>
                <w:szCs w:val="20"/>
              </w:rPr>
              <w:t>37.04</w:t>
            </w:r>
            <w:r>
              <w:rPr>
                <w:b/>
                <w:color w:val="000000"/>
                <w:sz w:val="20"/>
                <w:u w:color="auto"/>
              </w:rPr>
              <w:t xml:space="preserve"> </w:t>
            </w:r>
          </w:p>
        </w:tc>
      </w:tr>
      <w:tr w14:paraId="49A4307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52845">
            <w:pPr>
              <w:textAlignment w:val="center"/>
              <w:rPr>
                <w:rFonts w:hint="default" w:cs="宋体"/>
                <w:color w:val="000000"/>
                <w:sz w:val="20"/>
                <w:szCs w:val="20"/>
              </w:rPr>
            </w:pPr>
            <w:r>
              <w:rPr>
                <w:rFonts w:cs="宋体"/>
                <w:color w:val="000000"/>
                <w:sz w:val="20"/>
                <w:szCs w:val="20"/>
              </w:rPr>
              <w:t>2160699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B6830F">
            <w:pPr>
              <w:textAlignment w:val="center"/>
              <w:rPr>
                <w:rFonts w:hint="default" w:cs="宋体"/>
                <w:color w:val="000000"/>
                <w:sz w:val="20"/>
                <w:szCs w:val="20"/>
              </w:rPr>
            </w:pPr>
            <w:r>
              <w:rPr>
                <w:rFonts w:cs="宋体"/>
                <w:color w:val="000000"/>
                <w:sz w:val="20"/>
                <w:szCs w:val="20"/>
              </w:rPr>
              <w:t>其他涉外发展服务支出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22FC81">
            <w:pPr>
              <w:wordWrap w:val="0"/>
              <w:jc w:val="right"/>
              <w:textAlignment w:val="center"/>
              <w:rPr>
                <w:rFonts w:hint="default" w:cs="宋体"/>
                <w:b/>
                <w:color w:val="000000"/>
                <w:sz w:val="20"/>
                <w:szCs w:val="20"/>
              </w:rPr>
            </w:pPr>
            <w:r>
              <w:rPr>
                <w:rFonts w:cs="宋体"/>
                <w:color w:val="000000"/>
                <w:sz w:val="20"/>
                <w:szCs w:val="20"/>
              </w:rPr>
              <w:t>37.04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B5A7A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8DBCEE">
            <w:pPr>
              <w:wordWrap w:val="0"/>
              <w:jc w:val="right"/>
              <w:textAlignment w:val="center"/>
              <w:rPr>
                <w:rFonts w:hint="default" w:cs="宋体"/>
                <w:b/>
                <w:color w:val="000000"/>
                <w:sz w:val="20"/>
                <w:szCs w:val="20"/>
              </w:rPr>
            </w:pPr>
            <w:r>
              <w:rPr>
                <w:rFonts w:cs="宋体"/>
                <w:color w:val="000000"/>
                <w:sz w:val="20"/>
                <w:szCs w:val="20"/>
              </w:rPr>
              <w:t>37.04</w:t>
            </w:r>
            <w:r>
              <w:rPr>
                <w:color w:val="000000"/>
                <w:sz w:val="20"/>
                <w:u w:color="auto"/>
              </w:rPr>
              <w:t xml:space="preserve"> </w:t>
            </w:r>
          </w:p>
        </w:tc>
      </w:tr>
      <w:tr w14:paraId="0071BC1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5A63F">
            <w:pPr>
              <w:textAlignment w:val="center"/>
              <w:rPr>
                <w:rFonts w:hint="default" w:cs="宋体"/>
                <w:color w:val="000000"/>
                <w:sz w:val="20"/>
                <w:szCs w:val="20"/>
              </w:rPr>
            </w:pPr>
            <w:r>
              <w:rPr>
                <w:rFonts w:cs="宋体"/>
                <w:b/>
                <w:color w:val="000000"/>
                <w:sz w:val="20"/>
                <w:szCs w:val="20"/>
              </w:rPr>
              <w:t>21699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5C0599">
            <w:pPr>
              <w:textAlignment w:val="center"/>
              <w:rPr>
                <w:rFonts w:hint="default" w:cs="宋体"/>
                <w:color w:val="000000"/>
                <w:sz w:val="20"/>
                <w:szCs w:val="20"/>
              </w:rPr>
            </w:pPr>
            <w:r>
              <w:rPr>
                <w:rFonts w:cs="宋体"/>
                <w:b/>
                <w:color w:val="000000"/>
                <w:sz w:val="20"/>
                <w:szCs w:val="20"/>
              </w:rPr>
              <w:t>其他商业服务业等支出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EE9DD3">
            <w:pPr>
              <w:wordWrap w:val="0"/>
              <w:jc w:val="right"/>
              <w:textAlignment w:val="center"/>
              <w:rPr>
                <w:rFonts w:hint="default" w:cs="宋体"/>
                <w:b/>
                <w:color w:val="000000"/>
                <w:sz w:val="20"/>
                <w:szCs w:val="20"/>
              </w:rPr>
            </w:pPr>
            <w:r>
              <w:rPr>
                <w:rFonts w:cs="宋体"/>
                <w:b/>
                <w:color w:val="000000"/>
                <w:sz w:val="20"/>
                <w:szCs w:val="20"/>
              </w:rPr>
              <w:t>71.00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74917">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D24C4">
            <w:pPr>
              <w:wordWrap w:val="0"/>
              <w:jc w:val="right"/>
              <w:textAlignment w:val="center"/>
              <w:rPr>
                <w:rFonts w:hint="default" w:cs="宋体"/>
                <w:b/>
                <w:color w:val="000000"/>
                <w:sz w:val="20"/>
                <w:szCs w:val="20"/>
              </w:rPr>
            </w:pPr>
            <w:r>
              <w:rPr>
                <w:rFonts w:cs="宋体"/>
                <w:b/>
                <w:color w:val="000000"/>
                <w:sz w:val="20"/>
                <w:szCs w:val="20"/>
              </w:rPr>
              <w:t>71.00</w:t>
            </w:r>
            <w:r>
              <w:rPr>
                <w:b/>
                <w:color w:val="000000"/>
                <w:sz w:val="20"/>
                <w:u w:color="auto"/>
              </w:rPr>
              <w:t xml:space="preserve"> </w:t>
            </w:r>
          </w:p>
        </w:tc>
      </w:tr>
      <w:tr w14:paraId="5306B50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132CB">
            <w:pPr>
              <w:textAlignment w:val="center"/>
              <w:rPr>
                <w:rFonts w:hint="default" w:cs="宋体"/>
                <w:color w:val="000000"/>
                <w:sz w:val="20"/>
                <w:szCs w:val="20"/>
              </w:rPr>
            </w:pPr>
            <w:r>
              <w:rPr>
                <w:rFonts w:cs="宋体"/>
                <w:color w:val="000000"/>
                <w:sz w:val="20"/>
                <w:szCs w:val="20"/>
              </w:rPr>
              <w:t>2169999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572583">
            <w:pPr>
              <w:textAlignment w:val="center"/>
              <w:rPr>
                <w:rFonts w:hint="default" w:cs="宋体"/>
                <w:color w:val="000000"/>
                <w:sz w:val="20"/>
                <w:szCs w:val="20"/>
              </w:rPr>
            </w:pPr>
            <w:r>
              <w:rPr>
                <w:rFonts w:cs="宋体"/>
                <w:color w:val="000000"/>
                <w:sz w:val="20"/>
                <w:szCs w:val="20"/>
              </w:rPr>
              <w:t>其他商业服务业等支出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76437">
            <w:pPr>
              <w:wordWrap w:val="0"/>
              <w:jc w:val="right"/>
              <w:textAlignment w:val="center"/>
              <w:rPr>
                <w:rFonts w:hint="default" w:cs="宋体"/>
                <w:b/>
                <w:color w:val="000000"/>
                <w:sz w:val="20"/>
                <w:szCs w:val="20"/>
              </w:rPr>
            </w:pPr>
            <w:r>
              <w:rPr>
                <w:rFonts w:cs="宋体"/>
                <w:color w:val="000000"/>
                <w:sz w:val="20"/>
                <w:szCs w:val="20"/>
              </w:rPr>
              <w:t>71.00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2F9111">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83CF5F">
            <w:pPr>
              <w:wordWrap w:val="0"/>
              <w:jc w:val="right"/>
              <w:textAlignment w:val="center"/>
              <w:rPr>
                <w:rFonts w:hint="default" w:cs="宋体"/>
                <w:b/>
                <w:color w:val="000000"/>
                <w:sz w:val="20"/>
                <w:szCs w:val="20"/>
              </w:rPr>
            </w:pPr>
            <w:r>
              <w:rPr>
                <w:rFonts w:cs="宋体"/>
                <w:color w:val="000000"/>
                <w:sz w:val="20"/>
                <w:szCs w:val="20"/>
              </w:rPr>
              <w:t>71.00</w:t>
            </w:r>
            <w:r>
              <w:rPr>
                <w:color w:val="000000"/>
                <w:sz w:val="20"/>
                <w:u w:color="auto"/>
              </w:rPr>
              <w:t xml:space="preserve"> </w:t>
            </w:r>
          </w:p>
        </w:tc>
      </w:tr>
      <w:tr w14:paraId="6799A4C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EBF62">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A3654">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8B330">
            <w:pPr>
              <w:wordWrap w:val="0"/>
              <w:jc w:val="right"/>
              <w:textAlignment w:val="center"/>
              <w:rPr>
                <w:rFonts w:hint="default" w:cs="宋体"/>
                <w:b/>
                <w:color w:val="000000"/>
                <w:sz w:val="20"/>
                <w:szCs w:val="20"/>
              </w:rPr>
            </w:pPr>
            <w:r>
              <w:rPr>
                <w:rFonts w:cs="宋体"/>
                <w:b/>
                <w:color w:val="000000"/>
                <w:sz w:val="20"/>
                <w:szCs w:val="20"/>
              </w:rPr>
              <w:t>44.22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0909F7">
            <w:pPr>
              <w:wordWrap w:val="0"/>
              <w:jc w:val="right"/>
              <w:textAlignment w:val="center"/>
              <w:rPr>
                <w:rFonts w:hint="default" w:cs="宋体"/>
                <w:b/>
                <w:color w:val="000000"/>
                <w:sz w:val="20"/>
                <w:szCs w:val="20"/>
              </w:rPr>
            </w:pPr>
            <w:r>
              <w:rPr>
                <w:rFonts w:cs="宋体"/>
                <w:b/>
                <w:color w:val="000000"/>
                <w:sz w:val="20"/>
                <w:szCs w:val="20"/>
              </w:rPr>
              <w:t>44.22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288687">
            <w:pPr>
              <w:wordWrap w:val="0"/>
              <w:jc w:val="right"/>
              <w:textAlignment w:val="center"/>
              <w:rPr>
                <w:rFonts w:hint="default" w:cs="宋体"/>
                <w:b/>
                <w:color w:val="000000"/>
                <w:sz w:val="20"/>
                <w:szCs w:val="20"/>
              </w:rPr>
            </w:pPr>
            <w:r>
              <w:rPr>
                <w:color w:val="000000"/>
                <w:sz w:val="20"/>
                <w:u w:color="auto"/>
              </w:rPr>
              <w:t xml:space="preserve"> </w:t>
            </w:r>
          </w:p>
        </w:tc>
      </w:tr>
      <w:tr w14:paraId="1FFF13C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10942">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2482F">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398C65">
            <w:pPr>
              <w:wordWrap w:val="0"/>
              <w:jc w:val="right"/>
              <w:textAlignment w:val="center"/>
              <w:rPr>
                <w:rFonts w:hint="default" w:cs="宋体"/>
                <w:b/>
                <w:color w:val="000000"/>
                <w:sz w:val="20"/>
                <w:szCs w:val="20"/>
              </w:rPr>
            </w:pPr>
            <w:r>
              <w:rPr>
                <w:rFonts w:cs="宋体"/>
                <w:b/>
                <w:color w:val="000000"/>
                <w:sz w:val="20"/>
                <w:szCs w:val="20"/>
              </w:rPr>
              <w:t>44.22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D041D4">
            <w:pPr>
              <w:wordWrap w:val="0"/>
              <w:jc w:val="right"/>
              <w:textAlignment w:val="center"/>
              <w:rPr>
                <w:rFonts w:hint="default" w:cs="宋体"/>
                <w:b/>
                <w:color w:val="000000"/>
                <w:sz w:val="20"/>
                <w:szCs w:val="20"/>
              </w:rPr>
            </w:pPr>
            <w:r>
              <w:rPr>
                <w:rFonts w:cs="宋体"/>
                <w:b/>
                <w:color w:val="000000"/>
                <w:sz w:val="20"/>
                <w:szCs w:val="20"/>
              </w:rPr>
              <w:t>44.22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521C42">
            <w:pPr>
              <w:wordWrap w:val="0"/>
              <w:jc w:val="right"/>
              <w:textAlignment w:val="center"/>
              <w:rPr>
                <w:rFonts w:hint="default" w:cs="宋体"/>
                <w:b/>
                <w:color w:val="000000"/>
                <w:sz w:val="20"/>
                <w:szCs w:val="20"/>
              </w:rPr>
            </w:pPr>
            <w:r>
              <w:rPr>
                <w:color w:val="000000"/>
                <w:sz w:val="20"/>
                <w:u w:color="auto"/>
              </w:rPr>
              <w:t xml:space="preserve"> </w:t>
            </w:r>
          </w:p>
        </w:tc>
      </w:tr>
      <w:tr w14:paraId="7546DA2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E3A59">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63DC4">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2082B6">
            <w:pPr>
              <w:wordWrap w:val="0"/>
              <w:jc w:val="right"/>
              <w:textAlignment w:val="center"/>
              <w:rPr>
                <w:rFonts w:hint="default" w:cs="宋体"/>
                <w:b/>
                <w:color w:val="000000"/>
                <w:sz w:val="20"/>
                <w:szCs w:val="20"/>
              </w:rPr>
            </w:pPr>
            <w:r>
              <w:rPr>
                <w:rFonts w:cs="宋体"/>
                <w:color w:val="000000"/>
                <w:sz w:val="20"/>
                <w:szCs w:val="20"/>
              </w:rPr>
              <w:t>44.22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D9FAB">
            <w:pPr>
              <w:wordWrap w:val="0"/>
              <w:jc w:val="right"/>
              <w:textAlignment w:val="center"/>
              <w:rPr>
                <w:rFonts w:hint="default" w:cs="宋体"/>
                <w:b/>
                <w:color w:val="000000"/>
                <w:sz w:val="20"/>
                <w:szCs w:val="20"/>
              </w:rPr>
            </w:pPr>
            <w:r>
              <w:rPr>
                <w:rFonts w:cs="宋体"/>
                <w:color w:val="000000"/>
                <w:sz w:val="20"/>
                <w:szCs w:val="20"/>
              </w:rPr>
              <w:t>44.22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D890D2">
            <w:pPr>
              <w:wordWrap w:val="0"/>
              <w:jc w:val="right"/>
              <w:textAlignment w:val="center"/>
              <w:rPr>
                <w:rFonts w:hint="default" w:cs="宋体"/>
                <w:b/>
                <w:color w:val="000000"/>
                <w:sz w:val="20"/>
                <w:szCs w:val="20"/>
              </w:rPr>
            </w:pPr>
            <w:r>
              <w:rPr>
                <w:color w:val="000000"/>
                <w:sz w:val="20"/>
                <w:u w:color="auto"/>
              </w:rPr>
              <w:t xml:space="preserve"> </w:t>
            </w:r>
          </w:p>
        </w:tc>
      </w:tr>
      <w:tr w14:paraId="773A42D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9FB18">
            <w:pPr>
              <w:textAlignment w:val="center"/>
              <w:rPr>
                <w:rFonts w:hint="default" w:cs="宋体"/>
                <w:color w:val="000000"/>
                <w:sz w:val="20"/>
                <w:szCs w:val="20"/>
              </w:rPr>
            </w:pPr>
            <w:r>
              <w:rPr>
                <w:rFonts w:cs="宋体"/>
                <w:b/>
                <w:color w:val="000000"/>
                <w:sz w:val="20"/>
                <w:szCs w:val="20"/>
              </w:rPr>
              <w:t>222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92C41">
            <w:pPr>
              <w:textAlignment w:val="center"/>
              <w:rPr>
                <w:rFonts w:hint="default" w:cs="宋体"/>
                <w:color w:val="000000"/>
                <w:sz w:val="20"/>
                <w:szCs w:val="20"/>
              </w:rPr>
            </w:pPr>
            <w:r>
              <w:rPr>
                <w:rFonts w:cs="宋体"/>
                <w:b/>
                <w:color w:val="000000"/>
                <w:sz w:val="20"/>
                <w:szCs w:val="20"/>
              </w:rPr>
              <w:t>粮油物资储备支出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E6E6B">
            <w:pPr>
              <w:wordWrap w:val="0"/>
              <w:jc w:val="right"/>
              <w:textAlignment w:val="center"/>
              <w:rPr>
                <w:rFonts w:hint="default" w:cs="宋体"/>
                <w:b/>
                <w:color w:val="000000"/>
                <w:sz w:val="20"/>
                <w:szCs w:val="20"/>
              </w:rPr>
            </w:pPr>
            <w:r>
              <w:rPr>
                <w:rFonts w:cs="宋体"/>
                <w:b/>
                <w:color w:val="000000"/>
                <w:sz w:val="20"/>
                <w:szCs w:val="20"/>
              </w:rPr>
              <w:t>10.08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CC58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981FD2">
            <w:pPr>
              <w:wordWrap w:val="0"/>
              <w:jc w:val="right"/>
              <w:textAlignment w:val="center"/>
              <w:rPr>
                <w:rFonts w:hint="default" w:cs="宋体"/>
                <w:b/>
                <w:color w:val="000000"/>
                <w:sz w:val="20"/>
                <w:szCs w:val="20"/>
              </w:rPr>
            </w:pPr>
            <w:r>
              <w:rPr>
                <w:rFonts w:cs="宋体"/>
                <w:b/>
                <w:color w:val="000000"/>
                <w:sz w:val="20"/>
                <w:szCs w:val="20"/>
              </w:rPr>
              <w:t>10.08</w:t>
            </w:r>
            <w:r>
              <w:rPr>
                <w:b/>
                <w:color w:val="000000"/>
                <w:sz w:val="20"/>
                <w:u w:color="auto"/>
              </w:rPr>
              <w:t xml:space="preserve"> </w:t>
            </w:r>
          </w:p>
        </w:tc>
      </w:tr>
      <w:tr w14:paraId="32190BF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52120">
            <w:pPr>
              <w:textAlignment w:val="center"/>
              <w:rPr>
                <w:rFonts w:hint="default" w:cs="宋体"/>
                <w:color w:val="000000"/>
                <w:sz w:val="20"/>
                <w:szCs w:val="20"/>
              </w:rPr>
            </w:pPr>
            <w:r>
              <w:rPr>
                <w:rFonts w:cs="宋体"/>
                <w:b/>
                <w:color w:val="000000"/>
                <w:sz w:val="20"/>
                <w:szCs w:val="20"/>
              </w:rPr>
              <w:t>22205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6ED1C9">
            <w:pPr>
              <w:textAlignment w:val="center"/>
              <w:rPr>
                <w:rFonts w:hint="default" w:cs="宋体"/>
                <w:color w:val="000000"/>
                <w:sz w:val="20"/>
                <w:szCs w:val="20"/>
              </w:rPr>
            </w:pPr>
            <w:r>
              <w:rPr>
                <w:rFonts w:cs="宋体"/>
                <w:b/>
                <w:color w:val="000000"/>
                <w:sz w:val="20"/>
                <w:szCs w:val="20"/>
              </w:rPr>
              <w:t>重要商品储备</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0E93A8">
            <w:pPr>
              <w:wordWrap w:val="0"/>
              <w:jc w:val="right"/>
              <w:textAlignment w:val="center"/>
              <w:rPr>
                <w:rFonts w:hint="default" w:cs="宋体"/>
                <w:b/>
                <w:color w:val="000000"/>
                <w:sz w:val="20"/>
                <w:szCs w:val="20"/>
              </w:rPr>
            </w:pPr>
            <w:r>
              <w:rPr>
                <w:rFonts w:cs="宋体"/>
                <w:b/>
                <w:color w:val="000000"/>
                <w:sz w:val="20"/>
                <w:szCs w:val="20"/>
              </w:rPr>
              <w:t>10.08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2756C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A1DD1">
            <w:pPr>
              <w:wordWrap w:val="0"/>
              <w:jc w:val="right"/>
              <w:textAlignment w:val="center"/>
              <w:rPr>
                <w:rFonts w:hint="default" w:cs="宋体"/>
                <w:b/>
                <w:color w:val="000000"/>
                <w:sz w:val="20"/>
                <w:szCs w:val="20"/>
              </w:rPr>
            </w:pPr>
            <w:r>
              <w:rPr>
                <w:rFonts w:cs="宋体"/>
                <w:b/>
                <w:color w:val="000000"/>
                <w:sz w:val="20"/>
                <w:szCs w:val="20"/>
              </w:rPr>
              <w:t>10.08</w:t>
            </w:r>
            <w:r>
              <w:rPr>
                <w:b/>
                <w:color w:val="000000"/>
                <w:sz w:val="20"/>
                <w:u w:color="auto"/>
              </w:rPr>
              <w:t xml:space="preserve"> </w:t>
            </w:r>
          </w:p>
        </w:tc>
      </w:tr>
      <w:tr w14:paraId="4C127CC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3B591">
            <w:pPr>
              <w:textAlignment w:val="center"/>
              <w:rPr>
                <w:rFonts w:hint="default" w:cs="宋体"/>
                <w:color w:val="000000"/>
                <w:sz w:val="20"/>
                <w:szCs w:val="20"/>
              </w:rPr>
            </w:pPr>
            <w:r>
              <w:rPr>
                <w:rFonts w:cs="宋体"/>
                <w:color w:val="000000"/>
                <w:sz w:val="20"/>
                <w:szCs w:val="20"/>
              </w:rPr>
              <w:t>2220503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5FA2DA">
            <w:pPr>
              <w:textAlignment w:val="center"/>
              <w:rPr>
                <w:rFonts w:hint="default" w:cs="宋体"/>
                <w:color w:val="000000"/>
                <w:sz w:val="20"/>
                <w:szCs w:val="20"/>
              </w:rPr>
            </w:pPr>
            <w:r>
              <w:rPr>
                <w:rFonts w:cs="宋体"/>
                <w:color w:val="000000"/>
                <w:sz w:val="20"/>
                <w:szCs w:val="20"/>
              </w:rPr>
              <w:t>肉类储备</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48D5CF">
            <w:pPr>
              <w:wordWrap w:val="0"/>
              <w:jc w:val="right"/>
              <w:textAlignment w:val="center"/>
              <w:rPr>
                <w:rFonts w:hint="default" w:cs="宋体"/>
                <w:b/>
                <w:color w:val="000000"/>
                <w:sz w:val="20"/>
                <w:szCs w:val="20"/>
              </w:rPr>
            </w:pPr>
            <w:r>
              <w:rPr>
                <w:rFonts w:cs="宋体"/>
                <w:color w:val="000000"/>
                <w:sz w:val="20"/>
                <w:szCs w:val="20"/>
              </w:rPr>
              <w:t>10.08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84841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926BD3">
            <w:pPr>
              <w:wordWrap w:val="0"/>
              <w:jc w:val="right"/>
              <w:textAlignment w:val="center"/>
              <w:rPr>
                <w:rFonts w:hint="default" w:cs="宋体"/>
                <w:b/>
                <w:color w:val="000000"/>
                <w:sz w:val="20"/>
                <w:szCs w:val="20"/>
              </w:rPr>
            </w:pPr>
            <w:r>
              <w:rPr>
                <w:rFonts w:cs="宋体"/>
                <w:color w:val="000000"/>
                <w:sz w:val="20"/>
                <w:szCs w:val="20"/>
              </w:rPr>
              <w:t>10.08</w:t>
            </w:r>
            <w:r>
              <w:rPr>
                <w:color w:val="000000"/>
                <w:sz w:val="20"/>
                <w:u w:color="auto"/>
              </w:rPr>
              <w:t xml:space="preserve"> </w:t>
            </w:r>
          </w:p>
        </w:tc>
      </w:tr>
    </w:tbl>
    <w:p w14:paraId="6FE1594F">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DDA1BA7">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14:paraId="11D3F549">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4EE23EC6">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33AA8361">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14:paraId="0DFFD2F3">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重庆市石柱土家族自治县商务委员会</w:t>
            </w:r>
          </w:p>
        </w:tc>
        <w:tc>
          <w:tcPr>
            <w:tcW w:w="539" w:type="pct"/>
            <w:tcBorders>
              <w:top w:val="nil"/>
              <w:left w:val="nil"/>
              <w:bottom w:val="nil"/>
              <w:right w:val="nil"/>
            </w:tcBorders>
            <w:shd w:val="clear" w:color="auto" w:fill="auto"/>
            <w:noWrap/>
            <w:tcMar>
              <w:top w:w="15" w:type="dxa"/>
              <w:left w:w="15" w:type="dxa"/>
              <w:right w:w="15" w:type="dxa"/>
            </w:tcMar>
            <w:vAlign w:val="bottom"/>
          </w:tcPr>
          <w:p w14:paraId="441CFA62">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4AAFDAA1">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28F9E632">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022D14F8">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464B5D91">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14:paraId="29AD5B2A">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5A9EFFE9">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25780264">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6D1257A9">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6F00FDE0">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E95C99B">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DEBFA5">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46D62FEE">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102164F1">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03DD3B">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96360F">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7FFB91">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3E21BE">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F6BE18">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9D9E30">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E08BC5">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F09CF0">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CEB667">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30A1F2BD">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6B90FF">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512E83">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77A58A">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8123AB">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C992AA">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B1D582">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5D4498">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72AB48">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64A61C">
            <w:pPr>
              <w:spacing w:line="200" w:lineRule="exact"/>
              <w:jc w:val="center"/>
              <w:rPr>
                <w:rFonts w:hint="default" w:cs="宋体"/>
                <w:b/>
                <w:color w:val="000000"/>
                <w:sz w:val="18"/>
                <w:szCs w:val="18"/>
              </w:rPr>
            </w:pPr>
          </w:p>
        </w:tc>
      </w:tr>
      <w:tr w14:paraId="5E53B15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DDD6EC">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C15EC9">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CCE37">
            <w:pPr>
              <w:wordWrap w:val="0"/>
              <w:spacing w:line="200" w:lineRule="exact"/>
              <w:jc w:val="right"/>
              <w:textAlignment w:val="center"/>
              <w:rPr>
                <w:rFonts w:hint="default" w:cs="宋体"/>
                <w:color w:val="000000"/>
                <w:sz w:val="18"/>
                <w:szCs w:val="18"/>
              </w:rPr>
            </w:pPr>
            <w:r>
              <w:rPr>
                <w:rFonts w:cs="宋体"/>
                <w:color w:val="000000"/>
                <w:sz w:val="18"/>
                <w:szCs w:val="18"/>
              </w:rPr>
              <w:t>582.22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748A29">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C05C80">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1E548">
            <w:pPr>
              <w:wordWrap w:val="0"/>
              <w:spacing w:line="200" w:lineRule="exact"/>
              <w:jc w:val="right"/>
              <w:textAlignment w:val="center"/>
              <w:rPr>
                <w:rFonts w:hint="default" w:cs="宋体"/>
                <w:color w:val="000000"/>
                <w:sz w:val="18"/>
                <w:szCs w:val="18"/>
              </w:rPr>
            </w:pPr>
            <w:r>
              <w:rPr>
                <w:rFonts w:cs="宋体"/>
                <w:color w:val="000000"/>
                <w:sz w:val="18"/>
                <w:szCs w:val="18"/>
              </w:rPr>
              <w:t>118.91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DB232B">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FD7704">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BC0C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DE1BC7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BDC631">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F81EA5">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A96AE">
            <w:pPr>
              <w:wordWrap w:val="0"/>
              <w:spacing w:line="200" w:lineRule="exact"/>
              <w:jc w:val="right"/>
              <w:textAlignment w:val="center"/>
              <w:rPr>
                <w:rFonts w:hint="default" w:cs="宋体"/>
                <w:color w:val="000000"/>
                <w:sz w:val="18"/>
                <w:szCs w:val="18"/>
              </w:rPr>
            </w:pPr>
            <w:r>
              <w:rPr>
                <w:rFonts w:cs="宋体"/>
                <w:color w:val="000000"/>
                <w:sz w:val="18"/>
                <w:szCs w:val="18"/>
              </w:rPr>
              <w:t>123.02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01DB62">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51BF91">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1B3C8">
            <w:pPr>
              <w:wordWrap w:val="0"/>
              <w:spacing w:line="200" w:lineRule="exact"/>
              <w:jc w:val="right"/>
              <w:textAlignment w:val="center"/>
              <w:rPr>
                <w:rFonts w:hint="default" w:cs="宋体"/>
                <w:color w:val="000000"/>
                <w:sz w:val="18"/>
                <w:szCs w:val="18"/>
              </w:rPr>
            </w:pPr>
            <w:r>
              <w:rPr>
                <w:rFonts w:cs="宋体"/>
                <w:color w:val="000000"/>
                <w:sz w:val="18"/>
                <w:szCs w:val="18"/>
              </w:rPr>
              <w:t>18.64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E5CA72">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AC24B0">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2930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7CE786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A59E3C">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00C5EC">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100B4">
            <w:pPr>
              <w:wordWrap w:val="0"/>
              <w:spacing w:line="200" w:lineRule="exact"/>
              <w:jc w:val="right"/>
              <w:textAlignment w:val="center"/>
              <w:rPr>
                <w:rFonts w:hint="default" w:cs="宋体"/>
                <w:color w:val="000000"/>
                <w:sz w:val="18"/>
                <w:szCs w:val="18"/>
              </w:rPr>
            </w:pPr>
            <w:r>
              <w:rPr>
                <w:rFonts w:cs="宋体"/>
                <w:color w:val="000000"/>
                <w:sz w:val="18"/>
                <w:szCs w:val="18"/>
              </w:rPr>
              <w:t>99.01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FA7B3C">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A745F4">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8AEC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45EC15">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F6A4EA">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D3AB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2C3689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63B413">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D6C3AE">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A3E38">
            <w:pPr>
              <w:wordWrap w:val="0"/>
              <w:spacing w:line="200" w:lineRule="exact"/>
              <w:jc w:val="right"/>
              <w:textAlignment w:val="center"/>
              <w:rPr>
                <w:rFonts w:hint="default" w:cs="宋体"/>
                <w:color w:val="000000"/>
                <w:sz w:val="18"/>
                <w:szCs w:val="18"/>
              </w:rPr>
            </w:pPr>
            <w:r>
              <w:rPr>
                <w:rFonts w:cs="宋体"/>
                <w:color w:val="000000"/>
                <w:sz w:val="18"/>
                <w:szCs w:val="18"/>
              </w:rPr>
              <w:t>113.81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889F0A">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59D583">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BED4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6A2CAD">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D2540C">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D368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A22A91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2CDBE4">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F73792">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93BC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975EE1">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267E21">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54DC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B44E38">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990DCC">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BA11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44C28D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06517B">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9E5EF9">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C18F0">
            <w:pPr>
              <w:wordWrap w:val="0"/>
              <w:spacing w:line="200" w:lineRule="exact"/>
              <w:jc w:val="right"/>
              <w:textAlignment w:val="center"/>
              <w:rPr>
                <w:rFonts w:hint="default" w:cs="宋体"/>
                <w:color w:val="000000"/>
                <w:sz w:val="18"/>
                <w:szCs w:val="18"/>
              </w:rPr>
            </w:pPr>
            <w:r>
              <w:rPr>
                <w:rFonts w:cs="宋体"/>
                <w:color w:val="000000"/>
                <w:sz w:val="18"/>
                <w:szCs w:val="18"/>
              </w:rPr>
              <w:t>40.57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DB6822">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014B8B">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1BBD9">
            <w:pPr>
              <w:wordWrap w:val="0"/>
              <w:spacing w:line="200" w:lineRule="exact"/>
              <w:jc w:val="right"/>
              <w:textAlignment w:val="center"/>
              <w:rPr>
                <w:rFonts w:hint="default" w:cs="宋体"/>
                <w:color w:val="000000"/>
                <w:sz w:val="18"/>
                <w:szCs w:val="18"/>
              </w:rPr>
            </w:pPr>
            <w:r>
              <w:rPr>
                <w:rFonts w:cs="宋体"/>
                <w:color w:val="000000"/>
                <w:sz w:val="18"/>
                <w:szCs w:val="18"/>
              </w:rPr>
              <w:t>0.49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3BADF9">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4335B9">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B85D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45C8AD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963940">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08BB4C">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9D646">
            <w:pPr>
              <w:wordWrap w:val="0"/>
              <w:spacing w:line="200" w:lineRule="exact"/>
              <w:jc w:val="right"/>
              <w:textAlignment w:val="center"/>
              <w:rPr>
                <w:rFonts w:hint="default" w:cs="宋体"/>
                <w:color w:val="000000"/>
                <w:sz w:val="18"/>
                <w:szCs w:val="18"/>
              </w:rPr>
            </w:pPr>
            <w:r>
              <w:rPr>
                <w:rFonts w:cs="宋体"/>
                <w:color w:val="000000"/>
                <w:sz w:val="18"/>
                <w:szCs w:val="18"/>
              </w:rPr>
              <w:t>63.70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47473C">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FA78C2">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AA765">
            <w:pPr>
              <w:wordWrap w:val="0"/>
              <w:spacing w:line="200" w:lineRule="exact"/>
              <w:jc w:val="right"/>
              <w:textAlignment w:val="center"/>
              <w:rPr>
                <w:rFonts w:hint="default" w:cs="宋体"/>
                <w:color w:val="000000"/>
                <w:sz w:val="18"/>
                <w:szCs w:val="18"/>
              </w:rPr>
            </w:pPr>
            <w:r>
              <w:rPr>
                <w:rFonts w:cs="宋体"/>
                <w:color w:val="000000"/>
                <w:sz w:val="18"/>
                <w:szCs w:val="18"/>
              </w:rPr>
              <w:t>2.18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2E9F79">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457FD6">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F6C6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AE6B52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AA1B71">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005CB1">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D6324">
            <w:pPr>
              <w:wordWrap w:val="0"/>
              <w:spacing w:line="200" w:lineRule="exact"/>
              <w:jc w:val="right"/>
              <w:textAlignment w:val="center"/>
              <w:rPr>
                <w:rFonts w:hint="default" w:cs="宋体"/>
                <w:color w:val="000000"/>
                <w:sz w:val="18"/>
                <w:szCs w:val="18"/>
              </w:rPr>
            </w:pPr>
            <w:r>
              <w:rPr>
                <w:rFonts w:cs="宋体"/>
                <w:color w:val="000000"/>
                <w:sz w:val="18"/>
                <w:szCs w:val="18"/>
              </w:rPr>
              <w:t>67.88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04C9B7">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A1AFEF">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0E8B7">
            <w:pPr>
              <w:wordWrap w:val="0"/>
              <w:spacing w:line="200" w:lineRule="exact"/>
              <w:jc w:val="right"/>
              <w:textAlignment w:val="center"/>
              <w:rPr>
                <w:rFonts w:hint="default" w:cs="宋体"/>
                <w:color w:val="000000"/>
                <w:sz w:val="18"/>
                <w:szCs w:val="18"/>
              </w:rPr>
            </w:pPr>
            <w:r>
              <w:rPr>
                <w:rFonts w:cs="宋体"/>
                <w:color w:val="000000"/>
                <w:sz w:val="18"/>
                <w:szCs w:val="18"/>
              </w:rPr>
              <w:t>0.05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9A1212">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A7EC21">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C8C3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2B9279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117A01">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5C30BB">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81EAB">
            <w:pPr>
              <w:wordWrap w:val="0"/>
              <w:spacing w:line="200" w:lineRule="exact"/>
              <w:jc w:val="right"/>
              <w:textAlignment w:val="center"/>
              <w:rPr>
                <w:rFonts w:hint="default" w:cs="宋体"/>
                <w:color w:val="000000"/>
                <w:sz w:val="18"/>
                <w:szCs w:val="18"/>
              </w:rPr>
            </w:pPr>
            <w:r>
              <w:rPr>
                <w:rFonts w:cs="宋体"/>
                <w:color w:val="000000"/>
                <w:sz w:val="18"/>
                <w:szCs w:val="18"/>
              </w:rPr>
              <w:t>23.31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A62D48">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14524F">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FF7D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0C98B9">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5962E3">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CD71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44287D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565F22">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1BAA93">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1D17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8CDFBF">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B510A6">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13194">
            <w:pPr>
              <w:wordWrap w:val="0"/>
              <w:spacing w:line="200" w:lineRule="exact"/>
              <w:jc w:val="right"/>
              <w:textAlignment w:val="center"/>
              <w:rPr>
                <w:rFonts w:hint="default" w:cs="宋体"/>
                <w:color w:val="000000"/>
                <w:sz w:val="18"/>
                <w:szCs w:val="18"/>
              </w:rPr>
            </w:pPr>
            <w:r>
              <w:rPr>
                <w:rFonts w:cs="宋体"/>
                <w:color w:val="000000"/>
                <w:sz w:val="18"/>
                <w:szCs w:val="18"/>
              </w:rPr>
              <w:t>5.60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691AB9">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4DE6B0">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E3FC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F4167C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F9B6CF">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0F8EB2">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91F6C">
            <w:pPr>
              <w:wordWrap w:val="0"/>
              <w:spacing w:line="200" w:lineRule="exact"/>
              <w:jc w:val="right"/>
              <w:textAlignment w:val="center"/>
              <w:rPr>
                <w:rFonts w:hint="default" w:cs="宋体"/>
                <w:color w:val="000000"/>
                <w:sz w:val="18"/>
                <w:szCs w:val="18"/>
              </w:rPr>
            </w:pPr>
            <w:r>
              <w:rPr>
                <w:rFonts w:cs="宋体"/>
                <w:color w:val="000000"/>
                <w:sz w:val="18"/>
                <w:szCs w:val="18"/>
              </w:rPr>
              <w:t>1.23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30D161">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9924B1">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F18F3">
            <w:pPr>
              <w:wordWrap w:val="0"/>
              <w:spacing w:line="200" w:lineRule="exact"/>
              <w:jc w:val="right"/>
              <w:textAlignment w:val="center"/>
              <w:rPr>
                <w:rFonts w:hint="default" w:cs="宋体"/>
                <w:color w:val="000000"/>
                <w:sz w:val="18"/>
                <w:szCs w:val="18"/>
              </w:rPr>
            </w:pPr>
            <w:r>
              <w:rPr>
                <w:rFonts w:cs="宋体"/>
                <w:color w:val="000000"/>
                <w:sz w:val="18"/>
                <w:szCs w:val="18"/>
              </w:rPr>
              <w:t>24.81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E5D5E5">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CF72E4">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B7B1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051E11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C975CB">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D04FDF">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CE530">
            <w:pPr>
              <w:wordWrap w:val="0"/>
              <w:spacing w:line="200" w:lineRule="exact"/>
              <w:jc w:val="right"/>
              <w:textAlignment w:val="center"/>
              <w:rPr>
                <w:rFonts w:hint="default" w:cs="宋体"/>
                <w:color w:val="000000"/>
                <w:sz w:val="18"/>
                <w:szCs w:val="18"/>
              </w:rPr>
            </w:pPr>
            <w:r>
              <w:rPr>
                <w:rFonts w:cs="宋体"/>
                <w:color w:val="000000"/>
                <w:sz w:val="18"/>
                <w:szCs w:val="18"/>
              </w:rPr>
              <w:t>44.22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0B2DF0">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C9D42D">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8BFB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773D61">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327E44">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5FD9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935206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984A43">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A8A856">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B38D2">
            <w:pPr>
              <w:wordWrap w:val="0"/>
              <w:spacing w:line="200" w:lineRule="exact"/>
              <w:jc w:val="right"/>
              <w:textAlignment w:val="center"/>
              <w:rPr>
                <w:rFonts w:hint="default" w:cs="宋体"/>
                <w:color w:val="000000"/>
                <w:sz w:val="18"/>
                <w:szCs w:val="18"/>
              </w:rPr>
            </w:pPr>
            <w:r>
              <w:rPr>
                <w:rFonts w:cs="宋体"/>
                <w:color w:val="000000"/>
                <w:sz w:val="18"/>
                <w:szCs w:val="18"/>
              </w:rPr>
              <w:t>5.46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7CB92D">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26E706">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EB1DA">
            <w:pPr>
              <w:wordWrap w:val="0"/>
              <w:spacing w:line="200" w:lineRule="exact"/>
              <w:jc w:val="right"/>
              <w:textAlignment w:val="center"/>
              <w:rPr>
                <w:rFonts w:hint="default" w:cs="宋体"/>
                <w:color w:val="000000"/>
                <w:sz w:val="18"/>
                <w:szCs w:val="18"/>
              </w:rPr>
            </w:pPr>
            <w:r>
              <w:rPr>
                <w:rFonts w:cs="宋体"/>
                <w:color w:val="000000"/>
                <w:sz w:val="18"/>
                <w:szCs w:val="18"/>
              </w:rPr>
              <w:t>0.20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C3B630">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645FBA">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FF26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13B81E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8883F5">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7E5DF6">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FABB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91D0ED">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D07970">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B1EB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16DF9B">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E720B4">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04AE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274152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DDC99E">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8B7BAC">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DB165">
            <w:pPr>
              <w:wordWrap w:val="0"/>
              <w:spacing w:line="200" w:lineRule="exact"/>
              <w:jc w:val="right"/>
              <w:textAlignment w:val="center"/>
              <w:rPr>
                <w:rFonts w:hint="default" w:cs="宋体"/>
                <w:color w:val="000000"/>
                <w:sz w:val="18"/>
                <w:szCs w:val="18"/>
              </w:rPr>
            </w:pPr>
            <w:r>
              <w:rPr>
                <w:rFonts w:cs="宋体"/>
                <w:color w:val="000000"/>
                <w:sz w:val="18"/>
                <w:szCs w:val="18"/>
              </w:rPr>
              <w:t>45.58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088921">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369915">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09FD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F103C4">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870331">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54E6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CFC393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6952FD">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EA4AA8">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8759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2FB013">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27E08E">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6BB55">
            <w:pPr>
              <w:wordWrap w:val="0"/>
              <w:spacing w:line="200" w:lineRule="exact"/>
              <w:jc w:val="right"/>
              <w:textAlignment w:val="center"/>
              <w:rPr>
                <w:rFonts w:hint="default" w:cs="宋体"/>
                <w:color w:val="000000"/>
                <w:sz w:val="18"/>
                <w:szCs w:val="18"/>
              </w:rPr>
            </w:pPr>
            <w:r>
              <w:rPr>
                <w:rFonts w:cs="宋体"/>
                <w:color w:val="000000"/>
                <w:sz w:val="18"/>
                <w:szCs w:val="18"/>
              </w:rPr>
              <w:t>0.18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FBD90F">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106107">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8304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B39193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0D5CEA">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C03248">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9FA4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D8DB48">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CE171D">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14B28">
            <w:pPr>
              <w:wordWrap w:val="0"/>
              <w:spacing w:line="200" w:lineRule="exact"/>
              <w:jc w:val="right"/>
              <w:textAlignment w:val="center"/>
              <w:rPr>
                <w:rFonts w:hint="default" w:cs="宋体"/>
                <w:color w:val="000000"/>
                <w:sz w:val="18"/>
                <w:szCs w:val="18"/>
              </w:rPr>
            </w:pPr>
            <w:r>
              <w:rPr>
                <w:rFonts w:cs="宋体"/>
                <w:color w:val="000000"/>
                <w:sz w:val="18"/>
                <w:szCs w:val="18"/>
              </w:rPr>
              <w:t>1.99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5BCBFA">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0848FF">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AAE9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FE1EF9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FB610C">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68226F">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093E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7C45A8">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2F275E">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A6AF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A16E85">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E83D58">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C41A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A0A84E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166FC3">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BCEF28">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4D97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679616">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1116A1">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C664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E6480A">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73484F">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0807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0183A7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5737AC">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238BAC">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77A7B">
            <w:pPr>
              <w:wordWrap w:val="0"/>
              <w:spacing w:line="200" w:lineRule="exact"/>
              <w:jc w:val="right"/>
              <w:textAlignment w:val="center"/>
              <w:rPr>
                <w:rFonts w:hint="default" w:cs="宋体"/>
                <w:color w:val="000000"/>
                <w:sz w:val="18"/>
                <w:szCs w:val="18"/>
              </w:rPr>
            </w:pPr>
            <w:r>
              <w:rPr>
                <w:rFonts w:cs="宋体"/>
                <w:color w:val="000000"/>
                <w:sz w:val="18"/>
                <w:szCs w:val="18"/>
              </w:rPr>
              <w:t>40.83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AA5801">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BAEA66">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7B9B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D4C1E3">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EC620B">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8F3A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6167DF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297C14">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07734B">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FD36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61FA33">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7CB4FF">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E8162">
            <w:pPr>
              <w:wordWrap w:val="0"/>
              <w:spacing w:line="200" w:lineRule="exact"/>
              <w:jc w:val="right"/>
              <w:textAlignment w:val="center"/>
              <w:rPr>
                <w:rFonts w:hint="default" w:cs="宋体"/>
                <w:color w:val="000000"/>
                <w:sz w:val="18"/>
                <w:szCs w:val="18"/>
              </w:rPr>
            </w:pPr>
            <w:r>
              <w:rPr>
                <w:rFonts w:cs="宋体"/>
                <w:color w:val="000000"/>
                <w:sz w:val="18"/>
                <w:szCs w:val="18"/>
              </w:rPr>
              <w:t>25.60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8AEC2C">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100901">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CDA1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C04EAE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71ADE8">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7EB659">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447C9">
            <w:pPr>
              <w:wordWrap w:val="0"/>
              <w:spacing w:line="200" w:lineRule="exact"/>
              <w:jc w:val="right"/>
              <w:textAlignment w:val="center"/>
              <w:rPr>
                <w:rFonts w:hint="default" w:cs="宋体"/>
                <w:color w:val="000000"/>
                <w:sz w:val="18"/>
                <w:szCs w:val="18"/>
              </w:rPr>
            </w:pPr>
            <w:r>
              <w:rPr>
                <w:rFonts w:cs="宋体"/>
                <w:color w:val="000000"/>
                <w:sz w:val="18"/>
                <w:szCs w:val="18"/>
              </w:rPr>
              <w:t>4.75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D1BB22">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79F415">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5A93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9E46AC">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FE769A">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1CB9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1B4BCB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7E3923">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2697BA">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E24A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80B621">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FD1DF7">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C7A17">
            <w:pPr>
              <w:wordWrap w:val="0"/>
              <w:spacing w:line="200" w:lineRule="exact"/>
              <w:jc w:val="right"/>
              <w:textAlignment w:val="center"/>
              <w:rPr>
                <w:rFonts w:hint="default" w:cs="宋体"/>
                <w:color w:val="000000"/>
                <w:sz w:val="18"/>
                <w:szCs w:val="18"/>
              </w:rPr>
            </w:pPr>
            <w:r>
              <w:rPr>
                <w:rFonts w:cs="宋体"/>
                <w:color w:val="000000"/>
                <w:sz w:val="18"/>
                <w:szCs w:val="18"/>
              </w:rPr>
              <w:t>3.45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9F73BA">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33370D">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0223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026EFB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7BC432">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75524F">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9A8C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7DFEF6">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4E4F99">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F13F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57CE66">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50360B">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A9F4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1240D0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B18606">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41EFAC">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1693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73FBCB">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471D11">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866A9">
            <w:pPr>
              <w:wordWrap w:val="0"/>
              <w:spacing w:line="200" w:lineRule="exact"/>
              <w:jc w:val="right"/>
              <w:textAlignment w:val="center"/>
              <w:rPr>
                <w:rFonts w:hint="default" w:cs="宋体"/>
                <w:color w:val="000000"/>
                <w:sz w:val="18"/>
                <w:szCs w:val="18"/>
              </w:rPr>
            </w:pPr>
            <w:r>
              <w:rPr>
                <w:rFonts w:cs="宋体"/>
                <w:color w:val="000000"/>
                <w:sz w:val="18"/>
                <w:szCs w:val="18"/>
              </w:rPr>
              <w:t>4.50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426BE6">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6BBAA0">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5FC6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5EE173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42E66F">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16836B">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76BF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1709E6">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32E7B4">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16B31">
            <w:pPr>
              <w:wordWrap w:val="0"/>
              <w:spacing w:line="200" w:lineRule="exact"/>
              <w:jc w:val="right"/>
              <w:textAlignment w:val="center"/>
              <w:rPr>
                <w:rFonts w:hint="default" w:cs="宋体"/>
                <w:color w:val="000000"/>
                <w:sz w:val="18"/>
                <w:szCs w:val="18"/>
              </w:rPr>
            </w:pPr>
            <w:r>
              <w:rPr>
                <w:rFonts w:cs="宋体"/>
                <w:color w:val="000000"/>
                <w:sz w:val="18"/>
                <w:szCs w:val="18"/>
              </w:rPr>
              <w:t>23.83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F484D7">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0B047B">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1092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ADF9F7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5C8AB8">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EFE3B6">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8024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20921C">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93DA28">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3809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880BE8">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79BA32">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20D2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E610D5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2E8DBB">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129F42">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0FD108">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993E37">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370F2F">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74038">
            <w:pPr>
              <w:wordWrap w:val="0"/>
              <w:spacing w:line="200" w:lineRule="exact"/>
              <w:jc w:val="right"/>
              <w:textAlignment w:val="center"/>
              <w:rPr>
                <w:rFonts w:hint="default" w:cs="宋体"/>
                <w:color w:val="000000"/>
                <w:sz w:val="18"/>
                <w:szCs w:val="18"/>
              </w:rPr>
            </w:pPr>
            <w:r>
              <w:rPr>
                <w:rFonts w:cs="宋体"/>
                <w:color w:val="000000"/>
                <w:sz w:val="18"/>
                <w:szCs w:val="18"/>
              </w:rPr>
              <w:t>7.40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A71F75">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770A23">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68A4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CB0661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59A789">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44AD5D">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8131C7">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BE1EC9">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C74574">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D9EE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CD667B">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6D15BF">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A636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1B9653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9B68B2">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40A56B">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5BB67B">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65DF67">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81D20A">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31DA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F632FA">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D3F60E">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72D63">
            <w:pPr>
              <w:spacing w:line="200" w:lineRule="exact"/>
              <w:jc w:val="right"/>
              <w:rPr>
                <w:rFonts w:hint="default" w:cs="宋体"/>
                <w:color w:val="000000"/>
                <w:sz w:val="18"/>
                <w:szCs w:val="18"/>
              </w:rPr>
            </w:pPr>
          </w:p>
        </w:tc>
      </w:tr>
      <w:tr w14:paraId="6CB1AE2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AC85AA">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3018BB">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C8253E">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471F29">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39D2B9">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6BE9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0272CC">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9C9309">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ABD77">
            <w:pPr>
              <w:spacing w:line="200" w:lineRule="exact"/>
              <w:jc w:val="right"/>
              <w:rPr>
                <w:rFonts w:hint="default" w:cs="宋体"/>
                <w:color w:val="000000"/>
                <w:sz w:val="18"/>
                <w:szCs w:val="18"/>
              </w:rPr>
            </w:pPr>
          </w:p>
        </w:tc>
      </w:tr>
      <w:tr w14:paraId="4A4DDD7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786F68">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5FA3A7">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37831E">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F7B510">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DCE68F">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9CF8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A51C43">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0FF126">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3A2C1">
            <w:pPr>
              <w:spacing w:line="200" w:lineRule="exact"/>
              <w:jc w:val="right"/>
              <w:rPr>
                <w:rFonts w:hint="default" w:cs="宋体"/>
                <w:color w:val="000000"/>
                <w:sz w:val="18"/>
                <w:szCs w:val="18"/>
              </w:rPr>
            </w:pPr>
          </w:p>
        </w:tc>
      </w:tr>
      <w:tr w14:paraId="17A8033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0AB171">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32C9D9">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FF9D78">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23C587">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3E19CB">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1D3B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197A9E">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838019">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3DBDB">
            <w:pPr>
              <w:spacing w:line="200" w:lineRule="exact"/>
              <w:jc w:val="right"/>
              <w:rPr>
                <w:rFonts w:hint="default" w:cs="宋体"/>
                <w:color w:val="000000"/>
                <w:sz w:val="18"/>
                <w:szCs w:val="18"/>
              </w:rPr>
            </w:pPr>
          </w:p>
        </w:tc>
      </w:tr>
      <w:tr w14:paraId="36480EAC">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668943">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6B31B9">
            <w:pPr>
              <w:wordWrap w:val="0"/>
              <w:spacing w:line="200" w:lineRule="exact"/>
              <w:jc w:val="right"/>
              <w:textAlignment w:val="bottom"/>
              <w:rPr>
                <w:rFonts w:hint="default" w:cs="宋体"/>
                <w:color w:val="000000"/>
                <w:sz w:val="18"/>
                <w:szCs w:val="18"/>
              </w:rPr>
            </w:pPr>
            <w:r>
              <w:rPr>
                <w:rFonts w:cs="宋体"/>
                <w:color w:val="000000"/>
                <w:sz w:val="18"/>
                <w:szCs w:val="18"/>
              </w:rPr>
              <w:t>627.79</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9CA6640">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79D7C9">
            <w:pPr>
              <w:wordWrap w:val="0"/>
              <w:spacing w:line="200" w:lineRule="exact"/>
              <w:jc w:val="right"/>
              <w:textAlignment w:val="center"/>
              <w:rPr>
                <w:rFonts w:hint="default" w:cs="宋体"/>
                <w:color w:val="000000"/>
                <w:sz w:val="18"/>
                <w:szCs w:val="18"/>
              </w:rPr>
            </w:pPr>
            <w:r>
              <w:rPr>
                <w:rFonts w:cs="宋体"/>
                <w:color w:val="000000"/>
                <w:sz w:val="18"/>
                <w:szCs w:val="18"/>
              </w:rPr>
              <w:t>118.91</w:t>
            </w:r>
            <w:r>
              <w:rPr>
                <w:color w:val="000000"/>
                <w:sz w:val="18"/>
                <w:u w:color="auto"/>
              </w:rPr>
              <w:t xml:space="preserve"> </w:t>
            </w:r>
          </w:p>
        </w:tc>
      </w:tr>
    </w:tbl>
    <w:p w14:paraId="376328C7">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24"/>
        <w:gridCol w:w="3243"/>
        <w:gridCol w:w="1677"/>
        <w:gridCol w:w="1677"/>
        <w:gridCol w:w="1677"/>
        <w:gridCol w:w="1677"/>
        <w:gridCol w:w="1741"/>
        <w:gridCol w:w="1806"/>
      </w:tblGrid>
      <w:tr w14:paraId="00C5EB83">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981AF40">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59304857">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5E3B76A3">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重庆市石柱土家族自治县商务委员会</w:t>
            </w:r>
          </w:p>
        </w:tc>
        <w:tc>
          <w:tcPr>
            <w:tcW w:w="555" w:type="pct"/>
            <w:tcBorders>
              <w:top w:val="nil"/>
              <w:left w:val="nil"/>
              <w:bottom w:val="nil"/>
              <w:right w:val="nil"/>
            </w:tcBorders>
            <w:shd w:val="clear" w:color="auto" w:fill="auto"/>
            <w:noWrap/>
            <w:tcMar>
              <w:top w:w="15" w:type="dxa"/>
              <w:left w:w="15" w:type="dxa"/>
              <w:right w:w="15" w:type="dxa"/>
            </w:tcMar>
            <w:vAlign w:val="bottom"/>
          </w:tcPr>
          <w:p w14:paraId="1EFB0CA2">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7A74C85">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A91A958">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13172431">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33A8EE20">
            <w:pPr>
              <w:jc w:val="right"/>
              <w:textAlignment w:val="bottom"/>
              <w:rPr>
                <w:rFonts w:hint="default" w:cs="宋体"/>
                <w:color w:val="000000"/>
                <w:sz w:val="20"/>
                <w:szCs w:val="20"/>
              </w:rPr>
            </w:pPr>
            <w:r>
              <w:rPr>
                <w:rFonts w:cs="宋体"/>
                <w:color w:val="000000"/>
                <w:sz w:val="20"/>
                <w:szCs w:val="20"/>
              </w:rPr>
              <w:t>公开07表</w:t>
            </w:r>
          </w:p>
        </w:tc>
      </w:tr>
      <w:tr w14:paraId="5659D417">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27882EB6">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68789B1">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FA3112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AC7EE00">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7DBB9A0C">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09841469">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10A38A7">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9CA1F2">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9CE3583">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B81A6C">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B20A66E">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27515D">
            <w:pPr>
              <w:jc w:val="center"/>
              <w:textAlignment w:val="center"/>
              <w:rPr>
                <w:rFonts w:hint="default" w:cs="宋体"/>
                <w:b/>
                <w:color w:val="000000"/>
                <w:sz w:val="20"/>
                <w:szCs w:val="20"/>
              </w:rPr>
            </w:pPr>
            <w:r>
              <w:rPr>
                <w:rFonts w:cs="宋体"/>
                <w:b/>
                <w:color w:val="000000"/>
                <w:sz w:val="20"/>
                <w:szCs w:val="20"/>
              </w:rPr>
              <w:t>年末结转和结余</w:t>
            </w:r>
          </w:p>
        </w:tc>
      </w:tr>
      <w:tr w14:paraId="0D2CEDA0">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6954D7">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4536BD">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477BD4D">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64CB9C">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B18094">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0FE131">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767E4C">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99C854">
            <w:pPr>
              <w:jc w:val="center"/>
              <w:rPr>
                <w:rFonts w:hint="default" w:cs="宋体"/>
                <w:b/>
                <w:color w:val="000000"/>
                <w:sz w:val="20"/>
                <w:szCs w:val="20"/>
              </w:rPr>
            </w:pPr>
          </w:p>
        </w:tc>
      </w:tr>
      <w:tr w14:paraId="5EF98729">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B80ADD">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2E9455">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2F18F99">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2D86AB">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E11E54">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4621BA">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8C9B9B">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DB8193">
            <w:pPr>
              <w:jc w:val="center"/>
              <w:rPr>
                <w:rFonts w:hint="default" w:cs="宋体"/>
                <w:b/>
                <w:color w:val="000000"/>
                <w:sz w:val="20"/>
                <w:szCs w:val="20"/>
              </w:rPr>
            </w:pPr>
          </w:p>
        </w:tc>
      </w:tr>
      <w:tr w14:paraId="17586AD9">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9A6B32">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E622CE">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9E951AF">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7D0FCA">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46B654">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59126C">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B14B24">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58B2EC">
            <w:pPr>
              <w:jc w:val="center"/>
              <w:rPr>
                <w:rFonts w:hint="default" w:cs="宋体"/>
                <w:b/>
                <w:color w:val="000000"/>
                <w:sz w:val="20"/>
                <w:szCs w:val="20"/>
              </w:rPr>
            </w:pPr>
          </w:p>
        </w:tc>
      </w:tr>
      <w:tr w14:paraId="5E827158">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107438">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795B9">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3B8C21">
            <w:pPr>
              <w:wordWrap w:val="0"/>
              <w:jc w:val="right"/>
              <w:textAlignment w:val="center"/>
              <w:rPr>
                <w:rFonts w:hint="default" w:cs="宋体"/>
                <w:b/>
                <w:color w:val="000000"/>
                <w:sz w:val="20"/>
                <w:szCs w:val="20"/>
              </w:rPr>
            </w:pPr>
            <w:r>
              <w:rPr>
                <w:rFonts w:cs="宋体"/>
                <w:b/>
                <w:bCs/>
                <w:color w:val="000000"/>
                <w:sz w:val="20"/>
                <w:szCs w:val="20"/>
              </w:rPr>
              <w:t>104.66</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288DDD">
            <w:pPr>
              <w:wordWrap w:val="0"/>
              <w:jc w:val="right"/>
              <w:textAlignment w:val="center"/>
              <w:rPr>
                <w:rFonts w:hint="default" w:cs="宋体"/>
                <w:b/>
                <w:color w:val="000000"/>
                <w:sz w:val="20"/>
                <w:szCs w:val="20"/>
              </w:rPr>
            </w:pPr>
            <w:r>
              <w:rPr>
                <w:rFonts w:cs="宋体"/>
                <w:b/>
                <w:bCs/>
                <w:color w:val="000000"/>
                <w:sz w:val="20"/>
                <w:szCs w:val="20"/>
              </w:rPr>
              <w:t>104.66</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379066">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753A93">
            <w:pPr>
              <w:wordWrap w:val="0"/>
              <w:jc w:val="right"/>
              <w:textAlignment w:val="center"/>
              <w:rPr>
                <w:rFonts w:hint="default" w:cs="宋体"/>
                <w:b/>
                <w:color w:val="000000"/>
                <w:sz w:val="20"/>
                <w:szCs w:val="20"/>
              </w:rPr>
            </w:pPr>
            <w:r>
              <w:rPr>
                <w:rFonts w:cs="宋体"/>
                <w:b/>
                <w:bCs/>
                <w:color w:val="000000"/>
                <w:sz w:val="20"/>
                <w:szCs w:val="20"/>
              </w:rPr>
              <w:t>104.66</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78E5B">
            <w:pPr>
              <w:wordWrap w:val="0"/>
              <w:jc w:val="right"/>
              <w:textAlignment w:val="center"/>
              <w:rPr>
                <w:rFonts w:hint="default" w:cs="宋体"/>
                <w:b/>
                <w:color w:val="000000"/>
                <w:sz w:val="20"/>
                <w:szCs w:val="20"/>
              </w:rPr>
            </w:pPr>
            <w:r>
              <w:rPr>
                <w:b/>
                <w:color w:val="000000"/>
                <w:sz w:val="20"/>
                <w:u w:color="auto"/>
              </w:rPr>
              <w:t xml:space="preserve"> </w:t>
            </w:r>
          </w:p>
        </w:tc>
      </w:tr>
      <w:tr w14:paraId="04FBE03D">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B42F5">
            <w:pPr>
              <w:jc w:val="both"/>
              <w:textAlignment w:val="center"/>
              <w:rPr>
                <w:rFonts w:hint="default" w:cs="宋体"/>
                <w:color w:val="000000"/>
                <w:sz w:val="20"/>
                <w:szCs w:val="20"/>
              </w:rPr>
            </w:pPr>
            <w:r>
              <w:rPr>
                <w:rFonts w:cs="宋体"/>
                <w:b/>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1AADDE">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E12BFF">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90C5E">
            <w:pPr>
              <w:wordWrap w:val="0"/>
              <w:jc w:val="right"/>
              <w:textAlignment w:val="center"/>
              <w:rPr>
                <w:rFonts w:hint="default" w:cs="宋体"/>
                <w:b/>
                <w:color w:val="000000"/>
                <w:sz w:val="20"/>
                <w:szCs w:val="20"/>
              </w:rPr>
            </w:pPr>
            <w:r>
              <w:rPr>
                <w:rFonts w:cs="宋体"/>
                <w:b/>
                <w:color w:val="000000"/>
                <w:sz w:val="20"/>
                <w:szCs w:val="20"/>
              </w:rPr>
              <w:t>104.66</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6D79F">
            <w:pPr>
              <w:wordWrap w:val="0"/>
              <w:jc w:val="right"/>
              <w:textAlignment w:val="center"/>
              <w:rPr>
                <w:rFonts w:hint="default" w:cs="宋体"/>
                <w:b/>
                <w:color w:val="000000"/>
                <w:sz w:val="20"/>
                <w:szCs w:val="20"/>
              </w:rPr>
            </w:pPr>
            <w:r>
              <w:rPr>
                <w:rFonts w:cs="宋体"/>
                <w:b/>
                <w:color w:val="000000"/>
                <w:sz w:val="20"/>
                <w:szCs w:val="20"/>
              </w:rPr>
              <w:t>104.66</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E023B">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C9A4CD">
            <w:pPr>
              <w:wordWrap w:val="0"/>
              <w:jc w:val="right"/>
              <w:textAlignment w:val="center"/>
              <w:rPr>
                <w:rFonts w:hint="default" w:cs="宋体"/>
                <w:b/>
                <w:color w:val="000000"/>
                <w:sz w:val="20"/>
                <w:szCs w:val="20"/>
              </w:rPr>
            </w:pPr>
            <w:r>
              <w:rPr>
                <w:rFonts w:cs="宋体"/>
                <w:b/>
                <w:color w:val="000000"/>
                <w:sz w:val="20"/>
                <w:szCs w:val="20"/>
              </w:rPr>
              <w:t>104.66</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5185A0">
            <w:pPr>
              <w:wordWrap w:val="0"/>
              <w:jc w:val="right"/>
              <w:textAlignment w:val="center"/>
              <w:rPr>
                <w:rFonts w:hint="default" w:cs="宋体"/>
                <w:b/>
                <w:color w:val="000000"/>
                <w:sz w:val="20"/>
                <w:szCs w:val="20"/>
              </w:rPr>
            </w:pPr>
            <w:r>
              <w:rPr>
                <w:color w:val="000000"/>
                <w:sz w:val="20"/>
                <w:u w:color="auto"/>
              </w:rPr>
              <w:t xml:space="preserve"> </w:t>
            </w:r>
          </w:p>
        </w:tc>
      </w:tr>
      <w:tr w14:paraId="455AFED5">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12174">
            <w:pPr>
              <w:jc w:val="both"/>
              <w:textAlignment w:val="center"/>
              <w:rPr>
                <w:rFonts w:hint="default" w:cs="宋体"/>
                <w:color w:val="000000"/>
                <w:sz w:val="20"/>
                <w:szCs w:val="20"/>
              </w:rPr>
            </w:pPr>
            <w:r>
              <w:rPr>
                <w:rFonts w:cs="宋体"/>
                <w:b/>
                <w:color w:val="000000"/>
                <w:sz w:val="20"/>
                <w:szCs w:val="20"/>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689706">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F7050F">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F2057D">
            <w:pPr>
              <w:wordWrap w:val="0"/>
              <w:jc w:val="right"/>
              <w:textAlignment w:val="center"/>
              <w:rPr>
                <w:rFonts w:hint="default" w:cs="宋体"/>
                <w:b/>
                <w:color w:val="000000"/>
                <w:sz w:val="20"/>
                <w:szCs w:val="20"/>
              </w:rPr>
            </w:pPr>
            <w:r>
              <w:rPr>
                <w:rFonts w:cs="宋体"/>
                <w:b/>
                <w:color w:val="000000"/>
                <w:sz w:val="20"/>
                <w:szCs w:val="20"/>
              </w:rPr>
              <w:t>104.66</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B666A">
            <w:pPr>
              <w:wordWrap w:val="0"/>
              <w:jc w:val="right"/>
              <w:textAlignment w:val="center"/>
              <w:rPr>
                <w:rFonts w:hint="default" w:cs="宋体"/>
                <w:b/>
                <w:color w:val="000000"/>
                <w:sz w:val="20"/>
                <w:szCs w:val="20"/>
              </w:rPr>
            </w:pPr>
            <w:r>
              <w:rPr>
                <w:rFonts w:cs="宋体"/>
                <w:b/>
                <w:color w:val="000000"/>
                <w:sz w:val="20"/>
                <w:szCs w:val="20"/>
              </w:rPr>
              <w:t>104.66</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DFCA0E">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47B22F">
            <w:pPr>
              <w:wordWrap w:val="0"/>
              <w:jc w:val="right"/>
              <w:textAlignment w:val="center"/>
              <w:rPr>
                <w:rFonts w:hint="default" w:cs="宋体"/>
                <w:b/>
                <w:color w:val="000000"/>
                <w:sz w:val="20"/>
                <w:szCs w:val="20"/>
              </w:rPr>
            </w:pPr>
            <w:r>
              <w:rPr>
                <w:rFonts w:cs="宋体"/>
                <w:b/>
                <w:color w:val="000000"/>
                <w:sz w:val="20"/>
                <w:szCs w:val="20"/>
              </w:rPr>
              <w:t>104.66</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CDED8">
            <w:pPr>
              <w:wordWrap w:val="0"/>
              <w:jc w:val="right"/>
              <w:textAlignment w:val="center"/>
              <w:rPr>
                <w:rFonts w:hint="default" w:cs="宋体"/>
                <w:b/>
                <w:color w:val="000000"/>
                <w:sz w:val="20"/>
                <w:szCs w:val="20"/>
              </w:rPr>
            </w:pPr>
            <w:r>
              <w:rPr>
                <w:color w:val="000000"/>
                <w:sz w:val="20"/>
                <w:u w:color="auto"/>
              </w:rPr>
              <w:t xml:space="preserve"> </w:t>
            </w:r>
          </w:p>
        </w:tc>
      </w:tr>
      <w:tr w14:paraId="5343B796">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0F2FB">
            <w:pPr>
              <w:jc w:val="both"/>
              <w:textAlignment w:val="center"/>
              <w:rPr>
                <w:rFonts w:hint="default" w:cs="宋体"/>
                <w:color w:val="000000"/>
                <w:sz w:val="20"/>
                <w:szCs w:val="20"/>
              </w:rPr>
            </w:pPr>
            <w:r>
              <w:rPr>
                <w:rFonts w:cs="宋体"/>
                <w:color w:val="000000"/>
                <w:sz w:val="20"/>
                <w:szCs w:val="20"/>
              </w:rPr>
              <w:t>2120801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CEF43F">
            <w:pPr>
              <w:jc w:val="both"/>
              <w:textAlignment w:val="center"/>
              <w:rPr>
                <w:rFonts w:hint="default" w:cs="宋体"/>
                <w:color w:val="000000"/>
                <w:sz w:val="20"/>
                <w:szCs w:val="20"/>
              </w:rPr>
            </w:pPr>
            <w:r>
              <w:rPr>
                <w:rFonts w:cs="宋体"/>
                <w:color w:val="000000"/>
                <w:sz w:val="20"/>
                <w:szCs w:val="20"/>
              </w:rPr>
              <w:t>征地和拆迁补偿支出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B0A82">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5AF2ED">
            <w:pPr>
              <w:wordWrap w:val="0"/>
              <w:jc w:val="right"/>
              <w:textAlignment w:val="center"/>
              <w:rPr>
                <w:rFonts w:hint="default" w:cs="宋体"/>
                <w:b/>
                <w:color w:val="000000"/>
                <w:sz w:val="20"/>
                <w:szCs w:val="20"/>
              </w:rPr>
            </w:pPr>
            <w:r>
              <w:rPr>
                <w:rFonts w:cs="宋体"/>
                <w:color w:val="000000"/>
                <w:sz w:val="20"/>
                <w:szCs w:val="20"/>
              </w:rPr>
              <w:t>104.66</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22E57C">
            <w:pPr>
              <w:wordWrap w:val="0"/>
              <w:jc w:val="right"/>
              <w:textAlignment w:val="center"/>
              <w:rPr>
                <w:rFonts w:hint="default" w:cs="宋体"/>
                <w:b/>
                <w:color w:val="000000"/>
                <w:sz w:val="20"/>
                <w:szCs w:val="20"/>
              </w:rPr>
            </w:pPr>
            <w:r>
              <w:rPr>
                <w:rFonts w:cs="宋体"/>
                <w:color w:val="000000"/>
                <w:sz w:val="20"/>
                <w:szCs w:val="20"/>
              </w:rPr>
              <w:t>104.66</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E04C4F">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81496A">
            <w:pPr>
              <w:wordWrap w:val="0"/>
              <w:jc w:val="right"/>
              <w:textAlignment w:val="center"/>
              <w:rPr>
                <w:rFonts w:hint="default" w:cs="宋体"/>
                <w:b/>
                <w:color w:val="000000"/>
                <w:sz w:val="20"/>
                <w:szCs w:val="20"/>
              </w:rPr>
            </w:pPr>
            <w:r>
              <w:rPr>
                <w:rFonts w:cs="宋体"/>
                <w:color w:val="000000"/>
                <w:sz w:val="20"/>
                <w:szCs w:val="20"/>
              </w:rPr>
              <w:t>104.66</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39A7A">
            <w:pPr>
              <w:wordWrap w:val="0"/>
              <w:jc w:val="right"/>
              <w:textAlignment w:val="center"/>
              <w:rPr>
                <w:rFonts w:hint="default" w:cs="宋体"/>
                <w:b/>
                <w:color w:val="000000"/>
                <w:sz w:val="20"/>
                <w:szCs w:val="20"/>
              </w:rPr>
            </w:pPr>
            <w:r>
              <w:rPr>
                <w:color w:val="000000"/>
                <w:sz w:val="20"/>
                <w:u w:color="auto"/>
              </w:rPr>
              <w:t xml:space="preserve"> </w:t>
            </w:r>
          </w:p>
        </w:tc>
      </w:tr>
    </w:tbl>
    <w:p w14:paraId="6DEBAE8F">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9C20596">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75"/>
        <w:gridCol w:w="3049"/>
        <w:gridCol w:w="3264"/>
        <w:gridCol w:w="199"/>
        <w:gridCol w:w="3463"/>
        <w:gridCol w:w="77"/>
        <w:gridCol w:w="3395"/>
      </w:tblGrid>
      <w:tr w14:paraId="457584A1">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D4D3212">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47ABF8BA">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048596EF">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重庆市石柱土家族自治县商务委员会</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5A3266E7">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1D46853B">
            <w:pPr>
              <w:jc w:val="right"/>
              <w:textAlignment w:val="bottom"/>
              <w:rPr>
                <w:rFonts w:hint="default" w:cs="宋体"/>
                <w:color w:val="000000"/>
                <w:sz w:val="20"/>
                <w:szCs w:val="20"/>
              </w:rPr>
            </w:pPr>
            <w:r>
              <w:rPr>
                <w:rFonts w:cs="宋体"/>
                <w:color w:val="000000"/>
                <w:sz w:val="20"/>
                <w:szCs w:val="20"/>
              </w:rPr>
              <w:t>公开08表</w:t>
            </w:r>
          </w:p>
        </w:tc>
      </w:tr>
      <w:tr w14:paraId="30174A38">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5AC26639">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98841C8">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0A233EDF">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CC0C624">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C975C44">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E7F5A4D">
            <w:pPr>
              <w:jc w:val="center"/>
              <w:textAlignment w:val="bottom"/>
              <w:rPr>
                <w:rFonts w:hint="default" w:cs="宋体"/>
                <w:b/>
                <w:color w:val="000000"/>
                <w:sz w:val="20"/>
                <w:szCs w:val="20"/>
              </w:rPr>
            </w:pPr>
            <w:r>
              <w:rPr>
                <w:rFonts w:cs="宋体"/>
                <w:b/>
                <w:color w:val="000000"/>
                <w:sz w:val="20"/>
                <w:szCs w:val="20"/>
              </w:rPr>
              <w:t>本年支出</w:t>
            </w:r>
          </w:p>
        </w:tc>
      </w:tr>
      <w:tr w14:paraId="70AD338B">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89D463">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0C5D5E">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00EBEF">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6E914E">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ED58D5">
            <w:pPr>
              <w:jc w:val="center"/>
              <w:textAlignment w:val="center"/>
              <w:rPr>
                <w:rFonts w:hint="default" w:cs="宋体"/>
                <w:b/>
                <w:color w:val="000000"/>
                <w:sz w:val="20"/>
                <w:szCs w:val="20"/>
              </w:rPr>
            </w:pPr>
            <w:r>
              <w:rPr>
                <w:rFonts w:cs="宋体"/>
                <w:b/>
                <w:color w:val="000000"/>
                <w:sz w:val="20"/>
                <w:szCs w:val="20"/>
              </w:rPr>
              <w:t>项目支出</w:t>
            </w:r>
          </w:p>
        </w:tc>
      </w:tr>
      <w:tr w14:paraId="4D319AA7">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0AD90D">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DA4FDF">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DAABFE">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9A45A8">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3A2841">
            <w:pPr>
              <w:jc w:val="center"/>
              <w:rPr>
                <w:rFonts w:hint="default" w:cs="宋体"/>
                <w:b/>
                <w:color w:val="000000"/>
                <w:sz w:val="20"/>
                <w:szCs w:val="20"/>
              </w:rPr>
            </w:pPr>
          </w:p>
        </w:tc>
      </w:tr>
      <w:tr w14:paraId="5153FC6A">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95ECF1">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FE87AA">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3E2CAF">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543E97">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412DED">
            <w:pPr>
              <w:jc w:val="center"/>
              <w:rPr>
                <w:rFonts w:hint="default" w:cs="宋体"/>
                <w:b/>
                <w:color w:val="000000"/>
                <w:sz w:val="20"/>
                <w:szCs w:val="20"/>
              </w:rPr>
            </w:pPr>
          </w:p>
        </w:tc>
      </w:tr>
      <w:tr w14:paraId="4F36AEE9">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5ADD68">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FFF565">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294F63">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08AEE8">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E27ED4">
            <w:pPr>
              <w:jc w:val="center"/>
              <w:rPr>
                <w:rFonts w:hint="default" w:cs="宋体"/>
                <w:b/>
                <w:color w:val="000000"/>
                <w:sz w:val="20"/>
                <w:szCs w:val="20"/>
              </w:rPr>
            </w:pPr>
          </w:p>
        </w:tc>
      </w:tr>
      <w:tr w14:paraId="5176BD9A">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D493EF">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5CFD38">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743532">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F9E20B">
            <w:pPr>
              <w:wordWrap w:val="0"/>
              <w:jc w:val="right"/>
              <w:textAlignment w:val="center"/>
              <w:rPr>
                <w:rFonts w:hint="default" w:cs="宋体"/>
                <w:b/>
                <w:color w:val="000000"/>
                <w:sz w:val="20"/>
                <w:szCs w:val="20"/>
              </w:rPr>
            </w:pPr>
            <w:r>
              <w:rPr>
                <w:b/>
                <w:color w:val="000000"/>
                <w:sz w:val="20"/>
                <w:u w:color="auto"/>
              </w:rPr>
              <w:t xml:space="preserve"> </w:t>
            </w:r>
          </w:p>
        </w:tc>
      </w:tr>
    </w:tbl>
    <w:p w14:paraId="79B95EF0">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14:paraId="72553754">
      <w:pPr>
        <w:rPr>
          <w:rFonts w:hint="default" w:cs="宋体"/>
          <w:sz w:val="21"/>
          <w:szCs w:val="21"/>
        </w:rPr>
      </w:pPr>
      <w:r>
        <w:rPr>
          <w:rFonts w:hint="default" w:cs="宋体"/>
          <w:sz w:val="21"/>
          <w:szCs w:val="21"/>
        </w:rPr>
        <w:br w:type="page"/>
      </w:r>
    </w:p>
    <w:tbl>
      <w:tblPr>
        <w:tblStyle w:val="7"/>
        <w:tblW w:w="4850" w:type="pct"/>
        <w:tblInd w:w="0" w:type="dxa"/>
        <w:tblLayout w:type="fixed"/>
        <w:tblCellMar>
          <w:top w:w="0" w:type="dxa"/>
          <w:left w:w="170" w:type="dxa"/>
          <w:bottom w:w="0" w:type="dxa"/>
          <w:right w:w="170" w:type="dxa"/>
        </w:tblCellMar>
      </w:tblPr>
      <w:tblGrid>
        <w:gridCol w:w="4004"/>
        <w:gridCol w:w="2146"/>
        <w:gridCol w:w="2093"/>
        <w:gridCol w:w="4482"/>
        <w:gridCol w:w="2137"/>
      </w:tblGrid>
      <w:tr w14:paraId="1E0450D8">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55F26268">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0038561D">
        <w:tblPrEx>
          <w:tblCellMar>
            <w:top w:w="0" w:type="dxa"/>
            <w:left w:w="170" w:type="dxa"/>
            <w:bottom w:w="0" w:type="dxa"/>
            <w:right w:w="170" w:type="dxa"/>
          </w:tblCellMar>
        </w:tblPrEx>
        <w:trPr>
          <w:trHeight w:val="244" w:hRule="atLeast"/>
        </w:trPr>
        <w:tc>
          <w:tcPr>
            <w:tcW w:w="1347" w:type="pct"/>
            <w:shd w:val="clear" w:color="auto" w:fill="auto"/>
            <w:noWrap/>
            <w:tcMar>
              <w:top w:w="15" w:type="dxa"/>
              <w:left w:w="15" w:type="dxa"/>
              <w:right w:w="15" w:type="dxa"/>
            </w:tcMar>
            <w:vAlign w:val="bottom"/>
          </w:tcPr>
          <w:p w14:paraId="1FA316D0">
            <w:pPr>
              <w:spacing w:line="280" w:lineRule="exact"/>
              <w:rPr>
                <w:rFonts w:hint="default" w:cs="宋体"/>
                <w:color w:val="000000"/>
                <w:kern w:val="2"/>
                <w:sz w:val="20"/>
                <w:szCs w:val="20"/>
              </w:rPr>
            </w:pPr>
          </w:p>
        </w:tc>
        <w:tc>
          <w:tcPr>
            <w:tcW w:w="722" w:type="pct"/>
            <w:shd w:val="clear" w:color="auto" w:fill="auto"/>
            <w:noWrap/>
            <w:tcMar>
              <w:top w:w="15" w:type="dxa"/>
              <w:left w:w="15" w:type="dxa"/>
              <w:right w:w="15" w:type="dxa"/>
            </w:tcMar>
            <w:vAlign w:val="bottom"/>
          </w:tcPr>
          <w:p w14:paraId="612F3EEA">
            <w:pPr>
              <w:spacing w:line="280" w:lineRule="exact"/>
              <w:jc w:val="center"/>
              <w:rPr>
                <w:rFonts w:hint="default" w:cs="宋体"/>
                <w:color w:val="000000"/>
                <w:kern w:val="2"/>
                <w:sz w:val="20"/>
                <w:szCs w:val="20"/>
              </w:rPr>
            </w:pPr>
          </w:p>
        </w:tc>
        <w:tc>
          <w:tcPr>
            <w:tcW w:w="704" w:type="pct"/>
            <w:shd w:val="clear" w:color="auto" w:fill="auto"/>
            <w:noWrap/>
            <w:tcMar>
              <w:top w:w="15" w:type="dxa"/>
              <w:left w:w="15" w:type="dxa"/>
              <w:right w:w="15" w:type="dxa"/>
            </w:tcMar>
            <w:vAlign w:val="bottom"/>
          </w:tcPr>
          <w:p w14:paraId="11157A12">
            <w:pPr>
              <w:spacing w:line="280" w:lineRule="exact"/>
              <w:jc w:val="right"/>
              <w:rPr>
                <w:rFonts w:hint="default" w:cs="宋体"/>
                <w:color w:val="000000"/>
                <w:kern w:val="2"/>
                <w:sz w:val="20"/>
                <w:szCs w:val="20"/>
              </w:rPr>
            </w:pPr>
          </w:p>
        </w:tc>
        <w:tc>
          <w:tcPr>
            <w:tcW w:w="1508" w:type="pct"/>
            <w:shd w:val="clear" w:color="auto" w:fill="auto"/>
            <w:noWrap/>
            <w:tcMar>
              <w:top w:w="15" w:type="dxa"/>
              <w:left w:w="15" w:type="dxa"/>
              <w:right w:w="15" w:type="dxa"/>
            </w:tcMar>
            <w:vAlign w:val="bottom"/>
          </w:tcPr>
          <w:p w14:paraId="38A95293">
            <w:pPr>
              <w:spacing w:line="280" w:lineRule="exact"/>
              <w:rPr>
                <w:rFonts w:hint="default" w:cs="宋体"/>
                <w:color w:val="000000"/>
                <w:kern w:val="2"/>
                <w:sz w:val="20"/>
                <w:szCs w:val="20"/>
              </w:rPr>
            </w:pPr>
          </w:p>
        </w:tc>
        <w:tc>
          <w:tcPr>
            <w:tcW w:w="719" w:type="pct"/>
            <w:shd w:val="clear" w:color="auto" w:fill="auto"/>
            <w:noWrap/>
            <w:tcMar>
              <w:top w:w="15" w:type="dxa"/>
              <w:left w:w="15" w:type="dxa"/>
              <w:right w:w="15" w:type="dxa"/>
            </w:tcMar>
            <w:vAlign w:val="bottom"/>
          </w:tcPr>
          <w:p w14:paraId="14BCA6DD">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14:paraId="4732E159">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1E8EDC25">
            <w:pPr>
              <w:spacing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u w:color="auto"/>
              </w:rPr>
              <w:t>重庆市石柱土家族自治县商务委员会</w:t>
            </w:r>
          </w:p>
        </w:tc>
        <w:tc>
          <w:tcPr>
            <w:tcW w:w="704" w:type="pct"/>
            <w:tcBorders>
              <w:top w:val="nil"/>
              <w:left w:val="nil"/>
              <w:bottom w:val="single" w:color="auto" w:sz="4" w:space="0"/>
              <w:right w:val="nil"/>
            </w:tcBorders>
            <w:shd w:val="clear" w:color="auto" w:fill="auto"/>
            <w:noWrap/>
            <w:tcMar>
              <w:top w:w="15" w:type="dxa"/>
              <w:left w:w="15" w:type="dxa"/>
              <w:right w:w="15" w:type="dxa"/>
            </w:tcMar>
            <w:vAlign w:val="bottom"/>
          </w:tcPr>
          <w:p w14:paraId="1BF5ED2A">
            <w:pPr>
              <w:spacing w:line="280" w:lineRule="exact"/>
              <w:jc w:val="right"/>
              <w:rPr>
                <w:rFonts w:hint="default" w:cs="宋体"/>
                <w:color w:val="000000"/>
                <w:kern w:val="2"/>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578FCD6E">
            <w:pPr>
              <w:spacing w:line="280" w:lineRule="exact"/>
              <w:rPr>
                <w:rFonts w:hint="default" w:cs="宋体"/>
                <w:color w:val="000000"/>
                <w:kern w:val="2"/>
                <w:sz w:val="20"/>
                <w:szCs w:val="20"/>
              </w:rPr>
            </w:pPr>
          </w:p>
        </w:tc>
        <w:tc>
          <w:tcPr>
            <w:tcW w:w="719" w:type="pct"/>
            <w:tcBorders>
              <w:top w:val="nil"/>
              <w:left w:val="nil"/>
              <w:bottom w:val="single" w:color="auto" w:sz="4" w:space="0"/>
              <w:right w:val="nil"/>
            </w:tcBorders>
            <w:shd w:val="clear" w:color="auto" w:fill="auto"/>
            <w:noWrap/>
            <w:tcMar>
              <w:top w:w="15" w:type="dxa"/>
              <w:left w:w="15" w:type="dxa"/>
              <w:right w:w="15" w:type="dxa"/>
            </w:tcMar>
            <w:vAlign w:val="bottom"/>
          </w:tcPr>
          <w:p w14:paraId="2E3AF718">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224E8C36">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AA852EF">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E76E8F8">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704"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B148AEA">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48BE241">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6A836D0">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28E1BCFE">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B699161">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4A08FD">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921215">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3CDD74B">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F2B7B2">
            <w:pPr>
              <w:spacing w:line="200" w:lineRule="exact"/>
              <w:jc w:val="right"/>
              <w:textAlignment w:val="bottom"/>
              <w:rPr>
                <w:rFonts w:hint="default" w:cs="宋体"/>
                <w:color w:val="000000"/>
                <w:kern w:val="2"/>
                <w:sz w:val="16"/>
                <w:szCs w:val="16"/>
              </w:rPr>
            </w:pPr>
            <w:r>
              <w:rPr>
                <w:rFonts w:cs="宋体"/>
                <w:color w:val="000000"/>
                <w:kern w:val="2"/>
                <w:sz w:val="16"/>
                <w:szCs w:val="16"/>
              </w:rPr>
              <w:t>103.37</w:t>
            </w:r>
            <w:r>
              <w:rPr>
                <w:color w:val="000000"/>
                <w:sz w:val="16"/>
                <w:u w:color="auto"/>
              </w:rPr>
              <w:t xml:space="preserve"> </w:t>
            </w:r>
          </w:p>
        </w:tc>
      </w:tr>
      <w:tr w14:paraId="3709C2B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CACA74D">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2D1216">
            <w:pPr>
              <w:spacing w:line="200" w:lineRule="exact"/>
              <w:jc w:val="right"/>
              <w:textAlignment w:val="bottom"/>
              <w:rPr>
                <w:rFonts w:hint="default" w:cs="宋体"/>
                <w:color w:val="000000"/>
                <w:kern w:val="2"/>
                <w:sz w:val="16"/>
                <w:szCs w:val="16"/>
              </w:rPr>
            </w:pPr>
            <w:r>
              <w:rPr>
                <w:rFonts w:cs="宋体"/>
                <w:color w:val="000000"/>
                <w:kern w:val="2"/>
                <w:sz w:val="16"/>
                <w:szCs w:val="16"/>
              </w:rPr>
              <w:t>6.49</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6EE142">
            <w:pPr>
              <w:spacing w:line="200" w:lineRule="exact"/>
              <w:jc w:val="right"/>
              <w:textAlignment w:val="bottom"/>
              <w:rPr>
                <w:rFonts w:hint="default" w:cs="宋体"/>
                <w:color w:val="000000"/>
                <w:kern w:val="2"/>
                <w:sz w:val="16"/>
                <w:szCs w:val="16"/>
              </w:rPr>
            </w:pPr>
            <w:r>
              <w:rPr>
                <w:rFonts w:cs="宋体"/>
                <w:color w:val="000000"/>
                <w:kern w:val="2"/>
                <w:sz w:val="16"/>
                <w:szCs w:val="16"/>
              </w:rPr>
              <w:t>6.49</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35A5C1A">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82F056">
            <w:pPr>
              <w:spacing w:line="200" w:lineRule="exact"/>
              <w:jc w:val="right"/>
              <w:textAlignment w:val="bottom"/>
              <w:rPr>
                <w:rFonts w:hint="default" w:cs="宋体"/>
                <w:color w:val="000000"/>
                <w:kern w:val="2"/>
                <w:sz w:val="16"/>
                <w:szCs w:val="16"/>
              </w:rPr>
            </w:pPr>
            <w:r>
              <w:rPr>
                <w:rFonts w:cs="宋体"/>
                <w:color w:val="000000"/>
                <w:kern w:val="2"/>
                <w:sz w:val="16"/>
                <w:szCs w:val="16"/>
              </w:rPr>
              <w:t>45.67</w:t>
            </w:r>
            <w:r>
              <w:rPr>
                <w:color w:val="000000"/>
                <w:sz w:val="16"/>
                <w:u w:color="auto"/>
              </w:rPr>
              <w:t xml:space="preserve"> </w:t>
            </w:r>
          </w:p>
        </w:tc>
      </w:tr>
      <w:tr w14:paraId="7322DD0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6E6DACE">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39347C">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242C76">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62E79E5">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E63509">
            <w:pPr>
              <w:spacing w:line="200" w:lineRule="exact"/>
              <w:jc w:val="right"/>
              <w:textAlignment w:val="bottom"/>
              <w:rPr>
                <w:rFonts w:hint="default" w:cs="宋体"/>
                <w:color w:val="000000"/>
                <w:kern w:val="2"/>
                <w:sz w:val="16"/>
                <w:szCs w:val="16"/>
              </w:rPr>
            </w:pPr>
            <w:r>
              <w:rPr>
                <w:rFonts w:cs="宋体"/>
                <w:color w:val="000000"/>
                <w:kern w:val="2"/>
                <w:sz w:val="16"/>
                <w:szCs w:val="16"/>
              </w:rPr>
              <w:t>57.70</w:t>
            </w:r>
            <w:r>
              <w:rPr>
                <w:color w:val="000000"/>
                <w:sz w:val="16"/>
                <w:u w:color="auto"/>
              </w:rPr>
              <w:t xml:space="preserve"> </w:t>
            </w:r>
          </w:p>
        </w:tc>
      </w:tr>
      <w:tr w14:paraId="6154ED3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36686D6">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91BE1E">
            <w:pPr>
              <w:spacing w:line="200" w:lineRule="exact"/>
              <w:jc w:val="right"/>
              <w:textAlignment w:val="bottom"/>
              <w:rPr>
                <w:rFonts w:hint="default" w:cs="宋体"/>
                <w:color w:val="000000"/>
                <w:kern w:val="2"/>
                <w:sz w:val="16"/>
                <w:szCs w:val="16"/>
              </w:rPr>
            </w:pPr>
            <w:r>
              <w:rPr>
                <w:rFonts w:cs="宋体"/>
                <w:color w:val="000000"/>
                <w:kern w:val="2"/>
                <w:sz w:val="16"/>
                <w:szCs w:val="16"/>
              </w:rPr>
              <w:t>4.50</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5C9540">
            <w:pPr>
              <w:spacing w:line="200" w:lineRule="exact"/>
              <w:jc w:val="right"/>
              <w:textAlignment w:val="bottom"/>
              <w:rPr>
                <w:rFonts w:hint="default" w:cs="宋体"/>
                <w:color w:val="000000"/>
                <w:kern w:val="2"/>
                <w:sz w:val="16"/>
                <w:szCs w:val="16"/>
              </w:rPr>
            </w:pPr>
            <w:r>
              <w:rPr>
                <w:rFonts w:cs="宋体"/>
                <w:color w:val="000000"/>
                <w:kern w:val="2"/>
                <w:sz w:val="16"/>
                <w:szCs w:val="16"/>
              </w:rPr>
              <w:t>4.50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648BBAD">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FC6E34">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14:paraId="30013C4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A5F7A03">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B0EBBB">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E5B630">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D142BEA">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F6C703">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u w:color="auto"/>
              </w:rPr>
              <w:t xml:space="preserve">   </w:t>
            </w:r>
          </w:p>
        </w:tc>
      </w:tr>
      <w:tr w14:paraId="52E9F32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254E83A">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0C5A30">
            <w:pPr>
              <w:spacing w:line="200" w:lineRule="exact"/>
              <w:jc w:val="right"/>
              <w:textAlignment w:val="bottom"/>
              <w:rPr>
                <w:rFonts w:hint="default" w:cs="宋体"/>
                <w:color w:val="000000"/>
                <w:kern w:val="2"/>
                <w:sz w:val="16"/>
                <w:szCs w:val="16"/>
              </w:rPr>
            </w:pPr>
            <w:r>
              <w:rPr>
                <w:rFonts w:cs="宋体"/>
                <w:color w:val="000000"/>
                <w:kern w:val="2"/>
                <w:sz w:val="16"/>
                <w:szCs w:val="16"/>
              </w:rPr>
              <w:t>4.50</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051E35">
            <w:pPr>
              <w:spacing w:line="200" w:lineRule="exact"/>
              <w:jc w:val="right"/>
              <w:textAlignment w:val="bottom"/>
              <w:rPr>
                <w:rFonts w:hint="default" w:cs="宋体"/>
                <w:color w:val="000000"/>
                <w:kern w:val="2"/>
                <w:sz w:val="16"/>
                <w:szCs w:val="16"/>
              </w:rPr>
            </w:pPr>
            <w:r>
              <w:rPr>
                <w:rFonts w:cs="宋体"/>
                <w:color w:val="000000"/>
                <w:kern w:val="2"/>
                <w:sz w:val="16"/>
                <w:szCs w:val="16"/>
              </w:rPr>
              <w:t>4.50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96BD23F">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4D3E83">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296A8A7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8C07A25">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76BE6D">
            <w:pPr>
              <w:spacing w:line="200" w:lineRule="exact"/>
              <w:jc w:val="right"/>
              <w:textAlignment w:val="bottom"/>
              <w:rPr>
                <w:rFonts w:hint="default" w:cs="宋体"/>
                <w:color w:val="000000"/>
                <w:kern w:val="2"/>
                <w:sz w:val="16"/>
                <w:szCs w:val="16"/>
              </w:rPr>
            </w:pPr>
            <w:r>
              <w:rPr>
                <w:rFonts w:cs="宋体"/>
                <w:color w:val="000000"/>
                <w:kern w:val="2"/>
                <w:sz w:val="16"/>
                <w:szCs w:val="16"/>
              </w:rPr>
              <w:t>1.99</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F002EA">
            <w:pPr>
              <w:spacing w:line="200" w:lineRule="exact"/>
              <w:jc w:val="right"/>
              <w:textAlignment w:val="bottom"/>
              <w:rPr>
                <w:rFonts w:hint="default" w:cs="宋体"/>
                <w:color w:val="000000"/>
                <w:kern w:val="2"/>
                <w:sz w:val="16"/>
                <w:szCs w:val="16"/>
              </w:rPr>
            </w:pPr>
            <w:r>
              <w:rPr>
                <w:rFonts w:cs="宋体"/>
                <w:color w:val="000000"/>
                <w:kern w:val="2"/>
                <w:sz w:val="16"/>
                <w:szCs w:val="16"/>
              </w:rPr>
              <w:t>1.99</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CE8536D">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1F433B">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4A592D5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FA5C00D">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7C07B1">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508E11">
            <w:pPr>
              <w:spacing w:line="200" w:lineRule="exact"/>
              <w:jc w:val="right"/>
              <w:textAlignment w:val="bottom"/>
              <w:rPr>
                <w:rFonts w:hint="default" w:cs="宋体"/>
                <w:color w:val="000000"/>
                <w:kern w:val="2"/>
                <w:sz w:val="16"/>
                <w:szCs w:val="16"/>
              </w:rPr>
            </w:pPr>
            <w:r>
              <w:rPr>
                <w:rFonts w:cs="宋体"/>
                <w:color w:val="000000"/>
                <w:kern w:val="2"/>
                <w:sz w:val="16"/>
                <w:szCs w:val="16"/>
              </w:rPr>
              <w:t>1.99</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9449D1B">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93F260">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u w:color="auto"/>
              </w:rPr>
              <w:t xml:space="preserve"> </w:t>
            </w:r>
          </w:p>
        </w:tc>
      </w:tr>
      <w:tr w14:paraId="1C5584D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8810783">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DD0EDE">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7494D4">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2884710">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E9EF12">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3DFFC3A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5A456FF">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187E69">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FC7F2E">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416FA67">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4DF0A6">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34FF185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D12E93E">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DBB86E">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1BC79C">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3053012">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8CC70D">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7960555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416FBBF">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1CF088">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FA8715A">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0DAD6F0">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B3F530">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29426FB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2A72334">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23FEB7">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F6DDD4E">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97E3FAB">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7B2DBD">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3233A38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4609E6C">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946737">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6F6373E">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1819A93">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2D5001">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323E84A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8A26243">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F0BCFB">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6A4F2B7">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1CFEF7A">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AC2010">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14:paraId="0BC7DAE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8E42588">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2088D9">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3146B58">
            <w:pPr>
              <w:spacing w:line="200" w:lineRule="exact"/>
              <w:jc w:val="right"/>
              <w:textAlignment w:val="bottom"/>
              <w:rPr>
                <w:rFonts w:hint="default" w:cs="宋体"/>
                <w:color w:val="000000"/>
                <w:kern w:val="2"/>
                <w:sz w:val="16"/>
                <w:szCs w:val="16"/>
              </w:rPr>
            </w:pPr>
            <w:r>
              <w:rPr>
                <w:rFonts w:cs="宋体"/>
                <w:color w:val="000000"/>
                <w:kern w:val="2"/>
                <w:sz w:val="16"/>
                <w:szCs w:val="16"/>
              </w:rPr>
              <w:t>83</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DE2F3C1">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70BE5F">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75772A8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1D65282">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FE8CB9">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6BB14DE">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BE94932">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E3ADA6">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213359E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7A2C60D">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61B5CB">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3C9F222">
            <w:pPr>
              <w:spacing w:line="200" w:lineRule="exact"/>
              <w:jc w:val="right"/>
              <w:textAlignment w:val="bottom"/>
              <w:rPr>
                <w:rFonts w:hint="default" w:cs="宋体"/>
                <w:color w:val="000000"/>
                <w:kern w:val="2"/>
                <w:sz w:val="16"/>
                <w:szCs w:val="16"/>
              </w:rPr>
            </w:pPr>
            <w:r>
              <w:rPr>
                <w:rFonts w:cs="宋体"/>
                <w:color w:val="000000"/>
                <w:kern w:val="2"/>
                <w:sz w:val="16"/>
                <w:szCs w:val="16"/>
              </w:rPr>
              <w:t>247</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BDA760E">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46E197">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4884411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51B623F">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586700">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CCD3C5F">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3598877">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12BF40">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64BB078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DC7D56D">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942E93">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320488F">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FE5432F">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BD518A">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5FC2E32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B3E3AF2">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0374E1">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D1D9F17">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7A52E57">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34172B">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75F31157">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0650FC5">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F281F5">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DEDBB9">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6A9D1DE">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97CE32">
            <w:pPr>
              <w:spacing w:line="200" w:lineRule="exact"/>
              <w:jc w:val="right"/>
              <w:rPr>
                <w:rFonts w:hint="default" w:cs="宋体"/>
                <w:color w:val="000000"/>
                <w:kern w:val="2"/>
                <w:sz w:val="16"/>
                <w:szCs w:val="16"/>
              </w:rPr>
            </w:pPr>
          </w:p>
        </w:tc>
      </w:tr>
      <w:tr w14:paraId="0D24F0E7">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0EAFCD6">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950976">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1DED9B">
            <w:pPr>
              <w:spacing w:line="200" w:lineRule="exact"/>
              <w:jc w:val="right"/>
              <w:textAlignment w:val="bottom"/>
              <w:rPr>
                <w:rFonts w:hint="default" w:cs="宋体"/>
                <w:color w:val="000000"/>
                <w:kern w:val="2"/>
                <w:sz w:val="16"/>
                <w:szCs w:val="16"/>
              </w:rPr>
            </w:pPr>
            <w:r>
              <w:rPr>
                <w:rFonts w:cs="宋体"/>
                <w:color w:val="000000"/>
                <w:kern w:val="2"/>
                <w:sz w:val="16"/>
                <w:szCs w:val="16"/>
              </w:rPr>
              <w:t>4.88</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AE60F71">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948E55">
            <w:pPr>
              <w:spacing w:line="200" w:lineRule="exact"/>
              <w:jc w:val="right"/>
              <w:rPr>
                <w:rFonts w:hint="default" w:cs="宋体"/>
                <w:color w:val="000000"/>
                <w:kern w:val="2"/>
                <w:sz w:val="16"/>
                <w:szCs w:val="16"/>
              </w:rPr>
            </w:pPr>
          </w:p>
        </w:tc>
      </w:tr>
    </w:tbl>
    <w:p w14:paraId="206296A6">
      <w:pPr>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4B093">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06B525F0">
                <w:pPr>
                  <w:pStyle w:val="3"/>
                  <w:rPr>
                    <w:rFonts w:hint="default"/>
                  </w:rPr>
                </w:pPr>
                <w:r>
                  <w:fldChar w:fldCharType="begin"/>
                </w:r>
                <w:r>
                  <w:instrText xml:space="preserve"> PAGE  \* MERGEFORMAT </w:instrText>
                </w:r>
                <w:r>
                  <w:fldChar w:fldCharType="separate"/>
                </w:r>
                <w:r>
                  <w:rPr>
                    <w:rFonts w:hint="default"/>
                  </w:rPr>
                  <w:t>- 24 -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92F05">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6AA66EE3">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702693D0">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50015">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Q5N2RhMGY1OThhYWRjZDc1ZTBmZmJlMWUyZDQwYzIifQ=="/>
  </w:docVars>
  <w:rsids>
    <w:rsidRoot w:val="00B03CCD"/>
    <w:rsid w:val="000C01CC"/>
    <w:rsid w:val="000D7702"/>
    <w:rsid w:val="002D0E5A"/>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11E1FE4"/>
    <w:rsid w:val="012A5CD9"/>
    <w:rsid w:val="01474EBF"/>
    <w:rsid w:val="01967DCC"/>
    <w:rsid w:val="01F3521E"/>
    <w:rsid w:val="02C1531D"/>
    <w:rsid w:val="02F54FC6"/>
    <w:rsid w:val="037C61D6"/>
    <w:rsid w:val="03B87EA0"/>
    <w:rsid w:val="03E3214F"/>
    <w:rsid w:val="044C50BA"/>
    <w:rsid w:val="052102F4"/>
    <w:rsid w:val="05BC6D49"/>
    <w:rsid w:val="06194FF1"/>
    <w:rsid w:val="06A2550B"/>
    <w:rsid w:val="06B351CA"/>
    <w:rsid w:val="06D849E3"/>
    <w:rsid w:val="06F80EE2"/>
    <w:rsid w:val="07001CCA"/>
    <w:rsid w:val="075678DB"/>
    <w:rsid w:val="07970828"/>
    <w:rsid w:val="079D7CC7"/>
    <w:rsid w:val="08051BCA"/>
    <w:rsid w:val="083E2F6B"/>
    <w:rsid w:val="086C12F4"/>
    <w:rsid w:val="088159B2"/>
    <w:rsid w:val="08BA052C"/>
    <w:rsid w:val="08DB07BA"/>
    <w:rsid w:val="08DC4C5E"/>
    <w:rsid w:val="08EC0C19"/>
    <w:rsid w:val="0969353F"/>
    <w:rsid w:val="097C3D4B"/>
    <w:rsid w:val="098305D0"/>
    <w:rsid w:val="098A0877"/>
    <w:rsid w:val="09A432A2"/>
    <w:rsid w:val="09C15C02"/>
    <w:rsid w:val="09F064E7"/>
    <w:rsid w:val="0A1E12A6"/>
    <w:rsid w:val="0A5C4B69"/>
    <w:rsid w:val="0A86124A"/>
    <w:rsid w:val="0AA51080"/>
    <w:rsid w:val="0AB54CC0"/>
    <w:rsid w:val="0ABD461B"/>
    <w:rsid w:val="0B1D5E37"/>
    <w:rsid w:val="0B2D6ABF"/>
    <w:rsid w:val="0B9335CE"/>
    <w:rsid w:val="0C1464BD"/>
    <w:rsid w:val="0C1A784C"/>
    <w:rsid w:val="0C2B1A59"/>
    <w:rsid w:val="0C2D2A4E"/>
    <w:rsid w:val="0C6C00A7"/>
    <w:rsid w:val="0C7927C4"/>
    <w:rsid w:val="0C9B098C"/>
    <w:rsid w:val="0D673E11"/>
    <w:rsid w:val="0DC14423"/>
    <w:rsid w:val="0DDA54E4"/>
    <w:rsid w:val="0E3A5F83"/>
    <w:rsid w:val="0E74421A"/>
    <w:rsid w:val="0F3D21CF"/>
    <w:rsid w:val="0F836721"/>
    <w:rsid w:val="0FA25D96"/>
    <w:rsid w:val="107B59E5"/>
    <w:rsid w:val="10EC0126"/>
    <w:rsid w:val="10F70B9A"/>
    <w:rsid w:val="111445C7"/>
    <w:rsid w:val="114278C6"/>
    <w:rsid w:val="114535BD"/>
    <w:rsid w:val="1158083A"/>
    <w:rsid w:val="11643A4B"/>
    <w:rsid w:val="11ED0F98"/>
    <w:rsid w:val="11F03528"/>
    <w:rsid w:val="12145BB7"/>
    <w:rsid w:val="128563EC"/>
    <w:rsid w:val="12C921C4"/>
    <w:rsid w:val="13623FB2"/>
    <w:rsid w:val="13871C70"/>
    <w:rsid w:val="139B5716"/>
    <w:rsid w:val="13A215BD"/>
    <w:rsid w:val="13A71CB4"/>
    <w:rsid w:val="13AF1D43"/>
    <w:rsid w:val="13B546C2"/>
    <w:rsid w:val="13CE1647"/>
    <w:rsid w:val="13FD55AB"/>
    <w:rsid w:val="14200702"/>
    <w:rsid w:val="1443617F"/>
    <w:rsid w:val="14AF0EEB"/>
    <w:rsid w:val="14B453C6"/>
    <w:rsid w:val="15A6546A"/>
    <w:rsid w:val="15BF56EC"/>
    <w:rsid w:val="15F5735F"/>
    <w:rsid w:val="163A6CEE"/>
    <w:rsid w:val="16EB0762"/>
    <w:rsid w:val="173708E3"/>
    <w:rsid w:val="17B31280"/>
    <w:rsid w:val="17C374FC"/>
    <w:rsid w:val="189079DC"/>
    <w:rsid w:val="189B0D0B"/>
    <w:rsid w:val="18A60DE5"/>
    <w:rsid w:val="18B43F7C"/>
    <w:rsid w:val="194A1770"/>
    <w:rsid w:val="194A5C14"/>
    <w:rsid w:val="194B373A"/>
    <w:rsid w:val="19921369"/>
    <w:rsid w:val="19A277FE"/>
    <w:rsid w:val="19B906A4"/>
    <w:rsid w:val="1A275E1A"/>
    <w:rsid w:val="1A952EBF"/>
    <w:rsid w:val="1AB772D9"/>
    <w:rsid w:val="1B6F15B6"/>
    <w:rsid w:val="1BAA2EDC"/>
    <w:rsid w:val="1C5C0973"/>
    <w:rsid w:val="1CA55E64"/>
    <w:rsid w:val="1CC36E2B"/>
    <w:rsid w:val="1CE75528"/>
    <w:rsid w:val="1D014A01"/>
    <w:rsid w:val="1D022362"/>
    <w:rsid w:val="1D1B04B0"/>
    <w:rsid w:val="1D214EDE"/>
    <w:rsid w:val="1D3C3104"/>
    <w:rsid w:val="1DB646FD"/>
    <w:rsid w:val="1DBD6767"/>
    <w:rsid w:val="1DC351C6"/>
    <w:rsid w:val="1DC52125"/>
    <w:rsid w:val="1DD26311"/>
    <w:rsid w:val="1E374ACB"/>
    <w:rsid w:val="1E5E27E3"/>
    <w:rsid w:val="1E7717D8"/>
    <w:rsid w:val="1ECF0A66"/>
    <w:rsid w:val="1EF67CA4"/>
    <w:rsid w:val="1F020D3A"/>
    <w:rsid w:val="1F1545CE"/>
    <w:rsid w:val="1F2C5189"/>
    <w:rsid w:val="1F4B0B02"/>
    <w:rsid w:val="1FBB35CD"/>
    <w:rsid w:val="1FCD26AF"/>
    <w:rsid w:val="20642787"/>
    <w:rsid w:val="2076109D"/>
    <w:rsid w:val="20854819"/>
    <w:rsid w:val="20F00359"/>
    <w:rsid w:val="211F7986"/>
    <w:rsid w:val="21556F04"/>
    <w:rsid w:val="22352475"/>
    <w:rsid w:val="22403BD3"/>
    <w:rsid w:val="22AA14D2"/>
    <w:rsid w:val="22C4276F"/>
    <w:rsid w:val="230B6414"/>
    <w:rsid w:val="23C16AD3"/>
    <w:rsid w:val="23DA37D9"/>
    <w:rsid w:val="23F66400"/>
    <w:rsid w:val="24092228"/>
    <w:rsid w:val="24A0493A"/>
    <w:rsid w:val="24B92327"/>
    <w:rsid w:val="24C14514"/>
    <w:rsid w:val="2533755C"/>
    <w:rsid w:val="25791755"/>
    <w:rsid w:val="26396DF4"/>
    <w:rsid w:val="269313B5"/>
    <w:rsid w:val="26DB60FD"/>
    <w:rsid w:val="270D0281"/>
    <w:rsid w:val="27167136"/>
    <w:rsid w:val="27B23302"/>
    <w:rsid w:val="28D948BF"/>
    <w:rsid w:val="29310A5F"/>
    <w:rsid w:val="29C37A35"/>
    <w:rsid w:val="29E82667"/>
    <w:rsid w:val="2A076083"/>
    <w:rsid w:val="2A4D42F4"/>
    <w:rsid w:val="2A73162E"/>
    <w:rsid w:val="2A9C5BA4"/>
    <w:rsid w:val="2B167953"/>
    <w:rsid w:val="2B200583"/>
    <w:rsid w:val="2B6C0AFC"/>
    <w:rsid w:val="2B8209DE"/>
    <w:rsid w:val="2C6762A3"/>
    <w:rsid w:val="2E20089A"/>
    <w:rsid w:val="2EBF7B3E"/>
    <w:rsid w:val="2EDE1934"/>
    <w:rsid w:val="2F012479"/>
    <w:rsid w:val="2F0B779C"/>
    <w:rsid w:val="2FA0261B"/>
    <w:rsid w:val="2FBD5011"/>
    <w:rsid w:val="2FC516F9"/>
    <w:rsid w:val="2FCA4B37"/>
    <w:rsid w:val="2FE029D7"/>
    <w:rsid w:val="2FF06E00"/>
    <w:rsid w:val="30562E26"/>
    <w:rsid w:val="30586FEC"/>
    <w:rsid w:val="306C7DC6"/>
    <w:rsid w:val="30EC7046"/>
    <w:rsid w:val="315F0B22"/>
    <w:rsid w:val="319D022C"/>
    <w:rsid w:val="31AE2DEE"/>
    <w:rsid w:val="31C0064C"/>
    <w:rsid w:val="31C90022"/>
    <w:rsid w:val="31D84415"/>
    <w:rsid w:val="31DB16A7"/>
    <w:rsid w:val="31E90C96"/>
    <w:rsid w:val="32285F6F"/>
    <w:rsid w:val="32770556"/>
    <w:rsid w:val="329C0913"/>
    <w:rsid w:val="32AA0460"/>
    <w:rsid w:val="32FF4F22"/>
    <w:rsid w:val="3337290D"/>
    <w:rsid w:val="33727DEA"/>
    <w:rsid w:val="338C1238"/>
    <w:rsid w:val="33E31118"/>
    <w:rsid w:val="33EF7674"/>
    <w:rsid w:val="340728E0"/>
    <w:rsid w:val="342D7BC6"/>
    <w:rsid w:val="344F012B"/>
    <w:rsid w:val="347B35FE"/>
    <w:rsid w:val="352930DB"/>
    <w:rsid w:val="35573069"/>
    <w:rsid w:val="355F6038"/>
    <w:rsid w:val="358C217E"/>
    <w:rsid w:val="35935DF5"/>
    <w:rsid w:val="35937598"/>
    <w:rsid w:val="366C0E45"/>
    <w:rsid w:val="366D4898"/>
    <w:rsid w:val="366F0610"/>
    <w:rsid w:val="36C9128A"/>
    <w:rsid w:val="372E3953"/>
    <w:rsid w:val="37841E99"/>
    <w:rsid w:val="37BF1123"/>
    <w:rsid w:val="380A4A95"/>
    <w:rsid w:val="38207E14"/>
    <w:rsid w:val="383C3F15"/>
    <w:rsid w:val="38BE4696"/>
    <w:rsid w:val="3939115E"/>
    <w:rsid w:val="3991089E"/>
    <w:rsid w:val="39934616"/>
    <w:rsid w:val="39B82A39"/>
    <w:rsid w:val="39BA12BD"/>
    <w:rsid w:val="39C42CA8"/>
    <w:rsid w:val="39DC4FD6"/>
    <w:rsid w:val="39F03D7A"/>
    <w:rsid w:val="39F33306"/>
    <w:rsid w:val="3A2C1C67"/>
    <w:rsid w:val="3A3E4582"/>
    <w:rsid w:val="3B1705E5"/>
    <w:rsid w:val="3B18334B"/>
    <w:rsid w:val="3B36794F"/>
    <w:rsid w:val="3BF5780A"/>
    <w:rsid w:val="3C047A4D"/>
    <w:rsid w:val="3C566AD6"/>
    <w:rsid w:val="3C6A5B02"/>
    <w:rsid w:val="3CEF24AB"/>
    <w:rsid w:val="3D233F03"/>
    <w:rsid w:val="3D2757A1"/>
    <w:rsid w:val="3D3D4FC4"/>
    <w:rsid w:val="3DDF3AB1"/>
    <w:rsid w:val="3E171CB9"/>
    <w:rsid w:val="3E1D0952"/>
    <w:rsid w:val="3E42660A"/>
    <w:rsid w:val="3E7555B1"/>
    <w:rsid w:val="3E787ED9"/>
    <w:rsid w:val="3EEC37F3"/>
    <w:rsid w:val="3F032E93"/>
    <w:rsid w:val="3F0527E5"/>
    <w:rsid w:val="3F694D83"/>
    <w:rsid w:val="3F885DCC"/>
    <w:rsid w:val="3FB232B4"/>
    <w:rsid w:val="3FCD675E"/>
    <w:rsid w:val="3FE1512E"/>
    <w:rsid w:val="3FFF452F"/>
    <w:rsid w:val="4004000C"/>
    <w:rsid w:val="40F61EB1"/>
    <w:rsid w:val="411B6CE5"/>
    <w:rsid w:val="412070D7"/>
    <w:rsid w:val="41314E40"/>
    <w:rsid w:val="41E0734B"/>
    <w:rsid w:val="423D15C3"/>
    <w:rsid w:val="426554D0"/>
    <w:rsid w:val="426C1EA8"/>
    <w:rsid w:val="42736402"/>
    <w:rsid w:val="42A969CC"/>
    <w:rsid w:val="42D33CD5"/>
    <w:rsid w:val="42E86A87"/>
    <w:rsid w:val="43307B09"/>
    <w:rsid w:val="438D0E97"/>
    <w:rsid w:val="43BB152F"/>
    <w:rsid w:val="44C37687"/>
    <w:rsid w:val="44D37456"/>
    <w:rsid w:val="458B6AE9"/>
    <w:rsid w:val="45CB699A"/>
    <w:rsid w:val="45D67D64"/>
    <w:rsid w:val="465B470D"/>
    <w:rsid w:val="469D6AD4"/>
    <w:rsid w:val="471E6C84"/>
    <w:rsid w:val="4748792B"/>
    <w:rsid w:val="475D719D"/>
    <w:rsid w:val="47674801"/>
    <w:rsid w:val="48225EF7"/>
    <w:rsid w:val="488F422B"/>
    <w:rsid w:val="48E36915"/>
    <w:rsid w:val="49292141"/>
    <w:rsid w:val="495C4A24"/>
    <w:rsid w:val="497135DF"/>
    <w:rsid w:val="49920446"/>
    <w:rsid w:val="4A263DF2"/>
    <w:rsid w:val="4A314103"/>
    <w:rsid w:val="4A49144C"/>
    <w:rsid w:val="4A6F6675"/>
    <w:rsid w:val="4AC57617"/>
    <w:rsid w:val="4B0502DF"/>
    <w:rsid w:val="4B135857"/>
    <w:rsid w:val="4B7951CB"/>
    <w:rsid w:val="4B7C315C"/>
    <w:rsid w:val="4BBD05CA"/>
    <w:rsid w:val="4C4243A5"/>
    <w:rsid w:val="4CCF375F"/>
    <w:rsid w:val="4DAC4ACA"/>
    <w:rsid w:val="4DBE01D2"/>
    <w:rsid w:val="4E37780E"/>
    <w:rsid w:val="4E8C0649"/>
    <w:rsid w:val="4EDE6115"/>
    <w:rsid w:val="4EFC6D10"/>
    <w:rsid w:val="4F0C6BA3"/>
    <w:rsid w:val="4F10477D"/>
    <w:rsid w:val="4F186D58"/>
    <w:rsid w:val="4FEA65B7"/>
    <w:rsid w:val="4FF0236A"/>
    <w:rsid w:val="50143339"/>
    <w:rsid w:val="503A35E5"/>
    <w:rsid w:val="50854E71"/>
    <w:rsid w:val="50F06B6E"/>
    <w:rsid w:val="51F021AD"/>
    <w:rsid w:val="52001E6C"/>
    <w:rsid w:val="52135808"/>
    <w:rsid w:val="52234D33"/>
    <w:rsid w:val="522F6E0C"/>
    <w:rsid w:val="52463BA1"/>
    <w:rsid w:val="52C378C2"/>
    <w:rsid w:val="52F163D4"/>
    <w:rsid w:val="531A2DB4"/>
    <w:rsid w:val="53C0244D"/>
    <w:rsid w:val="53DD4D4E"/>
    <w:rsid w:val="53E578CE"/>
    <w:rsid w:val="541330F0"/>
    <w:rsid w:val="54272666"/>
    <w:rsid w:val="543B029D"/>
    <w:rsid w:val="544F3B03"/>
    <w:rsid w:val="54861779"/>
    <w:rsid w:val="552256E1"/>
    <w:rsid w:val="554E5773"/>
    <w:rsid w:val="555A3CBC"/>
    <w:rsid w:val="5582012B"/>
    <w:rsid w:val="558E4E05"/>
    <w:rsid w:val="55BE2E85"/>
    <w:rsid w:val="56517232"/>
    <w:rsid w:val="56530F5D"/>
    <w:rsid w:val="567700D3"/>
    <w:rsid w:val="56FF7E9E"/>
    <w:rsid w:val="571046EE"/>
    <w:rsid w:val="578867FC"/>
    <w:rsid w:val="5842572D"/>
    <w:rsid w:val="5853793A"/>
    <w:rsid w:val="58C148A4"/>
    <w:rsid w:val="597D4C6F"/>
    <w:rsid w:val="5A0333B1"/>
    <w:rsid w:val="5A04713E"/>
    <w:rsid w:val="5A3B59D6"/>
    <w:rsid w:val="5A9102A6"/>
    <w:rsid w:val="5AD134D8"/>
    <w:rsid w:val="5B323837"/>
    <w:rsid w:val="5B6503B1"/>
    <w:rsid w:val="5BDF2798"/>
    <w:rsid w:val="5C1473E0"/>
    <w:rsid w:val="5C263CE4"/>
    <w:rsid w:val="5C5D2777"/>
    <w:rsid w:val="5CF66BF3"/>
    <w:rsid w:val="5D290C69"/>
    <w:rsid w:val="5D4933A6"/>
    <w:rsid w:val="5EC073AC"/>
    <w:rsid w:val="5F1A2F60"/>
    <w:rsid w:val="5F2D4A41"/>
    <w:rsid w:val="609A4358"/>
    <w:rsid w:val="60C74F6C"/>
    <w:rsid w:val="61025A59"/>
    <w:rsid w:val="613D5BBC"/>
    <w:rsid w:val="61536C39"/>
    <w:rsid w:val="61BA27D8"/>
    <w:rsid w:val="6223037D"/>
    <w:rsid w:val="62233ED9"/>
    <w:rsid w:val="623E51B7"/>
    <w:rsid w:val="625D189B"/>
    <w:rsid w:val="62944DD7"/>
    <w:rsid w:val="62C4481D"/>
    <w:rsid w:val="6319381F"/>
    <w:rsid w:val="63236436"/>
    <w:rsid w:val="63A45DFC"/>
    <w:rsid w:val="63C25DC5"/>
    <w:rsid w:val="63C62057"/>
    <w:rsid w:val="63EA73A4"/>
    <w:rsid w:val="64571EF5"/>
    <w:rsid w:val="64FB113D"/>
    <w:rsid w:val="656152C6"/>
    <w:rsid w:val="6587477F"/>
    <w:rsid w:val="658C3A08"/>
    <w:rsid w:val="65A45331"/>
    <w:rsid w:val="65C031CA"/>
    <w:rsid w:val="65CE6852"/>
    <w:rsid w:val="66267C04"/>
    <w:rsid w:val="662E109F"/>
    <w:rsid w:val="663F505A"/>
    <w:rsid w:val="66967186"/>
    <w:rsid w:val="66EE5541"/>
    <w:rsid w:val="6740552D"/>
    <w:rsid w:val="674F0564"/>
    <w:rsid w:val="675F3C06"/>
    <w:rsid w:val="67890C82"/>
    <w:rsid w:val="67924660"/>
    <w:rsid w:val="679A270C"/>
    <w:rsid w:val="68407834"/>
    <w:rsid w:val="68534DEC"/>
    <w:rsid w:val="6883293E"/>
    <w:rsid w:val="688412AD"/>
    <w:rsid w:val="68C55CEA"/>
    <w:rsid w:val="68D51CA5"/>
    <w:rsid w:val="68EA74FF"/>
    <w:rsid w:val="68EB1B71"/>
    <w:rsid w:val="69475C96"/>
    <w:rsid w:val="69CB3312"/>
    <w:rsid w:val="6A8A71EB"/>
    <w:rsid w:val="6AAD2300"/>
    <w:rsid w:val="6B3D24B0"/>
    <w:rsid w:val="6B474EF5"/>
    <w:rsid w:val="6BAE62FA"/>
    <w:rsid w:val="6BBF53FD"/>
    <w:rsid w:val="6C0368EE"/>
    <w:rsid w:val="6C560CAE"/>
    <w:rsid w:val="6C576495"/>
    <w:rsid w:val="6CD429A0"/>
    <w:rsid w:val="6CFF5543"/>
    <w:rsid w:val="6D88378A"/>
    <w:rsid w:val="6D903FF5"/>
    <w:rsid w:val="6DA955B8"/>
    <w:rsid w:val="6DE346AB"/>
    <w:rsid w:val="6DE5391A"/>
    <w:rsid w:val="6E4A7A74"/>
    <w:rsid w:val="6EF645BB"/>
    <w:rsid w:val="6EFD1324"/>
    <w:rsid w:val="6F5A53AC"/>
    <w:rsid w:val="6F912DCA"/>
    <w:rsid w:val="6FAC003D"/>
    <w:rsid w:val="6FE55E12"/>
    <w:rsid w:val="6FFB2E76"/>
    <w:rsid w:val="703B4AE4"/>
    <w:rsid w:val="70622071"/>
    <w:rsid w:val="708F6F7F"/>
    <w:rsid w:val="70932B72"/>
    <w:rsid w:val="70D94BD3"/>
    <w:rsid w:val="70EB02B8"/>
    <w:rsid w:val="717464FF"/>
    <w:rsid w:val="718801FD"/>
    <w:rsid w:val="71C34D91"/>
    <w:rsid w:val="725773A1"/>
    <w:rsid w:val="72A314FA"/>
    <w:rsid w:val="72DB435C"/>
    <w:rsid w:val="72E2613A"/>
    <w:rsid w:val="72F771F4"/>
    <w:rsid w:val="73334198"/>
    <w:rsid w:val="735C36EF"/>
    <w:rsid w:val="736650B0"/>
    <w:rsid w:val="73934AD2"/>
    <w:rsid w:val="74A569D0"/>
    <w:rsid w:val="750837F0"/>
    <w:rsid w:val="754758CF"/>
    <w:rsid w:val="75B07897"/>
    <w:rsid w:val="763E70DC"/>
    <w:rsid w:val="764F62AB"/>
    <w:rsid w:val="765C45EC"/>
    <w:rsid w:val="766A6E7D"/>
    <w:rsid w:val="76854D0B"/>
    <w:rsid w:val="768A7619"/>
    <w:rsid w:val="76A558D1"/>
    <w:rsid w:val="76C13CDB"/>
    <w:rsid w:val="772E1EBA"/>
    <w:rsid w:val="77DE46D3"/>
    <w:rsid w:val="77EB79F7"/>
    <w:rsid w:val="78020E99"/>
    <w:rsid w:val="781C2AC7"/>
    <w:rsid w:val="783C764B"/>
    <w:rsid w:val="7961380D"/>
    <w:rsid w:val="796D60A4"/>
    <w:rsid w:val="79A031D5"/>
    <w:rsid w:val="7A1525F7"/>
    <w:rsid w:val="7AAD2D19"/>
    <w:rsid w:val="7B3B008E"/>
    <w:rsid w:val="7B420052"/>
    <w:rsid w:val="7B861484"/>
    <w:rsid w:val="7BC9569A"/>
    <w:rsid w:val="7BD06A28"/>
    <w:rsid w:val="7BDD2EF3"/>
    <w:rsid w:val="7C3A7C0B"/>
    <w:rsid w:val="7C5248E4"/>
    <w:rsid w:val="7C566698"/>
    <w:rsid w:val="7C5866A3"/>
    <w:rsid w:val="7D5F62B6"/>
    <w:rsid w:val="7D7406BB"/>
    <w:rsid w:val="7DE94331"/>
    <w:rsid w:val="7DF05160"/>
    <w:rsid w:val="7E701E4F"/>
    <w:rsid w:val="7F446A19"/>
    <w:rsid w:val="7F7452B9"/>
    <w:rsid w:val="7F8A3392"/>
    <w:rsid w:val="7FA74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6"/>
    <w:autoRedefine/>
    <w:qFormat/>
    <w:uiPriority w:val="0"/>
    <w:rPr>
      <w:sz w:val="18"/>
      <w:szCs w:val="18"/>
    </w:rPr>
  </w:style>
  <w:style w:type="paragraph" w:styleId="3">
    <w:name w:val="footer"/>
    <w:basedOn w:val="1"/>
    <w:autoRedefine/>
    <w:qFormat/>
    <w:uiPriority w:val="0"/>
    <w:pPr>
      <w:tabs>
        <w:tab w:val="center" w:pos="4153"/>
        <w:tab w:val="right" w:pos="8306"/>
      </w:tabs>
      <w:snapToGrid w:val="0"/>
    </w:pPr>
    <w:rPr>
      <w:sz w:val="18"/>
      <w:szCs w:val="18"/>
    </w:rPr>
  </w:style>
  <w:style w:type="paragraph" w:styleId="4">
    <w:name w:val="header"/>
    <w:basedOn w:val="1"/>
    <w:autoRedefine/>
    <w:qFormat/>
    <w:uiPriority w:val="0"/>
    <w:pPr>
      <w:tabs>
        <w:tab w:val="center" w:pos="4153"/>
        <w:tab w:val="right" w:pos="8306"/>
      </w:tabs>
      <w:snapToGrid w:val="0"/>
      <w:jc w:val="center"/>
    </w:pPr>
    <w:rPr>
      <w:sz w:val="18"/>
      <w:szCs w:val="18"/>
    </w:rPr>
  </w:style>
  <w:style w:type="paragraph" w:styleId="5">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autoRedefine/>
    <w:unhideWhenUsed/>
    <w:qFormat/>
    <w:uiPriority w:val="0"/>
    <w:pPr>
      <w:spacing w:before="100" w:beforeAutospacing="1" w:after="100" w:afterAutospacing="1"/>
    </w:p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autoRedefine/>
    <w:qFormat/>
    <w:uiPriority w:val="0"/>
    <w:rPr>
      <w:b/>
    </w:rPr>
  </w:style>
  <w:style w:type="paragraph" w:customStyle="1" w:styleId="11">
    <w:name w:val="msonormal"/>
    <w:basedOn w:val="1"/>
    <w:autoRedefine/>
    <w:hidden/>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12">
    <w:name w:val="列出段落1"/>
    <w:basedOn w:val="1"/>
    <w:autoRedefine/>
    <w:qFormat/>
    <w:uiPriority w:val="99"/>
    <w:pPr>
      <w:ind w:firstLine="420" w:firstLineChars="200"/>
    </w:pPr>
    <w:rPr>
      <w:rFonts w:hint="default"/>
    </w:rPr>
  </w:style>
  <w:style w:type="paragraph" w:customStyle="1" w:styleId="13">
    <w:name w:val="普通(网站) Char"/>
    <w:autoRedefine/>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autoRedefine/>
    <w:qFormat/>
    <w:uiPriority w:val="0"/>
    <w:rPr>
      <w:rFonts w:hint="default" w:ascii="Wingdings" w:hAnsi="Wingdings" w:cs="Wingdings"/>
      <w:b/>
      <w:bCs/>
    </w:rPr>
  </w:style>
  <w:style w:type="paragraph" w:customStyle="1" w:styleId="15">
    <w:name w:val="列出段落2"/>
    <w:autoRedefine/>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9"/>
    <w:link w:val="2"/>
    <w:autoRedefine/>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7085</Words>
  <Characters>8179</Characters>
  <Lines>194</Lines>
  <Paragraphs>54</Paragraphs>
  <TotalTime>0</TotalTime>
  <ScaleCrop>false</ScaleCrop>
  <LinksUpToDate>false</LinksUpToDate>
  <CharactersWithSpaces>8202</CharactersWithSpaces>
  <Application>WPS Office_12.1.0.18888_F1E327BC-269C-435d-A152-05C5408002CA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安然弱水</cp:lastModifiedBy>
  <dcterms:modified xsi:type="dcterms:W3CDTF">2024-11-04T01:35:58Z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2052-12.1.0.18888</vt:lpwstr>
  </property>
  <property fmtid="{D5CDD505-2E9C-101B-9397-08002B2CF9AE}" pid="3" name="ICV">
    <vt:lpwstr>BB46EABDBB2749749395447164B066B3_12</vt:lpwstr>
  </property>
</Properties>
</file>