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4BDDD">
      <w:pPr>
        <w:pStyle w:val="8"/>
        <w:spacing w:before="0" w:beforeAutospacing="0"/>
        <w:jc w:val="center"/>
        <w:rPr>
          <w:rFonts w:hint="eastAsia" w:ascii="宋体" w:hAnsi="宋体" w:eastAsia="宋体" w:cs="宋体"/>
          <w:b/>
          <w:bCs/>
          <w:sz w:val="36"/>
          <w:szCs w:val="36"/>
          <w:shd w:val="clear" w:color="auto" w:fill="FFFFFF"/>
        </w:rPr>
      </w:pPr>
      <w:bookmarkStart w:id="0" w:name="_GoBack"/>
      <w:bookmarkEnd w:id="0"/>
      <w:r>
        <w:rPr>
          <w:rFonts w:hint="eastAsia" w:ascii="宋体" w:hAnsi="宋体" w:eastAsia="宋体" w:cs="宋体"/>
          <w:b/>
          <w:bCs/>
          <w:sz w:val="36"/>
          <w:szCs w:val="36"/>
        </w:rPr>
        <w:t>重庆市石柱土家族自治县水能和地方电力中心</w:t>
      </w:r>
      <w:r>
        <w:rPr>
          <w:rFonts w:hint="eastAsia" w:ascii="宋体" w:hAnsi="宋体" w:eastAsia="宋体" w:cs="宋体"/>
          <w:b/>
          <w:bCs/>
          <w:sz w:val="36"/>
          <w:szCs w:val="36"/>
          <w:shd w:val="clear" w:color="auto" w:fill="FFFFFF"/>
        </w:rPr>
        <w:t>2023年度决算公开说明</w:t>
      </w:r>
    </w:p>
    <w:p w14:paraId="6A3FD8DA">
      <w:pPr>
        <w:pStyle w:val="3"/>
        <w:bidi w:val="0"/>
        <w:rPr>
          <w:rFonts w:hint="eastAsia" w:ascii="宋体" w:hAnsi="宋体" w:eastAsia="宋体" w:cs="宋体"/>
        </w:rPr>
      </w:pPr>
      <w:r>
        <w:rPr>
          <w:rFonts w:hint="eastAsia" w:ascii="宋体" w:hAnsi="宋体" w:eastAsia="宋体" w:cs="宋体"/>
        </w:rPr>
        <w:t>一、单位基本情况</w:t>
      </w:r>
    </w:p>
    <w:p w14:paraId="26DD2D00">
      <w:pPr>
        <w:pStyle w:val="3"/>
        <w:bidi w:val="0"/>
        <w:rPr>
          <w:rFonts w:hint="eastAsia" w:ascii="宋体" w:hAnsi="宋体" w:eastAsia="宋体" w:cs="宋体"/>
          <w:sz w:val="28"/>
          <w:szCs w:val="28"/>
        </w:rPr>
      </w:pPr>
      <w:r>
        <w:rPr>
          <w:rFonts w:hint="eastAsia" w:ascii="宋体" w:hAnsi="宋体" w:eastAsia="宋体" w:cs="宋体"/>
          <w:sz w:val="28"/>
          <w:szCs w:val="28"/>
        </w:rPr>
        <w:t>（一）职能职责</w:t>
      </w:r>
    </w:p>
    <w:p w14:paraId="21D2115A">
      <w:pPr>
        <w:keepNext/>
        <w:keepLines/>
        <w:pageBreakBefore w:val="0"/>
        <w:widowControl/>
        <w:suppressLineNumbers/>
        <w:kinsoku/>
        <w:wordWrap/>
        <w:overflowPunct/>
        <w:topLinePunct w:val="0"/>
        <w:autoSpaceDE/>
        <w:autoSpaceDN/>
        <w:bidi w:val="0"/>
        <w:adjustRightInd/>
        <w:snapToGrid w:val="0"/>
        <w:spacing w:beforeLines="0" w:afterLines="0"/>
        <w:ind w:firstLine="561"/>
        <w:jc w:val="left"/>
        <w:textAlignment w:val="auto"/>
        <w:rPr>
          <w:rFonts w:hint="eastAsia" w:asciiTheme="minorEastAsia" w:hAnsiTheme="minorEastAsia" w:eastAsiaTheme="minorEastAsia" w:cstheme="minorEastAsia"/>
          <w:color w:val="auto"/>
          <w:sz w:val="28"/>
          <w:szCs w:val="24"/>
          <w:lang w:val="en-US" w:eastAsia="zh-CN"/>
        </w:rPr>
      </w:pPr>
      <w:r>
        <w:rPr>
          <w:rFonts w:hint="eastAsia" w:asciiTheme="minorEastAsia" w:hAnsiTheme="minorEastAsia" w:eastAsiaTheme="minorEastAsia" w:cstheme="minorEastAsia"/>
          <w:color w:val="auto"/>
          <w:sz w:val="28"/>
          <w:szCs w:val="24"/>
          <w:lang w:val="en-US" w:eastAsia="zh-CN"/>
        </w:rPr>
        <w:t>1.参与编制流域面积在1000km</w:t>
      </w:r>
      <w:r>
        <w:rPr>
          <w:rFonts w:hint="eastAsia" w:asciiTheme="minorEastAsia" w:hAnsiTheme="minorEastAsia" w:eastAsiaTheme="minorEastAsia" w:cstheme="minorEastAsia"/>
          <w:color w:val="auto"/>
          <w:sz w:val="28"/>
          <w:szCs w:val="24"/>
          <w:vertAlign w:val="superscript"/>
          <w:lang w:val="en-US" w:eastAsia="zh-CN"/>
        </w:rPr>
        <w:t>2</w:t>
      </w:r>
      <w:r>
        <w:rPr>
          <w:rFonts w:hint="eastAsia" w:asciiTheme="minorEastAsia" w:hAnsiTheme="minorEastAsia" w:eastAsiaTheme="minorEastAsia" w:cstheme="minorEastAsia"/>
          <w:color w:val="auto"/>
          <w:sz w:val="28"/>
          <w:szCs w:val="24"/>
          <w:lang w:val="en-US" w:eastAsia="zh-CN"/>
        </w:rPr>
        <w:t>以下河流的水能资源利用规划；配合做好总装机在1万千瓦以下的水电开发权出让及初步设计的审批工作。</w:t>
      </w:r>
    </w:p>
    <w:p w14:paraId="7FEA2D0F">
      <w:pPr>
        <w:keepNext/>
        <w:keepLines/>
        <w:pageBreakBefore w:val="0"/>
        <w:widowControl/>
        <w:suppressLineNumbers/>
        <w:kinsoku/>
        <w:wordWrap/>
        <w:overflowPunct/>
        <w:topLinePunct w:val="0"/>
        <w:autoSpaceDE/>
        <w:autoSpaceDN/>
        <w:bidi w:val="0"/>
        <w:adjustRightInd/>
        <w:snapToGrid w:val="0"/>
        <w:spacing w:beforeLines="0" w:afterLines="0"/>
        <w:ind w:firstLine="561"/>
        <w:jc w:val="left"/>
        <w:textAlignment w:val="auto"/>
        <w:rPr>
          <w:rFonts w:hint="eastAsia" w:asciiTheme="minorEastAsia" w:hAnsiTheme="minorEastAsia" w:eastAsiaTheme="minorEastAsia" w:cstheme="minorEastAsia"/>
          <w:color w:val="auto"/>
          <w:sz w:val="28"/>
          <w:szCs w:val="24"/>
          <w:lang w:val="en-US" w:eastAsia="zh-CN"/>
        </w:rPr>
      </w:pPr>
      <w:r>
        <w:rPr>
          <w:rFonts w:hint="eastAsia" w:asciiTheme="minorEastAsia" w:hAnsiTheme="minorEastAsia" w:eastAsiaTheme="minorEastAsia" w:cstheme="minorEastAsia"/>
          <w:color w:val="auto"/>
          <w:sz w:val="28"/>
          <w:szCs w:val="24"/>
          <w:lang w:val="en-US" w:eastAsia="zh-CN"/>
        </w:rPr>
        <w:t>2.承担农村水电电气化和小水电代燃料工程建设日常事务工作。</w:t>
      </w:r>
    </w:p>
    <w:p w14:paraId="42451264">
      <w:pPr>
        <w:keepNext/>
        <w:keepLines/>
        <w:pageBreakBefore w:val="0"/>
        <w:widowControl/>
        <w:suppressLineNumbers/>
        <w:kinsoku/>
        <w:wordWrap/>
        <w:overflowPunct/>
        <w:topLinePunct w:val="0"/>
        <w:autoSpaceDE/>
        <w:autoSpaceDN/>
        <w:bidi w:val="0"/>
        <w:adjustRightInd/>
        <w:snapToGrid w:val="0"/>
        <w:spacing w:beforeLines="0" w:afterLines="0"/>
        <w:ind w:firstLine="561"/>
        <w:jc w:val="left"/>
        <w:textAlignment w:val="auto"/>
        <w:rPr>
          <w:rFonts w:hint="eastAsia" w:asciiTheme="minorEastAsia" w:hAnsiTheme="minorEastAsia" w:eastAsiaTheme="minorEastAsia" w:cstheme="minorEastAsia"/>
          <w:color w:val="auto"/>
          <w:sz w:val="28"/>
          <w:szCs w:val="24"/>
          <w:lang w:val="en-US" w:eastAsia="zh-CN"/>
        </w:rPr>
      </w:pPr>
      <w:r>
        <w:rPr>
          <w:rFonts w:hint="eastAsia" w:asciiTheme="minorEastAsia" w:hAnsiTheme="minorEastAsia" w:eastAsiaTheme="minorEastAsia" w:cstheme="minorEastAsia"/>
          <w:color w:val="auto"/>
          <w:sz w:val="28"/>
          <w:szCs w:val="24"/>
          <w:lang w:val="en-US" w:eastAsia="zh-CN"/>
        </w:rPr>
        <w:t>3.配合做好老旧电站增效扩容改造和验收工作。</w:t>
      </w:r>
    </w:p>
    <w:p w14:paraId="1BCAB68E">
      <w:pPr>
        <w:keepNext/>
        <w:keepLines/>
        <w:pageBreakBefore w:val="0"/>
        <w:widowControl/>
        <w:suppressLineNumbers/>
        <w:kinsoku/>
        <w:wordWrap/>
        <w:overflowPunct/>
        <w:topLinePunct w:val="0"/>
        <w:autoSpaceDE/>
        <w:autoSpaceDN/>
        <w:bidi w:val="0"/>
        <w:adjustRightInd/>
        <w:snapToGrid w:val="0"/>
        <w:spacing w:beforeLines="0" w:afterLines="0"/>
        <w:ind w:firstLine="561"/>
        <w:jc w:val="left"/>
        <w:textAlignment w:val="auto"/>
        <w:rPr>
          <w:rFonts w:hint="eastAsia" w:asciiTheme="minorEastAsia" w:hAnsiTheme="minorEastAsia" w:eastAsiaTheme="minorEastAsia" w:cstheme="minorEastAsia"/>
          <w:color w:val="auto"/>
          <w:sz w:val="28"/>
          <w:szCs w:val="24"/>
          <w:lang w:val="en-US" w:eastAsia="zh-CN"/>
        </w:rPr>
      </w:pPr>
      <w:r>
        <w:rPr>
          <w:rFonts w:hint="eastAsia" w:asciiTheme="minorEastAsia" w:hAnsiTheme="minorEastAsia" w:eastAsiaTheme="minorEastAsia" w:cstheme="minorEastAsia"/>
          <w:color w:val="auto"/>
          <w:sz w:val="28"/>
          <w:szCs w:val="24"/>
          <w:lang w:val="en-US" w:eastAsia="zh-CN"/>
        </w:rPr>
        <w:t xml:space="preserve">4.承担水利电力国有资产监督管理等日常性事务；负责定期编制国有资产统计报表，办理国有资产报损、报废、变卖等手续。 </w:t>
      </w:r>
    </w:p>
    <w:p w14:paraId="0DE2D6AC">
      <w:pPr>
        <w:keepNext/>
        <w:keepLines/>
        <w:pageBreakBefore w:val="0"/>
        <w:widowControl/>
        <w:suppressLineNumbers/>
        <w:kinsoku/>
        <w:wordWrap/>
        <w:overflowPunct/>
        <w:topLinePunct w:val="0"/>
        <w:autoSpaceDE/>
        <w:autoSpaceDN/>
        <w:bidi w:val="0"/>
        <w:adjustRightInd/>
        <w:snapToGrid w:val="0"/>
        <w:spacing w:beforeLines="0" w:afterLines="0"/>
        <w:ind w:firstLine="561"/>
        <w:jc w:val="left"/>
        <w:textAlignment w:val="auto"/>
        <w:rPr>
          <w:rFonts w:hint="eastAsia" w:asciiTheme="minorEastAsia" w:hAnsiTheme="minorEastAsia" w:eastAsiaTheme="minorEastAsia" w:cstheme="minorEastAsia"/>
          <w:color w:val="auto"/>
          <w:sz w:val="28"/>
          <w:szCs w:val="24"/>
          <w:lang w:val="en-US" w:eastAsia="zh-CN"/>
        </w:rPr>
      </w:pPr>
      <w:r>
        <w:rPr>
          <w:rFonts w:hint="eastAsia" w:asciiTheme="minorEastAsia" w:hAnsiTheme="minorEastAsia" w:eastAsiaTheme="minorEastAsia" w:cstheme="minorEastAsia"/>
          <w:color w:val="auto"/>
          <w:sz w:val="28"/>
          <w:szCs w:val="24"/>
          <w:lang w:val="en-US" w:eastAsia="zh-CN"/>
        </w:rPr>
        <w:t>5.参与内小（一）型（不含交通战略）及其以下的水利工程、电站装机在1000千瓦（不含1000千瓦）以下、县以下（不含县）电网国有资产处置的初审工作。</w:t>
      </w:r>
    </w:p>
    <w:p w14:paraId="4BCFA50B">
      <w:pPr>
        <w:keepNext/>
        <w:keepLines/>
        <w:pageBreakBefore w:val="0"/>
        <w:widowControl/>
        <w:suppressLineNumbers/>
        <w:kinsoku/>
        <w:wordWrap/>
        <w:overflowPunct/>
        <w:topLinePunct w:val="0"/>
        <w:autoSpaceDE/>
        <w:autoSpaceDN/>
        <w:bidi w:val="0"/>
        <w:adjustRightInd/>
        <w:snapToGrid w:val="0"/>
        <w:spacing w:beforeLines="0" w:afterLines="0"/>
        <w:ind w:firstLine="561"/>
        <w:jc w:val="left"/>
        <w:textAlignment w:val="auto"/>
        <w:rPr>
          <w:rFonts w:hint="eastAsia" w:asciiTheme="minorEastAsia" w:hAnsiTheme="minorEastAsia" w:eastAsiaTheme="minorEastAsia" w:cstheme="minorEastAsia"/>
          <w:color w:val="auto"/>
          <w:sz w:val="28"/>
          <w:szCs w:val="24"/>
          <w:lang w:val="en-US" w:eastAsia="zh-CN"/>
        </w:rPr>
      </w:pPr>
      <w:r>
        <w:rPr>
          <w:rFonts w:hint="eastAsia" w:asciiTheme="minorEastAsia" w:hAnsiTheme="minorEastAsia" w:eastAsiaTheme="minorEastAsia" w:cstheme="minorEastAsia"/>
          <w:color w:val="auto"/>
          <w:sz w:val="28"/>
          <w:szCs w:val="24"/>
          <w:lang w:val="en-US" w:eastAsia="zh-CN"/>
        </w:rPr>
        <w:t>6.承担农村水电开发及农村水电站（涉网外）日常监督工作；参与农村水电安全事故调查、处理工作。</w:t>
      </w:r>
    </w:p>
    <w:p w14:paraId="4983FBCB">
      <w:pPr>
        <w:keepNext/>
        <w:keepLines/>
        <w:pageBreakBefore w:val="0"/>
        <w:widowControl/>
        <w:suppressLineNumbers/>
        <w:kinsoku/>
        <w:wordWrap/>
        <w:overflowPunct/>
        <w:topLinePunct w:val="0"/>
        <w:autoSpaceDE/>
        <w:autoSpaceDN/>
        <w:bidi w:val="0"/>
        <w:adjustRightInd/>
        <w:snapToGrid w:val="0"/>
        <w:spacing w:beforeLines="0" w:afterLines="0"/>
        <w:ind w:firstLine="561"/>
        <w:jc w:val="left"/>
        <w:textAlignment w:val="auto"/>
        <w:rPr>
          <w:rFonts w:hint="eastAsia" w:asciiTheme="minorEastAsia" w:hAnsiTheme="minorEastAsia" w:eastAsiaTheme="minorEastAsia" w:cstheme="minorEastAsia"/>
          <w:color w:val="auto"/>
          <w:sz w:val="28"/>
          <w:szCs w:val="24"/>
          <w:lang w:val="en-US" w:eastAsia="zh-CN"/>
        </w:rPr>
      </w:pPr>
      <w:r>
        <w:rPr>
          <w:rFonts w:hint="eastAsia" w:asciiTheme="minorEastAsia" w:hAnsiTheme="minorEastAsia" w:eastAsiaTheme="minorEastAsia" w:cstheme="minorEastAsia"/>
          <w:color w:val="auto"/>
          <w:sz w:val="28"/>
          <w:szCs w:val="24"/>
          <w:lang w:val="en-US" w:eastAsia="zh-CN"/>
        </w:rPr>
        <w:t>7.承担县水利局领导交办的其他工作。</w:t>
      </w:r>
    </w:p>
    <w:p w14:paraId="5F28A23B">
      <w:pPr>
        <w:pStyle w:val="3"/>
        <w:bidi w:val="0"/>
        <w:rPr>
          <w:rFonts w:hint="default" w:ascii="宋体" w:hAnsi="宋体" w:eastAsia="宋体" w:cs="宋体"/>
          <w:b/>
          <w:sz w:val="28"/>
          <w:szCs w:val="28"/>
        </w:rPr>
      </w:pPr>
      <w:r>
        <w:rPr>
          <w:rFonts w:hint="eastAsia" w:ascii="宋体" w:hAnsi="宋体" w:eastAsia="宋体" w:cs="宋体"/>
          <w:b/>
          <w:sz w:val="28"/>
          <w:szCs w:val="28"/>
        </w:rPr>
        <w:t>（二）机构设置</w:t>
      </w:r>
    </w:p>
    <w:p w14:paraId="653D38C1">
      <w:pPr>
        <w:keepNext/>
        <w:keepLines/>
        <w:pageBreakBefore w:val="0"/>
        <w:widowControl/>
        <w:suppressLineNumbers/>
        <w:kinsoku/>
        <w:wordWrap/>
        <w:overflowPunct/>
        <w:topLinePunct w:val="0"/>
        <w:autoSpaceDE/>
        <w:autoSpaceDN/>
        <w:bidi w:val="0"/>
        <w:adjustRightInd/>
        <w:snapToGrid w:val="0"/>
        <w:spacing w:beforeLines="0" w:afterLines="0"/>
        <w:ind w:firstLine="561"/>
        <w:jc w:val="left"/>
        <w:textAlignment w:val="auto"/>
        <w:rPr>
          <w:rFonts w:hint="eastAsia" w:asciiTheme="minorEastAsia" w:hAnsiTheme="minorEastAsia" w:eastAsiaTheme="minorEastAsia" w:cstheme="minorEastAsia"/>
          <w:color w:val="auto"/>
          <w:sz w:val="28"/>
          <w:szCs w:val="24"/>
          <w:lang w:val="en-US" w:eastAsia="zh-CN"/>
        </w:rPr>
      </w:pPr>
      <w:r>
        <w:rPr>
          <w:rFonts w:hint="eastAsia" w:asciiTheme="minorEastAsia" w:hAnsiTheme="minorEastAsia" w:eastAsiaTheme="minorEastAsia" w:cstheme="minorEastAsia"/>
          <w:color w:val="auto"/>
          <w:sz w:val="28"/>
          <w:szCs w:val="24"/>
          <w:lang w:val="en-US" w:eastAsia="zh-CN"/>
        </w:rPr>
        <w:t>本单位无内部机构设置情况。</w:t>
      </w:r>
    </w:p>
    <w:p w14:paraId="15762D89">
      <w:pPr>
        <w:pStyle w:val="8"/>
        <w:spacing w:before="0" w:beforeAutospacing="0"/>
        <w:jc w:val="both"/>
        <w:rPr>
          <w:rFonts w:hint="default" w:ascii="宋体" w:hAnsi="宋体" w:eastAsia="宋体" w:cs="宋体"/>
          <w:b/>
          <w:bCs/>
          <w:sz w:val="32"/>
          <w:szCs w:val="32"/>
        </w:rPr>
      </w:pPr>
      <w:r>
        <w:rPr>
          <w:rFonts w:hint="eastAsia" w:ascii="宋体" w:hAnsi="宋体" w:eastAsia="宋体" w:cs="宋体"/>
          <w:b/>
          <w:bCs/>
          <w:sz w:val="32"/>
          <w:szCs w:val="32"/>
        </w:rPr>
        <w:t>二、单位决算情况说明</w:t>
      </w:r>
    </w:p>
    <w:p w14:paraId="061C62A0">
      <w:pPr>
        <w:pStyle w:val="3"/>
        <w:bidi w:val="0"/>
        <w:rPr>
          <w:rFonts w:hint="eastAsia" w:ascii="宋体" w:hAnsi="宋体" w:eastAsia="宋体" w:cs="宋体"/>
          <w:b/>
          <w:sz w:val="28"/>
          <w:szCs w:val="28"/>
        </w:rPr>
      </w:pPr>
      <w:r>
        <w:rPr>
          <w:rFonts w:hint="eastAsia" w:ascii="宋体" w:hAnsi="宋体" w:eastAsia="宋体" w:cs="宋体"/>
          <w:b/>
          <w:sz w:val="28"/>
          <w:szCs w:val="28"/>
        </w:rPr>
        <w:t>（一）收入支出决算总体情况说明</w:t>
      </w:r>
    </w:p>
    <w:p w14:paraId="6A616511">
      <w:pPr>
        <w:keepNext w:val="0"/>
        <w:keepLines w:val="0"/>
        <w:pageBreakBefore w:val="0"/>
        <w:widowControl/>
        <w:kinsoku/>
        <w:wordWrap/>
        <w:overflowPunct/>
        <w:topLinePunct w:val="0"/>
        <w:autoSpaceDE/>
        <w:autoSpaceDN/>
        <w:bidi w:val="0"/>
        <w:adjustRightInd/>
        <w:snapToGrid w:val="0"/>
        <w:spacing w:line="20" w:lineRule="atLeast"/>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rPr>
        <w:t>1.总体情况。</w:t>
      </w:r>
      <w:r>
        <w:rPr>
          <w:rFonts w:hint="eastAsia" w:ascii="宋体" w:hAnsi="宋体" w:eastAsia="宋体" w:cs="宋体"/>
          <w:sz w:val="28"/>
          <w:szCs w:val="28"/>
        </w:rPr>
        <w:t>2023年度收入总计63.94万元，支出总计63.94万元。收支较上年决算数减少5.19万元，下降7.51%，主要原因是</w:t>
      </w:r>
      <w:r>
        <w:rPr>
          <w:rFonts w:hint="eastAsia" w:ascii="宋体" w:hAnsi="宋体" w:eastAsia="宋体" w:cs="宋体"/>
          <w:sz w:val="28"/>
          <w:szCs w:val="28"/>
          <w:lang w:eastAsia="zh-CN"/>
        </w:rPr>
        <w:t>人员社保基数调整等。</w:t>
      </w:r>
    </w:p>
    <w:p w14:paraId="2F4ADA9F">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20" w:lineRule="atLeast"/>
        <w:ind w:firstLine="562" w:firstLineChars="200"/>
        <w:jc w:val="both"/>
        <w:textAlignment w:val="auto"/>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b/>
          <w:bCs/>
          <w:sz w:val="28"/>
          <w:szCs w:val="28"/>
          <w:lang w:val="en-US" w:eastAsia="zh-CN" w:bidi="ar-SA"/>
        </w:rPr>
        <w:t>2.收入情况。</w:t>
      </w:r>
      <w:r>
        <w:rPr>
          <w:rFonts w:hint="eastAsia" w:ascii="宋体" w:hAnsi="宋体" w:eastAsia="宋体" w:cs="宋体"/>
          <w:sz w:val="28"/>
          <w:szCs w:val="28"/>
          <w:shd w:val="clear" w:color="auto" w:fill="FFFFFF"/>
        </w:rPr>
        <w:t>2023年度收入合计63.94万元，较上年决算数减少5.19万元，下降7.51%，主要原因是</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人员社保基数调整等。</w:t>
      </w:r>
      <w:r>
        <w:rPr>
          <w:rFonts w:hint="eastAsia" w:ascii="宋体" w:hAnsi="宋体" w:eastAsia="宋体" w:cs="宋体"/>
          <w:sz w:val="28"/>
          <w:szCs w:val="28"/>
          <w:shd w:val="clear" w:color="auto" w:fill="FFFFFF"/>
        </w:rPr>
        <w:t>其中：财政拨款收入</w:t>
      </w:r>
      <w:r>
        <w:rPr>
          <w:rFonts w:hint="eastAsia" w:ascii="宋体" w:hAnsi="宋体" w:eastAsia="宋体" w:cs="宋体"/>
          <w:sz w:val="28"/>
          <w:szCs w:val="28"/>
        </w:rPr>
        <w:t>63.94</w:t>
      </w:r>
      <w:r>
        <w:rPr>
          <w:rFonts w:hint="eastAsia" w:ascii="宋体" w:hAnsi="宋体" w:eastAsia="宋体" w:cs="宋体"/>
          <w:sz w:val="28"/>
          <w:szCs w:val="28"/>
          <w:shd w:val="clear" w:color="auto" w:fill="FFFFFF"/>
        </w:rPr>
        <w:t>万元，占</w:t>
      </w:r>
      <w:r>
        <w:rPr>
          <w:rFonts w:hint="eastAsia" w:ascii="宋体" w:hAnsi="宋体" w:eastAsia="宋体" w:cs="宋体"/>
          <w:sz w:val="28"/>
          <w:szCs w:val="28"/>
        </w:rPr>
        <w:t>100.00</w:t>
      </w:r>
      <w:r>
        <w:rPr>
          <w:rFonts w:hint="eastAsia" w:ascii="宋体" w:hAnsi="宋体" w:eastAsia="宋体" w:cs="宋体"/>
          <w:sz w:val="28"/>
          <w:szCs w:val="28"/>
          <w:shd w:val="clear" w:color="auto" w:fill="FFFFFF"/>
        </w:rPr>
        <w:t>%；事业收入</w:t>
      </w:r>
      <w:r>
        <w:rPr>
          <w:rFonts w:hint="eastAsia" w:ascii="宋体" w:hAnsi="宋体" w:eastAsia="宋体" w:cs="宋体"/>
          <w:sz w:val="28"/>
          <w:szCs w:val="28"/>
        </w:rPr>
        <w:t>0.00</w:t>
      </w:r>
      <w:r>
        <w:rPr>
          <w:rFonts w:hint="eastAsia" w:ascii="宋体" w:hAnsi="宋体" w:eastAsia="宋体" w:cs="宋体"/>
          <w:sz w:val="28"/>
          <w:szCs w:val="28"/>
          <w:shd w:val="clear" w:color="auto" w:fill="FFFFFF"/>
        </w:rPr>
        <w:t>万元，占0.00%；经营收入</w:t>
      </w:r>
      <w:r>
        <w:rPr>
          <w:rFonts w:hint="eastAsia" w:ascii="宋体" w:hAnsi="宋体" w:eastAsia="宋体" w:cs="宋体"/>
          <w:sz w:val="28"/>
          <w:szCs w:val="28"/>
        </w:rPr>
        <w:t>0.00</w:t>
      </w:r>
      <w:r>
        <w:rPr>
          <w:rFonts w:hint="eastAsia" w:ascii="宋体" w:hAnsi="宋体" w:eastAsia="宋体" w:cs="宋体"/>
          <w:sz w:val="28"/>
          <w:szCs w:val="28"/>
          <w:shd w:val="clear" w:color="auto" w:fill="FFFFFF"/>
        </w:rPr>
        <w:t>万元，占0.00%；其他收入</w:t>
      </w:r>
      <w:r>
        <w:rPr>
          <w:rFonts w:hint="eastAsia" w:ascii="宋体" w:hAnsi="宋体" w:eastAsia="宋体" w:cs="宋体"/>
          <w:sz w:val="28"/>
          <w:szCs w:val="28"/>
        </w:rPr>
        <w:t>0.00</w:t>
      </w:r>
      <w:r>
        <w:rPr>
          <w:rFonts w:hint="eastAsia" w:ascii="宋体" w:hAnsi="宋体" w:eastAsia="宋体" w:cs="宋体"/>
          <w:sz w:val="28"/>
          <w:szCs w:val="28"/>
          <w:shd w:val="clear" w:color="auto" w:fill="FFFFFF"/>
        </w:rPr>
        <w:t>万元，占0.00%。此外，使用非财政拨款结余和专用结余</w:t>
      </w:r>
      <w:r>
        <w:rPr>
          <w:rFonts w:hint="eastAsia" w:ascii="宋体" w:hAnsi="宋体" w:eastAsia="宋体" w:cs="宋体"/>
          <w:sz w:val="28"/>
          <w:szCs w:val="28"/>
        </w:rPr>
        <w:t>0.00</w:t>
      </w:r>
      <w:r>
        <w:rPr>
          <w:rFonts w:hint="eastAsia" w:ascii="宋体" w:hAnsi="宋体" w:eastAsia="宋体" w:cs="宋体"/>
          <w:sz w:val="28"/>
          <w:szCs w:val="28"/>
          <w:shd w:val="clear" w:color="auto" w:fill="FFFFFF"/>
        </w:rPr>
        <w:t>万元，年初结转和结余</w:t>
      </w:r>
      <w:r>
        <w:rPr>
          <w:rFonts w:hint="eastAsia" w:ascii="宋体" w:hAnsi="宋体" w:eastAsia="宋体" w:cs="宋体"/>
          <w:sz w:val="28"/>
          <w:szCs w:val="28"/>
        </w:rPr>
        <w:t>0.00</w:t>
      </w:r>
      <w:r>
        <w:rPr>
          <w:rFonts w:hint="eastAsia" w:ascii="宋体" w:hAnsi="宋体" w:eastAsia="宋体" w:cs="宋体"/>
          <w:sz w:val="28"/>
          <w:szCs w:val="28"/>
          <w:shd w:val="clear" w:color="auto" w:fill="FFFFFF"/>
        </w:rPr>
        <w:t>万元。</w:t>
      </w:r>
    </w:p>
    <w:p w14:paraId="0906ADCB">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20" w:lineRule="atLeast"/>
        <w:ind w:firstLine="562" w:firstLineChars="200"/>
        <w:jc w:val="both"/>
        <w:textAlignment w:val="auto"/>
        <w:rPr>
          <w:rFonts w:hint="eastAsia" w:ascii="宋体" w:hAnsi="宋体" w:eastAsia="宋体" w:cs="宋体"/>
          <w:color w:val="000000" w:themeColor="text1"/>
          <w:sz w:val="28"/>
          <w:szCs w:val="28"/>
          <w:shd w:val="clear" w:color="auto" w:fill="FFFFFF"/>
          <w14:textFill>
            <w14:solidFill>
              <w14:schemeClr w14:val="tx1"/>
            </w14:solidFill>
          </w14:textFill>
        </w:rPr>
      </w:pPr>
      <w:r>
        <w:rPr>
          <w:rStyle w:val="12"/>
          <w:rFonts w:hint="eastAsia" w:ascii="宋体" w:hAnsi="宋体" w:eastAsia="宋体" w:cs="宋体"/>
          <w:color w:val="000000" w:themeColor="text1"/>
          <w:sz w:val="28"/>
          <w:szCs w:val="28"/>
          <w:shd w:val="clear" w:color="auto" w:fill="FFFFFF"/>
          <w14:textFill>
            <w14:solidFill>
              <w14:schemeClr w14:val="tx1"/>
            </w14:solidFill>
          </w14:textFill>
        </w:rPr>
        <w:t>3.支出情况。</w:t>
      </w:r>
      <w:r>
        <w:rPr>
          <w:rFonts w:hint="eastAsia" w:ascii="宋体" w:hAnsi="宋体" w:eastAsia="宋体" w:cs="宋体"/>
          <w:color w:val="000000" w:themeColor="text1"/>
          <w:sz w:val="28"/>
          <w:szCs w:val="28"/>
          <w:shd w:val="clear" w:color="auto" w:fill="FFFFFF"/>
          <w14:textFill>
            <w14:solidFill>
              <w14:schemeClr w14:val="tx1"/>
            </w14:solidFill>
          </w14:textFill>
        </w:rPr>
        <w:t>2023年度支出合计</w:t>
      </w:r>
      <w:r>
        <w:rPr>
          <w:rFonts w:hint="eastAsia" w:ascii="宋体" w:hAnsi="宋体" w:eastAsia="宋体" w:cs="宋体"/>
          <w:color w:val="000000" w:themeColor="text1"/>
          <w:sz w:val="28"/>
          <w:szCs w:val="28"/>
          <w14:textFill>
            <w14:solidFill>
              <w14:schemeClr w14:val="tx1"/>
            </w14:solidFill>
          </w14:textFill>
        </w:rPr>
        <w:t>63.94</w:t>
      </w:r>
      <w:r>
        <w:rPr>
          <w:rFonts w:hint="eastAsia" w:ascii="宋体" w:hAnsi="宋体" w:eastAsia="宋体" w:cs="宋体"/>
          <w:color w:val="000000" w:themeColor="text1"/>
          <w:sz w:val="28"/>
          <w:szCs w:val="28"/>
          <w:shd w:val="clear" w:color="auto" w:fill="FFFFFF"/>
          <w14:textFill>
            <w14:solidFill>
              <w14:schemeClr w14:val="tx1"/>
            </w14:solidFill>
          </w14:textFill>
        </w:rPr>
        <w:t>万元，较上年决算数减少5.19万元，下降7.51%，主要原因是</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人员社保基数调整等。</w:t>
      </w:r>
      <w:r>
        <w:rPr>
          <w:rFonts w:hint="eastAsia" w:ascii="宋体" w:hAnsi="宋体" w:eastAsia="宋体" w:cs="宋体"/>
          <w:color w:val="000000" w:themeColor="text1"/>
          <w:sz w:val="28"/>
          <w:szCs w:val="28"/>
          <w:shd w:val="clear" w:color="auto" w:fill="FFFFFF"/>
          <w14:textFill>
            <w14:solidFill>
              <w14:schemeClr w14:val="tx1"/>
            </w14:solidFill>
          </w14:textFill>
        </w:rPr>
        <w:t>其中：基本支出</w:t>
      </w:r>
      <w:r>
        <w:rPr>
          <w:rFonts w:hint="eastAsia" w:ascii="宋体" w:hAnsi="宋体" w:eastAsia="宋体" w:cs="宋体"/>
          <w:color w:val="000000" w:themeColor="text1"/>
          <w:sz w:val="28"/>
          <w:szCs w:val="28"/>
          <w14:textFill>
            <w14:solidFill>
              <w14:schemeClr w14:val="tx1"/>
            </w14:solidFill>
          </w14:textFill>
        </w:rPr>
        <w:t>63.94</w:t>
      </w:r>
      <w:r>
        <w:rPr>
          <w:rFonts w:hint="eastAsia" w:ascii="宋体" w:hAnsi="宋体" w:eastAsia="宋体" w:cs="宋体"/>
          <w:color w:val="000000" w:themeColor="text1"/>
          <w:sz w:val="28"/>
          <w:szCs w:val="28"/>
          <w:shd w:val="clear" w:color="auto" w:fill="FFFFFF"/>
          <w14:textFill>
            <w14:solidFill>
              <w14:schemeClr w14:val="tx1"/>
            </w14:solidFill>
          </w14:textFill>
        </w:rPr>
        <w:t>万元，占100.00%；项目支出</w:t>
      </w:r>
      <w:r>
        <w:rPr>
          <w:rFonts w:hint="eastAsia" w:ascii="宋体" w:hAnsi="宋体" w:eastAsia="宋体" w:cs="宋体"/>
          <w:color w:val="000000" w:themeColor="text1"/>
          <w:sz w:val="28"/>
          <w:szCs w:val="28"/>
          <w14:textFill>
            <w14:solidFill>
              <w14:schemeClr w14:val="tx1"/>
            </w14:solidFill>
          </w14:textFill>
        </w:rPr>
        <w:t>0.00</w:t>
      </w:r>
      <w:r>
        <w:rPr>
          <w:rFonts w:hint="eastAsia" w:ascii="宋体" w:hAnsi="宋体" w:eastAsia="宋体" w:cs="宋体"/>
          <w:color w:val="000000" w:themeColor="text1"/>
          <w:sz w:val="28"/>
          <w:szCs w:val="28"/>
          <w:shd w:val="clear" w:color="auto" w:fill="FFFFFF"/>
          <w14:textFill>
            <w14:solidFill>
              <w14:schemeClr w14:val="tx1"/>
            </w14:solidFill>
          </w14:textFill>
        </w:rPr>
        <w:t>万元，占0.00%；经营支出</w:t>
      </w:r>
      <w:r>
        <w:rPr>
          <w:rFonts w:hint="eastAsia" w:ascii="宋体" w:hAnsi="宋体" w:eastAsia="宋体" w:cs="宋体"/>
          <w:color w:val="000000" w:themeColor="text1"/>
          <w:sz w:val="28"/>
          <w:szCs w:val="28"/>
          <w14:textFill>
            <w14:solidFill>
              <w14:schemeClr w14:val="tx1"/>
            </w14:solidFill>
          </w14:textFill>
        </w:rPr>
        <w:t>0.00</w:t>
      </w:r>
      <w:r>
        <w:rPr>
          <w:rFonts w:hint="eastAsia" w:ascii="宋体" w:hAnsi="宋体" w:eastAsia="宋体" w:cs="宋体"/>
          <w:color w:val="000000" w:themeColor="text1"/>
          <w:sz w:val="28"/>
          <w:szCs w:val="28"/>
          <w:shd w:val="clear" w:color="auto" w:fill="FFFFFF"/>
          <w14:textFill>
            <w14:solidFill>
              <w14:schemeClr w14:val="tx1"/>
            </w14:solidFill>
          </w14:textFill>
        </w:rPr>
        <w:t>万元，占0.00%。此外，结余分配</w:t>
      </w:r>
      <w:r>
        <w:rPr>
          <w:rFonts w:hint="eastAsia" w:ascii="宋体" w:hAnsi="宋体" w:eastAsia="宋体" w:cs="宋体"/>
          <w:color w:val="000000" w:themeColor="text1"/>
          <w:sz w:val="28"/>
          <w:szCs w:val="28"/>
          <w14:textFill>
            <w14:solidFill>
              <w14:schemeClr w14:val="tx1"/>
            </w14:solidFill>
          </w14:textFill>
        </w:rPr>
        <w:t>0.00</w:t>
      </w:r>
      <w:r>
        <w:rPr>
          <w:rFonts w:hint="eastAsia" w:ascii="宋体" w:hAnsi="宋体" w:eastAsia="宋体" w:cs="宋体"/>
          <w:color w:val="000000" w:themeColor="text1"/>
          <w:sz w:val="28"/>
          <w:szCs w:val="28"/>
          <w:shd w:val="clear" w:color="auto" w:fill="FFFFFF"/>
          <w14:textFill>
            <w14:solidFill>
              <w14:schemeClr w14:val="tx1"/>
            </w14:solidFill>
          </w14:textFill>
        </w:rPr>
        <w:t>万元。</w:t>
      </w:r>
    </w:p>
    <w:p w14:paraId="2AF0EEC0">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20" w:lineRule="atLeast"/>
        <w:ind w:firstLine="562" w:firstLineChars="200"/>
        <w:jc w:val="both"/>
        <w:textAlignment w:val="auto"/>
        <w:rPr>
          <w:rFonts w:hint="eastAsia" w:ascii="宋体" w:hAnsi="宋体" w:eastAsia="宋体" w:cs="宋体"/>
          <w:sz w:val="28"/>
          <w:szCs w:val="28"/>
          <w:lang w:eastAsia="zh-CN"/>
        </w:rPr>
      </w:pPr>
      <w:r>
        <w:rPr>
          <w:rStyle w:val="12"/>
          <w:rFonts w:hint="eastAsia" w:ascii="宋体" w:hAnsi="宋体" w:eastAsia="宋体" w:cs="宋体"/>
          <w:sz w:val="28"/>
          <w:szCs w:val="28"/>
          <w:shd w:val="clear" w:color="auto" w:fill="FFFFFF"/>
        </w:rPr>
        <w:t>4.结转结余情况。</w:t>
      </w:r>
      <w:r>
        <w:rPr>
          <w:rFonts w:hint="eastAsia" w:ascii="宋体" w:hAnsi="宋体" w:eastAsia="宋体" w:cs="宋体"/>
          <w:sz w:val="28"/>
          <w:szCs w:val="28"/>
          <w:shd w:val="clear" w:color="auto" w:fill="FFFFFF"/>
        </w:rPr>
        <w:t>2023年度年末结转和结余</w:t>
      </w:r>
      <w:r>
        <w:rPr>
          <w:rFonts w:hint="eastAsia" w:ascii="宋体" w:hAnsi="宋体" w:eastAsia="宋体" w:cs="宋体"/>
          <w:sz w:val="28"/>
          <w:szCs w:val="28"/>
        </w:rPr>
        <w:t>0.00</w:t>
      </w:r>
      <w:r>
        <w:rPr>
          <w:rFonts w:hint="eastAsia" w:ascii="宋体" w:hAnsi="宋体" w:eastAsia="宋体" w:cs="宋体"/>
          <w:sz w:val="28"/>
          <w:szCs w:val="28"/>
          <w:shd w:val="clear" w:color="auto" w:fill="FFFFFF"/>
        </w:rPr>
        <w:t>万元，较上年决算数无增减</w:t>
      </w:r>
      <w:r>
        <w:rPr>
          <w:rFonts w:hint="eastAsia" w:ascii="宋体" w:hAnsi="宋体" w:eastAsia="宋体" w:cs="宋体"/>
          <w:sz w:val="28"/>
          <w:szCs w:val="28"/>
          <w:shd w:val="clear" w:color="auto" w:fill="FFFFFF"/>
          <w:lang w:eastAsia="zh-CN"/>
        </w:rPr>
        <w:t>。</w:t>
      </w:r>
    </w:p>
    <w:p w14:paraId="48070F97">
      <w:pPr>
        <w:pStyle w:val="3"/>
        <w:pageBreakBefore w:val="0"/>
        <w:widowControl/>
        <w:kinsoku/>
        <w:wordWrap/>
        <w:overflowPunct/>
        <w:topLinePunct w:val="0"/>
        <w:autoSpaceDN/>
        <w:bidi w:val="0"/>
        <w:adjustRightInd/>
        <w:snapToGrid w:val="0"/>
        <w:spacing w:line="20" w:lineRule="atLeast"/>
        <w:textAlignment w:val="auto"/>
        <w:rPr>
          <w:rFonts w:hint="eastAsia" w:ascii="宋体" w:hAnsi="宋体" w:eastAsia="宋体" w:cs="宋体"/>
          <w:b/>
          <w:bCs w:val="0"/>
          <w:sz w:val="28"/>
          <w:szCs w:val="28"/>
          <w:shd w:val="clear" w:color="auto" w:fill="FFFFFF"/>
          <w:lang w:val="en-US" w:eastAsia="zh-CN" w:bidi="ar-SA"/>
        </w:rPr>
      </w:pPr>
      <w:r>
        <w:rPr>
          <w:rFonts w:hint="eastAsia" w:ascii="宋体" w:hAnsi="宋体" w:eastAsia="宋体" w:cs="宋体"/>
          <w:b/>
          <w:bCs w:val="0"/>
          <w:sz w:val="28"/>
          <w:szCs w:val="28"/>
        </w:rPr>
        <w:t>（二</w:t>
      </w:r>
      <w:r>
        <w:rPr>
          <w:rFonts w:hint="eastAsia" w:ascii="宋体" w:hAnsi="宋体" w:eastAsia="宋体" w:cs="宋体"/>
          <w:b/>
          <w:bCs w:val="0"/>
          <w:sz w:val="28"/>
          <w:szCs w:val="28"/>
          <w:shd w:val="clear" w:color="auto" w:fill="FFFFFF"/>
          <w:lang w:val="en-US" w:eastAsia="zh-CN" w:bidi="ar-SA"/>
        </w:rPr>
        <w:t>）财政拨款收入支出决算总体情况说明</w:t>
      </w:r>
    </w:p>
    <w:p w14:paraId="761ECE09">
      <w:pPr>
        <w:pStyle w:val="8"/>
        <w:pageBreakBefore w:val="0"/>
        <w:widowControl/>
        <w:kinsoku/>
        <w:wordWrap/>
        <w:overflowPunct/>
        <w:topLinePunct w:val="0"/>
        <w:autoSpaceDN/>
        <w:bidi w:val="0"/>
        <w:adjustRightInd/>
        <w:snapToGrid w:val="0"/>
        <w:spacing w:before="0" w:beforeAutospacing="0" w:after="0" w:afterAutospacing="0" w:line="20" w:lineRule="atLeast"/>
        <w:ind w:firstLine="560" w:firstLineChars="200"/>
        <w:jc w:val="both"/>
        <w:textAlignment w:val="auto"/>
        <w:rPr>
          <w:rFonts w:hint="default" w:ascii="宋体" w:hAnsi="宋体" w:eastAsia="宋体" w:cs="宋体"/>
          <w:b w:val="0"/>
          <w:sz w:val="28"/>
          <w:szCs w:val="28"/>
          <w:shd w:val="clear" w:color="auto" w:fill="FFFFFF"/>
          <w:lang w:val="en-US" w:eastAsia="zh-CN" w:bidi="ar-SA"/>
        </w:rPr>
      </w:pPr>
      <w:r>
        <w:rPr>
          <w:rFonts w:hint="eastAsia" w:ascii="宋体" w:hAnsi="宋体" w:eastAsia="宋体" w:cs="宋体"/>
          <w:b w:val="0"/>
          <w:sz w:val="28"/>
          <w:szCs w:val="28"/>
          <w:shd w:val="clear" w:color="auto" w:fill="FFFFFF"/>
          <w:lang w:val="en-US" w:eastAsia="zh-CN" w:bidi="ar-SA"/>
        </w:rPr>
        <w:t>2023年度财政拨款收、支总计63.94万元。与2022年相比，财政拨款收、支总计各减少5.19万元，下降7.51%。主要原因是人员社保基数调整等。</w:t>
      </w:r>
    </w:p>
    <w:p w14:paraId="352163B9">
      <w:pPr>
        <w:pStyle w:val="3"/>
        <w:bidi w:val="0"/>
        <w:rPr>
          <w:rFonts w:hint="eastAsia" w:ascii="宋体" w:hAnsi="宋体" w:eastAsia="宋体" w:cs="宋体"/>
          <w:b/>
          <w:sz w:val="28"/>
          <w:szCs w:val="28"/>
        </w:rPr>
      </w:pPr>
      <w:r>
        <w:rPr>
          <w:rFonts w:hint="eastAsia" w:ascii="宋体" w:hAnsi="宋体" w:eastAsia="宋体" w:cs="宋体"/>
          <w:b/>
          <w:sz w:val="28"/>
          <w:szCs w:val="28"/>
        </w:rPr>
        <w:t>（三）一般公共预算财政拨款收入支出决算情况说明</w:t>
      </w:r>
    </w:p>
    <w:p w14:paraId="0A5A6153">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20" w:lineRule="atLeast"/>
        <w:ind w:firstLine="562" w:firstLineChars="200"/>
        <w:jc w:val="both"/>
        <w:textAlignment w:val="auto"/>
        <w:rPr>
          <w:rStyle w:val="12"/>
          <w:rFonts w:hint="default" w:ascii="宋体" w:hAnsi="宋体" w:eastAsia="宋体" w:cs="宋体"/>
          <w:b w:val="0"/>
          <w:bCs/>
          <w:color w:val="000000" w:themeColor="text1"/>
          <w:sz w:val="28"/>
          <w:szCs w:val="28"/>
          <w:shd w:val="clear" w:color="auto" w:fill="FFFFFF"/>
          <w14:textFill>
            <w14:solidFill>
              <w14:schemeClr w14:val="tx1"/>
            </w14:solidFill>
          </w14:textFill>
        </w:rPr>
      </w:pPr>
      <w:r>
        <w:rPr>
          <w:rStyle w:val="12"/>
          <w:rFonts w:hint="eastAsia" w:ascii="宋体" w:hAnsi="宋体" w:eastAsia="宋体" w:cs="宋体"/>
          <w:color w:val="000000" w:themeColor="text1"/>
          <w:sz w:val="28"/>
          <w:szCs w:val="28"/>
          <w:shd w:val="clear" w:color="auto" w:fill="FFFFFF"/>
          <w14:textFill>
            <w14:solidFill>
              <w14:schemeClr w14:val="tx1"/>
            </w14:solidFill>
          </w14:textFill>
        </w:rPr>
        <w:t>1.收入情况。</w:t>
      </w: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2023年度一般公共预算财政拨款收入63.94万元，较上年决算数减少5.19万元，下降7.51%。主要原因是</w:t>
      </w:r>
      <w:r>
        <w:rPr>
          <w:rStyle w:val="12"/>
          <w:rFonts w:hint="eastAsia" w:ascii="宋体" w:hAnsi="宋体" w:eastAsia="宋体" w:cs="宋体"/>
          <w:b w:val="0"/>
          <w:bCs/>
          <w:color w:val="000000" w:themeColor="text1"/>
          <w:sz w:val="28"/>
          <w:szCs w:val="28"/>
          <w:shd w:val="clear" w:color="auto" w:fill="FFFFFF"/>
          <w:lang w:eastAsia="zh-CN"/>
          <w14:textFill>
            <w14:solidFill>
              <w14:schemeClr w14:val="tx1"/>
            </w14:solidFill>
          </w14:textFill>
        </w:rPr>
        <w:t>人员社保基数调整等。</w:t>
      </w: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较年初预算数增加1.35万元，增长2.16%。主要原因是</w:t>
      </w:r>
      <w:r>
        <w:rPr>
          <w:rStyle w:val="12"/>
          <w:rFonts w:hint="eastAsia" w:ascii="宋体" w:hAnsi="宋体" w:eastAsia="宋体" w:cs="宋体"/>
          <w:b w:val="0"/>
          <w:bCs/>
          <w:color w:val="000000" w:themeColor="text1"/>
          <w:sz w:val="28"/>
          <w:szCs w:val="28"/>
          <w:shd w:val="clear" w:color="auto" w:fill="FFFFFF"/>
          <w:lang w:eastAsia="zh-CN"/>
          <w14:textFill>
            <w14:solidFill>
              <w14:schemeClr w14:val="tx1"/>
            </w14:solidFill>
          </w14:textFill>
        </w:rPr>
        <w:t>人员工资有所增长。</w:t>
      </w: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此外，年初财政拨款结转和结余0.00万元。</w:t>
      </w:r>
    </w:p>
    <w:p w14:paraId="05080078">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20" w:lineRule="atLeast"/>
        <w:ind w:firstLine="562" w:firstLineChars="200"/>
        <w:jc w:val="both"/>
        <w:textAlignment w:val="auto"/>
        <w:rPr>
          <w:rStyle w:val="12"/>
          <w:rFonts w:hint="default" w:ascii="宋体" w:hAnsi="宋体" w:eastAsia="宋体" w:cs="宋体"/>
          <w:b w:val="0"/>
          <w:bCs/>
          <w:color w:val="000000" w:themeColor="text1"/>
          <w:sz w:val="28"/>
          <w:szCs w:val="28"/>
          <w:shd w:val="clear" w:color="auto" w:fill="FFFFFF"/>
          <w14:textFill>
            <w14:solidFill>
              <w14:schemeClr w14:val="tx1"/>
            </w14:solidFill>
          </w14:textFill>
        </w:rPr>
      </w:pPr>
      <w:r>
        <w:rPr>
          <w:rStyle w:val="12"/>
          <w:rFonts w:hint="eastAsia" w:ascii="宋体" w:hAnsi="宋体" w:eastAsia="宋体" w:cs="宋体"/>
          <w:color w:val="000000" w:themeColor="text1"/>
          <w:sz w:val="28"/>
          <w:szCs w:val="28"/>
          <w:shd w:val="clear" w:color="auto" w:fill="FFFFFF"/>
          <w14:textFill>
            <w14:solidFill>
              <w14:schemeClr w14:val="tx1"/>
            </w14:solidFill>
          </w14:textFill>
        </w:rPr>
        <w:t>2.支出情况。</w:t>
      </w: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2023年度一般公共预算财政拨款支出63.94万元，较上年决算数减少5.19万元，下降7.51%。主要原因是</w:t>
      </w:r>
      <w:r>
        <w:rPr>
          <w:rStyle w:val="12"/>
          <w:rFonts w:hint="eastAsia" w:ascii="宋体" w:hAnsi="宋体" w:eastAsia="宋体" w:cs="宋体"/>
          <w:b w:val="0"/>
          <w:bCs/>
          <w:color w:val="000000" w:themeColor="text1"/>
          <w:sz w:val="28"/>
          <w:szCs w:val="28"/>
          <w:shd w:val="clear" w:color="auto" w:fill="FFFFFF"/>
          <w:lang w:eastAsia="zh-CN"/>
          <w14:textFill>
            <w14:solidFill>
              <w14:schemeClr w14:val="tx1"/>
            </w14:solidFill>
          </w14:textFill>
        </w:rPr>
        <w:t>人员社保基数调整等。</w:t>
      </w: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较年初预算数增加1.35万元，增长2.16%。主要原因是</w:t>
      </w:r>
      <w:r>
        <w:rPr>
          <w:rStyle w:val="12"/>
          <w:rFonts w:hint="eastAsia" w:ascii="宋体" w:hAnsi="宋体" w:eastAsia="宋体" w:cs="宋体"/>
          <w:b w:val="0"/>
          <w:bCs/>
          <w:color w:val="000000" w:themeColor="text1"/>
          <w:sz w:val="28"/>
          <w:szCs w:val="28"/>
          <w:shd w:val="clear" w:color="auto" w:fill="FFFFFF"/>
          <w:lang w:eastAsia="zh-CN"/>
          <w14:textFill>
            <w14:solidFill>
              <w14:schemeClr w14:val="tx1"/>
            </w14:solidFill>
          </w14:textFill>
        </w:rPr>
        <w:t>人员工资有所增长。</w:t>
      </w:r>
    </w:p>
    <w:p w14:paraId="1AAEDA86">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20" w:lineRule="atLeast"/>
        <w:ind w:firstLine="562" w:firstLineChars="200"/>
        <w:jc w:val="both"/>
        <w:textAlignment w:val="auto"/>
        <w:rPr>
          <w:rStyle w:val="12"/>
          <w:rFonts w:hint="eastAsia" w:ascii="宋体" w:hAnsi="宋体" w:eastAsia="宋体" w:cs="宋体"/>
          <w:b w:val="0"/>
          <w:bCs/>
          <w:color w:val="000000" w:themeColor="text1"/>
          <w:sz w:val="28"/>
          <w:szCs w:val="28"/>
          <w:shd w:val="clear" w:color="auto" w:fill="FFFFFF"/>
          <w:lang w:eastAsia="zh-CN"/>
          <w14:textFill>
            <w14:solidFill>
              <w14:schemeClr w14:val="tx1"/>
            </w14:solidFill>
          </w14:textFill>
        </w:rPr>
      </w:pPr>
      <w:r>
        <w:rPr>
          <w:rStyle w:val="12"/>
          <w:rFonts w:hint="eastAsia" w:ascii="宋体" w:hAnsi="宋体" w:eastAsia="宋体" w:cs="宋体"/>
          <w:color w:val="000000" w:themeColor="text1"/>
          <w:sz w:val="28"/>
          <w:szCs w:val="28"/>
          <w:shd w:val="clear" w:color="auto" w:fill="FFFFFF"/>
          <w14:textFill>
            <w14:solidFill>
              <w14:schemeClr w14:val="tx1"/>
            </w14:solidFill>
          </w14:textFill>
        </w:rPr>
        <w:t>3.结转结余情况。</w:t>
      </w: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2023年度年末一般公共预算财政拨款结转和结余0.00万元，较上年决算数无增减</w:t>
      </w:r>
      <w:r>
        <w:rPr>
          <w:rStyle w:val="12"/>
          <w:rFonts w:hint="eastAsia" w:ascii="宋体" w:hAnsi="宋体" w:eastAsia="宋体" w:cs="宋体"/>
          <w:b w:val="0"/>
          <w:bCs/>
          <w:color w:val="000000" w:themeColor="text1"/>
          <w:sz w:val="28"/>
          <w:szCs w:val="28"/>
          <w:shd w:val="clear" w:color="auto" w:fill="FFFFFF"/>
          <w:lang w:eastAsia="zh-CN"/>
          <w14:textFill>
            <w14:solidFill>
              <w14:schemeClr w14:val="tx1"/>
            </w14:solidFill>
          </w14:textFill>
        </w:rPr>
        <w:t>。</w:t>
      </w:r>
    </w:p>
    <w:p w14:paraId="6592B79B">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20" w:lineRule="atLeast"/>
        <w:ind w:firstLine="562" w:firstLineChars="200"/>
        <w:jc w:val="both"/>
        <w:textAlignment w:val="auto"/>
        <w:rPr>
          <w:rStyle w:val="12"/>
          <w:rFonts w:hint="default" w:ascii="宋体" w:hAnsi="宋体" w:eastAsia="宋体" w:cs="宋体"/>
          <w:color w:val="000000" w:themeColor="text1"/>
          <w:sz w:val="28"/>
          <w:szCs w:val="28"/>
          <w:shd w:val="clear" w:color="auto" w:fill="FFFFFF"/>
          <w14:textFill>
            <w14:solidFill>
              <w14:schemeClr w14:val="tx1"/>
            </w14:solidFill>
          </w14:textFill>
        </w:rPr>
      </w:pPr>
      <w:r>
        <w:rPr>
          <w:rStyle w:val="12"/>
          <w:rFonts w:hint="eastAsia" w:ascii="宋体" w:hAnsi="宋体" w:eastAsia="宋体" w:cs="宋体"/>
          <w:color w:val="000000" w:themeColor="text1"/>
          <w:sz w:val="28"/>
          <w:szCs w:val="28"/>
          <w:shd w:val="clear" w:color="auto" w:fill="FFFFFF"/>
          <w14:textFill>
            <w14:solidFill>
              <w14:schemeClr w14:val="tx1"/>
            </w14:solidFill>
          </w14:textFill>
        </w:rPr>
        <w:t>4.比较情况。</w:t>
      </w: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本单位2023年度一般公共预算财政拨款支出主要用于以下几个方面：</w:t>
      </w:r>
    </w:p>
    <w:p w14:paraId="5710890D">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20" w:lineRule="atLeast"/>
        <w:ind w:firstLine="560" w:firstLineChars="200"/>
        <w:jc w:val="both"/>
        <w:textAlignment w:val="auto"/>
        <w:rPr>
          <w:rStyle w:val="12"/>
          <w:rFonts w:hint="eastAsia" w:ascii="宋体" w:hAnsi="宋体" w:eastAsia="宋体" w:cs="宋体"/>
          <w:b w:val="0"/>
          <w:bCs/>
          <w:color w:val="000000" w:themeColor="text1"/>
          <w:sz w:val="28"/>
          <w:szCs w:val="28"/>
          <w:shd w:val="clear" w:color="auto" w:fill="FFFFFF"/>
          <w:lang w:eastAsia="zh-CN"/>
          <w14:textFill>
            <w14:solidFill>
              <w14:schemeClr w14:val="tx1"/>
            </w14:solidFill>
          </w14:textFill>
        </w:rPr>
      </w:pP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w:t>
      </w:r>
      <w:r>
        <w:rPr>
          <w:rStyle w:val="12"/>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1</w:t>
      </w: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）社会保障与就业支出8.67万元，占13.56%，较年初预算数无增减</w:t>
      </w:r>
      <w:r>
        <w:rPr>
          <w:rStyle w:val="12"/>
          <w:rFonts w:hint="eastAsia" w:ascii="宋体" w:hAnsi="宋体" w:eastAsia="宋体" w:cs="宋体"/>
          <w:b w:val="0"/>
          <w:bCs/>
          <w:color w:val="000000" w:themeColor="text1"/>
          <w:sz w:val="28"/>
          <w:szCs w:val="28"/>
          <w:shd w:val="clear" w:color="auto" w:fill="FFFFFF"/>
          <w:lang w:eastAsia="zh-CN"/>
          <w14:textFill>
            <w14:solidFill>
              <w14:schemeClr w14:val="tx1"/>
            </w14:solidFill>
          </w14:textFill>
        </w:rPr>
        <w:t>。</w:t>
      </w:r>
    </w:p>
    <w:p w14:paraId="5DA6E380">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20" w:lineRule="atLeast"/>
        <w:ind w:firstLine="560" w:firstLineChars="200"/>
        <w:jc w:val="both"/>
        <w:textAlignment w:val="auto"/>
        <w:rPr>
          <w:rStyle w:val="12"/>
          <w:rFonts w:hint="eastAsia" w:ascii="宋体" w:hAnsi="宋体" w:eastAsia="宋体" w:cs="宋体"/>
          <w:b w:val="0"/>
          <w:bCs/>
          <w:color w:val="000000" w:themeColor="text1"/>
          <w:sz w:val="28"/>
          <w:szCs w:val="28"/>
          <w:shd w:val="clear" w:color="auto" w:fill="FFFFFF"/>
          <w:lang w:eastAsia="zh-CN"/>
          <w14:textFill>
            <w14:solidFill>
              <w14:schemeClr w14:val="tx1"/>
            </w14:solidFill>
          </w14:textFill>
        </w:rPr>
      </w:pP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w:t>
      </w:r>
      <w:r>
        <w:rPr>
          <w:rStyle w:val="12"/>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2</w:t>
      </w: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）卫生健康支出3.40万元，占5.32%，较年初预算数无增减</w:t>
      </w:r>
      <w:r>
        <w:rPr>
          <w:rStyle w:val="12"/>
          <w:rFonts w:hint="eastAsia" w:ascii="宋体" w:hAnsi="宋体" w:eastAsia="宋体" w:cs="宋体"/>
          <w:b w:val="0"/>
          <w:bCs/>
          <w:color w:val="000000" w:themeColor="text1"/>
          <w:sz w:val="28"/>
          <w:szCs w:val="28"/>
          <w:shd w:val="clear" w:color="auto" w:fill="FFFFFF"/>
          <w:lang w:eastAsia="zh-CN"/>
          <w14:textFill>
            <w14:solidFill>
              <w14:schemeClr w14:val="tx1"/>
            </w14:solidFill>
          </w14:textFill>
        </w:rPr>
        <w:t>。</w:t>
      </w:r>
    </w:p>
    <w:p w14:paraId="3F7012BE">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20" w:lineRule="atLeast"/>
        <w:ind w:firstLine="560" w:firstLineChars="200"/>
        <w:jc w:val="both"/>
        <w:textAlignment w:val="auto"/>
        <w:rPr>
          <w:rStyle w:val="12"/>
          <w:rFonts w:hint="eastAsia" w:ascii="宋体" w:hAnsi="宋体" w:eastAsia="宋体" w:cs="宋体"/>
          <w:b w:val="0"/>
          <w:bCs/>
          <w:color w:val="000000" w:themeColor="text1"/>
          <w:sz w:val="28"/>
          <w:szCs w:val="28"/>
          <w:shd w:val="clear" w:color="auto" w:fill="FFFFFF"/>
          <w:lang w:eastAsia="zh-CN"/>
          <w14:textFill>
            <w14:solidFill>
              <w14:schemeClr w14:val="tx1"/>
            </w14:solidFill>
          </w14:textFill>
        </w:rPr>
      </w:pP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w:t>
      </w:r>
      <w:r>
        <w:rPr>
          <w:rStyle w:val="12"/>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3</w:t>
      </w: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）农林水支出48.69万元，占76.15%，较年初预算数增加1.35万元，增长2.85%，主要原因是</w:t>
      </w:r>
      <w:r>
        <w:rPr>
          <w:rStyle w:val="12"/>
          <w:rFonts w:hint="eastAsia" w:ascii="宋体" w:hAnsi="宋体" w:eastAsia="宋体" w:cs="宋体"/>
          <w:b w:val="0"/>
          <w:bCs/>
          <w:color w:val="000000" w:themeColor="text1"/>
          <w:sz w:val="28"/>
          <w:szCs w:val="28"/>
          <w:shd w:val="clear" w:color="auto" w:fill="FFFFFF"/>
          <w:lang w:eastAsia="zh-CN"/>
          <w14:textFill>
            <w14:solidFill>
              <w14:schemeClr w14:val="tx1"/>
            </w14:solidFill>
          </w14:textFill>
        </w:rPr>
        <w:t>人员工资有所增长。</w:t>
      </w:r>
    </w:p>
    <w:p w14:paraId="1BF719DF">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20" w:lineRule="atLeast"/>
        <w:ind w:firstLine="560" w:firstLineChars="200"/>
        <w:jc w:val="both"/>
        <w:textAlignment w:val="auto"/>
        <w:rPr>
          <w:rStyle w:val="12"/>
          <w:rFonts w:hint="eastAsia" w:ascii="宋体" w:hAnsi="宋体" w:eastAsia="宋体" w:cs="宋体"/>
          <w:b w:val="0"/>
          <w:bCs/>
          <w:color w:val="000000" w:themeColor="text1"/>
          <w:sz w:val="28"/>
          <w:szCs w:val="28"/>
          <w:shd w:val="clear" w:color="auto" w:fill="FFFFFF"/>
          <w:lang w:eastAsia="zh-CN"/>
          <w14:textFill>
            <w14:solidFill>
              <w14:schemeClr w14:val="tx1"/>
            </w14:solidFill>
          </w14:textFill>
        </w:rPr>
      </w:pP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w:t>
      </w:r>
      <w:r>
        <w:rPr>
          <w:rStyle w:val="12"/>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4</w:t>
      </w: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）住房保障支出3.18万元，占4.98%，较年初预算数无增</w:t>
      </w:r>
      <w:r>
        <w:rPr>
          <w:rStyle w:val="12"/>
          <w:rFonts w:hint="eastAsia" w:cs="宋体"/>
          <w:b w:val="0"/>
          <w:bCs/>
          <w:color w:val="000000" w:themeColor="text1"/>
          <w:sz w:val="28"/>
          <w:szCs w:val="28"/>
          <w:shd w:val="clear" w:color="auto" w:fill="FFFFFF"/>
          <w:lang w:eastAsia="zh-CN"/>
          <w14:textFill>
            <w14:solidFill>
              <w14:schemeClr w14:val="tx1"/>
            </w14:solidFill>
          </w14:textFill>
        </w:rPr>
        <w:t>减</w:t>
      </w:r>
      <w:r>
        <w:rPr>
          <w:rStyle w:val="12"/>
          <w:rFonts w:hint="eastAsia" w:ascii="宋体" w:hAnsi="宋体" w:eastAsia="宋体" w:cs="宋体"/>
          <w:b w:val="0"/>
          <w:bCs/>
          <w:color w:val="000000" w:themeColor="text1"/>
          <w:sz w:val="28"/>
          <w:szCs w:val="28"/>
          <w:shd w:val="clear" w:color="auto" w:fill="FFFFFF"/>
          <w:lang w:eastAsia="zh-CN"/>
          <w14:textFill>
            <w14:solidFill>
              <w14:schemeClr w14:val="tx1"/>
            </w14:solidFill>
          </w14:textFill>
        </w:rPr>
        <w:t>。</w:t>
      </w:r>
    </w:p>
    <w:p w14:paraId="593C1444">
      <w:pPr>
        <w:pStyle w:val="3"/>
        <w:bidi w:val="0"/>
        <w:rPr>
          <w:rFonts w:hint="eastAsia" w:ascii="宋体" w:hAnsi="宋体" w:eastAsia="宋体" w:cs="宋体"/>
          <w:b/>
          <w:sz w:val="28"/>
          <w:szCs w:val="28"/>
        </w:rPr>
      </w:pPr>
      <w:r>
        <w:rPr>
          <w:rFonts w:hint="eastAsia" w:ascii="宋体" w:hAnsi="宋体" w:eastAsia="宋体" w:cs="宋体"/>
          <w:b/>
          <w:sz w:val="28"/>
          <w:szCs w:val="28"/>
        </w:rPr>
        <w:t>（四）一般公共预算财政拨款基本支出决算情况说明</w:t>
      </w:r>
    </w:p>
    <w:p w14:paraId="77F7E00E">
      <w:pPr>
        <w:pStyle w:val="8"/>
        <w:pageBreakBefore w:val="0"/>
        <w:widowControl/>
        <w:kinsoku/>
        <w:wordWrap/>
        <w:overflowPunct/>
        <w:topLinePunct w:val="0"/>
        <w:autoSpaceDN/>
        <w:bidi w:val="0"/>
        <w:adjustRightInd/>
        <w:snapToGrid w:val="0"/>
        <w:spacing w:before="0" w:beforeAutospacing="0" w:after="0" w:afterAutospacing="0" w:line="20" w:lineRule="atLeast"/>
        <w:ind w:firstLine="640" w:firstLineChars="200"/>
        <w:jc w:val="both"/>
        <w:textAlignment w:val="auto"/>
        <w:rPr>
          <w:rStyle w:val="12"/>
          <w:rFonts w:hint="default" w:ascii="宋体" w:hAnsi="宋体" w:eastAsia="宋体" w:cs="宋体"/>
          <w:b w:val="0"/>
          <w:bCs/>
          <w:color w:val="000000" w:themeColor="text1"/>
          <w:sz w:val="28"/>
          <w:szCs w:val="28"/>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 </w:t>
      </w: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2023年度一般公共财政拨款基本支出63.94万元。其中：人员经费54.94万元，较上年决算数减少5.58万元，下降9.22%，主要原因是</w:t>
      </w:r>
      <w:r>
        <w:rPr>
          <w:rStyle w:val="12"/>
          <w:rFonts w:hint="eastAsia" w:ascii="宋体" w:hAnsi="宋体" w:eastAsia="宋体" w:cs="宋体"/>
          <w:b w:val="0"/>
          <w:bCs/>
          <w:color w:val="000000" w:themeColor="text1"/>
          <w:sz w:val="28"/>
          <w:szCs w:val="28"/>
          <w:shd w:val="clear" w:color="auto" w:fill="FFFFFF"/>
          <w:lang w:eastAsia="zh-CN"/>
          <w14:textFill>
            <w14:solidFill>
              <w14:schemeClr w14:val="tx1"/>
            </w14:solidFill>
          </w14:textFill>
        </w:rPr>
        <w:t>社保基数等有所调整。</w:t>
      </w: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人员经费用途主要包括基本工资、津贴补贴、绩效工资、社会保障缴费、住房公积金、医疗费等。公用经费9.00万元，较上年决算数增加0.39万元，增长4.53%，主要原因是</w:t>
      </w:r>
      <w:r>
        <w:rPr>
          <w:rStyle w:val="12"/>
          <w:rFonts w:hint="eastAsia" w:ascii="宋体" w:hAnsi="宋体" w:eastAsia="宋体" w:cs="宋体"/>
          <w:b w:val="0"/>
          <w:bCs/>
          <w:color w:val="000000" w:themeColor="text1"/>
          <w:sz w:val="28"/>
          <w:szCs w:val="28"/>
          <w:shd w:val="clear" w:color="auto" w:fill="FFFFFF"/>
          <w:lang w:eastAsia="zh-CN"/>
          <w14:textFill>
            <w14:solidFill>
              <w14:schemeClr w14:val="tx1"/>
            </w14:solidFill>
          </w14:textFill>
        </w:rPr>
        <w:t>培训费有所增加。</w:t>
      </w: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公用经费用途主要包括办公费、水费、电费、邮电费、物业管理费、差旅费、委托业务费、工会经费等。</w:t>
      </w:r>
    </w:p>
    <w:p w14:paraId="43EBD881">
      <w:pPr>
        <w:pStyle w:val="3"/>
        <w:bidi w:val="0"/>
        <w:rPr>
          <w:rFonts w:hint="eastAsia" w:ascii="宋体" w:hAnsi="宋体" w:eastAsia="宋体" w:cs="宋体"/>
          <w:b/>
          <w:sz w:val="28"/>
          <w:szCs w:val="28"/>
        </w:rPr>
      </w:pPr>
      <w:r>
        <w:rPr>
          <w:rFonts w:hint="eastAsia" w:ascii="宋体" w:hAnsi="宋体" w:eastAsia="宋体" w:cs="宋体"/>
          <w:b/>
          <w:sz w:val="28"/>
          <w:szCs w:val="28"/>
        </w:rPr>
        <w:t>（五）政府性基金预算收支决算情况说明</w:t>
      </w:r>
    </w:p>
    <w:p w14:paraId="4C65C676">
      <w:pPr>
        <w:pageBreakBefore w:val="0"/>
        <w:widowControl/>
        <w:kinsoku/>
        <w:wordWrap/>
        <w:overflowPunct/>
        <w:topLinePunct w:val="0"/>
        <w:autoSpaceDN/>
        <w:bidi w:val="0"/>
        <w:adjustRightInd/>
        <w:snapToGrid w:val="0"/>
        <w:spacing w:line="20" w:lineRule="atLeast"/>
        <w:ind w:firstLine="840" w:firstLineChars="300"/>
        <w:textAlignment w:val="auto"/>
        <w:rPr>
          <w:rStyle w:val="12"/>
          <w:rFonts w:hint="eastAsia" w:ascii="宋体" w:hAnsi="宋体" w:eastAsia="宋体" w:cs="宋体"/>
          <w:b w:val="0"/>
          <w:bCs/>
          <w:sz w:val="28"/>
          <w:szCs w:val="28"/>
          <w:shd w:val="clear" w:color="auto" w:fill="FFFFFF"/>
          <w:lang w:val="en-US" w:eastAsia="zh-CN" w:bidi="ar-SA"/>
        </w:rPr>
      </w:pPr>
      <w:r>
        <w:rPr>
          <w:rStyle w:val="12"/>
          <w:rFonts w:hint="eastAsia" w:ascii="宋体" w:hAnsi="宋体" w:eastAsia="宋体" w:cs="宋体"/>
          <w:b w:val="0"/>
          <w:bCs/>
          <w:sz w:val="28"/>
          <w:szCs w:val="28"/>
          <w:shd w:val="clear" w:color="auto" w:fill="FFFFFF"/>
          <w:lang w:val="en-US" w:eastAsia="zh-CN" w:bidi="ar-SA"/>
        </w:rPr>
        <w:t>本单位2023年度无政府性基金预算财政拨款收支。</w:t>
      </w:r>
    </w:p>
    <w:p w14:paraId="099D2081">
      <w:pPr>
        <w:pStyle w:val="3"/>
        <w:bidi w:val="0"/>
        <w:rPr>
          <w:rFonts w:hint="eastAsia" w:ascii="宋体" w:hAnsi="宋体" w:eastAsia="宋体" w:cs="宋体"/>
          <w:b/>
          <w:sz w:val="28"/>
          <w:szCs w:val="28"/>
        </w:rPr>
      </w:pPr>
      <w:r>
        <w:rPr>
          <w:rFonts w:hint="eastAsia" w:ascii="宋体" w:hAnsi="宋体" w:eastAsia="宋体" w:cs="宋体"/>
          <w:b/>
          <w:sz w:val="28"/>
          <w:szCs w:val="28"/>
        </w:rPr>
        <w:t>（六）国有资本经营预算财政拨款支出决算情况说明</w:t>
      </w:r>
    </w:p>
    <w:p w14:paraId="70396AE8">
      <w:pPr>
        <w:pStyle w:val="8"/>
        <w:pageBreakBefore w:val="0"/>
        <w:widowControl/>
        <w:kinsoku/>
        <w:wordWrap/>
        <w:overflowPunct/>
        <w:topLinePunct w:val="0"/>
        <w:autoSpaceDN/>
        <w:bidi w:val="0"/>
        <w:adjustRightInd/>
        <w:snapToGrid w:val="0"/>
        <w:spacing w:before="0" w:beforeAutospacing="0" w:after="0" w:afterAutospacing="0" w:line="20" w:lineRule="atLeast"/>
        <w:ind w:firstLine="640" w:firstLineChars="200"/>
        <w:jc w:val="both"/>
        <w:textAlignment w:val="auto"/>
        <w:rPr>
          <w:rStyle w:val="12"/>
          <w:rFonts w:hint="default" w:ascii="宋体" w:hAnsi="宋体" w:eastAsia="宋体" w:cs="宋体"/>
          <w:b w:val="0"/>
          <w:bCs/>
          <w:sz w:val="28"/>
          <w:szCs w:val="28"/>
          <w:shd w:val="clear" w:color="auto" w:fill="FFFFFF"/>
          <w:lang w:val="en-US" w:eastAsia="zh-CN" w:bidi="ar-SA"/>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val="en-US" w:eastAsia="zh-CN"/>
        </w:rPr>
        <w:t xml:space="preserve"> </w:t>
      </w:r>
      <w:r>
        <w:rPr>
          <w:rStyle w:val="12"/>
          <w:rFonts w:hint="eastAsia" w:ascii="宋体" w:hAnsi="宋体" w:eastAsia="宋体" w:cs="宋体"/>
          <w:b w:val="0"/>
          <w:bCs/>
          <w:sz w:val="28"/>
          <w:szCs w:val="28"/>
          <w:shd w:val="clear" w:color="auto" w:fill="FFFFFF"/>
          <w:lang w:val="en-US" w:eastAsia="zh-CN" w:bidi="ar-SA"/>
        </w:rPr>
        <w:t>本单位2023年度无国有资本经营预算财政拨款支出。</w:t>
      </w:r>
    </w:p>
    <w:p w14:paraId="38A8913E">
      <w:pPr>
        <w:pStyle w:val="8"/>
        <w:pageBreakBefore w:val="0"/>
        <w:widowControl/>
        <w:kinsoku/>
        <w:wordWrap/>
        <w:overflowPunct/>
        <w:topLinePunct w:val="0"/>
        <w:autoSpaceDN/>
        <w:bidi w:val="0"/>
        <w:adjustRightInd/>
        <w:snapToGrid w:val="0"/>
        <w:spacing w:before="0" w:beforeAutospacing="0" w:after="0" w:afterAutospacing="0" w:line="20" w:lineRule="atLeast"/>
        <w:ind w:firstLine="640" w:firstLineChars="200"/>
        <w:jc w:val="both"/>
        <w:textAlignment w:val="auto"/>
        <w:rPr>
          <w:rFonts w:hint="default" w:ascii="方正仿宋_GBK" w:hAnsi="方正仿宋_GBK" w:eastAsia="方正仿宋_GBK" w:cs="方正仿宋_GBK"/>
          <w:sz w:val="32"/>
          <w:szCs w:val="32"/>
        </w:rPr>
      </w:pPr>
    </w:p>
    <w:p w14:paraId="1A22A2D3">
      <w:pPr>
        <w:pStyle w:val="8"/>
        <w:spacing w:before="0" w:beforeAutospacing="0"/>
        <w:jc w:val="both"/>
        <w:rPr>
          <w:rFonts w:hint="default" w:ascii="宋体" w:hAnsi="宋体" w:eastAsia="宋体" w:cs="宋体"/>
          <w:b/>
          <w:bCs/>
          <w:sz w:val="32"/>
          <w:szCs w:val="32"/>
        </w:rPr>
      </w:pPr>
      <w:r>
        <w:rPr>
          <w:rFonts w:hint="eastAsia" w:ascii="宋体" w:hAnsi="宋体" w:eastAsia="宋体" w:cs="宋体"/>
          <w:b/>
          <w:bCs/>
          <w:sz w:val="32"/>
          <w:szCs w:val="32"/>
        </w:rPr>
        <w:t>三、“三公”经费情况说明</w:t>
      </w:r>
    </w:p>
    <w:p w14:paraId="57BA593F">
      <w:pPr>
        <w:pStyle w:val="3"/>
        <w:bidi w:val="0"/>
        <w:rPr>
          <w:rFonts w:hint="eastAsia" w:ascii="宋体" w:hAnsi="宋体" w:eastAsia="宋体" w:cs="宋体"/>
          <w:b/>
          <w:sz w:val="28"/>
          <w:szCs w:val="28"/>
        </w:rPr>
      </w:pPr>
      <w:r>
        <w:rPr>
          <w:rFonts w:hint="eastAsia" w:ascii="宋体" w:hAnsi="宋体" w:eastAsia="宋体" w:cs="宋体"/>
          <w:b/>
          <w:sz w:val="28"/>
          <w:szCs w:val="28"/>
        </w:rPr>
        <w:t xml:space="preserve"> （一）“三公”经费支出总体情况说明</w:t>
      </w:r>
    </w:p>
    <w:p w14:paraId="0E35BF9B">
      <w:pPr>
        <w:pStyle w:val="8"/>
        <w:pageBreakBefore w:val="0"/>
        <w:widowControl/>
        <w:kinsoku/>
        <w:wordWrap/>
        <w:overflowPunct/>
        <w:topLinePunct w:val="0"/>
        <w:autoSpaceDN/>
        <w:bidi w:val="0"/>
        <w:adjustRightInd/>
        <w:snapToGrid w:val="0"/>
        <w:spacing w:before="0" w:beforeAutospacing="0" w:after="0" w:afterAutospacing="0" w:line="20" w:lineRule="atLeast"/>
        <w:ind w:firstLine="560" w:firstLineChars="200"/>
        <w:jc w:val="both"/>
        <w:textAlignment w:val="auto"/>
        <w:rPr>
          <w:rStyle w:val="12"/>
          <w:rFonts w:hint="default" w:ascii="宋体" w:hAnsi="宋体" w:eastAsia="宋体" w:cs="宋体"/>
          <w:b w:val="0"/>
          <w:bCs/>
          <w:color w:val="000000" w:themeColor="text1"/>
          <w:sz w:val="28"/>
          <w:szCs w:val="28"/>
          <w:shd w:val="clear" w:color="auto" w:fill="FFFFFF"/>
          <w14:textFill>
            <w14:solidFill>
              <w14:schemeClr w14:val="tx1"/>
            </w14:solidFill>
          </w14:textFill>
        </w:rPr>
      </w:pP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2023年度“三公”经费支出共计0.16万元，较年初预算数减少0.24万元，下降60.00%，主要原因是</w:t>
      </w:r>
      <w:r>
        <w:rPr>
          <w:rStyle w:val="12"/>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落实政府过“紧日子”要求，严格控制“三公”经费支出。</w:t>
      </w: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较上年支出数无增减，主要原因是</w:t>
      </w:r>
      <w:r>
        <w:rPr>
          <w:rStyle w:val="12"/>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落实政府过“紧日子”要求，严格控制“三公”经费支出。</w:t>
      </w:r>
    </w:p>
    <w:p w14:paraId="00E3C79D">
      <w:pPr>
        <w:pStyle w:val="3"/>
        <w:bidi w:val="0"/>
        <w:rPr>
          <w:rFonts w:hint="eastAsia" w:ascii="宋体" w:hAnsi="宋体" w:eastAsia="宋体" w:cs="宋体"/>
          <w:b/>
          <w:sz w:val="28"/>
          <w:szCs w:val="28"/>
        </w:rPr>
      </w:pPr>
      <w:r>
        <w:rPr>
          <w:rFonts w:hint="eastAsia" w:ascii="宋体" w:hAnsi="宋体" w:eastAsia="宋体" w:cs="宋体"/>
          <w:b/>
          <w:sz w:val="28"/>
          <w:szCs w:val="28"/>
        </w:rPr>
        <w:t>（二）“三公”经费分项支出情况</w:t>
      </w:r>
    </w:p>
    <w:p w14:paraId="0CAF644D">
      <w:pPr>
        <w:pStyle w:val="8"/>
        <w:pageBreakBefore w:val="0"/>
        <w:widowControl/>
        <w:kinsoku/>
        <w:wordWrap/>
        <w:overflowPunct/>
        <w:topLinePunct w:val="0"/>
        <w:autoSpaceDN/>
        <w:bidi w:val="0"/>
        <w:adjustRightInd/>
        <w:snapToGrid w:val="0"/>
        <w:spacing w:before="0" w:beforeAutospacing="0" w:after="0" w:afterAutospacing="0" w:line="20" w:lineRule="atLeast"/>
        <w:ind w:firstLine="560" w:firstLineChars="200"/>
        <w:jc w:val="both"/>
        <w:textAlignment w:val="auto"/>
        <w:rPr>
          <w:rStyle w:val="12"/>
          <w:rFonts w:hint="eastAsia" w:ascii="宋体" w:hAnsi="宋体" w:eastAsia="宋体" w:cs="宋体"/>
          <w:b w:val="0"/>
          <w:bCs/>
          <w:color w:val="000000" w:themeColor="text1"/>
          <w:sz w:val="28"/>
          <w:szCs w:val="28"/>
          <w:shd w:val="clear" w:color="auto" w:fill="FFFFFF"/>
          <w:lang w:eastAsia="zh-CN"/>
          <w14:textFill>
            <w14:solidFill>
              <w14:schemeClr w14:val="tx1"/>
            </w14:solidFill>
          </w14:textFill>
        </w:rPr>
      </w:pP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2023年度本单位因公出国（境）费用0.00万元</w:t>
      </w:r>
      <w:r>
        <w:rPr>
          <w:rStyle w:val="12"/>
          <w:rFonts w:hint="eastAsia" w:ascii="宋体" w:hAnsi="宋体" w:eastAsia="宋体" w:cs="宋体"/>
          <w:b w:val="0"/>
          <w:bCs/>
          <w:color w:val="000000" w:themeColor="text1"/>
          <w:sz w:val="28"/>
          <w:szCs w:val="28"/>
          <w:shd w:val="clear" w:color="auto" w:fill="FFFFFF"/>
          <w:lang w:eastAsia="zh-CN"/>
          <w14:textFill>
            <w14:solidFill>
              <w14:schemeClr w14:val="tx1"/>
            </w14:solidFill>
          </w14:textFill>
        </w:rPr>
        <w:t>，</w:t>
      </w: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费用支出较年初预算数无增减</w:t>
      </w:r>
      <w:r>
        <w:rPr>
          <w:rStyle w:val="12"/>
          <w:rFonts w:hint="eastAsia" w:ascii="宋体" w:hAnsi="宋体" w:eastAsia="宋体" w:cs="宋体"/>
          <w:b w:val="0"/>
          <w:bCs/>
          <w:color w:val="000000" w:themeColor="text1"/>
          <w:sz w:val="28"/>
          <w:szCs w:val="28"/>
          <w:shd w:val="clear" w:color="auto" w:fill="FFFFFF"/>
          <w:lang w:eastAsia="zh-CN"/>
          <w14:textFill>
            <w14:solidFill>
              <w14:schemeClr w14:val="tx1"/>
            </w14:solidFill>
          </w14:textFill>
        </w:rPr>
        <w:t>，</w:t>
      </w: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较上年支出数无增减</w:t>
      </w:r>
      <w:r>
        <w:rPr>
          <w:rStyle w:val="12"/>
          <w:rFonts w:hint="eastAsia" w:ascii="宋体" w:hAnsi="宋体" w:eastAsia="宋体" w:cs="宋体"/>
          <w:b w:val="0"/>
          <w:bCs/>
          <w:color w:val="000000" w:themeColor="text1"/>
          <w:sz w:val="28"/>
          <w:szCs w:val="28"/>
          <w:shd w:val="clear" w:color="auto" w:fill="FFFFFF"/>
          <w:lang w:eastAsia="zh-CN"/>
          <w14:textFill>
            <w14:solidFill>
              <w14:schemeClr w14:val="tx1"/>
            </w14:solidFill>
          </w14:textFill>
        </w:rPr>
        <w:t>。</w:t>
      </w:r>
    </w:p>
    <w:p w14:paraId="40BCB39E">
      <w:pPr>
        <w:pStyle w:val="8"/>
        <w:pageBreakBefore w:val="0"/>
        <w:widowControl/>
        <w:kinsoku/>
        <w:wordWrap/>
        <w:overflowPunct/>
        <w:topLinePunct w:val="0"/>
        <w:autoSpaceDN/>
        <w:bidi w:val="0"/>
        <w:adjustRightInd/>
        <w:snapToGrid w:val="0"/>
        <w:spacing w:before="0" w:beforeAutospacing="0" w:after="0" w:afterAutospacing="0" w:line="20" w:lineRule="atLeast"/>
        <w:ind w:firstLine="560" w:firstLineChars="200"/>
        <w:jc w:val="both"/>
        <w:textAlignment w:val="auto"/>
        <w:rPr>
          <w:rStyle w:val="12"/>
          <w:rFonts w:hint="eastAsia" w:ascii="宋体" w:hAnsi="宋体" w:eastAsia="宋体" w:cs="宋体"/>
          <w:b w:val="0"/>
          <w:bCs/>
          <w:color w:val="000000" w:themeColor="text1"/>
          <w:sz w:val="28"/>
          <w:szCs w:val="28"/>
          <w:shd w:val="clear" w:color="auto" w:fill="FFFFFF"/>
          <w:lang w:eastAsia="zh-CN"/>
          <w14:textFill>
            <w14:solidFill>
              <w14:schemeClr w14:val="tx1"/>
            </w14:solidFill>
          </w14:textFill>
        </w:rPr>
      </w:pP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公务车购置费0.00万元</w:t>
      </w:r>
      <w:r>
        <w:rPr>
          <w:rStyle w:val="12"/>
          <w:rFonts w:hint="eastAsia" w:ascii="宋体" w:hAnsi="宋体" w:eastAsia="宋体" w:cs="宋体"/>
          <w:b w:val="0"/>
          <w:bCs/>
          <w:color w:val="000000" w:themeColor="text1"/>
          <w:sz w:val="28"/>
          <w:szCs w:val="28"/>
          <w:shd w:val="clear" w:color="auto" w:fill="FFFFFF"/>
          <w:lang w:eastAsia="zh-CN"/>
          <w14:textFill>
            <w14:solidFill>
              <w14:schemeClr w14:val="tx1"/>
            </w14:solidFill>
          </w14:textFill>
        </w:rPr>
        <w:t>，</w:t>
      </w: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费用支出较年初预算数无增减</w:t>
      </w:r>
      <w:r>
        <w:rPr>
          <w:rStyle w:val="12"/>
          <w:rFonts w:hint="eastAsia" w:ascii="宋体" w:hAnsi="宋体" w:eastAsia="宋体" w:cs="宋体"/>
          <w:b w:val="0"/>
          <w:bCs/>
          <w:color w:val="000000" w:themeColor="text1"/>
          <w:sz w:val="28"/>
          <w:szCs w:val="28"/>
          <w:shd w:val="clear" w:color="auto" w:fill="FFFFFF"/>
          <w:lang w:eastAsia="zh-CN"/>
          <w14:textFill>
            <w14:solidFill>
              <w14:schemeClr w14:val="tx1"/>
            </w14:solidFill>
          </w14:textFill>
        </w:rPr>
        <w:t>，</w:t>
      </w: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较上年支出数无增减</w:t>
      </w:r>
      <w:r>
        <w:rPr>
          <w:rStyle w:val="12"/>
          <w:rFonts w:hint="eastAsia" w:ascii="宋体" w:hAnsi="宋体" w:eastAsia="宋体" w:cs="宋体"/>
          <w:b w:val="0"/>
          <w:bCs/>
          <w:color w:val="000000" w:themeColor="text1"/>
          <w:sz w:val="28"/>
          <w:szCs w:val="28"/>
          <w:shd w:val="clear" w:color="auto" w:fill="FFFFFF"/>
          <w:lang w:eastAsia="zh-CN"/>
          <w14:textFill>
            <w14:solidFill>
              <w14:schemeClr w14:val="tx1"/>
            </w14:solidFill>
          </w14:textFill>
        </w:rPr>
        <w:t>。</w:t>
      </w:r>
    </w:p>
    <w:p w14:paraId="6302CE40">
      <w:pPr>
        <w:pStyle w:val="8"/>
        <w:pageBreakBefore w:val="0"/>
        <w:widowControl/>
        <w:kinsoku/>
        <w:wordWrap/>
        <w:overflowPunct/>
        <w:topLinePunct w:val="0"/>
        <w:autoSpaceDN/>
        <w:bidi w:val="0"/>
        <w:adjustRightInd/>
        <w:snapToGrid w:val="0"/>
        <w:spacing w:before="0" w:beforeAutospacing="0" w:after="0" w:afterAutospacing="0" w:line="20" w:lineRule="atLeast"/>
        <w:ind w:firstLine="560" w:firstLineChars="200"/>
        <w:jc w:val="both"/>
        <w:textAlignment w:val="auto"/>
        <w:rPr>
          <w:rStyle w:val="12"/>
          <w:rFonts w:hint="default" w:ascii="宋体" w:hAnsi="宋体" w:eastAsia="宋体" w:cs="宋体"/>
          <w:b w:val="0"/>
          <w:bCs/>
          <w:color w:val="000000" w:themeColor="text1"/>
          <w:sz w:val="28"/>
          <w:szCs w:val="28"/>
          <w:shd w:val="clear" w:color="auto" w:fill="FFFFFF"/>
          <w14:textFill>
            <w14:solidFill>
              <w14:schemeClr w14:val="tx1"/>
            </w14:solidFill>
          </w14:textFill>
        </w:rPr>
      </w:pP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公务车运行维护费0.00万元</w:t>
      </w:r>
      <w:r>
        <w:rPr>
          <w:rStyle w:val="12"/>
          <w:rFonts w:hint="eastAsia" w:ascii="宋体" w:hAnsi="宋体" w:eastAsia="宋体" w:cs="宋体"/>
          <w:b w:val="0"/>
          <w:bCs/>
          <w:color w:val="000000" w:themeColor="text1"/>
          <w:sz w:val="28"/>
          <w:szCs w:val="28"/>
          <w:shd w:val="clear" w:color="auto" w:fill="FFFFFF"/>
          <w:lang w:eastAsia="zh-CN"/>
          <w14:textFill>
            <w14:solidFill>
              <w14:schemeClr w14:val="tx1"/>
            </w14:solidFill>
          </w14:textFill>
        </w:rPr>
        <w:t>，</w:t>
      </w: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费用支出较年初预算数减少0.20万元，下降100.00%，主要原因是</w:t>
      </w:r>
      <w:r>
        <w:rPr>
          <w:rStyle w:val="12"/>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二级单位无车辆编制，故公车运行维护费调整至本级。较上年支出数无增减。</w:t>
      </w:r>
    </w:p>
    <w:p w14:paraId="345AA8C3">
      <w:pPr>
        <w:pStyle w:val="8"/>
        <w:pageBreakBefore w:val="0"/>
        <w:widowControl/>
        <w:kinsoku/>
        <w:wordWrap/>
        <w:overflowPunct/>
        <w:topLinePunct w:val="0"/>
        <w:autoSpaceDN/>
        <w:bidi w:val="0"/>
        <w:adjustRightInd/>
        <w:snapToGrid w:val="0"/>
        <w:spacing w:before="0" w:beforeAutospacing="0" w:after="0" w:afterAutospacing="0" w:line="20" w:lineRule="atLeast"/>
        <w:ind w:firstLine="560" w:firstLineChars="200"/>
        <w:jc w:val="both"/>
        <w:textAlignment w:val="auto"/>
        <w:rPr>
          <w:rStyle w:val="12"/>
          <w:rFonts w:hint="default" w:ascii="宋体" w:hAnsi="宋体" w:eastAsia="宋体" w:cs="宋体"/>
          <w:b w:val="0"/>
          <w:bCs/>
          <w:color w:val="000000" w:themeColor="text1"/>
          <w:sz w:val="28"/>
          <w:szCs w:val="28"/>
          <w:shd w:val="clear" w:color="auto" w:fill="FFFFFF"/>
          <w14:textFill>
            <w14:solidFill>
              <w14:schemeClr w14:val="tx1"/>
            </w14:solidFill>
          </w14:textFill>
        </w:rPr>
      </w:pP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公务接待费0.16万元，主要用于接待</w:t>
      </w:r>
      <w:r>
        <w:rPr>
          <w:rStyle w:val="12"/>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市级部门巡查等。</w:t>
      </w: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费用支出较年初预算数减少0.04万元，下降20.00%，主要原因是</w:t>
      </w:r>
      <w:r>
        <w:rPr>
          <w:rStyle w:val="12"/>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落实政府过“紧日子”要求，严格控制“三公”经费支出，</w:t>
      </w:r>
      <w:r>
        <w:rPr>
          <w:rStyle w:val="12"/>
          <w:rFonts w:hint="eastAsia" w:ascii="宋体" w:hAnsi="宋体" w:eastAsia="宋体" w:cs="宋体"/>
          <w:b w:val="0"/>
          <w:bCs/>
          <w:color w:val="000000" w:themeColor="text1"/>
          <w:sz w:val="28"/>
          <w:szCs w:val="28"/>
          <w:shd w:val="clear" w:color="auto" w:fill="FFFFFF"/>
          <w14:textFill>
            <w14:solidFill>
              <w14:schemeClr w14:val="tx1"/>
            </w14:solidFill>
          </w14:textFill>
        </w:rPr>
        <w:t>较上年支出数无增减，主要</w:t>
      </w:r>
      <w:r>
        <w:rPr>
          <w:rStyle w:val="12"/>
          <w:rFonts w:hint="eastAsia" w:cs="宋体"/>
          <w:b w:val="0"/>
          <w:bCs/>
          <w:color w:val="000000" w:themeColor="text1"/>
          <w:sz w:val="28"/>
          <w:szCs w:val="28"/>
          <w:shd w:val="clear" w:color="auto" w:fill="FFFFFF"/>
          <w:lang w:eastAsia="zh-CN"/>
          <w14:textFill>
            <w14:solidFill>
              <w14:schemeClr w14:val="tx1"/>
            </w14:solidFill>
          </w14:textFill>
        </w:rPr>
        <w:t>原因是</w:t>
      </w:r>
      <w:r>
        <w:rPr>
          <w:rStyle w:val="12"/>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落实政府过“紧日子”要求，严格控制“三公”经费支出。</w:t>
      </w:r>
    </w:p>
    <w:p w14:paraId="0D966507">
      <w:pPr>
        <w:pStyle w:val="3"/>
        <w:pageBreakBefore w:val="0"/>
        <w:widowControl/>
        <w:kinsoku/>
        <w:wordWrap/>
        <w:overflowPunct/>
        <w:topLinePunct w:val="0"/>
        <w:autoSpaceDE/>
        <w:autoSpaceDN/>
        <w:bidi w:val="0"/>
        <w:adjustRightInd/>
        <w:snapToGrid w:val="0"/>
        <w:spacing w:line="20" w:lineRule="atLeast"/>
        <w:textAlignment w:val="auto"/>
        <w:rPr>
          <w:rFonts w:hint="eastAsia" w:ascii="宋体" w:hAnsi="宋体" w:eastAsia="宋体" w:cs="宋体"/>
          <w:b/>
          <w:sz w:val="28"/>
          <w:szCs w:val="28"/>
        </w:rPr>
      </w:pPr>
      <w:r>
        <w:rPr>
          <w:rFonts w:hint="eastAsia" w:ascii="宋体" w:hAnsi="宋体" w:eastAsia="宋体" w:cs="宋体"/>
          <w:b/>
          <w:sz w:val="28"/>
          <w:szCs w:val="28"/>
        </w:rPr>
        <w:t>（三）“三公”经费实物量情况</w:t>
      </w:r>
    </w:p>
    <w:p w14:paraId="51439A27">
      <w:pPr>
        <w:pStyle w:val="8"/>
        <w:pageBreakBefore w:val="0"/>
        <w:widowControl/>
        <w:kinsoku/>
        <w:wordWrap/>
        <w:overflowPunct/>
        <w:topLinePunct w:val="0"/>
        <w:autoSpaceDE/>
        <w:autoSpaceDN/>
        <w:bidi w:val="0"/>
        <w:adjustRightInd/>
        <w:snapToGrid w:val="0"/>
        <w:spacing w:before="0" w:beforeAutospacing="0" w:after="0" w:afterAutospacing="0" w:line="20" w:lineRule="atLeas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Style w:val="12"/>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2023年度本单位因公出国（境）共计0个团组，0人；公务用车购置0辆，公务车保有量为0辆；国内公务接待6批次17人，其中：国内外事接待0批次，0人；国（境）外公务接待0批次，0人。2023年本单位人均接待费94.12元，车均购置费0万元，车均维护费0万元。</w:t>
      </w:r>
    </w:p>
    <w:p w14:paraId="2C31E73F">
      <w:pPr>
        <w:pStyle w:val="8"/>
        <w:pageBreakBefore w:val="0"/>
        <w:widowControl/>
        <w:kinsoku/>
        <w:wordWrap/>
        <w:overflowPunct/>
        <w:topLinePunct w:val="0"/>
        <w:autoSpaceDE/>
        <w:autoSpaceDN/>
        <w:bidi w:val="0"/>
        <w:adjustRightInd/>
        <w:snapToGrid w:val="0"/>
        <w:spacing w:before="0" w:beforeAutospacing="0" w:line="20" w:lineRule="atLeast"/>
        <w:jc w:val="both"/>
        <w:textAlignment w:val="auto"/>
        <w:rPr>
          <w:rFonts w:hint="default" w:ascii="宋体" w:hAnsi="宋体" w:eastAsia="宋体" w:cs="宋体"/>
          <w:b/>
          <w:bCs/>
          <w:sz w:val="32"/>
          <w:szCs w:val="32"/>
        </w:rPr>
      </w:pPr>
      <w:r>
        <w:rPr>
          <w:rFonts w:hint="eastAsia" w:ascii="宋体" w:hAnsi="宋体" w:eastAsia="宋体" w:cs="宋体"/>
          <w:b/>
          <w:bCs/>
          <w:sz w:val="32"/>
          <w:szCs w:val="32"/>
        </w:rPr>
        <w:t>四、其他需要说明的事项</w:t>
      </w:r>
    </w:p>
    <w:p w14:paraId="732653EC">
      <w:pPr>
        <w:pStyle w:val="3"/>
        <w:pageBreakBefore w:val="0"/>
        <w:widowControl/>
        <w:kinsoku/>
        <w:wordWrap/>
        <w:overflowPunct/>
        <w:topLinePunct w:val="0"/>
        <w:autoSpaceDE/>
        <w:autoSpaceDN/>
        <w:bidi w:val="0"/>
        <w:adjustRightInd/>
        <w:snapToGrid w:val="0"/>
        <w:spacing w:line="20" w:lineRule="atLeast"/>
        <w:textAlignment w:val="auto"/>
        <w:rPr>
          <w:rStyle w:val="12"/>
          <w:rFonts w:hint="eastAsia" w:ascii="宋体" w:hAnsi="宋体" w:eastAsia="宋体" w:cs="宋体"/>
          <w:b w:val="0"/>
          <w:bCs/>
          <w:color w:val="000000" w:themeColor="text1"/>
          <w:sz w:val="28"/>
          <w:szCs w:val="28"/>
          <w:shd w:val="clear" w:color="auto" w:fill="FFFFFF"/>
          <w:lang w:val="en-US" w:eastAsia="zh-CN" w:bidi="ar-SA"/>
          <w14:textFill>
            <w14:solidFill>
              <w14:schemeClr w14:val="tx1"/>
            </w14:solidFill>
          </w14:textFill>
        </w:rPr>
      </w:pPr>
      <w:r>
        <w:rPr>
          <w:rFonts w:hint="eastAsia" w:ascii="宋体" w:hAnsi="宋体" w:eastAsia="宋体" w:cs="宋体"/>
          <w:b w:val="0"/>
          <w:bCs/>
          <w:sz w:val="28"/>
          <w:szCs w:val="28"/>
        </w:rPr>
        <w:t> </w:t>
      </w:r>
      <w:r>
        <w:rPr>
          <w:rFonts w:hint="eastAsia" w:ascii="宋体" w:hAnsi="宋体" w:eastAsia="宋体" w:cs="宋体"/>
          <w:b/>
          <w:bCs w:val="0"/>
          <w:sz w:val="28"/>
          <w:szCs w:val="28"/>
        </w:rPr>
        <w:t>（一</w:t>
      </w:r>
      <w:r>
        <w:rPr>
          <w:rStyle w:val="12"/>
          <w:rFonts w:hint="eastAsia" w:ascii="宋体" w:hAnsi="宋体" w:eastAsia="宋体" w:cs="宋体"/>
          <w:b/>
          <w:bCs w:val="0"/>
          <w:color w:val="000000" w:themeColor="text1"/>
          <w:sz w:val="28"/>
          <w:szCs w:val="28"/>
          <w:shd w:val="clear" w:color="auto" w:fill="FFFFFF"/>
          <w:lang w:val="en-US" w:eastAsia="zh-CN" w:bidi="ar-SA"/>
          <w14:textFill>
            <w14:solidFill>
              <w14:schemeClr w14:val="tx1"/>
            </w14:solidFill>
          </w14:textFill>
        </w:rPr>
        <w:t>）财政拨款会议费和培训费情况说明</w:t>
      </w:r>
    </w:p>
    <w:p w14:paraId="116F25CD">
      <w:pPr>
        <w:pStyle w:val="8"/>
        <w:pageBreakBefore w:val="0"/>
        <w:widowControl/>
        <w:kinsoku/>
        <w:wordWrap/>
        <w:overflowPunct/>
        <w:topLinePunct w:val="0"/>
        <w:autoSpaceDE/>
        <w:autoSpaceDN/>
        <w:bidi w:val="0"/>
        <w:adjustRightInd/>
        <w:snapToGrid w:val="0"/>
        <w:spacing w:before="0" w:beforeAutospacing="0" w:after="0" w:afterAutospacing="0" w:line="20" w:lineRule="atLeast"/>
        <w:ind w:firstLine="560" w:firstLineChars="200"/>
        <w:jc w:val="both"/>
        <w:textAlignment w:val="auto"/>
        <w:rPr>
          <w:rStyle w:val="12"/>
          <w:rFonts w:hint="eastAsia" w:ascii="宋体" w:hAnsi="宋体" w:eastAsia="宋体" w:cs="宋体"/>
          <w:b w:val="0"/>
          <w:bCs/>
          <w:color w:val="000000" w:themeColor="text1"/>
          <w:sz w:val="28"/>
          <w:szCs w:val="28"/>
          <w:shd w:val="clear" w:color="auto" w:fill="FFFFFF"/>
          <w:lang w:val="en-US" w:eastAsia="zh-CN" w:bidi="ar-SA"/>
          <w14:textFill>
            <w14:solidFill>
              <w14:schemeClr w14:val="tx1"/>
            </w14:solidFill>
          </w14:textFill>
        </w:rPr>
      </w:pPr>
      <w:r>
        <w:rPr>
          <w:rStyle w:val="12"/>
          <w:rFonts w:hint="eastAsia" w:ascii="宋体" w:hAnsi="宋体" w:eastAsia="宋体" w:cs="宋体"/>
          <w:b w:val="0"/>
          <w:bCs/>
          <w:color w:val="000000" w:themeColor="text1"/>
          <w:sz w:val="28"/>
          <w:szCs w:val="28"/>
          <w:shd w:val="clear" w:color="auto" w:fill="FFFFFF"/>
          <w:lang w:val="en-US" w:eastAsia="zh-CN" w:bidi="ar-SA"/>
          <w14:textFill>
            <w14:solidFill>
              <w14:schemeClr w14:val="tx1"/>
            </w14:solidFill>
          </w14:textFill>
        </w:rPr>
        <w:t>  本年度会议费支出0.00万元，较上年决算数无增减，主要原因是本年未发生会议费用。本年度培训费支出0.56万元，较上年决算数增加0.56万元，增长100.00%，主要原因是本年培训事项有所增加。</w:t>
      </w:r>
    </w:p>
    <w:p w14:paraId="370FC2B2">
      <w:pPr>
        <w:pStyle w:val="3"/>
        <w:pageBreakBefore w:val="0"/>
        <w:widowControl/>
        <w:kinsoku/>
        <w:wordWrap/>
        <w:overflowPunct/>
        <w:topLinePunct w:val="0"/>
        <w:autoSpaceDE/>
        <w:autoSpaceDN/>
        <w:bidi w:val="0"/>
        <w:adjustRightInd/>
        <w:snapToGrid w:val="0"/>
        <w:spacing w:line="20" w:lineRule="atLeast"/>
        <w:textAlignment w:val="auto"/>
        <w:rPr>
          <w:rFonts w:hint="eastAsia" w:ascii="宋体" w:hAnsi="宋体" w:eastAsia="宋体" w:cs="宋体"/>
          <w:b/>
          <w:sz w:val="28"/>
          <w:szCs w:val="28"/>
        </w:rPr>
      </w:pPr>
      <w:r>
        <w:rPr>
          <w:rFonts w:hint="eastAsia" w:ascii="宋体" w:hAnsi="宋体" w:eastAsia="宋体" w:cs="宋体"/>
          <w:b/>
          <w:sz w:val="28"/>
          <w:szCs w:val="28"/>
        </w:rPr>
        <w:t>（二）机关运行经费情况说明</w:t>
      </w:r>
    </w:p>
    <w:p w14:paraId="4A77E188">
      <w:pPr>
        <w:pStyle w:val="8"/>
        <w:pageBreakBefore w:val="0"/>
        <w:widowControl/>
        <w:kinsoku/>
        <w:wordWrap/>
        <w:overflowPunct/>
        <w:topLinePunct w:val="0"/>
        <w:autoSpaceDE/>
        <w:autoSpaceDN/>
        <w:bidi w:val="0"/>
        <w:adjustRightInd/>
        <w:snapToGrid w:val="0"/>
        <w:spacing w:before="0" w:beforeAutospacing="0" w:after="0" w:afterAutospacing="0" w:line="20" w:lineRule="atLeast"/>
        <w:ind w:firstLine="560" w:firstLineChars="200"/>
        <w:jc w:val="both"/>
        <w:textAlignment w:val="auto"/>
        <w:rPr>
          <w:rFonts w:hint="default" w:ascii="宋体" w:hAnsi="宋体" w:eastAsia="宋体" w:cs="Times New Roman"/>
          <w:sz w:val="28"/>
          <w:szCs w:val="28"/>
          <w:lang w:val="en-US" w:eastAsia="zh-CN" w:bidi="ar-SA"/>
        </w:rPr>
      </w:pPr>
      <w:r>
        <w:rPr>
          <w:rFonts w:hint="default" w:ascii="宋体" w:hAnsi="宋体" w:eastAsia="宋体" w:cs="Times New Roman"/>
          <w:sz w:val="28"/>
          <w:szCs w:val="28"/>
          <w:lang w:val="en-US" w:eastAsia="zh-CN" w:bidi="ar-SA"/>
        </w:rPr>
        <w:t>按照部门决算列报口径，我单位不在机关运行经费统计范围之内。</w:t>
      </w:r>
    </w:p>
    <w:p w14:paraId="7F636AA9">
      <w:pPr>
        <w:pStyle w:val="3"/>
        <w:pageBreakBefore w:val="0"/>
        <w:widowControl/>
        <w:kinsoku/>
        <w:wordWrap/>
        <w:overflowPunct/>
        <w:topLinePunct w:val="0"/>
        <w:autoSpaceDE/>
        <w:autoSpaceDN/>
        <w:bidi w:val="0"/>
        <w:adjustRightInd/>
        <w:snapToGrid w:val="0"/>
        <w:spacing w:line="20" w:lineRule="atLeast"/>
        <w:textAlignment w:val="auto"/>
        <w:rPr>
          <w:rFonts w:hint="eastAsia" w:ascii="宋体" w:hAnsi="宋体" w:eastAsia="宋体" w:cs="宋体"/>
          <w:b/>
          <w:sz w:val="28"/>
          <w:szCs w:val="28"/>
        </w:rPr>
      </w:pPr>
      <w:r>
        <w:rPr>
          <w:rFonts w:hint="eastAsia" w:ascii="宋体" w:hAnsi="宋体" w:eastAsia="宋体" w:cs="宋体"/>
          <w:b/>
          <w:sz w:val="28"/>
          <w:szCs w:val="28"/>
        </w:rPr>
        <w:t>（三）国有资产占用情况说明</w:t>
      </w:r>
    </w:p>
    <w:p w14:paraId="043F8B1F">
      <w:pPr>
        <w:keepNext/>
        <w:keepLines/>
        <w:pageBreakBefore w:val="0"/>
        <w:widowControl/>
        <w:suppressLineNumbers/>
        <w:kinsoku/>
        <w:wordWrap/>
        <w:overflowPunct/>
        <w:topLinePunct w:val="0"/>
        <w:autoSpaceDE/>
        <w:autoSpaceDN/>
        <w:bidi w:val="0"/>
        <w:adjustRightInd/>
        <w:snapToGrid w:val="0"/>
        <w:spacing w:line="20" w:lineRule="atLeast"/>
        <w:ind w:firstLine="560"/>
        <w:jc w:val="left"/>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宋体" w:hAnsi="宋体" w:cs="Times New Roman"/>
          <w:color w:val="auto"/>
          <w:sz w:val="28"/>
          <w:szCs w:val="24"/>
        </w:rPr>
        <w:t>因国有资产纳入县</w:t>
      </w:r>
      <w:r>
        <w:rPr>
          <w:rFonts w:hint="eastAsia" w:ascii="宋体" w:hAnsi="宋体" w:cs="Times New Roman"/>
          <w:color w:val="auto"/>
          <w:sz w:val="28"/>
          <w:szCs w:val="24"/>
          <w:lang w:eastAsia="zh-CN"/>
        </w:rPr>
        <w:t>水利局</w:t>
      </w:r>
      <w:r>
        <w:rPr>
          <w:rFonts w:hint="eastAsia" w:ascii="宋体" w:hAnsi="宋体" w:cs="Times New Roman"/>
          <w:color w:val="auto"/>
          <w:sz w:val="28"/>
          <w:szCs w:val="24"/>
        </w:rPr>
        <w:t>本级统一登记管理，我单位资产未纳入部门决算报表</w:t>
      </w:r>
      <w:r>
        <w:rPr>
          <w:rFonts w:hint="eastAsia" w:ascii="宋体" w:hAnsi="宋体" w:cs="Times New Roman"/>
          <w:color w:val="auto"/>
          <w:sz w:val="28"/>
          <w:szCs w:val="24"/>
          <w:lang w:eastAsia="zh-CN"/>
        </w:rPr>
        <w:t>。</w:t>
      </w:r>
    </w:p>
    <w:p w14:paraId="08B2FC9D">
      <w:pPr>
        <w:pStyle w:val="3"/>
        <w:pageBreakBefore w:val="0"/>
        <w:widowControl/>
        <w:kinsoku/>
        <w:wordWrap/>
        <w:overflowPunct/>
        <w:topLinePunct w:val="0"/>
        <w:autoSpaceDE/>
        <w:autoSpaceDN/>
        <w:bidi w:val="0"/>
        <w:adjustRightInd/>
        <w:snapToGrid w:val="0"/>
        <w:spacing w:line="20" w:lineRule="atLeast"/>
        <w:textAlignment w:val="auto"/>
        <w:rPr>
          <w:rFonts w:hint="eastAsia" w:ascii="宋体" w:hAnsi="宋体" w:eastAsia="宋体" w:cs="宋体"/>
          <w:b/>
          <w:sz w:val="28"/>
          <w:szCs w:val="28"/>
        </w:rPr>
      </w:pPr>
      <w:r>
        <w:rPr>
          <w:rFonts w:hint="eastAsia" w:ascii="宋体" w:hAnsi="宋体" w:eastAsia="宋体" w:cs="宋体"/>
          <w:b/>
          <w:sz w:val="28"/>
          <w:szCs w:val="28"/>
        </w:rPr>
        <w:t>（四）政府采购支出情况说明</w:t>
      </w:r>
    </w:p>
    <w:p w14:paraId="653B1EBE">
      <w:pPr>
        <w:pStyle w:val="8"/>
        <w:pageBreakBefore w:val="0"/>
        <w:widowControl/>
        <w:kinsoku/>
        <w:wordWrap/>
        <w:overflowPunct/>
        <w:topLinePunct w:val="0"/>
        <w:autoSpaceDE/>
        <w:autoSpaceDN/>
        <w:bidi w:val="0"/>
        <w:adjustRightInd/>
        <w:snapToGrid w:val="0"/>
        <w:spacing w:before="0" w:beforeAutospacing="0" w:after="0" w:afterAutospacing="0" w:line="20" w:lineRule="atLeas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宋体" w:hAnsi="宋体" w:eastAsia="宋体" w:cs="Times New Roman"/>
          <w:color w:val="auto"/>
          <w:sz w:val="28"/>
          <w:szCs w:val="24"/>
          <w:lang w:val="en-US" w:eastAsia="zh-CN" w:bidi="ar-SA"/>
        </w:rPr>
        <w:t>2023年度我单位未发生政府采购事项，无相关经费支出</w:t>
      </w:r>
      <w:r>
        <w:rPr>
          <w:rFonts w:hint="eastAsia" w:cs="Times New Roman"/>
          <w:color w:val="auto"/>
          <w:sz w:val="28"/>
          <w:szCs w:val="24"/>
          <w:lang w:val="en-US" w:eastAsia="zh-CN" w:bidi="ar-SA"/>
        </w:rPr>
        <w:t>。</w:t>
      </w:r>
    </w:p>
    <w:p w14:paraId="0D1D27BD">
      <w:pPr>
        <w:pStyle w:val="8"/>
        <w:pageBreakBefore w:val="0"/>
        <w:widowControl/>
        <w:kinsoku/>
        <w:wordWrap/>
        <w:overflowPunct/>
        <w:topLinePunct w:val="0"/>
        <w:autoSpaceDE/>
        <w:autoSpaceDN/>
        <w:bidi w:val="0"/>
        <w:adjustRightInd/>
        <w:snapToGrid w:val="0"/>
        <w:spacing w:before="0" w:beforeAutospacing="0" w:after="0" w:afterAutospacing="0" w:line="20" w:lineRule="atLeast"/>
        <w:ind w:firstLine="1280" w:firstLineChars="400"/>
        <w:jc w:val="both"/>
        <w:textAlignment w:val="auto"/>
        <w:rPr>
          <w:rFonts w:hint="default" w:ascii="方正仿宋_GBK" w:hAnsi="方正仿宋_GBK" w:eastAsia="方正仿宋_GBK" w:cs="方正仿宋_GBK"/>
          <w:color w:val="FF0000"/>
          <w:sz w:val="32"/>
          <w:szCs w:val="32"/>
          <w:shd w:val="clear" w:color="auto" w:fill="FFFFFF"/>
        </w:rPr>
      </w:pPr>
    </w:p>
    <w:p w14:paraId="09973D66">
      <w:pPr>
        <w:pStyle w:val="8"/>
        <w:pageBreakBefore w:val="0"/>
        <w:widowControl/>
        <w:kinsoku/>
        <w:wordWrap/>
        <w:overflowPunct/>
        <w:topLinePunct w:val="0"/>
        <w:autoSpaceDE/>
        <w:autoSpaceDN/>
        <w:bidi w:val="0"/>
        <w:adjustRightInd/>
        <w:snapToGrid w:val="0"/>
        <w:spacing w:before="0" w:beforeAutospacing="0" w:line="20" w:lineRule="atLeast"/>
        <w:jc w:val="both"/>
        <w:textAlignment w:val="auto"/>
        <w:rPr>
          <w:rFonts w:hint="default" w:ascii="宋体" w:hAnsi="宋体" w:eastAsia="宋体" w:cs="宋体"/>
          <w:b/>
          <w:bCs/>
          <w:sz w:val="32"/>
          <w:szCs w:val="32"/>
        </w:rPr>
      </w:pPr>
      <w:r>
        <w:rPr>
          <w:rFonts w:hint="eastAsia" w:cs="宋体"/>
          <w:b/>
          <w:bCs/>
          <w:sz w:val="32"/>
          <w:szCs w:val="32"/>
          <w:lang w:eastAsia="zh-CN"/>
        </w:rPr>
        <w:t>五、</w:t>
      </w:r>
      <w:r>
        <w:rPr>
          <w:rFonts w:hint="eastAsia" w:ascii="宋体" w:hAnsi="宋体" w:eastAsia="宋体" w:cs="宋体"/>
          <w:b/>
          <w:bCs/>
          <w:sz w:val="32"/>
          <w:szCs w:val="32"/>
        </w:rPr>
        <w:t>预算绩效管理情况说明</w:t>
      </w:r>
    </w:p>
    <w:p w14:paraId="12B731F5">
      <w:pPr>
        <w:pStyle w:val="3"/>
        <w:pageBreakBefore w:val="0"/>
        <w:widowControl/>
        <w:kinsoku/>
        <w:wordWrap/>
        <w:overflowPunct/>
        <w:topLinePunct w:val="0"/>
        <w:autoSpaceDN/>
        <w:bidi w:val="0"/>
        <w:adjustRightInd/>
        <w:snapToGrid w:val="0"/>
        <w:spacing w:line="20" w:lineRule="atLeast"/>
        <w:textAlignment w:val="auto"/>
        <w:rPr>
          <w:rFonts w:hint="eastAsia" w:ascii="宋体" w:hAnsi="宋体" w:eastAsia="宋体" w:cs="宋体"/>
          <w:b/>
          <w:sz w:val="28"/>
          <w:szCs w:val="28"/>
        </w:rPr>
      </w:pPr>
      <w:r>
        <w:rPr>
          <w:rFonts w:hint="eastAsia" w:ascii="宋体" w:hAnsi="宋体" w:eastAsia="宋体" w:cs="宋体"/>
          <w:b/>
          <w:sz w:val="28"/>
          <w:szCs w:val="28"/>
        </w:rPr>
        <w:t>（一）单位自评情况</w:t>
      </w:r>
    </w:p>
    <w:p w14:paraId="423560B9">
      <w:pPr>
        <w:keepNext/>
        <w:keepLines/>
        <w:pageBreakBefore w:val="0"/>
        <w:widowControl/>
        <w:suppressLineNumbers/>
        <w:kinsoku/>
        <w:wordWrap/>
        <w:overflowPunct/>
        <w:topLinePunct w:val="0"/>
        <w:autoSpaceDE/>
        <w:autoSpaceDN/>
        <w:bidi w:val="0"/>
        <w:adjustRightInd/>
        <w:snapToGrid w:val="0"/>
        <w:spacing w:line="20" w:lineRule="atLeast"/>
        <w:ind w:firstLine="561"/>
        <w:jc w:val="left"/>
        <w:textAlignment w:val="auto"/>
        <w:rPr>
          <w:rFonts w:hint="default" w:ascii="Calibri" w:hAnsi="Calibri" w:eastAsia="Calibri"/>
          <w:color w:val="auto"/>
          <w:sz w:val="28"/>
          <w:szCs w:val="24"/>
        </w:rPr>
      </w:pPr>
      <w:r>
        <w:rPr>
          <w:rFonts w:hint="eastAsia" w:ascii="宋体" w:hAnsi="宋体" w:cs="Times New Roman"/>
          <w:color w:val="auto"/>
          <w:sz w:val="28"/>
          <w:szCs w:val="24"/>
        </w:rPr>
        <w:t>本单位为县</w:t>
      </w:r>
      <w:r>
        <w:rPr>
          <w:rFonts w:hint="eastAsia" w:ascii="宋体" w:hAnsi="宋体" w:cs="Times New Roman"/>
          <w:color w:val="auto"/>
          <w:sz w:val="28"/>
          <w:szCs w:val="24"/>
          <w:lang w:eastAsia="zh-CN"/>
        </w:rPr>
        <w:t>水利局</w:t>
      </w:r>
      <w:r>
        <w:rPr>
          <w:rFonts w:hint="eastAsia" w:ascii="宋体" w:hAnsi="宋体" w:cs="Times New Roman"/>
          <w:color w:val="auto"/>
          <w:sz w:val="28"/>
          <w:szCs w:val="24"/>
        </w:rPr>
        <w:t>下属二级预算单位，预算绩效管理工作由县</w:t>
      </w:r>
      <w:r>
        <w:rPr>
          <w:rFonts w:hint="eastAsia" w:ascii="宋体" w:hAnsi="宋体" w:cs="Times New Roman"/>
          <w:color w:val="auto"/>
          <w:sz w:val="28"/>
          <w:szCs w:val="24"/>
          <w:lang w:eastAsia="zh-CN"/>
        </w:rPr>
        <w:t>水利局</w:t>
      </w:r>
      <w:r>
        <w:rPr>
          <w:rFonts w:hint="eastAsia" w:ascii="宋体" w:hAnsi="宋体" w:cs="Times New Roman"/>
          <w:color w:val="auto"/>
          <w:sz w:val="28"/>
          <w:szCs w:val="24"/>
        </w:rPr>
        <w:t>开展，我单位未开展绩效管理工作。</w:t>
      </w:r>
    </w:p>
    <w:p w14:paraId="1EAA303C">
      <w:pPr>
        <w:pStyle w:val="3"/>
        <w:pageBreakBefore w:val="0"/>
        <w:widowControl/>
        <w:kinsoku/>
        <w:wordWrap/>
        <w:overflowPunct/>
        <w:topLinePunct w:val="0"/>
        <w:autoSpaceDN/>
        <w:bidi w:val="0"/>
        <w:adjustRightInd/>
        <w:snapToGrid w:val="0"/>
        <w:spacing w:line="20" w:lineRule="atLeast"/>
        <w:textAlignment w:val="auto"/>
        <w:rPr>
          <w:rFonts w:hint="eastAsia" w:ascii="宋体" w:hAnsi="宋体" w:eastAsia="宋体" w:cs="宋体"/>
          <w:b/>
          <w:sz w:val="28"/>
          <w:szCs w:val="28"/>
        </w:rPr>
      </w:pPr>
      <w:r>
        <w:rPr>
          <w:rFonts w:hint="eastAsia" w:ascii="宋体" w:hAnsi="宋体" w:eastAsia="宋体" w:cs="宋体"/>
          <w:b/>
          <w:sz w:val="28"/>
          <w:szCs w:val="28"/>
        </w:rPr>
        <w:t>（二）单位绩效评价情况</w:t>
      </w:r>
    </w:p>
    <w:p w14:paraId="00AA11DA">
      <w:pPr>
        <w:pStyle w:val="13"/>
        <w:keepNext w:val="0"/>
        <w:keepLines w:val="0"/>
        <w:pageBreakBefore w:val="0"/>
        <w:widowControl/>
        <w:kinsoku/>
        <w:wordWrap/>
        <w:overflowPunct/>
        <w:topLinePunct w:val="0"/>
        <w:autoSpaceDE w:val="0"/>
        <w:autoSpaceDN/>
        <w:bidi w:val="0"/>
        <w:adjustRightInd/>
        <w:snapToGrid w:val="0"/>
        <w:spacing w:line="20" w:lineRule="atLeast"/>
        <w:ind w:firstLine="643"/>
        <w:textAlignment w:val="auto"/>
        <w:rPr>
          <w:rFonts w:hint="eastAsia" w:ascii="宋体" w:hAnsi="宋体" w:eastAsia="宋体" w:cs="Times New Roman"/>
          <w:color w:val="auto"/>
          <w:sz w:val="28"/>
          <w:szCs w:val="24"/>
          <w:lang w:val="en-US" w:eastAsia="zh-CN" w:bidi="ar-SA"/>
        </w:rPr>
      </w:pPr>
      <w:r>
        <w:rPr>
          <w:rFonts w:hint="eastAsia" w:ascii="宋体" w:hAnsi="宋体" w:eastAsia="宋体" w:cs="Times New Roman"/>
          <w:color w:val="auto"/>
          <w:sz w:val="28"/>
          <w:szCs w:val="24"/>
          <w:lang w:val="en-US" w:eastAsia="zh-CN" w:bidi="ar-SA"/>
        </w:rPr>
        <w:t>我单位未组织开展绩效评价。</w:t>
      </w:r>
    </w:p>
    <w:p w14:paraId="0E5A4538">
      <w:pPr>
        <w:pStyle w:val="3"/>
        <w:pageBreakBefore w:val="0"/>
        <w:widowControl/>
        <w:kinsoku/>
        <w:wordWrap/>
        <w:overflowPunct/>
        <w:topLinePunct w:val="0"/>
        <w:autoSpaceDN/>
        <w:bidi w:val="0"/>
        <w:adjustRightInd/>
        <w:snapToGrid w:val="0"/>
        <w:spacing w:line="20" w:lineRule="atLeast"/>
        <w:textAlignment w:val="auto"/>
        <w:rPr>
          <w:rFonts w:hint="eastAsia" w:ascii="宋体" w:hAnsi="宋体" w:eastAsia="宋体" w:cs="宋体"/>
          <w:b/>
          <w:sz w:val="28"/>
          <w:szCs w:val="28"/>
        </w:rPr>
      </w:pPr>
      <w:r>
        <w:rPr>
          <w:rFonts w:hint="eastAsia" w:ascii="宋体" w:hAnsi="宋体" w:eastAsia="宋体" w:cs="宋体"/>
          <w:b/>
          <w:sz w:val="28"/>
          <w:szCs w:val="28"/>
        </w:rPr>
        <w:t>（三）财政绩效评价情况</w:t>
      </w:r>
    </w:p>
    <w:p w14:paraId="3DB4F46B">
      <w:pPr>
        <w:keepNext/>
        <w:keepLines/>
        <w:pageBreakBefore w:val="0"/>
        <w:widowControl/>
        <w:suppressLineNumbers/>
        <w:kinsoku/>
        <w:wordWrap/>
        <w:overflowPunct/>
        <w:topLinePunct w:val="0"/>
        <w:autoSpaceDE/>
        <w:autoSpaceDN/>
        <w:bidi w:val="0"/>
        <w:adjustRightInd/>
        <w:snapToGrid w:val="0"/>
        <w:spacing w:line="20" w:lineRule="atLeast"/>
        <w:ind w:firstLine="561"/>
        <w:jc w:val="left"/>
        <w:textAlignment w:val="auto"/>
        <w:rPr>
          <w:rFonts w:hint="eastAsia" w:ascii="宋体" w:hAnsi="宋体" w:cs="Times New Roman"/>
          <w:color w:val="auto"/>
          <w:sz w:val="28"/>
          <w:szCs w:val="24"/>
          <w:lang w:eastAsia="zh-CN"/>
        </w:rPr>
      </w:pPr>
      <w:r>
        <w:rPr>
          <w:rFonts w:hint="eastAsia" w:ascii="宋体" w:hAnsi="宋体" w:cs="Times New Roman"/>
          <w:color w:val="auto"/>
          <w:sz w:val="28"/>
          <w:szCs w:val="24"/>
          <w:lang w:eastAsia="zh-CN"/>
        </w:rPr>
        <w:t>市财政局未委托第三方对我单位开展绩效评价。</w:t>
      </w:r>
    </w:p>
    <w:p w14:paraId="70579B3F">
      <w:pPr>
        <w:keepNext/>
        <w:keepLines/>
        <w:pageBreakBefore w:val="0"/>
        <w:widowControl/>
        <w:suppressLineNumbers/>
        <w:kinsoku/>
        <w:wordWrap/>
        <w:overflowPunct/>
        <w:topLinePunct w:val="0"/>
        <w:autoSpaceDE/>
        <w:autoSpaceDN/>
        <w:bidi w:val="0"/>
        <w:adjustRightInd/>
        <w:snapToGrid w:val="0"/>
        <w:spacing w:line="20" w:lineRule="atLeast"/>
        <w:jc w:val="left"/>
        <w:textAlignment w:val="auto"/>
        <w:rPr>
          <w:rFonts w:hint="default" w:ascii="方正仿宋_GBK" w:hAnsi="方正仿宋_GBK" w:eastAsia="方正仿宋_GBK" w:cs="方正仿宋_GBK"/>
          <w:color w:val="FF0000"/>
          <w:sz w:val="32"/>
          <w:szCs w:val="32"/>
          <w:shd w:val="clear" w:color="auto" w:fill="FFFFFF"/>
        </w:rPr>
      </w:pPr>
      <w:r>
        <w:rPr>
          <w:rFonts w:hint="default" w:cs="宋体"/>
          <w:b/>
          <w:bCs/>
          <w:sz w:val="32"/>
          <w:szCs w:val="32"/>
          <w:lang w:eastAsia="zh-CN"/>
        </w:rPr>
        <w:t>六、专业名词解释</w:t>
      </w:r>
    </w:p>
    <w:p w14:paraId="4DFBF889">
      <w:pPr>
        <w:pStyle w:val="8"/>
        <w:pageBreakBefore w:val="0"/>
        <w:widowControl/>
        <w:kinsoku/>
        <w:wordWrap/>
        <w:overflowPunct/>
        <w:topLinePunct w:val="0"/>
        <w:autoSpaceDN/>
        <w:bidi w:val="0"/>
        <w:adjustRightInd/>
        <w:snapToGrid w:val="0"/>
        <w:spacing w:before="0" w:beforeAutospacing="0" w:after="0" w:afterAutospacing="0" w:line="20" w:lineRule="atLeast"/>
        <w:ind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shd w:val="clear" w:color="auto" w:fill="FFFFFF"/>
        </w:rPr>
        <w:t> （一）财政拨款收入：</w:t>
      </w:r>
      <w:r>
        <w:rPr>
          <w:rFonts w:hint="eastAsia" w:ascii="宋体" w:hAnsi="宋体" w:eastAsia="宋体" w:cs="宋体"/>
          <w:sz w:val="28"/>
          <w:szCs w:val="28"/>
          <w:shd w:val="clear" w:color="auto" w:fill="FFFFFF"/>
        </w:rPr>
        <w:t>指本年度从本级财政部门取得的财政拨款，包括一般公共预算财政拨款和政府性基金预算财政拨款。</w:t>
      </w:r>
    </w:p>
    <w:p w14:paraId="669AC3CD">
      <w:pPr>
        <w:pStyle w:val="8"/>
        <w:pageBreakBefore w:val="0"/>
        <w:widowControl/>
        <w:kinsoku/>
        <w:wordWrap/>
        <w:overflowPunct/>
        <w:topLinePunct w:val="0"/>
        <w:autoSpaceDN/>
        <w:bidi w:val="0"/>
        <w:adjustRightInd/>
        <w:snapToGrid w:val="0"/>
        <w:spacing w:before="0" w:beforeAutospacing="0" w:after="0" w:afterAutospacing="0" w:line="20" w:lineRule="atLeast"/>
        <w:ind w:firstLine="562" w:firstLineChars="200"/>
        <w:jc w:val="both"/>
        <w:textAlignment w:val="auto"/>
        <w:rPr>
          <w:rFonts w:hint="eastAsia" w:ascii="宋体" w:hAnsi="宋体" w:eastAsia="宋体" w:cs="宋体"/>
          <w:sz w:val="28"/>
          <w:szCs w:val="28"/>
        </w:rPr>
      </w:pPr>
      <w:r>
        <w:rPr>
          <w:rStyle w:val="12"/>
          <w:rFonts w:hint="eastAsia" w:ascii="宋体" w:hAnsi="宋体" w:eastAsia="宋体" w:cs="宋体"/>
          <w:sz w:val="28"/>
          <w:szCs w:val="28"/>
          <w:shd w:val="clear" w:color="auto" w:fill="FFFFFF"/>
        </w:rPr>
        <w:t> （二）事业收入</w:t>
      </w:r>
      <w:r>
        <w:rPr>
          <w:rFonts w:hint="eastAsia" w:ascii="宋体" w:hAnsi="宋体" w:eastAsia="宋体" w:cs="宋体"/>
          <w:sz w:val="28"/>
          <w:szCs w:val="28"/>
          <w:shd w:val="clear" w:color="auto" w:fill="FFFFFF"/>
        </w:rPr>
        <w:t>：指事业单位开展专业业务活动及其辅助活动取得的现金流入；事业单位收到的财政专户实际核拨的教育收费等资金在此反映。</w:t>
      </w:r>
    </w:p>
    <w:p w14:paraId="37910DC1">
      <w:pPr>
        <w:pStyle w:val="8"/>
        <w:pageBreakBefore w:val="0"/>
        <w:widowControl/>
        <w:kinsoku/>
        <w:wordWrap/>
        <w:overflowPunct/>
        <w:topLinePunct w:val="0"/>
        <w:autoSpaceDN/>
        <w:bidi w:val="0"/>
        <w:adjustRightInd/>
        <w:snapToGrid w:val="0"/>
        <w:spacing w:before="0" w:beforeAutospacing="0" w:after="0" w:afterAutospacing="0" w:line="20" w:lineRule="atLeast"/>
        <w:ind w:firstLine="562" w:firstLineChars="200"/>
        <w:jc w:val="both"/>
        <w:textAlignment w:val="auto"/>
        <w:rPr>
          <w:rFonts w:hint="eastAsia" w:ascii="宋体" w:hAnsi="宋体" w:eastAsia="宋体" w:cs="宋体"/>
          <w:sz w:val="28"/>
          <w:szCs w:val="28"/>
        </w:rPr>
      </w:pPr>
      <w:r>
        <w:rPr>
          <w:rStyle w:val="12"/>
          <w:rFonts w:hint="eastAsia" w:ascii="宋体" w:hAnsi="宋体" w:eastAsia="宋体" w:cs="宋体"/>
          <w:sz w:val="28"/>
          <w:szCs w:val="28"/>
          <w:shd w:val="clear" w:color="auto" w:fill="FFFFFF"/>
        </w:rPr>
        <w:t> （三）经营收入</w:t>
      </w:r>
      <w:r>
        <w:rPr>
          <w:rFonts w:hint="eastAsia" w:ascii="宋体" w:hAnsi="宋体" w:eastAsia="宋体" w:cs="宋体"/>
          <w:sz w:val="28"/>
          <w:szCs w:val="28"/>
          <w:shd w:val="clear" w:color="auto" w:fill="FFFFFF"/>
        </w:rPr>
        <w:t>：指事业单位在专业业务活动及其辅助活动之外开展非独立核算经营活动取得的现金流入。</w:t>
      </w:r>
    </w:p>
    <w:p w14:paraId="010F53F6">
      <w:pPr>
        <w:pStyle w:val="8"/>
        <w:pageBreakBefore w:val="0"/>
        <w:widowControl/>
        <w:kinsoku/>
        <w:wordWrap/>
        <w:overflowPunct/>
        <w:topLinePunct w:val="0"/>
        <w:autoSpaceDN/>
        <w:bidi w:val="0"/>
        <w:adjustRightInd/>
        <w:snapToGrid w:val="0"/>
        <w:spacing w:before="0" w:beforeAutospacing="0" w:after="0" w:afterAutospacing="0" w:line="20" w:lineRule="atLeast"/>
        <w:ind w:firstLine="562" w:firstLineChars="200"/>
        <w:jc w:val="both"/>
        <w:textAlignment w:val="auto"/>
        <w:rPr>
          <w:rFonts w:hint="eastAsia" w:ascii="宋体" w:hAnsi="宋体" w:eastAsia="宋体" w:cs="宋体"/>
          <w:sz w:val="28"/>
          <w:szCs w:val="28"/>
        </w:rPr>
      </w:pPr>
      <w:r>
        <w:rPr>
          <w:rStyle w:val="12"/>
          <w:rFonts w:hint="eastAsia" w:ascii="宋体" w:hAnsi="宋体" w:eastAsia="宋体" w:cs="宋体"/>
          <w:sz w:val="28"/>
          <w:szCs w:val="28"/>
          <w:shd w:val="clear" w:color="auto" w:fill="FFFFFF"/>
        </w:rPr>
        <w:t> （四）其他收入</w:t>
      </w:r>
      <w:r>
        <w:rPr>
          <w:rFonts w:hint="eastAsia" w:ascii="宋体" w:hAnsi="宋体" w:eastAsia="宋体" w:cs="宋体"/>
          <w:sz w:val="28"/>
          <w:szCs w:val="28"/>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8E85112">
      <w:pPr>
        <w:pStyle w:val="8"/>
        <w:pageBreakBefore w:val="0"/>
        <w:widowControl/>
        <w:kinsoku/>
        <w:wordWrap/>
        <w:overflowPunct/>
        <w:topLinePunct w:val="0"/>
        <w:autoSpaceDN/>
        <w:bidi w:val="0"/>
        <w:adjustRightInd/>
        <w:snapToGrid w:val="0"/>
        <w:spacing w:before="0" w:beforeAutospacing="0" w:after="0" w:afterAutospacing="0" w:line="20" w:lineRule="atLeast"/>
        <w:ind w:firstLine="562" w:firstLineChars="200"/>
        <w:jc w:val="both"/>
        <w:textAlignment w:val="auto"/>
        <w:rPr>
          <w:rFonts w:hint="eastAsia" w:ascii="宋体" w:hAnsi="宋体" w:eastAsia="宋体" w:cs="宋体"/>
          <w:sz w:val="28"/>
          <w:szCs w:val="28"/>
        </w:rPr>
      </w:pPr>
      <w:r>
        <w:rPr>
          <w:rStyle w:val="12"/>
          <w:rFonts w:hint="eastAsia" w:ascii="宋体" w:hAnsi="宋体" w:eastAsia="宋体" w:cs="宋体"/>
          <w:sz w:val="28"/>
          <w:szCs w:val="28"/>
          <w:shd w:val="clear" w:color="auto" w:fill="FFFFFF"/>
        </w:rPr>
        <w:t>（五）使用非财政拨款结余</w:t>
      </w:r>
      <w:r>
        <w:rPr>
          <w:rFonts w:hint="eastAsia" w:ascii="宋体" w:hAnsi="宋体" w:eastAsia="宋体" w:cs="宋体"/>
          <w:sz w:val="28"/>
          <w:szCs w:val="28"/>
          <w:shd w:val="clear" w:color="auto" w:fill="FFFFFF"/>
        </w:rPr>
        <w:t>：指单位在当年的“财政拨款收入”、“事业收入”、“经营收入”、“其他收入”等不足以安排当年支出的情况下，使用以前年度积累的非财政拨款结余弥补本年度收支缺口的资金。</w:t>
      </w:r>
    </w:p>
    <w:p w14:paraId="63AB1D65">
      <w:pPr>
        <w:pStyle w:val="8"/>
        <w:pageBreakBefore w:val="0"/>
        <w:widowControl/>
        <w:kinsoku/>
        <w:wordWrap/>
        <w:overflowPunct/>
        <w:topLinePunct w:val="0"/>
        <w:autoSpaceDN/>
        <w:bidi w:val="0"/>
        <w:adjustRightInd/>
        <w:snapToGrid w:val="0"/>
        <w:spacing w:before="0" w:beforeAutospacing="0" w:after="0" w:afterAutospacing="0" w:line="20" w:lineRule="atLeast"/>
        <w:ind w:firstLine="562" w:firstLineChars="200"/>
        <w:jc w:val="both"/>
        <w:textAlignment w:val="auto"/>
        <w:rPr>
          <w:rFonts w:hint="eastAsia" w:ascii="宋体" w:hAnsi="宋体" w:eastAsia="宋体" w:cs="宋体"/>
          <w:sz w:val="28"/>
          <w:szCs w:val="28"/>
        </w:rPr>
      </w:pPr>
      <w:r>
        <w:rPr>
          <w:rStyle w:val="12"/>
          <w:rFonts w:hint="eastAsia" w:ascii="宋体" w:hAnsi="宋体" w:eastAsia="宋体" w:cs="宋体"/>
          <w:sz w:val="28"/>
          <w:szCs w:val="28"/>
          <w:shd w:val="clear" w:color="auto" w:fill="FFFFFF"/>
        </w:rPr>
        <w:t> （六）年初结转和结余</w:t>
      </w:r>
      <w:r>
        <w:rPr>
          <w:rFonts w:hint="eastAsia" w:ascii="宋体" w:hAnsi="宋体" w:eastAsia="宋体" w:cs="宋体"/>
          <w:sz w:val="28"/>
          <w:szCs w:val="28"/>
          <w:shd w:val="clear" w:color="auto" w:fill="FFFFFF"/>
        </w:rPr>
        <w:t>：指单位上年结转本年使用的基本支出结转、项目支出结转和结余、经营结余。</w:t>
      </w:r>
    </w:p>
    <w:p w14:paraId="7A32A386">
      <w:pPr>
        <w:pStyle w:val="8"/>
        <w:pageBreakBefore w:val="0"/>
        <w:widowControl/>
        <w:kinsoku/>
        <w:wordWrap/>
        <w:overflowPunct/>
        <w:topLinePunct w:val="0"/>
        <w:autoSpaceDN/>
        <w:bidi w:val="0"/>
        <w:adjustRightInd/>
        <w:snapToGrid w:val="0"/>
        <w:spacing w:before="0" w:beforeAutospacing="0" w:after="0" w:afterAutospacing="0" w:line="20" w:lineRule="atLeast"/>
        <w:ind w:firstLine="562" w:firstLineChars="200"/>
        <w:jc w:val="both"/>
        <w:textAlignment w:val="auto"/>
        <w:rPr>
          <w:rFonts w:hint="eastAsia" w:ascii="宋体" w:hAnsi="宋体" w:eastAsia="宋体" w:cs="宋体"/>
          <w:sz w:val="28"/>
          <w:szCs w:val="28"/>
        </w:rPr>
      </w:pPr>
      <w:r>
        <w:rPr>
          <w:rStyle w:val="12"/>
          <w:rFonts w:hint="eastAsia" w:ascii="宋体" w:hAnsi="宋体" w:eastAsia="宋体" w:cs="宋体"/>
          <w:sz w:val="28"/>
          <w:szCs w:val="28"/>
          <w:shd w:val="clear" w:color="auto" w:fill="FFFFFF"/>
        </w:rPr>
        <w:t> （七）结余分配</w:t>
      </w:r>
      <w:r>
        <w:rPr>
          <w:rFonts w:hint="eastAsia" w:ascii="宋体" w:hAnsi="宋体" w:eastAsia="宋体" w:cs="宋体"/>
          <w:sz w:val="28"/>
          <w:szCs w:val="28"/>
          <w:shd w:val="clear" w:color="auto" w:fill="FFFFFF"/>
        </w:rPr>
        <w:t>：指单位按照国家有关规定，缴纳所得税、提取专用基金、转入非财政拨款结余等当年结余的分配情况。</w:t>
      </w:r>
    </w:p>
    <w:p w14:paraId="7948FA11">
      <w:pPr>
        <w:pStyle w:val="8"/>
        <w:pageBreakBefore w:val="0"/>
        <w:widowControl/>
        <w:kinsoku/>
        <w:wordWrap/>
        <w:overflowPunct/>
        <w:topLinePunct w:val="0"/>
        <w:autoSpaceDN/>
        <w:bidi w:val="0"/>
        <w:adjustRightInd/>
        <w:snapToGrid w:val="0"/>
        <w:spacing w:before="0" w:beforeAutospacing="0" w:after="0" w:afterAutospacing="0" w:line="20" w:lineRule="atLeast"/>
        <w:ind w:firstLine="562" w:firstLineChars="200"/>
        <w:jc w:val="both"/>
        <w:textAlignment w:val="auto"/>
        <w:rPr>
          <w:rFonts w:hint="eastAsia" w:ascii="宋体" w:hAnsi="宋体" w:eastAsia="宋体" w:cs="宋体"/>
          <w:sz w:val="28"/>
          <w:szCs w:val="28"/>
        </w:rPr>
      </w:pPr>
      <w:r>
        <w:rPr>
          <w:rStyle w:val="12"/>
          <w:rFonts w:hint="eastAsia" w:ascii="宋体" w:hAnsi="宋体" w:eastAsia="宋体" w:cs="宋体"/>
          <w:sz w:val="28"/>
          <w:szCs w:val="28"/>
          <w:shd w:val="clear" w:color="auto" w:fill="FFFFFF"/>
        </w:rPr>
        <w:t> （八）年末结转和结余</w:t>
      </w:r>
      <w:r>
        <w:rPr>
          <w:rFonts w:hint="eastAsia" w:ascii="宋体" w:hAnsi="宋体" w:eastAsia="宋体" w:cs="宋体"/>
          <w:sz w:val="28"/>
          <w:szCs w:val="28"/>
          <w:shd w:val="clear" w:color="auto" w:fill="FFFFFF"/>
        </w:rPr>
        <w:t>：指单位结转下年的基本支出结转、项目支出结转和结余、经营结余。</w:t>
      </w:r>
    </w:p>
    <w:p w14:paraId="67D19529">
      <w:pPr>
        <w:pStyle w:val="8"/>
        <w:pageBreakBefore w:val="0"/>
        <w:widowControl/>
        <w:kinsoku/>
        <w:wordWrap/>
        <w:overflowPunct/>
        <w:topLinePunct w:val="0"/>
        <w:autoSpaceDN/>
        <w:bidi w:val="0"/>
        <w:adjustRightInd/>
        <w:snapToGrid w:val="0"/>
        <w:spacing w:before="0" w:beforeAutospacing="0" w:after="0" w:afterAutospacing="0" w:line="20" w:lineRule="atLeast"/>
        <w:ind w:firstLine="562" w:firstLineChars="200"/>
        <w:jc w:val="both"/>
        <w:textAlignment w:val="auto"/>
        <w:rPr>
          <w:rFonts w:hint="eastAsia" w:ascii="宋体" w:hAnsi="宋体" w:eastAsia="宋体" w:cs="宋体"/>
          <w:sz w:val="28"/>
          <w:szCs w:val="28"/>
        </w:rPr>
      </w:pPr>
      <w:r>
        <w:rPr>
          <w:rStyle w:val="12"/>
          <w:rFonts w:hint="eastAsia" w:ascii="宋体" w:hAnsi="宋体" w:eastAsia="宋体" w:cs="宋体"/>
          <w:sz w:val="28"/>
          <w:szCs w:val="28"/>
          <w:shd w:val="clear" w:color="auto" w:fill="FFFFFF"/>
        </w:rPr>
        <w:t> （九）基本支出</w:t>
      </w:r>
      <w:r>
        <w:rPr>
          <w:rFonts w:hint="eastAsia" w:ascii="宋体" w:hAnsi="宋体" w:eastAsia="宋体" w:cs="宋体"/>
          <w:sz w:val="28"/>
          <w:szCs w:val="28"/>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107EBE8">
      <w:pPr>
        <w:pStyle w:val="8"/>
        <w:pageBreakBefore w:val="0"/>
        <w:widowControl/>
        <w:kinsoku/>
        <w:wordWrap/>
        <w:overflowPunct/>
        <w:topLinePunct w:val="0"/>
        <w:autoSpaceDN/>
        <w:bidi w:val="0"/>
        <w:adjustRightInd/>
        <w:snapToGrid w:val="0"/>
        <w:spacing w:before="0" w:beforeAutospacing="0" w:after="0" w:afterAutospacing="0" w:line="20" w:lineRule="atLeast"/>
        <w:ind w:firstLine="562" w:firstLineChars="200"/>
        <w:jc w:val="both"/>
        <w:textAlignment w:val="auto"/>
        <w:rPr>
          <w:rFonts w:hint="eastAsia" w:ascii="宋体" w:hAnsi="宋体" w:eastAsia="宋体" w:cs="宋体"/>
          <w:sz w:val="28"/>
          <w:szCs w:val="28"/>
        </w:rPr>
      </w:pPr>
      <w:r>
        <w:rPr>
          <w:rStyle w:val="12"/>
          <w:rFonts w:hint="eastAsia" w:ascii="宋体" w:hAnsi="宋体" w:eastAsia="宋体" w:cs="宋体"/>
          <w:sz w:val="28"/>
          <w:szCs w:val="28"/>
          <w:shd w:val="clear" w:color="auto" w:fill="FFFFFF"/>
        </w:rPr>
        <w:t> （十）项目支出</w:t>
      </w:r>
      <w:r>
        <w:rPr>
          <w:rFonts w:hint="eastAsia" w:ascii="宋体" w:hAnsi="宋体" w:eastAsia="宋体" w:cs="宋体"/>
          <w:sz w:val="28"/>
          <w:szCs w:val="28"/>
          <w:shd w:val="clear" w:color="auto" w:fill="FFFFFF"/>
        </w:rPr>
        <w:t>：指在基本支出之外为完成特定行政任务和事业发展目标所发生的支出。</w:t>
      </w:r>
    </w:p>
    <w:p w14:paraId="0108A400">
      <w:pPr>
        <w:pStyle w:val="8"/>
        <w:pageBreakBefore w:val="0"/>
        <w:widowControl/>
        <w:kinsoku/>
        <w:wordWrap/>
        <w:overflowPunct/>
        <w:topLinePunct w:val="0"/>
        <w:autoSpaceDN/>
        <w:bidi w:val="0"/>
        <w:adjustRightInd/>
        <w:snapToGrid w:val="0"/>
        <w:spacing w:before="0" w:beforeAutospacing="0" w:after="0" w:afterAutospacing="0" w:line="20" w:lineRule="atLeast"/>
        <w:ind w:firstLine="562" w:firstLineChars="200"/>
        <w:jc w:val="both"/>
        <w:textAlignment w:val="auto"/>
        <w:rPr>
          <w:rFonts w:hint="eastAsia" w:ascii="宋体" w:hAnsi="宋体" w:eastAsia="宋体" w:cs="宋体"/>
          <w:sz w:val="28"/>
          <w:szCs w:val="28"/>
        </w:rPr>
      </w:pPr>
      <w:r>
        <w:rPr>
          <w:rStyle w:val="12"/>
          <w:rFonts w:hint="eastAsia" w:ascii="宋体" w:hAnsi="宋体" w:eastAsia="宋体" w:cs="宋体"/>
          <w:sz w:val="28"/>
          <w:szCs w:val="28"/>
          <w:shd w:val="clear" w:color="auto" w:fill="FFFFFF"/>
        </w:rPr>
        <w:t> （十一）经营支出</w:t>
      </w:r>
      <w:r>
        <w:rPr>
          <w:rFonts w:hint="eastAsia" w:ascii="宋体" w:hAnsi="宋体" w:eastAsia="宋体" w:cs="宋体"/>
          <w:sz w:val="28"/>
          <w:szCs w:val="28"/>
          <w:shd w:val="clear" w:color="auto" w:fill="FFFFFF"/>
        </w:rPr>
        <w:t>：指事业单位在专业业务活动及其辅助活动之外开展非独立核算经营活动发生的支出。</w:t>
      </w:r>
    </w:p>
    <w:p w14:paraId="64049F1B">
      <w:pPr>
        <w:pStyle w:val="8"/>
        <w:pageBreakBefore w:val="0"/>
        <w:widowControl/>
        <w:kinsoku/>
        <w:wordWrap/>
        <w:overflowPunct/>
        <w:topLinePunct w:val="0"/>
        <w:autoSpaceDN/>
        <w:bidi w:val="0"/>
        <w:adjustRightInd/>
        <w:snapToGrid w:val="0"/>
        <w:spacing w:before="0" w:beforeAutospacing="0" w:after="0" w:afterAutospacing="0" w:line="20" w:lineRule="atLeast"/>
        <w:ind w:firstLine="562" w:firstLineChars="200"/>
        <w:jc w:val="both"/>
        <w:textAlignment w:val="auto"/>
        <w:rPr>
          <w:rFonts w:hint="eastAsia" w:ascii="宋体" w:hAnsi="宋体" w:eastAsia="宋体" w:cs="宋体"/>
          <w:sz w:val="28"/>
          <w:szCs w:val="28"/>
        </w:rPr>
      </w:pPr>
      <w:r>
        <w:rPr>
          <w:rStyle w:val="12"/>
          <w:rFonts w:hint="eastAsia" w:ascii="宋体" w:hAnsi="宋体" w:eastAsia="宋体" w:cs="宋体"/>
          <w:sz w:val="28"/>
          <w:szCs w:val="28"/>
          <w:shd w:val="clear" w:color="auto" w:fill="FFFFFF"/>
        </w:rPr>
        <w:t> （十二）“三公”经费</w:t>
      </w:r>
      <w:r>
        <w:rPr>
          <w:rFonts w:hint="eastAsia" w:ascii="宋体" w:hAnsi="宋体" w:eastAsia="宋体" w:cs="宋体"/>
          <w:sz w:val="28"/>
          <w:szCs w:val="28"/>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F37CB65">
      <w:pPr>
        <w:pStyle w:val="8"/>
        <w:pageBreakBefore w:val="0"/>
        <w:widowControl/>
        <w:kinsoku/>
        <w:wordWrap/>
        <w:overflowPunct/>
        <w:topLinePunct w:val="0"/>
        <w:autoSpaceDN/>
        <w:bidi w:val="0"/>
        <w:adjustRightInd/>
        <w:snapToGrid w:val="0"/>
        <w:spacing w:before="0" w:beforeAutospacing="0" w:after="0" w:afterAutospacing="0" w:line="20" w:lineRule="atLeast"/>
        <w:ind w:firstLine="562" w:firstLineChars="200"/>
        <w:jc w:val="both"/>
        <w:textAlignment w:val="auto"/>
        <w:rPr>
          <w:rFonts w:hint="eastAsia" w:ascii="宋体" w:hAnsi="宋体" w:eastAsia="宋体" w:cs="宋体"/>
          <w:sz w:val="28"/>
          <w:szCs w:val="28"/>
        </w:rPr>
      </w:pPr>
      <w:r>
        <w:rPr>
          <w:rStyle w:val="12"/>
          <w:rFonts w:hint="eastAsia" w:ascii="宋体" w:hAnsi="宋体" w:eastAsia="宋体" w:cs="宋体"/>
          <w:sz w:val="28"/>
          <w:szCs w:val="28"/>
          <w:shd w:val="clear" w:color="auto" w:fill="FFFFFF"/>
        </w:rPr>
        <w:t> （十三）机关运行经费</w:t>
      </w:r>
      <w:r>
        <w:rPr>
          <w:rFonts w:hint="eastAsia" w:ascii="宋体" w:hAnsi="宋体" w:eastAsia="宋体" w:cs="宋体"/>
          <w:sz w:val="28"/>
          <w:szCs w:val="28"/>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F495EED">
      <w:pPr>
        <w:pStyle w:val="8"/>
        <w:pageBreakBefore w:val="0"/>
        <w:widowControl/>
        <w:kinsoku/>
        <w:wordWrap/>
        <w:overflowPunct/>
        <w:topLinePunct w:val="0"/>
        <w:autoSpaceDN/>
        <w:bidi w:val="0"/>
        <w:adjustRightInd/>
        <w:snapToGrid w:val="0"/>
        <w:spacing w:before="0" w:beforeAutospacing="0" w:after="0" w:afterAutospacing="0" w:line="20" w:lineRule="atLeast"/>
        <w:ind w:firstLine="562" w:firstLineChars="200"/>
        <w:jc w:val="both"/>
        <w:textAlignment w:val="auto"/>
        <w:rPr>
          <w:rFonts w:hint="eastAsia" w:ascii="宋体" w:hAnsi="宋体" w:eastAsia="宋体" w:cs="宋体"/>
          <w:sz w:val="28"/>
          <w:szCs w:val="28"/>
        </w:rPr>
      </w:pPr>
      <w:r>
        <w:rPr>
          <w:rStyle w:val="12"/>
          <w:rFonts w:hint="eastAsia" w:ascii="宋体" w:hAnsi="宋体" w:eastAsia="宋体" w:cs="宋体"/>
          <w:sz w:val="28"/>
          <w:szCs w:val="28"/>
          <w:shd w:val="clear" w:color="auto" w:fill="FFFFFF"/>
        </w:rPr>
        <w:t> （十四）工资福利支出（支出经济分类科目类级）</w:t>
      </w:r>
      <w:r>
        <w:rPr>
          <w:rFonts w:hint="eastAsia" w:ascii="宋体" w:hAnsi="宋体" w:eastAsia="宋体" w:cs="宋体"/>
          <w:sz w:val="28"/>
          <w:szCs w:val="28"/>
          <w:shd w:val="clear" w:color="auto" w:fill="FFFFFF"/>
        </w:rPr>
        <w:t>：反映单位开支的在职职工和编制外长期聘用人员的各类劳动报酬，以及为上述人员缴纳的各项社会保险费等。</w:t>
      </w:r>
    </w:p>
    <w:p w14:paraId="20C7EB3D">
      <w:pPr>
        <w:pStyle w:val="8"/>
        <w:pageBreakBefore w:val="0"/>
        <w:widowControl/>
        <w:kinsoku/>
        <w:wordWrap/>
        <w:overflowPunct/>
        <w:topLinePunct w:val="0"/>
        <w:autoSpaceDN/>
        <w:bidi w:val="0"/>
        <w:adjustRightInd/>
        <w:snapToGrid w:val="0"/>
        <w:spacing w:before="0" w:beforeAutospacing="0" w:after="0" w:afterAutospacing="0" w:line="20" w:lineRule="atLeast"/>
        <w:ind w:firstLine="562" w:firstLineChars="200"/>
        <w:jc w:val="both"/>
        <w:textAlignment w:val="auto"/>
        <w:rPr>
          <w:rFonts w:hint="eastAsia" w:ascii="宋体" w:hAnsi="宋体" w:eastAsia="宋体" w:cs="宋体"/>
          <w:sz w:val="28"/>
          <w:szCs w:val="28"/>
        </w:rPr>
      </w:pPr>
      <w:r>
        <w:rPr>
          <w:rStyle w:val="12"/>
          <w:rFonts w:hint="eastAsia" w:ascii="宋体" w:hAnsi="宋体" w:eastAsia="宋体" w:cs="宋体"/>
          <w:sz w:val="28"/>
          <w:szCs w:val="28"/>
          <w:shd w:val="clear" w:color="auto" w:fill="FFFFFF"/>
        </w:rPr>
        <w:t> （十五）商品和服务支出（支出经济分类科目类级）</w:t>
      </w:r>
      <w:r>
        <w:rPr>
          <w:rFonts w:hint="eastAsia" w:ascii="宋体" w:hAnsi="宋体" w:eastAsia="宋体" w:cs="宋体"/>
          <w:sz w:val="28"/>
          <w:szCs w:val="28"/>
          <w:shd w:val="clear" w:color="auto" w:fill="FFFFFF"/>
        </w:rPr>
        <w:t>：反映单位购买商品和服务的支出（不包括用于购置固定资产的支出、战略性和应急储备支出）。</w:t>
      </w:r>
    </w:p>
    <w:p w14:paraId="33CF62F3">
      <w:pPr>
        <w:pStyle w:val="8"/>
        <w:pageBreakBefore w:val="0"/>
        <w:widowControl/>
        <w:kinsoku/>
        <w:wordWrap/>
        <w:overflowPunct/>
        <w:topLinePunct w:val="0"/>
        <w:autoSpaceDN/>
        <w:bidi w:val="0"/>
        <w:adjustRightInd/>
        <w:snapToGrid w:val="0"/>
        <w:spacing w:before="0" w:beforeAutospacing="0" w:after="0" w:afterAutospacing="0" w:line="20" w:lineRule="atLeast"/>
        <w:ind w:firstLine="562" w:firstLineChars="200"/>
        <w:jc w:val="both"/>
        <w:textAlignment w:val="auto"/>
        <w:rPr>
          <w:rFonts w:hint="eastAsia" w:ascii="宋体" w:hAnsi="宋体" w:eastAsia="宋体" w:cs="宋体"/>
          <w:sz w:val="28"/>
          <w:szCs w:val="28"/>
        </w:rPr>
      </w:pPr>
      <w:r>
        <w:rPr>
          <w:rStyle w:val="12"/>
          <w:rFonts w:hint="eastAsia" w:ascii="宋体" w:hAnsi="宋体" w:eastAsia="宋体" w:cs="宋体"/>
          <w:sz w:val="28"/>
          <w:szCs w:val="28"/>
          <w:shd w:val="clear" w:color="auto" w:fill="FFFFFF"/>
        </w:rPr>
        <w:t> （十六）对个人和家庭的补助（支出经济分类科目类级）</w:t>
      </w:r>
      <w:r>
        <w:rPr>
          <w:rFonts w:hint="eastAsia" w:ascii="宋体" w:hAnsi="宋体" w:eastAsia="宋体" w:cs="宋体"/>
          <w:sz w:val="28"/>
          <w:szCs w:val="28"/>
          <w:shd w:val="clear" w:color="auto" w:fill="FFFFFF"/>
        </w:rPr>
        <w:t>：反映用于对个人和家庭的补助支出。</w:t>
      </w:r>
    </w:p>
    <w:p w14:paraId="649CEDA4">
      <w:pPr>
        <w:pStyle w:val="8"/>
        <w:pageBreakBefore w:val="0"/>
        <w:widowControl/>
        <w:kinsoku/>
        <w:wordWrap/>
        <w:overflowPunct/>
        <w:topLinePunct w:val="0"/>
        <w:autoSpaceDN/>
        <w:bidi w:val="0"/>
        <w:adjustRightInd/>
        <w:snapToGrid w:val="0"/>
        <w:spacing w:before="0" w:beforeAutospacing="0" w:after="0" w:afterAutospacing="0" w:line="20" w:lineRule="atLeast"/>
        <w:ind w:firstLine="562" w:firstLineChars="200"/>
        <w:jc w:val="both"/>
        <w:textAlignment w:val="auto"/>
        <w:rPr>
          <w:rFonts w:hint="eastAsia" w:ascii="宋体" w:hAnsi="宋体" w:eastAsia="宋体" w:cs="宋体"/>
          <w:sz w:val="28"/>
          <w:szCs w:val="28"/>
        </w:rPr>
      </w:pPr>
      <w:r>
        <w:rPr>
          <w:rStyle w:val="12"/>
          <w:rFonts w:hint="eastAsia" w:ascii="宋体" w:hAnsi="宋体" w:eastAsia="宋体" w:cs="宋体"/>
          <w:sz w:val="28"/>
          <w:szCs w:val="28"/>
          <w:shd w:val="clear" w:color="auto" w:fill="FFFFFF"/>
        </w:rPr>
        <w:t> （十七）其他资本性支出（支出经济分类科目类级）</w:t>
      </w:r>
      <w:r>
        <w:rPr>
          <w:rFonts w:hint="eastAsia" w:ascii="宋体" w:hAnsi="宋体" w:eastAsia="宋体" w:cs="宋体"/>
          <w:sz w:val="28"/>
          <w:szCs w:val="28"/>
          <w:shd w:val="clear" w:color="auto" w:fill="FFFFFF"/>
        </w:rPr>
        <w:t>：反映非各级发展与改革部门集中安排的用于购置固定资产、战略性和应急性储备、土地和无形资产，以及构建基础设施、大型修缮和财政支持企业更新改造所发生的支出。</w:t>
      </w:r>
    </w:p>
    <w:p w14:paraId="47C35323">
      <w:pPr>
        <w:pStyle w:val="2"/>
        <w:bidi w:val="0"/>
        <w:rPr>
          <w:rStyle w:val="12"/>
          <w:rFonts w:hint="default" w:ascii="方正仿宋_GBK" w:hAnsi="方正仿宋_GBK" w:eastAsia="方正仿宋_GBK" w:cs="方正仿宋_GBK"/>
          <w:b/>
          <w:sz w:val="32"/>
          <w:szCs w:val="32"/>
          <w:shd w:val="clear" w:color="auto" w:fill="FFFFFF"/>
        </w:rPr>
      </w:pPr>
      <w:r>
        <w:rPr>
          <w:rStyle w:val="12"/>
          <w:rFonts w:ascii="方正仿宋_GBK" w:hAnsi="方正仿宋_GBK" w:eastAsia="方正仿宋_GBK" w:cs="方正仿宋_GBK"/>
          <w:b/>
          <w:sz w:val="32"/>
          <w:szCs w:val="32"/>
          <w:shd w:val="clear" w:color="auto" w:fill="FFFFFF"/>
        </w:rPr>
        <w:t xml:space="preserve">  </w:t>
      </w:r>
      <w:r>
        <w:rPr>
          <w:rStyle w:val="12"/>
          <w:rFonts w:ascii="黑体" w:hAnsi="黑体" w:eastAsia="黑体" w:cs="黑体"/>
          <w:b/>
          <w:sz w:val="32"/>
          <w:szCs w:val="32"/>
          <w:shd w:val="clear" w:color="auto" w:fill="FFFFFF"/>
        </w:rPr>
        <w:t>七、决算公开联系方式及信息反馈渠道</w:t>
      </w:r>
    </w:p>
    <w:p w14:paraId="02476E5B">
      <w:pPr>
        <w:pStyle w:val="8"/>
        <w:pageBreakBefore w:val="0"/>
        <w:widowControl/>
        <w:kinsoku/>
        <w:wordWrap/>
        <w:overflowPunct/>
        <w:topLinePunct w:val="0"/>
        <w:autoSpaceDN/>
        <w:bidi w:val="0"/>
        <w:adjustRightInd/>
        <w:snapToGrid w:val="0"/>
        <w:spacing w:before="0" w:beforeAutospacing="0" w:after="0" w:afterAutospacing="0" w:line="20" w:lineRule="atLeast"/>
        <w:ind w:firstLine="560" w:firstLineChars="200"/>
        <w:jc w:val="both"/>
        <w:textAlignment w:val="auto"/>
        <w:rPr>
          <w:rFonts w:hint="eastAsia" w:ascii="宋体" w:hAnsi="宋体" w:eastAsia="宋体" w:cs="Times New Roman"/>
          <w:color w:val="auto"/>
          <w:sz w:val="28"/>
          <w:szCs w:val="24"/>
          <w:lang w:val="en-US" w:eastAsia="zh-CN" w:bidi="ar-SA"/>
        </w:rPr>
      </w:pPr>
      <w:r>
        <w:rPr>
          <w:rFonts w:hint="eastAsia" w:ascii="宋体" w:hAnsi="宋体" w:eastAsia="宋体" w:cs="Times New Roman"/>
          <w:color w:val="auto"/>
          <w:sz w:val="28"/>
          <w:szCs w:val="24"/>
          <w:lang w:val="en-US" w:eastAsia="zh-CN" w:bidi="ar-SA"/>
        </w:rPr>
        <w:t>本单位决算公开信息反馈和联系方式：023-73327786。</w:t>
      </w:r>
    </w:p>
    <w:p w14:paraId="355A9C0E">
      <w:pPr>
        <w:rPr>
          <w:rFonts w:hint="default" w:cs="宋体"/>
          <w:sz w:val="21"/>
          <w:szCs w:val="21"/>
        </w:rPr>
      </w:pPr>
    </w:p>
    <w:tbl>
      <w:tblPr>
        <w:tblStyle w:val="9"/>
        <w:tblW w:w="5005" w:type="pct"/>
        <w:tblInd w:w="0" w:type="dxa"/>
        <w:tblLayout w:type="autofit"/>
        <w:tblCellMar>
          <w:top w:w="0" w:type="dxa"/>
          <w:left w:w="0" w:type="dxa"/>
          <w:bottom w:w="0" w:type="dxa"/>
          <w:right w:w="0" w:type="dxa"/>
        </w:tblCellMar>
      </w:tblPr>
      <w:tblGrid>
        <w:gridCol w:w="5122"/>
        <w:gridCol w:w="2020"/>
        <w:gridCol w:w="4809"/>
        <w:gridCol w:w="3442"/>
      </w:tblGrid>
      <w:tr w14:paraId="4C968F9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7A56703">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3627C97">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414E23E6">
            <w:pPr>
              <w:spacing w:line="200" w:lineRule="exact"/>
              <w:rPr>
                <w:rFonts w:hint="default" w:ascii="Arial" w:hAnsi="Arial" w:cs="Arial"/>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1BC8B07E">
            <w:pPr>
              <w:spacing w:line="200" w:lineRule="exact"/>
              <w:jc w:val="right"/>
              <w:rPr>
                <w:rFonts w:hint="default" w:ascii="Arial" w:hAnsi="Arial" w:cs="Arial"/>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5F2BAF83">
            <w:pPr>
              <w:spacing w:line="200" w:lineRule="exact"/>
              <w:rPr>
                <w:rFonts w:hint="default" w:ascii="Arial" w:hAnsi="Arial" w:cs="Arial"/>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5938547E">
            <w:pPr>
              <w:spacing w:line="280" w:lineRule="exact"/>
              <w:jc w:val="right"/>
              <w:textAlignment w:val="bottom"/>
              <w:rPr>
                <w:rFonts w:hint="default" w:cs="宋体"/>
                <w:color w:val="000000"/>
                <w:sz w:val="20"/>
                <w:szCs w:val="20"/>
              </w:rPr>
            </w:pPr>
            <w:r>
              <w:rPr>
                <w:rFonts w:cs="宋体"/>
                <w:color w:val="000000"/>
                <w:sz w:val="20"/>
                <w:szCs w:val="20"/>
              </w:rPr>
              <w:t>公开01表</w:t>
            </w:r>
          </w:p>
        </w:tc>
      </w:tr>
      <w:tr w14:paraId="273122EF">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14:paraId="56BB8D06">
            <w:pPr>
              <w:spacing w:line="200" w:lineRule="exact"/>
              <w:rPr>
                <w:rFonts w:hint="default" w:ascii="Arial" w:hAnsi="Arial" w:cs="Arial"/>
                <w:color w:val="000000"/>
                <w:sz w:val="22"/>
                <w:szCs w:val="22"/>
              </w:rPr>
            </w:pPr>
            <w:r>
              <w:rPr>
                <w:rFonts w:cs="宋体"/>
                <w:sz w:val="20"/>
                <w:szCs w:val="20"/>
              </w:rPr>
              <w:t>公开单位：</w:t>
            </w:r>
            <w:r>
              <w:rPr>
                <w:sz w:val="20"/>
                <w:u w:color="auto"/>
              </w:rPr>
              <w:t>重庆市石柱土家族自治县水能和地方电力中心</w:t>
            </w:r>
          </w:p>
        </w:tc>
        <w:tc>
          <w:tcPr>
            <w:tcW w:w="1562" w:type="pct"/>
            <w:tcBorders>
              <w:top w:val="nil"/>
              <w:left w:val="nil"/>
              <w:bottom w:val="nil"/>
              <w:right w:val="nil"/>
            </w:tcBorders>
            <w:shd w:val="clear" w:color="auto" w:fill="auto"/>
            <w:noWrap/>
            <w:tcMar>
              <w:top w:w="15" w:type="dxa"/>
              <w:left w:w="15" w:type="dxa"/>
              <w:right w:w="15" w:type="dxa"/>
            </w:tcMar>
            <w:vAlign w:val="bottom"/>
          </w:tcPr>
          <w:p w14:paraId="59A7F576">
            <w:pPr>
              <w:spacing w:line="200" w:lineRule="exact"/>
              <w:rPr>
                <w:rFonts w:hint="default" w:ascii="Arial" w:hAnsi="Arial" w:cs="Arial"/>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7E65E96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D0E276">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7B8A7F">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C95006B">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344005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33E774">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A018A5">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C2D635">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E44F566">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8241A6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5E67FE">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86DBA">
            <w:pPr>
              <w:spacing w:line="240" w:lineRule="exact"/>
              <w:jc w:val="right"/>
              <w:textAlignment w:val="center"/>
              <w:rPr>
                <w:rFonts w:hint="default" w:cs="宋体"/>
                <w:color w:val="000000"/>
                <w:sz w:val="20"/>
                <w:szCs w:val="20"/>
              </w:rPr>
            </w:pPr>
            <w:r>
              <w:rPr>
                <w:rFonts w:cs="宋体"/>
                <w:color w:val="000000"/>
                <w:sz w:val="20"/>
                <w:szCs w:val="20"/>
              </w:rPr>
              <w:t>63.94</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D9D77C">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D26A6">
            <w:pPr>
              <w:spacing w:line="240" w:lineRule="exact"/>
              <w:jc w:val="right"/>
              <w:textAlignment w:val="center"/>
              <w:rPr>
                <w:rFonts w:hint="default" w:cs="宋体"/>
                <w:color w:val="000000"/>
                <w:sz w:val="20"/>
                <w:szCs w:val="20"/>
              </w:rPr>
            </w:pPr>
            <w:r>
              <w:rPr>
                <w:color w:val="000000"/>
                <w:sz w:val="20"/>
                <w:u w:color="auto"/>
              </w:rPr>
              <w:t xml:space="preserve"> </w:t>
            </w:r>
          </w:p>
        </w:tc>
      </w:tr>
      <w:tr w14:paraId="5A16BE2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D5341F">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7C383">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AAFB53">
            <w:pPr>
              <w:spacing w:line="240" w:lineRule="exact"/>
              <w:textAlignment w:val="center"/>
              <w:rPr>
                <w:rFonts w:hint="default" w:cs="宋体"/>
                <w:color w:val="000000"/>
                <w:sz w:val="20"/>
                <w:szCs w:val="20"/>
              </w:rPr>
            </w:pPr>
            <w:r>
              <w:rPr>
                <w:rFonts w:cs="宋体"/>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B4CAD">
            <w:pPr>
              <w:spacing w:line="240" w:lineRule="exact"/>
              <w:jc w:val="right"/>
              <w:textAlignment w:val="center"/>
              <w:rPr>
                <w:rFonts w:hint="default" w:cs="宋体"/>
                <w:color w:val="000000"/>
                <w:sz w:val="20"/>
                <w:szCs w:val="20"/>
              </w:rPr>
            </w:pPr>
            <w:r>
              <w:rPr>
                <w:color w:val="000000"/>
                <w:sz w:val="20"/>
                <w:u w:color="auto"/>
              </w:rPr>
              <w:t xml:space="preserve"> </w:t>
            </w:r>
          </w:p>
        </w:tc>
      </w:tr>
      <w:tr w14:paraId="40BA576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74F654">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484F1">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CB86D0">
            <w:pPr>
              <w:spacing w:line="240" w:lineRule="exact"/>
              <w:textAlignment w:val="center"/>
              <w:rPr>
                <w:rFonts w:hint="default" w:cs="宋体"/>
                <w:color w:val="000000"/>
                <w:sz w:val="20"/>
                <w:szCs w:val="20"/>
              </w:rPr>
            </w:pPr>
            <w:r>
              <w:rPr>
                <w:rFonts w:cs="宋体"/>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3D5AD">
            <w:pPr>
              <w:spacing w:line="240" w:lineRule="exact"/>
              <w:jc w:val="right"/>
              <w:textAlignment w:val="center"/>
              <w:rPr>
                <w:rFonts w:hint="default" w:cs="宋体"/>
                <w:color w:val="000000"/>
                <w:sz w:val="20"/>
                <w:szCs w:val="20"/>
              </w:rPr>
            </w:pPr>
            <w:r>
              <w:rPr>
                <w:color w:val="000000"/>
                <w:sz w:val="20"/>
                <w:u w:color="auto"/>
              </w:rPr>
              <w:t xml:space="preserve"> </w:t>
            </w:r>
          </w:p>
        </w:tc>
      </w:tr>
      <w:tr w14:paraId="2754C8D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A977AB">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B282C">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12018AA">
            <w:pPr>
              <w:spacing w:line="240" w:lineRule="exact"/>
              <w:textAlignment w:val="center"/>
              <w:rPr>
                <w:rFonts w:hint="default" w:cs="宋体"/>
                <w:color w:val="000000"/>
                <w:sz w:val="20"/>
                <w:szCs w:val="20"/>
              </w:rPr>
            </w:pPr>
            <w:r>
              <w:rPr>
                <w:rFonts w:cs="宋体"/>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680C9">
            <w:pPr>
              <w:spacing w:line="240" w:lineRule="exact"/>
              <w:jc w:val="right"/>
              <w:textAlignment w:val="center"/>
              <w:rPr>
                <w:rFonts w:hint="default" w:cs="宋体"/>
                <w:color w:val="000000"/>
                <w:sz w:val="20"/>
                <w:szCs w:val="20"/>
              </w:rPr>
            </w:pPr>
            <w:r>
              <w:rPr>
                <w:color w:val="000000"/>
                <w:sz w:val="20"/>
                <w:u w:color="auto"/>
              </w:rPr>
              <w:t xml:space="preserve"> </w:t>
            </w:r>
          </w:p>
        </w:tc>
      </w:tr>
      <w:tr w14:paraId="659DCA3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640370">
            <w:pPr>
              <w:spacing w:line="240" w:lineRule="exact"/>
              <w:textAlignment w:val="center"/>
              <w:rPr>
                <w:rFonts w:hint="default" w:cs="宋体"/>
                <w:color w:val="000000"/>
                <w:sz w:val="20"/>
                <w:szCs w:val="20"/>
              </w:rPr>
            </w:pPr>
            <w:r>
              <w:rPr>
                <w:rFonts w:cs="宋体"/>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3E353">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9E9C78">
            <w:pPr>
              <w:spacing w:line="240" w:lineRule="exact"/>
              <w:textAlignment w:val="center"/>
              <w:rPr>
                <w:rFonts w:hint="default" w:cs="宋体"/>
                <w:color w:val="000000"/>
                <w:sz w:val="20"/>
                <w:szCs w:val="20"/>
              </w:rPr>
            </w:pPr>
            <w:r>
              <w:rPr>
                <w:rFonts w:cs="宋体"/>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F02DD">
            <w:pPr>
              <w:spacing w:line="240" w:lineRule="exact"/>
              <w:jc w:val="right"/>
              <w:textAlignment w:val="center"/>
              <w:rPr>
                <w:rFonts w:hint="default" w:cs="宋体"/>
                <w:color w:val="000000"/>
                <w:sz w:val="20"/>
                <w:szCs w:val="20"/>
              </w:rPr>
            </w:pPr>
            <w:r>
              <w:rPr>
                <w:color w:val="000000"/>
                <w:sz w:val="20"/>
                <w:u w:color="auto"/>
              </w:rPr>
              <w:t xml:space="preserve"> </w:t>
            </w:r>
          </w:p>
        </w:tc>
      </w:tr>
      <w:tr w14:paraId="5DB769E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D8CD70">
            <w:pPr>
              <w:spacing w:line="240" w:lineRule="exact"/>
              <w:textAlignment w:val="center"/>
              <w:rPr>
                <w:rFonts w:hint="default" w:cs="宋体"/>
                <w:color w:val="000000"/>
                <w:sz w:val="20"/>
                <w:szCs w:val="20"/>
              </w:rPr>
            </w:pPr>
            <w:r>
              <w:rPr>
                <w:rFonts w:cs="宋体"/>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DCAAC">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8579E0">
            <w:pPr>
              <w:spacing w:line="240" w:lineRule="exact"/>
              <w:textAlignment w:val="center"/>
              <w:rPr>
                <w:rFonts w:hint="default" w:cs="宋体"/>
                <w:color w:val="000000"/>
                <w:sz w:val="20"/>
                <w:szCs w:val="20"/>
              </w:rPr>
            </w:pPr>
            <w:r>
              <w:rPr>
                <w:rFonts w:cs="宋体"/>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21B56">
            <w:pPr>
              <w:spacing w:line="240" w:lineRule="exact"/>
              <w:jc w:val="right"/>
              <w:textAlignment w:val="center"/>
              <w:rPr>
                <w:rFonts w:hint="default" w:cs="宋体"/>
                <w:color w:val="000000"/>
                <w:sz w:val="20"/>
                <w:szCs w:val="20"/>
              </w:rPr>
            </w:pPr>
            <w:r>
              <w:rPr>
                <w:color w:val="000000"/>
                <w:sz w:val="20"/>
                <w:u w:color="auto"/>
              </w:rPr>
              <w:t xml:space="preserve"> </w:t>
            </w:r>
          </w:p>
        </w:tc>
      </w:tr>
      <w:tr w14:paraId="39C60A8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8160C3">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8181A">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D941841">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6EE52">
            <w:pPr>
              <w:spacing w:line="240" w:lineRule="exact"/>
              <w:jc w:val="right"/>
              <w:textAlignment w:val="center"/>
              <w:rPr>
                <w:rFonts w:hint="default" w:cs="宋体"/>
                <w:color w:val="000000"/>
                <w:sz w:val="20"/>
                <w:szCs w:val="20"/>
              </w:rPr>
            </w:pPr>
            <w:r>
              <w:rPr>
                <w:color w:val="000000"/>
                <w:sz w:val="20"/>
                <w:u w:color="auto"/>
              </w:rPr>
              <w:t xml:space="preserve"> </w:t>
            </w:r>
          </w:p>
        </w:tc>
      </w:tr>
      <w:tr w14:paraId="1CCC09D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6D5E85">
            <w:pPr>
              <w:spacing w:line="240" w:lineRule="exact"/>
              <w:textAlignment w:val="center"/>
              <w:rPr>
                <w:rFonts w:hint="default" w:cs="宋体"/>
                <w:color w:val="000000"/>
                <w:sz w:val="20"/>
                <w:szCs w:val="20"/>
              </w:rPr>
            </w:pPr>
            <w:r>
              <w:rPr>
                <w:rFonts w:cs="宋体"/>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14:paraId="355D4B33">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565B3D">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83D2E">
            <w:pPr>
              <w:spacing w:line="240" w:lineRule="exact"/>
              <w:jc w:val="right"/>
              <w:textAlignment w:val="center"/>
              <w:rPr>
                <w:rFonts w:hint="default" w:cs="宋体"/>
                <w:color w:val="000000"/>
                <w:sz w:val="20"/>
                <w:szCs w:val="20"/>
              </w:rPr>
            </w:pPr>
            <w:r>
              <w:rPr>
                <w:rFonts w:cs="宋体"/>
                <w:color w:val="000000"/>
                <w:sz w:val="20"/>
                <w:szCs w:val="20"/>
              </w:rPr>
              <w:t>8.67</w:t>
            </w:r>
            <w:r>
              <w:rPr>
                <w:color w:val="000000"/>
                <w:sz w:val="20"/>
                <w:u w:color="auto"/>
              </w:rPr>
              <w:t xml:space="preserve"> </w:t>
            </w:r>
          </w:p>
        </w:tc>
      </w:tr>
      <w:tr w14:paraId="4D1C7AE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56717B">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20E682">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7F99D64">
            <w:pPr>
              <w:spacing w:line="240" w:lineRule="exact"/>
              <w:textAlignment w:val="center"/>
              <w:rPr>
                <w:rFonts w:hint="default" w:cs="宋体"/>
                <w:color w:val="000000"/>
                <w:sz w:val="20"/>
                <w:szCs w:val="20"/>
              </w:rPr>
            </w:pPr>
            <w:r>
              <w:rPr>
                <w:rFonts w:cs="宋体"/>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280E1">
            <w:pPr>
              <w:spacing w:line="240" w:lineRule="exact"/>
              <w:jc w:val="right"/>
              <w:textAlignment w:val="center"/>
              <w:rPr>
                <w:rFonts w:hint="default" w:cs="宋体"/>
                <w:color w:val="000000"/>
                <w:sz w:val="20"/>
                <w:szCs w:val="20"/>
              </w:rPr>
            </w:pPr>
            <w:r>
              <w:rPr>
                <w:rFonts w:cs="宋体"/>
                <w:color w:val="000000"/>
                <w:sz w:val="20"/>
                <w:szCs w:val="20"/>
              </w:rPr>
              <w:t>3.40</w:t>
            </w:r>
            <w:r>
              <w:rPr>
                <w:color w:val="000000"/>
                <w:sz w:val="20"/>
                <w:u w:color="auto"/>
              </w:rPr>
              <w:t xml:space="preserve"> </w:t>
            </w:r>
          </w:p>
        </w:tc>
      </w:tr>
      <w:tr w14:paraId="63E4950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1FF4F9">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3A16A6">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067506">
            <w:pPr>
              <w:spacing w:line="240" w:lineRule="exact"/>
              <w:textAlignment w:val="center"/>
              <w:rPr>
                <w:rFonts w:hint="default" w:cs="宋体"/>
                <w:color w:val="000000"/>
                <w:sz w:val="20"/>
                <w:szCs w:val="20"/>
              </w:rPr>
            </w:pPr>
            <w:r>
              <w:rPr>
                <w:rFonts w:cs="宋体"/>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E4B0E">
            <w:pPr>
              <w:spacing w:line="240" w:lineRule="exact"/>
              <w:jc w:val="right"/>
              <w:textAlignment w:val="center"/>
              <w:rPr>
                <w:rFonts w:hint="default" w:cs="宋体"/>
                <w:color w:val="000000"/>
                <w:sz w:val="20"/>
                <w:szCs w:val="20"/>
              </w:rPr>
            </w:pPr>
            <w:r>
              <w:rPr>
                <w:color w:val="000000"/>
                <w:sz w:val="20"/>
                <w:u w:color="auto"/>
              </w:rPr>
              <w:t xml:space="preserve"> </w:t>
            </w:r>
          </w:p>
        </w:tc>
      </w:tr>
      <w:tr w14:paraId="1E48A7D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90378E">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844C1F">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62B75D">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3E814">
            <w:pPr>
              <w:spacing w:line="240" w:lineRule="exact"/>
              <w:jc w:val="right"/>
              <w:textAlignment w:val="center"/>
              <w:rPr>
                <w:rFonts w:hint="default" w:cs="宋体"/>
                <w:color w:val="000000"/>
                <w:sz w:val="20"/>
                <w:szCs w:val="20"/>
              </w:rPr>
            </w:pPr>
            <w:r>
              <w:rPr>
                <w:color w:val="000000"/>
                <w:sz w:val="20"/>
                <w:u w:color="auto"/>
              </w:rPr>
              <w:t xml:space="preserve"> </w:t>
            </w:r>
          </w:p>
        </w:tc>
      </w:tr>
      <w:tr w14:paraId="6246AFE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4CF4D7">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FDFC40">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013898">
            <w:pPr>
              <w:spacing w:line="240" w:lineRule="exact"/>
              <w:textAlignment w:val="center"/>
              <w:rPr>
                <w:rFonts w:hint="default" w:cs="宋体"/>
                <w:color w:val="000000"/>
                <w:sz w:val="20"/>
                <w:szCs w:val="20"/>
              </w:rPr>
            </w:pPr>
            <w:r>
              <w:rPr>
                <w:rFonts w:cs="宋体"/>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49A85">
            <w:pPr>
              <w:spacing w:line="240" w:lineRule="exact"/>
              <w:jc w:val="right"/>
              <w:textAlignment w:val="center"/>
              <w:rPr>
                <w:rFonts w:hint="default" w:cs="宋体"/>
                <w:color w:val="000000"/>
                <w:sz w:val="20"/>
                <w:szCs w:val="20"/>
              </w:rPr>
            </w:pPr>
            <w:r>
              <w:rPr>
                <w:rFonts w:cs="宋体"/>
                <w:color w:val="000000"/>
                <w:sz w:val="20"/>
                <w:szCs w:val="20"/>
              </w:rPr>
              <w:t>48.69</w:t>
            </w:r>
            <w:r>
              <w:rPr>
                <w:color w:val="000000"/>
                <w:sz w:val="20"/>
                <w:u w:color="auto"/>
              </w:rPr>
              <w:t xml:space="preserve"> </w:t>
            </w:r>
          </w:p>
        </w:tc>
      </w:tr>
      <w:tr w14:paraId="52D1FA9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CF5C13">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1BF4">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ABB705">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BBBBB">
            <w:pPr>
              <w:spacing w:line="240" w:lineRule="exact"/>
              <w:jc w:val="right"/>
              <w:textAlignment w:val="center"/>
              <w:rPr>
                <w:rFonts w:hint="default" w:cs="宋体"/>
                <w:color w:val="000000"/>
                <w:sz w:val="20"/>
                <w:szCs w:val="20"/>
              </w:rPr>
            </w:pPr>
            <w:r>
              <w:rPr>
                <w:color w:val="000000"/>
                <w:sz w:val="20"/>
                <w:u w:color="auto"/>
              </w:rPr>
              <w:t xml:space="preserve"> </w:t>
            </w:r>
          </w:p>
        </w:tc>
      </w:tr>
      <w:tr w14:paraId="46D97B1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E6A4FA">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D4834">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2629E7">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FC47D">
            <w:pPr>
              <w:spacing w:line="240" w:lineRule="exact"/>
              <w:jc w:val="right"/>
              <w:textAlignment w:val="center"/>
              <w:rPr>
                <w:rFonts w:hint="default" w:cs="宋体"/>
                <w:color w:val="000000"/>
                <w:sz w:val="20"/>
                <w:szCs w:val="20"/>
              </w:rPr>
            </w:pPr>
            <w:r>
              <w:rPr>
                <w:color w:val="000000"/>
                <w:sz w:val="20"/>
                <w:u w:color="auto"/>
              </w:rPr>
              <w:t xml:space="preserve"> </w:t>
            </w:r>
          </w:p>
        </w:tc>
      </w:tr>
      <w:tr w14:paraId="715175A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7CF819">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C0683">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6F7E05">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78C4B">
            <w:pPr>
              <w:spacing w:line="240" w:lineRule="exact"/>
              <w:jc w:val="right"/>
              <w:textAlignment w:val="center"/>
              <w:rPr>
                <w:rFonts w:hint="default" w:cs="宋体"/>
                <w:color w:val="000000"/>
                <w:sz w:val="20"/>
                <w:szCs w:val="20"/>
              </w:rPr>
            </w:pPr>
            <w:r>
              <w:rPr>
                <w:color w:val="000000"/>
                <w:sz w:val="20"/>
                <w:u w:color="auto"/>
              </w:rPr>
              <w:t xml:space="preserve"> </w:t>
            </w:r>
          </w:p>
        </w:tc>
      </w:tr>
      <w:tr w14:paraId="031D7F9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AABA0E">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4A317">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00193F">
            <w:pPr>
              <w:spacing w:line="240" w:lineRule="exact"/>
              <w:textAlignment w:val="center"/>
              <w:rPr>
                <w:rFonts w:hint="default" w:cs="宋体"/>
                <w:color w:val="000000"/>
                <w:sz w:val="20"/>
                <w:szCs w:val="20"/>
              </w:rPr>
            </w:pPr>
            <w:r>
              <w:rPr>
                <w:rFonts w:cs="宋体"/>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9D3E0">
            <w:pPr>
              <w:spacing w:line="240" w:lineRule="exact"/>
              <w:jc w:val="right"/>
              <w:textAlignment w:val="center"/>
              <w:rPr>
                <w:rFonts w:hint="default" w:cs="宋体"/>
                <w:color w:val="000000"/>
                <w:sz w:val="20"/>
                <w:szCs w:val="20"/>
              </w:rPr>
            </w:pPr>
            <w:r>
              <w:rPr>
                <w:color w:val="000000"/>
                <w:sz w:val="20"/>
                <w:u w:color="auto"/>
              </w:rPr>
              <w:t xml:space="preserve"> </w:t>
            </w:r>
          </w:p>
        </w:tc>
      </w:tr>
      <w:tr w14:paraId="66C2686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97B2A1">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721B6">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80F68B">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49D13">
            <w:pPr>
              <w:spacing w:line="240" w:lineRule="exact"/>
              <w:jc w:val="right"/>
              <w:textAlignment w:val="center"/>
              <w:rPr>
                <w:rFonts w:hint="default" w:cs="宋体"/>
                <w:color w:val="000000"/>
                <w:sz w:val="20"/>
                <w:szCs w:val="20"/>
              </w:rPr>
            </w:pPr>
            <w:r>
              <w:rPr>
                <w:color w:val="000000"/>
                <w:sz w:val="20"/>
                <w:u w:color="auto"/>
              </w:rPr>
              <w:t xml:space="preserve"> </w:t>
            </w:r>
          </w:p>
        </w:tc>
      </w:tr>
      <w:tr w14:paraId="7D99BA5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AD87FB">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5FD66">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E4EC8C">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744A8">
            <w:pPr>
              <w:spacing w:line="240" w:lineRule="exact"/>
              <w:jc w:val="right"/>
              <w:textAlignment w:val="center"/>
              <w:rPr>
                <w:rFonts w:hint="default" w:cs="宋体"/>
                <w:color w:val="000000"/>
                <w:sz w:val="20"/>
                <w:szCs w:val="20"/>
              </w:rPr>
            </w:pPr>
            <w:r>
              <w:rPr>
                <w:color w:val="000000"/>
                <w:sz w:val="20"/>
                <w:u w:color="auto"/>
              </w:rPr>
              <w:t xml:space="preserve"> </w:t>
            </w:r>
          </w:p>
        </w:tc>
      </w:tr>
      <w:tr w14:paraId="2BC59BD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08AAEA">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C1208">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78955D">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32170">
            <w:pPr>
              <w:spacing w:line="240" w:lineRule="exact"/>
              <w:jc w:val="right"/>
              <w:textAlignment w:val="center"/>
              <w:rPr>
                <w:rFonts w:hint="default" w:cs="宋体"/>
                <w:color w:val="000000"/>
                <w:sz w:val="20"/>
                <w:szCs w:val="20"/>
              </w:rPr>
            </w:pPr>
            <w:r>
              <w:rPr>
                <w:rFonts w:cs="宋体"/>
                <w:color w:val="000000"/>
                <w:sz w:val="20"/>
                <w:szCs w:val="20"/>
              </w:rPr>
              <w:t>3.18</w:t>
            </w:r>
            <w:r>
              <w:rPr>
                <w:color w:val="000000"/>
                <w:sz w:val="20"/>
                <w:u w:color="auto"/>
              </w:rPr>
              <w:t xml:space="preserve"> </w:t>
            </w:r>
          </w:p>
        </w:tc>
      </w:tr>
      <w:tr w14:paraId="4CDFED7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79B450">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101CF">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AA4279">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C028B">
            <w:pPr>
              <w:spacing w:line="240" w:lineRule="exact"/>
              <w:jc w:val="right"/>
              <w:textAlignment w:val="center"/>
              <w:rPr>
                <w:rFonts w:hint="default" w:cs="宋体"/>
                <w:color w:val="000000"/>
                <w:sz w:val="20"/>
                <w:szCs w:val="20"/>
              </w:rPr>
            </w:pPr>
            <w:r>
              <w:rPr>
                <w:color w:val="000000"/>
                <w:sz w:val="20"/>
                <w:u w:color="auto"/>
              </w:rPr>
              <w:t xml:space="preserve"> </w:t>
            </w:r>
          </w:p>
        </w:tc>
      </w:tr>
      <w:tr w14:paraId="0DEA68F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DD2BEF">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56866">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073CBC">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BF1A1">
            <w:pPr>
              <w:spacing w:line="240" w:lineRule="exact"/>
              <w:jc w:val="right"/>
              <w:textAlignment w:val="center"/>
              <w:rPr>
                <w:rFonts w:hint="default" w:cs="宋体"/>
                <w:color w:val="000000"/>
                <w:sz w:val="20"/>
                <w:szCs w:val="20"/>
              </w:rPr>
            </w:pPr>
            <w:r>
              <w:rPr>
                <w:color w:val="000000"/>
                <w:sz w:val="20"/>
                <w:u w:color="auto"/>
              </w:rPr>
              <w:t xml:space="preserve"> </w:t>
            </w:r>
          </w:p>
        </w:tc>
      </w:tr>
      <w:tr w14:paraId="2035C34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1A8DAF">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20159">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31A92E">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69F73">
            <w:pPr>
              <w:spacing w:line="240" w:lineRule="exact"/>
              <w:jc w:val="right"/>
              <w:textAlignment w:val="center"/>
              <w:rPr>
                <w:rFonts w:hint="default" w:cs="宋体"/>
                <w:color w:val="000000"/>
                <w:sz w:val="20"/>
                <w:szCs w:val="20"/>
              </w:rPr>
            </w:pPr>
            <w:r>
              <w:rPr>
                <w:color w:val="000000"/>
                <w:sz w:val="20"/>
                <w:u w:color="auto"/>
              </w:rPr>
              <w:t xml:space="preserve"> </w:t>
            </w:r>
          </w:p>
        </w:tc>
      </w:tr>
      <w:tr w14:paraId="61AE32D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8A8994">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2BBA7">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D92A0D8">
            <w:pPr>
              <w:spacing w:line="240" w:lineRule="exact"/>
              <w:textAlignment w:val="center"/>
              <w:rPr>
                <w:rFonts w:hint="default" w:cs="宋体"/>
                <w:color w:val="000000"/>
                <w:sz w:val="20"/>
                <w:szCs w:val="20"/>
              </w:rPr>
            </w:pPr>
            <w:r>
              <w:rPr>
                <w:rFonts w:cs="宋体"/>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1CACE">
            <w:pPr>
              <w:spacing w:line="240" w:lineRule="exact"/>
              <w:jc w:val="right"/>
              <w:textAlignment w:val="center"/>
              <w:rPr>
                <w:rFonts w:hint="default" w:cs="宋体"/>
                <w:color w:val="000000"/>
                <w:sz w:val="20"/>
                <w:szCs w:val="20"/>
              </w:rPr>
            </w:pPr>
            <w:r>
              <w:rPr>
                <w:color w:val="000000"/>
                <w:sz w:val="20"/>
                <w:u w:color="auto"/>
              </w:rPr>
              <w:t xml:space="preserve"> </w:t>
            </w:r>
          </w:p>
        </w:tc>
      </w:tr>
      <w:tr w14:paraId="2CBED6E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334D6A">
            <w:pPr>
              <w:spacing w:line="240" w:lineRule="exact"/>
              <w:jc w:val="center"/>
              <w:rPr>
                <w:rFonts w:hint="default" w:cs="宋体"/>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2571F">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6C1BDC">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1B290">
            <w:pPr>
              <w:spacing w:line="240" w:lineRule="exact"/>
              <w:jc w:val="right"/>
              <w:textAlignment w:val="center"/>
              <w:rPr>
                <w:rFonts w:hint="default" w:cs="宋体"/>
                <w:color w:val="000000"/>
                <w:sz w:val="20"/>
                <w:szCs w:val="20"/>
              </w:rPr>
            </w:pPr>
            <w:r>
              <w:rPr>
                <w:color w:val="000000"/>
                <w:sz w:val="20"/>
                <w:u w:color="auto"/>
              </w:rPr>
              <w:t xml:space="preserve"> </w:t>
            </w:r>
          </w:p>
        </w:tc>
      </w:tr>
      <w:tr w14:paraId="0F8EFE3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19E3FA">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994B1">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6DCE1C">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69D34">
            <w:pPr>
              <w:spacing w:line="240" w:lineRule="exact"/>
              <w:jc w:val="right"/>
              <w:textAlignment w:val="center"/>
              <w:rPr>
                <w:rFonts w:hint="default" w:cs="宋体"/>
                <w:color w:val="000000"/>
                <w:sz w:val="20"/>
                <w:szCs w:val="20"/>
              </w:rPr>
            </w:pPr>
            <w:r>
              <w:rPr>
                <w:color w:val="000000"/>
                <w:sz w:val="20"/>
                <w:u w:color="auto"/>
              </w:rPr>
              <w:t xml:space="preserve"> </w:t>
            </w:r>
          </w:p>
        </w:tc>
      </w:tr>
      <w:tr w14:paraId="06AE4A2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BA3A27">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30815">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F72D66">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9F404">
            <w:pPr>
              <w:spacing w:line="240" w:lineRule="exact"/>
              <w:jc w:val="right"/>
              <w:textAlignment w:val="center"/>
              <w:rPr>
                <w:rFonts w:hint="default" w:cs="宋体"/>
                <w:color w:val="000000"/>
                <w:sz w:val="20"/>
                <w:szCs w:val="20"/>
              </w:rPr>
            </w:pPr>
            <w:r>
              <w:rPr>
                <w:color w:val="000000"/>
                <w:sz w:val="20"/>
                <w:u w:color="auto"/>
              </w:rPr>
              <w:t xml:space="preserve"> </w:t>
            </w:r>
          </w:p>
        </w:tc>
      </w:tr>
      <w:tr w14:paraId="7E189BE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F5FD9E">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68411">
            <w:pPr>
              <w:spacing w:line="240" w:lineRule="exact"/>
              <w:jc w:val="right"/>
              <w:textAlignment w:val="center"/>
              <w:rPr>
                <w:rFonts w:hint="default" w:cs="宋体"/>
                <w:color w:val="000000"/>
                <w:sz w:val="20"/>
                <w:szCs w:val="20"/>
              </w:rPr>
            </w:pPr>
            <w:r>
              <w:rPr>
                <w:rFonts w:cs="宋体"/>
                <w:color w:val="000000"/>
                <w:sz w:val="20"/>
                <w:szCs w:val="20"/>
              </w:rPr>
              <w:t>63.94</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D1B570">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3ED1F">
            <w:pPr>
              <w:spacing w:line="240" w:lineRule="exact"/>
              <w:jc w:val="right"/>
              <w:textAlignment w:val="center"/>
              <w:rPr>
                <w:rFonts w:hint="default" w:cs="宋体"/>
                <w:color w:val="000000"/>
                <w:sz w:val="20"/>
                <w:szCs w:val="20"/>
              </w:rPr>
            </w:pPr>
            <w:r>
              <w:rPr>
                <w:rFonts w:cs="宋体"/>
                <w:color w:val="000000"/>
                <w:sz w:val="20"/>
                <w:szCs w:val="20"/>
              </w:rPr>
              <w:t>63.94</w:t>
            </w:r>
            <w:r>
              <w:rPr>
                <w:color w:val="000000"/>
                <w:sz w:val="20"/>
                <w:u w:color="auto"/>
              </w:rPr>
              <w:t xml:space="preserve"> </w:t>
            </w:r>
          </w:p>
        </w:tc>
      </w:tr>
      <w:tr w14:paraId="3D59355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67F5CD">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98FA0">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63F31CE">
            <w:pPr>
              <w:spacing w:line="240" w:lineRule="exact"/>
              <w:textAlignment w:val="center"/>
              <w:rPr>
                <w:rFonts w:hint="default" w:cs="宋体"/>
                <w:color w:val="000000"/>
                <w:sz w:val="20"/>
                <w:szCs w:val="20"/>
              </w:rPr>
            </w:pPr>
            <w:r>
              <w:rPr>
                <w:rFonts w:cs="宋体"/>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49E46">
            <w:pPr>
              <w:spacing w:line="240" w:lineRule="exact"/>
              <w:jc w:val="right"/>
              <w:textAlignment w:val="center"/>
              <w:rPr>
                <w:rFonts w:hint="default" w:cs="宋体"/>
                <w:color w:val="000000"/>
                <w:sz w:val="20"/>
                <w:szCs w:val="20"/>
              </w:rPr>
            </w:pPr>
            <w:r>
              <w:rPr>
                <w:color w:val="000000"/>
                <w:sz w:val="20"/>
                <w:u w:color="auto"/>
              </w:rPr>
              <w:t xml:space="preserve"> </w:t>
            </w:r>
          </w:p>
        </w:tc>
      </w:tr>
      <w:tr w14:paraId="3C8381E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5F868E">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AE7BF">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324EC24">
            <w:pPr>
              <w:spacing w:line="240" w:lineRule="exact"/>
              <w:textAlignment w:val="center"/>
              <w:rPr>
                <w:rFonts w:hint="default" w:cs="宋体"/>
                <w:color w:val="000000"/>
                <w:sz w:val="20"/>
                <w:szCs w:val="20"/>
              </w:rPr>
            </w:pPr>
            <w:r>
              <w:rPr>
                <w:rFonts w:cs="宋体"/>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8D7D445">
            <w:pPr>
              <w:spacing w:line="240" w:lineRule="exact"/>
              <w:jc w:val="right"/>
              <w:textAlignment w:val="center"/>
              <w:rPr>
                <w:rFonts w:hint="default" w:cs="宋体"/>
                <w:color w:val="000000"/>
                <w:sz w:val="20"/>
                <w:szCs w:val="20"/>
              </w:rPr>
            </w:pPr>
            <w:r>
              <w:rPr>
                <w:color w:val="000000"/>
                <w:sz w:val="20"/>
                <w:u w:color="auto"/>
              </w:rPr>
              <w:t xml:space="preserve"> </w:t>
            </w:r>
          </w:p>
        </w:tc>
      </w:tr>
      <w:tr w14:paraId="37651F92">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1EB3B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BC145">
            <w:pPr>
              <w:spacing w:line="240" w:lineRule="exact"/>
              <w:jc w:val="right"/>
              <w:textAlignment w:val="center"/>
              <w:rPr>
                <w:rFonts w:hint="default" w:cs="宋体"/>
                <w:color w:val="000000"/>
                <w:sz w:val="20"/>
                <w:szCs w:val="20"/>
              </w:rPr>
            </w:pPr>
            <w:r>
              <w:rPr>
                <w:rFonts w:cs="宋体"/>
                <w:color w:val="000000"/>
                <w:sz w:val="20"/>
                <w:szCs w:val="20"/>
              </w:rPr>
              <w:t>63.94</w:t>
            </w:r>
            <w:r>
              <w:rPr>
                <w:color w:val="000000"/>
                <w:sz w:val="20"/>
                <w:u w:color="auto"/>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62C69BD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F6EB32">
            <w:pPr>
              <w:spacing w:line="240" w:lineRule="exact"/>
              <w:jc w:val="right"/>
              <w:textAlignment w:val="center"/>
              <w:rPr>
                <w:rFonts w:hint="default" w:cs="宋体"/>
                <w:color w:val="000000"/>
                <w:sz w:val="20"/>
                <w:szCs w:val="20"/>
              </w:rPr>
            </w:pPr>
            <w:r>
              <w:rPr>
                <w:rFonts w:cs="宋体"/>
                <w:color w:val="000000"/>
                <w:sz w:val="20"/>
                <w:szCs w:val="20"/>
              </w:rPr>
              <w:t>63.94</w:t>
            </w:r>
            <w:r>
              <w:rPr>
                <w:color w:val="000000"/>
                <w:sz w:val="20"/>
                <w:u w:color="auto"/>
              </w:rPr>
              <w:t xml:space="preserve"> </w:t>
            </w:r>
          </w:p>
        </w:tc>
      </w:tr>
    </w:tbl>
    <w:p w14:paraId="2F4D1E28">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5000" w:type="pct"/>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14:paraId="13367C0C">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9108023">
            <w:pPr>
              <w:jc w:val="center"/>
              <w:textAlignment w:val="bottom"/>
              <w:rPr>
                <w:rFonts w:hint="default" w:cs="宋体"/>
                <w:b/>
                <w:color w:val="000000"/>
                <w:sz w:val="32"/>
                <w:szCs w:val="32"/>
              </w:rPr>
            </w:pPr>
            <w:r>
              <w:rPr>
                <w:rFonts w:cs="宋体"/>
                <w:b/>
                <w:color w:val="000000"/>
                <w:sz w:val="32"/>
                <w:szCs w:val="32"/>
              </w:rPr>
              <w:t>收入决算表</w:t>
            </w:r>
          </w:p>
        </w:tc>
      </w:tr>
      <w:tr w14:paraId="594D5239">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2BCB4757">
            <w:pPr>
              <w:rPr>
                <w:rFonts w:hint="default" w:cs="宋体"/>
                <w:color w:val="000000"/>
                <w:sz w:val="20"/>
                <w:szCs w:val="20"/>
              </w:rPr>
            </w:pPr>
            <w:r>
              <w:rPr>
                <w:rFonts w:cs="宋体"/>
                <w:sz w:val="20"/>
                <w:szCs w:val="20"/>
              </w:rPr>
              <w:t>公开单位：</w:t>
            </w:r>
            <w:r>
              <w:rPr>
                <w:sz w:val="20"/>
                <w:u w:color="auto"/>
              </w:rPr>
              <w:t>重庆市石柱土家族自治县水能和地方电力中心</w:t>
            </w:r>
          </w:p>
        </w:tc>
        <w:tc>
          <w:tcPr>
            <w:tcW w:w="401" w:type="pct"/>
            <w:tcBorders>
              <w:top w:val="nil"/>
              <w:left w:val="nil"/>
              <w:bottom w:val="nil"/>
              <w:right w:val="nil"/>
            </w:tcBorders>
            <w:shd w:val="clear" w:color="auto" w:fill="auto"/>
            <w:noWrap/>
            <w:tcMar>
              <w:top w:w="15" w:type="dxa"/>
              <w:left w:w="15" w:type="dxa"/>
              <w:right w:w="15" w:type="dxa"/>
            </w:tcMar>
            <w:vAlign w:val="bottom"/>
          </w:tcPr>
          <w:p w14:paraId="7703021C">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51CD1DBE">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4D41FE0D">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1EA147F9">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06D4FC03">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16336A82">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075C7FE6">
            <w:pPr>
              <w:jc w:val="right"/>
              <w:textAlignment w:val="bottom"/>
              <w:rPr>
                <w:rFonts w:hint="default" w:cs="宋体"/>
                <w:color w:val="000000"/>
                <w:sz w:val="20"/>
                <w:szCs w:val="20"/>
              </w:rPr>
            </w:pPr>
            <w:r>
              <w:rPr>
                <w:rFonts w:cs="宋体"/>
                <w:color w:val="000000"/>
                <w:sz w:val="20"/>
                <w:szCs w:val="20"/>
              </w:rPr>
              <w:t>公开02表</w:t>
            </w:r>
          </w:p>
        </w:tc>
      </w:tr>
      <w:tr w14:paraId="7500F3C3">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3B9EF1D4">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285F0D62">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5D0A3F06">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66473113">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2C9BC9DB">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021AE689">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64DE4B8A">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4B9BB6F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5D48CFA">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6BEC11C9">
            <w:pPr>
              <w:jc w:val="center"/>
              <w:textAlignment w:val="bottom"/>
              <w:rPr>
                <w:rFonts w:hint="default" w:cs="宋体"/>
                <w:b/>
                <w:color w:val="000000"/>
                <w:sz w:val="20"/>
                <w:szCs w:val="20"/>
              </w:rPr>
            </w:pPr>
            <w:r>
              <w:rPr>
                <w:rFonts w:cs="宋体"/>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C83915">
            <w:pPr>
              <w:jc w:val="center"/>
              <w:textAlignment w:val="center"/>
              <w:rPr>
                <w:rFonts w:hint="default" w:cs="宋体"/>
                <w:b/>
                <w:color w:val="000000"/>
                <w:sz w:val="20"/>
                <w:szCs w:val="20"/>
              </w:rPr>
            </w:pPr>
            <w:r>
              <w:rPr>
                <w:rFonts w:cs="宋体"/>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8321E9">
            <w:pPr>
              <w:jc w:val="center"/>
              <w:textAlignment w:val="center"/>
              <w:rPr>
                <w:rFonts w:hint="default" w:cs="宋体"/>
                <w:b/>
                <w:color w:val="000000"/>
                <w:sz w:val="20"/>
                <w:szCs w:val="20"/>
              </w:rPr>
            </w:pPr>
            <w:r>
              <w:rPr>
                <w:rFonts w:cs="宋体"/>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C3E2B7">
            <w:pPr>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11625C8">
            <w:pPr>
              <w:jc w:val="center"/>
              <w:textAlignment w:val="bottom"/>
              <w:rPr>
                <w:rFonts w:hint="default" w:cs="宋体"/>
                <w:b/>
                <w:color w:val="000000"/>
                <w:sz w:val="20"/>
                <w:szCs w:val="20"/>
              </w:rPr>
            </w:pPr>
            <w:r>
              <w:rPr>
                <w:rFonts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4A9DC7">
            <w:pPr>
              <w:jc w:val="center"/>
              <w:textAlignment w:val="center"/>
              <w:rPr>
                <w:rFonts w:hint="default" w:cs="宋体"/>
                <w:b/>
                <w:color w:val="000000"/>
                <w:sz w:val="20"/>
                <w:szCs w:val="20"/>
              </w:rPr>
            </w:pPr>
            <w:r>
              <w:rPr>
                <w:rFonts w:cs="宋体"/>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F39EF7">
            <w:pPr>
              <w:jc w:val="center"/>
              <w:textAlignment w:val="center"/>
              <w:rPr>
                <w:rFonts w:hint="default" w:cs="宋体"/>
                <w:b/>
                <w:color w:val="000000"/>
                <w:sz w:val="20"/>
                <w:szCs w:val="20"/>
              </w:rPr>
            </w:pPr>
            <w:r>
              <w:rPr>
                <w:rFonts w:cs="宋体"/>
                <w:b/>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CA49F7">
            <w:pPr>
              <w:jc w:val="center"/>
              <w:textAlignment w:val="center"/>
              <w:rPr>
                <w:rFonts w:hint="default" w:cs="宋体"/>
                <w:b/>
                <w:color w:val="000000"/>
                <w:sz w:val="20"/>
                <w:szCs w:val="20"/>
              </w:rPr>
            </w:pPr>
            <w:r>
              <w:rPr>
                <w:rFonts w:cs="宋体"/>
                <w:b/>
                <w:color w:val="000000"/>
                <w:sz w:val="20"/>
                <w:szCs w:val="20"/>
              </w:rPr>
              <w:t>其他收入</w:t>
            </w:r>
          </w:p>
        </w:tc>
      </w:tr>
      <w:tr w14:paraId="61F0F4EC">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1C89F3">
            <w:pPr>
              <w:jc w:val="center"/>
              <w:textAlignment w:val="center"/>
              <w:rPr>
                <w:rFonts w:hint="default" w:cs="宋体"/>
                <w:b/>
                <w:color w:val="000000"/>
                <w:sz w:val="20"/>
                <w:szCs w:val="20"/>
              </w:rPr>
            </w:pPr>
            <w:r>
              <w:rPr>
                <w:rFonts w:cs="宋体"/>
                <w:b/>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693AB3B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5E68A1">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47B461">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438547">
            <w:pPr>
              <w:jc w:val="center"/>
              <w:rPr>
                <w:rFonts w:hint="default" w:cs="宋体"/>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58B6A5">
            <w:pPr>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F35D1C">
            <w:pPr>
              <w:jc w:val="center"/>
              <w:textAlignment w:val="center"/>
              <w:rPr>
                <w:rFonts w:hint="default" w:cs="宋体"/>
                <w:b/>
                <w:color w:val="000000"/>
                <w:sz w:val="20"/>
                <w:szCs w:val="20"/>
              </w:rPr>
            </w:pPr>
            <w:r>
              <w:rPr>
                <w:rFonts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8393EE">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9154E4">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BE8DA4">
            <w:pPr>
              <w:jc w:val="center"/>
              <w:rPr>
                <w:rFonts w:hint="default" w:cs="宋体"/>
                <w:b/>
                <w:color w:val="000000"/>
                <w:sz w:val="20"/>
                <w:szCs w:val="20"/>
              </w:rPr>
            </w:pPr>
          </w:p>
        </w:tc>
      </w:tr>
      <w:tr w14:paraId="5881FB73">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1EBCC7">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5F1624D">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CD7A7A">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42146F">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16E7C9">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54E6A5">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482781">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30BC6C">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EF0760">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E8CECC">
            <w:pPr>
              <w:jc w:val="center"/>
              <w:rPr>
                <w:rFonts w:hint="default" w:cs="宋体"/>
                <w:b/>
                <w:color w:val="000000"/>
                <w:sz w:val="20"/>
                <w:szCs w:val="20"/>
              </w:rPr>
            </w:pPr>
          </w:p>
        </w:tc>
      </w:tr>
      <w:tr w14:paraId="6E37974E">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3F4FCC">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1A1CA5E">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FE77D2">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D9CD29">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000400">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073E44">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255E1F">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2A0C80">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F9E86C">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1E416A">
            <w:pPr>
              <w:jc w:val="center"/>
              <w:rPr>
                <w:rFonts w:hint="default" w:cs="宋体"/>
                <w:b/>
                <w:color w:val="000000"/>
                <w:sz w:val="20"/>
                <w:szCs w:val="20"/>
              </w:rPr>
            </w:pPr>
          </w:p>
        </w:tc>
      </w:tr>
      <w:tr w14:paraId="72EF52ED">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33A3C4">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FC0AEE9">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7C5506">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0F173C">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E68B0D">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474602">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033963">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51AA4A">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ECC602">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C3B8C2">
            <w:pPr>
              <w:jc w:val="center"/>
              <w:rPr>
                <w:rFonts w:hint="default" w:cs="宋体"/>
                <w:b/>
                <w:color w:val="000000"/>
                <w:sz w:val="20"/>
                <w:szCs w:val="20"/>
              </w:rPr>
            </w:pPr>
          </w:p>
        </w:tc>
      </w:tr>
      <w:tr w14:paraId="75E9BA17">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F12607">
            <w:pPr>
              <w:jc w:val="center"/>
              <w:textAlignment w:val="center"/>
              <w:rPr>
                <w:rFonts w:hint="default" w:cs="宋体"/>
                <w:b/>
                <w:color w:val="000000"/>
                <w:sz w:val="20"/>
                <w:szCs w:val="20"/>
              </w:rPr>
            </w:pPr>
            <w:r>
              <w:rPr>
                <w:rFonts w:cs="宋体"/>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510E8">
            <w:pPr>
              <w:wordWrap w:val="0"/>
              <w:jc w:val="right"/>
              <w:textAlignment w:val="center"/>
              <w:rPr>
                <w:rFonts w:hint="default" w:cs="宋体"/>
                <w:b/>
                <w:color w:val="000000"/>
                <w:sz w:val="20"/>
                <w:szCs w:val="20"/>
              </w:rPr>
            </w:pPr>
            <w:r>
              <w:rPr>
                <w:rFonts w:cs="宋体"/>
                <w:b/>
                <w:bCs/>
                <w:color w:val="000000"/>
                <w:sz w:val="20"/>
                <w:szCs w:val="20"/>
              </w:rPr>
              <w:t>63.94</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FC097">
            <w:pPr>
              <w:wordWrap w:val="0"/>
              <w:jc w:val="right"/>
              <w:textAlignment w:val="center"/>
              <w:rPr>
                <w:rFonts w:hint="default" w:cs="宋体"/>
                <w:b/>
                <w:color w:val="000000"/>
                <w:sz w:val="20"/>
                <w:szCs w:val="20"/>
              </w:rPr>
            </w:pPr>
            <w:r>
              <w:rPr>
                <w:rFonts w:cs="宋体"/>
                <w:b/>
                <w:bCs/>
                <w:color w:val="000000"/>
                <w:sz w:val="20"/>
                <w:szCs w:val="20"/>
              </w:rPr>
              <w:t>63.94</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7987D">
            <w:pPr>
              <w:wordWrap w:val="0"/>
              <w:jc w:val="right"/>
              <w:textAlignment w:val="center"/>
              <w:rPr>
                <w:rFonts w:hint="default" w:cs="宋体"/>
                <w:b/>
                <w:color w:val="000000"/>
                <w:sz w:val="20"/>
                <w:szCs w:val="20"/>
              </w:rPr>
            </w:pP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A0D8B">
            <w:pPr>
              <w:wordWrap w:val="0"/>
              <w:jc w:val="right"/>
              <w:textAlignment w:val="center"/>
              <w:rPr>
                <w:rFonts w:hint="default" w:cs="宋体"/>
                <w:b/>
                <w:color w:val="000000"/>
                <w:sz w:val="20"/>
                <w:szCs w:val="20"/>
              </w:rPr>
            </w:pPr>
            <w:r>
              <w:rPr>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98C59">
            <w:pPr>
              <w:wordWrap w:val="0"/>
              <w:jc w:val="right"/>
              <w:textAlignment w:val="center"/>
              <w:rPr>
                <w:rFonts w:hint="default" w:cs="宋体"/>
                <w:b/>
                <w:color w:val="000000"/>
                <w:sz w:val="20"/>
                <w:szCs w:val="20"/>
              </w:rPr>
            </w:pPr>
            <w:r>
              <w:rPr>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8363E">
            <w:pPr>
              <w:wordWrap w:val="0"/>
              <w:jc w:val="right"/>
              <w:textAlignment w:val="center"/>
              <w:rPr>
                <w:rFonts w:hint="default" w:cs="宋体"/>
                <w:b/>
                <w:color w:val="000000"/>
                <w:sz w:val="20"/>
                <w:szCs w:val="20"/>
              </w:rPr>
            </w:pPr>
            <w:r>
              <w:rPr>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A735E">
            <w:pPr>
              <w:wordWrap w:val="0"/>
              <w:jc w:val="right"/>
              <w:textAlignment w:val="center"/>
              <w:rPr>
                <w:rFonts w:hint="default" w:cs="宋体"/>
                <w:b/>
                <w:color w:val="000000"/>
                <w:sz w:val="20"/>
                <w:szCs w:val="20"/>
              </w:rPr>
            </w:pPr>
            <w:r>
              <w:rPr>
                <w:b/>
                <w:color w:val="000000"/>
                <w:sz w:val="20"/>
                <w:u w:color="auto"/>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77D69">
            <w:pPr>
              <w:wordWrap w:val="0"/>
              <w:jc w:val="right"/>
              <w:textAlignment w:val="center"/>
              <w:rPr>
                <w:rFonts w:hint="default" w:cs="宋体"/>
                <w:b/>
                <w:color w:val="000000"/>
                <w:sz w:val="20"/>
                <w:szCs w:val="20"/>
              </w:rPr>
            </w:pPr>
            <w:r>
              <w:rPr>
                <w:b/>
                <w:color w:val="000000"/>
                <w:sz w:val="20"/>
                <w:u w:color="auto"/>
              </w:rPr>
              <w:t xml:space="preserve"> </w:t>
            </w:r>
          </w:p>
        </w:tc>
      </w:tr>
      <w:tr w14:paraId="1B8EF7C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426A7">
            <w:pPr>
              <w:textAlignment w:val="center"/>
              <w:rPr>
                <w:rFonts w:hint="default" w:cs="宋体"/>
                <w:color w:val="000000"/>
                <w:sz w:val="20"/>
                <w:szCs w:val="20"/>
              </w:rPr>
            </w:pPr>
            <w:r>
              <w:rPr>
                <w:rFonts w:cs="宋体"/>
                <w:b/>
                <w:color w:val="000000"/>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D2B8E">
            <w:pPr>
              <w:textAlignment w:val="center"/>
              <w:rPr>
                <w:rFonts w:hint="default" w:cs="宋体"/>
                <w:color w:val="000000"/>
                <w:sz w:val="20"/>
                <w:szCs w:val="20"/>
              </w:rPr>
            </w:pPr>
            <w:r>
              <w:rPr>
                <w:rFonts w:cs="宋体"/>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E26F">
            <w:pPr>
              <w:wordWrap w:val="0"/>
              <w:jc w:val="right"/>
              <w:textAlignment w:val="center"/>
              <w:rPr>
                <w:rFonts w:hint="default" w:cs="宋体"/>
                <w:color w:val="000000"/>
                <w:sz w:val="20"/>
                <w:szCs w:val="20"/>
              </w:rPr>
            </w:pPr>
            <w:r>
              <w:rPr>
                <w:rFonts w:cs="宋体"/>
                <w:b/>
                <w:color w:val="000000"/>
                <w:sz w:val="20"/>
                <w:szCs w:val="20"/>
              </w:rPr>
              <w:t>8.67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388BA">
            <w:pPr>
              <w:wordWrap w:val="0"/>
              <w:jc w:val="right"/>
              <w:textAlignment w:val="center"/>
              <w:rPr>
                <w:rFonts w:hint="default" w:cs="宋体"/>
                <w:color w:val="000000"/>
                <w:sz w:val="20"/>
                <w:szCs w:val="20"/>
              </w:rPr>
            </w:pPr>
            <w:r>
              <w:rPr>
                <w:rFonts w:cs="宋体"/>
                <w:b/>
                <w:color w:val="000000"/>
                <w:sz w:val="20"/>
                <w:szCs w:val="20"/>
              </w:rPr>
              <w:t>8.67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4FDF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749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2852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72E8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4CE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9F2B0">
            <w:pPr>
              <w:wordWrap w:val="0"/>
              <w:jc w:val="right"/>
              <w:textAlignment w:val="center"/>
              <w:rPr>
                <w:rFonts w:hint="default" w:cs="宋体"/>
                <w:color w:val="000000"/>
                <w:sz w:val="20"/>
                <w:szCs w:val="20"/>
              </w:rPr>
            </w:pPr>
            <w:r>
              <w:rPr>
                <w:color w:val="000000"/>
                <w:sz w:val="20"/>
                <w:u w:color="auto"/>
              </w:rPr>
              <w:t xml:space="preserve"> </w:t>
            </w:r>
          </w:p>
        </w:tc>
      </w:tr>
      <w:tr w14:paraId="1D8BBB9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7D2DB">
            <w:pPr>
              <w:textAlignment w:val="center"/>
              <w:rPr>
                <w:rFonts w:hint="default" w:cs="宋体"/>
                <w:color w:val="000000"/>
                <w:sz w:val="20"/>
                <w:szCs w:val="20"/>
              </w:rPr>
            </w:pPr>
            <w:r>
              <w:rPr>
                <w:rFonts w:cs="宋体"/>
                <w:b/>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8E663">
            <w:pPr>
              <w:textAlignment w:val="center"/>
              <w:rPr>
                <w:rFonts w:hint="default" w:cs="宋体"/>
                <w:color w:val="000000"/>
                <w:sz w:val="20"/>
                <w:szCs w:val="20"/>
              </w:rPr>
            </w:pPr>
            <w:r>
              <w:rPr>
                <w:rFonts w:cs="宋体"/>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B386">
            <w:pPr>
              <w:wordWrap w:val="0"/>
              <w:jc w:val="right"/>
              <w:textAlignment w:val="center"/>
              <w:rPr>
                <w:rFonts w:hint="default" w:cs="宋体"/>
                <w:color w:val="000000"/>
                <w:sz w:val="20"/>
                <w:szCs w:val="20"/>
              </w:rPr>
            </w:pPr>
            <w:r>
              <w:rPr>
                <w:rFonts w:cs="宋体"/>
                <w:b/>
                <w:color w:val="000000"/>
                <w:sz w:val="20"/>
                <w:szCs w:val="20"/>
              </w:rPr>
              <w:t>8.67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8D32">
            <w:pPr>
              <w:wordWrap w:val="0"/>
              <w:jc w:val="right"/>
              <w:textAlignment w:val="center"/>
              <w:rPr>
                <w:rFonts w:hint="default" w:cs="宋体"/>
                <w:color w:val="000000"/>
                <w:sz w:val="20"/>
                <w:szCs w:val="20"/>
              </w:rPr>
            </w:pPr>
            <w:r>
              <w:rPr>
                <w:rFonts w:cs="宋体"/>
                <w:b/>
                <w:color w:val="000000"/>
                <w:sz w:val="20"/>
                <w:szCs w:val="20"/>
              </w:rPr>
              <w:t>8.67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151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368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58E0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9180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11D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6908D">
            <w:pPr>
              <w:wordWrap w:val="0"/>
              <w:jc w:val="right"/>
              <w:textAlignment w:val="center"/>
              <w:rPr>
                <w:rFonts w:hint="default" w:cs="宋体"/>
                <w:color w:val="000000"/>
                <w:sz w:val="20"/>
                <w:szCs w:val="20"/>
              </w:rPr>
            </w:pPr>
            <w:r>
              <w:rPr>
                <w:color w:val="000000"/>
                <w:sz w:val="20"/>
                <w:u w:color="auto"/>
              </w:rPr>
              <w:t xml:space="preserve"> </w:t>
            </w:r>
          </w:p>
        </w:tc>
      </w:tr>
      <w:tr w14:paraId="7FF4F73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1112B">
            <w:pPr>
              <w:textAlignment w:val="center"/>
              <w:rPr>
                <w:rFonts w:hint="default" w:cs="宋体"/>
                <w:color w:val="000000"/>
                <w:sz w:val="20"/>
                <w:szCs w:val="20"/>
              </w:rPr>
            </w:pPr>
            <w:r>
              <w:rPr>
                <w:rFonts w:cs="宋体"/>
                <w:color w:val="000000"/>
                <w:sz w:val="20"/>
                <w:szCs w:val="20"/>
              </w:rPr>
              <w:t>2080502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CC89E">
            <w:pPr>
              <w:textAlignment w:val="center"/>
              <w:rPr>
                <w:rFonts w:hint="default" w:cs="宋体"/>
                <w:color w:val="000000"/>
                <w:sz w:val="20"/>
                <w:szCs w:val="20"/>
              </w:rPr>
            </w:pPr>
            <w:r>
              <w:rPr>
                <w:rFonts w:cs="宋体"/>
                <w:color w:val="000000"/>
                <w:sz w:val="20"/>
                <w:szCs w:val="20"/>
              </w:rPr>
              <w:t>事业单位离退休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3F33F">
            <w:pPr>
              <w:wordWrap w:val="0"/>
              <w:jc w:val="right"/>
              <w:textAlignment w:val="center"/>
              <w:rPr>
                <w:rFonts w:hint="default" w:cs="宋体"/>
                <w:color w:val="000000"/>
                <w:sz w:val="20"/>
                <w:szCs w:val="20"/>
              </w:rPr>
            </w:pPr>
            <w:r>
              <w:rPr>
                <w:rFonts w:cs="宋体"/>
                <w:color w:val="000000"/>
                <w:sz w:val="20"/>
                <w:szCs w:val="20"/>
              </w:rPr>
              <w:t>2.30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22F4B">
            <w:pPr>
              <w:wordWrap w:val="0"/>
              <w:jc w:val="right"/>
              <w:textAlignment w:val="center"/>
              <w:rPr>
                <w:rFonts w:hint="default" w:cs="宋体"/>
                <w:color w:val="000000"/>
                <w:sz w:val="20"/>
                <w:szCs w:val="20"/>
              </w:rPr>
            </w:pPr>
            <w:r>
              <w:rPr>
                <w:rFonts w:cs="宋体"/>
                <w:color w:val="000000"/>
                <w:sz w:val="20"/>
                <w:szCs w:val="20"/>
              </w:rPr>
              <w:t>2.30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8933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1D23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AF8A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B416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1D30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3BF8">
            <w:pPr>
              <w:wordWrap w:val="0"/>
              <w:jc w:val="right"/>
              <w:textAlignment w:val="center"/>
              <w:rPr>
                <w:rFonts w:hint="default" w:cs="宋体"/>
                <w:color w:val="000000"/>
                <w:sz w:val="20"/>
                <w:szCs w:val="20"/>
              </w:rPr>
            </w:pPr>
            <w:r>
              <w:rPr>
                <w:color w:val="000000"/>
                <w:sz w:val="20"/>
                <w:u w:color="auto"/>
              </w:rPr>
              <w:t xml:space="preserve"> </w:t>
            </w:r>
          </w:p>
        </w:tc>
      </w:tr>
      <w:tr w14:paraId="767F307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F518">
            <w:pPr>
              <w:textAlignment w:val="center"/>
              <w:rPr>
                <w:rFonts w:hint="default" w:cs="宋体"/>
                <w:color w:val="000000"/>
                <w:sz w:val="20"/>
                <w:szCs w:val="20"/>
              </w:rPr>
            </w:pPr>
            <w:r>
              <w:rPr>
                <w:rFonts w:cs="宋体"/>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4DD79">
            <w:pPr>
              <w:textAlignment w:val="center"/>
              <w:rPr>
                <w:rFonts w:hint="default" w:cs="宋体"/>
                <w:color w:val="000000"/>
                <w:sz w:val="20"/>
                <w:szCs w:val="20"/>
              </w:rPr>
            </w:pPr>
            <w:r>
              <w:rPr>
                <w:rFonts w:cs="宋体"/>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BB3DD">
            <w:pPr>
              <w:wordWrap w:val="0"/>
              <w:jc w:val="right"/>
              <w:textAlignment w:val="center"/>
              <w:rPr>
                <w:rFonts w:hint="default" w:cs="宋体"/>
                <w:color w:val="000000"/>
                <w:sz w:val="20"/>
                <w:szCs w:val="20"/>
              </w:rPr>
            </w:pPr>
            <w:r>
              <w:rPr>
                <w:rFonts w:cs="宋体"/>
                <w:color w:val="000000"/>
                <w:sz w:val="20"/>
                <w:szCs w:val="20"/>
              </w:rPr>
              <w:t>4.25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E7EC7">
            <w:pPr>
              <w:wordWrap w:val="0"/>
              <w:jc w:val="right"/>
              <w:textAlignment w:val="center"/>
              <w:rPr>
                <w:rFonts w:hint="default" w:cs="宋体"/>
                <w:color w:val="000000"/>
                <w:sz w:val="20"/>
                <w:szCs w:val="20"/>
              </w:rPr>
            </w:pPr>
            <w:r>
              <w:rPr>
                <w:rFonts w:cs="宋体"/>
                <w:color w:val="000000"/>
                <w:sz w:val="20"/>
                <w:szCs w:val="20"/>
              </w:rPr>
              <w:t>4.25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85DD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233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29A1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ECFF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8318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47AEC">
            <w:pPr>
              <w:wordWrap w:val="0"/>
              <w:jc w:val="right"/>
              <w:textAlignment w:val="center"/>
              <w:rPr>
                <w:rFonts w:hint="default" w:cs="宋体"/>
                <w:color w:val="000000"/>
                <w:sz w:val="20"/>
                <w:szCs w:val="20"/>
              </w:rPr>
            </w:pPr>
            <w:r>
              <w:rPr>
                <w:color w:val="000000"/>
                <w:sz w:val="20"/>
                <w:u w:color="auto"/>
              </w:rPr>
              <w:t xml:space="preserve"> </w:t>
            </w:r>
          </w:p>
        </w:tc>
      </w:tr>
      <w:tr w14:paraId="5A582F8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2C63D">
            <w:pPr>
              <w:textAlignment w:val="center"/>
              <w:rPr>
                <w:rFonts w:hint="default" w:cs="宋体"/>
                <w:color w:val="000000"/>
                <w:sz w:val="20"/>
                <w:szCs w:val="20"/>
              </w:rPr>
            </w:pPr>
            <w:r>
              <w:rPr>
                <w:rFonts w:cs="宋体"/>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520A0">
            <w:pPr>
              <w:textAlignment w:val="center"/>
              <w:rPr>
                <w:rFonts w:hint="default" w:cs="宋体"/>
                <w:color w:val="000000"/>
                <w:sz w:val="20"/>
                <w:szCs w:val="20"/>
              </w:rPr>
            </w:pPr>
            <w:r>
              <w:rPr>
                <w:rFonts w:cs="宋体"/>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45044">
            <w:pPr>
              <w:wordWrap w:val="0"/>
              <w:jc w:val="right"/>
              <w:textAlignment w:val="center"/>
              <w:rPr>
                <w:rFonts w:hint="default" w:cs="宋体"/>
                <w:color w:val="000000"/>
                <w:sz w:val="20"/>
                <w:szCs w:val="20"/>
              </w:rPr>
            </w:pPr>
            <w:r>
              <w:rPr>
                <w:rFonts w:cs="宋体"/>
                <w:color w:val="000000"/>
                <w:sz w:val="20"/>
                <w:szCs w:val="20"/>
              </w:rPr>
              <w:t>2.12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5D487">
            <w:pPr>
              <w:wordWrap w:val="0"/>
              <w:jc w:val="right"/>
              <w:textAlignment w:val="center"/>
              <w:rPr>
                <w:rFonts w:hint="default" w:cs="宋体"/>
                <w:color w:val="000000"/>
                <w:sz w:val="20"/>
                <w:szCs w:val="20"/>
              </w:rPr>
            </w:pPr>
            <w:r>
              <w:rPr>
                <w:rFonts w:cs="宋体"/>
                <w:color w:val="000000"/>
                <w:sz w:val="20"/>
                <w:szCs w:val="20"/>
              </w:rPr>
              <w:t>2.12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2E02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78C1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4B5B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E194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B7FF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0B0EE">
            <w:pPr>
              <w:wordWrap w:val="0"/>
              <w:jc w:val="right"/>
              <w:textAlignment w:val="center"/>
              <w:rPr>
                <w:rFonts w:hint="default" w:cs="宋体"/>
                <w:color w:val="000000"/>
                <w:sz w:val="20"/>
                <w:szCs w:val="20"/>
              </w:rPr>
            </w:pPr>
            <w:r>
              <w:rPr>
                <w:color w:val="000000"/>
                <w:sz w:val="20"/>
                <w:u w:color="auto"/>
              </w:rPr>
              <w:t xml:space="preserve"> </w:t>
            </w:r>
          </w:p>
        </w:tc>
      </w:tr>
      <w:tr w14:paraId="03411EC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0DCCB">
            <w:pPr>
              <w:textAlignment w:val="center"/>
              <w:rPr>
                <w:rFonts w:hint="default" w:cs="宋体"/>
                <w:color w:val="000000"/>
                <w:sz w:val="20"/>
                <w:szCs w:val="20"/>
              </w:rPr>
            </w:pPr>
            <w:r>
              <w:rPr>
                <w:rFonts w:cs="宋体"/>
                <w:b/>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1D350">
            <w:pPr>
              <w:textAlignment w:val="center"/>
              <w:rPr>
                <w:rFonts w:hint="default" w:cs="宋体"/>
                <w:color w:val="000000"/>
                <w:sz w:val="20"/>
                <w:szCs w:val="20"/>
              </w:rPr>
            </w:pPr>
            <w:r>
              <w:rPr>
                <w:rFonts w:cs="宋体"/>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6B2D2">
            <w:pPr>
              <w:wordWrap w:val="0"/>
              <w:jc w:val="right"/>
              <w:textAlignment w:val="center"/>
              <w:rPr>
                <w:rFonts w:hint="default" w:cs="宋体"/>
                <w:color w:val="000000"/>
                <w:sz w:val="20"/>
                <w:szCs w:val="20"/>
              </w:rPr>
            </w:pPr>
            <w:r>
              <w:rPr>
                <w:rFonts w:cs="宋体"/>
                <w:b/>
                <w:color w:val="000000"/>
                <w:sz w:val="20"/>
                <w:szCs w:val="20"/>
              </w:rPr>
              <w:t>3.40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AF64B">
            <w:pPr>
              <w:wordWrap w:val="0"/>
              <w:jc w:val="right"/>
              <w:textAlignment w:val="center"/>
              <w:rPr>
                <w:rFonts w:hint="default" w:cs="宋体"/>
                <w:color w:val="000000"/>
                <w:sz w:val="20"/>
                <w:szCs w:val="20"/>
              </w:rPr>
            </w:pPr>
            <w:r>
              <w:rPr>
                <w:rFonts w:cs="宋体"/>
                <w:b/>
                <w:color w:val="000000"/>
                <w:sz w:val="20"/>
                <w:szCs w:val="20"/>
              </w:rPr>
              <w:t>3.40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49ED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4A4FF">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AC7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3911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C0E0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A879D">
            <w:pPr>
              <w:wordWrap w:val="0"/>
              <w:jc w:val="right"/>
              <w:textAlignment w:val="center"/>
              <w:rPr>
                <w:rFonts w:hint="default" w:cs="宋体"/>
                <w:color w:val="000000"/>
                <w:sz w:val="20"/>
                <w:szCs w:val="20"/>
              </w:rPr>
            </w:pPr>
            <w:r>
              <w:rPr>
                <w:color w:val="000000"/>
                <w:sz w:val="20"/>
                <w:u w:color="auto"/>
              </w:rPr>
              <w:t xml:space="preserve"> </w:t>
            </w:r>
          </w:p>
        </w:tc>
      </w:tr>
      <w:tr w14:paraId="7E71581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C8BCA">
            <w:pPr>
              <w:textAlignment w:val="center"/>
              <w:rPr>
                <w:rFonts w:hint="default" w:cs="宋体"/>
                <w:color w:val="000000"/>
                <w:sz w:val="20"/>
                <w:szCs w:val="20"/>
              </w:rPr>
            </w:pPr>
            <w:r>
              <w:rPr>
                <w:rFonts w:cs="宋体"/>
                <w:b/>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8F1CA">
            <w:pPr>
              <w:textAlignment w:val="center"/>
              <w:rPr>
                <w:rFonts w:hint="default" w:cs="宋体"/>
                <w:color w:val="000000"/>
                <w:sz w:val="20"/>
                <w:szCs w:val="20"/>
              </w:rPr>
            </w:pPr>
            <w:r>
              <w:rPr>
                <w:rFonts w:cs="宋体"/>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7139">
            <w:pPr>
              <w:wordWrap w:val="0"/>
              <w:jc w:val="right"/>
              <w:textAlignment w:val="center"/>
              <w:rPr>
                <w:rFonts w:hint="default" w:cs="宋体"/>
                <w:color w:val="000000"/>
                <w:sz w:val="20"/>
                <w:szCs w:val="20"/>
              </w:rPr>
            </w:pPr>
            <w:r>
              <w:rPr>
                <w:rFonts w:cs="宋体"/>
                <w:b/>
                <w:color w:val="000000"/>
                <w:sz w:val="20"/>
                <w:szCs w:val="20"/>
              </w:rPr>
              <w:t>3.40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19521">
            <w:pPr>
              <w:wordWrap w:val="0"/>
              <w:jc w:val="right"/>
              <w:textAlignment w:val="center"/>
              <w:rPr>
                <w:rFonts w:hint="default" w:cs="宋体"/>
                <w:color w:val="000000"/>
                <w:sz w:val="20"/>
                <w:szCs w:val="20"/>
              </w:rPr>
            </w:pPr>
            <w:r>
              <w:rPr>
                <w:rFonts w:cs="宋体"/>
                <w:b/>
                <w:color w:val="000000"/>
                <w:sz w:val="20"/>
                <w:szCs w:val="20"/>
              </w:rPr>
              <w:t>3.40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D570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35E6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612C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5374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71B6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D0D25">
            <w:pPr>
              <w:wordWrap w:val="0"/>
              <w:jc w:val="right"/>
              <w:textAlignment w:val="center"/>
              <w:rPr>
                <w:rFonts w:hint="default" w:cs="宋体"/>
                <w:color w:val="000000"/>
                <w:sz w:val="20"/>
                <w:szCs w:val="20"/>
              </w:rPr>
            </w:pPr>
            <w:r>
              <w:rPr>
                <w:color w:val="000000"/>
                <w:sz w:val="20"/>
                <w:u w:color="auto"/>
              </w:rPr>
              <w:t xml:space="preserve"> </w:t>
            </w:r>
          </w:p>
        </w:tc>
      </w:tr>
      <w:tr w14:paraId="2C23D8A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426A">
            <w:pPr>
              <w:textAlignment w:val="center"/>
              <w:rPr>
                <w:rFonts w:hint="default" w:cs="宋体"/>
                <w:color w:val="000000"/>
                <w:sz w:val="20"/>
                <w:szCs w:val="20"/>
              </w:rPr>
            </w:pPr>
            <w:r>
              <w:rPr>
                <w:rFonts w:cs="宋体"/>
                <w:color w:val="000000"/>
                <w:sz w:val="20"/>
                <w:szCs w:val="20"/>
              </w:rPr>
              <w:t>2101102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A9C75">
            <w:pPr>
              <w:textAlignment w:val="center"/>
              <w:rPr>
                <w:rFonts w:hint="default" w:cs="宋体"/>
                <w:color w:val="000000"/>
                <w:sz w:val="20"/>
                <w:szCs w:val="20"/>
              </w:rPr>
            </w:pPr>
            <w:r>
              <w:rPr>
                <w:rFonts w:cs="宋体"/>
                <w:color w:val="000000"/>
                <w:sz w:val="20"/>
                <w:szCs w:val="20"/>
              </w:rPr>
              <w:t>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1C029">
            <w:pPr>
              <w:wordWrap w:val="0"/>
              <w:jc w:val="right"/>
              <w:textAlignment w:val="center"/>
              <w:rPr>
                <w:rFonts w:hint="default" w:cs="宋体"/>
                <w:color w:val="000000"/>
                <w:sz w:val="20"/>
                <w:szCs w:val="20"/>
              </w:rPr>
            </w:pPr>
            <w:r>
              <w:rPr>
                <w:rFonts w:cs="宋体"/>
                <w:color w:val="000000"/>
                <w:sz w:val="20"/>
                <w:szCs w:val="20"/>
              </w:rPr>
              <w:t>2.52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65362">
            <w:pPr>
              <w:wordWrap w:val="0"/>
              <w:jc w:val="right"/>
              <w:textAlignment w:val="center"/>
              <w:rPr>
                <w:rFonts w:hint="default" w:cs="宋体"/>
                <w:color w:val="000000"/>
                <w:sz w:val="20"/>
                <w:szCs w:val="20"/>
              </w:rPr>
            </w:pPr>
            <w:r>
              <w:rPr>
                <w:rFonts w:cs="宋体"/>
                <w:color w:val="000000"/>
                <w:sz w:val="20"/>
                <w:szCs w:val="20"/>
              </w:rPr>
              <w:t>2.52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4632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561FF">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11A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B000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B4B20">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C1432">
            <w:pPr>
              <w:wordWrap w:val="0"/>
              <w:jc w:val="right"/>
              <w:textAlignment w:val="center"/>
              <w:rPr>
                <w:rFonts w:hint="default" w:cs="宋体"/>
                <w:color w:val="000000"/>
                <w:sz w:val="20"/>
                <w:szCs w:val="20"/>
              </w:rPr>
            </w:pPr>
            <w:r>
              <w:rPr>
                <w:color w:val="000000"/>
                <w:sz w:val="20"/>
                <w:u w:color="auto"/>
              </w:rPr>
              <w:t xml:space="preserve"> </w:t>
            </w:r>
          </w:p>
        </w:tc>
      </w:tr>
      <w:tr w14:paraId="11A4504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9F4EB">
            <w:pPr>
              <w:textAlignment w:val="center"/>
              <w:rPr>
                <w:rFonts w:hint="default" w:cs="宋体"/>
                <w:color w:val="000000"/>
                <w:sz w:val="20"/>
                <w:szCs w:val="20"/>
              </w:rPr>
            </w:pPr>
            <w:r>
              <w:rPr>
                <w:rFonts w:cs="宋体"/>
                <w:color w:val="000000"/>
                <w:sz w:val="20"/>
                <w:szCs w:val="20"/>
              </w:rPr>
              <w:t>2101199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947EA">
            <w:pPr>
              <w:textAlignment w:val="center"/>
              <w:rPr>
                <w:rFonts w:hint="default" w:cs="宋体"/>
                <w:color w:val="000000"/>
                <w:sz w:val="20"/>
                <w:szCs w:val="20"/>
              </w:rPr>
            </w:pPr>
            <w:r>
              <w:rPr>
                <w:rFonts w:cs="宋体"/>
                <w:color w:val="000000"/>
                <w:sz w:val="20"/>
                <w:szCs w:val="20"/>
              </w:rPr>
              <w:t>其他行政事业单位医疗支出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3C651">
            <w:pPr>
              <w:wordWrap w:val="0"/>
              <w:jc w:val="right"/>
              <w:textAlignment w:val="center"/>
              <w:rPr>
                <w:rFonts w:hint="default" w:cs="宋体"/>
                <w:color w:val="000000"/>
                <w:sz w:val="20"/>
                <w:szCs w:val="20"/>
              </w:rPr>
            </w:pPr>
            <w:r>
              <w:rPr>
                <w:rFonts w:cs="宋体"/>
                <w:color w:val="000000"/>
                <w:sz w:val="20"/>
                <w:szCs w:val="20"/>
              </w:rPr>
              <w:t>0.88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45B55">
            <w:pPr>
              <w:wordWrap w:val="0"/>
              <w:jc w:val="right"/>
              <w:textAlignment w:val="center"/>
              <w:rPr>
                <w:rFonts w:hint="default" w:cs="宋体"/>
                <w:color w:val="000000"/>
                <w:sz w:val="20"/>
                <w:szCs w:val="20"/>
              </w:rPr>
            </w:pPr>
            <w:r>
              <w:rPr>
                <w:rFonts w:cs="宋体"/>
                <w:color w:val="000000"/>
                <w:sz w:val="20"/>
                <w:szCs w:val="20"/>
              </w:rPr>
              <w:t>0.88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B13C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9543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CB4E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8973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C7EB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70EAA">
            <w:pPr>
              <w:wordWrap w:val="0"/>
              <w:jc w:val="right"/>
              <w:textAlignment w:val="center"/>
              <w:rPr>
                <w:rFonts w:hint="default" w:cs="宋体"/>
                <w:color w:val="000000"/>
                <w:sz w:val="20"/>
                <w:szCs w:val="20"/>
              </w:rPr>
            </w:pPr>
            <w:r>
              <w:rPr>
                <w:color w:val="000000"/>
                <w:sz w:val="20"/>
                <w:u w:color="auto"/>
              </w:rPr>
              <w:t xml:space="preserve"> </w:t>
            </w:r>
          </w:p>
        </w:tc>
      </w:tr>
      <w:tr w14:paraId="5219B95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DBB71">
            <w:pPr>
              <w:textAlignment w:val="center"/>
              <w:rPr>
                <w:rFonts w:hint="default" w:cs="宋体"/>
                <w:color w:val="000000"/>
                <w:sz w:val="20"/>
                <w:szCs w:val="20"/>
              </w:rPr>
            </w:pPr>
            <w:r>
              <w:rPr>
                <w:rFonts w:cs="宋体"/>
                <w:b/>
                <w:color w:val="000000"/>
                <w:sz w:val="20"/>
                <w:szCs w:val="20"/>
              </w:rPr>
              <w:t>213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9D2AD">
            <w:pPr>
              <w:textAlignment w:val="center"/>
              <w:rPr>
                <w:rFonts w:hint="default" w:cs="宋体"/>
                <w:color w:val="000000"/>
                <w:sz w:val="20"/>
                <w:szCs w:val="20"/>
              </w:rPr>
            </w:pPr>
            <w:r>
              <w:rPr>
                <w:rFonts w:cs="宋体"/>
                <w:b/>
                <w:color w:val="000000"/>
                <w:sz w:val="20"/>
                <w:szCs w:val="20"/>
              </w:rPr>
              <w:t>农林水支出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71AF">
            <w:pPr>
              <w:wordWrap w:val="0"/>
              <w:jc w:val="right"/>
              <w:textAlignment w:val="center"/>
              <w:rPr>
                <w:rFonts w:hint="default" w:cs="宋体"/>
                <w:color w:val="000000"/>
                <w:sz w:val="20"/>
                <w:szCs w:val="20"/>
              </w:rPr>
            </w:pPr>
            <w:r>
              <w:rPr>
                <w:rFonts w:cs="宋体"/>
                <w:b/>
                <w:color w:val="000000"/>
                <w:sz w:val="20"/>
                <w:szCs w:val="20"/>
              </w:rPr>
              <w:t>48.69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0862E">
            <w:pPr>
              <w:wordWrap w:val="0"/>
              <w:jc w:val="right"/>
              <w:textAlignment w:val="center"/>
              <w:rPr>
                <w:rFonts w:hint="default" w:cs="宋体"/>
                <w:color w:val="000000"/>
                <w:sz w:val="20"/>
                <w:szCs w:val="20"/>
              </w:rPr>
            </w:pPr>
            <w:r>
              <w:rPr>
                <w:rFonts w:cs="宋体"/>
                <w:b/>
                <w:color w:val="000000"/>
                <w:sz w:val="20"/>
                <w:szCs w:val="20"/>
              </w:rPr>
              <w:t>48.69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96E5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B851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21A8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9E53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D25C0">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7951">
            <w:pPr>
              <w:wordWrap w:val="0"/>
              <w:jc w:val="right"/>
              <w:textAlignment w:val="center"/>
              <w:rPr>
                <w:rFonts w:hint="default" w:cs="宋体"/>
                <w:color w:val="000000"/>
                <w:sz w:val="20"/>
                <w:szCs w:val="20"/>
              </w:rPr>
            </w:pPr>
            <w:r>
              <w:rPr>
                <w:color w:val="000000"/>
                <w:sz w:val="20"/>
                <w:u w:color="auto"/>
              </w:rPr>
              <w:t xml:space="preserve"> </w:t>
            </w:r>
          </w:p>
        </w:tc>
      </w:tr>
      <w:tr w14:paraId="469A4D4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5EA0C">
            <w:pPr>
              <w:textAlignment w:val="center"/>
              <w:rPr>
                <w:rFonts w:hint="default" w:cs="宋体"/>
                <w:color w:val="000000"/>
                <w:sz w:val="20"/>
                <w:szCs w:val="20"/>
              </w:rPr>
            </w:pPr>
            <w:r>
              <w:rPr>
                <w:rFonts w:cs="宋体"/>
                <w:b/>
                <w:color w:val="000000"/>
                <w:sz w:val="20"/>
                <w:szCs w:val="20"/>
              </w:rPr>
              <w:t>21303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CF0C3">
            <w:pPr>
              <w:textAlignment w:val="center"/>
              <w:rPr>
                <w:rFonts w:hint="default" w:cs="宋体"/>
                <w:color w:val="000000"/>
                <w:sz w:val="20"/>
                <w:szCs w:val="20"/>
              </w:rPr>
            </w:pPr>
            <w:r>
              <w:rPr>
                <w:rFonts w:cs="宋体"/>
                <w:b/>
                <w:color w:val="000000"/>
                <w:sz w:val="20"/>
                <w:szCs w:val="20"/>
              </w:rPr>
              <w:t>水利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A672">
            <w:pPr>
              <w:wordWrap w:val="0"/>
              <w:jc w:val="right"/>
              <w:textAlignment w:val="center"/>
              <w:rPr>
                <w:rFonts w:hint="default" w:cs="宋体"/>
                <w:color w:val="000000"/>
                <w:sz w:val="20"/>
                <w:szCs w:val="20"/>
              </w:rPr>
            </w:pPr>
            <w:r>
              <w:rPr>
                <w:rFonts w:cs="宋体"/>
                <w:b/>
                <w:color w:val="000000"/>
                <w:sz w:val="20"/>
                <w:szCs w:val="20"/>
              </w:rPr>
              <w:t>48.69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C21EA">
            <w:pPr>
              <w:wordWrap w:val="0"/>
              <w:jc w:val="right"/>
              <w:textAlignment w:val="center"/>
              <w:rPr>
                <w:rFonts w:hint="default" w:cs="宋体"/>
                <w:color w:val="000000"/>
                <w:sz w:val="20"/>
                <w:szCs w:val="20"/>
              </w:rPr>
            </w:pPr>
            <w:r>
              <w:rPr>
                <w:rFonts w:cs="宋体"/>
                <w:b/>
                <w:color w:val="000000"/>
                <w:sz w:val="20"/>
                <w:szCs w:val="20"/>
              </w:rPr>
              <w:t>48.69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FE15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00BE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1D7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CCD6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783C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2D9D8">
            <w:pPr>
              <w:wordWrap w:val="0"/>
              <w:jc w:val="right"/>
              <w:textAlignment w:val="center"/>
              <w:rPr>
                <w:rFonts w:hint="default" w:cs="宋体"/>
                <w:color w:val="000000"/>
                <w:sz w:val="20"/>
                <w:szCs w:val="20"/>
              </w:rPr>
            </w:pPr>
            <w:r>
              <w:rPr>
                <w:color w:val="000000"/>
                <w:sz w:val="20"/>
                <w:u w:color="auto"/>
              </w:rPr>
              <w:t xml:space="preserve"> </w:t>
            </w:r>
          </w:p>
        </w:tc>
      </w:tr>
      <w:tr w14:paraId="463B451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C616">
            <w:pPr>
              <w:textAlignment w:val="center"/>
              <w:rPr>
                <w:rFonts w:hint="default" w:cs="宋体"/>
                <w:color w:val="000000"/>
                <w:sz w:val="20"/>
                <w:szCs w:val="20"/>
              </w:rPr>
            </w:pPr>
            <w:r>
              <w:rPr>
                <w:rFonts w:cs="宋体"/>
                <w:color w:val="000000"/>
                <w:sz w:val="20"/>
                <w:szCs w:val="20"/>
              </w:rPr>
              <w:t>2130303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62FA6">
            <w:pPr>
              <w:textAlignment w:val="center"/>
              <w:rPr>
                <w:rFonts w:hint="default" w:cs="宋体"/>
                <w:color w:val="000000"/>
                <w:sz w:val="20"/>
                <w:szCs w:val="20"/>
              </w:rPr>
            </w:pPr>
            <w:r>
              <w:rPr>
                <w:rFonts w:cs="宋体"/>
                <w:color w:val="000000"/>
                <w:sz w:val="20"/>
                <w:szCs w:val="20"/>
              </w:rPr>
              <w:t>机关服务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CB0B">
            <w:pPr>
              <w:wordWrap w:val="0"/>
              <w:jc w:val="right"/>
              <w:textAlignment w:val="center"/>
              <w:rPr>
                <w:rFonts w:hint="default" w:cs="宋体"/>
                <w:color w:val="000000"/>
                <w:sz w:val="20"/>
                <w:szCs w:val="20"/>
              </w:rPr>
            </w:pPr>
            <w:r>
              <w:rPr>
                <w:rFonts w:cs="宋体"/>
                <w:color w:val="000000"/>
                <w:sz w:val="20"/>
                <w:szCs w:val="20"/>
              </w:rPr>
              <w:t>48.69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5B7F1">
            <w:pPr>
              <w:wordWrap w:val="0"/>
              <w:jc w:val="right"/>
              <w:textAlignment w:val="center"/>
              <w:rPr>
                <w:rFonts w:hint="default" w:cs="宋体"/>
                <w:color w:val="000000"/>
                <w:sz w:val="20"/>
                <w:szCs w:val="20"/>
              </w:rPr>
            </w:pPr>
            <w:r>
              <w:rPr>
                <w:rFonts w:cs="宋体"/>
                <w:color w:val="000000"/>
                <w:sz w:val="20"/>
                <w:szCs w:val="20"/>
              </w:rPr>
              <w:t>48.69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5C78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F020F">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982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A8D6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DC57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1564">
            <w:pPr>
              <w:wordWrap w:val="0"/>
              <w:jc w:val="right"/>
              <w:textAlignment w:val="center"/>
              <w:rPr>
                <w:rFonts w:hint="default" w:cs="宋体"/>
                <w:color w:val="000000"/>
                <w:sz w:val="20"/>
                <w:szCs w:val="20"/>
              </w:rPr>
            </w:pPr>
            <w:r>
              <w:rPr>
                <w:color w:val="000000"/>
                <w:sz w:val="20"/>
                <w:u w:color="auto"/>
              </w:rPr>
              <w:t xml:space="preserve"> </w:t>
            </w:r>
          </w:p>
        </w:tc>
      </w:tr>
      <w:tr w14:paraId="03C5CBD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C0289">
            <w:pPr>
              <w:textAlignment w:val="center"/>
              <w:rPr>
                <w:rFonts w:hint="default" w:cs="宋体"/>
                <w:color w:val="000000"/>
                <w:sz w:val="20"/>
                <w:szCs w:val="20"/>
              </w:rPr>
            </w:pPr>
            <w:r>
              <w:rPr>
                <w:rFonts w:cs="宋体"/>
                <w:b/>
                <w:color w:val="000000"/>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663FB">
            <w:pPr>
              <w:textAlignment w:val="center"/>
              <w:rPr>
                <w:rFonts w:hint="default" w:cs="宋体"/>
                <w:color w:val="000000"/>
                <w:sz w:val="20"/>
                <w:szCs w:val="20"/>
              </w:rPr>
            </w:pPr>
            <w:r>
              <w:rPr>
                <w:rFonts w:cs="宋体"/>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A77F5">
            <w:pPr>
              <w:wordWrap w:val="0"/>
              <w:jc w:val="right"/>
              <w:textAlignment w:val="center"/>
              <w:rPr>
                <w:rFonts w:hint="default" w:cs="宋体"/>
                <w:color w:val="000000"/>
                <w:sz w:val="20"/>
                <w:szCs w:val="20"/>
              </w:rPr>
            </w:pPr>
            <w:r>
              <w:rPr>
                <w:rFonts w:cs="宋体"/>
                <w:b/>
                <w:color w:val="000000"/>
                <w:sz w:val="20"/>
                <w:szCs w:val="20"/>
              </w:rPr>
              <w:t>3.18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7A19E">
            <w:pPr>
              <w:wordWrap w:val="0"/>
              <w:jc w:val="right"/>
              <w:textAlignment w:val="center"/>
              <w:rPr>
                <w:rFonts w:hint="default" w:cs="宋体"/>
                <w:color w:val="000000"/>
                <w:sz w:val="20"/>
                <w:szCs w:val="20"/>
              </w:rPr>
            </w:pPr>
            <w:r>
              <w:rPr>
                <w:rFonts w:cs="宋体"/>
                <w:b/>
                <w:color w:val="000000"/>
                <w:sz w:val="20"/>
                <w:szCs w:val="20"/>
              </w:rPr>
              <w:t>3.18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D59C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A5B6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3868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D512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9D3E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C36E7">
            <w:pPr>
              <w:wordWrap w:val="0"/>
              <w:jc w:val="right"/>
              <w:textAlignment w:val="center"/>
              <w:rPr>
                <w:rFonts w:hint="default" w:cs="宋体"/>
                <w:color w:val="000000"/>
                <w:sz w:val="20"/>
                <w:szCs w:val="20"/>
              </w:rPr>
            </w:pPr>
            <w:r>
              <w:rPr>
                <w:color w:val="000000"/>
                <w:sz w:val="20"/>
                <w:u w:color="auto"/>
              </w:rPr>
              <w:t xml:space="preserve"> </w:t>
            </w:r>
          </w:p>
        </w:tc>
      </w:tr>
      <w:tr w14:paraId="2FDE4F1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29DB">
            <w:pPr>
              <w:textAlignment w:val="center"/>
              <w:rPr>
                <w:rFonts w:hint="default" w:cs="宋体"/>
                <w:color w:val="000000"/>
                <w:sz w:val="20"/>
                <w:szCs w:val="20"/>
              </w:rPr>
            </w:pPr>
            <w:r>
              <w:rPr>
                <w:rFonts w:cs="宋体"/>
                <w:b/>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F85D9">
            <w:pPr>
              <w:textAlignment w:val="center"/>
              <w:rPr>
                <w:rFonts w:hint="default" w:cs="宋体"/>
                <w:color w:val="000000"/>
                <w:sz w:val="20"/>
                <w:szCs w:val="20"/>
              </w:rPr>
            </w:pPr>
            <w:r>
              <w:rPr>
                <w:rFonts w:cs="宋体"/>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82F3D">
            <w:pPr>
              <w:wordWrap w:val="0"/>
              <w:jc w:val="right"/>
              <w:textAlignment w:val="center"/>
              <w:rPr>
                <w:rFonts w:hint="default" w:cs="宋体"/>
                <w:color w:val="000000"/>
                <w:sz w:val="20"/>
                <w:szCs w:val="20"/>
              </w:rPr>
            </w:pPr>
            <w:r>
              <w:rPr>
                <w:rFonts w:cs="宋体"/>
                <w:b/>
                <w:color w:val="000000"/>
                <w:sz w:val="20"/>
                <w:szCs w:val="20"/>
              </w:rPr>
              <w:t>3.18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A48F">
            <w:pPr>
              <w:wordWrap w:val="0"/>
              <w:jc w:val="right"/>
              <w:textAlignment w:val="center"/>
              <w:rPr>
                <w:rFonts w:hint="default" w:cs="宋体"/>
                <w:color w:val="000000"/>
                <w:sz w:val="20"/>
                <w:szCs w:val="20"/>
              </w:rPr>
            </w:pPr>
            <w:r>
              <w:rPr>
                <w:rFonts w:cs="宋体"/>
                <w:b/>
                <w:color w:val="000000"/>
                <w:sz w:val="20"/>
                <w:szCs w:val="20"/>
              </w:rPr>
              <w:t>3.18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E6F2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AB65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5D6C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5F10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F1C6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F2928">
            <w:pPr>
              <w:wordWrap w:val="0"/>
              <w:jc w:val="right"/>
              <w:textAlignment w:val="center"/>
              <w:rPr>
                <w:rFonts w:hint="default" w:cs="宋体"/>
                <w:color w:val="000000"/>
                <w:sz w:val="20"/>
                <w:szCs w:val="20"/>
              </w:rPr>
            </w:pPr>
            <w:r>
              <w:rPr>
                <w:color w:val="000000"/>
                <w:sz w:val="20"/>
                <w:u w:color="auto"/>
              </w:rPr>
              <w:t xml:space="preserve"> </w:t>
            </w:r>
          </w:p>
        </w:tc>
      </w:tr>
      <w:tr w14:paraId="5400D81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628A0">
            <w:pPr>
              <w:textAlignment w:val="center"/>
              <w:rPr>
                <w:rFonts w:hint="default" w:cs="宋体"/>
                <w:color w:val="000000"/>
                <w:sz w:val="20"/>
                <w:szCs w:val="20"/>
              </w:rPr>
            </w:pPr>
            <w:r>
              <w:rPr>
                <w:rFonts w:cs="宋体"/>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B8748">
            <w:pPr>
              <w:textAlignment w:val="center"/>
              <w:rPr>
                <w:rFonts w:hint="default" w:cs="宋体"/>
                <w:color w:val="000000"/>
                <w:sz w:val="20"/>
                <w:szCs w:val="20"/>
              </w:rPr>
            </w:pPr>
            <w:r>
              <w:rPr>
                <w:rFonts w:cs="宋体"/>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B9A74">
            <w:pPr>
              <w:wordWrap w:val="0"/>
              <w:jc w:val="right"/>
              <w:textAlignment w:val="center"/>
              <w:rPr>
                <w:rFonts w:hint="default" w:cs="宋体"/>
                <w:color w:val="000000"/>
                <w:sz w:val="20"/>
                <w:szCs w:val="20"/>
              </w:rPr>
            </w:pPr>
            <w:r>
              <w:rPr>
                <w:rFonts w:cs="宋体"/>
                <w:color w:val="000000"/>
                <w:sz w:val="20"/>
                <w:szCs w:val="20"/>
              </w:rPr>
              <w:t>3.18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D7847">
            <w:pPr>
              <w:wordWrap w:val="0"/>
              <w:jc w:val="right"/>
              <w:textAlignment w:val="center"/>
              <w:rPr>
                <w:rFonts w:hint="default" w:cs="宋体"/>
                <w:color w:val="000000"/>
                <w:sz w:val="20"/>
                <w:szCs w:val="20"/>
              </w:rPr>
            </w:pPr>
            <w:r>
              <w:rPr>
                <w:rFonts w:cs="宋体"/>
                <w:color w:val="000000"/>
                <w:sz w:val="20"/>
                <w:szCs w:val="20"/>
              </w:rPr>
              <w:t>3.18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5C7D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8D93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F70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15DF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1E3D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01EE">
            <w:pPr>
              <w:wordWrap w:val="0"/>
              <w:jc w:val="right"/>
              <w:textAlignment w:val="center"/>
              <w:rPr>
                <w:rFonts w:hint="default" w:cs="宋体"/>
                <w:color w:val="000000"/>
                <w:sz w:val="20"/>
                <w:szCs w:val="20"/>
              </w:rPr>
            </w:pPr>
            <w:r>
              <w:rPr>
                <w:color w:val="000000"/>
                <w:sz w:val="20"/>
                <w:u w:color="auto"/>
              </w:rPr>
              <w:t xml:space="preserve"> </w:t>
            </w:r>
          </w:p>
        </w:tc>
      </w:tr>
    </w:tbl>
    <w:p w14:paraId="0ADD679B">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B585A9F">
      <w:pPr>
        <w:rPr>
          <w:rFonts w:hint="default" w:cs="宋体"/>
          <w:sz w:val="20"/>
          <w:szCs w:val="20"/>
        </w:rPr>
      </w:pPr>
      <w:r>
        <w:rPr>
          <w:rFonts w:cs="宋体"/>
          <w:sz w:val="20"/>
          <w:szCs w:val="20"/>
        </w:rPr>
        <w:br w:type="page"/>
      </w:r>
    </w:p>
    <w:tbl>
      <w:tblPr>
        <w:tblStyle w:val="9"/>
        <w:tblW w:w="5000" w:type="pct"/>
        <w:tblInd w:w="0" w:type="dxa"/>
        <w:tblLayout w:type="autofit"/>
        <w:tblCellMar>
          <w:top w:w="0" w:type="dxa"/>
          <w:left w:w="0" w:type="dxa"/>
          <w:bottom w:w="0" w:type="dxa"/>
          <w:right w:w="0" w:type="dxa"/>
        </w:tblCellMar>
      </w:tblPr>
      <w:tblGrid>
        <w:gridCol w:w="1802"/>
        <w:gridCol w:w="3355"/>
        <w:gridCol w:w="1701"/>
        <w:gridCol w:w="1701"/>
        <w:gridCol w:w="1701"/>
        <w:gridCol w:w="1685"/>
        <w:gridCol w:w="1685"/>
        <w:gridCol w:w="1748"/>
      </w:tblGrid>
      <w:tr w14:paraId="56113DCB">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BB82025">
            <w:pPr>
              <w:jc w:val="center"/>
              <w:textAlignment w:val="bottom"/>
              <w:rPr>
                <w:rFonts w:hint="default" w:cs="宋体"/>
                <w:b/>
                <w:color w:val="000000"/>
                <w:sz w:val="32"/>
                <w:szCs w:val="32"/>
              </w:rPr>
            </w:pPr>
            <w:r>
              <w:rPr>
                <w:rFonts w:cs="宋体"/>
                <w:b/>
                <w:color w:val="000000"/>
                <w:sz w:val="32"/>
                <w:szCs w:val="32"/>
              </w:rPr>
              <w:t>支出决算表</w:t>
            </w:r>
          </w:p>
        </w:tc>
      </w:tr>
      <w:tr w14:paraId="40565A60">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14:paraId="70D03D9D">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 xml:space="preserve">重庆市石柱土家族自治县水能和地方电力中心 </w:t>
            </w:r>
          </w:p>
        </w:tc>
        <w:tc>
          <w:tcPr>
            <w:tcW w:w="553" w:type="pct"/>
            <w:tcBorders>
              <w:top w:val="nil"/>
              <w:left w:val="nil"/>
              <w:bottom w:val="nil"/>
              <w:right w:val="nil"/>
            </w:tcBorders>
            <w:shd w:val="clear" w:color="auto" w:fill="auto"/>
            <w:noWrap/>
            <w:tcMar>
              <w:top w:w="15" w:type="dxa"/>
              <w:left w:w="15" w:type="dxa"/>
              <w:right w:w="15" w:type="dxa"/>
            </w:tcMar>
            <w:vAlign w:val="bottom"/>
          </w:tcPr>
          <w:p w14:paraId="0271A48A">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5F80F0CA">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44450037">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43997CCA">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50164E04">
            <w:pPr>
              <w:jc w:val="right"/>
              <w:textAlignment w:val="bottom"/>
              <w:rPr>
                <w:rFonts w:hint="default" w:cs="宋体"/>
                <w:color w:val="000000"/>
                <w:sz w:val="20"/>
                <w:szCs w:val="20"/>
              </w:rPr>
            </w:pPr>
            <w:r>
              <w:rPr>
                <w:rFonts w:cs="宋体"/>
                <w:color w:val="000000"/>
                <w:sz w:val="20"/>
                <w:szCs w:val="20"/>
              </w:rPr>
              <w:t>公开03表</w:t>
            </w:r>
          </w:p>
        </w:tc>
      </w:tr>
      <w:tr w14:paraId="18EA2B0B">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14:paraId="16EF2DAE">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46F6D862">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06861370">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4DA1710F">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4809EBD2">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729D336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A0DD990">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416E6F8">
            <w:pPr>
              <w:jc w:val="center"/>
              <w:textAlignment w:val="bottom"/>
              <w:rPr>
                <w:rFonts w:hint="default" w:cs="宋体"/>
                <w:b/>
                <w:color w:val="000000"/>
                <w:sz w:val="20"/>
                <w:szCs w:val="20"/>
              </w:rPr>
            </w:pPr>
            <w:r>
              <w:rPr>
                <w:rFonts w:cs="宋体"/>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A44961">
            <w:pPr>
              <w:jc w:val="center"/>
              <w:textAlignment w:val="center"/>
              <w:rPr>
                <w:rFonts w:hint="default" w:cs="宋体"/>
                <w:b/>
                <w:color w:val="000000"/>
                <w:sz w:val="20"/>
                <w:szCs w:val="20"/>
              </w:rPr>
            </w:pPr>
            <w:r>
              <w:rPr>
                <w:rFonts w:cs="宋体"/>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2A30CB">
            <w:pPr>
              <w:jc w:val="center"/>
              <w:textAlignment w:val="center"/>
              <w:rPr>
                <w:rFonts w:hint="default" w:cs="宋体"/>
                <w:b/>
                <w:color w:val="000000"/>
                <w:sz w:val="20"/>
                <w:szCs w:val="20"/>
              </w:rPr>
            </w:pPr>
            <w:r>
              <w:rPr>
                <w:rFonts w:cs="宋体"/>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BA1929">
            <w:pPr>
              <w:jc w:val="center"/>
              <w:textAlignment w:val="center"/>
              <w:rPr>
                <w:rFonts w:hint="default" w:cs="宋体"/>
                <w:b/>
                <w:color w:val="000000"/>
                <w:sz w:val="20"/>
                <w:szCs w:val="20"/>
              </w:rPr>
            </w:pPr>
            <w:r>
              <w:rPr>
                <w:rFonts w:cs="宋体"/>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FC2913">
            <w:pPr>
              <w:jc w:val="center"/>
              <w:textAlignment w:val="center"/>
              <w:rPr>
                <w:rFonts w:hint="default" w:cs="宋体"/>
                <w:b/>
                <w:color w:val="000000"/>
                <w:sz w:val="20"/>
                <w:szCs w:val="20"/>
              </w:rPr>
            </w:pPr>
            <w:r>
              <w:rPr>
                <w:rFonts w:cs="宋体"/>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6941D3">
            <w:pPr>
              <w:jc w:val="center"/>
              <w:textAlignment w:val="center"/>
              <w:rPr>
                <w:rFonts w:hint="default" w:cs="宋体"/>
                <w:b/>
                <w:color w:val="000000"/>
                <w:sz w:val="20"/>
                <w:szCs w:val="20"/>
              </w:rPr>
            </w:pPr>
            <w:r>
              <w:rPr>
                <w:rFonts w:cs="宋体"/>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DB3D0C">
            <w:pPr>
              <w:jc w:val="center"/>
              <w:textAlignment w:val="center"/>
              <w:rPr>
                <w:rFonts w:hint="default" w:cs="宋体"/>
                <w:b/>
                <w:color w:val="000000"/>
                <w:sz w:val="20"/>
                <w:szCs w:val="20"/>
              </w:rPr>
            </w:pPr>
            <w:r>
              <w:rPr>
                <w:rFonts w:cs="宋体"/>
                <w:b/>
                <w:color w:val="000000"/>
                <w:sz w:val="20"/>
                <w:szCs w:val="20"/>
              </w:rPr>
              <w:t>对附属单位补助支出</w:t>
            </w:r>
          </w:p>
        </w:tc>
      </w:tr>
      <w:tr w14:paraId="4C7185EB">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3DCB4F">
            <w:pPr>
              <w:jc w:val="center"/>
              <w:textAlignment w:val="center"/>
              <w:rPr>
                <w:rFonts w:hint="default" w:cs="宋体"/>
                <w:b/>
                <w:color w:val="000000"/>
                <w:sz w:val="20"/>
                <w:szCs w:val="20"/>
              </w:rPr>
            </w:pPr>
            <w:r>
              <w:rPr>
                <w:rFonts w:cs="宋体"/>
                <w:b/>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682B97B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34424E">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78AB70">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A80224">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B7DA1F">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34A542">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074AE8">
            <w:pPr>
              <w:jc w:val="center"/>
              <w:rPr>
                <w:rFonts w:hint="default" w:cs="宋体"/>
                <w:b/>
                <w:color w:val="000000"/>
                <w:sz w:val="20"/>
                <w:szCs w:val="20"/>
              </w:rPr>
            </w:pPr>
          </w:p>
        </w:tc>
      </w:tr>
      <w:tr w14:paraId="72F0EC43">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7D7862">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C2F244F">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CEEB11">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E579A4">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AD6E73">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56097B">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3CA481">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AA6936">
            <w:pPr>
              <w:jc w:val="center"/>
              <w:rPr>
                <w:rFonts w:hint="default" w:cs="宋体"/>
                <w:b/>
                <w:color w:val="000000"/>
                <w:sz w:val="20"/>
                <w:szCs w:val="20"/>
              </w:rPr>
            </w:pPr>
          </w:p>
        </w:tc>
      </w:tr>
      <w:tr w14:paraId="6C4FB028">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076343">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5E690FB">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9ACE45">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088D37">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58BC94">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3D58A1">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F04E3F">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639128">
            <w:pPr>
              <w:jc w:val="center"/>
              <w:rPr>
                <w:rFonts w:hint="default" w:cs="宋体"/>
                <w:b/>
                <w:color w:val="000000"/>
                <w:sz w:val="20"/>
                <w:szCs w:val="20"/>
              </w:rPr>
            </w:pPr>
          </w:p>
        </w:tc>
      </w:tr>
      <w:tr w14:paraId="7AFDD6BC">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F7B5BA">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CA37F34">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7A3DB5">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5D44D5">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B28373">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D96CF4">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FBB331">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E42E11">
            <w:pPr>
              <w:jc w:val="center"/>
              <w:rPr>
                <w:rFonts w:hint="default" w:cs="宋体"/>
                <w:b/>
                <w:color w:val="000000"/>
                <w:sz w:val="20"/>
                <w:szCs w:val="20"/>
              </w:rPr>
            </w:pPr>
          </w:p>
        </w:tc>
      </w:tr>
      <w:tr w14:paraId="237551C5">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149F98">
            <w:pPr>
              <w:jc w:val="center"/>
              <w:textAlignment w:val="center"/>
              <w:rPr>
                <w:rFonts w:hint="default" w:cs="宋体"/>
                <w:b/>
                <w:color w:val="000000"/>
                <w:sz w:val="20"/>
                <w:szCs w:val="20"/>
              </w:rPr>
            </w:pPr>
            <w:r>
              <w:rPr>
                <w:rFonts w:cs="宋体"/>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B551E">
            <w:pPr>
              <w:wordWrap w:val="0"/>
              <w:jc w:val="right"/>
              <w:textAlignment w:val="center"/>
              <w:rPr>
                <w:rFonts w:hint="default" w:cs="宋体"/>
                <w:b/>
                <w:color w:val="000000"/>
                <w:sz w:val="20"/>
                <w:szCs w:val="20"/>
              </w:rPr>
            </w:pPr>
            <w:r>
              <w:rPr>
                <w:rFonts w:cs="宋体"/>
                <w:b/>
                <w:bCs/>
                <w:color w:val="000000"/>
                <w:sz w:val="20"/>
                <w:szCs w:val="20"/>
              </w:rPr>
              <w:t>63.94</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CCC5F">
            <w:pPr>
              <w:wordWrap w:val="0"/>
              <w:jc w:val="right"/>
              <w:textAlignment w:val="center"/>
              <w:rPr>
                <w:rFonts w:hint="default" w:cs="宋体"/>
                <w:b/>
                <w:color w:val="000000"/>
                <w:sz w:val="20"/>
                <w:szCs w:val="20"/>
              </w:rPr>
            </w:pPr>
            <w:r>
              <w:rPr>
                <w:rFonts w:cs="宋体"/>
                <w:b/>
                <w:bCs/>
                <w:color w:val="000000"/>
                <w:sz w:val="20"/>
                <w:szCs w:val="20"/>
              </w:rPr>
              <w:t>63.94</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06B1F">
            <w:pPr>
              <w:wordWrap w:val="0"/>
              <w:jc w:val="right"/>
              <w:textAlignment w:val="center"/>
              <w:rPr>
                <w:rFonts w:hint="default" w:cs="宋体"/>
                <w:b/>
                <w:color w:val="000000"/>
                <w:sz w:val="20"/>
                <w:szCs w:val="20"/>
              </w:rPr>
            </w:pP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00EA9">
            <w:pPr>
              <w:wordWrap w:val="0"/>
              <w:jc w:val="right"/>
              <w:textAlignment w:val="center"/>
              <w:rPr>
                <w:rFonts w:hint="default" w:cs="宋体"/>
                <w:b/>
                <w:color w:val="000000"/>
                <w:sz w:val="20"/>
                <w:szCs w:val="20"/>
              </w:rPr>
            </w:pP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76BC2">
            <w:pPr>
              <w:wordWrap w:val="0"/>
              <w:jc w:val="right"/>
              <w:textAlignment w:val="center"/>
              <w:rPr>
                <w:rFonts w:hint="default" w:cs="宋体"/>
                <w:b/>
                <w:color w:val="000000"/>
                <w:sz w:val="20"/>
                <w:szCs w:val="20"/>
              </w:rPr>
            </w:pPr>
            <w:r>
              <w:rPr>
                <w:b/>
                <w:color w:val="000000"/>
                <w:sz w:val="20"/>
                <w:u w:color="auto"/>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F25A5">
            <w:pPr>
              <w:wordWrap w:val="0"/>
              <w:jc w:val="right"/>
              <w:textAlignment w:val="center"/>
              <w:rPr>
                <w:rFonts w:hint="default" w:cs="宋体"/>
                <w:b/>
                <w:color w:val="000000"/>
                <w:sz w:val="20"/>
                <w:szCs w:val="20"/>
              </w:rPr>
            </w:pPr>
            <w:r>
              <w:rPr>
                <w:b/>
                <w:color w:val="000000"/>
                <w:sz w:val="20"/>
                <w:u w:color="auto"/>
              </w:rPr>
              <w:t xml:space="preserve"> </w:t>
            </w:r>
          </w:p>
        </w:tc>
      </w:tr>
      <w:tr w14:paraId="7476CC6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3C56">
            <w:pPr>
              <w:textAlignment w:val="center"/>
              <w:rPr>
                <w:rFonts w:hint="default" w:cs="宋体"/>
                <w:color w:val="000000"/>
                <w:sz w:val="20"/>
                <w:szCs w:val="20"/>
              </w:rPr>
            </w:pPr>
            <w:r>
              <w:rPr>
                <w:rFonts w:cs="宋体"/>
                <w:b/>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032C2">
            <w:pPr>
              <w:textAlignment w:val="center"/>
              <w:rPr>
                <w:rFonts w:hint="default" w:cs="宋体"/>
                <w:color w:val="000000"/>
                <w:sz w:val="20"/>
                <w:szCs w:val="20"/>
              </w:rPr>
            </w:pPr>
            <w:r>
              <w:rPr>
                <w:rFonts w:cs="宋体"/>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29E6">
            <w:pPr>
              <w:wordWrap w:val="0"/>
              <w:jc w:val="right"/>
              <w:textAlignment w:val="center"/>
              <w:rPr>
                <w:rFonts w:hint="default" w:cs="宋体"/>
                <w:color w:val="000000"/>
                <w:sz w:val="20"/>
                <w:szCs w:val="20"/>
              </w:rPr>
            </w:pPr>
            <w:r>
              <w:rPr>
                <w:rFonts w:cs="宋体"/>
                <w:b/>
                <w:color w:val="000000"/>
                <w:sz w:val="20"/>
                <w:szCs w:val="20"/>
              </w:rPr>
              <w:t>8.67</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A6DA1">
            <w:pPr>
              <w:wordWrap w:val="0"/>
              <w:jc w:val="right"/>
              <w:textAlignment w:val="center"/>
              <w:rPr>
                <w:rFonts w:hint="default" w:cs="宋体"/>
                <w:color w:val="000000"/>
                <w:sz w:val="20"/>
                <w:szCs w:val="20"/>
              </w:rPr>
            </w:pPr>
            <w:r>
              <w:rPr>
                <w:rFonts w:cs="宋体"/>
                <w:b/>
                <w:color w:val="000000"/>
                <w:sz w:val="20"/>
                <w:szCs w:val="20"/>
              </w:rPr>
              <w:t>8.67</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4990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5AEB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31549">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3A50">
            <w:pPr>
              <w:wordWrap w:val="0"/>
              <w:jc w:val="right"/>
              <w:textAlignment w:val="center"/>
              <w:rPr>
                <w:rFonts w:hint="default" w:cs="宋体"/>
                <w:color w:val="000000"/>
                <w:sz w:val="20"/>
                <w:szCs w:val="20"/>
              </w:rPr>
            </w:pPr>
            <w:r>
              <w:rPr>
                <w:color w:val="000000"/>
                <w:sz w:val="20"/>
                <w:u w:color="auto"/>
              </w:rPr>
              <w:t xml:space="preserve"> </w:t>
            </w:r>
          </w:p>
        </w:tc>
      </w:tr>
      <w:tr w14:paraId="658EC1C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48755">
            <w:pPr>
              <w:textAlignment w:val="center"/>
              <w:rPr>
                <w:rFonts w:hint="default" w:cs="宋体"/>
                <w:color w:val="000000"/>
                <w:sz w:val="20"/>
                <w:szCs w:val="20"/>
              </w:rPr>
            </w:pPr>
            <w:r>
              <w:rPr>
                <w:rFonts w:cs="宋体"/>
                <w:b/>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D5768">
            <w:pPr>
              <w:textAlignment w:val="center"/>
              <w:rPr>
                <w:rFonts w:hint="default" w:cs="宋体"/>
                <w:color w:val="000000"/>
                <w:sz w:val="20"/>
                <w:szCs w:val="20"/>
              </w:rPr>
            </w:pPr>
            <w:r>
              <w:rPr>
                <w:rFonts w:cs="宋体"/>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8799">
            <w:pPr>
              <w:wordWrap w:val="0"/>
              <w:jc w:val="right"/>
              <w:textAlignment w:val="center"/>
              <w:rPr>
                <w:rFonts w:hint="default" w:cs="宋体"/>
                <w:color w:val="000000"/>
                <w:sz w:val="20"/>
                <w:szCs w:val="20"/>
              </w:rPr>
            </w:pPr>
            <w:r>
              <w:rPr>
                <w:rFonts w:cs="宋体"/>
                <w:b/>
                <w:color w:val="000000"/>
                <w:sz w:val="20"/>
                <w:szCs w:val="20"/>
              </w:rPr>
              <w:t>8.67</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AB448">
            <w:pPr>
              <w:wordWrap w:val="0"/>
              <w:jc w:val="right"/>
              <w:textAlignment w:val="center"/>
              <w:rPr>
                <w:rFonts w:hint="default" w:cs="宋体"/>
                <w:color w:val="000000"/>
                <w:sz w:val="20"/>
                <w:szCs w:val="20"/>
              </w:rPr>
            </w:pPr>
            <w:r>
              <w:rPr>
                <w:rFonts w:cs="宋体"/>
                <w:b/>
                <w:color w:val="000000"/>
                <w:sz w:val="20"/>
                <w:szCs w:val="20"/>
              </w:rPr>
              <w:t>8.67</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CFFB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2FD9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7505A">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41693">
            <w:pPr>
              <w:wordWrap w:val="0"/>
              <w:jc w:val="right"/>
              <w:textAlignment w:val="center"/>
              <w:rPr>
                <w:rFonts w:hint="default" w:cs="宋体"/>
                <w:color w:val="000000"/>
                <w:sz w:val="20"/>
                <w:szCs w:val="20"/>
              </w:rPr>
            </w:pPr>
            <w:r>
              <w:rPr>
                <w:color w:val="000000"/>
                <w:sz w:val="20"/>
                <w:u w:color="auto"/>
              </w:rPr>
              <w:t xml:space="preserve"> </w:t>
            </w:r>
          </w:p>
        </w:tc>
      </w:tr>
      <w:tr w14:paraId="45FFF9F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63C1">
            <w:pPr>
              <w:textAlignment w:val="center"/>
              <w:rPr>
                <w:rFonts w:hint="default" w:cs="宋体"/>
                <w:color w:val="000000"/>
                <w:sz w:val="20"/>
                <w:szCs w:val="20"/>
              </w:rPr>
            </w:pPr>
            <w:r>
              <w:rPr>
                <w:rFonts w:cs="宋体"/>
                <w:color w:val="000000"/>
                <w:sz w:val="20"/>
                <w:szCs w:val="20"/>
              </w:rPr>
              <w:t>2080502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9DE80">
            <w:pPr>
              <w:textAlignment w:val="center"/>
              <w:rPr>
                <w:rFonts w:hint="default" w:cs="宋体"/>
                <w:color w:val="000000"/>
                <w:sz w:val="20"/>
                <w:szCs w:val="20"/>
              </w:rPr>
            </w:pPr>
            <w:r>
              <w:rPr>
                <w:rFonts w:cs="宋体"/>
                <w:color w:val="000000"/>
                <w:sz w:val="20"/>
                <w:szCs w:val="20"/>
              </w:rPr>
              <w:t>事业单位离退休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D10DD">
            <w:pPr>
              <w:wordWrap w:val="0"/>
              <w:jc w:val="right"/>
              <w:textAlignment w:val="center"/>
              <w:rPr>
                <w:rFonts w:hint="default" w:cs="宋体"/>
                <w:color w:val="000000"/>
                <w:sz w:val="20"/>
                <w:szCs w:val="20"/>
              </w:rPr>
            </w:pPr>
            <w:r>
              <w:rPr>
                <w:rFonts w:cs="宋体"/>
                <w:color w:val="000000"/>
                <w:sz w:val="20"/>
                <w:szCs w:val="20"/>
              </w:rPr>
              <w:t>2.30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D4E1B">
            <w:pPr>
              <w:wordWrap w:val="0"/>
              <w:jc w:val="right"/>
              <w:textAlignment w:val="center"/>
              <w:rPr>
                <w:rFonts w:hint="default" w:cs="宋体"/>
                <w:color w:val="000000"/>
                <w:sz w:val="20"/>
                <w:szCs w:val="20"/>
              </w:rPr>
            </w:pPr>
            <w:r>
              <w:rPr>
                <w:rFonts w:cs="宋体"/>
                <w:color w:val="000000"/>
                <w:sz w:val="20"/>
                <w:szCs w:val="20"/>
              </w:rPr>
              <w:t>2.30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3397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0F08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D5E53">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C00F">
            <w:pPr>
              <w:wordWrap w:val="0"/>
              <w:jc w:val="right"/>
              <w:textAlignment w:val="center"/>
              <w:rPr>
                <w:rFonts w:hint="default" w:cs="宋体"/>
                <w:color w:val="000000"/>
                <w:sz w:val="20"/>
                <w:szCs w:val="20"/>
              </w:rPr>
            </w:pPr>
            <w:r>
              <w:rPr>
                <w:color w:val="000000"/>
                <w:sz w:val="20"/>
                <w:u w:color="auto"/>
              </w:rPr>
              <w:t xml:space="preserve"> </w:t>
            </w:r>
          </w:p>
        </w:tc>
      </w:tr>
      <w:tr w14:paraId="3E7D2BF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0317">
            <w:pPr>
              <w:textAlignment w:val="center"/>
              <w:rPr>
                <w:rFonts w:hint="default" w:cs="宋体"/>
                <w:color w:val="000000"/>
                <w:sz w:val="20"/>
                <w:szCs w:val="20"/>
              </w:rPr>
            </w:pPr>
            <w:r>
              <w:rPr>
                <w:rFonts w:cs="宋体"/>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34485">
            <w:pPr>
              <w:textAlignment w:val="center"/>
              <w:rPr>
                <w:rFonts w:hint="default" w:cs="宋体"/>
                <w:color w:val="000000"/>
                <w:sz w:val="20"/>
                <w:szCs w:val="20"/>
              </w:rPr>
            </w:pPr>
            <w:r>
              <w:rPr>
                <w:rFonts w:cs="宋体"/>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44A3C">
            <w:pPr>
              <w:wordWrap w:val="0"/>
              <w:jc w:val="right"/>
              <w:textAlignment w:val="center"/>
              <w:rPr>
                <w:rFonts w:hint="default" w:cs="宋体"/>
                <w:color w:val="000000"/>
                <w:sz w:val="20"/>
                <w:szCs w:val="20"/>
              </w:rPr>
            </w:pPr>
            <w:r>
              <w:rPr>
                <w:rFonts w:cs="宋体"/>
                <w:color w:val="000000"/>
                <w:sz w:val="20"/>
                <w:szCs w:val="20"/>
              </w:rPr>
              <w:t>4.25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5D272">
            <w:pPr>
              <w:wordWrap w:val="0"/>
              <w:jc w:val="right"/>
              <w:textAlignment w:val="center"/>
              <w:rPr>
                <w:rFonts w:hint="default" w:cs="宋体"/>
                <w:color w:val="000000"/>
                <w:sz w:val="20"/>
                <w:szCs w:val="20"/>
              </w:rPr>
            </w:pPr>
            <w:r>
              <w:rPr>
                <w:rFonts w:cs="宋体"/>
                <w:color w:val="000000"/>
                <w:sz w:val="20"/>
                <w:szCs w:val="20"/>
              </w:rPr>
              <w:t>4.25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15E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52EE9">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26D0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11F7C">
            <w:pPr>
              <w:wordWrap w:val="0"/>
              <w:jc w:val="right"/>
              <w:textAlignment w:val="center"/>
              <w:rPr>
                <w:rFonts w:hint="default" w:cs="宋体"/>
                <w:color w:val="000000"/>
                <w:sz w:val="20"/>
                <w:szCs w:val="20"/>
              </w:rPr>
            </w:pPr>
            <w:r>
              <w:rPr>
                <w:color w:val="000000"/>
                <w:sz w:val="20"/>
                <w:u w:color="auto"/>
              </w:rPr>
              <w:t xml:space="preserve"> </w:t>
            </w:r>
          </w:p>
        </w:tc>
      </w:tr>
      <w:tr w14:paraId="093AB94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8D099">
            <w:pPr>
              <w:textAlignment w:val="center"/>
              <w:rPr>
                <w:rFonts w:hint="default" w:cs="宋体"/>
                <w:color w:val="000000"/>
                <w:sz w:val="20"/>
                <w:szCs w:val="20"/>
              </w:rPr>
            </w:pPr>
            <w:r>
              <w:rPr>
                <w:rFonts w:cs="宋体"/>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371A1">
            <w:pPr>
              <w:textAlignment w:val="center"/>
              <w:rPr>
                <w:rFonts w:hint="default" w:cs="宋体"/>
                <w:color w:val="000000"/>
                <w:sz w:val="20"/>
                <w:szCs w:val="20"/>
              </w:rPr>
            </w:pPr>
            <w:r>
              <w:rPr>
                <w:rFonts w:cs="宋体"/>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07BFD">
            <w:pPr>
              <w:wordWrap w:val="0"/>
              <w:jc w:val="right"/>
              <w:textAlignment w:val="center"/>
              <w:rPr>
                <w:rFonts w:hint="default" w:cs="宋体"/>
                <w:color w:val="000000"/>
                <w:sz w:val="20"/>
                <w:szCs w:val="20"/>
              </w:rPr>
            </w:pPr>
            <w:r>
              <w:rPr>
                <w:rFonts w:cs="宋体"/>
                <w:color w:val="000000"/>
                <w:sz w:val="20"/>
                <w:szCs w:val="20"/>
              </w:rPr>
              <w:t>2.12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95498">
            <w:pPr>
              <w:wordWrap w:val="0"/>
              <w:jc w:val="right"/>
              <w:textAlignment w:val="center"/>
              <w:rPr>
                <w:rFonts w:hint="default" w:cs="宋体"/>
                <w:color w:val="000000"/>
                <w:sz w:val="20"/>
                <w:szCs w:val="20"/>
              </w:rPr>
            </w:pPr>
            <w:r>
              <w:rPr>
                <w:rFonts w:cs="宋体"/>
                <w:color w:val="000000"/>
                <w:sz w:val="20"/>
                <w:szCs w:val="20"/>
              </w:rPr>
              <w:t>2.12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319F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E82A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E0675">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4A85C">
            <w:pPr>
              <w:wordWrap w:val="0"/>
              <w:jc w:val="right"/>
              <w:textAlignment w:val="center"/>
              <w:rPr>
                <w:rFonts w:hint="default" w:cs="宋体"/>
                <w:color w:val="000000"/>
                <w:sz w:val="20"/>
                <w:szCs w:val="20"/>
              </w:rPr>
            </w:pPr>
            <w:r>
              <w:rPr>
                <w:color w:val="000000"/>
                <w:sz w:val="20"/>
                <w:u w:color="auto"/>
              </w:rPr>
              <w:t xml:space="preserve"> </w:t>
            </w:r>
          </w:p>
        </w:tc>
      </w:tr>
      <w:tr w14:paraId="32537AF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546A4">
            <w:pPr>
              <w:textAlignment w:val="center"/>
              <w:rPr>
                <w:rFonts w:hint="default" w:cs="宋体"/>
                <w:color w:val="000000"/>
                <w:sz w:val="20"/>
                <w:szCs w:val="20"/>
              </w:rPr>
            </w:pPr>
            <w:r>
              <w:rPr>
                <w:rFonts w:cs="宋体"/>
                <w:b/>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61899">
            <w:pPr>
              <w:textAlignment w:val="center"/>
              <w:rPr>
                <w:rFonts w:hint="default" w:cs="宋体"/>
                <w:color w:val="000000"/>
                <w:sz w:val="20"/>
                <w:szCs w:val="20"/>
              </w:rPr>
            </w:pPr>
            <w:r>
              <w:rPr>
                <w:rFonts w:cs="宋体"/>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12B6D">
            <w:pPr>
              <w:wordWrap w:val="0"/>
              <w:jc w:val="right"/>
              <w:textAlignment w:val="center"/>
              <w:rPr>
                <w:rFonts w:hint="default" w:cs="宋体"/>
                <w:color w:val="000000"/>
                <w:sz w:val="20"/>
                <w:szCs w:val="20"/>
              </w:rPr>
            </w:pPr>
            <w:r>
              <w:rPr>
                <w:rFonts w:cs="宋体"/>
                <w:b/>
                <w:color w:val="000000"/>
                <w:sz w:val="20"/>
                <w:szCs w:val="20"/>
              </w:rPr>
              <w:t>3.40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8A5A7">
            <w:pPr>
              <w:wordWrap w:val="0"/>
              <w:jc w:val="right"/>
              <w:textAlignment w:val="center"/>
              <w:rPr>
                <w:rFonts w:hint="default" w:cs="宋体"/>
                <w:color w:val="000000"/>
                <w:sz w:val="20"/>
                <w:szCs w:val="20"/>
              </w:rPr>
            </w:pPr>
            <w:r>
              <w:rPr>
                <w:rFonts w:cs="宋体"/>
                <w:b/>
                <w:color w:val="000000"/>
                <w:sz w:val="20"/>
                <w:szCs w:val="20"/>
              </w:rPr>
              <w:t>3.40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976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6B47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D47C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EBCB8">
            <w:pPr>
              <w:wordWrap w:val="0"/>
              <w:jc w:val="right"/>
              <w:textAlignment w:val="center"/>
              <w:rPr>
                <w:rFonts w:hint="default" w:cs="宋体"/>
                <w:color w:val="000000"/>
                <w:sz w:val="20"/>
                <w:szCs w:val="20"/>
              </w:rPr>
            </w:pPr>
            <w:r>
              <w:rPr>
                <w:color w:val="000000"/>
                <w:sz w:val="20"/>
                <w:u w:color="auto"/>
              </w:rPr>
              <w:t xml:space="preserve"> </w:t>
            </w:r>
          </w:p>
        </w:tc>
      </w:tr>
      <w:tr w14:paraId="5ED0AB0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DF85">
            <w:pPr>
              <w:textAlignment w:val="center"/>
              <w:rPr>
                <w:rFonts w:hint="default" w:cs="宋体"/>
                <w:color w:val="000000"/>
                <w:sz w:val="20"/>
                <w:szCs w:val="20"/>
              </w:rPr>
            </w:pPr>
            <w:r>
              <w:rPr>
                <w:rFonts w:cs="宋体"/>
                <w:b/>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89614">
            <w:pPr>
              <w:textAlignment w:val="center"/>
              <w:rPr>
                <w:rFonts w:hint="default" w:cs="宋体"/>
                <w:color w:val="000000"/>
                <w:sz w:val="20"/>
                <w:szCs w:val="20"/>
              </w:rPr>
            </w:pPr>
            <w:r>
              <w:rPr>
                <w:rFonts w:cs="宋体"/>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C764">
            <w:pPr>
              <w:wordWrap w:val="0"/>
              <w:jc w:val="right"/>
              <w:textAlignment w:val="center"/>
              <w:rPr>
                <w:rFonts w:hint="default" w:cs="宋体"/>
                <w:color w:val="000000"/>
                <w:sz w:val="20"/>
                <w:szCs w:val="20"/>
              </w:rPr>
            </w:pPr>
            <w:r>
              <w:rPr>
                <w:rFonts w:cs="宋体"/>
                <w:b/>
                <w:color w:val="000000"/>
                <w:sz w:val="20"/>
                <w:szCs w:val="20"/>
              </w:rPr>
              <w:t>3.40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6B003">
            <w:pPr>
              <w:wordWrap w:val="0"/>
              <w:jc w:val="right"/>
              <w:textAlignment w:val="center"/>
              <w:rPr>
                <w:rFonts w:hint="default" w:cs="宋体"/>
                <w:color w:val="000000"/>
                <w:sz w:val="20"/>
                <w:szCs w:val="20"/>
              </w:rPr>
            </w:pPr>
            <w:r>
              <w:rPr>
                <w:rFonts w:cs="宋体"/>
                <w:b/>
                <w:color w:val="000000"/>
                <w:sz w:val="20"/>
                <w:szCs w:val="20"/>
              </w:rPr>
              <w:t>3.40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02FAE">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FE67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DAA89">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06CC5">
            <w:pPr>
              <w:wordWrap w:val="0"/>
              <w:jc w:val="right"/>
              <w:textAlignment w:val="center"/>
              <w:rPr>
                <w:rFonts w:hint="default" w:cs="宋体"/>
                <w:color w:val="000000"/>
                <w:sz w:val="20"/>
                <w:szCs w:val="20"/>
              </w:rPr>
            </w:pPr>
            <w:r>
              <w:rPr>
                <w:color w:val="000000"/>
                <w:sz w:val="20"/>
                <w:u w:color="auto"/>
              </w:rPr>
              <w:t xml:space="preserve"> </w:t>
            </w:r>
          </w:p>
        </w:tc>
      </w:tr>
      <w:tr w14:paraId="68754E3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0A7B0">
            <w:pPr>
              <w:textAlignment w:val="center"/>
              <w:rPr>
                <w:rFonts w:hint="default" w:cs="宋体"/>
                <w:color w:val="000000"/>
                <w:sz w:val="20"/>
                <w:szCs w:val="20"/>
              </w:rPr>
            </w:pPr>
            <w:r>
              <w:rPr>
                <w:rFonts w:cs="宋体"/>
                <w:color w:val="000000"/>
                <w:sz w:val="20"/>
                <w:szCs w:val="20"/>
              </w:rPr>
              <w:t>2101102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DC351">
            <w:pPr>
              <w:textAlignment w:val="center"/>
              <w:rPr>
                <w:rFonts w:hint="default" w:cs="宋体"/>
                <w:color w:val="000000"/>
                <w:sz w:val="20"/>
                <w:szCs w:val="20"/>
              </w:rPr>
            </w:pPr>
            <w:r>
              <w:rPr>
                <w:rFonts w:cs="宋体"/>
                <w:color w:val="00000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844A5">
            <w:pPr>
              <w:wordWrap w:val="0"/>
              <w:jc w:val="right"/>
              <w:textAlignment w:val="center"/>
              <w:rPr>
                <w:rFonts w:hint="default" w:cs="宋体"/>
                <w:color w:val="000000"/>
                <w:sz w:val="20"/>
                <w:szCs w:val="20"/>
              </w:rPr>
            </w:pPr>
            <w:r>
              <w:rPr>
                <w:rFonts w:cs="宋体"/>
                <w:color w:val="000000"/>
                <w:sz w:val="20"/>
                <w:szCs w:val="20"/>
              </w:rPr>
              <w:t>2.52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5979">
            <w:pPr>
              <w:wordWrap w:val="0"/>
              <w:jc w:val="right"/>
              <w:textAlignment w:val="center"/>
              <w:rPr>
                <w:rFonts w:hint="default" w:cs="宋体"/>
                <w:color w:val="000000"/>
                <w:sz w:val="20"/>
                <w:szCs w:val="20"/>
              </w:rPr>
            </w:pPr>
            <w:r>
              <w:rPr>
                <w:rFonts w:cs="宋体"/>
                <w:color w:val="000000"/>
                <w:sz w:val="20"/>
                <w:szCs w:val="20"/>
              </w:rPr>
              <w:t>2.52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BE2E">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487A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FFB6">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0EDA">
            <w:pPr>
              <w:wordWrap w:val="0"/>
              <w:jc w:val="right"/>
              <w:textAlignment w:val="center"/>
              <w:rPr>
                <w:rFonts w:hint="default" w:cs="宋体"/>
                <w:color w:val="000000"/>
                <w:sz w:val="20"/>
                <w:szCs w:val="20"/>
              </w:rPr>
            </w:pPr>
            <w:r>
              <w:rPr>
                <w:color w:val="000000"/>
                <w:sz w:val="20"/>
                <w:u w:color="auto"/>
              </w:rPr>
              <w:t xml:space="preserve"> </w:t>
            </w:r>
          </w:p>
        </w:tc>
      </w:tr>
      <w:tr w14:paraId="7F9342A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EFCDC">
            <w:pPr>
              <w:textAlignment w:val="center"/>
              <w:rPr>
                <w:rFonts w:hint="default" w:cs="宋体"/>
                <w:color w:val="000000"/>
                <w:sz w:val="20"/>
                <w:szCs w:val="20"/>
              </w:rPr>
            </w:pPr>
            <w:r>
              <w:rPr>
                <w:rFonts w:cs="宋体"/>
                <w:color w:val="000000"/>
                <w:sz w:val="20"/>
                <w:szCs w:val="20"/>
              </w:rPr>
              <w:t>2101199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6E201">
            <w:pPr>
              <w:textAlignment w:val="center"/>
              <w:rPr>
                <w:rFonts w:hint="default" w:cs="宋体"/>
                <w:color w:val="000000"/>
                <w:sz w:val="20"/>
                <w:szCs w:val="20"/>
              </w:rPr>
            </w:pPr>
            <w:r>
              <w:rPr>
                <w:rFonts w:cs="宋体"/>
                <w:color w:val="000000"/>
                <w:sz w:val="20"/>
                <w:szCs w:val="20"/>
              </w:rPr>
              <w:t>其他行政事业单位医疗支出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28212">
            <w:pPr>
              <w:wordWrap w:val="0"/>
              <w:jc w:val="right"/>
              <w:textAlignment w:val="center"/>
              <w:rPr>
                <w:rFonts w:hint="default" w:cs="宋体"/>
                <w:color w:val="000000"/>
                <w:sz w:val="20"/>
                <w:szCs w:val="20"/>
              </w:rPr>
            </w:pPr>
            <w:r>
              <w:rPr>
                <w:rFonts w:cs="宋体"/>
                <w:color w:val="000000"/>
                <w:sz w:val="20"/>
                <w:szCs w:val="20"/>
              </w:rPr>
              <w:t>0.88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8F91C">
            <w:pPr>
              <w:wordWrap w:val="0"/>
              <w:jc w:val="right"/>
              <w:textAlignment w:val="center"/>
              <w:rPr>
                <w:rFonts w:hint="default" w:cs="宋体"/>
                <w:color w:val="000000"/>
                <w:sz w:val="20"/>
                <w:szCs w:val="20"/>
              </w:rPr>
            </w:pPr>
            <w:r>
              <w:rPr>
                <w:rFonts w:cs="宋体"/>
                <w:color w:val="000000"/>
                <w:sz w:val="20"/>
                <w:szCs w:val="20"/>
              </w:rPr>
              <w:t>0.88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76A7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42F1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3BBCE">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98B18">
            <w:pPr>
              <w:wordWrap w:val="0"/>
              <w:jc w:val="right"/>
              <w:textAlignment w:val="center"/>
              <w:rPr>
                <w:rFonts w:hint="default" w:cs="宋体"/>
                <w:color w:val="000000"/>
                <w:sz w:val="20"/>
                <w:szCs w:val="20"/>
              </w:rPr>
            </w:pPr>
            <w:r>
              <w:rPr>
                <w:color w:val="000000"/>
                <w:sz w:val="20"/>
                <w:u w:color="auto"/>
              </w:rPr>
              <w:t xml:space="preserve"> </w:t>
            </w:r>
          </w:p>
        </w:tc>
      </w:tr>
      <w:tr w14:paraId="5F0919C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16F2A">
            <w:pPr>
              <w:textAlignment w:val="center"/>
              <w:rPr>
                <w:rFonts w:hint="default" w:cs="宋体"/>
                <w:color w:val="000000"/>
                <w:sz w:val="20"/>
                <w:szCs w:val="20"/>
              </w:rPr>
            </w:pPr>
            <w:r>
              <w:rPr>
                <w:rFonts w:cs="宋体"/>
                <w:b/>
                <w:color w:val="000000"/>
                <w:sz w:val="20"/>
                <w:szCs w:val="20"/>
              </w:rPr>
              <w:t>213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92373">
            <w:pPr>
              <w:textAlignment w:val="center"/>
              <w:rPr>
                <w:rFonts w:hint="default" w:cs="宋体"/>
                <w:color w:val="000000"/>
                <w:sz w:val="20"/>
                <w:szCs w:val="20"/>
              </w:rPr>
            </w:pPr>
            <w:r>
              <w:rPr>
                <w:rFonts w:cs="宋体"/>
                <w:b/>
                <w:color w:val="000000"/>
                <w:sz w:val="20"/>
                <w:szCs w:val="20"/>
              </w:rPr>
              <w:t>农林水支出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504F5">
            <w:pPr>
              <w:wordWrap w:val="0"/>
              <w:jc w:val="right"/>
              <w:textAlignment w:val="center"/>
              <w:rPr>
                <w:rFonts w:hint="default" w:cs="宋体"/>
                <w:color w:val="000000"/>
                <w:sz w:val="20"/>
                <w:szCs w:val="20"/>
              </w:rPr>
            </w:pPr>
            <w:r>
              <w:rPr>
                <w:rFonts w:cs="宋体"/>
                <w:b/>
                <w:color w:val="000000"/>
                <w:sz w:val="20"/>
                <w:szCs w:val="20"/>
              </w:rPr>
              <w:t>48.69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D56B9">
            <w:pPr>
              <w:wordWrap w:val="0"/>
              <w:jc w:val="right"/>
              <w:textAlignment w:val="center"/>
              <w:rPr>
                <w:rFonts w:hint="default" w:cs="宋体"/>
                <w:color w:val="000000"/>
                <w:sz w:val="20"/>
                <w:szCs w:val="20"/>
              </w:rPr>
            </w:pPr>
            <w:r>
              <w:rPr>
                <w:rFonts w:cs="宋体"/>
                <w:b/>
                <w:color w:val="000000"/>
                <w:sz w:val="20"/>
                <w:szCs w:val="20"/>
              </w:rPr>
              <w:t>48.69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CE4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2245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BD713">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A3F12">
            <w:pPr>
              <w:wordWrap w:val="0"/>
              <w:jc w:val="right"/>
              <w:textAlignment w:val="center"/>
              <w:rPr>
                <w:rFonts w:hint="default" w:cs="宋体"/>
                <w:color w:val="000000"/>
                <w:sz w:val="20"/>
                <w:szCs w:val="20"/>
              </w:rPr>
            </w:pPr>
            <w:r>
              <w:rPr>
                <w:color w:val="000000"/>
                <w:sz w:val="20"/>
                <w:u w:color="auto"/>
              </w:rPr>
              <w:t xml:space="preserve"> </w:t>
            </w:r>
          </w:p>
        </w:tc>
      </w:tr>
      <w:tr w14:paraId="3B6BB10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82B39">
            <w:pPr>
              <w:textAlignment w:val="center"/>
              <w:rPr>
                <w:rFonts w:hint="default" w:cs="宋体"/>
                <w:color w:val="000000"/>
                <w:sz w:val="20"/>
                <w:szCs w:val="20"/>
              </w:rPr>
            </w:pPr>
            <w:r>
              <w:rPr>
                <w:rFonts w:cs="宋体"/>
                <w:b/>
                <w:color w:val="000000"/>
                <w:sz w:val="20"/>
                <w:szCs w:val="20"/>
              </w:rPr>
              <w:t>21303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8F585">
            <w:pPr>
              <w:textAlignment w:val="center"/>
              <w:rPr>
                <w:rFonts w:hint="default" w:cs="宋体"/>
                <w:color w:val="000000"/>
                <w:sz w:val="20"/>
                <w:szCs w:val="20"/>
              </w:rPr>
            </w:pPr>
            <w:r>
              <w:rPr>
                <w:rFonts w:cs="宋体"/>
                <w:b/>
                <w:color w:val="000000"/>
                <w:sz w:val="20"/>
                <w:szCs w:val="20"/>
              </w:rPr>
              <w:t>水利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A2395">
            <w:pPr>
              <w:wordWrap w:val="0"/>
              <w:jc w:val="right"/>
              <w:textAlignment w:val="center"/>
              <w:rPr>
                <w:rFonts w:hint="default" w:cs="宋体"/>
                <w:color w:val="000000"/>
                <w:sz w:val="20"/>
                <w:szCs w:val="20"/>
              </w:rPr>
            </w:pPr>
            <w:r>
              <w:rPr>
                <w:rFonts w:cs="宋体"/>
                <w:b/>
                <w:color w:val="000000"/>
                <w:sz w:val="20"/>
                <w:szCs w:val="20"/>
              </w:rPr>
              <w:t>48.69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73795">
            <w:pPr>
              <w:wordWrap w:val="0"/>
              <w:jc w:val="right"/>
              <w:textAlignment w:val="center"/>
              <w:rPr>
                <w:rFonts w:hint="default" w:cs="宋体"/>
                <w:color w:val="000000"/>
                <w:sz w:val="20"/>
                <w:szCs w:val="20"/>
              </w:rPr>
            </w:pPr>
            <w:r>
              <w:rPr>
                <w:rFonts w:cs="宋体"/>
                <w:b/>
                <w:color w:val="000000"/>
                <w:sz w:val="20"/>
                <w:szCs w:val="20"/>
              </w:rPr>
              <w:t>48.69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F733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B325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6E3A5">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9E63B">
            <w:pPr>
              <w:wordWrap w:val="0"/>
              <w:jc w:val="right"/>
              <w:textAlignment w:val="center"/>
              <w:rPr>
                <w:rFonts w:hint="default" w:cs="宋体"/>
                <w:color w:val="000000"/>
                <w:sz w:val="20"/>
                <w:szCs w:val="20"/>
              </w:rPr>
            </w:pPr>
            <w:r>
              <w:rPr>
                <w:color w:val="000000"/>
                <w:sz w:val="20"/>
                <w:u w:color="auto"/>
              </w:rPr>
              <w:t xml:space="preserve"> </w:t>
            </w:r>
          </w:p>
        </w:tc>
      </w:tr>
      <w:tr w14:paraId="3531A35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7ACC">
            <w:pPr>
              <w:textAlignment w:val="center"/>
              <w:rPr>
                <w:rFonts w:hint="default" w:cs="宋体"/>
                <w:color w:val="000000"/>
                <w:sz w:val="20"/>
                <w:szCs w:val="20"/>
              </w:rPr>
            </w:pPr>
            <w:r>
              <w:rPr>
                <w:rFonts w:cs="宋体"/>
                <w:color w:val="000000"/>
                <w:sz w:val="20"/>
                <w:szCs w:val="20"/>
              </w:rPr>
              <w:t>2130303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810D0">
            <w:pPr>
              <w:textAlignment w:val="center"/>
              <w:rPr>
                <w:rFonts w:hint="default" w:cs="宋体"/>
                <w:color w:val="000000"/>
                <w:sz w:val="20"/>
                <w:szCs w:val="20"/>
              </w:rPr>
            </w:pPr>
            <w:r>
              <w:rPr>
                <w:rFonts w:cs="宋体"/>
                <w:color w:val="000000"/>
                <w:sz w:val="20"/>
                <w:szCs w:val="20"/>
              </w:rPr>
              <w:t>机关服务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665E7">
            <w:pPr>
              <w:wordWrap w:val="0"/>
              <w:jc w:val="right"/>
              <w:textAlignment w:val="center"/>
              <w:rPr>
                <w:rFonts w:hint="default" w:cs="宋体"/>
                <w:color w:val="000000"/>
                <w:sz w:val="20"/>
                <w:szCs w:val="20"/>
              </w:rPr>
            </w:pPr>
            <w:r>
              <w:rPr>
                <w:rFonts w:cs="宋体"/>
                <w:color w:val="000000"/>
                <w:sz w:val="20"/>
                <w:szCs w:val="20"/>
              </w:rPr>
              <w:t>48.69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879B9">
            <w:pPr>
              <w:wordWrap w:val="0"/>
              <w:jc w:val="right"/>
              <w:textAlignment w:val="center"/>
              <w:rPr>
                <w:rFonts w:hint="default" w:cs="宋体"/>
                <w:color w:val="000000"/>
                <w:sz w:val="20"/>
                <w:szCs w:val="20"/>
              </w:rPr>
            </w:pPr>
            <w:r>
              <w:rPr>
                <w:rFonts w:cs="宋体"/>
                <w:color w:val="000000"/>
                <w:sz w:val="20"/>
                <w:szCs w:val="20"/>
              </w:rPr>
              <w:t>48.69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7E82">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643E2">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2661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575C">
            <w:pPr>
              <w:wordWrap w:val="0"/>
              <w:jc w:val="right"/>
              <w:textAlignment w:val="center"/>
              <w:rPr>
                <w:rFonts w:hint="default" w:cs="宋体"/>
                <w:color w:val="000000"/>
                <w:sz w:val="20"/>
                <w:szCs w:val="20"/>
              </w:rPr>
            </w:pPr>
            <w:r>
              <w:rPr>
                <w:color w:val="000000"/>
                <w:sz w:val="20"/>
                <w:u w:color="auto"/>
              </w:rPr>
              <w:t xml:space="preserve"> </w:t>
            </w:r>
          </w:p>
        </w:tc>
      </w:tr>
      <w:tr w14:paraId="60D5310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51B54">
            <w:pPr>
              <w:textAlignment w:val="center"/>
              <w:rPr>
                <w:rFonts w:hint="default" w:cs="宋体"/>
                <w:color w:val="000000"/>
                <w:sz w:val="20"/>
                <w:szCs w:val="20"/>
              </w:rPr>
            </w:pPr>
            <w:r>
              <w:rPr>
                <w:rFonts w:cs="宋体"/>
                <w:b/>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A0F6D">
            <w:pPr>
              <w:textAlignment w:val="center"/>
              <w:rPr>
                <w:rFonts w:hint="default" w:cs="宋体"/>
                <w:color w:val="000000"/>
                <w:sz w:val="20"/>
                <w:szCs w:val="20"/>
              </w:rPr>
            </w:pPr>
            <w:r>
              <w:rPr>
                <w:rFonts w:cs="宋体"/>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CFCC3">
            <w:pPr>
              <w:wordWrap w:val="0"/>
              <w:jc w:val="right"/>
              <w:textAlignment w:val="center"/>
              <w:rPr>
                <w:rFonts w:hint="default" w:cs="宋体"/>
                <w:color w:val="000000"/>
                <w:sz w:val="20"/>
                <w:szCs w:val="20"/>
              </w:rPr>
            </w:pPr>
            <w:r>
              <w:rPr>
                <w:rFonts w:cs="宋体"/>
                <w:b/>
                <w:color w:val="000000"/>
                <w:sz w:val="20"/>
                <w:szCs w:val="20"/>
              </w:rPr>
              <w:t>3.18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6B58D">
            <w:pPr>
              <w:wordWrap w:val="0"/>
              <w:jc w:val="right"/>
              <w:textAlignment w:val="center"/>
              <w:rPr>
                <w:rFonts w:hint="default" w:cs="宋体"/>
                <w:color w:val="000000"/>
                <w:sz w:val="20"/>
                <w:szCs w:val="20"/>
              </w:rPr>
            </w:pPr>
            <w:r>
              <w:rPr>
                <w:rFonts w:cs="宋体"/>
                <w:b/>
                <w:color w:val="000000"/>
                <w:sz w:val="20"/>
                <w:szCs w:val="20"/>
              </w:rPr>
              <w:t>3.18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E82B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C3C24">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FAF0E">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1EC3A">
            <w:pPr>
              <w:wordWrap w:val="0"/>
              <w:jc w:val="right"/>
              <w:textAlignment w:val="center"/>
              <w:rPr>
                <w:rFonts w:hint="default" w:cs="宋体"/>
                <w:color w:val="000000"/>
                <w:sz w:val="20"/>
                <w:szCs w:val="20"/>
              </w:rPr>
            </w:pPr>
            <w:r>
              <w:rPr>
                <w:color w:val="000000"/>
                <w:sz w:val="20"/>
                <w:u w:color="auto"/>
              </w:rPr>
              <w:t xml:space="preserve"> </w:t>
            </w:r>
          </w:p>
        </w:tc>
      </w:tr>
      <w:tr w14:paraId="5FD02FA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893BB">
            <w:pPr>
              <w:textAlignment w:val="center"/>
              <w:rPr>
                <w:rFonts w:hint="default" w:cs="宋体"/>
                <w:color w:val="000000"/>
                <w:sz w:val="20"/>
                <w:szCs w:val="20"/>
              </w:rPr>
            </w:pPr>
            <w:r>
              <w:rPr>
                <w:rFonts w:cs="宋体"/>
                <w:b/>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3BE00">
            <w:pPr>
              <w:textAlignment w:val="center"/>
              <w:rPr>
                <w:rFonts w:hint="default" w:cs="宋体"/>
                <w:color w:val="000000"/>
                <w:sz w:val="20"/>
                <w:szCs w:val="20"/>
              </w:rPr>
            </w:pPr>
            <w:r>
              <w:rPr>
                <w:rFonts w:cs="宋体"/>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C70DF">
            <w:pPr>
              <w:wordWrap w:val="0"/>
              <w:jc w:val="right"/>
              <w:textAlignment w:val="center"/>
              <w:rPr>
                <w:rFonts w:hint="default" w:cs="宋体"/>
                <w:color w:val="000000"/>
                <w:sz w:val="20"/>
                <w:szCs w:val="20"/>
              </w:rPr>
            </w:pPr>
            <w:r>
              <w:rPr>
                <w:rFonts w:cs="宋体"/>
                <w:b/>
                <w:color w:val="000000"/>
                <w:sz w:val="20"/>
                <w:szCs w:val="20"/>
              </w:rPr>
              <w:t>3.18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BF2FB">
            <w:pPr>
              <w:wordWrap w:val="0"/>
              <w:jc w:val="right"/>
              <w:textAlignment w:val="center"/>
              <w:rPr>
                <w:rFonts w:hint="default" w:cs="宋体"/>
                <w:color w:val="000000"/>
                <w:sz w:val="20"/>
                <w:szCs w:val="20"/>
              </w:rPr>
            </w:pPr>
            <w:r>
              <w:rPr>
                <w:rFonts w:cs="宋体"/>
                <w:b/>
                <w:color w:val="000000"/>
                <w:sz w:val="20"/>
                <w:szCs w:val="20"/>
              </w:rPr>
              <w:t>3.18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956C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CF8DD">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E5B49">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D3D86">
            <w:pPr>
              <w:wordWrap w:val="0"/>
              <w:jc w:val="right"/>
              <w:textAlignment w:val="center"/>
              <w:rPr>
                <w:rFonts w:hint="default" w:cs="宋体"/>
                <w:color w:val="000000"/>
                <w:sz w:val="20"/>
                <w:szCs w:val="20"/>
              </w:rPr>
            </w:pPr>
            <w:r>
              <w:rPr>
                <w:color w:val="000000"/>
                <w:sz w:val="20"/>
                <w:u w:color="auto"/>
              </w:rPr>
              <w:t xml:space="preserve"> </w:t>
            </w:r>
          </w:p>
        </w:tc>
      </w:tr>
      <w:tr w14:paraId="575488A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2EF81">
            <w:pPr>
              <w:textAlignment w:val="center"/>
              <w:rPr>
                <w:rFonts w:hint="default" w:cs="宋体"/>
                <w:color w:val="000000"/>
                <w:sz w:val="20"/>
                <w:szCs w:val="20"/>
              </w:rPr>
            </w:pPr>
            <w:r>
              <w:rPr>
                <w:rFonts w:cs="宋体"/>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ABB45">
            <w:pPr>
              <w:textAlignment w:val="center"/>
              <w:rPr>
                <w:rFonts w:hint="default" w:cs="宋体"/>
                <w:color w:val="000000"/>
                <w:sz w:val="20"/>
                <w:szCs w:val="20"/>
              </w:rPr>
            </w:pPr>
            <w:r>
              <w:rPr>
                <w:rFonts w:cs="宋体"/>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6A7E9">
            <w:pPr>
              <w:wordWrap w:val="0"/>
              <w:jc w:val="right"/>
              <w:textAlignment w:val="center"/>
              <w:rPr>
                <w:rFonts w:hint="default" w:cs="宋体"/>
                <w:color w:val="000000"/>
                <w:sz w:val="20"/>
                <w:szCs w:val="20"/>
              </w:rPr>
            </w:pPr>
            <w:r>
              <w:rPr>
                <w:rFonts w:cs="宋体"/>
                <w:color w:val="000000"/>
                <w:sz w:val="20"/>
                <w:szCs w:val="20"/>
              </w:rPr>
              <w:t>3.18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A51C5">
            <w:pPr>
              <w:wordWrap w:val="0"/>
              <w:jc w:val="right"/>
              <w:textAlignment w:val="center"/>
              <w:rPr>
                <w:rFonts w:hint="default" w:cs="宋体"/>
                <w:color w:val="000000"/>
                <w:sz w:val="20"/>
                <w:szCs w:val="20"/>
              </w:rPr>
            </w:pPr>
            <w:r>
              <w:rPr>
                <w:rFonts w:cs="宋体"/>
                <w:color w:val="000000"/>
                <w:sz w:val="20"/>
                <w:szCs w:val="20"/>
              </w:rPr>
              <w:t>3.18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BF8D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A43F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9E45">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B307">
            <w:pPr>
              <w:wordWrap w:val="0"/>
              <w:jc w:val="right"/>
              <w:textAlignment w:val="center"/>
              <w:rPr>
                <w:rFonts w:hint="default" w:cs="宋体"/>
                <w:color w:val="000000"/>
                <w:sz w:val="20"/>
                <w:szCs w:val="20"/>
              </w:rPr>
            </w:pPr>
            <w:r>
              <w:rPr>
                <w:color w:val="000000"/>
                <w:sz w:val="20"/>
                <w:u w:color="auto"/>
              </w:rPr>
              <w:t xml:space="preserve"> </w:t>
            </w:r>
          </w:p>
        </w:tc>
      </w:tr>
    </w:tbl>
    <w:p w14:paraId="4C4E83CC">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B1CA5CF">
      <w:pPr>
        <w:rPr>
          <w:rFonts w:hint="default" w:cs="宋体"/>
          <w:sz w:val="21"/>
          <w:szCs w:val="21"/>
        </w:rPr>
      </w:pPr>
      <w:r>
        <w:rPr>
          <w:rFonts w:cs="宋体"/>
          <w:sz w:val="21"/>
          <w:szCs w:val="21"/>
        </w:rPr>
        <w:br w:type="page"/>
      </w:r>
    </w:p>
    <w:p w14:paraId="28F277D3">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4A74C225">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CD0B529">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04DEDB9">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1595EAF">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重庆市石柱土家族自治县水能和地方电力中心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1E8FA85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7279A4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B9A0A8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1689D79">
            <w:pPr>
              <w:spacing w:line="240" w:lineRule="exact"/>
              <w:jc w:val="right"/>
              <w:textAlignment w:val="bottom"/>
              <w:rPr>
                <w:rFonts w:hint="default" w:cs="宋体"/>
                <w:color w:val="000000"/>
                <w:sz w:val="20"/>
                <w:szCs w:val="20"/>
              </w:rPr>
            </w:pPr>
            <w:r>
              <w:rPr>
                <w:rFonts w:cs="宋体"/>
                <w:color w:val="000000"/>
                <w:sz w:val="20"/>
                <w:szCs w:val="20"/>
              </w:rPr>
              <w:t>公开04表</w:t>
            </w:r>
          </w:p>
        </w:tc>
      </w:tr>
      <w:tr w14:paraId="0E981362">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C02266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E325E5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E593F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82AE30D">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70C669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CAFF78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4B531C">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7590A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263B327">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EA185A">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0BF563">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EDA11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1F9B08">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811D1AE">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12DA7B">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E276F7">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D4135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DF6B8D">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E662B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022606">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6B41A3">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0DA3D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E3F63B">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85B6E">
            <w:pPr>
              <w:wordWrap w:val="0"/>
              <w:spacing w:line="200" w:lineRule="exact"/>
              <w:jc w:val="right"/>
              <w:textAlignment w:val="center"/>
              <w:rPr>
                <w:rFonts w:hint="default" w:cs="宋体"/>
                <w:color w:val="000000"/>
                <w:sz w:val="18"/>
                <w:szCs w:val="18"/>
              </w:rPr>
            </w:pPr>
            <w:r>
              <w:rPr>
                <w:rFonts w:cs="宋体"/>
                <w:color w:val="000000"/>
                <w:sz w:val="18"/>
                <w:szCs w:val="18"/>
              </w:rPr>
              <w:t>63.94</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2E3A83">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C5A4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1A08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A3E2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6EE2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E25E2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2BC15C">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0B71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BFD03E">
            <w:pPr>
              <w:spacing w:line="200" w:lineRule="exact"/>
              <w:textAlignment w:val="center"/>
              <w:rPr>
                <w:rFonts w:hint="default" w:cs="宋体"/>
                <w:color w:val="000000"/>
                <w:sz w:val="18"/>
                <w:szCs w:val="18"/>
              </w:rPr>
            </w:pPr>
            <w:r>
              <w:rPr>
                <w:rFonts w:cs="宋体"/>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0FE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0631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1251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F00A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1B1C4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6F6C3F">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11C3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D99548">
            <w:pPr>
              <w:spacing w:line="200" w:lineRule="exact"/>
              <w:textAlignment w:val="center"/>
              <w:rPr>
                <w:rFonts w:hint="default" w:cs="宋体"/>
                <w:color w:val="000000"/>
                <w:sz w:val="18"/>
                <w:szCs w:val="18"/>
              </w:rPr>
            </w:pPr>
            <w:r>
              <w:rPr>
                <w:rFonts w:cs="宋体"/>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1A1A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B02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518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AE64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0A41A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360B6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CB00A7">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79DCE4">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EF39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7AC8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4F17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D547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5FE72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36DFE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3DCD71">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A2E902">
            <w:pPr>
              <w:spacing w:line="200" w:lineRule="exact"/>
              <w:textAlignment w:val="center"/>
              <w:rPr>
                <w:rFonts w:hint="default" w:cs="宋体"/>
                <w:color w:val="000000"/>
                <w:sz w:val="18"/>
                <w:szCs w:val="18"/>
              </w:rPr>
            </w:pPr>
            <w:r>
              <w:rPr>
                <w:rFonts w:cs="宋体"/>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B18E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E07E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6F60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507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BAE2B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827683">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A24CA3">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3E77B3">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5BD4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7B8D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106E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53F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E0BF1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593489">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DAF379">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4F68D0">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0D72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04B4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898C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7251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8229C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1C341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E616C8">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AF48FA">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34C85">
            <w:pPr>
              <w:wordWrap w:val="0"/>
              <w:spacing w:line="200" w:lineRule="exact"/>
              <w:jc w:val="right"/>
              <w:textAlignment w:val="center"/>
              <w:rPr>
                <w:rFonts w:hint="default" w:cs="宋体"/>
                <w:color w:val="000000"/>
                <w:sz w:val="18"/>
                <w:szCs w:val="18"/>
              </w:rPr>
            </w:pPr>
            <w:r>
              <w:rPr>
                <w:rFonts w:cs="宋体"/>
                <w:color w:val="000000"/>
                <w:sz w:val="18"/>
                <w:szCs w:val="18"/>
              </w:rPr>
              <w:t>8.67</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A7B08">
            <w:pPr>
              <w:wordWrap w:val="0"/>
              <w:spacing w:line="200" w:lineRule="exact"/>
              <w:jc w:val="right"/>
              <w:textAlignment w:val="center"/>
              <w:rPr>
                <w:rFonts w:hint="default" w:cs="宋体"/>
                <w:color w:val="000000"/>
                <w:sz w:val="18"/>
                <w:szCs w:val="18"/>
              </w:rPr>
            </w:pPr>
            <w:r>
              <w:rPr>
                <w:rFonts w:cs="宋体"/>
                <w:color w:val="000000"/>
                <w:sz w:val="18"/>
                <w:szCs w:val="18"/>
              </w:rPr>
              <w:t>8.67</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14F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CD2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62DDA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4E63E4">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F402A1">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A7B94D">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F1294">
            <w:pPr>
              <w:wordWrap w:val="0"/>
              <w:spacing w:line="200" w:lineRule="exact"/>
              <w:jc w:val="right"/>
              <w:textAlignment w:val="center"/>
              <w:rPr>
                <w:rFonts w:hint="default" w:cs="宋体"/>
                <w:color w:val="000000"/>
                <w:sz w:val="18"/>
                <w:szCs w:val="18"/>
              </w:rPr>
            </w:pPr>
            <w:r>
              <w:rPr>
                <w:rFonts w:cs="宋体"/>
                <w:color w:val="000000"/>
                <w:sz w:val="18"/>
                <w:szCs w:val="18"/>
              </w:rPr>
              <w:t>3.40</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F5D04">
            <w:pPr>
              <w:wordWrap w:val="0"/>
              <w:spacing w:line="200" w:lineRule="exact"/>
              <w:jc w:val="right"/>
              <w:textAlignment w:val="center"/>
              <w:rPr>
                <w:rFonts w:hint="default" w:cs="宋体"/>
                <w:color w:val="000000"/>
                <w:sz w:val="18"/>
                <w:szCs w:val="18"/>
              </w:rPr>
            </w:pPr>
            <w:r>
              <w:rPr>
                <w:rFonts w:cs="宋体"/>
                <w:color w:val="000000"/>
                <w:sz w:val="18"/>
                <w:szCs w:val="18"/>
              </w:rPr>
              <w:t>3.40</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72FF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BBB0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EDB1C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F1FD27">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25673">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9937D2">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946B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3AD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98B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A5C2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EA5AE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CBFFA6">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D832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CB0599">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6C3F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FD0F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3D62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21C6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4D7D4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FD8C9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73421">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47531B">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410DA">
            <w:pPr>
              <w:wordWrap w:val="0"/>
              <w:spacing w:line="200" w:lineRule="exact"/>
              <w:jc w:val="right"/>
              <w:textAlignment w:val="center"/>
              <w:rPr>
                <w:rFonts w:hint="default" w:cs="宋体"/>
                <w:color w:val="000000"/>
                <w:sz w:val="18"/>
                <w:szCs w:val="18"/>
              </w:rPr>
            </w:pPr>
            <w:r>
              <w:rPr>
                <w:rFonts w:cs="宋体"/>
                <w:color w:val="000000"/>
                <w:sz w:val="18"/>
                <w:szCs w:val="18"/>
              </w:rPr>
              <w:t>48.69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1B527">
            <w:pPr>
              <w:wordWrap w:val="0"/>
              <w:spacing w:line="200" w:lineRule="exact"/>
              <w:jc w:val="right"/>
              <w:textAlignment w:val="center"/>
              <w:rPr>
                <w:rFonts w:hint="default" w:cs="宋体"/>
                <w:color w:val="000000"/>
                <w:sz w:val="18"/>
                <w:szCs w:val="18"/>
              </w:rPr>
            </w:pPr>
            <w:r>
              <w:rPr>
                <w:rFonts w:cs="宋体"/>
                <w:color w:val="000000"/>
                <w:sz w:val="18"/>
                <w:szCs w:val="18"/>
              </w:rPr>
              <w:t>48.69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65A9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785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62D86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B58FBD">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7AEF5">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CCFD67">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30FE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1C33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8D34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A2CA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552EE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81BAC1">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F963D">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0E7286">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85FB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799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5798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DBBE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36B1C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68DB43">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B9A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E3085C">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2BC4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993F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2AB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A5D1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CF2A1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926F6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B8F36">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5A6D6E">
            <w:pPr>
              <w:spacing w:line="200" w:lineRule="exact"/>
              <w:textAlignment w:val="center"/>
              <w:rPr>
                <w:rFonts w:hint="default" w:cs="宋体"/>
                <w:color w:val="000000"/>
                <w:sz w:val="18"/>
                <w:szCs w:val="18"/>
              </w:rPr>
            </w:pPr>
            <w:r>
              <w:rPr>
                <w:rFonts w:cs="宋体"/>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6213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3402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C743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CFEE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8744F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D381D4">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ABDE">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2BDFB2">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292A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1102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B85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5F2C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FB231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86933D">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27525">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44B1C0">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EEFB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977D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A7F6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698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89988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7DD43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D6B4">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840FAE">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EACD0">
            <w:pPr>
              <w:wordWrap w:val="0"/>
              <w:spacing w:line="200" w:lineRule="exact"/>
              <w:jc w:val="right"/>
              <w:textAlignment w:val="center"/>
              <w:rPr>
                <w:rFonts w:hint="default" w:cs="宋体"/>
                <w:color w:val="000000"/>
                <w:sz w:val="18"/>
                <w:szCs w:val="18"/>
              </w:rPr>
            </w:pPr>
            <w:r>
              <w:rPr>
                <w:rFonts w:cs="宋体"/>
                <w:color w:val="000000"/>
                <w:sz w:val="18"/>
                <w:szCs w:val="18"/>
              </w:rPr>
              <w:t>3.18</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11485">
            <w:pPr>
              <w:wordWrap w:val="0"/>
              <w:spacing w:line="200" w:lineRule="exact"/>
              <w:jc w:val="right"/>
              <w:textAlignment w:val="center"/>
              <w:rPr>
                <w:rFonts w:hint="default" w:cs="宋体"/>
                <w:color w:val="000000"/>
                <w:sz w:val="18"/>
                <w:szCs w:val="18"/>
              </w:rPr>
            </w:pPr>
            <w:r>
              <w:rPr>
                <w:rFonts w:cs="宋体"/>
                <w:color w:val="000000"/>
                <w:sz w:val="18"/>
                <w:szCs w:val="18"/>
              </w:rPr>
              <w:t>3.18</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ECD5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F88D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52452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E18FD8">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2D752">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D2DDBA">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4825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63C6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FDAC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839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4247B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8C4FEE">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ACE3E">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53DB22">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166F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7602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6888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330D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B453D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0AC206">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109CD">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92832B">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77DA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66CE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1C23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0DA7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EBDB5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E3D04A">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17DEC">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E93002">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AB0F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6CC0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0B92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A2B5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E9288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BEE8E61">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F1A32">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D832BC">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81A8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3D69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DCF8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06CA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FABAB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6FAADC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6D88D">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E12096">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7025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544E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D447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05F8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79E57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30FF70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C44D8">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2DC847">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8016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3B3B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1C85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0CF4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72564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4346D3">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F45F">
            <w:pPr>
              <w:wordWrap w:val="0"/>
              <w:spacing w:line="200" w:lineRule="exact"/>
              <w:jc w:val="right"/>
              <w:textAlignment w:val="center"/>
              <w:rPr>
                <w:rFonts w:hint="default" w:cs="宋体"/>
                <w:color w:val="000000"/>
                <w:sz w:val="18"/>
                <w:szCs w:val="18"/>
              </w:rPr>
            </w:pPr>
            <w:r>
              <w:rPr>
                <w:rFonts w:cs="宋体"/>
                <w:color w:val="000000"/>
                <w:sz w:val="18"/>
                <w:szCs w:val="18"/>
              </w:rPr>
              <w:t>63.94</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AD94B8">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CEF2">
            <w:pPr>
              <w:wordWrap w:val="0"/>
              <w:spacing w:line="200" w:lineRule="exact"/>
              <w:jc w:val="right"/>
              <w:textAlignment w:val="center"/>
              <w:rPr>
                <w:rFonts w:hint="default" w:cs="宋体"/>
                <w:color w:val="000000"/>
                <w:sz w:val="18"/>
                <w:szCs w:val="18"/>
              </w:rPr>
            </w:pPr>
            <w:r>
              <w:rPr>
                <w:rFonts w:cs="宋体"/>
                <w:color w:val="000000"/>
                <w:sz w:val="18"/>
                <w:szCs w:val="18"/>
              </w:rPr>
              <w:t>63.94</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0D9E3">
            <w:pPr>
              <w:wordWrap w:val="0"/>
              <w:spacing w:line="200" w:lineRule="exact"/>
              <w:jc w:val="right"/>
              <w:textAlignment w:val="center"/>
              <w:rPr>
                <w:rFonts w:hint="default" w:cs="宋体"/>
                <w:color w:val="000000"/>
                <w:sz w:val="18"/>
                <w:szCs w:val="18"/>
              </w:rPr>
            </w:pPr>
            <w:r>
              <w:rPr>
                <w:rFonts w:cs="宋体"/>
                <w:color w:val="000000"/>
                <w:sz w:val="18"/>
                <w:szCs w:val="18"/>
              </w:rPr>
              <w:t>63.94</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A983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A018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2D182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FC4A51">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4C43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46B2FE">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B77E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5EED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18E3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AF58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EBD49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47019B">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C707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4BA92F6">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79C724">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DA7080">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940BFB">
            <w:pPr>
              <w:spacing w:line="200" w:lineRule="exac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0888BD">
            <w:pPr>
              <w:spacing w:line="200" w:lineRule="exact"/>
              <w:rPr>
                <w:rFonts w:hint="default" w:cs="宋体"/>
                <w:color w:val="000000"/>
                <w:sz w:val="18"/>
                <w:szCs w:val="18"/>
              </w:rPr>
            </w:pPr>
          </w:p>
        </w:tc>
      </w:tr>
      <w:tr w14:paraId="3756BB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BF1C66">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49BD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AED25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2F93">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7C6D">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DC70B">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72B42">
            <w:pPr>
              <w:spacing w:line="200" w:lineRule="exact"/>
              <w:jc w:val="right"/>
              <w:rPr>
                <w:rFonts w:hint="default" w:cs="宋体"/>
                <w:color w:val="000000"/>
                <w:sz w:val="18"/>
                <w:szCs w:val="18"/>
              </w:rPr>
            </w:pPr>
          </w:p>
        </w:tc>
      </w:tr>
      <w:tr w14:paraId="639D8A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7BE61D">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5D1B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5F353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97BD4">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5AAFA">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99EDD">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B148A">
            <w:pPr>
              <w:spacing w:line="200" w:lineRule="exact"/>
              <w:jc w:val="right"/>
              <w:rPr>
                <w:rFonts w:hint="default" w:cs="宋体"/>
                <w:color w:val="000000"/>
                <w:sz w:val="18"/>
                <w:szCs w:val="18"/>
              </w:rPr>
            </w:pPr>
          </w:p>
        </w:tc>
      </w:tr>
      <w:tr w14:paraId="01724B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6E39D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9366B">
            <w:pPr>
              <w:wordWrap w:val="0"/>
              <w:spacing w:line="200" w:lineRule="exact"/>
              <w:jc w:val="right"/>
              <w:textAlignment w:val="center"/>
              <w:rPr>
                <w:rFonts w:hint="default" w:cs="宋体"/>
                <w:color w:val="000000"/>
                <w:sz w:val="18"/>
                <w:szCs w:val="18"/>
              </w:rPr>
            </w:pPr>
            <w:r>
              <w:rPr>
                <w:rFonts w:cs="宋体"/>
                <w:color w:val="000000"/>
                <w:sz w:val="18"/>
                <w:szCs w:val="18"/>
              </w:rPr>
              <w:t>63.94</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7AF55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8283E">
            <w:pPr>
              <w:wordWrap w:val="0"/>
              <w:spacing w:line="200" w:lineRule="exact"/>
              <w:jc w:val="right"/>
              <w:textAlignment w:val="center"/>
              <w:rPr>
                <w:rFonts w:hint="default" w:cs="宋体"/>
                <w:color w:val="000000"/>
                <w:sz w:val="18"/>
                <w:szCs w:val="18"/>
              </w:rPr>
            </w:pPr>
            <w:r>
              <w:rPr>
                <w:rFonts w:cs="宋体"/>
                <w:color w:val="000000"/>
                <w:sz w:val="18"/>
                <w:szCs w:val="18"/>
              </w:rPr>
              <w:t>63.94</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21106">
            <w:pPr>
              <w:wordWrap w:val="0"/>
              <w:spacing w:line="200" w:lineRule="exact"/>
              <w:jc w:val="right"/>
              <w:textAlignment w:val="center"/>
              <w:rPr>
                <w:rFonts w:hint="default" w:cs="宋体"/>
                <w:color w:val="000000"/>
                <w:sz w:val="18"/>
                <w:szCs w:val="18"/>
              </w:rPr>
            </w:pPr>
            <w:r>
              <w:rPr>
                <w:rFonts w:cs="宋体"/>
                <w:color w:val="000000"/>
                <w:sz w:val="18"/>
                <w:szCs w:val="18"/>
              </w:rPr>
              <w:t>63.94</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A011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E6133">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14:paraId="2F7D066A">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autofit"/>
        <w:tblCellMar>
          <w:top w:w="0" w:type="dxa"/>
          <w:left w:w="0" w:type="dxa"/>
          <w:bottom w:w="0" w:type="dxa"/>
          <w:right w:w="0" w:type="dxa"/>
        </w:tblCellMar>
      </w:tblPr>
      <w:tblGrid>
        <w:gridCol w:w="1857"/>
        <w:gridCol w:w="3549"/>
        <w:gridCol w:w="3319"/>
        <w:gridCol w:w="3319"/>
        <w:gridCol w:w="3334"/>
      </w:tblGrid>
      <w:tr w14:paraId="0BE622A3">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79D3222">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9F92269">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14:paraId="41A210A8">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重庆市石柱土家族自治县水能和地方电力中心</w:t>
            </w:r>
          </w:p>
        </w:tc>
        <w:tc>
          <w:tcPr>
            <w:tcW w:w="1079" w:type="pct"/>
            <w:tcBorders>
              <w:top w:val="nil"/>
              <w:left w:val="nil"/>
              <w:bottom w:val="nil"/>
              <w:right w:val="nil"/>
            </w:tcBorders>
            <w:shd w:val="clear" w:color="auto" w:fill="auto"/>
            <w:noWrap/>
            <w:tcMar>
              <w:top w:w="15" w:type="dxa"/>
              <w:left w:w="15" w:type="dxa"/>
              <w:right w:w="15" w:type="dxa"/>
            </w:tcMar>
            <w:vAlign w:val="bottom"/>
          </w:tcPr>
          <w:p w14:paraId="52E8D96A">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5425B85A">
            <w:pPr>
              <w:jc w:val="right"/>
              <w:textAlignment w:val="bottom"/>
              <w:rPr>
                <w:rFonts w:hint="default" w:cs="宋体"/>
                <w:color w:val="000000"/>
                <w:sz w:val="20"/>
                <w:szCs w:val="20"/>
              </w:rPr>
            </w:pPr>
            <w:r>
              <w:rPr>
                <w:rFonts w:cs="宋体"/>
                <w:color w:val="000000"/>
                <w:sz w:val="20"/>
                <w:szCs w:val="20"/>
              </w:rPr>
              <w:t>公开05表</w:t>
            </w:r>
          </w:p>
        </w:tc>
      </w:tr>
      <w:tr w14:paraId="211060E6">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14:paraId="7B80EEEC">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1468B2C7">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472C209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077F38F">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4B4289">
            <w:pPr>
              <w:jc w:val="center"/>
              <w:textAlignment w:val="center"/>
              <w:rPr>
                <w:rFonts w:hint="default" w:cs="宋体"/>
                <w:b/>
                <w:color w:val="000000"/>
                <w:sz w:val="20"/>
                <w:szCs w:val="20"/>
              </w:rPr>
            </w:pPr>
            <w:r>
              <w:rPr>
                <w:rFonts w:cs="宋体"/>
                <w:b/>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31FA6DD">
            <w:pPr>
              <w:jc w:val="center"/>
              <w:textAlignment w:val="center"/>
              <w:rPr>
                <w:rFonts w:hint="default" w:cs="宋体"/>
                <w:b/>
                <w:color w:val="000000"/>
                <w:sz w:val="20"/>
                <w:szCs w:val="20"/>
              </w:rPr>
            </w:pPr>
            <w:r>
              <w:rPr>
                <w:rFonts w:cs="宋体"/>
                <w:b/>
                <w:color w:val="000000"/>
                <w:sz w:val="20"/>
                <w:szCs w:val="20"/>
              </w:rPr>
              <w:t>本年支出</w:t>
            </w:r>
          </w:p>
        </w:tc>
      </w:tr>
      <w:tr w14:paraId="0A7AA645">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B42A88">
            <w:pPr>
              <w:jc w:val="center"/>
              <w:textAlignment w:val="center"/>
              <w:rPr>
                <w:rFonts w:hint="default" w:cs="宋体"/>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903E6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9979E0">
            <w:pPr>
              <w:jc w:val="center"/>
              <w:textAlignment w:val="center"/>
              <w:rPr>
                <w:rFonts w:hint="default" w:cs="宋体"/>
                <w:b/>
                <w:color w:val="000000"/>
                <w:sz w:val="20"/>
                <w:szCs w:val="20"/>
              </w:rPr>
            </w:pPr>
            <w:r>
              <w:rPr>
                <w:rFonts w:cs="宋体"/>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E90FFA">
            <w:pPr>
              <w:jc w:val="center"/>
              <w:textAlignment w:val="center"/>
              <w:rPr>
                <w:rFonts w:hint="default" w:cs="宋体"/>
                <w:b/>
                <w:color w:val="000000"/>
                <w:sz w:val="20"/>
                <w:szCs w:val="20"/>
              </w:rPr>
            </w:pPr>
            <w:r>
              <w:rPr>
                <w:rFonts w:cs="宋体"/>
                <w:b/>
                <w:color w:val="000000"/>
                <w:sz w:val="20"/>
                <w:szCs w:val="20"/>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AEA34A">
            <w:pPr>
              <w:jc w:val="center"/>
              <w:textAlignment w:val="center"/>
              <w:rPr>
                <w:rFonts w:hint="default" w:cs="宋体"/>
                <w:b/>
                <w:color w:val="000000"/>
                <w:sz w:val="20"/>
                <w:szCs w:val="20"/>
              </w:rPr>
            </w:pPr>
            <w:r>
              <w:rPr>
                <w:rFonts w:cs="宋体"/>
                <w:b/>
                <w:color w:val="000000"/>
                <w:sz w:val="20"/>
                <w:szCs w:val="20"/>
              </w:rPr>
              <w:t>项目支出</w:t>
            </w:r>
          </w:p>
        </w:tc>
      </w:tr>
      <w:tr w14:paraId="32112F87">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29836C">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C0FA7A">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88FC79">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72F889">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DC6610">
            <w:pPr>
              <w:jc w:val="center"/>
              <w:rPr>
                <w:rFonts w:hint="default" w:cs="宋体"/>
                <w:b/>
                <w:color w:val="000000"/>
                <w:sz w:val="20"/>
                <w:szCs w:val="20"/>
              </w:rPr>
            </w:pPr>
          </w:p>
        </w:tc>
      </w:tr>
      <w:tr w14:paraId="28099788">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1E9073">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5ADA8E">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949102">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EA3401">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D8E0D3">
            <w:pPr>
              <w:jc w:val="center"/>
              <w:rPr>
                <w:rFonts w:hint="default" w:cs="宋体"/>
                <w:b/>
                <w:color w:val="000000"/>
                <w:sz w:val="20"/>
                <w:szCs w:val="20"/>
              </w:rPr>
            </w:pPr>
          </w:p>
        </w:tc>
      </w:tr>
      <w:tr w14:paraId="68A3A8EC">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25527A">
            <w:pPr>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4E72D">
            <w:pPr>
              <w:wordWrap w:val="0"/>
              <w:jc w:val="right"/>
              <w:textAlignment w:val="center"/>
              <w:rPr>
                <w:rFonts w:hint="default" w:cs="宋体"/>
                <w:b/>
                <w:color w:val="000000"/>
                <w:sz w:val="20"/>
                <w:szCs w:val="20"/>
              </w:rPr>
            </w:pPr>
            <w:r>
              <w:rPr>
                <w:rFonts w:cs="宋体"/>
                <w:b/>
                <w:bCs/>
                <w:color w:val="000000"/>
                <w:sz w:val="20"/>
                <w:szCs w:val="20"/>
              </w:rPr>
              <w:t>63.94</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CD265">
            <w:pPr>
              <w:wordWrap w:val="0"/>
              <w:jc w:val="right"/>
              <w:textAlignment w:val="center"/>
              <w:rPr>
                <w:rFonts w:hint="default" w:cs="宋体"/>
                <w:b/>
                <w:color w:val="000000"/>
                <w:sz w:val="20"/>
                <w:szCs w:val="20"/>
              </w:rPr>
            </w:pPr>
            <w:r>
              <w:rPr>
                <w:rFonts w:cs="宋体"/>
                <w:b/>
                <w:bCs/>
                <w:color w:val="000000"/>
                <w:sz w:val="20"/>
                <w:szCs w:val="20"/>
              </w:rPr>
              <w:t>63.94</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2B152">
            <w:pPr>
              <w:wordWrap w:val="0"/>
              <w:jc w:val="right"/>
              <w:textAlignment w:val="center"/>
              <w:rPr>
                <w:rFonts w:hint="default" w:cs="宋体"/>
                <w:b/>
                <w:color w:val="000000"/>
                <w:sz w:val="20"/>
                <w:szCs w:val="20"/>
              </w:rPr>
            </w:pPr>
            <w:r>
              <w:rPr>
                <w:b/>
                <w:color w:val="000000"/>
                <w:sz w:val="20"/>
                <w:u w:color="auto"/>
              </w:rPr>
              <w:t xml:space="preserve"> </w:t>
            </w:r>
          </w:p>
        </w:tc>
      </w:tr>
      <w:tr w14:paraId="68F9AF9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FD2B3">
            <w:pPr>
              <w:textAlignment w:val="center"/>
              <w:rPr>
                <w:rFonts w:hint="default" w:cs="宋体"/>
                <w:color w:val="000000"/>
                <w:sz w:val="20"/>
                <w:szCs w:val="20"/>
              </w:rPr>
            </w:pPr>
            <w:r>
              <w:rPr>
                <w:rFonts w:cs="宋体"/>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BEF13">
            <w:pPr>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66660">
            <w:pPr>
              <w:wordWrap w:val="0"/>
              <w:jc w:val="right"/>
              <w:textAlignment w:val="center"/>
              <w:rPr>
                <w:rFonts w:hint="default" w:cs="宋体"/>
                <w:b/>
                <w:color w:val="000000"/>
                <w:sz w:val="20"/>
                <w:szCs w:val="20"/>
              </w:rPr>
            </w:pPr>
            <w:r>
              <w:rPr>
                <w:rFonts w:cs="宋体"/>
                <w:b/>
                <w:color w:val="000000"/>
                <w:sz w:val="20"/>
                <w:szCs w:val="20"/>
              </w:rPr>
              <w:t>8.67</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0B07C">
            <w:pPr>
              <w:wordWrap w:val="0"/>
              <w:jc w:val="right"/>
              <w:textAlignment w:val="center"/>
              <w:rPr>
                <w:rFonts w:hint="default" w:cs="宋体"/>
                <w:b/>
                <w:color w:val="000000"/>
                <w:sz w:val="20"/>
                <w:szCs w:val="20"/>
              </w:rPr>
            </w:pPr>
            <w:r>
              <w:rPr>
                <w:rFonts w:cs="宋体"/>
                <w:b/>
                <w:color w:val="000000"/>
                <w:sz w:val="20"/>
                <w:szCs w:val="20"/>
              </w:rPr>
              <w:t>8.67</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D7599">
            <w:pPr>
              <w:wordWrap w:val="0"/>
              <w:jc w:val="right"/>
              <w:textAlignment w:val="center"/>
              <w:rPr>
                <w:rFonts w:hint="default" w:cs="宋体"/>
                <w:b/>
                <w:color w:val="000000"/>
                <w:sz w:val="20"/>
                <w:szCs w:val="20"/>
              </w:rPr>
            </w:pPr>
            <w:r>
              <w:rPr>
                <w:color w:val="000000"/>
                <w:sz w:val="20"/>
                <w:u w:color="auto"/>
              </w:rPr>
              <w:t xml:space="preserve"> </w:t>
            </w:r>
          </w:p>
        </w:tc>
      </w:tr>
      <w:tr w14:paraId="4B0EDA8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21459">
            <w:pPr>
              <w:textAlignment w:val="center"/>
              <w:rPr>
                <w:rFonts w:hint="default" w:cs="宋体"/>
                <w:color w:val="000000"/>
                <w:sz w:val="20"/>
                <w:szCs w:val="20"/>
              </w:rPr>
            </w:pPr>
            <w:r>
              <w:rPr>
                <w:rFonts w:cs="宋体"/>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6D122">
            <w:pPr>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48B74">
            <w:pPr>
              <w:wordWrap w:val="0"/>
              <w:jc w:val="right"/>
              <w:textAlignment w:val="center"/>
              <w:rPr>
                <w:rFonts w:hint="default" w:cs="宋体"/>
                <w:b/>
                <w:color w:val="000000"/>
                <w:sz w:val="20"/>
                <w:szCs w:val="20"/>
              </w:rPr>
            </w:pPr>
            <w:r>
              <w:rPr>
                <w:rFonts w:cs="宋体"/>
                <w:b/>
                <w:color w:val="000000"/>
                <w:sz w:val="20"/>
                <w:szCs w:val="20"/>
              </w:rPr>
              <w:t>8.67</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7EE35">
            <w:pPr>
              <w:wordWrap w:val="0"/>
              <w:jc w:val="right"/>
              <w:textAlignment w:val="center"/>
              <w:rPr>
                <w:rFonts w:hint="default" w:cs="宋体"/>
                <w:b/>
                <w:color w:val="000000"/>
                <w:sz w:val="20"/>
                <w:szCs w:val="20"/>
              </w:rPr>
            </w:pPr>
            <w:r>
              <w:rPr>
                <w:rFonts w:cs="宋体"/>
                <w:b/>
                <w:color w:val="000000"/>
                <w:sz w:val="20"/>
                <w:szCs w:val="20"/>
              </w:rPr>
              <w:t>8.67</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00A80">
            <w:pPr>
              <w:wordWrap w:val="0"/>
              <w:jc w:val="right"/>
              <w:textAlignment w:val="center"/>
              <w:rPr>
                <w:rFonts w:hint="default" w:cs="宋体"/>
                <w:b/>
                <w:color w:val="000000"/>
                <w:sz w:val="20"/>
                <w:szCs w:val="20"/>
              </w:rPr>
            </w:pPr>
            <w:r>
              <w:rPr>
                <w:color w:val="000000"/>
                <w:sz w:val="20"/>
                <w:u w:color="auto"/>
              </w:rPr>
              <w:t xml:space="preserve"> </w:t>
            </w:r>
          </w:p>
        </w:tc>
      </w:tr>
      <w:tr w14:paraId="664C09F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1970E">
            <w:pPr>
              <w:textAlignment w:val="center"/>
              <w:rPr>
                <w:rFonts w:hint="default" w:cs="宋体"/>
                <w:color w:val="000000"/>
                <w:sz w:val="20"/>
                <w:szCs w:val="20"/>
              </w:rPr>
            </w:pPr>
            <w:r>
              <w:rPr>
                <w:rFonts w:cs="宋体"/>
                <w:color w:val="000000"/>
                <w:sz w:val="20"/>
                <w:szCs w:val="20"/>
              </w:rPr>
              <w:t>2080502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8D51E">
            <w:pPr>
              <w:textAlignment w:val="center"/>
              <w:rPr>
                <w:rFonts w:hint="default" w:cs="宋体"/>
                <w:color w:val="000000"/>
                <w:sz w:val="20"/>
                <w:szCs w:val="20"/>
              </w:rPr>
            </w:pPr>
            <w:r>
              <w:rPr>
                <w:rFonts w:cs="宋体"/>
                <w:color w:val="000000"/>
                <w:sz w:val="20"/>
                <w:szCs w:val="20"/>
              </w:rPr>
              <w:t>事业单位离退休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2E153">
            <w:pPr>
              <w:wordWrap w:val="0"/>
              <w:jc w:val="right"/>
              <w:textAlignment w:val="center"/>
              <w:rPr>
                <w:rFonts w:hint="default" w:cs="宋体"/>
                <w:b/>
                <w:color w:val="000000"/>
                <w:sz w:val="20"/>
                <w:szCs w:val="20"/>
              </w:rPr>
            </w:pPr>
            <w:r>
              <w:rPr>
                <w:rFonts w:cs="宋体"/>
                <w:color w:val="000000"/>
                <w:sz w:val="20"/>
                <w:szCs w:val="20"/>
              </w:rPr>
              <w:t>2.30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CD6E7">
            <w:pPr>
              <w:wordWrap w:val="0"/>
              <w:jc w:val="right"/>
              <w:textAlignment w:val="center"/>
              <w:rPr>
                <w:rFonts w:hint="default" w:cs="宋体"/>
                <w:b/>
                <w:color w:val="000000"/>
                <w:sz w:val="20"/>
                <w:szCs w:val="20"/>
              </w:rPr>
            </w:pPr>
            <w:r>
              <w:rPr>
                <w:rFonts w:cs="宋体"/>
                <w:color w:val="000000"/>
                <w:sz w:val="20"/>
                <w:szCs w:val="20"/>
              </w:rPr>
              <w:t>2.30</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23985">
            <w:pPr>
              <w:wordWrap w:val="0"/>
              <w:jc w:val="right"/>
              <w:textAlignment w:val="center"/>
              <w:rPr>
                <w:rFonts w:hint="default" w:cs="宋体"/>
                <w:b/>
                <w:color w:val="000000"/>
                <w:sz w:val="20"/>
                <w:szCs w:val="20"/>
              </w:rPr>
            </w:pPr>
            <w:r>
              <w:rPr>
                <w:color w:val="000000"/>
                <w:sz w:val="20"/>
                <w:u w:color="auto"/>
              </w:rPr>
              <w:t xml:space="preserve"> </w:t>
            </w:r>
          </w:p>
        </w:tc>
      </w:tr>
      <w:tr w14:paraId="7DE2358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D4D9B">
            <w:pPr>
              <w:textAlignment w:val="center"/>
              <w:rPr>
                <w:rFonts w:hint="default" w:cs="宋体"/>
                <w:color w:val="000000"/>
                <w:sz w:val="20"/>
                <w:szCs w:val="20"/>
              </w:rPr>
            </w:pPr>
            <w:r>
              <w:rPr>
                <w:rFonts w:cs="宋体"/>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34E6D">
            <w:pPr>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6B14E">
            <w:pPr>
              <w:wordWrap w:val="0"/>
              <w:jc w:val="right"/>
              <w:textAlignment w:val="center"/>
              <w:rPr>
                <w:rFonts w:hint="default" w:cs="宋体"/>
                <w:b/>
                <w:color w:val="000000"/>
                <w:sz w:val="20"/>
                <w:szCs w:val="20"/>
              </w:rPr>
            </w:pPr>
            <w:r>
              <w:rPr>
                <w:rFonts w:cs="宋体"/>
                <w:color w:val="000000"/>
                <w:sz w:val="20"/>
                <w:szCs w:val="20"/>
              </w:rPr>
              <w:t>4.25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D65B8">
            <w:pPr>
              <w:wordWrap w:val="0"/>
              <w:jc w:val="right"/>
              <w:textAlignment w:val="center"/>
              <w:rPr>
                <w:rFonts w:hint="default" w:cs="宋体"/>
                <w:b/>
                <w:color w:val="000000"/>
                <w:sz w:val="20"/>
                <w:szCs w:val="20"/>
              </w:rPr>
            </w:pPr>
            <w:r>
              <w:rPr>
                <w:rFonts w:cs="宋体"/>
                <w:color w:val="000000"/>
                <w:sz w:val="20"/>
                <w:szCs w:val="20"/>
              </w:rPr>
              <w:t>4.25</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B1C0F">
            <w:pPr>
              <w:wordWrap w:val="0"/>
              <w:jc w:val="right"/>
              <w:textAlignment w:val="center"/>
              <w:rPr>
                <w:rFonts w:hint="default" w:cs="宋体"/>
                <w:b/>
                <w:color w:val="000000"/>
                <w:sz w:val="20"/>
                <w:szCs w:val="20"/>
              </w:rPr>
            </w:pPr>
            <w:r>
              <w:rPr>
                <w:color w:val="000000"/>
                <w:sz w:val="20"/>
                <w:u w:color="auto"/>
              </w:rPr>
              <w:t xml:space="preserve"> </w:t>
            </w:r>
          </w:p>
        </w:tc>
      </w:tr>
      <w:tr w14:paraId="4F5E216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E604">
            <w:pPr>
              <w:textAlignment w:val="center"/>
              <w:rPr>
                <w:rFonts w:hint="default" w:cs="宋体"/>
                <w:color w:val="000000"/>
                <w:sz w:val="20"/>
                <w:szCs w:val="20"/>
              </w:rPr>
            </w:pPr>
            <w:r>
              <w:rPr>
                <w:rFonts w:cs="宋体"/>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494AD">
            <w:pPr>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140E1">
            <w:pPr>
              <w:wordWrap w:val="0"/>
              <w:jc w:val="right"/>
              <w:textAlignment w:val="center"/>
              <w:rPr>
                <w:rFonts w:hint="default" w:cs="宋体"/>
                <w:b/>
                <w:color w:val="000000"/>
                <w:sz w:val="20"/>
                <w:szCs w:val="20"/>
              </w:rPr>
            </w:pPr>
            <w:r>
              <w:rPr>
                <w:rFonts w:cs="宋体"/>
                <w:color w:val="000000"/>
                <w:sz w:val="20"/>
                <w:szCs w:val="20"/>
              </w:rPr>
              <w:t>2.12</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927A3">
            <w:pPr>
              <w:wordWrap w:val="0"/>
              <w:jc w:val="right"/>
              <w:textAlignment w:val="center"/>
              <w:rPr>
                <w:rFonts w:hint="default" w:cs="宋体"/>
                <w:b/>
                <w:color w:val="000000"/>
                <w:sz w:val="20"/>
                <w:szCs w:val="20"/>
              </w:rPr>
            </w:pPr>
            <w:r>
              <w:rPr>
                <w:rFonts w:cs="宋体"/>
                <w:color w:val="000000"/>
                <w:sz w:val="20"/>
                <w:szCs w:val="20"/>
              </w:rPr>
              <w:t>2.12</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F99C8">
            <w:pPr>
              <w:wordWrap w:val="0"/>
              <w:jc w:val="right"/>
              <w:textAlignment w:val="center"/>
              <w:rPr>
                <w:rFonts w:hint="default" w:cs="宋体"/>
                <w:b/>
                <w:color w:val="000000"/>
                <w:sz w:val="20"/>
                <w:szCs w:val="20"/>
              </w:rPr>
            </w:pPr>
            <w:r>
              <w:rPr>
                <w:color w:val="000000"/>
                <w:sz w:val="20"/>
                <w:u w:color="auto"/>
              </w:rPr>
              <w:t xml:space="preserve"> </w:t>
            </w:r>
          </w:p>
        </w:tc>
      </w:tr>
      <w:tr w14:paraId="659FE0F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4A5B">
            <w:pPr>
              <w:textAlignment w:val="center"/>
              <w:rPr>
                <w:rFonts w:hint="default" w:cs="宋体"/>
                <w:color w:val="000000"/>
                <w:sz w:val="20"/>
                <w:szCs w:val="20"/>
              </w:rPr>
            </w:pPr>
            <w:r>
              <w:rPr>
                <w:rFonts w:cs="宋体"/>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0611A">
            <w:pPr>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055BE">
            <w:pPr>
              <w:wordWrap w:val="0"/>
              <w:jc w:val="right"/>
              <w:textAlignment w:val="center"/>
              <w:rPr>
                <w:rFonts w:hint="default" w:cs="宋体"/>
                <w:b/>
                <w:color w:val="000000"/>
                <w:sz w:val="20"/>
                <w:szCs w:val="20"/>
              </w:rPr>
            </w:pPr>
            <w:r>
              <w:rPr>
                <w:rFonts w:cs="宋体"/>
                <w:b/>
                <w:color w:val="000000"/>
                <w:sz w:val="20"/>
                <w:szCs w:val="20"/>
              </w:rPr>
              <w:t>3.40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7DDC1">
            <w:pPr>
              <w:wordWrap w:val="0"/>
              <w:jc w:val="right"/>
              <w:textAlignment w:val="center"/>
              <w:rPr>
                <w:rFonts w:hint="default" w:cs="宋体"/>
                <w:b/>
                <w:color w:val="000000"/>
                <w:sz w:val="20"/>
                <w:szCs w:val="20"/>
              </w:rPr>
            </w:pPr>
            <w:r>
              <w:rPr>
                <w:rFonts w:cs="宋体"/>
                <w:b/>
                <w:color w:val="000000"/>
                <w:sz w:val="20"/>
                <w:szCs w:val="20"/>
              </w:rPr>
              <w:t>3.40</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1405A">
            <w:pPr>
              <w:wordWrap w:val="0"/>
              <w:jc w:val="right"/>
              <w:textAlignment w:val="center"/>
              <w:rPr>
                <w:rFonts w:hint="default" w:cs="宋体"/>
                <w:b/>
                <w:color w:val="000000"/>
                <w:sz w:val="20"/>
                <w:szCs w:val="20"/>
              </w:rPr>
            </w:pPr>
            <w:r>
              <w:rPr>
                <w:color w:val="000000"/>
                <w:sz w:val="20"/>
                <w:u w:color="auto"/>
              </w:rPr>
              <w:t xml:space="preserve"> </w:t>
            </w:r>
          </w:p>
        </w:tc>
      </w:tr>
      <w:tr w14:paraId="611B53C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F9324">
            <w:pPr>
              <w:textAlignment w:val="center"/>
              <w:rPr>
                <w:rFonts w:hint="default" w:cs="宋体"/>
                <w:color w:val="000000"/>
                <w:sz w:val="20"/>
                <w:szCs w:val="20"/>
              </w:rPr>
            </w:pPr>
            <w:r>
              <w:rPr>
                <w:rFonts w:cs="宋体"/>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E85D7">
            <w:pPr>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896B5">
            <w:pPr>
              <w:wordWrap w:val="0"/>
              <w:jc w:val="right"/>
              <w:textAlignment w:val="center"/>
              <w:rPr>
                <w:rFonts w:hint="default" w:cs="宋体"/>
                <w:b/>
                <w:color w:val="000000"/>
                <w:sz w:val="20"/>
                <w:szCs w:val="20"/>
              </w:rPr>
            </w:pPr>
            <w:r>
              <w:rPr>
                <w:rFonts w:cs="宋体"/>
                <w:b/>
                <w:color w:val="000000"/>
                <w:sz w:val="20"/>
                <w:szCs w:val="20"/>
              </w:rPr>
              <w:t>3.40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84426">
            <w:pPr>
              <w:wordWrap w:val="0"/>
              <w:jc w:val="right"/>
              <w:textAlignment w:val="center"/>
              <w:rPr>
                <w:rFonts w:hint="default" w:cs="宋体"/>
                <w:b/>
                <w:color w:val="000000"/>
                <w:sz w:val="20"/>
                <w:szCs w:val="20"/>
              </w:rPr>
            </w:pPr>
            <w:r>
              <w:rPr>
                <w:rFonts w:cs="宋体"/>
                <w:b/>
                <w:color w:val="000000"/>
                <w:sz w:val="20"/>
                <w:szCs w:val="20"/>
              </w:rPr>
              <w:t>3.40</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49BDF">
            <w:pPr>
              <w:wordWrap w:val="0"/>
              <w:jc w:val="right"/>
              <w:textAlignment w:val="center"/>
              <w:rPr>
                <w:rFonts w:hint="default" w:cs="宋体"/>
                <w:b/>
                <w:color w:val="000000"/>
                <w:sz w:val="20"/>
                <w:szCs w:val="20"/>
              </w:rPr>
            </w:pPr>
            <w:r>
              <w:rPr>
                <w:color w:val="000000"/>
                <w:sz w:val="20"/>
                <w:u w:color="auto"/>
              </w:rPr>
              <w:t xml:space="preserve"> </w:t>
            </w:r>
          </w:p>
        </w:tc>
      </w:tr>
      <w:tr w14:paraId="35411B6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F257A">
            <w:pPr>
              <w:textAlignment w:val="center"/>
              <w:rPr>
                <w:rFonts w:hint="default" w:cs="宋体"/>
                <w:color w:val="000000"/>
                <w:sz w:val="20"/>
                <w:szCs w:val="20"/>
              </w:rPr>
            </w:pPr>
            <w:r>
              <w:rPr>
                <w:rFonts w:cs="宋体"/>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B0991">
            <w:pPr>
              <w:textAlignment w:val="center"/>
              <w:rPr>
                <w:rFonts w:hint="default" w:cs="宋体"/>
                <w:color w:val="000000"/>
                <w:sz w:val="20"/>
                <w:szCs w:val="20"/>
              </w:rPr>
            </w:pPr>
            <w:r>
              <w:rPr>
                <w:rFonts w:cs="宋体"/>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E7F39">
            <w:pPr>
              <w:wordWrap w:val="0"/>
              <w:jc w:val="right"/>
              <w:textAlignment w:val="center"/>
              <w:rPr>
                <w:rFonts w:hint="default" w:cs="宋体"/>
                <w:b/>
                <w:color w:val="000000"/>
                <w:sz w:val="20"/>
                <w:szCs w:val="20"/>
              </w:rPr>
            </w:pPr>
            <w:r>
              <w:rPr>
                <w:rFonts w:cs="宋体"/>
                <w:color w:val="000000"/>
                <w:sz w:val="20"/>
                <w:szCs w:val="20"/>
              </w:rPr>
              <w:t>2.52</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88A2B">
            <w:pPr>
              <w:wordWrap w:val="0"/>
              <w:jc w:val="right"/>
              <w:textAlignment w:val="center"/>
              <w:rPr>
                <w:rFonts w:hint="default" w:cs="宋体"/>
                <w:b/>
                <w:color w:val="000000"/>
                <w:sz w:val="20"/>
                <w:szCs w:val="20"/>
              </w:rPr>
            </w:pPr>
            <w:r>
              <w:rPr>
                <w:rFonts w:cs="宋体"/>
                <w:color w:val="000000"/>
                <w:sz w:val="20"/>
                <w:szCs w:val="20"/>
              </w:rPr>
              <w:t>2.52</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46DF2">
            <w:pPr>
              <w:wordWrap w:val="0"/>
              <w:jc w:val="right"/>
              <w:textAlignment w:val="center"/>
              <w:rPr>
                <w:rFonts w:hint="default" w:cs="宋体"/>
                <w:b/>
                <w:color w:val="000000"/>
                <w:sz w:val="20"/>
                <w:szCs w:val="20"/>
              </w:rPr>
            </w:pPr>
            <w:r>
              <w:rPr>
                <w:color w:val="000000"/>
                <w:sz w:val="20"/>
                <w:u w:color="auto"/>
              </w:rPr>
              <w:t xml:space="preserve"> </w:t>
            </w:r>
          </w:p>
        </w:tc>
      </w:tr>
      <w:tr w14:paraId="2AE7B70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F9675">
            <w:pPr>
              <w:textAlignment w:val="center"/>
              <w:rPr>
                <w:rFonts w:hint="default" w:cs="宋体"/>
                <w:color w:val="000000"/>
                <w:sz w:val="20"/>
                <w:szCs w:val="20"/>
              </w:rPr>
            </w:pPr>
            <w:r>
              <w:rPr>
                <w:rFonts w:cs="宋体"/>
                <w:color w:val="000000"/>
                <w:sz w:val="20"/>
                <w:szCs w:val="20"/>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3A588">
            <w:pPr>
              <w:textAlignment w:val="center"/>
              <w:rPr>
                <w:rFonts w:hint="default" w:cs="宋体"/>
                <w:color w:val="000000"/>
                <w:sz w:val="20"/>
                <w:szCs w:val="20"/>
              </w:rPr>
            </w:pPr>
            <w:r>
              <w:rPr>
                <w:rFonts w:cs="宋体"/>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84AA4">
            <w:pPr>
              <w:wordWrap w:val="0"/>
              <w:jc w:val="right"/>
              <w:textAlignment w:val="center"/>
              <w:rPr>
                <w:rFonts w:hint="default" w:cs="宋体"/>
                <w:b/>
                <w:color w:val="000000"/>
                <w:sz w:val="20"/>
                <w:szCs w:val="20"/>
              </w:rPr>
            </w:pPr>
            <w:r>
              <w:rPr>
                <w:rFonts w:cs="宋体"/>
                <w:color w:val="000000"/>
                <w:sz w:val="20"/>
                <w:szCs w:val="20"/>
              </w:rPr>
              <w:t>0.88</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C35D8">
            <w:pPr>
              <w:wordWrap w:val="0"/>
              <w:jc w:val="right"/>
              <w:textAlignment w:val="center"/>
              <w:rPr>
                <w:rFonts w:hint="default" w:cs="宋体"/>
                <w:b/>
                <w:color w:val="000000"/>
                <w:sz w:val="20"/>
                <w:szCs w:val="20"/>
              </w:rPr>
            </w:pPr>
            <w:r>
              <w:rPr>
                <w:rFonts w:cs="宋体"/>
                <w:color w:val="000000"/>
                <w:sz w:val="20"/>
                <w:szCs w:val="20"/>
              </w:rPr>
              <w:t>0.88</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DD7F7">
            <w:pPr>
              <w:wordWrap w:val="0"/>
              <w:jc w:val="right"/>
              <w:textAlignment w:val="center"/>
              <w:rPr>
                <w:rFonts w:hint="default" w:cs="宋体"/>
                <w:b/>
                <w:color w:val="000000"/>
                <w:sz w:val="20"/>
                <w:szCs w:val="20"/>
              </w:rPr>
            </w:pPr>
            <w:r>
              <w:rPr>
                <w:color w:val="000000"/>
                <w:sz w:val="20"/>
                <w:u w:color="auto"/>
              </w:rPr>
              <w:t xml:space="preserve"> </w:t>
            </w:r>
          </w:p>
        </w:tc>
      </w:tr>
      <w:tr w14:paraId="160742A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00FA3">
            <w:pPr>
              <w:textAlignment w:val="center"/>
              <w:rPr>
                <w:rFonts w:hint="default" w:cs="宋体"/>
                <w:color w:val="000000"/>
                <w:sz w:val="20"/>
                <w:szCs w:val="20"/>
              </w:rPr>
            </w:pPr>
            <w:r>
              <w:rPr>
                <w:rFonts w:cs="宋体"/>
                <w:b/>
                <w:color w:val="000000"/>
                <w:sz w:val="20"/>
                <w:szCs w:val="20"/>
              </w:rPr>
              <w:t>213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DE3D9">
            <w:pPr>
              <w:textAlignment w:val="center"/>
              <w:rPr>
                <w:rFonts w:hint="default" w:cs="宋体"/>
                <w:color w:val="000000"/>
                <w:sz w:val="20"/>
                <w:szCs w:val="20"/>
              </w:rPr>
            </w:pPr>
            <w:r>
              <w:rPr>
                <w:rFonts w:cs="宋体"/>
                <w:b/>
                <w:color w:val="000000"/>
                <w:sz w:val="20"/>
                <w:szCs w:val="20"/>
              </w:rPr>
              <w:t>农林水支出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016BB">
            <w:pPr>
              <w:wordWrap w:val="0"/>
              <w:jc w:val="right"/>
              <w:textAlignment w:val="center"/>
              <w:rPr>
                <w:rFonts w:hint="default" w:cs="宋体"/>
                <w:b/>
                <w:color w:val="000000"/>
                <w:sz w:val="20"/>
                <w:szCs w:val="20"/>
              </w:rPr>
            </w:pPr>
            <w:r>
              <w:rPr>
                <w:rFonts w:cs="宋体"/>
                <w:b/>
                <w:color w:val="000000"/>
                <w:sz w:val="20"/>
                <w:szCs w:val="20"/>
              </w:rPr>
              <w:t>48.69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9A0D5">
            <w:pPr>
              <w:wordWrap w:val="0"/>
              <w:jc w:val="right"/>
              <w:textAlignment w:val="center"/>
              <w:rPr>
                <w:rFonts w:hint="default" w:cs="宋体"/>
                <w:b/>
                <w:color w:val="000000"/>
                <w:sz w:val="20"/>
                <w:szCs w:val="20"/>
              </w:rPr>
            </w:pPr>
            <w:r>
              <w:rPr>
                <w:rFonts w:cs="宋体"/>
                <w:b/>
                <w:color w:val="000000"/>
                <w:sz w:val="20"/>
                <w:szCs w:val="20"/>
              </w:rPr>
              <w:t>48.69</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9EA05">
            <w:pPr>
              <w:wordWrap w:val="0"/>
              <w:jc w:val="right"/>
              <w:textAlignment w:val="center"/>
              <w:rPr>
                <w:rFonts w:hint="default" w:cs="宋体"/>
                <w:b/>
                <w:color w:val="000000"/>
                <w:sz w:val="20"/>
                <w:szCs w:val="20"/>
              </w:rPr>
            </w:pPr>
            <w:r>
              <w:rPr>
                <w:color w:val="000000"/>
                <w:sz w:val="20"/>
                <w:u w:color="auto"/>
              </w:rPr>
              <w:t xml:space="preserve"> </w:t>
            </w:r>
          </w:p>
        </w:tc>
      </w:tr>
      <w:tr w14:paraId="7382B64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87027">
            <w:pPr>
              <w:textAlignment w:val="center"/>
              <w:rPr>
                <w:rFonts w:hint="default" w:cs="宋体"/>
                <w:color w:val="000000"/>
                <w:sz w:val="20"/>
                <w:szCs w:val="20"/>
              </w:rPr>
            </w:pPr>
            <w:r>
              <w:rPr>
                <w:rFonts w:cs="宋体"/>
                <w:b/>
                <w:color w:val="000000"/>
                <w:sz w:val="20"/>
                <w:szCs w:val="20"/>
              </w:rPr>
              <w:t>21303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A50FA">
            <w:pPr>
              <w:textAlignment w:val="center"/>
              <w:rPr>
                <w:rFonts w:hint="default" w:cs="宋体"/>
                <w:color w:val="000000"/>
                <w:sz w:val="20"/>
                <w:szCs w:val="20"/>
              </w:rPr>
            </w:pPr>
            <w:r>
              <w:rPr>
                <w:rFonts w:cs="宋体"/>
                <w:b/>
                <w:color w:val="000000"/>
                <w:sz w:val="20"/>
                <w:szCs w:val="20"/>
              </w:rPr>
              <w:t>水利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D1673">
            <w:pPr>
              <w:wordWrap w:val="0"/>
              <w:jc w:val="right"/>
              <w:textAlignment w:val="center"/>
              <w:rPr>
                <w:rFonts w:hint="default" w:cs="宋体"/>
                <w:b/>
                <w:color w:val="000000"/>
                <w:sz w:val="20"/>
                <w:szCs w:val="20"/>
              </w:rPr>
            </w:pPr>
            <w:r>
              <w:rPr>
                <w:rFonts w:cs="宋体"/>
                <w:b/>
                <w:color w:val="000000"/>
                <w:sz w:val="20"/>
                <w:szCs w:val="20"/>
              </w:rPr>
              <w:t>48.69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38DCC">
            <w:pPr>
              <w:wordWrap w:val="0"/>
              <w:jc w:val="right"/>
              <w:textAlignment w:val="center"/>
              <w:rPr>
                <w:rFonts w:hint="default" w:cs="宋体"/>
                <w:b/>
                <w:color w:val="000000"/>
                <w:sz w:val="20"/>
                <w:szCs w:val="20"/>
              </w:rPr>
            </w:pPr>
            <w:r>
              <w:rPr>
                <w:rFonts w:cs="宋体"/>
                <w:b/>
                <w:color w:val="000000"/>
                <w:sz w:val="20"/>
                <w:szCs w:val="20"/>
              </w:rPr>
              <w:t>48.69</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14717">
            <w:pPr>
              <w:wordWrap w:val="0"/>
              <w:jc w:val="right"/>
              <w:textAlignment w:val="center"/>
              <w:rPr>
                <w:rFonts w:hint="default" w:cs="宋体"/>
                <w:b/>
                <w:color w:val="000000"/>
                <w:sz w:val="20"/>
                <w:szCs w:val="20"/>
              </w:rPr>
            </w:pPr>
            <w:r>
              <w:rPr>
                <w:color w:val="000000"/>
                <w:sz w:val="20"/>
                <w:u w:color="auto"/>
              </w:rPr>
              <w:t xml:space="preserve"> </w:t>
            </w:r>
          </w:p>
        </w:tc>
      </w:tr>
      <w:tr w14:paraId="2DD53E4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60E44">
            <w:pPr>
              <w:textAlignment w:val="center"/>
              <w:rPr>
                <w:rFonts w:hint="default" w:cs="宋体"/>
                <w:color w:val="000000"/>
                <w:sz w:val="20"/>
                <w:szCs w:val="20"/>
              </w:rPr>
            </w:pPr>
            <w:r>
              <w:rPr>
                <w:rFonts w:cs="宋体"/>
                <w:color w:val="000000"/>
                <w:sz w:val="20"/>
                <w:szCs w:val="20"/>
              </w:rPr>
              <w:t>2130303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4C2BB">
            <w:pPr>
              <w:textAlignment w:val="center"/>
              <w:rPr>
                <w:rFonts w:hint="default" w:cs="宋体"/>
                <w:color w:val="000000"/>
                <w:sz w:val="20"/>
                <w:szCs w:val="20"/>
              </w:rPr>
            </w:pPr>
            <w:r>
              <w:rPr>
                <w:rFonts w:cs="宋体"/>
                <w:color w:val="000000"/>
                <w:sz w:val="20"/>
                <w:szCs w:val="20"/>
              </w:rPr>
              <w:t>机关服务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F7868">
            <w:pPr>
              <w:wordWrap w:val="0"/>
              <w:jc w:val="right"/>
              <w:textAlignment w:val="center"/>
              <w:rPr>
                <w:rFonts w:hint="default" w:cs="宋体"/>
                <w:b/>
                <w:color w:val="000000"/>
                <w:sz w:val="20"/>
                <w:szCs w:val="20"/>
              </w:rPr>
            </w:pPr>
            <w:r>
              <w:rPr>
                <w:rFonts w:cs="宋体"/>
                <w:color w:val="000000"/>
                <w:sz w:val="20"/>
                <w:szCs w:val="20"/>
              </w:rPr>
              <w:t>48.69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6A1A0">
            <w:pPr>
              <w:wordWrap w:val="0"/>
              <w:jc w:val="right"/>
              <w:textAlignment w:val="center"/>
              <w:rPr>
                <w:rFonts w:hint="default" w:cs="宋体"/>
                <w:b/>
                <w:color w:val="000000"/>
                <w:sz w:val="20"/>
                <w:szCs w:val="20"/>
              </w:rPr>
            </w:pPr>
            <w:r>
              <w:rPr>
                <w:rFonts w:cs="宋体"/>
                <w:color w:val="000000"/>
                <w:sz w:val="20"/>
                <w:szCs w:val="20"/>
              </w:rPr>
              <w:t>48.69</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FBE5A">
            <w:pPr>
              <w:wordWrap w:val="0"/>
              <w:jc w:val="right"/>
              <w:textAlignment w:val="center"/>
              <w:rPr>
                <w:rFonts w:hint="default" w:cs="宋体"/>
                <w:b/>
                <w:color w:val="000000"/>
                <w:sz w:val="20"/>
                <w:szCs w:val="20"/>
              </w:rPr>
            </w:pPr>
            <w:r>
              <w:rPr>
                <w:color w:val="000000"/>
                <w:sz w:val="20"/>
                <w:u w:color="auto"/>
              </w:rPr>
              <w:t xml:space="preserve"> </w:t>
            </w:r>
          </w:p>
        </w:tc>
      </w:tr>
      <w:tr w14:paraId="19980AB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E79F2">
            <w:pPr>
              <w:textAlignment w:val="center"/>
              <w:rPr>
                <w:rFonts w:hint="default" w:cs="宋体"/>
                <w:color w:val="000000"/>
                <w:sz w:val="20"/>
                <w:szCs w:val="20"/>
              </w:rPr>
            </w:pPr>
            <w:r>
              <w:rPr>
                <w:rFonts w:cs="宋体"/>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B0F6F">
            <w:pPr>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3EB84">
            <w:pPr>
              <w:wordWrap w:val="0"/>
              <w:jc w:val="right"/>
              <w:textAlignment w:val="center"/>
              <w:rPr>
                <w:rFonts w:hint="default" w:cs="宋体"/>
                <w:b/>
                <w:color w:val="000000"/>
                <w:sz w:val="20"/>
                <w:szCs w:val="20"/>
              </w:rPr>
            </w:pPr>
            <w:r>
              <w:rPr>
                <w:rFonts w:cs="宋体"/>
                <w:b/>
                <w:color w:val="000000"/>
                <w:sz w:val="20"/>
                <w:szCs w:val="20"/>
              </w:rPr>
              <w:t>3.18</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A3704">
            <w:pPr>
              <w:wordWrap w:val="0"/>
              <w:jc w:val="right"/>
              <w:textAlignment w:val="center"/>
              <w:rPr>
                <w:rFonts w:hint="default" w:cs="宋体"/>
                <w:b/>
                <w:color w:val="000000"/>
                <w:sz w:val="20"/>
                <w:szCs w:val="20"/>
              </w:rPr>
            </w:pPr>
            <w:r>
              <w:rPr>
                <w:rFonts w:cs="宋体"/>
                <w:b/>
                <w:color w:val="000000"/>
                <w:sz w:val="20"/>
                <w:szCs w:val="20"/>
              </w:rPr>
              <w:t>3.18</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6CE59">
            <w:pPr>
              <w:wordWrap w:val="0"/>
              <w:jc w:val="right"/>
              <w:textAlignment w:val="center"/>
              <w:rPr>
                <w:rFonts w:hint="default" w:cs="宋体"/>
                <w:b/>
                <w:color w:val="000000"/>
                <w:sz w:val="20"/>
                <w:szCs w:val="20"/>
              </w:rPr>
            </w:pPr>
            <w:r>
              <w:rPr>
                <w:color w:val="000000"/>
                <w:sz w:val="20"/>
                <w:u w:color="auto"/>
              </w:rPr>
              <w:t xml:space="preserve"> </w:t>
            </w:r>
          </w:p>
        </w:tc>
      </w:tr>
      <w:tr w14:paraId="521F392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B7355">
            <w:pPr>
              <w:textAlignment w:val="center"/>
              <w:rPr>
                <w:rFonts w:hint="default" w:cs="宋体"/>
                <w:color w:val="000000"/>
                <w:sz w:val="20"/>
                <w:szCs w:val="20"/>
              </w:rPr>
            </w:pPr>
            <w:r>
              <w:rPr>
                <w:rFonts w:cs="宋体"/>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2EE2C">
            <w:pPr>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5D235">
            <w:pPr>
              <w:wordWrap w:val="0"/>
              <w:jc w:val="right"/>
              <w:textAlignment w:val="center"/>
              <w:rPr>
                <w:rFonts w:hint="default" w:cs="宋体"/>
                <w:b/>
                <w:color w:val="000000"/>
                <w:sz w:val="20"/>
                <w:szCs w:val="20"/>
              </w:rPr>
            </w:pPr>
            <w:r>
              <w:rPr>
                <w:rFonts w:cs="宋体"/>
                <w:b/>
                <w:color w:val="000000"/>
                <w:sz w:val="20"/>
                <w:szCs w:val="20"/>
              </w:rPr>
              <w:t>3.18</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B8251">
            <w:pPr>
              <w:wordWrap w:val="0"/>
              <w:jc w:val="right"/>
              <w:textAlignment w:val="center"/>
              <w:rPr>
                <w:rFonts w:hint="default" w:cs="宋体"/>
                <w:b/>
                <w:color w:val="000000"/>
                <w:sz w:val="20"/>
                <w:szCs w:val="20"/>
              </w:rPr>
            </w:pPr>
            <w:r>
              <w:rPr>
                <w:rFonts w:cs="宋体"/>
                <w:b/>
                <w:color w:val="000000"/>
                <w:sz w:val="20"/>
                <w:szCs w:val="20"/>
              </w:rPr>
              <w:t>3.18</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5A3A5">
            <w:pPr>
              <w:wordWrap w:val="0"/>
              <w:jc w:val="right"/>
              <w:textAlignment w:val="center"/>
              <w:rPr>
                <w:rFonts w:hint="default" w:cs="宋体"/>
                <w:b/>
                <w:color w:val="000000"/>
                <w:sz w:val="20"/>
                <w:szCs w:val="20"/>
              </w:rPr>
            </w:pPr>
            <w:r>
              <w:rPr>
                <w:color w:val="000000"/>
                <w:sz w:val="20"/>
                <w:u w:color="auto"/>
              </w:rPr>
              <w:t xml:space="preserve"> </w:t>
            </w:r>
          </w:p>
        </w:tc>
      </w:tr>
      <w:tr w14:paraId="68FE564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D3629">
            <w:pPr>
              <w:textAlignment w:val="center"/>
              <w:rPr>
                <w:rFonts w:hint="default" w:cs="宋体"/>
                <w:color w:val="000000"/>
                <w:sz w:val="20"/>
                <w:szCs w:val="20"/>
              </w:rPr>
            </w:pPr>
            <w:r>
              <w:rPr>
                <w:rFonts w:cs="宋体"/>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02856">
            <w:pPr>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6F50C">
            <w:pPr>
              <w:wordWrap w:val="0"/>
              <w:jc w:val="right"/>
              <w:textAlignment w:val="center"/>
              <w:rPr>
                <w:rFonts w:hint="default" w:cs="宋体"/>
                <w:b/>
                <w:color w:val="000000"/>
                <w:sz w:val="20"/>
                <w:szCs w:val="20"/>
              </w:rPr>
            </w:pPr>
            <w:r>
              <w:rPr>
                <w:rFonts w:cs="宋体"/>
                <w:color w:val="000000"/>
                <w:sz w:val="20"/>
                <w:szCs w:val="20"/>
              </w:rPr>
              <w:t>3.18</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9AE03">
            <w:pPr>
              <w:wordWrap w:val="0"/>
              <w:jc w:val="right"/>
              <w:textAlignment w:val="center"/>
              <w:rPr>
                <w:rFonts w:hint="default" w:cs="宋体"/>
                <w:b/>
                <w:color w:val="000000"/>
                <w:sz w:val="20"/>
                <w:szCs w:val="20"/>
              </w:rPr>
            </w:pPr>
            <w:r>
              <w:rPr>
                <w:rFonts w:cs="宋体"/>
                <w:color w:val="000000"/>
                <w:sz w:val="20"/>
                <w:szCs w:val="20"/>
              </w:rPr>
              <w:t>3.18</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CF0FE">
            <w:pPr>
              <w:wordWrap w:val="0"/>
              <w:jc w:val="right"/>
              <w:textAlignment w:val="center"/>
              <w:rPr>
                <w:rFonts w:hint="default" w:cs="宋体"/>
                <w:b/>
                <w:color w:val="000000"/>
                <w:sz w:val="20"/>
                <w:szCs w:val="20"/>
              </w:rPr>
            </w:pPr>
            <w:r>
              <w:rPr>
                <w:color w:val="000000"/>
                <w:sz w:val="20"/>
                <w:u w:color="auto"/>
              </w:rPr>
              <w:t xml:space="preserve"> </w:t>
            </w:r>
          </w:p>
        </w:tc>
      </w:tr>
    </w:tbl>
    <w:p w14:paraId="258473E2">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988BE1A">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01DDE7B7">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008936F">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881B362">
        <w:tblPrEx>
          <w:tblCellMar>
            <w:top w:w="0" w:type="dxa"/>
            <w:left w:w="0" w:type="dxa"/>
            <w:bottom w:w="0" w:type="dxa"/>
            <w:right w:w="0" w:type="dxa"/>
          </w:tblCellMar>
        </w:tblPrEx>
        <w:trPr>
          <w:trHeight w:val="90" w:hRule="atLeast"/>
        </w:trPr>
        <w:tc>
          <w:tcPr>
            <w:tcW w:w="1809" w:type="pct"/>
            <w:gridSpan w:val="4"/>
            <w:vMerge w:val="restart"/>
            <w:tcBorders>
              <w:top w:val="nil"/>
              <w:left w:val="nil"/>
              <w:right w:val="nil"/>
            </w:tcBorders>
            <w:shd w:val="clear" w:color="auto" w:fill="auto"/>
            <w:noWrap/>
            <w:tcMar>
              <w:top w:w="15" w:type="dxa"/>
              <w:left w:w="15" w:type="dxa"/>
              <w:right w:w="15" w:type="dxa"/>
            </w:tcMar>
            <w:vAlign w:val="bottom"/>
          </w:tcPr>
          <w:p w14:paraId="7C86148C">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重庆市石柱土家族自治县水能和地方电力中心</w:t>
            </w:r>
          </w:p>
        </w:tc>
        <w:tc>
          <w:tcPr>
            <w:tcW w:w="626" w:type="pct"/>
            <w:tcBorders>
              <w:top w:val="nil"/>
              <w:left w:val="nil"/>
              <w:bottom w:val="nil"/>
              <w:right w:val="nil"/>
            </w:tcBorders>
            <w:shd w:val="clear" w:color="auto" w:fill="auto"/>
            <w:noWrap/>
            <w:tcMar>
              <w:top w:w="15" w:type="dxa"/>
              <w:left w:w="15" w:type="dxa"/>
              <w:right w:w="15" w:type="dxa"/>
            </w:tcMar>
            <w:vAlign w:val="bottom"/>
          </w:tcPr>
          <w:p w14:paraId="3A216CB0">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5F8A341A">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065FF873">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61DA9CF2">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567CE245">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73894519">
        <w:tblPrEx>
          <w:tblCellMar>
            <w:top w:w="0" w:type="dxa"/>
            <w:left w:w="0" w:type="dxa"/>
            <w:bottom w:w="0" w:type="dxa"/>
            <w:right w:w="0" w:type="dxa"/>
          </w:tblCellMar>
        </w:tblPrEx>
        <w:trPr>
          <w:trHeight w:val="90" w:hRule="atLeast"/>
        </w:trPr>
        <w:tc>
          <w:tcPr>
            <w:tcW w:w="1809" w:type="pct"/>
            <w:gridSpan w:val="4"/>
            <w:vMerge w:val="continue"/>
            <w:tcBorders>
              <w:left w:val="nil"/>
              <w:bottom w:val="nil"/>
              <w:right w:val="nil"/>
            </w:tcBorders>
            <w:shd w:val="clear" w:color="auto" w:fill="auto"/>
            <w:noWrap/>
            <w:tcMar>
              <w:top w:w="15" w:type="dxa"/>
              <w:left w:w="15" w:type="dxa"/>
              <w:right w:w="15" w:type="dxa"/>
            </w:tcMar>
            <w:vAlign w:val="bottom"/>
          </w:tcPr>
          <w:p w14:paraId="57C392DB">
            <w:pPr>
              <w:spacing w:line="200" w:lineRule="exact"/>
              <w:rPr>
                <w:rFonts w:hint="default" w:cs="宋体"/>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14:paraId="40FF79FE">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221F4710">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6F2E3BA6">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3219A94D">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2303E92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5CBCBE8">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D69962">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B3A17D2">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1C811F65">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00CFEE">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D8E2C5">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7C9E52">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109ABA">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71D41A">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6714C5">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8CC03C">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18E7FD">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262E45">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414CA783">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02B7C0">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BDCF96">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4AD6B8">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4C8E77">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5C0158">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8A248E">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6F4E32">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18832F">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EFFCC2">
            <w:pPr>
              <w:spacing w:line="200" w:lineRule="exact"/>
              <w:jc w:val="center"/>
              <w:rPr>
                <w:rFonts w:hint="default" w:cs="宋体"/>
                <w:b/>
                <w:color w:val="000000"/>
                <w:sz w:val="18"/>
                <w:szCs w:val="18"/>
              </w:rPr>
            </w:pPr>
          </w:p>
        </w:tc>
      </w:tr>
      <w:tr w14:paraId="584E18B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D685A8">
            <w:pPr>
              <w:spacing w:line="200" w:lineRule="exact"/>
              <w:textAlignment w:val="center"/>
              <w:rPr>
                <w:rFonts w:hint="default" w:cs="宋体"/>
                <w:color w:val="000000"/>
                <w:sz w:val="18"/>
                <w:szCs w:val="18"/>
              </w:rPr>
            </w:pPr>
            <w:r>
              <w:rPr>
                <w:rFonts w:cs="宋体"/>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12F266">
            <w:pPr>
              <w:spacing w:line="200" w:lineRule="exact"/>
              <w:textAlignment w:val="center"/>
              <w:rPr>
                <w:rFonts w:hint="default" w:cs="宋体"/>
                <w:color w:val="000000"/>
                <w:sz w:val="18"/>
                <w:szCs w:val="18"/>
              </w:rPr>
            </w:pPr>
            <w:r>
              <w:rPr>
                <w:rFonts w:cs="宋体"/>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A984E">
            <w:pPr>
              <w:wordWrap w:val="0"/>
              <w:spacing w:line="200" w:lineRule="exact"/>
              <w:jc w:val="right"/>
              <w:textAlignment w:val="center"/>
              <w:rPr>
                <w:rFonts w:hint="default" w:cs="宋体"/>
                <w:color w:val="000000"/>
                <w:sz w:val="18"/>
                <w:szCs w:val="18"/>
              </w:rPr>
            </w:pPr>
            <w:r>
              <w:rPr>
                <w:rFonts w:cs="宋体"/>
                <w:color w:val="000000"/>
                <w:sz w:val="18"/>
                <w:szCs w:val="18"/>
              </w:rPr>
              <w:t>52.39</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076529">
            <w:pPr>
              <w:spacing w:line="200" w:lineRule="exact"/>
              <w:textAlignment w:val="center"/>
              <w:rPr>
                <w:rFonts w:hint="default" w:cs="宋体"/>
                <w:color w:val="000000"/>
                <w:sz w:val="18"/>
                <w:szCs w:val="18"/>
              </w:rPr>
            </w:pPr>
            <w:r>
              <w:rPr>
                <w:rFonts w:cs="宋体"/>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560BBC">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49E3C">
            <w:pPr>
              <w:wordWrap w:val="0"/>
              <w:spacing w:line="200" w:lineRule="exact"/>
              <w:jc w:val="right"/>
              <w:textAlignment w:val="center"/>
              <w:rPr>
                <w:rFonts w:hint="default" w:cs="宋体"/>
                <w:color w:val="000000"/>
                <w:sz w:val="18"/>
                <w:szCs w:val="18"/>
              </w:rPr>
            </w:pPr>
            <w:r>
              <w:rPr>
                <w:rFonts w:cs="宋体"/>
                <w:color w:val="000000"/>
                <w:sz w:val="18"/>
                <w:szCs w:val="18"/>
              </w:rPr>
              <w:t>9.00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F1EFC7">
            <w:pPr>
              <w:spacing w:line="200" w:lineRule="exact"/>
              <w:textAlignment w:val="center"/>
              <w:rPr>
                <w:rFonts w:hint="default" w:cs="宋体"/>
                <w:color w:val="000000"/>
                <w:sz w:val="18"/>
                <w:szCs w:val="18"/>
              </w:rPr>
            </w:pPr>
            <w:r>
              <w:rPr>
                <w:rFonts w:cs="宋体"/>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52A75E">
            <w:pPr>
              <w:spacing w:line="200" w:lineRule="exact"/>
              <w:textAlignment w:val="center"/>
              <w:rPr>
                <w:rFonts w:hint="default" w:cs="宋体"/>
                <w:color w:val="000000"/>
                <w:sz w:val="18"/>
                <w:szCs w:val="18"/>
              </w:rPr>
            </w:pPr>
            <w:r>
              <w:rPr>
                <w:rFonts w:cs="宋体"/>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D3ED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86FF11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B61729">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D6AACF">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615DD">
            <w:pPr>
              <w:wordWrap w:val="0"/>
              <w:spacing w:line="200" w:lineRule="exact"/>
              <w:jc w:val="right"/>
              <w:textAlignment w:val="center"/>
              <w:rPr>
                <w:rFonts w:hint="default" w:cs="宋体"/>
                <w:color w:val="000000"/>
                <w:sz w:val="18"/>
                <w:szCs w:val="18"/>
              </w:rPr>
            </w:pPr>
            <w:r>
              <w:rPr>
                <w:rFonts w:cs="宋体"/>
                <w:color w:val="000000"/>
                <w:sz w:val="18"/>
                <w:szCs w:val="18"/>
              </w:rPr>
              <w:t>12.26</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79B44F">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4BA4E3">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02F3C">
            <w:pPr>
              <w:wordWrap w:val="0"/>
              <w:spacing w:line="200" w:lineRule="exact"/>
              <w:jc w:val="right"/>
              <w:textAlignment w:val="center"/>
              <w:rPr>
                <w:rFonts w:hint="default" w:cs="宋体"/>
                <w:color w:val="000000"/>
                <w:sz w:val="18"/>
                <w:szCs w:val="18"/>
              </w:rPr>
            </w:pPr>
            <w:r>
              <w:rPr>
                <w:rFonts w:cs="宋体"/>
                <w:color w:val="000000"/>
                <w:sz w:val="18"/>
                <w:szCs w:val="18"/>
              </w:rPr>
              <w:t>4.24</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B3E8D9">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FE51F3">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2FEE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AA73A3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585918">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794125">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F3D1">
            <w:pPr>
              <w:wordWrap w:val="0"/>
              <w:spacing w:line="200" w:lineRule="exact"/>
              <w:jc w:val="right"/>
              <w:textAlignment w:val="center"/>
              <w:rPr>
                <w:rFonts w:hint="default" w:cs="宋体"/>
                <w:color w:val="000000"/>
                <w:sz w:val="18"/>
                <w:szCs w:val="18"/>
              </w:rPr>
            </w:pPr>
            <w:r>
              <w:rPr>
                <w:rFonts w:cs="宋体"/>
                <w:color w:val="000000"/>
                <w:sz w:val="18"/>
                <w:szCs w:val="18"/>
              </w:rPr>
              <w:t>2.18</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60BFCF">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F11DEF">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B686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0E7D39">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ED8700">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996D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3E0F3F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3B2BA7">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6773CD">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9EB1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B24D3A">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E8DC80">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9FAC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D0E3BD">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236667">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68C7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444B75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AEAE82">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8A4D33">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724E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AB994F">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8E1EB2">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3632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48AA68">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5B32E0">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DD93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0CD026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A41F58">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AA1FEA">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0DA3B">
            <w:pPr>
              <w:wordWrap w:val="0"/>
              <w:spacing w:line="200" w:lineRule="exact"/>
              <w:jc w:val="right"/>
              <w:textAlignment w:val="center"/>
              <w:rPr>
                <w:rFonts w:hint="default" w:cs="宋体"/>
                <w:color w:val="000000"/>
                <w:sz w:val="18"/>
                <w:szCs w:val="18"/>
              </w:rPr>
            </w:pPr>
            <w:r>
              <w:rPr>
                <w:rFonts w:cs="宋体"/>
                <w:color w:val="000000"/>
                <w:sz w:val="18"/>
                <w:szCs w:val="18"/>
              </w:rPr>
              <w:t>24.37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6D05E3">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918CD5">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55F09">
            <w:pPr>
              <w:wordWrap w:val="0"/>
              <w:spacing w:line="200" w:lineRule="exact"/>
              <w:jc w:val="right"/>
              <w:textAlignment w:val="center"/>
              <w:rPr>
                <w:rFonts w:hint="default" w:cs="宋体"/>
                <w:color w:val="000000"/>
                <w:sz w:val="18"/>
                <w:szCs w:val="18"/>
              </w:rPr>
            </w:pPr>
            <w:r>
              <w:rPr>
                <w:rFonts w:cs="宋体"/>
                <w:color w:val="000000"/>
                <w:sz w:val="18"/>
                <w:szCs w:val="18"/>
              </w:rPr>
              <w:t>0.10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B81BD4">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0421A5">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38DB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287D7D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EDE7E4">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2372B4">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A255">
            <w:pPr>
              <w:wordWrap w:val="0"/>
              <w:spacing w:line="200" w:lineRule="exact"/>
              <w:jc w:val="right"/>
              <w:textAlignment w:val="center"/>
              <w:rPr>
                <w:rFonts w:hint="default" w:cs="宋体"/>
                <w:color w:val="000000"/>
                <w:sz w:val="18"/>
                <w:szCs w:val="18"/>
              </w:rPr>
            </w:pPr>
            <w:r>
              <w:rPr>
                <w:rFonts w:cs="宋体"/>
                <w:color w:val="000000"/>
                <w:sz w:val="18"/>
                <w:szCs w:val="18"/>
              </w:rPr>
              <w:t>4.25</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1012BD">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16002F">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8C80A">
            <w:pPr>
              <w:wordWrap w:val="0"/>
              <w:spacing w:line="200" w:lineRule="exact"/>
              <w:jc w:val="right"/>
              <w:textAlignment w:val="center"/>
              <w:rPr>
                <w:rFonts w:hint="default" w:cs="宋体"/>
                <w:color w:val="000000"/>
                <w:sz w:val="18"/>
                <w:szCs w:val="18"/>
              </w:rPr>
            </w:pPr>
            <w:r>
              <w:rPr>
                <w:rFonts w:cs="宋体"/>
                <w:color w:val="000000"/>
                <w:sz w:val="18"/>
                <w:szCs w:val="18"/>
              </w:rPr>
              <w:t>1.00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ACA866">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481532">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6F74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A65AC5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660972">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C649E4">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1AA35">
            <w:pPr>
              <w:wordWrap w:val="0"/>
              <w:spacing w:line="200" w:lineRule="exact"/>
              <w:jc w:val="right"/>
              <w:textAlignment w:val="center"/>
              <w:rPr>
                <w:rFonts w:hint="default" w:cs="宋体"/>
                <w:color w:val="000000"/>
                <w:sz w:val="18"/>
                <w:szCs w:val="18"/>
              </w:rPr>
            </w:pPr>
            <w:r>
              <w:rPr>
                <w:rFonts w:cs="宋体"/>
                <w:color w:val="000000"/>
                <w:sz w:val="18"/>
                <w:szCs w:val="18"/>
              </w:rPr>
              <w:t>2.12</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672132">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7B298D">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928CF">
            <w:pPr>
              <w:wordWrap w:val="0"/>
              <w:spacing w:line="200" w:lineRule="exact"/>
              <w:jc w:val="right"/>
              <w:textAlignment w:val="center"/>
              <w:rPr>
                <w:rFonts w:hint="default" w:cs="宋体"/>
                <w:color w:val="000000"/>
                <w:sz w:val="18"/>
                <w:szCs w:val="18"/>
              </w:rPr>
            </w:pPr>
            <w:r>
              <w:rPr>
                <w:rFonts w:cs="宋体"/>
                <w:color w:val="000000"/>
                <w:sz w:val="18"/>
                <w:szCs w:val="18"/>
              </w:rPr>
              <w:t>0.94</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4CD353">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EDFB27">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797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50FE55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EB23C0">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2E1C84">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A77A">
            <w:pPr>
              <w:wordWrap w:val="0"/>
              <w:spacing w:line="200" w:lineRule="exact"/>
              <w:jc w:val="right"/>
              <w:textAlignment w:val="center"/>
              <w:rPr>
                <w:rFonts w:hint="default" w:cs="宋体"/>
                <w:color w:val="000000"/>
                <w:sz w:val="18"/>
                <w:szCs w:val="18"/>
              </w:rPr>
            </w:pPr>
            <w:r>
              <w:rPr>
                <w:rFonts w:cs="宋体"/>
                <w:color w:val="000000"/>
                <w:sz w:val="18"/>
                <w:szCs w:val="18"/>
              </w:rPr>
              <w:t>2.52</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3381D5">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E737FA">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E9AC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39F918">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4FB881">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00C2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4E5D54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C7A7A9">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4F2F72">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B3E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8AE83D">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430B3D">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606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A54CD7">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36FE10">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7565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CAC50D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6E00FD">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D85BDD">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0E9A9">
            <w:pPr>
              <w:wordWrap w:val="0"/>
              <w:spacing w:line="200" w:lineRule="exact"/>
              <w:jc w:val="right"/>
              <w:textAlignment w:val="center"/>
              <w:rPr>
                <w:rFonts w:hint="default" w:cs="宋体"/>
                <w:color w:val="000000"/>
                <w:sz w:val="18"/>
                <w:szCs w:val="18"/>
              </w:rPr>
            </w:pPr>
            <w:r>
              <w:rPr>
                <w:rFonts w:cs="宋体"/>
                <w:color w:val="000000"/>
                <w:sz w:val="18"/>
                <w:szCs w:val="18"/>
              </w:rPr>
              <w:t>0.88</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297582">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10ABE2">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E1FE5">
            <w:pPr>
              <w:wordWrap w:val="0"/>
              <w:spacing w:line="200" w:lineRule="exact"/>
              <w:jc w:val="right"/>
              <w:textAlignment w:val="center"/>
              <w:rPr>
                <w:rFonts w:hint="default" w:cs="宋体"/>
                <w:color w:val="000000"/>
                <w:sz w:val="18"/>
                <w:szCs w:val="18"/>
              </w:rPr>
            </w:pPr>
            <w:r>
              <w:rPr>
                <w:rFonts w:cs="宋体"/>
                <w:color w:val="000000"/>
                <w:sz w:val="18"/>
                <w:szCs w:val="18"/>
              </w:rPr>
              <w:t>2.00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F63AEE">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DB686A">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58E3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CE2DA0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9F6A9B">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63C741">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70137">
            <w:pPr>
              <w:wordWrap w:val="0"/>
              <w:spacing w:line="200" w:lineRule="exact"/>
              <w:jc w:val="right"/>
              <w:textAlignment w:val="center"/>
              <w:rPr>
                <w:rFonts w:hint="default" w:cs="宋体"/>
                <w:color w:val="000000"/>
                <w:sz w:val="18"/>
                <w:szCs w:val="18"/>
              </w:rPr>
            </w:pPr>
            <w:r>
              <w:rPr>
                <w:rFonts w:cs="宋体"/>
                <w:color w:val="000000"/>
                <w:sz w:val="18"/>
                <w:szCs w:val="18"/>
              </w:rPr>
              <w:t>3.18</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526AA4">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D1D9AA">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8D5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8F161C">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D8CC88">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AC8C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ECBED2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B1F494">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EE2036">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E50C">
            <w:pPr>
              <w:wordWrap w:val="0"/>
              <w:spacing w:line="200" w:lineRule="exact"/>
              <w:jc w:val="right"/>
              <w:textAlignment w:val="center"/>
              <w:rPr>
                <w:rFonts w:hint="default" w:cs="宋体"/>
                <w:color w:val="000000"/>
                <w:sz w:val="18"/>
                <w:szCs w:val="18"/>
              </w:rPr>
            </w:pPr>
            <w:r>
              <w:rPr>
                <w:rFonts w:cs="宋体"/>
                <w:color w:val="000000"/>
                <w:sz w:val="18"/>
                <w:szCs w:val="18"/>
              </w:rPr>
              <w:t>0.63</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9AAC72">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BD8F52">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805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F75E4E">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5BDA7C">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B66D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30D85D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BF9EF7">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E28B6A">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9F28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78E4B0">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BB76C5">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CF16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F7CC88">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9922C6">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15E3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40E143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068877">
            <w:pPr>
              <w:spacing w:line="200" w:lineRule="exact"/>
              <w:textAlignment w:val="center"/>
              <w:rPr>
                <w:rFonts w:hint="default" w:cs="宋体"/>
                <w:color w:val="000000"/>
                <w:sz w:val="18"/>
                <w:szCs w:val="18"/>
              </w:rPr>
            </w:pPr>
            <w:r>
              <w:rPr>
                <w:rFonts w:cs="宋体"/>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2CC2C0">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7B701">
            <w:pPr>
              <w:wordWrap w:val="0"/>
              <w:spacing w:line="200" w:lineRule="exact"/>
              <w:jc w:val="right"/>
              <w:textAlignment w:val="center"/>
              <w:rPr>
                <w:rFonts w:hint="default" w:cs="宋体"/>
                <w:color w:val="000000"/>
                <w:sz w:val="18"/>
                <w:szCs w:val="18"/>
              </w:rPr>
            </w:pPr>
            <w:r>
              <w:rPr>
                <w:rFonts w:cs="宋体"/>
                <w:color w:val="000000"/>
                <w:sz w:val="18"/>
                <w:szCs w:val="18"/>
              </w:rPr>
              <w:t>2.55</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3F824C">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C7F3B8">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554F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1E64C6">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A8C141">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A6B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B56AC1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C91CFA">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55D1DD">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548F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57A5AE">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82E944">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D458">
            <w:pPr>
              <w:wordWrap w:val="0"/>
              <w:spacing w:line="200" w:lineRule="exact"/>
              <w:jc w:val="right"/>
              <w:textAlignment w:val="center"/>
              <w:rPr>
                <w:rFonts w:hint="default" w:cs="宋体"/>
                <w:color w:val="000000"/>
                <w:sz w:val="18"/>
                <w:szCs w:val="18"/>
              </w:rPr>
            </w:pPr>
            <w:r>
              <w:rPr>
                <w:rFonts w:cs="宋体"/>
                <w:color w:val="000000"/>
                <w:sz w:val="18"/>
                <w:szCs w:val="18"/>
              </w:rPr>
              <w:t>0.56</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A8918C">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16BCCE">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6749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8301BF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858E65">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52A2AF">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2AF5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BC7377">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BD7C09">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B794">
            <w:pPr>
              <w:wordWrap w:val="0"/>
              <w:spacing w:line="200" w:lineRule="exact"/>
              <w:jc w:val="right"/>
              <w:textAlignment w:val="center"/>
              <w:rPr>
                <w:rFonts w:hint="default" w:cs="宋体"/>
                <w:color w:val="000000"/>
                <w:sz w:val="18"/>
                <w:szCs w:val="18"/>
              </w:rPr>
            </w:pPr>
            <w:r>
              <w:rPr>
                <w:rFonts w:cs="宋体"/>
                <w:color w:val="000000"/>
                <w:sz w:val="18"/>
                <w:szCs w:val="18"/>
              </w:rPr>
              <w:t>0.16</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BE48EF">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962BF5">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BD4C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988C72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6F4760">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144250">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5F2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BB0A34">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735989">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983C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E5CEE7">
            <w:pPr>
              <w:spacing w:line="200" w:lineRule="exact"/>
              <w:textAlignment w:val="center"/>
              <w:rPr>
                <w:rFonts w:hint="default" w:cs="宋体"/>
                <w:color w:val="000000"/>
                <w:sz w:val="18"/>
                <w:szCs w:val="18"/>
              </w:rPr>
            </w:pPr>
            <w:r>
              <w:rPr>
                <w:rFonts w:cs="宋体"/>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3DF94B">
            <w:pPr>
              <w:spacing w:line="200" w:lineRule="exact"/>
              <w:textAlignment w:val="center"/>
              <w:rPr>
                <w:rFonts w:hint="default" w:cs="宋体"/>
                <w:color w:val="000000"/>
                <w:sz w:val="18"/>
                <w:szCs w:val="18"/>
              </w:rPr>
            </w:pPr>
            <w:r>
              <w:rPr>
                <w:rFonts w:cs="宋体"/>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4B2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E84ED7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030514">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4E24FB">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ACB3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BBB38E">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C5D391">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796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31A6E2">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2D97B6">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6FDA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7ACA78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8DB8DB">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A20AF4">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CB63F">
            <w:pPr>
              <w:wordWrap w:val="0"/>
              <w:spacing w:line="200" w:lineRule="exact"/>
              <w:jc w:val="right"/>
              <w:textAlignment w:val="center"/>
              <w:rPr>
                <w:rFonts w:hint="default" w:cs="宋体"/>
                <w:color w:val="000000"/>
                <w:sz w:val="18"/>
                <w:szCs w:val="18"/>
              </w:rPr>
            </w:pPr>
            <w:r>
              <w:rPr>
                <w:rFonts w:cs="宋体"/>
                <w:color w:val="000000"/>
                <w:sz w:val="18"/>
                <w:szCs w:val="18"/>
              </w:rPr>
              <w:t>2.30</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746025">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D9E796">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9B55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A2BE8C">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AB9E28">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C500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432BCC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EB9E23">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37F56B">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35E7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8DF8A8">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F1D3A7">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A626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D16DAE">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2C2800">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F73E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37184A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E675A2">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A1B573">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5C0CD">
            <w:pPr>
              <w:wordWrap w:val="0"/>
              <w:spacing w:line="200" w:lineRule="exact"/>
              <w:jc w:val="right"/>
              <w:textAlignment w:val="center"/>
              <w:rPr>
                <w:rFonts w:hint="default" w:cs="宋体"/>
                <w:color w:val="000000"/>
                <w:sz w:val="18"/>
                <w:szCs w:val="18"/>
              </w:rPr>
            </w:pPr>
            <w:r>
              <w:rPr>
                <w:rFonts w:cs="宋体"/>
                <w:color w:val="000000"/>
                <w:sz w:val="18"/>
                <w:szCs w:val="18"/>
              </w:rPr>
              <w:t>0.25</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A88FF4">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7422A1">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115B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972310">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EFD7D7">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A2D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FC60EA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A7FD75">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64E27B">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EB2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51FBF9">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C5B9A9">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ADD3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65AFFF">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4B46A1">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CA09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19FD25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F87F79">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2F1BF2">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41C2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B530F4">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5571A7">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6977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79F3F7">
            <w:pPr>
              <w:spacing w:line="200" w:lineRule="exact"/>
              <w:textAlignment w:val="center"/>
              <w:rPr>
                <w:rFonts w:hint="default" w:cs="宋体"/>
                <w:color w:val="000000"/>
                <w:sz w:val="18"/>
                <w:szCs w:val="18"/>
              </w:rPr>
            </w:pPr>
            <w:r>
              <w:rPr>
                <w:rFonts w:cs="宋体"/>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3AAC06">
            <w:pPr>
              <w:spacing w:line="200" w:lineRule="exact"/>
              <w:textAlignment w:val="center"/>
              <w:rPr>
                <w:rFonts w:hint="default" w:cs="宋体"/>
                <w:color w:val="000000"/>
                <w:sz w:val="18"/>
                <w:szCs w:val="18"/>
              </w:rPr>
            </w:pPr>
            <w:r>
              <w:rPr>
                <w:rFonts w:cs="宋体"/>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3474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7A747A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84CAF0">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8832B2">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7CE4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B0CF24">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8CEF69">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8C0A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A3F417">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235426">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E024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336B74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A1D597">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959267">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3F1B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167B22">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3B1C1E">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FCBB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D48895">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E2E581">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04D0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702FB1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A37492">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57B918">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A09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C560AB">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C1A489">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A689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FE4260">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77651D">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23EA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464F12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8E1B67">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4150E0">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B2A791">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1B8DCE">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C0E262">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D05B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CA5050">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7D5847">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236A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757A79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AD8DEC">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E94293">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29E03D">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7C55FD">
            <w:pPr>
              <w:spacing w:line="200" w:lineRule="exact"/>
              <w:textAlignment w:val="center"/>
              <w:rPr>
                <w:rFonts w:hint="default" w:cs="宋体"/>
                <w:color w:val="000000"/>
                <w:sz w:val="18"/>
                <w:szCs w:val="18"/>
              </w:rPr>
            </w:pPr>
            <w:r>
              <w:rPr>
                <w:rFonts w:cs="宋体"/>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EAAD1D">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1BA8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EB4A6F">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FBF1E8">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0B3D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07D9A1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97B29F">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2DAB58">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90D72E">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D65958">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FB87AE">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4AB3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B2F272">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0560B0">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E7FCC">
            <w:pPr>
              <w:spacing w:line="200" w:lineRule="exact"/>
              <w:jc w:val="right"/>
              <w:rPr>
                <w:rFonts w:hint="default" w:cs="宋体"/>
                <w:color w:val="000000"/>
                <w:sz w:val="18"/>
                <w:szCs w:val="18"/>
              </w:rPr>
            </w:pPr>
          </w:p>
        </w:tc>
      </w:tr>
      <w:tr w14:paraId="26E8B648">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D13CEE">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52AC96">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73677B">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65E036">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19DB22">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7BCE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7C1939">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00368A">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25B4E">
            <w:pPr>
              <w:spacing w:line="200" w:lineRule="exact"/>
              <w:jc w:val="right"/>
              <w:rPr>
                <w:rFonts w:hint="default" w:cs="宋体"/>
                <w:color w:val="000000"/>
                <w:sz w:val="18"/>
                <w:szCs w:val="18"/>
              </w:rPr>
            </w:pPr>
          </w:p>
        </w:tc>
      </w:tr>
      <w:tr w14:paraId="4A92AAB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FEDE74">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ED2E35">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8BE762">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6B7788">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022B5E">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E2CC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914C41">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EA4815">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0DEF">
            <w:pPr>
              <w:spacing w:line="200" w:lineRule="exact"/>
              <w:jc w:val="right"/>
              <w:rPr>
                <w:rFonts w:hint="default" w:cs="宋体"/>
                <w:color w:val="000000"/>
                <w:sz w:val="18"/>
                <w:szCs w:val="18"/>
              </w:rPr>
            </w:pPr>
          </w:p>
        </w:tc>
      </w:tr>
      <w:tr w14:paraId="08634CB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14B31A">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5F74A6">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B13CB3">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94D237">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8A4366">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719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277C4A">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1BACE0">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A9BAD">
            <w:pPr>
              <w:spacing w:line="200" w:lineRule="exact"/>
              <w:jc w:val="right"/>
              <w:rPr>
                <w:rFonts w:hint="default" w:cs="宋体"/>
                <w:color w:val="000000"/>
                <w:sz w:val="18"/>
                <w:szCs w:val="18"/>
              </w:rPr>
            </w:pPr>
          </w:p>
        </w:tc>
      </w:tr>
      <w:tr w14:paraId="7EEB0F9B">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69EFDB">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EA68EF">
            <w:pPr>
              <w:wordWrap w:val="0"/>
              <w:spacing w:line="200" w:lineRule="exact"/>
              <w:jc w:val="right"/>
              <w:textAlignment w:val="bottom"/>
              <w:rPr>
                <w:rFonts w:hint="default" w:cs="宋体"/>
                <w:color w:val="000000"/>
                <w:sz w:val="18"/>
                <w:szCs w:val="18"/>
              </w:rPr>
            </w:pPr>
            <w:r>
              <w:rPr>
                <w:rFonts w:cs="宋体"/>
                <w:color w:val="000000"/>
                <w:sz w:val="18"/>
                <w:szCs w:val="18"/>
              </w:rPr>
              <w:t>54.94</w:t>
            </w:r>
            <w:r>
              <w:rPr>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2C26A40">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F3EED">
            <w:pPr>
              <w:wordWrap w:val="0"/>
              <w:spacing w:line="200" w:lineRule="exact"/>
              <w:jc w:val="right"/>
              <w:textAlignment w:val="center"/>
              <w:rPr>
                <w:rFonts w:hint="default" w:cs="宋体"/>
                <w:color w:val="000000"/>
                <w:sz w:val="18"/>
                <w:szCs w:val="18"/>
              </w:rPr>
            </w:pPr>
            <w:r>
              <w:rPr>
                <w:rFonts w:cs="宋体"/>
                <w:color w:val="000000"/>
                <w:sz w:val="18"/>
                <w:szCs w:val="18"/>
              </w:rPr>
              <w:t>9.00</w:t>
            </w:r>
            <w:r>
              <w:rPr>
                <w:color w:val="000000"/>
                <w:sz w:val="18"/>
                <w:u w:color="auto"/>
              </w:rPr>
              <w:t xml:space="preserve"> </w:t>
            </w:r>
          </w:p>
        </w:tc>
      </w:tr>
    </w:tbl>
    <w:p w14:paraId="608B944E">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autofit"/>
        <w:tblCellMar>
          <w:top w:w="0" w:type="dxa"/>
          <w:left w:w="0" w:type="dxa"/>
          <w:bottom w:w="0" w:type="dxa"/>
          <w:right w:w="0" w:type="dxa"/>
        </w:tblCellMar>
      </w:tblPr>
      <w:tblGrid>
        <w:gridCol w:w="1854"/>
        <w:gridCol w:w="3088"/>
        <w:gridCol w:w="1707"/>
        <w:gridCol w:w="1707"/>
        <w:gridCol w:w="1707"/>
        <w:gridCol w:w="1707"/>
        <w:gridCol w:w="1772"/>
        <w:gridCol w:w="1836"/>
      </w:tblGrid>
      <w:tr w14:paraId="687F402B">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D6ABDDD">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DFF2EBB">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14:paraId="6A20B373">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重庆市石柱土家族自治县水能和地方电力中心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5BDAD32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BB2314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4EE1827">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4B205DFC">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05B5B218">
            <w:pPr>
              <w:jc w:val="right"/>
              <w:textAlignment w:val="bottom"/>
              <w:rPr>
                <w:rFonts w:hint="default" w:cs="宋体"/>
                <w:color w:val="000000"/>
                <w:sz w:val="20"/>
                <w:szCs w:val="20"/>
              </w:rPr>
            </w:pPr>
            <w:r>
              <w:rPr>
                <w:rFonts w:cs="宋体"/>
                <w:color w:val="000000"/>
                <w:sz w:val="20"/>
                <w:szCs w:val="20"/>
              </w:rPr>
              <w:t>公开07表</w:t>
            </w:r>
          </w:p>
        </w:tc>
      </w:tr>
      <w:tr w14:paraId="7AF4C311">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14:paraId="3F4F965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A7E571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BD578A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8EEFBB2">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281751F3">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4F9F0543">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79789CD">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24AC7D">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D345609">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A881B3">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FC29D5C">
            <w:pPr>
              <w:jc w:val="center"/>
              <w:textAlignment w:val="center"/>
              <w:rPr>
                <w:rFonts w:hint="default" w:cs="宋体"/>
                <w:b/>
                <w:color w:val="000000"/>
                <w:sz w:val="20"/>
                <w:szCs w:val="20"/>
              </w:rPr>
            </w:pPr>
            <w:r>
              <w:rPr>
                <w:rFonts w:cs="宋体"/>
                <w:b/>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925A1B">
            <w:pPr>
              <w:jc w:val="center"/>
              <w:textAlignment w:val="center"/>
              <w:rPr>
                <w:rFonts w:hint="default" w:cs="宋体"/>
                <w:b/>
                <w:color w:val="000000"/>
                <w:sz w:val="20"/>
                <w:szCs w:val="20"/>
              </w:rPr>
            </w:pPr>
            <w:r>
              <w:rPr>
                <w:rFonts w:cs="宋体"/>
                <w:b/>
                <w:color w:val="000000"/>
                <w:sz w:val="20"/>
                <w:szCs w:val="20"/>
              </w:rPr>
              <w:t>年末结转和结余</w:t>
            </w:r>
          </w:p>
        </w:tc>
      </w:tr>
      <w:tr w14:paraId="4BD6542E">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29B779">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661F5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B6BCAC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491688">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5F7CAB">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0513B2">
            <w:pPr>
              <w:jc w:val="center"/>
              <w:textAlignment w:val="center"/>
              <w:rPr>
                <w:rFonts w:hint="default" w:cs="宋体"/>
                <w:b/>
                <w:color w:val="000000"/>
                <w:sz w:val="20"/>
                <w:szCs w:val="20"/>
              </w:rPr>
            </w:pPr>
            <w:r>
              <w:rPr>
                <w:rFonts w:cs="宋体"/>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5EA7DA">
            <w:pPr>
              <w:jc w:val="center"/>
              <w:textAlignment w:val="center"/>
              <w:rPr>
                <w:rFonts w:hint="default" w:cs="宋体"/>
                <w:b/>
                <w:color w:val="000000"/>
                <w:sz w:val="20"/>
                <w:szCs w:val="20"/>
              </w:rPr>
            </w:pPr>
            <w:r>
              <w:rPr>
                <w:rFonts w:cs="宋体"/>
                <w:b/>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CF6BBA">
            <w:pPr>
              <w:jc w:val="center"/>
              <w:rPr>
                <w:rFonts w:hint="default" w:cs="宋体"/>
                <w:b/>
                <w:color w:val="000000"/>
                <w:sz w:val="20"/>
                <w:szCs w:val="20"/>
              </w:rPr>
            </w:pPr>
          </w:p>
        </w:tc>
      </w:tr>
      <w:tr w14:paraId="2EEEF346">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808C4C">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F880CC">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393DB3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7CFE4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20607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EE1857">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B549E4">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5D845F">
            <w:pPr>
              <w:jc w:val="center"/>
              <w:rPr>
                <w:rFonts w:hint="default" w:cs="宋体"/>
                <w:b/>
                <w:color w:val="000000"/>
                <w:sz w:val="20"/>
                <w:szCs w:val="20"/>
              </w:rPr>
            </w:pPr>
          </w:p>
        </w:tc>
      </w:tr>
      <w:tr w14:paraId="36077981">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1C6469">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D5DE8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C2539B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5DF9F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26352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7A3667">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FD3C14">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C13C62">
            <w:pPr>
              <w:jc w:val="center"/>
              <w:rPr>
                <w:rFonts w:hint="default" w:cs="宋体"/>
                <w:b/>
                <w:color w:val="000000"/>
                <w:sz w:val="20"/>
                <w:szCs w:val="20"/>
              </w:rPr>
            </w:pPr>
          </w:p>
        </w:tc>
      </w:tr>
      <w:tr w14:paraId="649B3DE7">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DDFD88">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A4827">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3505D">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8EA27">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1F218">
            <w:pPr>
              <w:wordWrap w:val="0"/>
              <w:jc w:val="right"/>
              <w:textAlignment w:val="center"/>
              <w:rPr>
                <w:rFonts w:hint="default" w:cs="宋体"/>
                <w:b/>
                <w:color w:val="000000"/>
                <w:sz w:val="20"/>
                <w:szCs w:val="20"/>
              </w:rPr>
            </w:pPr>
            <w:r>
              <w:rPr>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E185E">
            <w:pPr>
              <w:wordWrap w:val="0"/>
              <w:jc w:val="right"/>
              <w:textAlignment w:val="center"/>
              <w:rPr>
                <w:rFonts w:hint="default" w:cs="宋体"/>
                <w:b/>
                <w:color w:val="000000"/>
                <w:sz w:val="20"/>
                <w:szCs w:val="20"/>
              </w:rPr>
            </w:pPr>
            <w:r>
              <w:rPr>
                <w:b/>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BF4A3">
            <w:pPr>
              <w:wordWrap w:val="0"/>
              <w:jc w:val="right"/>
              <w:textAlignment w:val="center"/>
              <w:rPr>
                <w:rFonts w:hint="default" w:cs="宋体"/>
                <w:b/>
                <w:color w:val="000000"/>
                <w:sz w:val="20"/>
                <w:szCs w:val="20"/>
              </w:rPr>
            </w:pPr>
            <w:r>
              <w:rPr>
                <w:b/>
                <w:color w:val="000000"/>
                <w:sz w:val="20"/>
                <w:u w:color="auto"/>
              </w:rPr>
              <w:t xml:space="preserve"> </w:t>
            </w:r>
          </w:p>
        </w:tc>
      </w:tr>
    </w:tbl>
    <w:p w14:paraId="7709EA85">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1B87131A">
      <w:pPr>
        <w:rPr>
          <w:rFonts w:hint="default" w:cs="宋体"/>
          <w:sz w:val="21"/>
          <w:szCs w:val="21"/>
        </w:rPr>
      </w:pPr>
      <w:r>
        <w:rPr>
          <w:rFonts w:cs="宋体"/>
          <w:sz w:val="21"/>
          <w:szCs w:val="21"/>
        </w:rPr>
        <w:br w:type="page"/>
      </w:r>
    </w:p>
    <w:tbl>
      <w:tblPr>
        <w:tblStyle w:val="9"/>
        <w:tblW w:w="5000" w:type="pct"/>
        <w:tblInd w:w="0" w:type="dxa"/>
        <w:tblLayout w:type="autofit"/>
        <w:tblCellMar>
          <w:top w:w="0" w:type="dxa"/>
          <w:left w:w="0" w:type="dxa"/>
          <w:bottom w:w="0" w:type="dxa"/>
          <w:right w:w="0" w:type="dxa"/>
        </w:tblCellMar>
      </w:tblPr>
      <w:tblGrid>
        <w:gridCol w:w="1882"/>
        <w:gridCol w:w="3060"/>
        <w:gridCol w:w="3276"/>
        <w:gridCol w:w="200"/>
        <w:gridCol w:w="3475"/>
        <w:gridCol w:w="77"/>
        <w:gridCol w:w="3408"/>
      </w:tblGrid>
      <w:tr w14:paraId="0139CB21">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B5ADF2A">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76DAD0B">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6B6D2C81">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重庆市石柱土家族自治县水能和地方电力中心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B672354">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5B405BAE">
            <w:pPr>
              <w:jc w:val="right"/>
              <w:textAlignment w:val="bottom"/>
              <w:rPr>
                <w:rFonts w:hint="default" w:cs="宋体"/>
                <w:color w:val="000000"/>
                <w:sz w:val="20"/>
                <w:szCs w:val="20"/>
              </w:rPr>
            </w:pPr>
            <w:r>
              <w:rPr>
                <w:rFonts w:cs="宋体"/>
                <w:color w:val="000000"/>
                <w:sz w:val="20"/>
                <w:szCs w:val="20"/>
              </w:rPr>
              <w:t>公开08表</w:t>
            </w:r>
          </w:p>
        </w:tc>
      </w:tr>
      <w:tr w14:paraId="5F0884EB">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7AC61500">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2484905">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18FE3E1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4E2A8E7">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56F559B">
            <w:pPr>
              <w:jc w:val="center"/>
              <w:textAlignment w:val="bottom"/>
              <w:rPr>
                <w:rFonts w:hint="default" w:cs="宋体"/>
                <w:b/>
                <w:color w:val="000000"/>
                <w:sz w:val="20"/>
                <w:szCs w:val="20"/>
              </w:rPr>
            </w:pPr>
            <w:r>
              <w:rPr>
                <w:rFonts w:cs="宋体"/>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F88B235">
            <w:pPr>
              <w:jc w:val="center"/>
              <w:textAlignment w:val="bottom"/>
              <w:rPr>
                <w:rFonts w:hint="default" w:cs="宋体"/>
                <w:b/>
                <w:color w:val="000000"/>
                <w:sz w:val="20"/>
                <w:szCs w:val="20"/>
              </w:rPr>
            </w:pPr>
            <w:r>
              <w:rPr>
                <w:rFonts w:cs="宋体"/>
                <w:b/>
                <w:color w:val="000000"/>
                <w:sz w:val="20"/>
                <w:szCs w:val="20"/>
              </w:rPr>
              <w:t>本年支出</w:t>
            </w:r>
          </w:p>
        </w:tc>
      </w:tr>
      <w:tr w14:paraId="4227238C">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FFAB6E">
            <w:pPr>
              <w:jc w:val="center"/>
              <w:textAlignment w:val="center"/>
              <w:rPr>
                <w:rFonts w:hint="default" w:cs="宋体"/>
                <w:b/>
                <w:color w:val="000000"/>
                <w:sz w:val="20"/>
                <w:szCs w:val="20"/>
              </w:rPr>
            </w:pPr>
            <w:r>
              <w:rPr>
                <w:rFonts w:cs="宋体"/>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71C429">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6213F3">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85F9D61">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2CF1F9">
            <w:pPr>
              <w:jc w:val="center"/>
              <w:textAlignment w:val="center"/>
              <w:rPr>
                <w:rFonts w:hint="default" w:cs="宋体"/>
                <w:b/>
                <w:color w:val="000000"/>
                <w:sz w:val="20"/>
                <w:szCs w:val="20"/>
              </w:rPr>
            </w:pPr>
            <w:r>
              <w:rPr>
                <w:rFonts w:cs="宋体"/>
                <w:b/>
                <w:color w:val="000000"/>
                <w:sz w:val="20"/>
                <w:szCs w:val="20"/>
              </w:rPr>
              <w:t>项目支出</w:t>
            </w:r>
          </w:p>
        </w:tc>
      </w:tr>
      <w:tr w14:paraId="061A62DE">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1B32A1">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419B7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29EED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BB4519">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6259A9">
            <w:pPr>
              <w:jc w:val="center"/>
              <w:rPr>
                <w:rFonts w:hint="default" w:cs="宋体"/>
                <w:b/>
                <w:color w:val="000000"/>
                <w:sz w:val="20"/>
                <w:szCs w:val="20"/>
              </w:rPr>
            </w:pPr>
          </w:p>
        </w:tc>
      </w:tr>
      <w:tr w14:paraId="6CCACF4D">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566698">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61A71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96CB4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158896">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F59136">
            <w:pPr>
              <w:jc w:val="center"/>
              <w:rPr>
                <w:rFonts w:hint="default" w:cs="宋体"/>
                <w:b/>
                <w:color w:val="000000"/>
                <w:sz w:val="20"/>
                <w:szCs w:val="20"/>
              </w:rPr>
            </w:pPr>
          </w:p>
        </w:tc>
      </w:tr>
      <w:tr w14:paraId="6677EB8A">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95544E">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AAEDF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64A56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7ED258">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DDAEE8">
            <w:pPr>
              <w:jc w:val="center"/>
              <w:rPr>
                <w:rFonts w:hint="default" w:cs="宋体"/>
                <w:b/>
                <w:color w:val="000000"/>
                <w:sz w:val="20"/>
                <w:szCs w:val="20"/>
              </w:rPr>
            </w:pPr>
          </w:p>
        </w:tc>
      </w:tr>
      <w:tr w14:paraId="5B7D9591">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C0C69E">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D0A91">
            <w:pPr>
              <w:wordWrap w:val="0"/>
              <w:jc w:val="right"/>
              <w:textAlignment w:val="center"/>
              <w:rPr>
                <w:rFonts w:hint="default" w:cs="宋体"/>
                <w:b/>
                <w:color w:val="000000"/>
                <w:sz w:val="20"/>
                <w:szCs w:val="20"/>
              </w:rPr>
            </w:pPr>
            <w:r>
              <w:rPr>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511EB">
            <w:pPr>
              <w:jc w:val="right"/>
              <w:rPr>
                <w:rFonts w:hint="default" w:cs="宋体"/>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11D0B">
            <w:pPr>
              <w:wordWrap w:val="0"/>
              <w:jc w:val="right"/>
              <w:textAlignment w:val="center"/>
              <w:rPr>
                <w:rFonts w:hint="default" w:cs="宋体"/>
                <w:b/>
                <w:color w:val="000000"/>
                <w:sz w:val="20"/>
                <w:szCs w:val="20"/>
              </w:rPr>
            </w:pPr>
            <w:r>
              <w:rPr>
                <w:b/>
                <w:color w:val="000000"/>
                <w:sz w:val="20"/>
                <w:u w:color="auto"/>
              </w:rPr>
              <w:t xml:space="preserve"> </w:t>
            </w:r>
          </w:p>
        </w:tc>
      </w:tr>
    </w:tbl>
    <w:p w14:paraId="5A6F5760">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9"/>
        <w:tblW w:w="4877" w:type="pct"/>
        <w:tblInd w:w="0" w:type="dxa"/>
        <w:tblLayout w:type="fixed"/>
        <w:tblCellMar>
          <w:top w:w="0" w:type="dxa"/>
          <w:left w:w="170" w:type="dxa"/>
          <w:bottom w:w="0" w:type="dxa"/>
          <w:right w:w="170" w:type="dxa"/>
        </w:tblCellMar>
      </w:tblPr>
      <w:tblGrid>
        <w:gridCol w:w="4041"/>
        <w:gridCol w:w="2166"/>
        <w:gridCol w:w="2115"/>
        <w:gridCol w:w="4524"/>
        <w:gridCol w:w="2154"/>
      </w:tblGrid>
      <w:tr w14:paraId="4D95A916">
        <w:tblPrEx>
          <w:tblCellMar>
            <w:top w:w="0" w:type="dxa"/>
            <w:left w:w="170" w:type="dxa"/>
            <w:bottom w:w="0" w:type="dxa"/>
            <w:right w:w="170" w:type="dxa"/>
          </w:tblCellMar>
        </w:tblPrEx>
        <w:trPr>
          <w:trHeight w:val="34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6744305">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14:paraId="7E875E70">
        <w:tblPrEx>
          <w:tblCellMar>
            <w:top w:w="0" w:type="dxa"/>
            <w:left w:w="170" w:type="dxa"/>
            <w:bottom w:w="0" w:type="dxa"/>
            <w:right w:w="170" w:type="dxa"/>
          </w:tblCellMar>
        </w:tblPrEx>
        <w:trPr>
          <w:trHeight w:val="244" w:hRule="atLeast"/>
        </w:trPr>
        <w:tc>
          <w:tcPr>
            <w:tcW w:w="1347" w:type="pct"/>
            <w:tcBorders>
              <w:top w:val="nil"/>
              <w:left w:val="nil"/>
              <w:bottom w:val="nil"/>
              <w:right w:val="nil"/>
            </w:tcBorders>
            <w:shd w:val="clear" w:color="auto" w:fill="auto"/>
            <w:noWrap/>
            <w:tcMar>
              <w:top w:w="15" w:type="dxa"/>
              <w:left w:w="15" w:type="dxa"/>
              <w:right w:w="15" w:type="dxa"/>
            </w:tcMar>
            <w:vAlign w:val="bottom"/>
          </w:tcPr>
          <w:p w14:paraId="46AA8BFD">
            <w:pPr>
              <w:spacing w:line="280" w:lineRule="exact"/>
              <w:rPr>
                <w:rFonts w:hint="default" w:cs="宋体"/>
                <w:color w:val="000000"/>
                <w:sz w:val="20"/>
                <w:szCs w:val="20"/>
              </w:rPr>
            </w:pPr>
          </w:p>
        </w:tc>
        <w:tc>
          <w:tcPr>
            <w:tcW w:w="722" w:type="pct"/>
            <w:tcBorders>
              <w:top w:val="nil"/>
              <w:left w:val="nil"/>
              <w:bottom w:val="nil"/>
              <w:right w:val="nil"/>
            </w:tcBorders>
            <w:shd w:val="clear" w:color="auto" w:fill="auto"/>
            <w:noWrap/>
            <w:tcMar>
              <w:top w:w="15" w:type="dxa"/>
              <w:left w:w="15" w:type="dxa"/>
              <w:right w:w="15" w:type="dxa"/>
            </w:tcMar>
            <w:vAlign w:val="bottom"/>
          </w:tcPr>
          <w:p w14:paraId="1BA30DDD">
            <w:pPr>
              <w:spacing w:line="280" w:lineRule="exact"/>
              <w:jc w:val="center"/>
              <w:rPr>
                <w:rFonts w:hint="default" w:cs="宋体"/>
                <w:color w:val="000000"/>
                <w:sz w:val="20"/>
                <w:szCs w:val="20"/>
              </w:rPr>
            </w:pPr>
          </w:p>
        </w:tc>
        <w:tc>
          <w:tcPr>
            <w:tcW w:w="705" w:type="pct"/>
            <w:tcBorders>
              <w:top w:val="nil"/>
              <w:left w:val="nil"/>
              <w:bottom w:val="nil"/>
              <w:right w:val="nil"/>
            </w:tcBorders>
            <w:shd w:val="clear" w:color="auto" w:fill="auto"/>
            <w:noWrap/>
            <w:tcMar>
              <w:top w:w="15" w:type="dxa"/>
              <w:left w:w="15" w:type="dxa"/>
              <w:right w:w="15" w:type="dxa"/>
            </w:tcMar>
            <w:vAlign w:val="bottom"/>
          </w:tcPr>
          <w:p w14:paraId="6E7982E5">
            <w:pPr>
              <w:spacing w:line="280" w:lineRule="exact"/>
              <w:jc w:val="right"/>
              <w:rPr>
                <w:rFonts w:hint="default" w:cs="宋体"/>
                <w:color w:val="000000"/>
                <w:sz w:val="20"/>
                <w:szCs w:val="20"/>
              </w:rPr>
            </w:pPr>
          </w:p>
        </w:tc>
        <w:tc>
          <w:tcPr>
            <w:tcW w:w="1508" w:type="pct"/>
            <w:tcBorders>
              <w:top w:val="nil"/>
              <w:left w:val="nil"/>
              <w:bottom w:val="nil"/>
              <w:right w:val="nil"/>
            </w:tcBorders>
            <w:shd w:val="clear" w:color="auto" w:fill="auto"/>
            <w:noWrap/>
            <w:tcMar>
              <w:top w:w="15" w:type="dxa"/>
              <w:left w:w="15" w:type="dxa"/>
              <w:right w:w="15" w:type="dxa"/>
            </w:tcMar>
            <w:vAlign w:val="bottom"/>
          </w:tcPr>
          <w:p w14:paraId="6C579F3D">
            <w:pPr>
              <w:spacing w:line="280" w:lineRule="exact"/>
              <w:rPr>
                <w:rFonts w:hint="default" w:cs="宋体"/>
                <w:color w:val="000000"/>
                <w:sz w:val="20"/>
                <w:szCs w:val="20"/>
              </w:rPr>
            </w:pPr>
          </w:p>
        </w:tc>
        <w:tc>
          <w:tcPr>
            <w:tcW w:w="718" w:type="pct"/>
            <w:tcBorders>
              <w:top w:val="nil"/>
              <w:left w:val="nil"/>
              <w:bottom w:val="nil"/>
              <w:right w:val="nil"/>
            </w:tcBorders>
            <w:shd w:val="clear" w:color="auto" w:fill="auto"/>
            <w:noWrap/>
            <w:tcMar>
              <w:top w:w="15" w:type="dxa"/>
              <w:left w:w="15" w:type="dxa"/>
              <w:right w:w="15" w:type="dxa"/>
            </w:tcMar>
            <w:vAlign w:val="bottom"/>
          </w:tcPr>
          <w:p w14:paraId="495C0BB5">
            <w:pPr>
              <w:spacing w:line="280" w:lineRule="exact"/>
              <w:jc w:val="right"/>
              <w:textAlignment w:val="bottom"/>
              <w:rPr>
                <w:rFonts w:hint="default" w:cs="宋体"/>
                <w:color w:val="000000"/>
                <w:sz w:val="20"/>
                <w:szCs w:val="20"/>
              </w:rPr>
            </w:pPr>
            <w:r>
              <w:rPr>
                <w:rFonts w:cs="宋体"/>
                <w:color w:val="000000"/>
                <w:sz w:val="20"/>
                <w:szCs w:val="20"/>
              </w:rPr>
              <w:t>公开09表</w:t>
            </w:r>
          </w:p>
        </w:tc>
      </w:tr>
      <w:tr w14:paraId="371C2F63">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5EBE61D">
            <w:pPr>
              <w:spacing w:line="280" w:lineRule="exact"/>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重庆市石柱土家族自治县水能和地方电力中心</w:t>
            </w:r>
          </w:p>
        </w:tc>
        <w:tc>
          <w:tcPr>
            <w:tcW w:w="705" w:type="pct"/>
            <w:tcBorders>
              <w:top w:val="nil"/>
              <w:left w:val="nil"/>
              <w:bottom w:val="single" w:color="auto" w:sz="4" w:space="0"/>
              <w:right w:val="nil"/>
            </w:tcBorders>
            <w:shd w:val="clear" w:color="auto" w:fill="auto"/>
            <w:noWrap/>
            <w:tcMar>
              <w:top w:w="15" w:type="dxa"/>
              <w:left w:w="15" w:type="dxa"/>
              <w:right w:w="15" w:type="dxa"/>
            </w:tcMar>
            <w:vAlign w:val="bottom"/>
          </w:tcPr>
          <w:p w14:paraId="3AE620DA">
            <w:pPr>
              <w:spacing w:line="280" w:lineRule="exact"/>
              <w:jc w:val="right"/>
              <w:rPr>
                <w:rFonts w:hint="default" w:cs="宋体"/>
                <w:color w:val="000000"/>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14:paraId="145CEDC7">
            <w:pPr>
              <w:spacing w:line="280" w:lineRule="exact"/>
              <w:rPr>
                <w:rFonts w:hint="default" w:cs="宋体"/>
                <w:color w:val="000000"/>
                <w:sz w:val="20"/>
                <w:szCs w:val="20"/>
              </w:rPr>
            </w:pPr>
          </w:p>
        </w:tc>
        <w:tc>
          <w:tcPr>
            <w:tcW w:w="718" w:type="pct"/>
            <w:tcBorders>
              <w:top w:val="nil"/>
              <w:left w:val="nil"/>
              <w:bottom w:val="single" w:color="auto" w:sz="4" w:space="0"/>
              <w:right w:val="nil"/>
            </w:tcBorders>
            <w:shd w:val="clear" w:color="auto" w:fill="auto"/>
            <w:noWrap/>
            <w:tcMar>
              <w:top w:w="15" w:type="dxa"/>
              <w:left w:w="15" w:type="dxa"/>
              <w:right w:w="15" w:type="dxa"/>
            </w:tcMar>
            <w:vAlign w:val="bottom"/>
          </w:tcPr>
          <w:p w14:paraId="55A9F96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EB3E60">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5364FAB">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2613369">
            <w:pPr>
              <w:spacing w:line="200" w:lineRule="exact"/>
              <w:jc w:val="center"/>
              <w:textAlignment w:val="center"/>
              <w:rPr>
                <w:rFonts w:hint="default" w:cs="宋体"/>
                <w:b/>
                <w:color w:val="000000"/>
                <w:sz w:val="16"/>
                <w:szCs w:val="16"/>
              </w:rPr>
            </w:pPr>
            <w:r>
              <w:rPr>
                <w:rFonts w:cs="宋体"/>
                <w:b/>
                <w:color w:val="000000"/>
                <w:sz w:val="16"/>
                <w:szCs w:val="16"/>
              </w:rPr>
              <w:t>预算数</w:t>
            </w:r>
          </w:p>
        </w:tc>
        <w:tc>
          <w:tcPr>
            <w:tcW w:w="70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671E6CB">
            <w:pPr>
              <w:spacing w:line="200" w:lineRule="exact"/>
              <w:jc w:val="center"/>
              <w:textAlignment w:val="center"/>
              <w:rPr>
                <w:rFonts w:hint="default" w:cs="宋体"/>
                <w:b/>
                <w:color w:val="000000"/>
                <w:sz w:val="16"/>
                <w:szCs w:val="16"/>
              </w:rPr>
            </w:pPr>
            <w:r>
              <w:rPr>
                <w:rFonts w:cs="宋体"/>
                <w:b/>
                <w:color w:val="000000"/>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E7A2310">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1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6FD92F4">
            <w:pPr>
              <w:spacing w:line="200" w:lineRule="exact"/>
              <w:jc w:val="center"/>
              <w:textAlignment w:val="center"/>
              <w:rPr>
                <w:rFonts w:hint="default" w:cs="宋体"/>
                <w:b/>
                <w:color w:val="000000"/>
                <w:sz w:val="16"/>
                <w:szCs w:val="16"/>
              </w:rPr>
            </w:pPr>
            <w:r>
              <w:rPr>
                <w:rFonts w:cs="宋体"/>
                <w:b/>
                <w:color w:val="000000"/>
                <w:sz w:val="16"/>
                <w:szCs w:val="16"/>
              </w:rPr>
              <w:t>决算数</w:t>
            </w:r>
          </w:p>
        </w:tc>
      </w:tr>
      <w:tr w14:paraId="76083036">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21E99C2">
            <w:pPr>
              <w:spacing w:line="200" w:lineRule="exact"/>
              <w:textAlignment w:val="center"/>
              <w:rPr>
                <w:rFonts w:hint="default" w:cs="宋体"/>
                <w:color w:val="000000"/>
                <w:sz w:val="16"/>
                <w:szCs w:val="16"/>
              </w:rPr>
            </w:pPr>
            <w:r>
              <w:rPr>
                <w:rFonts w:cs="宋体"/>
                <w:color w:val="000000"/>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6124CF">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E0695D">
            <w:pPr>
              <w:spacing w:line="200" w:lineRule="exact"/>
              <w:jc w:val="center"/>
              <w:textAlignment w:val="center"/>
              <w:rPr>
                <w:rFonts w:hint="default" w:cs="宋体"/>
                <w:color w:val="000000"/>
                <w:sz w:val="16"/>
                <w:szCs w:val="16"/>
              </w:rPr>
            </w:pPr>
            <w:r>
              <w:rPr>
                <w:rFonts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D200EC4">
            <w:pPr>
              <w:spacing w:line="200" w:lineRule="exact"/>
              <w:textAlignment w:val="center"/>
              <w:rPr>
                <w:rFonts w:hint="default" w:cs="宋体"/>
                <w:color w:val="000000"/>
                <w:sz w:val="16"/>
                <w:szCs w:val="16"/>
              </w:rPr>
            </w:pPr>
            <w:r>
              <w:rPr>
                <w:rFonts w:cs="宋体"/>
                <w:color w:val="000000"/>
                <w:sz w:val="16"/>
                <w:szCs w:val="16"/>
              </w:rPr>
              <w:t>四、机关运行经费</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C96D39">
            <w:pPr>
              <w:spacing w:line="200" w:lineRule="exact"/>
              <w:jc w:val="right"/>
              <w:textAlignment w:val="bottom"/>
              <w:rPr>
                <w:rFonts w:hint="default" w:cs="宋体"/>
                <w:color w:val="000000"/>
                <w:sz w:val="16"/>
                <w:szCs w:val="16"/>
              </w:rPr>
            </w:pPr>
            <w:r>
              <w:rPr>
                <w:color w:val="000000"/>
                <w:sz w:val="16"/>
                <w:u w:color="auto"/>
              </w:rPr>
              <w:t xml:space="preserve"> </w:t>
            </w:r>
          </w:p>
        </w:tc>
      </w:tr>
      <w:tr w14:paraId="2DB8907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304A4E7">
            <w:pPr>
              <w:spacing w:line="200" w:lineRule="exact"/>
              <w:textAlignment w:val="center"/>
              <w:rPr>
                <w:rFonts w:hint="default" w:cs="宋体"/>
                <w:color w:val="000000"/>
                <w:sz w:val="16"/>
                <w:szCs w:val="16"/>
              </w:rPr>
            </w:pPr>
            <w:r>
              <w:rPr>
                <w:rFonts w:cs="宋体"/>
                <w:color w:val="000000"/>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20E75F">
            <w:pPr>
              <w:spacing w:line="200" w:lineRule="exact"/>
              <w:jc w:val="right"/>
              <w:textAlignment w:val="bottom"/>
              <w:rPr>
                <w:rFonts w:hint="default" w:cs="宋体"/>
                <w:color w:val="000000"/>
                <w:sz w:val="16"/>
                <w:szCs w:val="16"/>
              </w:rPr>
            </w:pPr>
            <w:r>
              <w:rPr>
                <w:rFonts w:cs="宋体"/>
                <w:color w:val="000000"/>
                <w:sz w:val="16"/>
                <w:szCs w:val="16"/>
              </w:rPr>
              <w:t>0.16</w:t>
            </w: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CA2A23">
            <w:pPr>
              <w:spacing w:line="200" w:lineRule="exact"/>
              <w:jc w:val="right"/>
              <w:textAlignment w:val="bottom"/>
              <w:rPr>
                <w:rFonts w:hint="default" w:cs="宋体"/>
                <w:color w:val="000000"/>
                <w:sz w:val="16"/>
                <w:szCs w:val="16"/>
              </w:rPr>
            </w:pPr>
            <w:r>
              <w:rPr>
                <w:rFonts w:cs="宋体"/>
                <w:color w:val="000000"/>
                <w:sz w:val="16"/>
                <w:szCs w:val="16"/>
              </w:rPr>
              <w:t>0.16</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18E0A7C">
            <w:pPr>
              <w:spacing w:line="200" w:lineRule="exact"/>
              <w:textAlignment w:val="center"/>
              <w:rPr>
                <w:rFonts w:hint="default" w:cs="宋体"/>
                <w:color w:val="000000"/>
                <w:sz w:val="16"/>
                <w:szCs w:val="16"/>
              </w:rPr>
            </w:pPr>
            <w:r>
              <w:rPr>
                <w:rFonts w:cs="宋体"/>
                <w:color w:val="000000"/>
                <w:sz w:val="16"/>
                <w:szCs w:val="16"/>
              </w:rPr>
              <w:t xml:space="preserve">  （一）行政单位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CC9B34">
            <w:pPr>
              <w:spacing w:line="200" w:lineRule="exact"/>
              <w:jc w:val="right"/>
              <w:textAlignment w:val="bottom"/>
              <w:rPr>
                <w:rFonts w:hint="default" w:cs="宋体"/>
                <w:color w:val="000000"/>
                <w:sz w:val="16"/>
                <w:szCs w:val="16"/>
              </w:rPr>
            </w:pPr>
            <w:r>
              <w:rPr>
                <w:color w:val="000000"/>
                <w:sz w:val="16"/>
                <w:u w:color="auto"/>
              </w:rPr>
              <w:t xml:space="preserve"> </w:t>
            </w:r>
          </w:p>
        </w:tc>
      </w:tr>
      <w:tr w14:paraId="0AB324C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B3A05F8">
            <w:pPr>
              <w:spacing w:line="200" w:lineRule="exact"/>
              <w:textAlignment w:val="center"/>
              <w:rPr>
                <w:rFonts w:hint="default" w:cs="宋体"/>
                <w:color w:val="000000"/>
                <w:sz w:val="16"/>
                <w:szCs w:val="16"/>
              </w:rPr>
            </w:pPr>
            <w:r>
              <w:rPr>
                <w:rFonts w:cs="宋体"/>
                <w:color w:val="000000"/>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7A8F52">
            <w:pPr>
              <w:spacing w:line="200" w:lineRule="exact"/>
              <w:jc w:val="right"/>
              <w:textAlignment w:val="bottom"/>
              <w:rPr>
                <w:rFonts w:hint="default" w:cs="宋体"/>
                <w:color w:val="000000"/>
                <w:sz w:val="16"/>
                <w:szCs w:val="16"/>
              </w:rPr>
            </w:pP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097DA4">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DB3BDDF">
            <w:pPr>
              <w:spacing w:line="200" w:lineRule="exact"/>
              <w:textAlignment w:val="center"/>
              <w:rPr>
                <w:rFonts w:hint="default" w:cs="宋体"/>
                <w:color w:val="000000"/>
                <w:sz w:val="16"/>
                <w:szCs w:val="16"/>
              </w:rPr>
            </w:pPr>
            <w:r>
              <w:rPr>
                <w:rFonts w:cs="宋体"/>
                <w:color w:val="000000"/>
                <w:sz w:val="16"/>
                <w:szCs w:val="16"/>
              </w:rPr>
              <w:t xml:space="preserve">  （二）参照公务员法管理事业单位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E41D9B">
            <w:pPr>
              <w:spacing w:line="200" w:lineRule="exact"/>
              <w:jc w:val="right"/>
              <w:textAlignment w:val="bottom"/>
              <w:rPr>
                <w:rFonts w:hint="default" w:cs="宋体"/>
                <w:color w:val="000000"/>
                <w:sz w:val="16"/>
                <w:szCs w:val="16"/>
              </w:rPr>
            </w:pPr>
            <w:r>
              <w:rPr>
                <w:color w:val="000000"/>
                <w:sz w:val="16"/>
                <w:u w:color="auto"/>
              </w:rPr>
              <w:t xml:space="preserve"> </w:t>
            </w:r>
          </w:p>
        </w:tc>
      </w:tr>
      <w:tr w14:paraId="524CC854">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E24E770">
            <w:pPr>
              <w:spacing w:line="200" w:lineRule="exact"/>
              <w:textAlignment w:val="center"/>
              <w:rPr>
                <w:rFonts w:hint="default" w:cs="宋体"/>
                <w:color w:val="000000"/>
                <w:sz w:val="16"/>
                <w:szCs w:val="16"/>
              </w:rPr>
            </w:pPr>
            <w:r>
              <w:rPr>
                <w:rFonts w:cs="宋体"/>
                <w:color w:val="000000"/>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9B79C0">
            <w:pPr>
              <w:spacing w:line="200" w:lineRule="exact"/>
              <w:jc w:val="right"/>
              <w:textAlignment w:val="bottom"/>
              <w:rPr>
                <w:rFonts w:hint="default" w:cs="宋体"/>
                <w:color w:val="000000"/>
                <w:sz w:val="16"/>
                <w:szCs w:val="16"/>
              </w:rPr>
            </w:pP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D8ECDF">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F47B0D8">
            <w:pPr>
              <w:spacing w:line="200" w:lineRule="exact"/>
              <w:textAlignment w:val="center"/>
              <w:rPr>
                <w:rFonts w:hint="default" w:cs="宋体"/>
                <w:color w:val="000000"/>
                <w:sz w:val="16"/>
                <w:szCs w:val="16"/>
              </w:rPr>
            </w:pPr>
            <w:r>
              <w:rPr>
                <w:rFonts w:cs="宋体"/>
                <w:color w:val="000000"/>
                <w:sz w:val="16"/>
                <w:szCs w:val="16"/>
              </w:rPr>
              <w:t>五、资产信息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325752">
            <w:pPr>
              <w:spacing w:line="200" w:lineRule="exact"/>
              <w:jc w:val="center"/>
              <w:textAlignment w:val="center"/>
              <w:rPr>
                <w:rFonts w:hint="default" w:cs="宋体"/>
                <w:color w:val="000000"/>
                <w:sz w:val="16"/>
                <w:szCs w:val="16"/>
              </w:rPr>
            </w:pPr>
            <w:r>
              <w:rPr>
                <w:rFonts w:cs="宋体"/>
                <w:color w:val="000000"/>
                <w:sz w:val="16"/>
                <w:szCs w:val="16"/>
              </w:rPr>
              <w:t>—</w:t>
            </w:r>
          </w:p>
        </w:tc>
      </w:tr>
      <w:tr w14:paraId="44AE445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3A977B9">
            <w:pPr>
              <w:spacing w:line="200" w:lineRule="exact"/>
              <w:textAlignment w:val="center"/>
              <w:rPr>
                <w:rFonts w:hint="default" w:cs="宋体"/>
                <w:color w:val="000000"/>
                <w:sz w:val="16"/>
                <w:szCs w:val="16"/>
              </w:rPr>
            </w:pPr>
            <w:r>
              <w:rPr>
                <w:rFonts w:cs="宋体"/>
                <w:color w:val="000000"/>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809B8E">
            <w:pPr>
              <w:spacing w:line="200" w:lineRule="exact"/>
              <w:jc w:val="right"/>
              <w:textAlignment w:val="bottom"/>
              <w:rPr>
                <w:rFonts w:hint="default" w:cs="宋体"/>
                <w:color w:val="000000"/>
                <w:sz w:val="16"/>
                <w:szCs w:val="16"/>
              </w:rPr>
            </w:pP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B07E68">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26B3FC5">
            <w:pPr>
              <w:spacing w:line="200" w:lineRule="exact"/>
              <w:textAlignment w:val="center"/>
              <w:rPr>
                <w:rFonts w:hint="default" w:cs="宋体"/>
                <w:color w:val="000000"/>
                <w:sz w:val="16"/>
                <w:szCs w:val="16"/>
              </w:rPr>
            </w:pPr>
            <w:r>
              <w:rPr>
                <w:rFonts w:cs="宋体"/>
                <w:color w:val="000000"/>
                <w:sz w:val="16"/>
                <w:szCs w:val="16"/>
              </w:rPr>
              <w:t xml:space="preserve">  （一）车辆数合计（辆）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0FE3E2">
            <w:pPr>
              <w:spacing w:line="200" w:lineRule="exact"/>
              <w:jc w:val="right"/>
              <w:textAlignment w:val="bottom"/>
              <w:rPr>
                <w:rFonts w:hint="default" w:cs="宋体"/>
                <w:color w:val="000000"/>
                <w:sz w:val="16"/>
                <w:szCs w:val="16"/>
              </w:rPr>
            </w:pPr>
            <w:r>
              <w:rPr>
                <w:rFonts w:cs="宋体"/>
                <w:color w:val="000000"/>
                <w:sz w:val="16"/>
                <w:szCs w:val="16"/>
              </w:rPr>
              <w:t xml:space="preserve">   </w:t>
            </w:r>
          </w:p>
        </w:tc>
      </w:tr>
      <w:tr w14:paraId="1B42744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5D18A8F">
            <w:pPr>
              <w:spacing w:line="200" w:lineRule="exact"/>
              <w:textAlignment w:val="center"/>
              <w:rPr>
                <w:rFonts w:hint="default" w:cs="宋体"/>
                <w:color w:val="000000"/>
                <w:sz w:val="16"/>
                <w:szCs w:val="16"/>
              </w:rPr>
            </w:pPr>
            <w:r>
              <w:rPr>
                <w:rFonts w:cs="宋体"/>
                <w:color w:val="000000"/>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C9CF6D">
            <w:pPr>
              <w:spacing w:line="200" w:lineRule="exact"/>
              <w:jc w:val="right"/>
              <w:textAlignment w:val="bottom"/>
              <w:rPr>
                <w:rFonts w:hint="default" w:cs="宋体"/>
                <w:color w:val="000000"/>
                <w:sz w:val="16"/>
                <w:szCs w:val="16"/>
              </w:rPr>
            </w:pP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313287">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6DAA55A">
            <w:pPr>
              <w:spacing w:line="200" w:lineRule="exact"/>
              <w:textAlignment w:val="center"/>
              <w:rPr>
                <w:rFonts w:hint="default" w:cs="宋体"/>
                <w:color w:val="000000"/>
                <w:sz w:val="16"/>
                <w:szCs w:val="16"/>
              </w:rPr>
            </w:pPr>
            <w:r>
              <w:rPr>
                <w:rFonts w:cs="宋体"/>
                <w:color w:val="000000"/>
                <w:sz w:val="16"/>
                <w:szCs w:val="16"/>
              </w:rPr>
              <w:t xml:space="preserve">     1．副部（省）级及以上领导用车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4C8DD3">
            <w:pPr>
              <w:spacing w:line="200" w:lineRule="exact"/>
              <w:jc w:val="right"/>
              <w:textAlignment w:val="bottom"/>
              <w:rPr>
                <w:rFonts w:hint="default" w:cs="宋体"/>
                <w:color w:val="000000"/>
                <w:sz w:val="16"/>
                <w:szCs w:val="16"/>
              </w:rPr>
            </w:pPr>
            <w:r>
              <w:rPr>
                <w:color w:val="000000"/>
                <w:sz w:val="16"/>
                <w:u w:color="auto"/>
              </w:rPr>
              <w:t xml:space="preserve"> </w:t>
            </w:r>
          </w:p>
        </w:tc>
      </w:tr>
      <w:tr w14:paraId="4F9AADD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8CBFF52">
            <w:pPr>
              <w:spacing w:line="200" w:lineRule="exact"/>
              <w:textAlignment w:val="center"/>
              <w:rPr>
                <w:rFonts w:hint="default" w:cs="宋体"/>
                <w:color w:val="000000"/>
                <w:sz w:val="16"/>
                <w:szCs w:val="16"/>
              </w:rPr>
            </w:pPr>
            <w:r>
              <w:rPr>
                <w:rFonts w:cs="宋体"/>
                <w:color w:val="000000"/>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D0E606">
            <w:pPr>
              <w:spacing w:line="200" w:lineRule="exact"/>
              <w:jc w:val="right"/>
              <w:textAlignment w:val="bottom"/>
              <w:rPr>
                <w:rFonts w:hint="default" w:cs="宋体"/>
                <w:color w:val="000000"/>
                <w:sz w:val="16"/>
                <w:szCs w:val="16"/>
              </w:rPr>
            </w:pPr>
            <w:r>
              <w:rPr>
                <w:rFonts w:cs="宋体"/>
                <w:color w:val="000000"/>
                <w:sz w:val="16"/>
                <w:szCs w:val="16"/>
              </w:rPr>
              <w:t>0.16</w:t>
            </w: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8C108B">
            <w:pPr>
              <w:spacing w:line="200" w:lineRule="exact"/>
              <w:jc w:val="right"/>
              <w:textAlignment w:val="bottom"/>
              <w:rPr>
                <w:rFonts w:hint="default" w:cs="宋体"/>
                <w:color w:val="000000"/>
                <w:sz w:val="16"/>
                <w:szCs w:val="16"/>
              </w:rPr>
            </w:pPr>
            <w:r>
              <w:rPr>
                <w:rFonts w:cs="宋体"/>
                <w:color w:val="000000"/>
                <w:sz w:val="16"/>
                <w:szCs w:val="16"/>
              </w:rPr>
              <w:t>0.16</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117D688">
            <w:pPr>
              <w:spacing w:line="200" w:lineRule="exact"/>
              <w:textAlignment w:val="center"/>
              <w:rPr>
                <w:rFonts w:hint="default" w:cs="宋体"/>
                <w:color w:val="000000"/>
                <w:sz w:val="16"/>
                <w:szCs w:val="16"/>
              </w:rPr>
            </w:pPr>
            <w:r>
              <w:rPr>
                <w:rFonts w:cs="宋体"/>
                <w:color w:val="000000"/>
                <w:sz w:val="16"/>
                <w:szCs w:val="16"/>
              </w:rPr>
              <w:t xml:space="preserve">     2．主要领导干部用车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01154E">
            <w:pPr>
              <w:spacing w:line="200" w:lineRule="exact"/>
              <w:jc w:val="right"/>
              <w:textAlignment w:val="bottom"/>
              <w:rPr>
                <w:rFonts w:hint="default" w:cs="宋体"/>
                <w:color w:val="000000"/>
                <w:sz w:val="16"/>
                <w:szCs w:val="16"/>
              </w:rPr>
            </w:pPr>
            <w:r>
              <w:rPr>
                <w:color w:val="000000"/>
                <w:sz w:val="16"/>
                <w:u w:color="auto"/>
              </w:rPr>
              <w:t xml:space="preserve"> </w:t>
            </w:r>
          </w:p>
        </w:tc>
      </w:tr>
      <w:tr w14:paraId="52B9F86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669DCA3">
            <w:pPr>
              <w:spacing w:line="200" w:lineRule="exact"/>
              <w:textAlignment w:val="center"/>
              <w:rPr>
                <w:rFonts w:hint="default" w:cs="宋体"/>
                <w:color w:val="000000"/>
                <w:sz w:val="16"/>
                <w:szCs w:val="16"/>
              </w:rPr>
            </w:pPr>
            <w:r>
              <w:rPr>
                <w:rFonts w:cs="宋体"/>
                <w:color w:val="000000"/>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83B436">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9F5FB0">
            <w:pPr>
              <w:spacing w:line="200" w:lineRule="exact"/>
              <w:jc w:val="right"/>
              <w:textAlignment w:val="bottom"/>
              <w:rPr>
                <w:rFonts w:hint="default" w:cs="宋体"/>
                <w:color w:val="000000"/>
                <w:sz w:val="16"/>
                <w:szCs w:val="16"/>
              </w:rPr>
            </w:pPr>
            <w:r>
              <w:rPr>
                <w:rFonts w:cs="宋体"/>
                <w:color w:val="000000"/>
                <w:sz w:val="16"/>
                <w:szCs w:val="16"/>
              </w:rPr>
              <w:t>0.16</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5706AB0">
            <w:pPr>
              <w:spacing w:line="200" w:lineRule="exact"/>
              <w:textAlignment w:val="center"/>
              <w:rPr>
                <w:rFonts w:hint="default" w:cs="宋体"/>
                <w:color w:val="000000"/>
                <w:sz w:val="16"/>
                <w:szCs w:val="16"/>
              </w:rPr>
            </w:pPr>
            <w:r>
              <w:rPr>
                <w:rFonts w:cs="宋体"/>
                <w:color w:val="000000"/>
                <w:sz w:val="16"/>
                <w:szCs w:val="16"/>
              </w:rPr>
              <w:t xml:space="preserve">     3．机要通信用车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E2BBE9">
            <w:pPr>
              <w:spacing w:line="200" w:lineRule="exact"/>
              <w:jc w:val="right"/>
              <w:textAlignment w:val="bottom"/>
              <w:rPr>
                <w:rFonts w:hint="default" w:cs="宋体"/>
                <w:color w:val="000000"/>
                <w:sz w:val="16"/>
                <w:szCs w:val="16"/>
              </w:rPr>
            </w:pPr>
            <w:r>
              <w:rPr>
                <w:color w:val="000000"/>
                <w:sz w:val="16"/>
                <w:u w:color="auto"/>
              </w:rPr>
              <w:t xml:space="preserve"> </w:t>
            </w:r>
          </w:p>
        </w:tc>
      </w:tr>
      <w:tr w14:paraId="17AA1DF5">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34178CC">
            <w:pPr>
              <w:spacing w:line="200" w:lineRule="exact"/>
              <w:textAlignment w:val="center"/>
              <w:rPr>
                <w:rFonts w:hint="default" w:cs="宋体"/>
                <w:color w:val="000000"/>
                <w:sz w:val="16"/>
                <w:szCs w:val="16"/>
              </w:rPr>
            </w:pPr>
            <w:r>
              <w:rPr>
                <w:rFonts w:cs="宋体"/>
                <w:color w:val="000000"/>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3DD4CB">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0A6AA6">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056D812">
            <w:pPr>
              <w:spacing w:line="200" w:lineRule="exact"/>
              <w:textAlignment w:val="center"/>
              <w:rPr>
                <w:rFonts w:hint="default" w:cs="宋体"/>
                <w:color w:val="000000"/>
                <w:sz w:val="16"/>
                <w:szCs w:val="16"/>
              </w:rPr>
            </w:pPr>
            <w:r>
              <w:rPr>
                <w:rFonts w:cs="宋体"/>
                <w:color w:val="000000"/>
                <w:sz w:val="16"/>
                <w:szCs w:val="16"/>
              </w:rPr>
              <w:t xml:space="preserve">     4．应急保障用车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930AE5">
            <w:pPr>
              <w:spacing w:line="200" w:lineRule="exact"/>
              <w:jc w:val="right"/>
              <w:textAlignment w:val="bottom"/>
              <w:rPr>
                <w:rFonts w:hint="default" w:cs="宋体"/>
                <w:color w:val="000000"/>
                <w:sz w:val="16"/>
                <w:szCs w:val="16"/>
              </w:rPr>
            </w:pPr>
            <w:r>
              <w:rPr>
                <w:color w:val="000000"/>
                <w:sz w:val="16"/>
                <w:u w:color="auto"/>
              </w:rPr>
              <w:t xml:space="preserve"> </w:t>
            </w:r>
          </w:p>
        </w:tc>
      </w:tr>
      <w:tr w14:paraId="43CACBC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2568FDD">
            <w:pPr>
              <w:spacing w:line="200" w:lineRule="exact"/>
              <w:textAlignment w:val="center"/>
              <w:rPr>
                <w:rFonts w:hint="default" w:cs="宋体"/>
                <w:color w:val="000000"/>
                <w:sz w:val="16"/>
                <w:szCs w:val="16"/>
              </w:rPr>
            </w:pPr>
            <w:r>
              <w:rPr>
                <w:rFonts w:cs="宋体"/>
                <w:color w:val="000000"/>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DAFA06">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DE2910">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2D0E2F1">
            <w:pPr>
              <w:spacing w:line="200" w:lineRule="exact"/>
              <w:textAlignment w:val="center"/>
              <w:rPr>
                <w:rFonts w:hint="default" w:cs="宋体"/>
                <w:color w:val="000000"/>
                <w:sz w:val="16"/>
                <w:szCs w:val="16"/>
              </w:rPr>
            </w:pPr>
            <w:r>
              <w:rPr>
                <w:rFonts w:cs="宋体"/>
                <w:color w:val="000000"/>
                <w:sz w:val="16"/>
                <w:szCs w:val="16"/>
              </w:rPr>
              <w:t xml:space="preserve">     5．执法执勤用车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CD6B26">
            <w:pPr>
              <w:spacing w:line="200" w:lineRule="exact"/>
              <w:jc w:val="right"/>
              <w:textAlignment w:val="bottom"/>
              <w:rPr>
                <w:rFonts w:hint="default" w:cs="宋体"/>
                <w:color w:val="000000"/>
                <w:sz w:val="16"/>
                <w:szCs w:val="16"/>
              </w:rPr>
            </w:pPr>
            <w:r>
              <w:rPr>
                <w:color w:val="000000"/>
                <w:sz w:val="16"/>
                <w:u w:color="auto"/>
              </w:rPr>
              <w:t xml:space="preserve"> </w:t>
            </w:r>
          </w:p>
        </w:tc>
      </w:tr>
      <w:tr w14:paraId="654619CF">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1A8A34C">
            <w:pPr>
              <w:spacing w:line="200" w:lineRule="exact"/>
              <w:textAlignment w:val="center"/>
              <w:rPr>
                <w:rFonts w:hint="default" w:cs="宋体"/>
                <w:color w:val="000000"/>
                <w:sz w:val="16"/>
                <w:szCs w:val="16"/>
              </w:rPr>
            </w:pPr>
            <w:r>
              <w:rPr>
                <w:rFonts w:cs="宋体"/>
                <w:color w:val="000000"/>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595B34">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256FE2">
            <w:pPr>
              <w:spacing w:line="200" w:lineRule="exact"/>
              <w:jc w:val="center"/>
              <w:textAlignment w:val="center"/>
              <w:rPr>
                <w:rFonts w:hint="default" w:cs="宋体"/>
                <w:color w:val="000000"/>
                <w:sz w:val="16"/>
                <w:szCs w:val="16"/>
              </w:rPr>
            </w:pPr>
            <w:r>
              <w:rPr>
                <w:rFonts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FFDD34D">
            <w:pPr>
              <w:spacing w:line="200" w:lineRule="exact"/>
              <w:textAlignment w:val="center"/>
              <w:rPr>
                <w:rFonts w:hint="default" w:cs="宋体"/>
                <w:color w:val="000000"/>
                <w:sz w:val="16"/>
                <w:szCs w:val="16"/>
              </w:rPr>
            </w:pPr>
            <w:r>
              <w:rPr>
                <w:rFonts w:cs="宋体"/>
                <w:color w:val="000000"/>
                <w:sz w:val="16"/>
                <w:szCs w:val="16"/>
              </w:rPr>
              <w:t xml:space="preserve">     6．特种专业技术用车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ED8255">
            <w:pPr>
              <w:spacing w:line="200" w:lineRule="exact"/>
              <w:jc w:val="right"/>
              <w:textAlignment w:val="bottom"/>
              <w:rPr>
                <w:rFonts w:hint="default" w:cs="宋体"/>
                <w:color w:val="000000"/>
                <w:sz w:val="16"/>
                <w:szCs w:val="16"/>
              </w:rPr>
            </w:pPr>
            <w:r>
              <w:rPr>
                <w:color w:val="000000"/>
                <w:sz w:val="16"/>
                <w:u w:color="auto"/>
              </w:rPr>
              <w:t xml:space="preserve"> </w:t>
            </w:r>
          </w:p>
        </w:tc>
      </w:tr>
      <w:tr w14:paraId="075910A5">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C9F91BB">
            <w:pPr>
              <w:spacing w:line="200" w:lineRule="exact"/>
              <w:textAlignment w:val="center"/>
              <w:rPr>
                <w:rFonts w:hint="default" w:cs="宋体"/>
                <w:color w:val="000000"/>
                <w:sz w:val="16"/>
                <w:szCs w:val="16"/>
              </w:rPr>
            </w:pPr>
            <w:r>
              <w:rPr>
                <w:rFonts w:cs="宋体"/>
                <w:color w:val="000000"/>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383ABB">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5811198">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670FBCD">
            <w:pPr>
              <w:spacing w:line="200" w:lineRule="exact"/>
              <w:textAlignment w:val="center"/>
              <w:rPr>
                <w:rFonts w:hint="default" w:cs="宋体"/>
                <w:color w:val="000000"/>
                <w:sz w:val="16"/>
                <w:szCs w:val="16"/>
              </w:rPr>
            </w:pPr>
            <w:r>
              <w:rPr>
                <w:rFonts w:cs="宋体"/>
                <w:color w:val="000000"/>
                <w:sz w:val="16"/>
                <w:szCs w:val="16"/>
              </w:rPr>
              <w:t xml:space="preserve">     7．离退休干部用车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6DB5EA">
            <w:pPr>
              <w:spacing w:line="200" w:lineRule="exact"/>
              <w:jc w:val="right"/>
              <w:textAlignment w:val="bottom"/>
              <w:rPr>
                <w:rFonts w:hint="default" w:cs="宋体"/>
                <w:color w:val="000000"/>
                <w:sz w:val="16"/>
                <w:szCs w:val="16"/>
              </w:rPr>
            </w:pPr>
            <w:r>
              <w:rPr>
                <w:color w:val="000000"/>
                <w:sz w:val="16"/>
                <w:u w:color="auto"/>
              </w:rPr>
              <w:t xml:space="preserve"> </w:t>
            </w:r>
          </w:p>
        </w:tc>
      </w:tr>
      <w:tr w14:paraId="4C63486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315C1BF">
            <w:pPr>
              <w:spacing w:line="200" w:lineRule="exact"/>
              <w:textAlignment w:val="center"/>
              <w:rPr>
                <w:rFonts w:hint="default" w:cs="宋体"/>
                <w:color w:val="000000"/>
                <w:sz w:val="16"/>
                <w:szCs w:val="16"/>
              </w:rPr>
            </w:pPr>
            <w:r>
              <w:rPr>
                <w:rFonts w:cs="宋体"/>
                <w:color w:val="000000"/>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E942DE">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F0697C7">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EB788D5">
            <w:pPr>
              <w:spacing w:line="200" w:lineRule="exact"/>
              <w:textAlignment w:val="center"/>
              <w:rPr>
                <w:rFonts w:hint="default" w:cs="宋体"/>
                <w:color w:val="000000"/>
                <w:sz w:val="16"/>
                <w:szCs w:val="16"/>
              </w:rPr>
            </w:pPr>
            <w:r>
              <w:rPr>
                <w:rFonts w:cs="宋体"/>
                <w:color w:val="000000"/>
                <w:sz w:val="16"/>
                <w:szCs w:val="16"/>
              </w:rPr>
              <w:t xml:space="preserve">     8．其他用车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9AB61B">
            <w:pPr>
              <w:spacing w:line="200" w:lineRule="exact"/>
              <w:jc w:val="right"/>
              <w:textAlignment w:val="bottom"/>
              <w:rPr>
                <w:rFonts w:hint="default" w:cs="宋体"/>
                <w:color w:val="000000"/>
                <w:sz w:val="16"/>
                <w:szCs w:val="16"/>
              </w:rPr>
            </w:pPr>
            <w:r>
              <w:rPr>
                <w:color w:val="000000"/>
                <w:sz w:val="16"/>
                <w:u w:color="auto"/>
              </w:rPr>
              <w:t xml:space="preserve"> </w:t>
            </w:r>
          </w:p>
        </w:tc>
      </w:tr>
      <w:tr w14:paraId="7B06287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1CB5B49">
            <w:pPr>
              <w:spacing w:line="200" w:lineRule="exact"/>
              <w:textAlignment w:val="center"/>
              <w:rPr>
                <w:rFonts w:hint="default" w:cs="宋体"/>
                <w:color w:val="000000"/>
                <w:sz w:val="16"/>
                <w:szCs w:val="16"/>
              </w:rPr>
            </w:pPr>
            <w:r>
              <w:rPr>
                <w:rFonts w:cs="宋体"/>
                <w:color w:val="000000"/>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DFCA13">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527DCCF">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F63A495">
            <w:pPr>
              <w:spacing w:line="200" w:lineRule="exact"/>
              <w:textAlignment w:val="center"/>
              <w:rPr>
                <w:rFonts w:hint="default" w:cs="宋体"/>
                <w:color w:val="000000"/>
                <w:sz w:val="16"/>
                <w:szCs w:val="16"/>
              </w:rPr>
            </w:pPr>
            <w:r>
              <w:rPr>
                <w:rFonts w:cs="宋体"/>
                <w:color w:val="000000"/>
                <w:sz w:val="16"/>
                <w:szCs w:val="16"/>
              </w:rPr>
              <w:t xml:space="preserve">  （二）单价100万元（含）以上设备（不含车辆）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0CADEF">
            <w:pPr>
              <w:spacing w:line="200" w:lineRule="exact"/>
              <w:jc w:val="right"/>
              <w:textAlignment w:val="bottom"/>
              <w:rPr>
                <w:rFonts w:hint="default" w:cs="宋体"/>
                <w:color w:val="000000"/>
                <w:sz w:val="16"/>
                <w:szCs w:val="16"/>
              </w:rPr>
            </w:pPr>
            <w:r>
              <w:rPr>
                <w:color w:val="000000"/>
                <w:sz w:val="16"/>
                <w:u w:color="auto"/>
              </w:rPr>
              <w:t xml:space="preserve"> </w:t>
            </w:r>
          </w:p>
        </w:tc>
      </w:tr>
      <w:tr w14:paraId="31A20BE4">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01D6677">
            <w:pPr>
              <w:spacing w:line="200" w:lineRule="exact"/>
              <w:textAlignment w:val="center"/>
              <w:rPr>
                <w:rFonts w:hint="default" w:cs="宋体"/>
                <w:color w:val="000000"/>
                <w:sz w:val="16"/>
                <w:szCs w:val="16"/>
              </w:rPr>
            </w:pPr>
            <w:r>
              <w:rPr>
                <w:rFonts w:cs="宋体"/>
                <w:color w:val="000000"/>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E0D1AF">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29BD8D7">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6BB92BA">
            <w:pPr>
              <w:spacing w:line="200" w:lineRule="exact"/>
              <w:textAlignment w:val="center"/>
              <w:rPr>
                <w:rFonts w:hint="default" w:cs="宋体"/>
                <w:color w:val="000000"/>
                <w:sz w:val="16"/>
                <w:szCs w:val="16"/>
              </w:rPr>
            </w:pPr>
            <w:r>
              <w:rPr>
                <w:rFonts w:cs="宋体"/>
                <w:color w:val="000000"/>
                <w:sz w:val="16"/>
                <w:szCs w:val="16"/>
              </w:rPr>
              <w:t>六、政府采购支出信息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001E55">
            <w:pPr>
              <w:spacing w:line="200" w:lineRule="exact"/>
              <w:jc w:val="center"/>
              <w:textAlignment w:val="center"/>
              <w:rPr>
                <w:rFonts w:hint="default" w:cs="宋体"/>
                <w:color w:val="000000"/>
                <w:sz w:val="16"/>
                <w:szCs w:val="16"/>
              </w:rPr>
            </w:pPr>
            <w:r>
              <w:rPr>
                <w:rFonts w:cs="宋体"/>
                <w:color w:val="000000"/>
                <w:sz w:val="16"/>
                <w:szCs w:val="16"/>
              </w:rPr>
              <w:t>—</w:t>
            </w:r>
          </w:p>
        </w:tc>
      </w:tr>
      <w:tr w14:paraId="72D5200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AF5FF59">
            <w:pPr>
              <w:spacing w:line="200" w:lineRule="exact"/>
              <w:textAlignment w:val="center"/>
              <w:rPr>
                <w:rFonts w:hint="default" w:cs="宋体"/>
                <w:color w:val="000000"/>
                <w:sz w:val="16"/>
                <w:szCs w:val="16"/>
              </w:rPr>
            </w:pPr>
            <w:r>
              <w:rPr>
                <w:rFonts w:cs="宋体"/>
                <w:color w:val="000000"/>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B7A7F">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AF5CC9F">
            <w:pPr>
              <w:spacing w:line="200" w:lineRule="exact"/>
              <w:jc w:val="right"/>
              <w:textAlignment w:val="bottom"/>
              <w:rPr>
                <w:rFonts w:hint="default" w:cs="宋体"/>
                <w:color w:val="000000"/>
                <w:sz w:val="16"/>
                <w:szCs w:val="16"/>
              </w:rPr>
            </w:pPr>
            <w:r>
              <w:rPr>
                <w:rFonts w:cs="宋体"/>
                <w:color w:val="000000"/>
                <w:sz w:val="16"/>
                <w:szCs w:val="16"/>
              </w:rPr>
              <w:t>6</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30A5BE0">
            <w:pPr>
              <w:spacing w:line="200" w:lineRule="exact"/>
              <w:textAlignment w:val="center"/>
              <w:rPr>
                <w:rFonts w:hint="default" w:cs="宋体"/>
                <w:color w:val="000000"/>
                <w:sz w:val="16"/>
                <w:szCs w:val="16"/>
              </w:rPr>
            </w:pPr>
            <w:r>
              <w:rPr>
                <w:rFonts w:cs="宋体"/>
                <w:color w:val="000000"/>
                <w:sz w:val="16"/>
                <w:szCs w:val="16"/>
              </w:rPr>
              <w:t xml:space="preserve">  （一）政府采购支出合计</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8925F6">
            <w:pPr>
              <w:spacing w:line="200" w:lineRule="exact"/>
              <w:jc w:val="right"/>
              <w:textAlignment w:val="bottom"/>
              <w:rPr>
                <w:rFonts w:hint="default" w:cs="宋体"/>
                <w:color w:val="000000"/>
                <w:sz w:val="16"/>
                <w:szCs w:val="16"/>
              </w:rPr>
            </w:pPr>
            <w:r>
              <w:rPr>
                <w:color w:val="000000"/>
                <w:sz w:val="16"/>
                <w:u w:color="auto"/>
              </w:rPr>
              <w:t xml:space="preserve"> </w:t>
            </w:r>
          </w:p>
        </w:tc>
      </w:tr>
      <w:tr w14:paraId="3A8B232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ED70384">
            <w:pPr>
              <w:spacing w:line="200" w:lineRule="exact"/>
              <w:textAlignment w:val="center"/>
              <w:rPr>
                <w:rFonts w:hint="default" w:cs="宋体"/>
                <w:color w:val="000000"/>
                <w:sz w:val="16"/>
                <w:szCs w:val="16"/>
              </w:rPr>
            </w:pPr>
            <w:r>
              <w:rPr>
                <w:rFonts w:cs="宋体"/>
                <w:color w:val="000000"/>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FB6C6">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4688020">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D5E8D2D">
            <w:pPr>
              <w:spacing w:line="200" w:lineRule="exact"/>
              <w:textAlignment w:val="center"/>
              <w:rPr>
                <w:rFonts w:hint="default" w:cs="宋体"/>
                <w:color w:val="000000"/>
                <w:sz w:val="16"/>
                <w:szCs w:val="16"/>
              </w:rPr>
            </w:pPr>
            <w:r>
              <w:rPr>
                <w:rFonts w:cs="宋体"/>
                <w:color w:val="000000"/>
                <w:sz w:val="16"/>
                <w:szCs w:val="16"/>
              </w:rPr>
              <w:t xml:space="preserve">     1．政府采购货物支出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A8209C">
            <w:pPr>
              <w:spacing w:line="200" w:lineRule="exact"/>
              <w:jc w:val="right"/>
              <w:textAlignment w:val="bottom"/>
              <w:rPr>
                <w:rFonts w:hint="default" w:cs="宋体"/>
                <w:color w:val="000000"/>
                <w:sz w:val="16"/>
                <w:szCs w:val="16"/>
              </w:rPr>
            </w:pPr>
            <w:r>
              <w:rPr>
                <w:color w:val="000000"/>
                <w:sz w:val="16"/>
                <w:u w:color="auto"/>
              </w:rPr>
              <w:t xml:space="preserve"> </w:t>
            </w:r>
          </w:p>
        </w:tc>
      </w:tr>
      <w:tr w14:paraId="227B956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59668BA">
            <w:pPr>
              <w:spacing w:line="200" w:lineRule="exact"/>
              <w:textAlignment w:val="center"/>
              <w:rPr>
                <w:rFonts w:hint="default" w:cs="宋体"/>
                <w:color w:val="000000"/>
                <w:sz w:val="16"/>
                <w:szCs w:val="16"/>
              </w:rPr>
            </w:pPr>
            <w:r>
              <w:rPr>
                <w:rFonts w:cs="宋体"/>
                <w:color w:val="000000"/>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F160C0">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0594172">
            <w:pPr>
              <w:spacing w:line="200" w:lineRule="exact"/>
              <w:jc w:val="right"/>
              <w:textAlignment w:val="bottom"/>
              <w:rPr>
                <w:rFonts w:hint="default" w:cs="宋体"/>
                <w:color w:val="000000"/>
                <w:sz w:val="16"/>
                <w:szCs w:val="16"/>
              </w:rPr>
            </w:pPr>
            <w:r>
              <w:rPr>
                <w:rFonts w:cs="宋体"/>
                <w:color w:val="000000"/>
                <w:sz w:val="16"/>
                <w:szCs w:val="16"/>
              </w:rPr>
              <w:t>17</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A2C7FFC">
            <w:pPr>
              <w:spacing w:line="200" w:lineRule="exact"/>
              <w:textAlignment w:val="center"/>
              <w:rPr>
                <w:rFonts w:hint="default" w:cs="宋体"/>
                <w:color w:val="000000"/>
                <w:sz w:val="16"/>
                <w:szCs w:val="16"/>
              </w:rPr>
            </w:pPr>
            <w:r>
              <w:rPr>
                <w:rFonts w:cs="宋体"/>
                <w:color w:val="000000"/>
                <w:sz w:val="16"/>
                <w:szCs w:val="16"/>
              </w:rPr>
              <w:t xml:space="preserve">     2．政府采购工程支出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742370">
            <w:pPr>
              <w:spacing w:line="200" w:lineRule="exact"/>
              <w:jc w:val="right"/>
              <w:textAlignment w:val="bottom"/>
              <w:rPr>
                <w:rFonts w:hint="default" w:cs="宋体"/>
                <w:color w:val="000000"/>
                <w:sz w:val="16"/>
                <w:szCs w:val="16"/>
              </w:rPr>
            </w:pPr>
            <w:r>
              <w:rPr>
                <w:color w:val="000000"/>
                <w:sz w:val="16"/>
                <w:u w:color="auto"/>
              </w:rPr>
              <w:t xml:space="preserve"> </w:t>
            </w:r>
          </w:p>
        </w:tc>
      </w:tr>
      <w:tr w14:paraId="5200B3F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9794B5B">
            <w:pPr>
              <w:spacing w:line="200" w:lineRule="exact"/>
              <w:textAlignment w:val="center"/>
              <w:rPr>
                <w:rFonts w:hint="default" w:cs="宋体"/>
                <w:color w:val="000000"/>
                <w:sz w:val="16"/>
                <w:szCs w:val="16"/>
              </w:rPr>
            </w:pPr>
            <w:r>
              <w:rPr>
                <w:rFonts w:cs="宋体"/>
                <w:color w:val="000000"/>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79A416">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734525D">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E495F9C">
            <w:pPr>
              <w:spacing w:line="200" w:lineRule="exact"/>
              <w:textAlignment w:val="center"/>
              <w:rPr>
                <w:rFonts w:hint="default" w:cs="宋体"/>
                <w:color w:val="000000"/>
                <w:sz w:val="16"/>
                <w:szCs w:val="16"/>
              </w:rPr>
            </w:pPr>
            <w:r>
              <w:rPr>
                <w:rFonts w:cs="宋体"/>
                <w:color w:val="000000"/>
                <w:sz w:val="16"/>
                <w:szCs w:val="16"/>
              </w:rPr>
              <w:t xml:space="preserve">     3．政府采购服务支出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A914F6">
            <w:pPr>
              <w:spacing w:line="200" w:lineRule="exact"/>
              <w:jc w:val="right"/>
              <w:textAlignment w:val="bottom"/>
              <w:rPr>
                <w:rFonts w:hint="default" w:cs="宋体"/>
                <w:color w:val="000000"/>
                <w:sz w:val="16"/>
                <w:szCs w:val="16"/>
              </w:rPr>
            </w:pPr>
            <w:r>
              <w:rPr>
                <w:color w:val="000000"/>
                <w:sz w:val="16"/>
                <w:u w:color="auto"/>
              </w:rPr>
              <w:t xml:space="preserve"> </w:t>
            </w:r>
          </w:p>
        </w:tc>
      </w:tr>
      <w:tr w14:paraId="79CDCAA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CEDBC8E">
            <w:pPr>
              <w:spacing w:line="200" w:lineRule="exact"/>
              <w:textAlignment w:val="center"/>
              <w:rPr>
                <w:rFonts w:hint="default" w:cs="宋体"/>
                <w:color w:val="000000"/>
                <w:sz w:val="16"/>
                <w:szCs w:val="16"/>
              </w:rPr>
            </w:pPr>
            <w:r>
              <w:rPr>
                <w:rFonts w:cs="宋体"/>
                <w:color w:val="000000"/>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3EDF27">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5B94927">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D2C5D18">
            <w:pPr>
              <w:spacing w:line="200" w:lineRule="exact"/>
              <w:textAlignment w:val="center"/>
              <w:rPr>
                <w:rFonts w:hint="default" w:cs="宋体"/>
                <w:color w:val="000000"/>
                <w:sz w:val="16"/>
                <w:szCs w:val="16"/>
              </w:rPr>
            </w:pPr>
            <w:r>
              <w:rPr>
                <w:rFonts w:cs="宋体"/>
                <w:color w:val="000000"/>
                <w:sz w:val="16"/>
                <w:szCs w:val="16"/>
              </w:rPr>
              <w:t xml:space="preserve">  （二）政府采购授予中小企业合同金额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9833EB">
            <w:pPr>
              <w:spacing w:line="200" w:lineRule="exact"/>
              <w:jc w:val="right"/>
              <w:textAlignment w:val="bottom"/>
              <w:rPr>
                <w:rFonts w:hint="default" w:cs="宋体"/>
                <w:color w:val="000000"/>
                <w:sz w:val="16"/>
                <w:szCs w:val="16"/>
              </w:rPr>
            </w:pPr>
            <w:r>
              <w:rPr>
                <w:color w:val="000000"/>
                <w:sz w:val="16"/>
                <w:u w:color="auto"/>
              </w:rPr>
              <w:t xml:space="preserve"> </w:t>
            </w:r>
          </w:p>
        </w:tc>
      </w:tr>
      <w:tr w14:paraId="4CB5281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B37EFF9">
            <w:pPr>
              <w:spacing w:line="200" w:lineRule="exact"/>
              <w:textAlignment w:val="center"/>
              <w:rPr>
                <w:rFonts w:hint="default" w:cs="宋体"/>
                <w:color w:val="000000"/>
                <w:sz w:val="16"/>
                <w:szCs w:val="16"/>
              </w:rPr>
            </w:pPr>
            <w:r>
              <w:rPr>
                <w:rFonts w:cs="宋体"/>
                <w:color w:val="000000"/>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0867C8">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761058F">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93BC3B0">
            <w:pPr>
              <w:spacing w:line="200" w:lineRule="exact"/>
              <w:textAlignment w:val="center"/>
              <w:rPr>
                <w:rFonts w:hint="default" w:cs="宋体"/>
                <w:color w:val="000000"/>
                <w:sz w:val="16"/>
                <w:szCs w:val="16"/>
              </w:rPr>
            </w:pPr>
            <w:r>
              <w:rPr>
                <w:rFonts w:cs="宋体"/>
                <w:color w:val="000000"/>
                <w:sz w:val="16"/>
                <w:szCs w:val="16"/>
              </w:rPr>
              <w:t xml:space="preserve">        其中：授予小微企业合同金额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FFDEA0">
            <w:pPr>
              <w:spacing w:line="200" w:lineRule="exact"/>
              <w:jc w:val="right"/>
              <w:textAlignment w:val="bottom"/>
              <w:rPr>
                <w:rFonts w:hint="default" w:cs="宋体"/>
                <w:color w:val="000000"/>
                <w:sz w:val="16"/>
                <w:szCs w:val="16"/>
              </w:rPr>
            </w:pPr>
            <w:r>
              <w:rPr>
                <w:color w:val="000000"/>
                <w:sz w:val="16"/>
                <w:u w:color="auto"/>
              </w:rPr>
              <w:t xml:space="preserve"> </w:t>
            </w:r>
          </w:p>
        </w:tc>
      </w:tr>
      <w:tr w14:paraId="42FD2920">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7ADDEC3">
            <w:pPr>
              <w:spacing w:line="200" w:lineRule="exact"/>
              <w:textAlignment w:val="center"/>
              <w:rPr>
                <w:rFonts w:hint="default" w:cs="宋体"/>
                <w:color w:val="000000"/>
                <w:sz w:val="16"/>
                <w:szCs w:val="16"/>
              </w:rPr>
            </w:pPr>
            <w:r>
              <w:rPr>
                <w:rFonts w:cs="宋体"/>
                <w:color w:val="000000"/>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A542F">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E299A9">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C275455">
            <w:pPr>
              <w:spacing w:line="200" w:lineRule="exact"/>
              <w:rPr>
                <w:rFonts w:hint="default"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6EA005">
            <w:pPr>
              <w:spacing w:line="200" w:lineRule="exact"/>
              <w:jc w:val="right"/>
              <w:rPr>
                <w:rFonts w:hint="default" w:cs="宋体"/>
                <w:color w:val="000000"/>
                <w:sz w:val="16"/>
                <w:szCs w:val="16"/>
              </w:rPr>
            </w:pPr>
          </w:p>
        </w:tc>
      </w:tr>
      <w:tr w14:paraId="51D517E2">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42A1CF4">
            <w:pPr>
              <w:spacing w:line="200" w:lineRule="exact"/>
              <w:textAlignment w:val="center"/>
              <w:rPr>
                <w:rFonts w:hint="default" w:cs="宋体"/>
                <w:color w:val="000000"/>
                <w:sz w:val="16"/>
                <w:szCs w:val="16"/>
              </w:rPr>
            </w:pPr>
            <w:r>
              <w:rPr>
                <w:rFonts w:cs="宋体"/>
                <w:color w:val="000000"/>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A17783">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DA427D">
            <w:pPr>
              <w:spacing w:line="200" w:lineRule="exact"/>
              <w:jc w:val="right"/>
              <w:textAlignment w:val="bottom"/>
              <w:rPr>
                <w:rFonts w:hint="default" w:cs="宋体"/>
                <w:color w:val="000000"/>
                <w:sz w:val="16"/>
                <w:szCs w:val="16"/>
              </w:rPr>
            </w:pPr>
            <w:r>
              <w:rPr>
                <w:rFonts w:cs="宋体"/>
                <w:color w:val="000000"/>
                <w:sz w:val="16"/>
                <w:szCs w:val="16"/>
              </w:rPr>
              <w:t>0.56</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53E092E">
            <w:pPr>
              <w:spacing w:line="200" w:lineRule="exact"/>
              <w:rPr>
                <w:rFonts w:hint="default"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9470D5">
            <w:pPr>
              <w:spacing w:line="200" w:lineRule="exact"/>
              <w:jc w:val="right"/>
              <w:rPr>
                <w:rFonts w:hint="default" w:cs="宋体"/>
                <w:color w:val="000000"/>
                <w:sz w:val="16"/>
                <w:szCs w:val="16"/>
              </w:rPr>
            </w:pPr>
          </w:p>
        </w:tc>
      </w:tr>
    </w:tbl>
    <w:p w14:paraId="23A736C5">
      <w:pPr>
        <w:rPr>
          <w:rFonts w:hint="default" w:cs="宋体"/>
          <w:sz w:val="21"/>
          <w:szCs w:val="21"/>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3" w:type="default"/>
      <w:footerReference r:id="rId4"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1B6B2">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BD3778">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BBD3778">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F22A709">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F22A709">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5979E">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YjBhNmFiM2M5ZTdhMWQ3NTAwMjk3ZTUwM2Q3MDUifQ=="/>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D17DDB"/>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D42545"/>
    <w:rsid w:val="24B92327"/>
    <w:rsid w:val="24C14514"/>
    <w:rsid w:val="2533755C"/>
    <w:rsid w:val="25791755"/>
    <w:rsid w:val="26396DF4"/>
    <w:rsid w:val="27167136"/>
    <w:rsid w:val="271B442C"/>
    <w:rsid w:val="27890C76"/>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E97290B"/>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5030</Words>
  <Characters>5788</Characters>
  <Lines>190</Lines>
  <Paragraphs>53</Paragraphs>
  <TotalTime>36</TotalTime>
  <ScaleCrop>false</ScaleCrop>
  <LinksUpToDate>false</LinksUpToDate>
  <CharactersWithSpaces>6100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dcterms:modified xsi:type="dcterms:W3CDTF">2025-11-04T06:57:39Z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55FA468BD03941BB9CBEB8434F624478_13</vt:lpwstr>
  </property>
  <property fmtid="{D5CDD505-2E9C-101B-9397-08002B2CF9AE}" pid="4" name="KSOTemplateDocerSaveRecord">
    <vt:lpwstr>eyJoZGlkIjoiM2VmN2NkNzlhZDllNTk4ZDQyYWY1YjAzNzZkNTk2YWEiLCJ1c2VySWQiOiIxMzAwNjA3NzU5In0=</vt:lpwstr>
  </property>
</Properties>
</file>