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952B3">
      <w:pPr>
        <w:pStyle w:val="7"/>
        <w:pageBreakBefore w:val="0"/>
        <w:widowControl/>
        <w:kinsoku/>
        <w:wordWrap/>
        <w:overflowPunct/>
        <w:topLinePunct w:val="0"/>
        <w:autoSpaceDE/>
        <w:autoSpaceDN/>
        <w:bidi w:val="0"/>
        <w:adjustRightInd/>
        <w:snapToGrid w:val="0"/>
        <w:spacing w:before="0" w:beforeAutospacing="0" w:line="20" w:lineRule="atLeas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重庆市石柱土家族自治县水利工程服务站</w:t>
      </w:r>
      <w:r>
        <w:rPr>
          <w:rFonts w:ascii="方正小标宋_GBK" w:hAnsi="方正小标宋_GBK" w:eastAsia="方正小标宋_GBK" w:cs="方正小标宋_GBK"/>
          <w:sz w:val="36"/>
          <w:szCs w:val="36"/>
          <w:shd w:val="clear" w:color="auto" w:fill="FFFFFF"/>
        </w:rPr>
        <w:t>2023年度决算公开说明</w:t>
      </w:r>
    </w:p>
    <w:p w14:paraId="0EF50762">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一、单位基本情况</w:t>
      </w:r>
    </w:p>
    <w:p w14:paraId="47516D63">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（一）职能职责</w:t>
      </w:r>
    </w:p>
    <w:p w14:paraId="5A4E3E73">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1.宣传贯彻水利工程管理的法律法规及相关技术规程，宣传水利工程建设管理规程规范、概（估）算定额标准、水利工程招投标管理办法。</w:t>
      </w:r>
    </w:p>
    <w:p w14:paraId="1CA1A829">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2.负责总结推广水利工程建设先进施工技术。</w:t>
      </w:r>
    </w:p>
    <w:p w14:paraId="74A9A787">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3.承担水利工程日常巡查和安全监测工作。</w:t>
      </w:r>
    </w:p>
    <w:p w14:paraId="708C9792">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4.参与监督全县水利工程建设勘测设计、水利工程建设管理执行标准规范。</w:t>
      </w:r>
    </w:p>
    <w:p w14:paraId="6F001747">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5.承担水库大坝及水闸的注册登记、安全鉴定、复核、监测工作。</w:t>
      </w:r>
    </w:p>
    <w:p w14:paraId="4BE351E7">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6.参与受监督水利工程的阶段验收和竣工验收。</w:t>
      </w:r>
    </w:p>
    <w:p w14:paraId="547496DB">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7.参与受监督水务工程事故的调查处理。</w:t>
      </w:r>
    </w:p>
    <w:p w14:paraId="747CAEFB">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8.参与水利工程整治、配套设计审查及统计工作。</w:t>
      </w:r>
    </w:p>
    <w:p w14:paraId="6E413359">
      <w:pPr>
        <w:keepNext w:val="0"/>
        <w:keepLines w:val="0"/>
        <w:pageBreakBefore w:val="0"/>
        <w:widowControl/>
        <w:kinsoku/>
        <w:wordWrap/>
        <w:overflowPunct/>
        <w:topLinePunct w:val="0"/>
        <w:autoSpaceDE/>
        <w:autoSpaceDN/>
        <w:bidi w:val="0"/>
        <w:adjustRightInd/>
        <w:snapToGrid w:val="0"/>
        <w:spacing w:line="20" w:lineRule="atLeast"/>
        <w:ind w:firstLine="140" w:firstLineChars="50"/>
        <w:textAlignment w:val="auto"/>
        <w:rPr>
          <w:rFonts w:hint="eastAsia"/>
          <w:sz w:val="28"/>
          <w:szCs w:val="28"/>
          <w:lang w:val="en-US" w:eastAsia="zh-CN"/>
        </w:rPr>
      </w:pPr>
      <w:r>
        <w:rPr>
          <w:rFonts w:hint="eastAsia"/>
          <w:sz w:val="28"/>
          <w:szCs w:val="28"/>
          <w:lang w:val="en-US" w:eastAsia="zh-CN"/>
        </w:rPr>
        <w:t>9.承担县水利局领导交办的其他工作。</w:t>
      </w:r>
    </w:p>
    <w:p w14:paraId="62DC158F">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Times New Roman"/>
          <w:b/>
          <w:bCs/>
          <w:sz w:val="28"/>
          <w:szCs w:val="28"/>
          <w:lang w:val="en-US" w:eastAsia="zh-CN" w:bidi="ar-SA"/>
        </w:rPr>
      </w:pPr>
      <w:r>
        <w:rPr>
          <w:rFonts w:hint="eastAsia" w:ascii="宋体" w:hAnsi="宋体" w:eastAsia="宋体" w:cs="Times New Roman"/>
          <w:b/>
          <w:bCs/>
          <w:sz w:val="28"/>
          <w:szCs w:val="28"/>
          <w:lang w:val="en-US" w:eastAsia="zh-CN" w:bidi="ar-SA"/>
        </w:rPr>
        <w:t>（二）机构设置</w:t>
      </w:r>
    </w:p>
    <w:p w14:paraId="40CD849E">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Times New Roman"/>
          <w:b w:val="0"/>
          <w:sz w:val="28"/>
          <w:szCs w:val="28"/>
          <w:lang w:val="en-US" w:eastAsia="zh-CN" w:bidi="ar-SA"/>
        </w:rPr>
      </w:pPr>
      <w:r>
        <w:rPr>
          <w:rFonts w:hint="eastAsia" w:ascii="宋体" w:hAnsi="宋体" w:eastAsia="宋体" w:cs="Times New Roman"/>
          <w:b w:val="0"/>
          <w:sz w:val="28"/>
          <w:szCs w:val="28"/>
          <w:lang w:val="en-US" w:eastAsia="zh-CN" w:bidi="ar-SA"/>
        </w:rPr>
        <w:t>本单位无内部机构设置情况。</w:t>
      </w:r>
    </w:p>
    <w:p w14:paraId="7C3F9EE4">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二、单位决算情况说明</w:t>
      </w:r>
    </w:p>
    <w:p w14:paraId="7B93802D">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（一）收入支出决算总体情况说明</w:t>
      </w:r>
    </w:p>
    <w:p w14:paraId="289480E6">
      <w:pPr>
        <w:keepNext w:val="0"/>
        <w:keepLines w:val="0"/>
        <w:pageBreakBefore w:val="0"/>
        <w:widowControl/>
        <w:kinsoku/>
        <w:wordWrap/>
        <w:overflowPunct/>
        <w:topLinePunct w:val="0"/>
        <w:autoSpaceDE/>
        <w:autoSpaceDN/>
        <w:bidi w:val="0"/>
        <w:adjustRightInd/>
        <w:snapToGrid w:val="0"/>
        <w:spacing w:line="20" w:lineRule="atLeast"/>
        <w:ind w:firstLine="562" w:firstLineChars="200"/>
        <w:textAlignment w:val="auto"/>
        <w:rPr>
          <w:rFonts w:hint="eastAsia"/>
          <w:sz w:val="28"/>
          <w:szCs w:val="28"/>
          <w:lang w:val="en-US" w:eastAsia="zh-CN"/>
        </w:rPr>
      </w:pPr>
      <w:r>
        <w:rPr>
          <w:rFonts w:hint="eastAsia"/>
          <w:b/>
          <w:bCs/>
          <w:sz w:val="28"/>
          <w:szCs w:val="28"/>
          <w:lang w:val="en-US" w:eastAsia="zh-CN"/>
        </w:rPr>
        <w:t>1.总体情况。</w:t>
      </w:r>
      <w:r>
        <w:rPr>
          <w:rFonts w:hint="eastAsia"/>
          <w:sz w:val="28"/>
          <w:szCs w:val="28"/>
          <w:lang w:val="en-US" w:eastAsia="zh-CN"/>
        </w:rPr>
        <w:t>2023年度收入总计319.24万元，支出总计319.24万元。收支较上年决算数减少21.78万元，下降6.39%，主要原因是人员调动、公积金基数调整等。</w:t>
      </w:r>
    </w:p>
    <w:p w14:paraId="0819E694">
      <w:pPr>
        <w:keepNext w:val="0"/>
        <w:keepLines w:val="0"/>
        <w:pageBreakBefore w:val="0"/>
        <w:widowControl/>
        <w:kinsoku/>
        <w:wordWrap/>
        <w:overflowPunct/>
        <w:topLinePunct w:val="0"/>
        <w:autoSpaceDE/>
        <w:autoSpaceDN/>
        <w:bidi w:val="0"/>
        <w:adjustRightInd/>
        <w:snapToGrid w:val="0"/>
        <w:spacing w:line="20" w:lineRule="atLeast"/>
        <w:ind w:firstLine="562" w:firstLineChars="200"/>
        <w:textAlignment w:val="auto"/>
        <w:rPr>
          <w:rFonts w:hint="eastAsia"/>
          <w:sz w:val="28"/>
          <w:szCs w:val="28"/>
          <w:lang w:val="en-US" w:eastAsia="zh-CN"/>
        </w:rPr>
      </w:pPr>
      <w:r>
        <w:rPr>
          <w:rFonts w:hint="eastAsia"/>
          <w:b/>
          <w:bCs/>
          <w:sz w:val="28"/>
          <w:szCs w:val="28"/>
          <w:lang w:val="en-US" w:eastAsia="zh-CN"/>
        </w:rPr>
        <w:t>2.收入情况。</w:t>
      </w:r>
      <w:r>
        <w:rPr>
          <w:rFonts w:hint="eastAsia"/>
          <w:sz w:val="28"/>
          <w:szCs w:val="28"/>
          <w:lang w:val="en-US" w:eastAsia="zh-CN"/>
        </w:rPr>
        <w:t>2023年度收入合计319.24万元，较上年决算数减少21.78万元，下降6.39%，主要原因是人员调动、公积金基数调整等。其中：财政拨款收入319.24万元，占100.00%；事业收入0.00万元，占0.00%；经营收入0.00万元，占0.00%；其他收入0.00万元，占0.00%。此外，使用非财政拨款结余和专用结余0.00万元，年初结转和结余0.00万元。</w:t>
      </w:r>
    </w:p>
    <w:p w14:paraId="0C09397F">
      <w:pPr>
        <w:keepNext w:val="0"/>
        <w:keepLines w:val="0"/>
        <w:pageBreakBefore w:val="0"/>
        <w:widowControl/>
        <w:kinsoku/>
        <w:wordWrap/>
        <w:overflowPunct/>
        <w:topLinePunct w:val="0"/>
        <w:autoSpaceDE/>
        <w:autoSpaceDN/>
        <w:bidi w:val="0"/>
        <w:adjustRightInd/>
        <w:snapToGrid w:val="0"/>
        <w:spacing w:line="20" w:lineRule="atLeast"/>
        <w:ind w:firstLine="562" w:firstLineChars="200"/>
        <w:textAlignment w:val="auto"/>
        <w:rPr>
          <w:rFonts w:hint="default"/>
          <w:sz w:val="28"/>
          <w:szCs w:val="28"/>
          <w:lang w:val="en-US" w:eastAsia="zh-CN"/>
        </w:rPr>
      </w:pPr>
      <w:r>
        <w:rPr>
          <w:rFonts w:hint="eastAsia"/>
          <w:b/>
          <w:bCs/>
          <w:sz w:val="28"/>
          <w:szCs w:val="28"/>
          <w:lang w:val="en-US" w:eastAsia="zh-CN"/>
        </w:rPr>
        <w:t>3.支出情况。</w:t>
      </w:r>
      <w:r>
        <w:rPr>
          <w:rFonts w:hint="eastAsia"/>
          <w:sz w:val="28"/>
          <w:szCs w:val="28"/>
          <w:lang w:val="en-US" w:eastAsia="zh-CN"/>
        </w:rPr>
        <w:t>2023年度支出合计319.24万元，较上年决算数减少21.78万元，下降6.39%，主要原因是人员调动、公积金基数调整等。其中：基本支出319.24万元，占100.00%；项目支出0.00万元，占0.00%；经营支出0.00万元，占0.00%。此外，结余分配0.00万元。</w:t>
      </w:r>
    </w:p>
    <w:p w14:paraId="1CAA09CA">
      <w:pPr>
        <w:keepNext w:val="0"/>
        <w:keepLines w:val="0"/>
        <w:pageBreakBefore w:val="0"/>
        <w:widowControl/>
        <w:kinsoku/>
        <w:wordWrap/>
        <w:overflowPunct/>
        <w:topLinePunct w:val="0"/>
        <w:autoSpaceDE/>
        <w:autoSpaceDN/>
        <w:bidi w:val="0"/>
        <w:adjustRightInd/>
        <w:snapToGrid w:val="0"/>
        <w:spacing w:line="20" w:lineRule="atLeast"/>
        <w:ind w:firstLine="562" w:firstLineChars="200"/>
        <w:textAlignment w:val="auto"/>
        <w:rPr>
          <w:rFonts w:hint="eastAsia"/>
          <w:sz w:val="28"/>
          <w:szCs w:val="28"/>
          <w:lang w:val="en-US" w:eastAsia="zh-CN"/>
        </w:rPr>
      </w:pPr>
      <w:r>
        <w:rPr>
          <w:rFonts w:hint="eastAsia"/>
          <w:b/>
          <w:bCs/>
          <w:sz w:val="28"/>
          <w:szCs w:val="28"/>
          <w:lang w:val="en-US" w:eastAsia="zh-CN"/>
        </w:rPr>
        <w:t>4.结转结余情况。</w:t>
      </w:r>
      <w:r>
        <w:rPr>
          <w:rFonts w:hint="eastAsia"/>
          <w:sz w:val="28"/>
          <w:szCs w:val="28"/>
          <w:lang w:val="en-US" w:eastAsia="zh-CN"/>
        </w:rPr>
        <w:t>2023年度年末结转和结余0.00万元，较上年决算数无增减。</w:t>
      </w:r>
    </w:p>
    <w:p w14:paraId="16DD6107">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（二）财政拨款收入支出决算总体情况说明</w:t>
      </w:r>
    </w:p>
    <w:p w14:paraId="09AC0CBD">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Style w:val="11"/>
          <w:rFonts w:hint="eastAsia" w:ascii="宋体" w:hAnsi="宋体" w:eastAsia="宋体" w:cs="宋体"/>
          <w:b w:val="0"/>
          <w:bCs/>
          <w:sz w:val="28"/>
          <w:szCs w:val="28"/>
          <w:shd w:val="clear" w:color="auto" w:fill="FFFFFF"/>
          <w:lang w:eastAsia="zh-CN"/>
        </w:rPr>
        <w:t>2023年度财政拨款收、支总计319.24万元。与2022年相比，财政拨款收、支总计各减少21.78万元，下降6.39%。主要原因是人员调动、公积金基数调整等</w:t>
      </w:r>
      <w:r>
        <w:rPr>
          <w:rStyle w:val="11"/>
          <w:rFonts w:hint="eastAsia" w:cs="宋体"/>
          <w:b w:val="0"/>
          <w:bCs/>
          <w:sz w:val="28"/>
          <w:szCs w:val="28"/>
          <w:shd w:val="clear" w:color="auto" w:fill="FFFFFF"/>
          <w:lang w:eastAsia="zh-CN"/>
        </w:rPr>
        <w:t>。</w:t>
      </w:r>
    </w:p>
    <w:p w14:paraId="08D6D1D8">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（三）一般公共预算财政拨款收入支出决算情况说明</w:t>
      </w:r>
    </w:p>
    <w:p w14:paraId="3489978A">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Style w:val="11"/>
          <w:rFonts w:hint="default" w:ascii="宋体" w:hAnsi="宋体" w:eastAsia="宋体" w:cs="宋体"/>
          <w:b w:val="0"/>
          <w:bCs/>
          <w:sz w:val="28"/>
          <w:szCs w:val="28"/>
          <w:shd w:val="clear" w:color="auto" w:fill="FFFFFF"/>
          <w:lang w:eastAsia="zh-CN"/>
        </w:rPr>
      </w:pPr>
      <w:r>
        <w:rPr>
          <w:rStyle w:val="11"/>
          <w:rFonts w:hint="eastAsia" w:ascii="宋体" w:hAnsi="宋体" w:eastAsia="宋体" w:cs="宋体"/>
          <w:sz w:val="28"/>
          <w:szCs w:val="28"/>
          <w:shd w:val="clear" w:color="auto" w:fill="FFFFFF"/>
        </w:rPr>
        <w:t>1.收入情况。</w:t>
      </w:r>
      <w:r>
        <w:rPr>
          <w:rStyle w:val="11"/>
          <w:rFonts w:hint="eastAsia" w:ascii="宋体" w:hAnsi="宋体" w:eastAsia="宋体" w:cs="宋体"/>
          <w:b w:val="0"/>
          <w:bCs/>
          <w:sz w:val="28"/>
          <w:szCs w:val="28"/>
          <w:shd w:val="clear" w:color="auto" w:fill="FFFFFF"/>
          <w:lang w:eastAsia="zh-CN"/>
        </w:rPr>
        <w:t>2023年度一般公共预算财政拨款收入319.24万元，较上年决算数减少21.78万元，下降6.39%。主要原因是人员调动、公积金基数调整等。较年初预算数增加15.77万元，增长5.20%。主要原因是人员调动、公积金基数调整等。此外，年初财政拨款结转和结余0.00万元。</w:t>
      </w:r>
    </w:p>
    <w:p w14:paraId="2EE68024">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sz w:val="28"/>
          <w:szCs w:val="28"/>
          <w:shd w:val="clear" w:color="auto" w:fill="FFFFFF"/>
        </w:rPr>
        <w:t>2.支出情况。</w:t>
      </w:r>
      <w:r>
        <w:rPr>
          <w:rStyle w:val="11"/>
          <w:rFonts w:hint="eastAsia" w:ascii="宋体" w:hAnsi="宋体" w:eastAsia="宋体" w:cs="宋体"/>
          <w:b w:val="0"/>
          <w:bCs/>
          <w:sz w:val="28"/>
          <w:szCs w:val="28"/>
          <w:shd w:val="clear" w:color="auto" w:fill="FFFFFF"/>
          <w:lang w:eastAsia="zh-CN"/>
        </w:rPr>
        <w:t>2023年度一般公共预算财政拨款支出319.24万元，较上年决算数减少21.78万元，下降6.39%。主要原因是人员调动、公积金基数调整等较年初预算数增加15.77万元，增长5.20%。主要原因是人员调动、公积金基数调整等。</w:t>
      </w:r>
    </w:p>
    <w:p w14:paraId="06A73690">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sz w:val="28"/>
          <w:szCs w:val="28"/>
          <w:shd w:val="clear" w:color="auto" w:fill="FFFFFF"/>
        </w:rPr>
        <w:t>3.结转结余情况。</w:t>
      </w:r>
      <w:r>
        <w:rPr>
          <w:rStyle w:val="11"/>
          <w:rFonts w:hint="eastAsia" w:ascii="宋体" w:hAnsi="宋体" w:eastAsia="宋体" w:cs="宋体"/>
          <w:b w:val="0"/>
          <w:bCs/>
          <w:sz w:val="28"/>
          <w:szCs w:val="28"/>
          <w:shd w:val="clear" w:color="auto" w:fill="FFFFFF"/>
          <w:lang w:eastAsia="zh-CN"/>
        </w:rPr>
        <w:t>2023年度年末一般公共预算财政拨款结转和结余0.00万元，较上年决算数无增减。</w:t>
      </w:r>
    </w:p>
    <w:p w14:paraId="43EA5993">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Style w:val="11"/>
          <w:rFonts w:hint="default" w:ascii="宋体" w:hAnsi="宋体" w:eastAsia="宋体" w:cs="宋体"/>
          <w:b w:val="0"/>
          <w:bCs/>
          <w:sz w:val="28"/>
          <w:szCs w:val="28"/>
          <w:shd w:val="clear" w:color="auto" w:fill="FFFFFF"/>
          <w:lang w:eastAsia="zh-CN"/>
        </w:rPr>
      </w:pPr>
      <w:r>
        <w:rPr>
          <w:rStyle w:val="11"/>
          <w:rFonts w:hint="eastAsia" w:ascii="宋体" w:hAnsi="宋体" w:eastAsia="宋体" w:cs="宋体"/>
          <w:sz w:val="28"/>
          <w:szCs w:val="28"/>
          <w:shd w:val="clear" w:color="auto" w:fill="FFFFFF"/>
        </w:rPr>
        <w:t>4.比较情况。</w:t>
      </w:r>
      <w:r>
        <w:rPr>
          <w:rStyle w:val="11"/>
          <w:rFonts w:hint="eastAsia" w:ascii="宋体" w:hAnsi="宋体" w:eastAsia="宋体" w:cs="宋体"/>
          <w:b w:val="0"/>
          <w:bCs/>
          <w:sz w:val="28"/>
          <w:szCs w:val="28"/>
          <w:shd w:val="clear" w:color="auto" w:fill="FFFFFF"/>
          <w:lang w:eastAsia="zh-CN"/>
        </w:rPr>
        <w:t>本单位2023年度一般公共预算财政拨款支出主要用于以下几个方面：</w:t>
      </w:r>
    </w:p>
    <w:p w14:paraId="38FAEFB0">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b w:val="0"/>
          <w:bCs/>
          <w:sz w:val="28"/>
          <w:szCs w:val="28"/>
          <w:shd w:val="clear" w:color="auto" w:fill="FFFFFF"/>
          <w:lang w:eastAsia="zh-CN"/>
        </w:rPr>
        <w:t>（</w:t>
      </w:r>
      <w:r>
        <w:rPr>
          <w:rStyle w:val="11"/>
          <w:rFonts w:hint="eastAsia" w:ascii="宋体" w:hAnsi="宋体" w:eastAsia="宋体" w:cs="宋体"/>
          <w:b w:val="0"/>
          <w:bCs/>
          <w:sz w:val="28"/>
          <w:szCs w:val="28"/>
          <w:shd w:val="clear" w:color="auto" w:fill="FFFFFF"/>
          <w:lang w:val="en-US" w:eastAsia="zh-CN"/>
        </w:rPr>
        <w:t>1</w:t>
      </w:r>
      <w:r>
        <w:rPr>
          <w:rStyle w:val="11"/>
          <w:rFonts w:hint="eastAsia" w:ascii="宋体" w:hAnsi="宋体" w:eastAsia="宋体" w:cs="宋体"/>
          <w:b w:val="0"/>
          <w:bCs/>
          <w:sz w:val="28"/>
          <w:szCs w:val="28"/>
          <w:shd w:val="clear" w:color="auto" w:fill="FFFFFF"/>
          <w:lang w:eastAsia="zh-CN"/>
        </w:rPr>
        <w:t>）社会保障与就业支出28.15万元，占8.82%，较年初预算数减少4.69万元，下降14.28%，主要原因是人员调动，社保基数有所下降。</w:t>
      </w:r>
    </w:p>
    <w:p w14:paraId="497DEF6B">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b w:val="0"/>
          <w:bCs/>
          <w:sz w:val="28"/>
          <w:szCs w:val="28"/>
          <w:shd w:val="clear" w:color="auto" w:fill="FFFFFF"/>
          <w:lang w:eastAsia="zh-CN"/>
        </w:rPr>
        <w:t>（</w:t>
      </w:r>
      <w:r>
        <w:rPr>
          <w:rStyle w:val="11"/>
          <w:rFonts w:hint="eastAsia" w:ascii="宋体" w:hAnsi="宋体" w:eastAsia="宋体" w:cs="宋体"/>
          <w:b w:val="0"/>
          <w:bCs/>
          <w:sz w:val="28"/>
          <w:szCs w:val="28"/>
          <w:shd w:val="clear" w:color="auto" w:fill="FFFFFF"/>
          <w:lang w:val="en-US" w:eastAsia="zh-CN"/>
        </w:rPr>
        <w:t>2</w:t>
      </w:r>
      <w:r>
        <w:rPr>
          <w:rStyle w:val="11"/>
          <w:rFonts w:hint="eastAsia" w:ascii="宋体" w:hAnsi="宋体" w:eastAsia="宋体" w:cs="宋体"/>
          <w:b w:val="0"/>
          <w:bCs/>
          <w:sz w:val="28"/>
          <w:szCs w:val="28"/>
          <w:shd w:val="clear" w:color="auto" w:fill="FFFFFF"/>
          <w:lang w:eastAsia="zh-CN"/>
        </w:rPr>
        <w:t>）卫生健康支出16.15万元，占5.06%，较年初预算数无增减。</w:t>
      </w:r>
    </w:p>
    <w:p w14:paraId="610721A7">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default" w:ascii="宋体" w:hAnsi="宋体" w:eastAsia="宋体" w:cs="宋体"/>
          <w:b w:val="0"/>
          <w:bCs/>
          <w:sz w:val="28"/>
          <w:szCs w:val="28"/>
          <w:shd w:val="clear" w:color="auto" w:fill="FFFFFF"/>
          <w:lang w:eastAsia="zh-CN"/>
        </w:rPr>
      </w:pPr>
      <w:r>
        <w:rPr>
          <w:rStyle w:val="11"/>
          <w:rFonts w:hint="eastAsia" w:ascii="宋体" w:hAnsi="宋体" w:eastAsia="宋体" w:cs="宋体"/>
          <w:b w:val="0"/>
          <w:bCs/>
          <w:sz w:val="28"/>
          <w:szCs w:val="28"/>
          <w:shd w:val="clear" w:color="auto" w:fill="FFFFFF"/>
          <w:lang w:eastAsia="zh-CN"/>
        </w:rPr>
        <w:t>（</w:t>
      </w:r>
      <w:r>
        <w:rPr>
          <w:rStyle w:val="11"/>
          <w:rFonts w:hint="eastAsia" w:ascii="宋体" w:hAnsi="宋体" w:eastAsia="宋体" w:cs="宋体"/>
          <w:b w:val="0"/>
          <w:bCs/>
          <w:sz w:val="28"/>
          <w:szCs w:val="28"/>
          <w:shd w:val="clear" w:color="auto" w:fill="FFFFFF"/>
          <w:lang w:val="en-US" w:eastAsia="zh-CN"/>
        </w:rPr>
        <w:t>3</w:t>
      </w:r>
      <w:r>
        <w:rPr>
          <w:rStyle w:val="11"/>
          <w:rFonts w:hint="eastAsia" w:ascii="宋体" w:hAnsi="宋体" w:eastAsia="宋体" w:cs="宋体"/>
          <w:b w:val="0"/>
          <w:bCs/>
          <w:sz w:val="28"/>
          <w:szCs w:val="28"/>
          <w:shd w:val="clear" w:color="auto" w:fill="FFFFFF"/>
          <w:lang w:eastAsia="zh-CN"/>
        </w:rPr>
        <w:t>）农林水支出262.63万元，占82.27%，较年初预算数增加24.58万元，增长10.33%，主要原因是人员工资有所增长。</w:t>
      </w:r>
    </w:p>
    <w:p w14:paraId="40E6E2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b w:val="0"/>
          <w:bCs/>
          <w:sz w:val="28"/>
          <w:szCs w:val="28"/>
          <w:shd w:val="clear" w:color="auto" w:fill="FFFFFF"/>
          <w:lang w:eastAsia="zh-CN"/>
        </w:rPr>
        <w:t>（</w:t>
      </w:r>
      <w:r>
        <w:rPr>
          <w:rStyle w:val="11"/>
          <w:rFonts w:hint="eastAsia" w:ascii="宋体" w:hAnsi="宋体" w:eastAsia="宋体" w:cs="宋体"/>
          <w:b w:val="0"/>
          <w:bCs/>
          <w:sz w:val="28"/>
          <w:szCs w:val="28"/>
          <w:shd w:val="clear" w:color="auto" w:fill="FFFFFF"/>
          <w:lang w:val="en-US" w:eastAsia="zh-CN"/>
        </w:rPr>
        <w:t>4</w:t>
      </w:r>
      <w:r>
        <w:rPr>
          <w:rStyle w:val="11"/>
          <w:rFonts w:hint="eastAsia" w:ascii="宋体" w:hAnsi="宋体" w:eastAsia="宋体" w:cs="宋体"/>
          <w:b w:val="0"/>
          <w:bCs/>
          <w:sz w:val="28"/>
          <w:szCs w:val="28"/>
          <w:shd w:val="clear" w:color="auto" w:fill="FFFFFF"/>
          <w:lang w:eastAsia="zh-CN"/>
        </w:rPr>
        <w:t>）住房保障支出12.32万元，占3.86%，较年初预算数减少4.10万元，下降24.97%，主要原因是住房公积金基数有所调整。</w:t>
      </w:r>
    </w:p>
    <w:p w14:paraId="07385E20">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（四）一般公共预算财政拨款基本支出决算情况说明</w:t>
      </w:r>
    </w:p>
    <w:p w14:paraId="4B6917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eastAsia" w:ascii="宋体" w:hAnsi="宋体" w:eastAsia="宋体" w:cs="宋体"/>
          <w:b w:val="0"/>
          <w:bCs/>
          <w:sz w:val="28"/>
          <w:szCs w:val="28"/>
          <w:shd w:val="clear" w:color="auto" w:fill="FFFFFF"/>
          <w:lang w:eastAsia="zh-CN"/>
        </w:rPr>
      </w:pPr>
      <w:r>
        <w:rPr>
          <w:rStyle w:val="11"/>
          <w:rFonts w:hint="eastAsia" w:ascii="宋体" w:hAnsi="宋体" w:eastAsia="宋体" w:cs="宋体"/>
          <w:b w:val="0"/>
          <w:bCs/>
          <w:sz w:val="28"/>
          <w:szCs w:val="28"/>
          <w:shd w:val="clear" w:color="auto" w:fill="FFFFFF"/>
          <w:lang w:eastAsia="zh-CN"/>
        </w:rPr>
        <w:t>2023年度一般公共财政拨款基本支出319.24万元。其中：人员经费274.54万元，较上年决算数减少21.30万元，</w:t>
      </w:r>
      <w:r>
        <w:rPr>
          <w:rFonts w:ascii="方正仿宋_GBK" w:hAnsi="方正仿宋_GBK" w:eastAsia="方正仿宋_GBK" w:cs="方正仿宋_GBK"/>
          <w:sz w:val="32"/>
          <w:szCs w:val="32"/>
          <w:shd w:val="clear" w:color="auto" w:fill="FFFFFF"/>
        </w:rPr>
        <w:t>下降7.20%，</w:t>
      </w:r>
      <w:r>
        <w:rPr>
          <w:rStyle w:val="11"/>
          <w:rFonts w:hint="eastAsia" w:ascii="宋体" w:hAnsi="宋体" w:eastAsia="宋体" w:cs="宋体"/>
          <w:b w:val="0"/>
          <w:bCs/>
          <w:sz w:val="28"/>
          <w:szCs w:val="28"/>
          <w:shd w:val="clear" w:color="auto" w:fill="FFFFFF"/>
          <w:lang w:eastAsia="zh-CN"/>
        </w:rPr>
        <w:t>主要原因是人员调动、公积金基数调整等。人员经费用途主要包括基本工资、津贴补贴、绩效工资、社会保障缴费、住房公积金、医疗费等。公用经费44.71万元，较上年决算数减少0.47万元，下降1.04%，主要原因是办公费、三公经费等有所减少。公用经费用途主要包括办公费、水费、电费、邮电费、物业管理费、差旅费、委托业务费、工会经费等。</w:t>
      </w:r>
    </w:p>
    <w:p w14:paraId="54BCA398">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（五）政府性基金预算收支决算情况说明</w:t>
      </w:r>
    </w:p>
    <w:p w14:paraId="4C09FABA">
      <w:pPr>
        <w:pageBreakBefore w:val="0"/>
        <w:widowControl/>
        <w:kinsoku/>
        <w:wordWrap/>
        <w:overflowPunct/>
        <w:topLinePunct w:val="0"/>
        <w:autoSpaceDN/>
        <w:bidi w:val="0"/>
        <w:adjustRightInd/>
        <w:spacing w:line="20" w:lineRule="atLeast"/>
        <w:ind w:firstLine="560" w:firstLineChars="200"/>
        <w:textAlignment w:val="auto"/>
        <w:rPr>
          <w:rStyle w:val="11"/>
          <w:rFonts w:hint="eastAsia" w:ascii="宋体" w:hAnsi="宋体" w:eastAsia="宋体" w:cs="宋体"/>
          <w:b w:val="0"/>
          <w:bCs/>
          <w:sz w:val="28"/>
          <w:szCs w:val="28"/>
          <w:shd w:val="clear" w:color="auto" w:fill="FFFFFF"/>
          <w:lang w:val="en-US" w:eastAsia="zh-CN" w:bidi="ar-SA"/>
        </w:rPr>
      </w:pPr>
      <w:r>
        <w:rPr>
          <w:rStyle w:val="11"/>
          <w:rFonts w:hint="eastAsia" w:ascii="宋体" w:hAnsi="宋体" w:eastAsia="宋体" w:cs="宋体"/>
          <w:b w:val="0"/>
          <w:bCs/>
          <w:sz w:val="28"/>
          <w:szCs w:val="28"/>
          <w:shd w:val="clear" w:color="auto" w:fill="FFFFFF"/>
          <w:lang w:val="en-US" w:eastAsia="zh-CN" w:bidi="ar-SA"/>
        </w:rPr>
        <w:t>本单位2023年度无政府性基金预算财政拨款收支。</w:t>
      </w:r>
    </w:p>
    <w:p w14:paraId="482C98DF">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（六）国有资本经营预算财政拨款支出决算情况说明</w:t>
      </w:r>
    </w:p>
    <w:p w14:paraId="4CBEF73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default" w:ascii="宋体" w:hAnsi="宋体" w:eastAsia="宋体" w:cs="宋体"/>
          <w:b w:val="0"/>
          <w:bCs/>
          <w:sz w:val="28"/>
          <w:szCs w:val="28"/>
          <w:shd w:val="clear" w:color="auto" w:fill="FFFFFF"/>
          <w:lang w:val="en-US" w:eastAsia="zh-CN" w:bidi="ar-SA"/>
        </w:rPr>
      </w:pPr>
      <w:r>
        <w:rPr>
          <w:rStyle w:val="11"/>
          <w:rFonts w:hint="eastAsia" w:ascii="宋体" w:hAnsi="宋体" w:eastAsia="宋体" w:cs="宋体"/>
          <w:b w:val="0"/>
          <w:bCs/>
          <w:sz w:val="28"/>
          <w:szCs w:val="28"/>
          <w:shd w:val="clear" w:color="auto" w:fill="FFFFFF"/>
          <w:lang w:val="en-US" w:eastAsia="zh-CN" w:bidi="ar-SA"/>
        </w:rPr>
        <w:t>本单位2023年度无国有资本经营预算财政拨款支出。</w:t>
      </w:r>
    </w:p>
    <w:p w14:paraId="48AC10F3">
      <w:pPr>
        <w:pageBreakBefore w:val="0"/>
        <w:widowControl/>
        <w:numPr>
          <w:ilvl w:val="0"/>
          <w:numId w:val="1"/>
        </w:numPr>
        <w:kinsoku/>
        <w:wordWrap/>
        <w:overflowPunct/>
        <w:topLinePunct w:val="0"/>
        <w:autoSpaceDN/>
        <w:bidi w:val="0"/>
        <w:adjustRightInd/>
        <w:spacing w:line="20" w:lineRule="atLeast"/>
        <w:textAlignment w:val="auto"/>
        <w:rPr>
          <w:rFonts w:hint="eastAsia" w:ascii="宋体" w:hAnsi="宋体" w:eastAsia="宋体" w:cs="宋体"/>
          <w:b/>
          <w:bCs/>
          <w:sz w:val="32"/>
          <w:szCs w:val="32"/>
          <w:shd w:val="clear" w:color="auto" w:fill="FFFFFF"/>
          <w:lang w:val="en-US" w:eastAsia="zh-CN" w:bidi="ar-SA"/>
        </w:rPr>
      </w:pPr>
      <w:r>
        <w:rPr>
          <w:rFonts w:hint="eastAsia" w:asciiTheme="majorEastAsia" w:hAnsiTheme="majorEastAsia" w:eastAsiaTheme="majorEastAsia" w:cstheme="majorEastAsia"/>
          <w:b/>
          <w:bCs/>
          <w:sz w:val="32"/>
          <w:szCs w:val="32"/>
        </w:rPr>
        <w:t>“三公”经费情况说明</w:t>
      </w:r>
    </w:p>
    <w:p w14:paraId="6084000C">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（一）“三公”经费支出总体情况说明</w:t>
      </w:r>
    </w:p>
    <w:p w14:paraId="474C46CC">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Style w:val="11"/>
          <w:rFonts w:hint="eastAsia" w:ascii="宋体" w:hAnsi="宋体" w:eastAsia="宋体" w:cs="宋体"/>
          <w:b w:val="0"/>
          <w:bCs/>
          <w:sz w:val="28"/>
          <w:szCs w:val="28"/>
          <w:shd w:val="clear" w:color="auto" w:fill="FFFFFF"/>
          <w:lang w:val="en-US" w:eastAsia="zh-CN" w:bidi="ar-SA"/>
        </w:rPr>
      </w:pPr>
      <w:r>
        <w:rPr>
          <w:rStyle w:val="11"/>
          <w:rFonts w:hint="eastAsia" w:ascii="宋体" w:hAnsi="宋体" w:eastAsia="宋体" w:cs="宋体"/>
          <w:b w:val="0"/>
          <w:bCs/>
          <w:sz w:val="28"/>
          <w:szCs w:val="28"/>
          <w:shd w:val="clear" w:color="auto" w:fill="FFFFFF"/>
          <w:lang w:val="en-US" w:eastAsia="zh-CN" w:bidi="ar-SA"/>
        </w:rPr>
        <w:t>2023年度“三公”经费支出共计0.30万元，较年初预算数减少4.10万元，下降93.18%，主要原因是落实政府过“紧日子”要求，严格控制“三公”经费支出。较上年支出数减少0.02万元，下降6.25%，主要原因是落实政府过“紧日子”要求，严格控制“三公”经费支出。</w:t>
      </w:r>
    </w:p>
    <w:p w14:paraId="2B3751A3">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（二）“三公”经费分项支出情况</w:t>
      </w:r>
    </w:p>
    <w:p w14:paraId="4B2D848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2023年度本单位因公出国（境）费用0.00万元。费用支出较年初预算数无增减，较上年支出数无增减。</w:t>
      </w:r>
    </w:p>
    <w:p w14:paraId="4A9D4F8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公务车购置费0.00万元，费用支出较年初预算数无增减，较上年支出数无增减。</w:t>
      </w:r>
    </w:p>
    <w:p w14:paraId="733C91D2">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公务车运行维护费0.00万元，费用支出较年初预算数减少4.00万元，下降100.00%，主要原因是二级单位无车辆编制，故公车运行维护费调整至本级</w:t>
      </w:r>
      <w:r>
        <w:rPr>
          <w:rFonts w:hint="eastAsia" w:cs="Times New Roman"/>
          <w:sz w:val="28"/>
          <w:szCs w:val="28"/>
          <w:lang w:val="en-US" w:eastAsia="zh-CN" w:bidi="ar-SA"/>
        </w:rPr>
        <w:t>。</w:t>
      </w:r>
      <w:r>
        <w:rPr>
          <w:rFonts w:hint="eastAsia" w:ascii="宋体" w:hAnsi="宋体" w:eastAsia="宋体" w:cs="Times New Roman"/>
          <w:sz w:val="28"/>
          <w:szCs w:val="28"/>
          <w:lang w:val="en-US" w:eastAsia="zh-CN" w:bidi="ar-SA"/>
        </w:rPr>
        <w:t>较上年支出数无增减。</w:t>
      </w:r>
    </w:p>
    <w:p w14:paraId="3600AE0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cs="Times New Roman"/>
          <w:sz w:val="28"/>
          <w:szCs w:val="28"/>
          <w:lang w:val="en-US" w:eastAsia="zh-CN" w:bidi="ar-SA"/>
        </w:rPr>
      </w:pPr>
      <w:r>
        <w:rPr>
          <w:rFonts w:hint="eastAsia" w:ascii="宋体" w:hAnsi="宋体" w:eastAsia="宋体" w:cs="Times New Roman"/>
          <w:sz w:val="28"/>
          <w:szCs w:val="28"/>
          <w:lang w:val="en-US" w:eastAsia="zh-CN" w:bidi="ar-SA"/>
        </w:rPr>
        <w:t>公务接待费0.30万元，主要用于接待市级部门巡查等</w:t>
      </w:r>
      <w:r>
        <w:rPr>
          <w:rFonts w:hint="eastAsia" w:cs="Times New Roman"/>
          <w:sz w:val="28"/>
          <w:szCs w:val="28"/>
          <w:lang w:val="en-US" w:eastAsia="zh-CN" w:bidi="ar-SA"/>
        </w:rPr>
        <w:t>，</w:t>
      </w:r>
      <w:r>
        <w:rPr>
          <w:rFonts w:hint="eastAsia" w:ascii="宋体" w:hAnsi="宋体" w:eastAsia="宋体" w:cs="Times New Roman"/>
          <w:sz w:val="28"/>
          <w:szCs w:val="28"/>
          <w:lang w:val="en-US" w:eastAsia="zh-CN" w:bidi="ar-SA"/>
        </w:rPr>
        <w:t>费用支出较年初预算数减少0.10万元，下降25.00%，主要原因是落实政府过“紧日子”要求，严格控制“三公”经费支出</w:t>
      </w:r>
      <w:r>
        <w:rPr>
          <w:rFonts w:hint="eastAsia" w:cs="Times New Roman"/>
          <w:sz w:val="28"/>
          <w:szCs w:val="28"/>
          <w:lang w:val="en-US" w:eastAsia="zh-CN" w:bidi="ar-SA"/>
        </w:rPr>
        <w:t>，</w:t>
      </w:r>
      <w:r>
        <w:rPr>
          <w:rFonts w:hint="eastAsia" w:ascii="宋体" w:hAnsi="宋体" w:eastAsia="宋体" w:cs="Times New Roman"/>
          <w:sz w:val="28"/>
          <w:szCs w:val="28"/>
          <w:lang w:val="en-US" w:eastAsia="zh-CN" w:bidi="ar-SA"/>
        </w:rPr>
        <w:t>较上年支出数减少0.02万元，下降6.25%，主要原因是落实政府过“紧日子”要求，严格控制“三公”经费支出</w:t>
      </w:r>
      <w:r>
        <w:rPr>
          <w:rFonts w:hint="eastAsia" w:cs="Times New Roman"/>
          <w:sz w:val="28"/>
          <w:szCs w:val="28"/>
          <w:lang w:val="en-US" w:eastAsia="zh-CN" w:bidi="ar-SA"/>
        </w:rPr>
        <w:t>。</w:t>
      </w:r>
    </w:p>
    <w:p w14:paraId="287D7273">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（三）“三公”经费实物量情况</w:t>
      </w:r>
    </w:p>
    <w:p w14:paraId="11BACFB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sz w:val="28"/>
          <w:szCs w:val="28"/>
          <w:lang w:val="en-US" w:eastAsia="zh-CN" w:bidi="ar-SA"/>
        </w:rPr>
        <w:t>2023年度本单位因公出国（境）共计0个团组，0人；公务用车购置0辆，公务车保有量为0辆；国内公务接待15批次30人，其中：国内外事接待0批次，0人；国（境）外公务接待0批次，0人。2023年本单位人均接待费100.00元，车均购置费0万元，车均维护费0万元。</w:t>
      </w:r>
    </w:p>
    <w:p w14:paraId="38438457">
      <w:pPr>
        <w:pageBreakBefore w:val="0"/>
        <w:widowControl/>
        <w:numPr>
          <w:ilvl w:val="0"/>
          <w:numId w:val="1"/>
        </w:numPr>
        <w:kinsoku/>
        <w:wordWrap/>
        <w:overflowPunct/>
        <w:topLinePunct w:val="0"/>
        <w:autoSpaceDN/>
        <w:bidi w:val="0"/>
        <w:adjustRightInd/>
        <w:spacing w:line="20" w:lineRule="atLeast"/>
        <w:textAlignment w:val="auto"/>
        <w:rPr>
          <w:rFonts w:hint="default"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其他需要说明的事项</w:t>
      </w:r>
    </w:p>
    <w:p w14:paraId="05D64AB7">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（一）财政拨款会议费和培训费情况说明</w:t>
      </w:r>
    </w:p>
    <w:p w14:paraId="6434E090">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sz w:val="28"/>
          <w:szCs w:val="28"/>
          <w:lang w:val="en-US" w:eastAsia="zh-CN" w:bidi="ar-SA"/>
        </w:rPr>
        <w:t>本年度会议费支出0.42万元，较上年决算数增加0.02万元，增长5.00%，主要原因是本年线下会议次数增加。本年度培训费支出0.00万元，较上年决算数减少2.01万元，下降100.00%，主要原因是本年无培训事项。</w:t>
      </w:r>
    </w:p>
    <w:p w14:paraId="1E528DFF">
      <w:pPr>
        <w:pStyle w:val="2"/>
        <w:keepNext/>
        <w:keepLines/>
        <w:pageBreakBefore w:val="0"/>
        <w:widowControl/>
        <w:kinsoku/>
        <w:wordWrap/>
        <w:overflowPunct/>
        <w:topLinePunct w:val="0"/>
        <w:autoSpaceDE/>
        <w:autoSpaceDN/>
        <w:bidi w:val="0"/>
        <w:adjustRightInd/>
        <w:snapToGrid w:val="0"/>
        <w:spacing w:line="20" w:lineRule="atLeast"/>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（二）机关运行经费情况说明</w:t>
      </w:r>
    </w:p>
    <w:p w14:paraId="7DC79100">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按照部门决算列报口径，我单位不在机关运行经费统计范围之内。</w:t>
      </w:r>
    </w:p>
    <w:p w14:paraId="2951E01A">
      <w:pPr>
        <w:pStyle w:val="2"/>
        <w:keepNext/>
        <w:keepLines/>
        <w:pageBreakBefore w:val="0"/>
        <w:widowControl/>
        <w:kinsoku/>
        <w:wordWrap/>
        <w:overflowPunct/>
        <w:topLinePunct w:val="0"/>
        <w:autoSpaceDE/>
        <w:autoSpaceDN/>
        <w:bidi w:val="0"/>
        <w:adjustRightInd/>
        <w:snapToGrid w:val="0"/>
        <w:spacing w:line="20" w:lineRule="atLeast"/>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（三）国有资产占用情况说明</w:t>
      </w:r>
    </w:p>
    <w:p w14:paraId="3DFE5156">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2AA6C4D5">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（四）政府采购支出情况说明</w:t>
      </w:r>
    </w:p>
    <w:p w14:paraId="2FA416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宋体" w:hAnsi="宋体" w:eastAsia="宋体" w:cs="Times New Roman"/>
          <w:color w:val="auto"/>
          <w:sz w:val="28"/>
          <w:szCs w:val="24"/>
          <w:lang w:val="en-US" w:eastAsia="zh-CN" w:bidi="ar-SA"/>
        </w:rPr>
        <w:t>2023年度我单位未发生政府采购事项，无相关经费支出</w:t>
      </w:r>
      <w:r>
        <w:rPr>
          <w:rFonts w:hint="eastAsia" w:cs="Times New Roman"/>
          <w:color w:val="auto"/>
          <w:sz w:val="28"/>
          <w:szCs w:val="24"/>
          <w:lang w:val="en-US" w:eastAsia="zh-CN" w:bidi="ar-SA"/>
        </w:rPr>
        <w:t>。</w:t>
      </w:r>
    </w:p>
    <w:p w14:paraId="1D5D5018">
      <w:pPr>
        <w:pageBreakBefore w:val="0"/>
        <w:widowControl/>
        <w:kinsoku/>
        <w:wordWrap/>
        <w:overflowPunct/>
        <w:topLinePunct w:val="0"/>
        <w:autoSpaceDN/>
        <w:bidi w:val="0"/>
        <w:adjustRightInd/>
        <w:spacing w:line="20" w:lineRule="atLeast"/>
        <w:textAlignment w:val="auto"/>
        <w:rPr>
          <w:rFonts w:hint="default"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五、</w:t>
      </w:r>
      <w:r>
        <w:rPr>
          <w:rFonts w:hint="eastAsia" w:asciiTheme="majorEastAsia" w:hAnsiTheme="majorEastAsia" w:eastAsiaTheme="majorEastAsia" w:cstheme="majorEastAsia"/>
          <w:b/>
          <w:bCs/>
          <w:sz w:val="32"/>
          <w:szCs w:val="32"/>
        </w:rPr>
        <w:t>预算绩效管理情况说明</w:t>
      </w:r>
    </w:p>
    <w:p w14:paraId="5BBA7D04">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（一）单位自评情况</w:t>
      </w:r>
    </w:p>
    <w:p w14:paraId="4FA3741E">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本单位为县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2F46EFF5">
      <w:pPr>
        <w:pStyle w:val="2"/>
        <w:keepNext/>
        <w:keepLines/>
        <w:pageBreakBefore w:val="0"/>
        <w:widowControl/>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（二）单位绩效评价情况</w:t>
      </w:r>
    </w:p>
    <w:p w14:paraId="4B63CA67">
      <w:pPr>
        <w:pStyle w:val="12"/>
        <w:keepNext w:val="0"/>
        <w:keepLines w:val="0"/>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我单位未组织开展绩效评价。</w:t>
      </w:r>
    </w:p>
    <w:p w14:paraId="16F66B93">
      <w:pPr>
        <w:pStyle w:val="2"/>
        <w:keepNext/>
        <w:keepLines/>
        <w:pageBreakBefore w:val="0"/>
        <w:widowControl/>
        <w:kinsoku/>
        <w:wordWrap/>
        <w:overflowPunct/>
        <w:topLinePunct w:val="0"/>
        <w:autoSpaceDE/>
        <w:autoSpaceDN/>
        <w:bidi w:val="0"/>
        <w:adjustRightInd/>
        <w:snapToGrid w:val="0"/>
        <w:spacing w:line="20" w:lineRule="atLeast"/>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（三）财政绩效评价情况</w:t>
      </w:r>
    </w:p>
    <w:p w14:paraId="359D36C8">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0FAFA2DA">
      <w:pPr>
        <w:pageBreakBefore w:val="0"/>
        <w:widowControl/>
        <w:kinsoku/>
        <w:wordWrap/>
        <w:overflowPunct/>
        <w:topLinePunct w:val="0"/>
        <w:autoSpaceDN/>
        <w:bidi w:val="0"/>
        <w:adjustRightInd/>
        <w:spacing w:line="20" w:lineRule="atLeast"/>
        <w:textAlignment w:val="auto"/>
        <w:rPr>
          <w:rFonts w:hint="default"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 六、专业名词解释</w:t>
      </w:r>
    </w:p>
    <w:p w14:paraId="03912C3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ascii="楷体" w:hAnsi="楷体" w:eastAsia="楷体" w:cs="楷体"/>
          <w:b/>
          <w:bCs/>
          <w:sz w:val="32"/>
          <w:szCs w:val="32"/>
          <w:shd w:val="clear" w:color="auto" w:fill="FFFFFF"/>
        </w:rPr>
        <w:t>（</w:t>
      </w:r>
      <w:r>
        <w:rPr>
          <w:rFonts w:hint="eastAsia" w:ascii="宋体" w:hAnsi="宋体" w:eastAsia="宋体" w:cs="Times New Roman"/>
          <w:b/>
          <w:bCs/>
          <w:color w:val="auto"/>
          <w:sz w:val="28"/>
          <w:szCs w:val="24"/>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312672C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5595405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175C47C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F2E054">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25BAED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03B583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13D4368A">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6234EBD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E5F7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48A0493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1F4B407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AE1A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BFA3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（十四）工资福利支出（支出经济分类科目类级）：</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0EFA5F0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（十五）商品和服务支出（支出经济分类科目类级）：</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51448116">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6951888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（十七）其他资本性支出（支出经济分类科目类级）</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w:t>
      </w:r>
      <w:bookmarkStart w:id="0" w:name="_GoBack"/>
      <w:bookmarkEnd w:id="0"/>
      <w:r>
        <w:rPr>
          <w:rFonts w:hint="eastAsia" w:ascii="宋体" w:hAnsi="宋体" w:eastAsia="宋体" w:cs="Times New Roman"/>
          <w:color w:val="auto"/>
          <w:sz w:val="28"/>
          <w:szCs w:val="24"/>
          <w:lang w:val="en-US" w:eastAsia="zh-CN" w:bidi="ar-SA"/>
        </w:rPr>
        <w:t>及构建基础设施、大型修缮和财政支持企业更新改造所发生的支出。</w:t>
      </w:r>
    </w:p>
    <w:p w14:paraId="2A0A2850">
      <w:pPr>
        <w:pStyle w:val="2"/>
        <w:pageBreakBefore w:val="0"/>
        <w:widowControl/>
        <w:kinsoku/>
        <w:wordWrap/>
        <w:overflowPunct/>
        <w:topLinePunct w:val="0"/>
        <w:autoSpaceDN/>
        <w:bidi w:val="0"/>
        <w:adjustRightInd/>
        <w:spacing w:line="20" w:lineRule="atLeast"/>
        <w:textAlignment w:val="auto"/>
        <w:rPr>
          <w:rFonts w:hint="default"/>
        </w:rPr>
      </w:pPr>
      <w:r>
        <w:t> </w:t>
      </w:r>
      <w:r>
        <w:rPr>
          <w:rFonts w:hint="eastAsia"/>
          <w:lang w:val="en-US" w:eastAsia="zh-CN"/>
        </w:rPr>
        <w:t xml:space="preserve">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6B20E84C">
      <w:pPr>
        <w:pStyle w:val="7"/>
        <w:snapToGrid w:val="0"/>
        <w:spacing w:before="0" w:beforeAutospacing="0" w:after="0" w:afterAutospacing="0" w:line="600" w:lineRule="exact"/>
        <w:ind w:firstLine="560" w:firstLineChars="200"/>
        <w:jc w:val="both"/>
        <w:rPr>
          <w:rFonts w:hint="eastAsia" w:ascii="宋体" w:hAnsi="宋体" w:eastAsia="宋体" w:cs="Times New Roman"/>
          <w:color w:val="auto"/>
          <w:sz w:val="28"/>
          <w:szCs w:val="24"/>
          <w:lang w:val="en-US" w:eastAsia="zh-CN" w:bidi="ar-SA"/>
        </w:rPr>
      </w:pPr>
    </w:p>
    <w:p w14:paraId="4E655A32">
      <w:pPr>
        <w:pStyle w:val="7"/>
        <w:snapToGrid w:val="0"/>
        <w:spacing w:before="0" w:beforeAutospacing="0" w:after="0" w:afterAutospacing="0" w:line="600" w:lineRule="exact"/>
        <w:ind w:firstLine="560" w:firstLineChars="200"/>
        <w:jc w:val="both"/>
        <w:rPr>
          <w:rFonts w:hint="eastAsia" w:ascii="宋体" w:hAnsi="宋体" w:eastAsia="宋体" w:cs="Times New Roman"/>
          <w:color w:val="auto"/>
          <w:sz w:val="28"/>
          <w:szCs w:val="24"/>
          <w:lang w:val="en-US" w:eastAsia="zh-CN" w:bidi="ar-SA"/>
        </w:rPr>
      </w:pPr>
    </w:p>
    <w:p w14:paraId="038DA21F">
      <w:pPr>
        <w:pStyle w:val="7"/>
        <w:snapToGrid w:val="0"/>
        <w:spacing w:before="0" w:beforeAutospacing="0" w:after="0" w:afterAutospacing="0" w:line="600" w:lineRule="exact"/>
        <w:jc w:val="both"/>
        <w:rPr>
          <w:rFonts w:hint="default" w:ascii="宋体" w:hAnsi="宋体" w:eastAsia="宋体" w:cs="Times New Roman"/>
          <w:color w:val="auto"/>
          <w:sz w:val="28"/>
          <w:szCs w:val="24"/>
          <w:lang w:val="en-US" w:eastAsia="zh-CN" w:bidi="ar-SA"/>
        </w:rPr>
      </w:pPr>
    </w:p>
    <w:p w14:paraId="397941A7">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3321"/>
        <w:gridCol w:w="1309"/>
        <w:gridCol w:w="3030"/>
        <w:gridCol w:w="1030"/>
      </w:tblGrid>
      <w:tr w14:paraId="33E4178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D2E46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D1CF6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17E4A3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0DB4A3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145304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12A8D4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4C2768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FA5EC0C">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重庆市石柱土家族自治县水利工程服务站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063CDD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8D69A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FB86F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CA6C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0770A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6E52D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B653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075B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743A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97F4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C3A2A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120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3EB9">
            <w:pPr>
              <w:spacing w:line="240" w:lineRule="exact"/>
              <w:jc w:val="right"/>
              <w:textAlignment w:val="center"/>
              <w:rPr>
                <w:rFonts w:hint="default" w:cs="宋体"/>
                <w:color w:val="000000"/>
                <w:sz w:val="20"/>
                <w:szCs w:val="20"/>
              </w:rPr>
            </w:pPr>
            <w:r>
              <w:rPr>
                <w:rFonts w:cs="宋体"/>
                <w:color w:val="000000"/>
                <w:sz w:val="20"/>
                <w:szCs w:val="20"/>
              </w:rPr>
              <w:t>319.24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1031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405A">
            <w:pPr>
              <w:spacing w:line="240" w:lineRule="exact"/>
              <w:jc w:val="right"/>
              <w:textAlignment w:val="center"/>
              <w:rPr>
                <w:rFonts w:hint="default" w:cs="宋体"/>
                <w:color w:val="000000"/>
                <w:sz w:val="20"/>
                <w:szCs w:val="20"/>
              </w:rPr>
            </w:pPr>
            <w:r>
              <w:rPr>
                <w:color w:val="000000"/>
                <w:sz w:val="20"/>
                <w:u w:color="auto"/>
              </w:rPr>
              <w:t xml:space="preserve"> </w:t>
            </w:r>
          </w:p>
        </w:tc>
      </w:tr>
      <w:tr w14:paraId="0361DE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DBEA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10F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C192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3CA6">
            <w:pPr>
              <w:spacing w:line="240" w:lineRule="exact"/>
              <w:jc w:val="right"/>
              <w:textAlignment w:val="center"/>
              <w:rPr>
                <w:rFonts w:hint="default" w:cs="宋体"/>
                <w:color w:val="000000"/>
                <w:sz w:val="20"/>
                <w:szCs w:val="20"/>
              </w:rPr>
            </w:pPr>
            <w:r>
              <w:rPr>
                <w:color w:val="000000"/>
                <w:sz w:val="20"/>
                <w:u w:color="auto"/>
              </w:rPr>
              <w:t xml:space="preserve"> </w:t>
            </w:r>
          </w:p>
        </w:tc>
      </w:tr>
      <w:tr w14:paraId="4F43FF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605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77C3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4737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8D175">
            <w:pPr>
              <w:spacing w:line="240" w:lineRule="exact"/>
              <w:jc w:val="right"/>
              <w:textAlignment w:val="center"/>
              <w:rPr>
                <w:rFonts w:hint="default" w:cs="宋体"/>
                <w:color w:val="000000"/>
                <w:sz w:val="20"/>
                <w:szCs w:val="20"/>
              </w:rPr>
            </w:pPr>
            <w:r>
              <w:rPr>
                <w:color w:val="000000"/>
                <w:sz w:val="20"/>
                <w:u w:color="auto"/>
              </w:rPr>
              <w:t xml:space="preserve"> </w:t>
            </w:r>
          </w:p>
        </w:tc>
      </w:tr>
      <w:tr w14:paraId="22A437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BB64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409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6C27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8E2F">
            <w:pPr>
              <w:spacing w:line="240" w:lineRule="exact"/>
              <w:jc w:val="right"/>
              <w:textAlignment w:val="center"/>
              <w:rPr>
                <w:rFonts w:hint="default" w:cs="宋体"/>
                <w:color w:val="000000"/>
                <w:sz w:val="20"/>
                <w:szCs w:val="20"/>
              </w:rPr>
            </w:pPr>
            <w:r>
              <w:rPr>
                <w:color w:val="000000"/>
                <w:sz w:val="20"/>
                <w:u w:color="auto"/>
              </w:rPr>
              <w:t xml:space="preserve"> </w:t>
            </w:r>
          </w:p>
        </w:tc>
      </w:tr>
      <w:tr w14:paraId="68719B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2E9F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A5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08159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B75B">
            <w:pPr>
              <w:spacing w:line="240" w:lineRule="exact"/>
              <w:jc w:val="right"/>
              <w:textAlignment w:val="center"/>
              <w:rPr>
                <w:rFonts w:hint="default" w:cs="宋体"/>
                <w:color w:val="000000"/>
                <w:sz w:val="20"/>
                <w:szCs w:val="20"/>
              </w:rPr>
            </w:pPr>
            <w:r>
              <w:rPr>
                <w:color w:val="000000"/>
                <w:sz w:val="20"/>
                <w:u w:color="auto"/>
              </w:rPr>
              <w:t xml:space="preserve"> </w:t>
            </w:r>
          </w:p>
        </w:tc>
      </w:tr>
      <w:tr w14:paraId="06C140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EEBA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E23A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8D5E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724EB">
            <w:pPr>
              <w:spacing w:line="240" w:lineRule="exact"/>
              <w:jc w:val="right"/>
              <w:textAlignment w:val="center"/>
              <w:rPr>
                <w:rFonts w:hint="default" w:cs="宋体"/>
                <w:color w:val="000000"/>
                <w:sz w:val="20"/>
                <w:szCs w:val="20"/>
              </w:rPr>
            </w:pPr>
            <w:r>
              <w:rPr>
                <w:color w:val="000000"/>
                <w:sz w:val="20"/>
                <w:u w:color="auto"/>
              </w:rPr>
              <w:t xml:space="preserve"> </w:t>
            </w:r>
          </w:p>
        </w:tc>
      </w:tr>
      <w:tr w14:paraId="210BB4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1824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0D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C8F4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CB56">
            <w:pPr>
              <w:spacing w:line="240" w:lineRule="exact"/>
              <w:jc w:val="right"/>
              <w:textAlignment w:val="center"/>
              <w:rPr>
                <w:rFonts w:hint="default" w:cs="宋体"/>
                <w:color w:val="000000"/>
                <w:sz w:val="20"/>
                <w:szCs w:val="20"/>
              </w:rPr>
            </w:pPr>
            <w:r>
              <w:rPr>
                <w:color w:val="000000"/>
                <w:sz w:val="20"/>
                <w:u w:color="auto"/>
              </w:rPr>
              <w:t xml:space="preserve"> </w:t>
            </w:r>
          </w:p>
        </w:tc>
      </w:tr>
      <w:tr w14:paraId="1EE5D9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192D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412A34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F4FB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F225">
            <w:pPr>
              <w:spacing w:line="240" w:lineRule="exact"/>
              <w:jc w:val="right"/>
              <w:textAlignment w:val="center"/>
              <w:rPr>
                <w:rFonts w:hint="default" w:cs="宋体"/>
                <w:color w:val="000000"/>
                <w:sz w:val="20"/>
                <w:szCs w:val="20"/>
              </w:rPr>
            </w:pPr>
            <w:r>
              <w:rPr>
                <w:rFonts w:cs="宋体"/>
                <w:color w:val="000000"/>
                <w:sz w:val="20"/>
                <w:szCs w:val="20"/>
              </w:rPr>
              <w:t>28.15</w:t>
            </w:r>
            <w:r>
              <w:rPr>
                <w:color w:val="000000"/>
                <w:sz w:val="20"/>
                <w:u w:color="auto"/>
              </w:rPr>
              <w:t xml:space="preserve"> </w:t>
            </w:r>
          </w:p>
        </w:tc>
      </w:tr>
      <w:tr w14:paraId="6AA489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4D6E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1D6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E5DDD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883C">
            <w:pPr>
              <w:spacing w:line="240" w:lineRule="exact"/>
              <w:jc w:val="right"/>
              <w:textAlignment w:val="center"/>
              <w:rPr>
                <w:rFonts w:hint="default" w:cs="宋体"/>
                <w:color w:val="000000"/>
                <w:sz w:val="20"/>
                <w:szCs w:val="20"/>
              </w:rPr>
            </w:pPr>
            <w:r>
              <w:rPr>
                <w:rFonts w:cs="宋体"/>
                <w:color w:val="000000"/>
                <w:sz w:val="20"/>
                <w:szCs w:val="20"/>
              </w:rPr>
              <w:t>16.15</w:t>
            </w:r>
            <w:r>
              <w:rPr>
                <w:color w:val="000000"/>
                <w:sz w:val="20"/>
                <w:u w:color="auto"/>
              </w:rPr>
              <w:t xml:space="preserve"> </w:t>
            </w:r>
          </w:p>
        </w:tc>
      </w:tr>
      <w:tr w14:paraId="49B734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4C83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0C9C6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FC4A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1DB7">
            <w:pPr>
              <w:spacing w:line="240" w:lineRule="exact"/>
              <w:jc w:val="right"/>
              <w:textAlignment w:val="center"/>
              <w:rPr>
                <w:rFonts w:hint="default" w:cs="宋体"/>
                <w:color w:val="000000"/>
                <w:sz w:val="20"/>
                <w:szCs w:val="20"/>
              </w:rPr>
            </w:pPr>
            <w:r>
              <w:rPr>
                <w:color w:val="000000"/>
                <w:sz w:val="20"/>
                <w:u w:color="auto"/>
              </w:rPr>
              <w:t xml:space="preserve"> </w:t>
            </w:r>
          </w:p>
        </w:tc>
      </w:tr>
      <w:tr w14:paraId="73A5AA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FD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0DB6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CF08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24E4">
            <w:pPr>
              <w:spacing w:line="240" w:lineRule="exact"/>
              <w:jc w:val="right"/>
              <w:textAlignment w:val="center"/>
              <w:rPr>
                <w:rFonts w:hint="default" w:cs="宋体"/>
                <w:color w:val="000000"/>
                <w:sz w:val="20"/>
                <w:szCs w:val="20"/>
              </w:rPr>
            </w:pPr>
            <w:r>
              <w:rPr>
                <w:color w:val="000000"/>
                <w:sz w:val="20"/>
                <w:u w:color="auto"/>
              </w:rPr>
              <w:t xml:space="preserve"> </w:t>
            </w:r>
          </w:p>
        </w:tc>
      </w:tr>
      <w:tr w14:paraId="128660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2CDC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3520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0E339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A2B0">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r>
      <w:tr w14:paraId="18644D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B073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7C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3C4EB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F619">
            <w:pPr>
              <w:spacing w:line="240" w:lineRule="exact"/>
              <w:jc w:val="right"/>
              <w:textAlignment w:val="center"/>
              <w:rPr>
                <w:rFonts w:hint="default" w:cs="宋体"/>
                <w:color w:val="000000"/>
                <w:sz w:val="20"/>
                <w:szCs w:val="20"/>
              </w:rPr>
            </w:pPr>
            <w:r>
              <w:rPr>
                <w:color w:val="000000"/>
                <w:sz w:val="20"/>
                <w:u w:color="auto"/>
              </w:rPr>
              <w:t xml:space="preserve"> </w:t>
            </w:r>
          </w:p>
        </w:tc>
      </w:tr>
      <w:tr w14:paraId="79B32C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6112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F2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979F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EFCB2">
            <w:pPr>
              <w:spacing w:line="240" w:lineRule="exact"/>
              <w:jc w:val="right"/>
              <w:textAlignment w:val="center"/>
              <w:rPr>
                <w:rFonts w:hint="default" w:cs="宋体"/>
                <w:color w:val="000000"/>
                <w:sz w:val="20"/>
                <w:szCs w:val="20"/>
              </w:rPr>
            </w:pPr>
            <w:r>
              <w:rPr>
                <w:color w:val="000000"/>
                <w:sz w:val="20"/>
                <w:u w:color="auto"/>
              </w:rPr>
              <w:t xml:space="preserve"> </w:t>
            </w:r>
          </w:p>
        </w:tc>
      </w:tr>
      <w:tr w14:paraId="0FF790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2BE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55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DFC3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BEF8">
            <w:pPr>
              <w:spacing w:line="240" w:lineRule="exact"/>
              <w:jc w:val="right"/>
              <w:textAlignment w:val="center"/>
              <w:rPr>
                <w:rFonts w:hint="default" w:cs="宋体"/>
                <w:color w:val="000000"/>
                <w:sz w:val="20"/>
                <w:szCs w:val="20"/>
              </w:rPr>
            </w:pPr>
            <w:r>
              <w:rPr>
                <w:color w:val="000000"/>
                <w:sz w:val="20"/>
                <w:u w:color="auto"/>
              </w:rPr>
              <w:t xml:space="preserve"> </w:t>
            </w:r>
          </w:p>
        </w:tc>
      </w:tr>
      <w:tr w14:paraId="10751F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CC8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80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8BE7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570A">
            <w:pPr>
              <w:spacing w:line="240" w:lineRule="exact"/>
              <w:jc w:val="right"/>
              <w:textAlignment w:val="center"/>
              <w:rPr>
                <w:rFonts w:hint="default" w:cs="宋体"/>
                <w:color w:val="000000"/>
                <w:sz w:val="20"/>
                <w:szCs w:val="20"/>
              </w:rPr>
            </w:pPr>
            <w:r>
              <w:rPr>
                <w:color w:val="000000"/>
                <w:sz w:val="20"/>
                <w:u w:color="auto"/>
              </w:rPr>
              <w:t xml:space="preserve"> </w:t>
            </w:r>
          </w:p>
        </w:tc>
      </w:tr>
      <w:tr w14:paraId="091544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598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F01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A2D3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DEC0">
            <w:pPr>
              <w:spacing w:line="240" w:lineRule="exact"/>
              <w:jc w:val="right"/>
              <w:textAlignment w:val="center"/>
              <w:rPr>
                <w:rFonts w:hint="default" w:cs="宋体"/>
                <w:color w:val="000000"/>
                <w:sz w:val="20"/>
                <w:szCs w:val="20"/>
              </w:rPr>
            </w:pPr>
            <w:r>
              <w:rPr>
                <w:color w:val="000000"/>
                <w:sz w:val="20"/>
                <w:u w:color="auto"/>
              </w:rPr>
              <w:t xml:space="preserve"> </w:t>
            </w:r>
          </w:p>
        </w:tc>
      </w:tr>
      <w:tr w14:paraId="4CE073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9BD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4B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DB7D6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AEF43">
            <w:pPr>
              <w:spacing w:line="240" w:lineRule="exact"/>
              <w:jc w:val="right"/>
              <w:textAlignment w:val="center"/>
              <w:rPr>
                <w:rFonts w:hint="default" w:cs="宋体"/>
                <w:color w:val="000000"/>
                <w:sz w:val="20"/>
                <w:szCs w:val="20"/>
              </w:rPr>
            </w:pPr>
            <w:r>
              <w:rPr>
                <w:color w:val="000000"/>
                <w:sz w:val="20"/>
                <w:u w:color="auto"/>
              </w:rPr>
              <w:t xml:space="preserve"> </w:t>
            </w:r>
          </w:p>
        </w:tc>
      </w:tr>
      <w:tr w14:paraId="35DD9C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E6A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7BB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7F4C7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2E1CF">
            <w:pPr>
              <w:spacing w:line="240" w:lineRule="exact"/>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r>
      <w:tr w14:paraId="39A07F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8B3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8D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7903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E478B">
            <w:pPr>
              <w:spacing w:line="240" w:lineRule="exact"/>
              <w:jc w:val="right"/>
              <w:textAlignment w:val="center"/>
              <w:rPr>
                <w:rFonts w:hint="default" w:cs="宋体"/>
                <w:color w:val="000000"/>
                <w:sz w:val="20"/>
                <w:szCs w:val="20"/>
              </w:rPr>
            </w:pPr>
            <w:r>
              <w:rPr>
                <w:color w:val="000000"/>
                <w:sz w:val="20"/>
                <w:u w:color="auto"/>
              </w:rPr>
              <w:t xml:space="preserve"> </w:t>
            </w:r>
          </w:p>
        </w:tc>
      </w:tr>
      <w:tr w14:paraId="6AD30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278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5F7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4ED6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558F4">
            <w:pPr>
              <w:spacing w:line="240" w:lineRule="exact"/>
              <w:jc w:val="right"/>
              <w:textAlignment w:val="center"/>
              <w:rPr>
                <w:rFonts w:hint="default" w:cs="宋体"/>
                <w:color w:val="000000"/>
                <w:sz w:val="20"/>
                <w:szCs w:val="20"/>
              </w:rPr>
            </w:pPr>
            <w:r>
              <w:rPr>
                <w:color w:val="000000"/>
                <w:sz w:val="20"/>
                <w:u w:color="auto"/>
              </w:rPr>
              <w:t xml:space="preserve"> </w:t>
            </w:r>
          </w:p>
        </w:tc>
      </w:tr>
      <w:tr w14:paraId="4DBBB2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93D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5C0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12EB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F889">
            <w:pPr>
              <w:spacing w:line="240" w:lineRule="exact"/>
              <w:jc w:val="right"/>
              <w:textAlignment w:val="center"/>
              <w:rPr>
                <w:rFonts w:hint="default" w:cs="宋体"/>
                <w:color w:val="000000"/>
                <w:sz w:val="20"/>
                <w:szCs w:val="20"/>
              </w:rPr>
            </w:pPr>
            <w:r>
              <w:rPr>
                <w:color w:val="000000"/>
                <w:sz w:val="20"/>
                <w:u w:color="auto"/>
              </w:rPr>
              <w:t xml:space="preserve"> </w:t>
            </w:r>
          </w:p>
        </w:tc>
      </w:tr>
      <w:tr w14:paraId="00DFFC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FA4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2DC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2F4E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466D6">
            <w:pPr>
              <w:spacing w:line="240" w:lineRule="exact"/>
              <w:jc w:val="right"/>
              <w:textAlignment w:val="center"/>
              <w:rPr>
                <w:rFonts w:hint="default" w:cs="宋体"/>
                <w:color w:val="000000"/>
                <w:sz w:val="20"/>
                <w:szCs w:val="20"/>
              </w:rPr>
            </w:pPr>
            <w:r>
              <w:rPr>
                <w:color w:val="000000"/>
                <w:sz w:val="20"/>
                <w:u w:color="auto"/>
              </w:rPr>
              <w:t xml:space="preserve"> </w:t>
            </w:r>
          </w:p>
        </w:tc>
      </w:tr>
      <w:tr w14:paraId="62E21E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7210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E5A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50D7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DE7F">
            <w:pPr>
              <w:spacing w:line="240" w:lineRule="exact"/>
              <w:jc w:val="right"/>
              <w:textAlignment w:val="center"/>
              <w:rPr>
                <w:rFonts w:hint="default" w:cs="宋体"/>
                <w:color w:val="000000"/>
                <w:sz w:val="20"/>
                <w:szCs w:val="20"/>
              </w:rPr>
            </w:pPr>
            <w:r>
              <w:rPr>
                <w:color w:val="000000"/>
                <w:sz w:val="20"/>
                <w:u w:color="auto"/>
              </w:rPr>
              <w:t xml:space="preserve"> </w:t>
            </w:r>
          </w:p>
        </w:tc>
      </w:tr>
      <w:tr w14:paraId="7B3FE0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7AE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6C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7430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A933">
            <w:pPr>
              <w:spacing w:line="240" w:lineRule="exact"/>
              <w:jc w:val="right"/>
              <w:textAlignment w:val="center"/>
              <w:rPr>
                <w:rFonts w:hint="default" w:cs="宋体"/>
                <w:color w:val="000000"/>
                <w:sz w:val="20"/>
                <w:szCs w:val="20"/>
              </w:rPr>
            </w:pPr>
            <w:r>
              <w:rPr>
                <w:color w:val="000000"/>
                <w:sz w:val="20"/>
                <w:u w:color="auto"/>
              </w:rPr>
              <w:t xml:space="preserve"> </w:t>
            </w:r>
          </w:p>
        </w:tc>
      </w:tr>
      <w:tr w14:paraId="5D3E13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A40C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8C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602C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BF06">
            <w:pPr>
              <w:spacing w:line="240" w:lineRule="exact"/>
              <w:jc w:val="right"/>
              <w:textAlignment w:val="center"/>
              <w:rPr>
                <w:rFonts w:hint="default" w:cs="宋体"/>
                <w:color w:val="000000"/>
                <w:sz w:val="20"/>
                <w:szCs w:val="20"/>
              </w:rPr>
            </w:pPr>
            <w:r>
              <w:rPr>
                <w:color w:val="000000"/>
                <w:sz w:val="20"/>
                <w:u w:color="auto"/>
              </w:rPr>
              <w:t xml:space="preserve"> </w:t>
            </w:r>
          </w:p>
        </w:tc>
      </w:tr>
      <w:tr w14:paraId="3D37B9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B333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5C6D">
            <w:pPr>
              <w:spacing w:line="240" w:lineRule="exact"/>
              <w:jc w:val="right"/>
              <w:textAlignment w:val="center"/>
              <w:rPr>
                <w:rFonts w:hint="default" w:cs="宋体"/>
                <w:color w:val="000000"/>
                <w:sz w:val="20"/>
                <w:szCs w:val="20"/>
              </w:rPr>
            </w:pPr>
            <w:r>
              <w:rPr>
                <w:rFonts w:cs="宋体"/>
                <w:color w:val="000000"/>
                <w:sz w:val="20"/>
                <w:szCs w:val="20"/>
              </w:rPr>
              <w:t>319.24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981D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1137">
            <w:pPr>
              <w:spacing w:line="240" w:lineRule="exact"/>
              <w:jc w:val="right"/>
              <w:textAlignment w:val="center"/>
              <w:rPr>
                <w:rFonts w:hint="default" w:cs="宋体"/>
                <w:color w:val="000000"/>
                <w:sz w:val="20"/>
                <w:szCs w:val="20"/>
              </w:rPr>
            </w:pPr>
            <w:r>
              <w:rPr>
                <w:rFonts w:cs="宋体"/>
                <w:color w:val="000000"/>
                <w:sz w:val="20"/>
                <w:szCs w:val="20"/>
              </w:rPr>
              <w:t>319.24</w:t>
            </w:r>
            <w:r>
              <w:rPr>
                <w:color w:val="000000"/>
                <w:sz w:val="20"/>
                <w:u w:color="auto"/>
              </w:rPr>
              <w:t xml:space="preserve"> </w:t>
            </w:r>
          </w:p>
        </w:tc>
      </w:tr>
      <w:tr w14:paraId="69DD24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EB6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F37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593A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26AE0">
            <w:pPr>
              <w:spacing w:line="240" w:lineRule="exact"/>
              <w:jc w:val="right"/>
              <w:textAlignment w:val="center"/>
              <w:rPr>
                <w:rFonts w:hint="default" w:cs="宋体"/>
                <w:color w:val="000000"/>
                <w:sz w:val="20"/>
                <w:szCs w:val="20"/>
              </w:rPr>
            </w:pPr>
            <w:r>
              <w:rPr>
                <w:color w:val="000000"/>
                <w:sz w:val="20"/>
                <w:u w:color="auto"/>
              </w:rPr>
              <w:t xml:space="preserve"> </w:t>
            </w:r>
          </w:p>
        </w:tc>
      </w:tr>
      <w:tr w14:paraId="4E7920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E4FA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209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63044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9097B0">
            <w:pPr>
              <w:spacing w:line="240" w:lineRule="exact"/>
              <w:jc w:val="right"/>
              <w:textAlignment w:val="center"/>
              <w:rPr>
                <w:rFonts w:hint="default" w:cs="宋体"/>
                <w:color w:val="000000"/>
                <w:sz w:val="20"/>
                <w:szCs w:val="20"/>
              </w:rPr>
            </w:pPr>
            <w:r>
              <w:rPr>
                <w:color w:val="000000"/>
                <w:sz w:val="20"/>
                <w:u w:color="auto"/>
              </w:rPr>
              <w:t xml:space="preserve"> </w:t>
            </w:r>
          </w:p>
        </w:tc>
      </w:tr>
      <w:tr w14:paraId="18574FE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406D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F542">
            <w:pPr>
              <w:spacing w:line="240" w:lineRule="exact"/>
              <w:jc w:val="right"/>
              <w:textAlignment w:val="center"/>
              <w:rPr>
                <w:rFonts w:hint="default" w:cs="宋体"/>
                <w:color w:val="000000"/>
                <w:sz w:val="20"/>
                <w:szCs w:val="20"/>
              </w:rPr>
            </w:pPr>
            <w:r>
              <w:rPr>
                <w:rFonts w:cs="宋体"/>
                <w:color w:val="000000"/>
                <w:sz w:val="20"/>
                <w:szCs w:val="20"/>
              </w:rPr>
              <w:t>319.24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81ED8D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E7895">
            <w:pPr>
              <w:spacing w:line="240" w:lineRule="exact"/>
              <w:jc w:val="right"/>
              <w:textAlignment w:val="center"/>
              <w:rPr>
                <w:rFonts w:hint="default" w:cs="宋体"/>
                <w:color w:val="000000"/>
                <w:sz w:val="20"/>
                <w:szCs w:val="20"/>
              </w:rPr>
            </w:pPr>
            <w:r>
              <w:rPr>
                <w:rFonts w:cs="宋体"/>
                <w:color w:val="000000"/>
                <w:sz w:val="20"/>
                <w:szCs w:val="20"/>
              </w:rPr>
              <w:t>319.24</w:t>
            </w:r>
            <w:r>
              <w:rPr>
                <w:color w:val="000000"/>
                <w:sz w:val="20"/>
                <w:u w:color="auto"/>
              </w:rPr>
              <w:t xml:space="preserve"> </w:t>
            </w:r>
          </w:p>
        </w:tc>
      </w:tr>
    </w:tbl>
    <w:p w14:paraId="5600B0E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923"/>
        <w:gridCol w:w="1719"/>
        <w:gridCol w:w="668"/>
        <w:gridCol w:w="668"/>
        <w:gridCol w:w="668"/>
        <w:gridCol w:w="668"/>
        <w:gridCol w:w="741"/>
        <w:gridCol w:w="708"/>
        <w:gridCol w:w="780"/>
        <w:gridCol w:w="792"/>
      </w:tblGrid>
      <w:tr w14:paraId="5450501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C00FAE">
            <w:pPr>
              <w:jc w:val="center"/>
              <w:textAlignment w:val="bottom"/>
              <w:rPr>
                <w:rFonts w:hint="default" w:cs="宋体"/>
                <w:b/>
                <w:color w:val="000000"/>
                <w:sz w:val="32"/>
                <w:szCs w:val="32"/>
              </w:rPr>
            </w:pPr>
            <w:r>
              <w:rPr>
                <w:rFonts w:cs="宋体"/>
                <w:b/>
                <w:color w:val="000000"/>
                <w:sz w:val="32"/>
                <w:szCs w:val="32"/>
              </w:rPr>
              <w:t>收入决算表</w:t>
            </w:r>
          </w:p>
        </w:tc>
      </w:tr>
      <w:tr w14:paraId="489DB81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597BC5C">
            <w:pPr>
              <w:rPr>
                <w:rFonts w:hint="default" w:cs="宋体"/>
                <w:color w:val="000000"/>
                <w:sz w:val="20"/>
                <w:szCs w:val="20"/>
              </w:rPr>
            </w:pPr>
            <w:r>
              <w:rPr>
                <w:rFonts w:cs="宋体"/>
                <w:sz w:val="20"/>
                <w:szCs w:val="20"/>
              </w:rPr>
              <w:t>公开单位：</w:t>
            </w:r>
            <w:r>
              <w:rPr>
                <w:sz w:val="20"/>
                <w:u w:color="auto"/>
              </w:rPr>
              <w:t>重庆市石柱土家族自治县水利工程服务站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27B78E0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74E4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45391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91E7BB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D3E03E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A62C0D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A8029B">
            <w:pPr>
              <w:jc w:val="right"/>
              <w:textAlignment w:val="bottom"/>
              <w:rPr>
                <w:rFonts w:hint="default" w:cs="宋体"/>
                <w:color w:val="000000"/>
                <w:sz w:val="20"/>
                <w:szCs w:val="20"/>
              </w:rPr>
            </w:pPr>
            <w:r>
              <w:rPr>
                <w:rFonts w:cs="宋体"/>
                <w:color w:val="000000"/>
                <w:sz w:val="20"/>
                <w:szCs w:val="20"/>
              </w:rPr>
              <w:t>公开02表</w:t>
            </w:r>
          </w:p>
        </w:tc>
      </w:tr>
      <w:tr w14:paraId="7488887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85283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F4F8D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1823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BB65E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EA9C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C3914F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A0E6F7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206F4A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9E799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B09DB5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5FDD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4476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F3A18">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A1A8E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4FE8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3759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180EB">
            <w:pPr>
              <w:jc w:val="center"/>
              <w:textAlignment w:val="center"/>
              <w:rPr>
                <w:rFonts w:hint="default" w:cs="宋体"/>
                <w:b/>
                <w:color w:val="000000"/>
                <w:sz w:val="20"/>
                <w:szCs w:val="20"/>
              </w:rPr>
            </w:pPr>
            <w:r>
              <w:rPr>
                <w:rFonts w:cs="宋体"/>
                <w:b/>
                <w:color w:val="000000"/>
                <w:sz w:val="20"/>
                <w:szCs w:val="20"/>
              </w:rPr>
              <w:t>其他收入</w:t>
            </w:r>
          </w:p>
        </w:tc>
      </w:tr>
      <w:tr w14:paraId="76919DA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E564F">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92572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A0E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04F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1C084">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A6C2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4E30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167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033D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78C76">
            <w:pPr>
              <w:jc w:val="center"/>
              <w:rPr>
                <w:rFonts w:hint="default" w:cs="宋体"/>
                <w:b/>
                <w:color w:val="000000"/>
                <w:sz w:val="20"/>
                <w:szCs w:val="20"/>
              </w:rPr>
            </w:pPr>
          </w:p>
        </w:tc>
      </w:tr>
      <w:tr w14:paraId="73D961E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E997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407E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1C3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42A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CB2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CA70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2387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F82E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0A4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4C576">
            <w:pPr>
              <w:jc w:val="center"/>
              <w:rPr>
                <w:rFonts w:hint="default" w:cs="宋体"/>
                <w:b/>
                <w:color w:val="000000"/>
                <w:sz w:val="20"/>
                <w:szCs w:val="20"/>
              </w:rPr>
            </w:pPr>
          </w:p>
        </w:tc>
      </w:tr>
      <w:tr w14:paraId="255D4F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F35F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3AB8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3149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DF1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B0EC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D470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E6A1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8D36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5F87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0B29A">
            <w:pPr>
              <w:jc w:val="center"/>
              <w:rPr>
                <w:rFonts w:hint="default" w:cs="宋体"/>
                <w:b/>
                <w:color w:val="000000"/>
                <w:sz w:val="20"/>
                <w:szCs w:val="20"/>
              </w:rPr>
            </w:pPr>
          </w:p>
        </w:tc>
      </w:tr>
      <w:tr w14:paraId="7F4DFD3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AA8D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B0322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56C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B9A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9C6D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CFE4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36B7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8D4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2462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11CEA">
            <w:pPr>
              <w:jc w:val="center"/>
              <w:rPr>
                <w:rFonts w:hint="default" w:cs="宋体"/>
                <w:b/>
                <w:color w:val="000000"/>
                <w:sz w:val="20"/>
                <w:szCs w:val="20"/>
              </w:rPr>
            </w:pPr>
          </w:p>
        </w:tc>
      </w:tr>
      <w:tr w14:paraId="40F0E15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E14A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D26D">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F068">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6763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584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A95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742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0B9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BC08">
            <w:pPr>
              <w:wordWrap w:val="0"/>
              <w:jc w:val="right"/>
              <w:textAlignment w:val="center"/>
              <w:rPr>
                <w:rFonts w:hint="default" w:cs="宋体"/>
                <w:b/>
                <w:color w:val="000000"/>
                <w:sz w:val="20"/>
                <w:szCs w:val="20"/>
              </w:rPr>
            </w:pPr>
            <w:r>
              <w:rPr>
                <w:b/>
                <w:color w:val="000000"/>
                <w:sz w:val="20"/>
                <w:u w:color="auto"/>
              </w:rPr>
              <w:t xml:space="preserve"> </w:t>
            </w:r>
          </w:p>
        </w:tc>
      </w:tr>
      <w:tr w14:paraId="2E85B6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5F2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5C93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365B">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73A4">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53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99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46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E2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60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BB27">
            <w:pPr>
              <w:wordWrap w:val="0"/>
              <w:jc w:val="right"/>
              <w:textAlignment w:val="center"/>
              <w:rPr>
                <w:rFonts w:hint="default" w:cs="宋体"/>
                <w:color w:val="000000"/>
                <w:sz w:val="20"/>
                <w:szCs w:val="20"/>
              </w:rPr>
            </w:pPr>
            <w:r>
              <w:rPr>
                <w:color w:val="000000"/>
                <w:sz w:val="20"/>
                <w:u w:color="auto"/>
              </w:rPr>
              <w:t xml:space="preserve"> </w:t>
            </w:r>
          </w:p>
        </w:tc>
      </w:tr>
      <w:tr w14:paraId="6F3492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4C5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F8B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C37D">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4416">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CB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C6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F5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C7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F8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AAB6">
            <w:pPr>
              <w:wordWrap w:val="0"/>
              <w:jc w:val="right"/>
              <w:textAlignment w:val="center"/>
              <w:rPr>
                <w:rFonts w:hint="default" w:cs="宋体"/>
                <w:color w:val="000000"/>
                <w:sz w:val="20"/>
                <w:szCs w:val="20"/>
              </w:rPr>
            </w:pPr>
            <w:r>
              <w:rPr>
                <w:color w:val="000000"/>
                <w:sz w:val="20"/>
                <w:u w:color="auto"/>
              </w:rPr>
              <w:t xml:space="preserve"> </w:t>
            </w:r>
          </w:p>
        </w:tc>
      </w:tr>
      <w:tr w14:paraId="0479A5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51D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0611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F67B">
            <w:pPr>
              <w:wordWrap w:val="0"/>
              <w:jc w:val="right"/>
              <w:textAlignment w:val="center"/>
              <w:rPr>
                <w:rFonts w:hint="default" w:cs="宋体"/>
                <w:color w:val="000000"/>
                <w:sz w:val="20"/>
                <w:szCs w:val="20"/>
              </w:rPr>
            </w:pPr>
            <w:r>
              <w:rPr>
                <w:rFonts w:cs="宋体"/>
                <w:color w:val="000000"/>
                <w:sz w:val="20"/>
                <w:szCs w:val="20"/>
              </w:rPr>
              <w:t>20.47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5777">
            <w:pPr>
              <w:wordWrap w:val="0"/>
              <w:jc w:val="right"/>
              <w:textAlignment w:val="center"/>
              <w:rPr>
                <w:rFonts w:hint="default" w:cs="宋体"/>
                <w:color w:val="000000"/>
                <w:sz w:val="20"/>
                <w:szCs w:val="20"/>
              </w:rPr>
            </w:pPr>
            <w:r>
              <w:rPr>
                <w:rFonts w:cs="宋体"/>
                <w:color w:val="000000"/>
                <w:sz w:val="20"/>
                <w:szCs w:val="20"/>
              </w:rPr>
              <w:t>20.47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9E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FC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BE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E8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71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EDB5">
            <w:pPr>
              <w:wordWrap w:val="0"/>
              <w:jc w:val="right"/>
              <w:textAlignment w:val="center"/>
              <w:rPr>
                <w:rFonts w:hint="default" w:cs="宋体"/>
                <w:color w:val="000000"/>
                <w:sz w:val="20"/>
                <w:szCs w:val="20"/>
              </w:rPr>
            </w:pPr>
            <w:r>
              <w:rPr>
                <w:color w:val="000000"/>
                <w:sz w:val="20"/>
                <w:u w:color="auto"/>
              </w:rPr>
              <w:t xml:space="preserve"> </w:t>
            </w:r>
          </w:p>
        </w:tc>
      </w:tr>
      <w:tr w14:paraId="0CB389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411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16C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66C">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8706">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28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0C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12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36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CF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946A">
            <w:pPr>
              <w:wordWrap w:val="0"/>
              <w:jc w:val="right"/>
              <w:textAlignment w:val="center"/>
              <w:rPr>
                <w:rFonts w:hint="default" w:cs="宋体"/>
                <w:color w:val="000000"/>
                <w:sz w:val="20"/>
                <w:szCs w:val="20"/>
              </w:rPr>
            </w:pPr>
            <w:r>
              <w:rPr>
                <w:color w:val="000000"/>
                <w:sz w:val="20"/>
                <w:u w:color="auto"/>
              </w:rPr>
              <w:t xml:space="preserve"> </w:t>
            </w:r>
          </w:p>
        </w:tc>
      </w:tr>
      <w:tr w14:paraId="18FEA9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4F6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41B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6B3F">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B600">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5F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E2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E7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59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34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6C09">
            <w:pPr>
              <w:wordWrap w:val="0"/>
              <w:jc w:val="right"/>
              <w:textAlignment w:val="center"/>
              <w:rPr>
                <w:rFonts w:hint="default" w:cs="宋体"/>
                <w:color w:val="000000"/>
                <w:sz w:val="20"/>
                <w:szCs w:val="20"/>
              </w:rPr>
            </w:pPr>
            <w:r>
              <w:rPr>
                <w:color w:val="000000"/>
                <w:sz w:val="20"/>
                <w:u w:color="auto"/>
              </w:rPr>
              <w:t xml:space="preserve"> </w:t>
            </w:r>
          </w:p>
        </w:tc>
      </w:tr>
      <w:tr w14:paraId="5F436B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631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281F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9982">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D378">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46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F8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F8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58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49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4590">
            <w:pPr>
              <w:wordWrap w:val="0"/>
              <w:jc w:val="right"/>
              <w:textAlignment w:val="center"/>
              <w:rPr>
                <w:rFonts w:hint="default" w:cs="宋体"/>
                <w:color w:val="000000"/>
                <w:sz w:val="20"/>
                <w:szCs w:val="20"/>
              </w:rPr>
            </w:pPr>
            <w:r>
              <w:rPr>
                <w:color w:val="000000"/>
                <w:sz w:val="20"/>
                <w:u w:color="auto"/>
              </w:rPr>
              <w:t xml:space="preserve"> </w:t>
            </w:r>
          </w:p>
        </w:tc>
      </w:tr>
      <w:tr w14:paraId="32440C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1D8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07D1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627D">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DE6B">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7A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54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E8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BC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14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9F1E">
            <w:pPr>
              <w:wordWrap w:val="0"/>
              <w:jc w:val="right"/>
              <w:textAlignment w:val="center"/>
              <w:rPr>
                <w:rFonts w:hint="default" w:cs="宋体"/>
                <w:color w:val="000000"/>
                <w:sz w:val="20"/>
                <w:szCs w:val="20"/>
              </w:rPr>
            </w:pPr>
            <w:r>
              <w:rPr>
                <w:color w:val="000000"/>
                <w:sz w:val="20"/>
                <w:u w:color="auto"/>
              </w:rPr>
              <w:t xml:space="preserve"> </w:t>
            </w:r>
          </w:p>
        </w:tc>
      </w:tr>
      <w:tr w14:paraId="6E3AE9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22BA">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882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C543">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9859">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40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F5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29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BA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CE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5389">
            <w:pPr>
              <w:wordWrap w:val="0"/>
              <w:jc w:val="right"/>
              <w:textAlignment w:val="center"/>
              <w:rPr>
                <w:rFonts w:hint="default" w:cs="宋体"/>
                <w:color w:val="000000"/>
                <w:sz w:val="20"/>
                <w:szCs w:val="20"/>
              </w:rPr>
            </w:pPr>
            <w:r>
              <w:rPr>
                <w:color w:val="000000"/>
                <w:sz w:val="20"/>
                <w:u w:color="auto"/>
              </w:rPr>
              <w:t xml:space="preserve"> </w:t>
            </w:r>
          </w:p>
        </w:tc>
      </w:tr>
      <w:tr w14:paraId="670E67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9612">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578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03A8">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ACE5">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9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89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83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73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2B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6382">
            <w:pPr>
              <w:wordWrap w:val="0"/>
              <w:jc w:val="right"/>
              <w:textAlignment w:val="center"/>
              <w:rPr>
                <w:rFonts w:hint="default" w:cs="宋体"/>
                <w:color w:val="000000"/>
                <w:sz w:val="20"/>
                <w:szCs w:val="20"/>
              </w:rPr>
            </w:pPr>
            <w:r>
              <w:rPr>
                <w:color w:val="000000"/>
                <w:sz w:val="20"/>
                <w:u w:color="auto"/>
              </w:rPr>
              <w:t xml:space="preserve"> </w:t>
            </w:r>
          </w:p>
        </w:tc>
      </w:tr>
      <w:tr w14:paraId="44AE7E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CED6">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98ABF">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2A32">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C8B3">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AF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45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8D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60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7E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2A6B">
            <w:pPr>
              <w:wordWrap w:val="0"/>
              <w:jc w:val="right"/>
              <w:textAlignment w:val="center"/>
              <w:rPr>
                <w:rFonts w:hint="default" w:cs="宋体"/>
                <w:color w:val="000000"/>
                <w:sz w:val="20"/>
                <w:szCs w:val="20"/>
              </w:rPr>
            </w:pPr>
            <w:r>
              <w:rPr>
                <w:color w:val="000000"/>
                <w:sz w:val="20"/>
                <w:u w:color="auto"/>
              </w:rPr>
              <w:t xml:space="preserve"> </w:t>
            </w:r>
          </w:p>
        </w:tc>
      </w:tr>
      <w:tr w14:paraId="0526D3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0284">
            <w:pPr>
              <w:textAlignment w:val="center"/>
              <w:rPr>
                <w:rFonts w:hint="default" w:cs="宋体"/>
                <w:color w:val="000000"/>
                <w:sz w:val="20"/>
                <w:szCs w:val="20"/>
              </w:rPr>
            </w:pPr>
            <w:r>
              <w:rPr>
                <w:rFonts w:cs="宋体"/>
                <w:color w:val="000000"/>
                <w:sz w:val="20"/>
                <w:szCs w:val="20"/>
              </w:rPr>
              <w:t>2130306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D5AE">
            <w:pPr>
              <w:textAlignment w:val="center"/>
              <w:rPr>
                <w:rFonts w:hint="default" w:cs="宋体"/>
                <w:color w:val="000000"/>
                <w:sz w:val="20"/>
                <w:szCs w:val="20"/>
              </w:rPr>
            </w:pPr>
            <w:r>
              <w:rPr>
                <w:rFonts w:cs="宋体"/>
                <w:color w:val="000000"/>
                <w:sz w:val="20"/>
                <w:szCs w:val="20"/>
              </w:rPr>
              <w:t>水利工程运行与维护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4376">
            <w:pPr>
              <w:wordWrap w:val="0"/>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FD11">
            <w:pPr>
              <w:wordWrap w:val="0"/>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EC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7B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50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5C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85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E4BA">
            <w:pPr>
              <w:wordWrap w:val="0"/>
              <w:jc w:val="right"/>
              <w:textAlignment w:val="center"/>
              <w:rPr>
                <w:rFonts w:hint="default" w:cs="宋体"/>
                <w:color w:val="000000"/>
                <w:sz w:val="20"/>
                <w:szCs w:val="20"/>
              </w:rPr>
            </w:pPr>
            <w:r>
              <w:rPr>
                <w:color w:val="000000"/>
                <w:sz w:val="20"/>
                <w:u w:color="auto"/>
              </w:rPr>
              <w:t xml:space="preserve"> </w:t>
            </w:r>
          </w:p>
        </w:tc>
      </w:tr>
      <w:tr w14:paraId="261CBC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06F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62F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8B1A">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3B1D">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0D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13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7F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91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44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D782">
            <w:pPr>
              <w:wordWrap w:val="0"/>
              <w:jc w:val="right"/>
              <w:textAlignment w:val="center"/>
              <w:rPr>
                <w:rFonts w:hint="default" w:cs="宋体"/>
                <w:color w:val="000000"/>
                <w:sz w:val="20"/>
                <w:szCs w:val="20"/>
              </w:rPr>
            </w:pPr>
            <w:r>
              <w:rPr>
                <w:color w:val="000000"/>
                <w:sz w:val="20"/>
                <w:u w:color="auto"/>
              </w:rPr>
              <w:t xml:space="preserve"> </w:t>
            </w:r>
          </w:p>
        </w:tc>
      </w:tr>
      <w:tr w14:paraId="022CB8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EB4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BE8C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09DA">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AEEC">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CE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0B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BE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25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38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6F64">
            <w:pPr>
              <w:wordWrap w:val="0"/>
              <w:jc w:val="right"/>
              <w:textAlignment w:val="center"/>
              <w:rPr>
                <w:rFonts w:hint="default" w:cs="宋体"/>
                <w:color w:val="000000"/>
                <w:sz w:val="20"/>
                <w:szCs w:val="20"/>
              </w:rPr>
            </w:pPr>
            <w:r>
              <w:rPr>
                <w:color w:val="000000"/>
                <w:sz w:val="20"/>
                <w:u w:color="auto"/>
              </w:rPr>
              <w:t xml:space="preserve"> </w:t>
            </w:r>
          </w:p>
        </w:tc>
      </w:tr>
      <w:tr w14:paraId="7C7548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4C7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D97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833F">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5889">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BA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7E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E8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88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DE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9D8F">
            <w:pPr>
              <w:wordWrap w:val="0"/>
              <w:jc w:val="right"/>
              <w:textAlignment w:val="center"/>
              <w:rPr>
                <w:rFonts w:hint="default" w:cs="宋体"/>
                <w:color w:val="000000"/>
                <w:sz w:val="20"/>
                <w:szCs w:val="20"/>
              </w:rPr>
            </w:pPr>
            <w:r>
              <w:rPr>
                <w:color w:val="000000"/>
                <w:sz w:val="20"/>
                <w:u w:color="auto"/>
              </w:rPr>
              <w:t xml:space="preserve"> </w:t>
            </w:r>
          </w:p>
        </w:tc>
      </w:tr>
    </w:tbl>
    <w:p w14:paraId="16C4AE0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ED775DE">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3230"/>
        <w:gridCol w:w="635"/>
        <w:gridCol w:w="635"/>
        <w:gridCol w:w="231"/>
        <w:gridCol w:w="455"/>
        <w:gridCol w:w="483"/>
        <w:gridCol w:w="1031"/>
      </w:tblGrid>
      <w:tr w14:paraId="224E0DB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757E45">
            <w:pPr>
              <w:jc w:val="center"/>
              <w:textAlignment w:val="bottom"/>
              <w:rPr>
                <w:rFonts w:hint="default" w:cs="宋体"/>
                <w:b/>
                <w:color w:val="000000"/>
                <w:sz w:val="32"/>
                <w:szCs w:val="32"/>
              </w:rPr>
            </w:pPr>
            <w:r>
              <w:rPr>
                <w:rFonts w:cs="宋体"/>
                <w:b/>
                <w:color w:val="000000"/>
                <w:sz w:val="32"/>
                <w:szCs w:val="32"/>
              </w:rPr>
              <w:t>支出决算表</w:t>
            </w:r>
          </w:p>
        </w:tc>
      </w:tr>
      <w:tr w14:paraId="217599A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377C6B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重庆市石柱土家族自治县水利工程服务站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5DEF71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C184B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40B95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C5B727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8858F77">
            <w:pPr>
              <w:jc w:val="right"/>
              <w:textAlignment w:val="bottom"/>
              <w:rPr>
                <w:rFonts w:hint="default" w:cs="宋体"/>
                <w:color w:val="000000"/>
                <w:sz w:val="20"/>
                <w:szCs w:val="20"/>
              </w:rPr>
            </w:pPr>
            <w:r>
              <w:rPr>
                <w:rFonts w:cs="宋体"/>
                <w:color w:val="000000"/>
                <w:sz w:val="20"/>
                <w:szCs w:val="20"/>
              </w:rPr>
              <w:t>公开03表</w:t>
            </w:r>
          </w:p>
        </w:tc>
      </w:tr>
      <w:tr w14:paraId="4187A16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1B417B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24B6CE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D9042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64CD1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E452D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E2D27A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FF2D6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3711BB">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291E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B685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B219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8D58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2184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4479C">
            <w:pPr>
              <w:jc w:val="center"/>
              <w:textAlignment w:val="center"/>
              <w:rPr>
                <w:rFonts w:hint="default" w:cs="宋体"/>
                <w:b/>
                <w:color w:val="000000"/>
                <w:sz w:val="20"/>
                <w:szCs w:val="20"/>
              </w:rPr>
            </w:pPr>
            <w:r>
              <w:rPr>
                <w:rFonts w:cs="宋体"/>
                <w:b/>
                <w:color w:val="000000"/>
                <w:sz w:val="20"/>
                <w:szCs w:val="20"/>
              </w:rPr>
              <w:t>对附属单位补助支出</w:t>
            </w:r>
          </w:p>
        </w:tc>
      </w:tr>
      <w:tr w14:paraId="30083CD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F720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E1C052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5D7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3950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D2D6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BE45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B35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7A4CD">
            <w:pPr>
              <w:jc w:val="center"/>
              <w:rPr>
                <w:rFonts w:hint="default" w:cs="宋体"/>
                <w:b/>
                <w:color w:val="000000"/>
                <w:sz w:val="20"/>
                <w:szCs w:val="20"/>
              </w:rPr>
            </w:pPr>
          </w:p>
        </w:tc>
      </w:tr>
      <w:tr w14:paraId="00EC3FB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EE3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370F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F3F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6B95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9AE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F4C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C5E5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B10A4">
            <w:pPr>
              <w:jc w:val="center"/>
              <w:rPr>
                <w:rFonts w:hint="default" w:cs="宋体"/>
                <w:b/>
                <w:color w:val="000000"/>
                <w:sz w:val="20"/>
                <w:szCs w:val="20"/>
              </w:rPr>
            </w:pPr>
          </w:p>
        </w:tc>
      </w:tr>
      <w:tr w14:paraId="7F79C4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B26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CCB6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90F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325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CD1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E9DA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261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5C1D3">
            <w:pPr>
              <w:jc w:val="center"/>
              <w:rPr>
                <w:rFonts w:hint="default" w:cs="宋体"/>
                <w:b/>
                <w:color w:val="000000"/>
                <w:sz w:val="20"/>
                <w:szCs w:val="20"/>
              </w:rPr>
            </w:pPr>
          </w:p>
        </w:tc>
      </w:tr>
      <w:tr w14:paraId="3731A60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C400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6591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199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74B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5F3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BFC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9937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F76F7">
            <w:pPr>
              <w:jc w:val="center"/>
              <w:rPr>
                <w:rFonts w:hint="default" w:cs="宋体"/>
                <w:b/>
                <w:color w:val="000000"/>
                <w:sz w:val="20"/>
                <w:szCs w:val="20"/>
              </w:rPr>
            </w:pPr>
          </w:p>
        </w:tc>
      </w:tr>
      <w:tr w14:paraId="5CC91D0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03F0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1770">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58EF">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868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6C1A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664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9379">
            <w:pPr>
              <w:wordWrap w:val="0"/>
              <w:jc w:val="right"/>
              <w:textAlignment w:val="center"/>
              <w:rPr>
                <w:rFonts w:hint="default" w:cs="宋体"/>
                <w:b/>
                <w:color w:val="000000"/>
                <w:sz w:val="20"/>
                <w:szCs w:val="20"/>
              </w:rPr>
            </w:pPr>
            <w:r>
              <w:rPr>
                <w:b/>
                <w:color w:val="000000"/>
                <w:sz w:val="20"/>
                <w:u w:color="auto"/>
              </w:rPr>
              <w:t xml:space="preserve"> </w:t>
            </w:r>
          </w:p>
        </w:tc>
      </w:tr>
      <w:tr w14:paraId="1FF704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FE4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CE1C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F789">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49A6">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21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F6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FA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4E8C">
            <w:pPr>
              <w:wordWrap w:val="0"/>
              <w:jc w:val="right"/>
              <w:textAlignment w:val="center"/>
              <w:rPr>
                <w:rFonts w:hint="default" w:cs="宋体"/>
                <w:color w:val="000000"/>
                <w:sz w:val="20"/>
                <w:szCs w:val="20"/>
              </w:rPr>
            </w:pPr>
            <w:r>
              <w:rPr>
                <w:color w:val="000000"/>
                <w:sz w:val="20"/>
                <w:u w:color="auto"/>
              </w:rPr>
              <w:t xml:space="preserve"> </w:t>
            </w:r>
          </w:p>
        </w:tc>
      </w:tr>
      <w:tr w14:paraId="47BAD9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10F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D2A9">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03B5">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68F2">
            <w:pPr>
              <w:wordWrap w:val="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DB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E6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20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5FEA">
            <w:pPr>
              <w:wordWrap w:val="0"/>
              <w:jc w:val="right"/>
              <w:textAlignment w:val="center"/>
              <w:rPr>
                <w:rFonts w:hint="default" w:cs="宋体"/>
                <w:color w:val="000000"/>
                <w:sz w:val="20"/>
                <w:szCs w:val="20"/>
              </w:rPr>
            </w:pPr>
            <w:r>
              <w:rPr>
                <w:color w:val="000000"/>
                <w:sz w:val="20"/>
                <w:u w:color="auto"/>
              </w:rPr>
              <w:t xml:space="preserve"> </w:t>
            </w:r>
          </w:p>
        </w:tc>
      </w:tr>
      <w:tr w14:paraId="17361C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8A6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A56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9351">
            <w:pPr>
              <w:wordWrap w:val="0"/>
              <w:jc w:val="right"/>
              <w:textAlignment w:val="center"/>
              <w:rPr>
                <w:rFonts w:hint="default" w:cs="宋体"/>
                <w:color w:val="000000"/>
                <w:sz w:val="20"/>
                <w:szCs w:val="20"/>
              </w:rPr>
            </w:pPr>
            <w:r>
              <w:rPr>
                <w:rFonts w:cs="宋体"/>
                <w:color w:val="000000"/>
                <w:sz w:val="20"/>
                <w:szCs w:val="20"/>
              </w:rPr>
              <w:t>20.47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13EF">
            <w:pPr>
              <w:wordWrap w:val="0"/>
              <w:jc w:val="right"/>
              <w:textAlignment w:val="center"/>
              <w:rPr>
                <w:rFonts w:hint="default" w:cs="宋体"/>
                <w:color w:val="000000"/>
                <w:sz w:val="20"/>
                <w:szCs w:val="20"/>
              </w:rPr>
            </w:pPr>
            <w:r>
              <w:rPr>
                <w:rFonts w:cs="宋体"/>
                <w:color w:val="000000"/>
                <w:sz w:val="20"/>
                <w:szCs w:val="20"/>
              </w:rPr>
              <w:t>20.47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08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2D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FE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E936">
            <w:pPr>
              <w:wordWrap w:val="0"/>
              <w:jc w:val="right"/>
              <w:textAlignment w:val="center"/>
              <w:rPr>
                <w:rFonts w:hint="default" w:cs="宋体"/>
                <w:color w:val="000000"/>
                <w:sz w:val="20"/>
                <w:szCs w:val="20"/>
              </w:rPr>
            </w:pPr>
            <w:r>
              <w:rPr>
                <w:color w:val="000000"/>
                <w:sz w:val="20"/>
                <w:u w:color="auto"/>
              </w:rPr>
              <w:t xml:space="preserve"> </w:t>
            </w:r>
          </w:p>
        </w:tc>
      </w:tr>
      <w:tr w14:paraId="235DDE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341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964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2075">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F47D">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8F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8B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A8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BD36">
            <w:pPr>
              <w:wordWrap w:val="0"/>
              <w:jc w:val="right"/>
              <w:textAlignment w:val="center"/>
              <w:rPr>
                <w:rFonts w:hint="default" w:cs="宋体"/>
                <w:color w:val="000000"/>
                <w:sz w:val="20"/>
                <w:szCs w:val="20"/>
              </w:rPr>
            </w:pPr>
            <w:r>
              <w:rPr>
                <w:color w:val="000000"/>
                <w:sz w:val="20"/>
                <w:u w:color="auto"/>
              </w:rPr>
              <w:t xml:space="preserve"> </w:t>
            </w:r>
          </w:p>
        </w:tc>
      </w:tr>
      <w:tr w14:paraId="6B168D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7B6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3CD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49CE">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6378">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8D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49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B1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E8BB">
            <w:pPr>
              <w:wordWrap w:val="0"/>
              <w:jc w:val="right"/>
              <w:textAlignment w:val="center"/>
              <w:rPr>
                <w:rFonts w:hint="default" w:cs="宋体"/>
                <w:color w:val="000000"/>
                <w:sz w:val="20"/>
                <w:szCs w:val="20"/>
              </w:rPr>
            </w:pPr>
            <w:r>
              <w:rPr>
                <w:color w:val="000000"/>
                <w:sz w:val="20"/>
                <w:u w:color="auto"/>
              </w:rPr>
              <w:t xml:space="preserve"> </w:t>
            </w:r>
          </w:p>
        </w:tc>
      </w:tr>
      <w:tr w14:paraId="250579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F1C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6AA5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58A1">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E062">
            <w:pPr>
              <w:wordWrap w:val="0"/>
              <w:jc w:val="right"/>
              <w:textAlignment w:val="center"/>
              <w:rPr>
                <w:rFonts w:hint="default" w:cs="宋体"/>
                <w:color w:val="000000"/>
                <w:sz w:val="20"/>
                <w:szCs w:val="20"/>
              </w:rPr>
            </w:pPr>
            <w:r>
              <w:rPr>
                <w:rFonts w:cs="宋体"/>
                <w:b/>
                <w:color w:val="000000"/>
                <w:sz w:val="20"/>
                <w:szCs w:val="20"/>
              </w:rPr>
              <w:t>16.15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3B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63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3B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E0A2">
            <w:pPr>
              <w:wordWrap w:val="0"/>
              <w:jc w:val="right"/>
              <w:textAlignment w:val="center"/>
              <w:rPr>
                <w:rFonts w:hint="default" w:cs="宋体"/>
                <w:color w:val="000000"/>
                <w:sz w:val="20"/>
                <w:szCs w:val="20"/>
              </w:rPr>
            </w:pPr>
            <w:r>
              <w:rPr>
                <w:color w:val="000000"/>
                <w:sz w:val="20"/>
                <w:u w:color="auto"/>
              </w:rPr>
              <w:t xml:space="preserve"> </w:t>
            </w:r>
          </w:p>
        </w:tc>
      </w:tr>
      <w:tr w14:paraId="012F86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DC7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9F4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EB52">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1F23">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B9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A5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50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F2D3">
            <w:pPr>
              <w:wordWrap w:val="0"/>
              <w:jc w:val="right"/>
              <w:textAlignment w:val="center"/>
              <w:rPr>
                <w:rFonts w:hint="default" w:cs="宋体"/>
                <w:color w:val="000000"/>
                <w:sz w:val="20"/>
                <w:szCs w:val="20"/>
              </w:rPr>
            </w:pPr>
            <w:r>
              <w:rPr>
                <w:color w:val="000000"/>
                <w:sz w:val="20"/>
                <w:u w:color="auto"/>
              </w:rPr>
              <w:t xml:space="preserve"> </w:t>
            </w:r>
          </w:p>
        </w:tc>
      </w:tr>
      <w:tr w14:paraId="40FCAE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C3AD">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8423">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E38B">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D384">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EA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68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0B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A016">
            <w:pPr>
              <w:wordWrap w:val="0"/>
              <w:jc w:val="right"/>
              <w:textAlignment w:val="center"/>
              <w:rPr>
                <w:rFonts w:hint="default" w:cs="宋体"/>
                <w:color w:val="000000"/>
                <w:sz w:val="20"/>
                <w:szCs w:val="20"/>
              </w:rPr>
            </w:pPr>
            <w:r>
              <w:rPr>
                <w:color w:val="000000"/>
                <w:sz w:val="20"/>
                <w:u w:color="auto"/>
              </w:rPr>
              <w:t xml:space="preserve"> </w:t>
            </w:r>
          </w:p>
        </w:tc>
      </w:tr>
      <w:tr w14:paraId="44F0D7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FBAF">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1FE6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84E8">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80E2">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46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BB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DB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AFB6">
            <w:pPr>
              <w:wordWrap w:val="0"/>
              <w:jc w:val="right"/>
              <w:textAlignment w:val="center"/>
              <w:rPr>
                <w:rFonts w:hint="default" w:cs="宋体"/>
                <w:color w:val="000000"/>
                <w:sz w:val="20"/>
                <w:szCs w:val="20"/>
              </w:rPr>
            </w:pPr>
            <w:r>
              <w:rPr>
                <w:color w:val="000000"/>
                <w:sz w:val="20"/>
                <w:u w:color="auto"/>
              </w:rPr>
              <w:t xml:space="preserve"> </w:t>
            </w:r>
          </w:p>
        </w:tc>
      </w:tr>
      <w:tr w14:paraId="57C0B8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AFDD">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B33E">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6F22">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1AE5">
            <w:pPr>
              <w:wordWrap w:val="0"/>
              <w:jc w:val="right"/>
              <w:textAlignment w:val="center"/>
              <w:rPr>
                <w:rFonts w:hint="default" w:cs="宋体"/>
                <w:color w:val="000000"/>
                <w:sz w:val="20"/>
                <w:szCs w:val="20"/>
              </w:rPr>
            </w:pPr>
            <w:r>
              <w:rPr>
                <w:rFonts w:cs="宋体"/>
                <w:b/>
                <w:color w:val="000000"/>
                <w:sz w:val="20"/>
                <w:szCs w:val="20"/>
              </w:rPr>
              <w:t>262.63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75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BA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B8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2920">
            <w:pPr>
              <w:wordWrap w:val="0"/>
              <w:jc w:val="right"/>
              <w:textAlignment w:val="center"/>
              <w:rPr>
                <w:rFonts w:hint="default" w:cs="宋体"/>
                <w:color w:val="000000"/>
                <w:sz w:val="20"/>
                <w:szCs w:val="20"/>
              </w:rPr>
            </w:pPr>
            <w:r>
              <w:rPr>
                <w:color w:val="000000"/>
                <w:sz w:val="20"/>
                <w:u w:color="auto"/>
              </w:rPr>
              <w:t xml:space="preserve"> </w:t>
            </w:r>
          </w:p>
        </w:tc>
      </w:tr>
      <w:tr w14:paraId="007532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6467">
            <w:pPr>
              <w:textAlignment w:val="center"/>
              <w:rPr>
                <w:rFonts w:hint="default" w:cs="宋体"/>
                <w:color w:val="000000"/>
                <w:sz w:val="20"/>
                <w:szCs w:val="20"/>
              </w:rPr>
            </w:pPr>
            <w:r>
              <w:rPr>
                <w:rFonts w:cs="宋体"/>
                <w:color w:val="000000"/>
                <w:sz w:val="20"/>
                <w:szCs w:val="20"/>
              </w:rPr>
              <w:t>2130306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AF7C">
            <w:pPr>
              <w:textAlignment w:val="center"/>
              <w:rPr>
                <w:rFonts w:hint="default" w:cs="宋体"/>
                <w:color w:val="000000"/>
                <w:sz w:val="20"/>
                <w:szCs w:val="20"/>
              </w:rPr>
            </w:pPr>
            <w:r>
              <w:rPr>
                <w:rFonts w:cs="宋体"/>
                <w:color w:val="000000"/>
                <w:sz w:val="20"/>
                <w:szCs w:val="20"/>
              </w:rPr>
              <w:t>水利工程运行与维护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C287">
            <w:pPr>
              <w:wordWrap w:val="0"/>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5571">
            <w:pPr>
              <w:wordWrap w:val="0"/>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08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A6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69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CBA8">
            <w:pPr>
              <w:wordWrap w:val="0"/>
              <w:jc w:val="right"/>
              <w:textAlignment w:val="center"/>
              <w:rPr>
                <w:rFonts w:hint="default" w:cs="宋体"/>
                <w:color w:val="000000"/>
                <w:sz w:val="20"/>
                <w:szCs w:val="20"/>
              </w:rPr>
            </w:pPr>
            <w:r>
              <w:rPr>
                <w:color w:val="000000"/>
                <w:sz w:val="20"/>
                <w:u w:color="auto"/>
              </w:rPr>
              <w:t xml:space="preserve"> </w:t>
            </w:r>
          </w:p>
        </w:tc>
      </w:tr>
      <w:tr w14:paraId="19C952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76D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0EA8">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221E">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3ECB">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1C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91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B5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969F">
            <w:pPr>
              <w:wordWrap w:val="0"/>
              <w:jc w:val="right"/>
              <w:textAlignment w:val="center"/>
              <w:rPr>
                <w:rFonts w:hint="default" w:cs="宋体"/>
                <w:color w:val="000000"/>
                <w:sz w:val="20"/>
                <w:szCs w:val="20"/>
              </w:rPr>
            </w:pPr>
            <w:r>
              <w:rPr>
                <w:color w:val="000000"/>
                <w:sz w:val="20"/>
                <w:u w:color="auto"/>
              </w:rPr>
              <w:t xml:space="preserve"> </w:t>
            </w:r>
          </w:p>
        </w:tc>
      </w:tr>
      <w:tr w14:paraId="7985C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721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4E01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A3C7">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C351">
            <w:pPr>
              <w:wordWrap w:val="0"/>
              <w:jc w:val="right"/>
              <w:textAlignment w:val="center"/>
              <w:rPr>
                <w:rFonts w:hint="default" w:cs="宋体"/>
                <w:color w:val="000000"/>
                <w:sz w:val="20"/>
                <w:szCs w:val="20"/>
              </w:rPr>
            </w:pPr>
            <w:r>
              <w:rPr>
                <w:rFonts w:cs="宋体"/>
                <w:b/>
                <w:color w:val="000000"/>
                <w:sz w:val="20"/>
                <w:szCs w:val="20"/>
              </w:rPr>
              <w:t>12.32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D4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4A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86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283D">
            <w:pPr>
              <w:wordWrap w:val="0"/>
              <w:jc w:val="right"/>
              <w:textAlignment w:val="center"/>
              <w:rPr>
                <w:rFonts w:hint="default" w:cs="宋体"/>
                <w:color w:val="000000"/>
                <w:sz w:val="20"/>
                <w:szCs w:val="20"/>
              </w:rPr>
            </w:pPr>
            <w:r>
              <w:rPr>
                <w:color w:val="000000"/>
                <w:sz w:val="20"/>
                <w:u w:color="auto"/>
              </w:rPr>
              <w:t xml:space="preserve"> </w:t>
            </w:r>
          </w:p>
        </w:tc>
      </w:tr>
      <w:tr w14:paraId="3547CB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9C4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B47F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411C">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7A46">
            <w:pPr>
              <w:wordWrap w:val="0"/>
              <w:jc w:val="right"/>
              <w:textAlignment w:val="center"/>
              <w:rPr>
                <w:rFonts w:hint="default" w:cs="宋体"/>
                <w:color w:val="000000"/>
                <w:sz w:val="20"/>
                <w:szCs w:val="20"/>
              </w:rPr>
            </w:pPr>
            <w:r>
              <w:rPr>
                <w:rFonts w:cs="宋体"/>
                <w:color w:val="000000"/>
                <w:sz w:val="20"/>
                <w:szCs w:val="20"/>
              </w:rPr>
              <w:t>12.32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0A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9C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52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1E69">
            <w:pPr>
              <w:wordWrap w:val="0"/>
              <w:jc w:val="right"/>
              <w:textAlignment w:val="center"/>
              <w:rPr>
                <w:rFonts w:hint="default" w:cs="宋体"/>
                <w:color w:val="000000"/>
                <w:sz w:val="20"/>
                <w:szCs w:val="20"/>
              </w:rPr>
            </w:pPr>
            <w:r>
              <w:rPr>
                <w:color w:val="000000"/>
                <w:sz w:val="20"/>
                <w:u w:color="auto"/>
              </w:rPr>
              <w:t xml:space="preserve"> </w:t>
            </w:r>
          </w:p>
        </w:tc>
      </w:tr>
    </w:tbl>
    <w:p w14:paraId="306E938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494DB5">
      <w:pPr>
        <w:rPr>
          <w:rFonts w:hint="default" w:cs="宋体"/>
          <w:sz w:val="21"/>
          <w:szCs w:val="21"/>
        </w:rPr>
      </w:pPr>
      <w:r>
        <w:rPr>
          <w:rFonts w:cs="宋体"/>
          <w:sz w:val="21"/>
          <w:szCs w:val="21"/>
        </w:rPr>
        <w:br w:type="page"/>
      </w:r>
    </w:p>
    <w:p w14:paraId="7F55D8E3">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550"/>
        <w:gridCol w:w="570"/>
        <w:gridCol w:w="2730"/>
        <w:gridCol w:w="570"/>
        <w:gridCol w:w="570"/>
        <w:gridCol w:w="211"/>
        <w:gridCol w:w="1030"/>
      </w:tblGrid>
      <w:tr w14:paraId="447B8E8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15763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549662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D99397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569FF6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43C6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E5688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CFA44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576198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087E6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1D8E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12E0E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487D4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2AD0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C652F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041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3EB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8357DD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BEB0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89B5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78BF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6A74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88C8D4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CAB3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18E5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D467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BC6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6782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FB3A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B9DE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554AE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317D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F92F">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F3AC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76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BD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6F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CC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6173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D4E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9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0E86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F4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2D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70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D9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D66F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0FF6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D0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6923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3C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1F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03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CF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96BF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78B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6F09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B14D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98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7D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CF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60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4E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5D8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394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2A68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90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B0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93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0D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62D5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5D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3508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FC07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EE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1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68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7B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45C3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2D8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F02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960B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36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93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84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9E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84BF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024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3BB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31F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3437">
            <w:pPr>
              <w:wordWrap w:val="0"/>
              <w:spacing w:line="200" w:lineRule="exact"/>
              <w:jc w:val="right"/>
              <w:textAlignment w:val="center"/>
              <w:rPr>
                <w:rFonts w:hint="default" w:cs="宋体"/>
                <w:color w:val="000000"/>
                <w:sz w:val="18"/>
                <w:szCs w:val="18"/>
              </w:rPr>
            </w:pPr>
            <w:r>
              <w:rPr>
                <w:rFonts w:cs="宋体"/>
                <w:color w:val="000000"/>
                <w:sz w:val="18"/>
                <w:szCs w:val="18"/>
              </w:rPr>
              <w:t>28.15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1BCE">
            <w:pPr>
              <w:wordWrap w:val="0"/>
              <w:spacing w:line="200" w:lineRule="exact"/>
              <w:jc w:val="right"/>
              <w:textAlignment w:val="center"/>
              <w:rPr>
                <w:rFonts w:hint="default" w:cs="宋体"/>
                <w:color w:val="000000"/>
                <w:sz w:val="18"/>
                <w:szCs w:val="18"/>
              </w:rPr>
            </w:pPr>
            <w:r>
              <w:rPr>
                <w:rFonts w:cs="宋体"/>
                <w:color w:val="000000"/>
                <w:sz w:val="18"/>
                <w:szCs w:val="18"/>
              </w:rPr>
              <w:t>28.15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63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54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FAE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5D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BE42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882A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6FD0">
            <w:pPr>
              <w:wordWrap w:val="0"/>
              <w:spacing w:line="200" w:lineRule="exact"/>
              <w:jc w:val="right"/>
              <w:textAlignment w:val="center"/>
              <w:rPr>
                <w:rFonts w:hint="default" w:cs="宋体"/>
                <w:color w:val="000000"/>
                <w:sz w:val="18"/>
                <w:szCs w:val="18"/>
              </w:rPr>
            </w:pPr>
            <w:r>
              <w:rPr>
                <w:rFonts w:cs="宋体"/>
                <w:color w:val="000000"/>
                <w:sz w:val="18"/>
                <w:szCs w:val="18"/>
              </w:rPr>
              <w:t>16.15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776D">
            <w:pPr>
              <w:wordWrap w:val="0"/>
              <w:spacing w:line="200" w:lineRule="exact"/>
              <w:jc w:val="right"/>
              <w:textAlignment w:val="center"/>
              <w:rPr>
                <w:rFonts w:hint="default" w:cs="宋体"/>
                <w:color w:val="000000"/>
                <w:sz w:val="18"/>
                <w:szCs w:val="18"/>
              </w:rPr>
            </w:pPr>
            <w:r>
              <w:rPr>
                <w:rFonts w:cs="宋体"/>
                <w:color w:val="000000"/>
                <w:sz w:val="18"/>
                <w:szCs w:val="18"/>
              </w:rPr>
              <w:t>16.15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7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B7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ED98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6C2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20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AD0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4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E8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2F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47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FD8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ECE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43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FF03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CF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87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FB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FE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2206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B0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28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E432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57AF">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6F96">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D8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8D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A36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895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BE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5853D">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A1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0B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50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0B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C593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40C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29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F603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1D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DA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94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5B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2DF1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BB2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7BA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30C6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B2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F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82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6D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48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8B7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76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2535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3A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CE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82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1AF1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002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2B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9373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E6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7A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89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ED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FF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AE5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20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98E6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A6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F6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E3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0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E906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474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B7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9AC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B41C">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D70F">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C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F5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047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38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6B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C644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7B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99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98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80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3E5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0ED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BC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F283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6B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AB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A6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5F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FE2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1C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59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217A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F0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7F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3E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5C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D8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CAF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F3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2534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7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B9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C6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8A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85C3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EBE9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A0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6B90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A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31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74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F6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E5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DB4F0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1A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BF4A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EE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CC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C4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4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628F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E100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2D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6793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21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06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AC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D7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49F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8EF1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1F18">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41E9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E902">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F462">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B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E3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33F3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C706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B6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C574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2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48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AC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BB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98B3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8393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93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4DC38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93FA7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B7CE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08B1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BC5D4">
            <w:pPr>
              <w:spacing w:line="200" w:lineRule="exact"/>
              <w:rPr>
                <w:rFonts w:hint="default" w:cs="宋体"/>
                <w:color w:val="000000"/>
                <w:sz w:val="18"/>
                <w:szCs w:val="18"/>
              </w:rPr>
            </w:pPr>
          </w:p>
        </w:tc>
      </w:tr>
      <w:tr w14:paraId="3DD1D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8AB3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63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05EA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5F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24D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BCC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DF8D">
            <w:pPr>
              <w:spacing w:line="200" w:lineRule="exact"/>
              <w:jc w:val="right"/>
              <w:rPr>
                <w:rFonts w:hint="default" w:cs="宋体"/>
                <w:color w:val="000000"/>
                <w:sz w:val="18"/>
                <w:szCs w:val="18"/>
              </w:rPr>
            </w:pPr>
          </w:p>
        </w:tc>
      </w:tr>
      <w:tr w14:paraId="38B06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28A4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30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400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D40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C88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DB8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E839">
            <w:pPr>
              <w:spacing w:line="200" w:lineRule="exact"/>
              <w:jc w:val="right"/>
              <w:rPr>
                <w:rFonts w:hint="default" w:cs="宋体"/>
                <w:color w:val="000000"/>
                <w:sz w:val="18"/>
                <w:szCs w:val="18"/>
              </w:rPr>
            </w:pPr>
          </w:p>
        </w:tc>
      </w:tr>
      <w:tr w14:paraId="21CABB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E0B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6B86">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BE2C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219D">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CE38">
            <w:pPr>
              <w:wordWrap w:val="0"/>
              <w:spacing w:line="200" w:lineRule="exact"/>
              <w:jc w:val="right"/>
              <w:textAlignment w:val="center"/>
              <w:rPr>
                <w:rFonts w:hint="default" w:cs="宋体"/>
                <w:color w:val="000000"/>
                <w:sz w:val="18"/>
                <w:szCs w:val="18"/>
              </w:rPr>
            </w:pPr>
            <w:r>
              <w:rPr>
                <w:rFonts w:cs="宋体"/>
                <w:color w:val="000000"/>
                <w:sz w:val="18"/>
                <w:szCs w:val="18"/>
              </w:rPr>
              <w:t>319.24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2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B2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03F8A6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007"/>
        <w:gridCol w:w="3230"/>
        <w:gridCol w:w="1799"/>
        <w:gridCol w:w="1146"/>
        <w:gridCol w:w="1155"/>
      </w:tblGrid>
      <w:tr w14:paraId="56965B6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ECBB3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E9CE4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0D88FB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27B8C0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941DDC1">
            <w:pPr>
              <w:jc w:val="right"/>
              <w:textAlignment w:val="bottom"/>
              <w:rPr>
                <w:rFonts w:hint="default" w:cs="宋体"/>
                <w:color w:val="000000"/>
                <w:sz w:val="20"/>
                <w:szCs w:val="20"/>
              </w:rPr>
            </w:pPr>
            <w:r>
              <w:rPr>
                <w:rFonts w:cs="宋体"/>
                <w:color w:val="000000"/>
                <w:sz w:val="20"/>
                <w:szCs w:val="20"/>
              </w:rPr>
              <w:t>公开05表</w:t>
            </w:r>
          </w:p>
        </w:tc>
      </w:tr>
      <w:tr w14:paraId="2F22566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BFA365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D7CE7F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070DC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C3B79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604C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9C4FC5">
            <w:pPr>
              <w:jc w:val="center"/>
              <w:textAlignment w:val="center"/>
              <w:rPr>
                <w:rFonts w:hint="default" w:cs="宋体"/>
                <w:b/>
                <w:color w:val="000000"/>
                <w:sz w:val="20"/>
                <w:szCs w:val="20"/>
              </w:rPr>
            </w:pPr>
            <w:r>
              <w:rPr>
                <w:rFonts w:cs="宋体"/>
                <w:b/>
                <w:color w:val="000000"/>
                <w:sz w:val="20"/>
                <w:szCs w:val="20"/>
              </w:rPr>
              <w:t>本年支出</w:t>
            </w:r>
          </w:p>
        </w:tc>
      </w:tr>
      <w:tr w14:paraId="19C96D5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CF70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7F7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12ED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EED2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A752D">
            <w:pPr>
              <w:jc w:val="center"/>
              <w:textAlignment w:val="center"/>
              <w:rPr>
                <w:rFonts w:hint="default" w:cs="宋体"/>
                <w:b/>
                <w:color w:val="000000"/>
                <w:sz w:val="20"/>
                <w:szCs w:val="20"/>
              </w:rPr>
            </w:pPr>
            <w:r>
              <w:rPr>
                <w:rFonts w:cs="宋体"/>
                <w:b/>
                <w:color w:val="000000"/>
                <w:sz w:val="20"/>
                <w:szCs w:val="20"/>
              </w:rPr>
              <w:t>项目支出</w:t>
            </w:r>
          </w:p>
        </w:tc>
      </w:tr>
      <w:tr w14:paraId="15501C0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77B1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C47D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1ACC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0C88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98C61">
            <w:pPr>
              <w:jc w:val="center"/>
              <w:rPr>
                <w:rFonts w:hint="default" w:cs="宋体"/>
                <w:b/>
                <w:color w:val="000000"/>
                <w:sz w:val="20"/>
                <w:szCs w:val="20"/>
              </w:rPr>
            </w:pPr>
          </w:p>
        </w:tc>
      </w:tr>
      <w:tr w14:paraId="097FEAB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8573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2FE0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60E4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5BE1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57EBD">
            <w:pPr>
              <w:jc w:val="center"/>
              <w:rPr>
                <w:rFonts w:hint="default" w:cs="宋体"/>
                <w:b/>
                <w:color w:val="000000"/>
                <w:sz w:val="20"/>
                <w:szCs w:val="20"/>
              </w:rPr>
            </w:pPr>
          </w:p>
        </w:tc>
      </w:tr>
      <w:tr w14:paraId="648A2F7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7551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E1DD7">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C6AB6">
            <w:pPr>
              <w:wordWrap w:val="0"/>
              <w:jc w:val="right"/>
              <w:textAlignment w:val="center"/>
              <w:rPr>
                <w:rFonts w:hint="default" w:cs="宋体"/>
                <w:b/>
                <w:color w:val="000000"/>
                <w:sz w:val="20"/>
                <w:szCs w:val="20"/>
              </w:rPr>
            </w:pPr>
            <w:r>
              <w:rPr>
                <w:rFonts w:cs="宋体"/>
                <w:b/>
                <w:bCs/>
                <w:color w:val="000000"/>
                <w:sz w:val="20"/>
                <w:szCs w:val="20"/>
              </w:rPr>
              <w:t>319.24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BD2">
            <w:pPr>
              <w:wordWrap w:val="0"/>
              <w:jc w:val="right"/>
              <w:textAlignment w:val="center"/>
              <w:rPr>
                <w:rFonts w:hint="default" w:cs="宋体"/>
                <w:b/>
                <w:color w:val="000000"/>
                <w:sz w:val="20"/>
                <w:szCs w:val="20"/>
              </w:rPr>
            </w:pPr>
            <w:r>
              <w:rPr>
                <w:b/>
                <w:color w:val="000000"/>
                <w:sz w:val="20"/>
                <w:u w:color="auto"/>
              </w:rPr>
              <w:t xml:space="preserve"> </w:t>
            </w:r>
          </w:p>
        </w:tc>
      </w:tr>
      <w:tr w14:paraId="22CF82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4AA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1B54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6F4B3">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53AC">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80E0">
            <w:pPr>
              <w:wordWrap w:val="0"/>
              <w:jc w:val="right"/>
              <w:textAlignment w:val="center"/>
              <w:rPr>
                <w:rFonts w:hint="default" w:cs="宋体"/>
                <w:b/>
                <w:color w:val="000000"/>
                <w:sz w:val="20"/>
                <w:szCs w:val="20"/>
              </w:rPr>
            </w:pPr>
            <w:r>
              <w:rPr>
                <w:color w:val="000000"/>
                <w:sz w:val="20"/>
                <w:u w:color="auto"/>
              </w:rPr>
              <w:t xml:space="preserve"> </w:t>
            </w:r>
          </w:p>
        </w:tc>
      </w:tr>
      <w:tr w14:paraId="64F941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3E7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BAA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3B92A">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BDB6">
            <w:pPr>
              <w:wordWrap w:val="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7C80">
            <w:pPr>
              <w:wordWrap w:val="0"/>
              <w:jc w:val="right"/>
              <w:textAlignment w:val="center"/>
              <w:rPr>
                <w:rFonts w:hint="default" w:cs="宋体"/>
                <w:b/>
                <w:color w:val="000000"/>
                <w:sz w:val="20"/>
                <w:szCs w:val="20"/>
              </w:rPr>
            </w:pPr>
            <w:r>
              <w:rPr>
                <w:color w:val="000000"/>
                <w:sz w:val="20"/>
                <w:u w:color="auto"/>
              </w:rPr>
              <w:t xml:space="preserve"> </w:t>
            </w:r>
          </w:p>
        </w:tc>
      </w:tr>
      <w:tr w14:paraId="15755C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C19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ED1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3D56">
            <w:pPr>
              <w:wordWrap w:val="0"/>
              <w:jc w:val="right"/>
              <w:textAlignment w:val="center"/>
              <w:rPr>
                <w:rFonts w:hint="default" w:cs="宋体"/>
                <w:b/>
                <w:color w:val="000000"/>
                <w:sz w:val="20"/>
                <w:szCs w:val="20"/>
              </w:rPr>
            </w:pPr>
            <w:r>
              <w:rPr>
                <w:rFonts w:cs="宋体"/>
                <w:color w:val="000000"/>
                <w:sz w:val="20"/>
                <w:szCs w:val="20"/>
              </w:rPr>
              <w:t>20.47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8E8E">
            <w:pPr>
              <w:wordWrap w:val="0"/>
              <w:jc w:val="right"/>
              <w:textAlignment w:val="center"/>
              <w:rPr>
                <w:rFonts w:hint="default" w:cs="宋体"/>
                <w:b/>
                <w:color w:val="000000"/>
                <w:sz w:val="20"/>
                <w:szCs w:val="20"/>
              </w:rPr>
            </w:pPr>
            <w:r>
              <w:rPr>
                <w:rFonts w:cs="宋体"/>
                <w:color w:val="000000"/>
                <w:sz w:val="20"/>
                <w:szCs w:val="20"/>
              </w:rPr>
              <w:t>20.47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C9778">
            <w:pPr>
              <w:wordWrap w:val="0"/>
              <w:jc w:val="right"/>
              <w:textAlignment w:val="center"/>
              <w:rPr>
                <w:rFonts w:hint="default" w:cs="宋体"/>
                <w:b/>
                <w:color w:val="000000"/>
                <w:sz w:val="20"/>
                <w:szCs w:val="20"/>
              </w:rPr>
            </w:pPr>
            <w:r>
              <w:rPr>
                <w:color w:val="000000"/>
                <w:sz w:val="20"/>
                <w:u w:color="auto"/>
              </w:rPr>
              <w:t xml:space="preserve"> </w:t>
            </w:r>
          </w:p>
        </w:tc>
      </w:tr>
      <w:tr w14:paraId="42B70A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32F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9A53">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7504">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32040">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2C53F">
            <w:pPr>
              <w:wordWrap w:val="0"/>
              <w:jc w:val="right"/>
              <w:textAlignment w:val="center"/>
              <w:rPr>
                <w:rFonts w:hint="default" w:cs="宋体"/>
                <w:b/>
                <w:color w:val="000000"/>
                <w:sz w:val="20"/>
                <w:szCs w:val="20"/>
              </w:rPr>
            </w:pPr>
            <w:r>
              <w:rPr>
                <w:color w:val="000000"/>
                <w:sz w:val="20"/>
                <w:u w:color="auto"/>
              </w:rPr>
              <w:t xml:space="preserve"> </w:t>
            </w:r>
          </w:p>
        </w:tc>
      </w:tr>
      <w:tr w14:paraId="5283D1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DED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8A05">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BEF4D">
            <w:pPr>
              <w:wordWrap w:val="0"/>
              <w:jc w:val="right"/>
              <w:textAlignment w:val="center"/>
              <w:rPr>
                <w:rFonts w:hint="default" w:cs="宋体"/>
                <w:b/>
                <w:color w:val="000000"/>
                <w:sz w:val="20"/>
                <w:szCs w:val="20"/>
              </w:rPr>
            </w:pPr>
            <w:r>
              <w:rPr>
                <w:rFonts w:cs="宋体"/>
                <w:b/>
                <w:color w:val="000000"/>
                <w:sz w:val="20"/>
                <w:szCs w:val="20"/>
              </w:rPr>
              <w:t>16.15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9C8F">
            <w:pPr>
              <w:wordWrap w:val="0"/>
              <w:jc w:val="right"/>
              <w:textAlignment w:val="center"/>
              <w:rPr>
                <w:rFonts w:hint="default" w:cs="宋体"/>
                <w:b/>
                <w:color w:val="000000"/>
                <w:sz w:val="20"/>
                <w:szCs w:val="20"/>
              </w:rPr>
            </w:pPr>
            <w:r>
              <w:rPr>
                <w:rFonts w:cs="宋体"/>
                <w:b/>
                <w:color w:val="000000"/>
                <w:sz w:val="20"/>
                <w:szCs w:val="20"/>
              </w:rPr>
              <w:t>16.15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74CA">
            <w:pPr>
              <w:wordWrap w:val="0"/>
              <w:jc w:val="right"/>
              <w:textAlignment w:val="center"/>
              <w:rPr>
                <w:rFonts w:hint="default" w:cs="宋体"/>
                <w:b/>
                <w:color w:val="000000"/>
                <w:sz w:val="20"/>
                <w:szCs w:val="20"/>
              </w:rPr>
            </w:pPr>
            <w:r>
              <w:rPr>
                <w:color w:val="000000"/>
                <w:sz w:val="20"/>
                <w:u w:color="auto"/>
              </w:rPr>
              <w:t xml:space="preserve"> </w:t>
            </w:r>
          </w:p>
        </w:tc>
      </w:tr>
      <w:tr w14:paraId="2737CB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2A7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7DB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51AE">
            <w:pPr>
              <w:wordWrap w:val="0"/>
              <w:jc w:val="right"/>
              <w:textAlignment w:val="center"/>
              <w:rPr>
                <w:rFonts w:hint="default" w:cs="宋体"/>
                <w:b/>
                <w:color w:val="000000"/>
                <w:sz w:val="20"/>
                <w:szCs w:val="20"/>
              </w:rPr>
            </w:pPr>
            <w:r>
              <w:rPr>
                <w:rFonts w:cs="宋体"/>
                <w:b/>
                <w:color w:val="000000"/>
                <w:sz w:val="20"/>
                <w:szCs w:val="20"/>
              </w:rPr>
              <w:t>16.15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28E2">
            <w:pPr>
              <w:wordWrap w:val="0"/>
              <w:jc w:val="right"/>
              <w:textAlignment w:val="center"/>
              <w:rPr>
                <w:rFonts w:hint="default" w:cs="宋体"/>
                <w:b/>
                <w:color w:val="000000"/>
                <w:sz w:val="20"/>
                <w:szCs w:val="20"/>
              </w:rPr>
            </w:pPr>
            <w:r>
              <w:rPr>
                <w:rFonts w:cs="宋体"/>
                <w:b/>
                <w:color w:val="000000"/>
                <w:sz w:val="20"/>
                <w:szCs w:val="20"/>
              </w:rPr>
              <w:t>16.15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A46D">
            <w:pPr>
              <w:wordWrap w:val="0"/>
              <w:jc w:val="right"/>
              <w:textAlignment w:val="center"/>
              <w:rPr>
                <w:rFonts w:hint="default" w:cs="宋体"/>
                <w:b/>
                <w:color w:val="000000"/>
                <w:sz w:val="20"/>
                <w:szCs w:val="20"/>
              </w:rPr>
            </w:pPr>
            <w:r>
              <w:rPr>
                <w:color w:val="000000"/>
                <w:sz w:val="20"/>
                <w:u w:color="auto"/>
              </w:rPr>
              <w:t xml:space="preserve"> </w:t>
            </w:r>
          </w:p>
        </w:tc>
      </w:tr>
      <w:tr w14:paraId="17F7CF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8D7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846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07B1">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68446">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9ADB">
            <w:pPr>
              <w:wordWrap w:val="0"/>
              <w:jc w:val="right"/>
              <w:textAlignment w:val="center"/>
              <w:rPr>
                <w:rFonts w:hint="default" w:cs="宋体"/>
                <w:b/>
                <w:color w:val="000000"/>
                <w:sz w:val="20"/>
                <w:szCs w:val="20"/>
              </w:rPr>
            </w:pPr>
            <w:r>
              <w:rPr>
                <w:color w:val="000000"/>
                <w:sz w:val="20"/>
                <w:u w:color="auto"/>
              </w:rPr>
              <w:t xml:space="preserve"> </w:t>
            </w:r>
          </w:p>
        </w:tc>
      </w:tr>
      <w:tr w14:paraId="632856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73D7">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C874">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25DF">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8F32">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E258">
            <w:pPr>
              <w:wordWrap w:val="0"/>
              <w:jc w:val="right"/>
              <w:textAlignment w:val="center"/>
              <w:rPr>
                <w:rFonts w:hint="default" w:cs="宋体"/>
                <w:b/>
                <w:color w:val="000000"/>
                <w:sz w:val="20"/>
                <w:szCs w:val="20"/>
              </w:rPr>
            </w:pPr>
            <w:r>
              <w:rPr>
                <w:color w:val="000000"/>
                <w:sz w:val="20"/>
                <w:u w:color="auto"/>
              </w:rPr>
              <w:t xml:space="preserve"> </w:t>
            </w:r>
          </w:p>
        </w:tc>
      </w:tr>
      <w:tr w14:paraId="21CDB6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18DB">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6257F">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91B07">
            <w:pPr>
              <w:wordWrap w:val="0"/>
              <w:jc w:val="right"/>
              <w:textAlignment w:val="center"/>
              <w:rPr>
                <w:rFonts w:hint="default" w:cs="宋体"/>
                <w:b/>
                <w:color w:val="000000"/>
                <w:sz w:val="20"/>
                <w:szCs w:val="20"/>
              </w:rPr>
            </w:pPr>
            <w:r>
              <w:rPr>
                <w:rFonts w:cs="宋体"/>
                <w:b/>
                <w:color w:val="000000"/>
                <w:sz w:val="20"/>
                <w:szCs w:val="20"/>
              </w:rPr>
              <w:t>262.63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A21D">
            <w:pPr>
              <w:wordWrap w:val="0"/>
              <w:jc w:val="right"/>
              <w:textAlignment w:val="center"/>
              <w:rPr>
                <w:rFonts w:hint="default" w:cs="宋体"/>
                <w:b/>
                <w:color w:val="000000"/>
                <w:sz w:val="20"/>
                <w:szCs w:val="20"/>
              </w:rPr>
            </w:pPr>
            <w:r>
              <w:rPr>
                <w:rFonts w:cs="宋体"/>
                <w:b/>
                <w:color w:val="000000"/>
                <w:sz w:val="20"/>
                <w:szCs w:val="20"/>
              </w:rPr>
              <w:t>262.63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6594">
            <w:pPr>
              <w:wordWrap w:val="0"/>
              <w:jc w:val="right"/>
              <w:textAlignment w:val="center"/>
              <w:rPr>
                <w:rFonts w:hint="default" w:cs="宋体"/>
                <w:b/>
                <w:color w:val="000000"/>
                <w:sz w:val="20"/>
                <w:szCs w:val="20"/>
              </w:rPr>
            </w:pPr>
            <w:r>
              <w:rPr>
                <w:color w:val="000000"/>
                <w:sz w:val="20"/>
                <w:u w:color="auto"/>
              </w:rPr>
              <w:t xml:space="preserve"> </w:t>
            </w:r>
          </w:p>
        </w:tc>
      </w:tr>
      <w:tr w14:paraId="16006D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4624">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6F6A">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A199">
            <w:pPr>
              <w:wordWrap w:val="0"/>
              <w:jc w:val="right"/>
              <w:textAlignment w:val="center"/>
              <w:rPr>
                <w:rFonts w:hint="default" w:cs="宋体"/>
                <w:b/>
                <w:color w:val="000000"/>
                <w:sz w:val="20"/>
                <w:szCs w:val="20"/>
              </w:rPr>
            </w:pPr>
            <w:r>
              <w:rPr>
                <w:rFonts w:cs="宋体"/>
                <w:b/>
                <w:color w:val="000000"/>
                <w:sz w:val="20"/>
                <w:szCs w:val="20"/>
              </w:rPr>
              <w:t>262.63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778A">
            <w:pPr>
              <w:wordWrap w:val="0"/>
              <w:jc w:val="right"/>
              <w:textAlignment w:val="center"/>
              <w:rPr>
                <w:rFonts w:hint="default" w:cs="宋体"/>
                <w:b/>
                <w:color w:val="000000"/>
                <w:sz w:val="20"/>
                <w:szCs w:val="20"/>
              </w:rPr>
            </w:pPr>
            <w:r>
              <w:rPr>
                <w:rFonts w:cs="宋体"/>
                <w:b/>
                <w:color w:val="000000"/>
                <w:sz w:val="20"/>
                <w:szCs w:val="20"/>
              </w:rPr>
              <w:t>262.63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F4C3">
            <w:pPr>
              <w:wordWrap w:val="0"/>
              <w:jc w:val="right"/>
              <w:textAlignment w:val="center"/>
              <w:rPr>
                <w:rFonts w:hint="default" w:cs="宋体"/>
                <w:b/>
                <w:color w:val="000000"/>
                <w:sz w:val="20"/>
                <w:szCs w:val="20"/>
              </w:rPr>
            </w:pPr>
            <w:r>
              <w:rPr>
                <w:color w:val="000000"/>
                <w:sz w:val="20"/>
                <w:u w:color="auto"/>
              </w:rPr>
              <w:t xml:space="preserve"> </w:t>
            </w:r>
          </w:p>
        </w:tc>
      </w:tr>
      <w:tr w14:paraId="135BB7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8D4B">
            <w:pPr>
              <w:textAlignment w:val="center"/>
              <w:rPr>
                <w:rFonts w:hint="default" w:cs="宋体"/>
                <w:color w:val="000000"/>
                <w:sz w:val="20"/>
                <w:szCs w:val="20"/>
              </w:rPr>
            </w:pPr>
            <w:r>
              <w:rPr>
                <w:rFonts w:cs="宋体"/>
                <w:color w:val="000000"/>
                <w:sz w:val="20"/>
                <w:szCs w:val="20"/>
              </w:rPr>
              <w:t>2130306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2C95">
            <w:pPr>
              <w:textAlignment w:val="center"/>
              <w:rPr>
                <w:rFonts w:hint="default" w:cs="宋体"/>
                <w:color w:val="000000"/>
                <w:sz w:val="20"/>
                <w:szCs w:val="20"/>
              </w:rPr>
            </w:pPr>
            <w:r>
              <w:rPr>
                <w:rFonts w:cs="宋体"/>
                <w:color w:val="000000"/>
                <w:sz w:val="20"/>
                <w:szCs w:val="20"/>
              </w:rPr>
              <w:t>水利工程运行与维护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001E">
            <w:pPr>
              <w:wordWrap w:val="0"/>
              <w:jc w:val="right"/>
              <w:textAlignment w:val="center"/>
              <w:rPr>
                <w:rFonts w:hint="default" w:cs="宋体"/>
                <w:b/>
                <w:color w:val="000000"/>
                <w:sz w:val="20"/>
                <w:szCs w:val="20"/>
              </w:rPr>
            </w:pPr>
            <w:r>
              <w:rPr>
                <w:rFonts w:cs="宋体"/>
                <w:color w:val="000000"/>
                <w:sz w:val="20"/>
                <w:szCs w:val="20"/>
              </w:rPr>
              <w:t>262.63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878E">
            <w:pPr>
              <w:wordWrap w:val="0"/>
              <w:jc w:val="right"/>
              <w:textAlignment w:val="center"/>
              <w:rPr>
                <w:rFonts w:hint="default" w:cs="宋体"/>
                <w:b/>
                <w:color w:val="000000"/>
                <w:sz w:val="20"/>
                <w:szCs w:val="20"/>
              </w:rPr>
            </w:pPr>
            <w:r>
              <w:rPr>
                <w:rFonts w:cs="宋体"/>
                <w:color w:val="000000"/>
                <w:sz w:val="20"/>
                <w:szCs w:val="20"/>
              </w:rPr>
              <w:t>262.63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9399">
            <w:pPr>
              <w:wordWrap w:val="0"/>
              <w:jc w:val="right"/>
              <w:textAlignment w:val="center"/>
              <w:rPr>
                <w:rFonts w:hint="default" w:cs="宋体"/>
                <w:b/>
                <w:color w:val="000000"/>
                <w:sz w:val="20"/>
                <w:szCs w:val="20"/>
              </w:rPr>
            </w:pPr>
            <w:r>
              <w:rPr>
                <w:color w:val="000000"/>
                <w:sz w:val="20"/>
                <w:u w:color="auto"/>
              </w:rPr>
              <w:t xml:space="preserve"> </w:t>
            </w:r>
          </w:p>
        </w:tc>
      </w:tr>
      <w:tr w14:paraId="2CC6FC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DE2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370F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44E3">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41D8">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ADF0">
            <w:pPr>
              <w:wordWrap w:val="0"/>
              <w:jc w:val="right"/>
              <w:textAlignment w:val="center"/>
              <w:rPr>
                <w:rFonts w:hint="default" w:cs="宋体"/>
                <w:b/>
                <w:color w:val="000000"/>
                <w:sz w:val="20"/>
                <w:szCs w:val="20"/>
              </w:rPr>
            </w:pPr>
            <w:r>
              <w:rPr>
                <w:color w:val="000000"/>
                <w:sz w:val="20"/>
                <w:u w:color="auto"/>
              </w:rPr>
              <w:t xml:space="preserve"> </w:t>
            </w:r>
          </w:p>
        </w:tc>
      </w:tr>
      <w:tr w14:paraId="01D16D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FEC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607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C1B7">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170F7">
            <w:pPr>
              <w:wordWrap w:val="0"/>
              <w:jc w:val="right"/>
              <w:textAlignment w:val="center"/>
              <w:rPr>
                <w:rFonts w:hint="default" w:cs="宋体"/>
                <w:b/>
                <w:color w:val="000000"/>
                <w:sz w:val="20"/>
                <w:szCs w:val="20"/>
              </w:rPr>
            </w:pPr>
            <w:r>
              <w:rPr>
                <w:rFonts w:cs="宋体"/>
                <w:b/>
                <w:color w:val="000000"/>
                <w:sz w:val="20"/>
                <w:szCs w:val="20"/>
              </w:rPr>
              <w:t>12.32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D2CB">
            <w:pPr>
              <w:wordWrap w:val="0"/>
              <w:jc w:val="right"/>
              <w:textAlignment w:val="center"/>
              <w:rPr>
                <w:rFonts w:hint="default" w:cs="宋体"/>
                <w:b/>
                <w:color w:val="000000"/>
                <w:sz w:val="20"/>
                <w:szCs w:val="20"/>
              </w:rPr>
            </w:pPr>
            <w:r>
              <w:rPr>
                <w:color w:val="000000"/>
                <w:sz w:val="20"/>
                <w:u w:color="auto"/>
              </w:rPr>
              <w:t xml:space="preserve"> </w:t>
            </w:r>
          </w:p>
        </w:tc>
      </w:tr>
      <w:tr w14:paraId="418952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4CD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4863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5DDB">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17582">
            <w:pPr>
              <w:wordWrap w:val="0"/>
              <w:jc w:val="right"/>
              <w:textAlignment w:val="center"/>
              <w:rPr>
                <w:rFonts w:hint="default" w:cs="宋体"/>
                <w:b/>
                <w:color w:val="000000"/>
                <w:sz w:val="20"/>
                <w:szCs w:val="20"/>
              </w:rPr>
            </w:pPr>
            <w:r>
              <w:rPr>
                <w:rFonts w:cs="宋体"/>
                <w:color w:val="000000"/>
                <w:sz w:val="20"/>
                <w:szCs w:val="20"/>
              </w:rPr>
              <w:t>12.32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B065">
            <w:pPr>
              <w:wordWrap w:val="0"/>
              <w:jc w:val="right"/>
              <w:textAlignment w:val="center"/>
              <w:rPr>
                <w:rFonts w:hint="default" w:cs="宋体"/>
                <w:b/>
                <w:color w:val="000000"/>
                <w:sz w:val="20"/>
                <w:szCs w:val="20"/>
              </w:rPr>
            </w:pPr>
            <w:r>
              <w:rPr>
                <w:color w:val="000000"/>
                <w:sz w:val="20"/>
                <w:u w:color="auto"/>
              </w:rPr>
              <w:t xml:space="preserve"> </w:t>
            </w:r>
          </w:p>
        </w:tc>
      </w:tr>
    </w:tbl>
    <w:p w14:paraId="2307C76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0A30E9">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328"/>
        <w:gridCol w:w="1485"/>
        <w:gridCol w:w="746"/>
        <w:gridCol w:w="453"/>
        <w:gridCol w:w="1043"/>
        <w:gridCol w:w="897"/>
        <w:gridCol w:w="438"/>
        <w:gridCol w:w="1913"/>
        <w:gridCol w:w="1024"/>
      </w:tblGrid>
      <w:tr w14:paraId="47D293C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4B1317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0550F5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695899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29401DF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78455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8D5CB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46547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6637A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8353AD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E177A25">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A4CD0B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B73351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2F08F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D86F1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A4056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58F14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268C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8F816D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71CB0C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6FFC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D985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9A2E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0DD2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4581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5304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A260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3D4C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210C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5449C2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A244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333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4FCD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A0C3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0D58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39BF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B47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A56C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E6679">
            <w:pPr>
              <w:spacing w:line="200" w:lineRule="exact"/>
              <w:jc w:val="center"/>
              <w:rPr>
                <w:rFonts w:hint="default" w:cs="宋体"/>
                <w:b/>
                <w:color w:val="000000"/>
                <w:sz w:val="18"/>
                <w:szCs w:val="18"/>
              </w:rPr>
            </w:pPr>
          </w:p>
        </w:tc>
      </w:tr>
      <w:tr w14:paraId="313171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812F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182B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302D">
            <w:pPr>
              <w:wordWrap w:val="0"/>
              <w:spacing w:line="200" w:lineRule="exact"/>
              <w:jc w:val="right"/>
              <w:textAlignment w:val="center"/>
              <w:rPr>
                <w:rFonts w:hint="default" w:cs="宋体"/>
                <w:color w:val="000000"/>
                <w:sz w:val="18"/>
                <w:szCs w:val="18"/>
              </w:rPr>
            </w:pPr>
            <w:r>
              <w:rPr>
                <w:rFonts w:cs="宋体"/>
                <w:color w:val="000000"/>
                <w:sz w:val="18"/>
                <w:szCs w:val="18"/>
              </w:rPr>
              <w:t>274.54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8235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8261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6881">
            <w:pPr>
              <w:wordWrap w:val="0"/>
              <w:spacing w:line="200" w:lineRule="exact"/>
              <w:jc w:val="right"/>
              <w:textAlignment w:val="center"/>
              <w:rPr>
                <w:rFonts w:hint="default" w:cs="宋体"/>
                <w:color w:val="000000"/>
                <w:sz w:val="18"/>
                <w:szCs w:val="18"/>
              </w:rPr>
            </w:pPr>
            <w:r>
              <w:rPr>
                <w:rFonts w:cs="宋体"/>
                <w:color w:val="000000"/>
                <w:sz w:val="18"/>
                <w:szCs w:val="18"/>
              </w:rPr>
              <w:t>44.71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B7F1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10F52">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91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C7A0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2199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756A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C0F0">
            <w:pPr>
              <w:wordWrap w:val="0"/>
              <w:spacing w:line="200" w:lineRule="exact"/>
              <w:jc w:val="right"/>
              <w:textAlignment w:val="center"/>
              <w:rPr>
                <w:rFonts w:hint="default" w:cs="宋体"/>
                <w:color w:val="000000"/>
                <w:sz w:val="18"/>
                <w:szCs w:val="18"/>
              </w:rPr>
            </w:pPr>
            <w:r>
              <w:rPr>
                <w:rFonts w:cs="宋体"/>
                <w:color w:val="000000"/>
                <w:sz w:val="18"/>
                <w:szCs w:val="18"/>
              </w:rPr>
              <w:t>70.32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11F9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2077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1324">
            <w:pPr>
              <w:wordWrap w:val="0"/>
              <w:spacing w:line="200" w:lineRule="exact"/>
              <w:jc w:val="right"/>
              <w:textAlignment w:val="center"/>
              <w:rPr>
                <w:rFonts w:hint="default" w:cs="宋体"/>
                <w:color w:val="000000"/>
                <w:sz w:val="18"/>
                <w:szCs w:val="18"/>
              </w:rPr>
            </w:pPr>
            <w:r>
              <w:rPr>
                <w:rFonts w:cs="宋体"/>
                <w:color w:val="000000"/>
                <w:sz w:val="18"/>
                <w:szCs w:val="18"/>
              </w:rPr>
              <w:t>24.08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774D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FB34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F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2B22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196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B40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054">
            <w:pPr>
              <w:wordWrap w:val="0"/>
              <w:spacing w:line="200" w:lineRule="exact"/>
              <w:jc w:val="right"/>
              <w:textAlignment w:val="center"/>
              <w:rPr>
                <w:rFonts w:hint="default" w:cs="宋体"/>
                <w:color w:val="000000"/>
                <w:sz w:val="18"/>
                <w:szCs w:val="18"/>
              </w:rPr>
            </w:pPr>
            <w:r>
              <w:rPr>
                <w:rFonts w:cs="宋体"/>
                <w:color w:val="000000"/>
                <w:sz w:val="18"/>
                <w:szCs w:val="18"/>
              </w:rPr>
              <w:t>10.83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39D1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9C80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0F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4C59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BC50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4C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A126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B5B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3E78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99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B46D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DE7F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B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DFAC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82B6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63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838D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5877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670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D8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DAC8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8C7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0E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B785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08D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8E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6A5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2FA8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9E11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095A">
            <w:pPr>
              <w:wordWrap w:val="0"/>
              <w:spacing w:line="200" w:lineRule="exact"/>
              <w:jc w:val="right"/>
              <w:textAlignment w:val="center"/>
              <w:rPr>
                <w:rFonts w:hint="default" w:cs="宋体"/>
                <w:color w:val="000000"/>
                <w:sz w:val="18"/>
                <w:szCs w:val="18"/>
              </w:rPr>
            </w:pPr>
            <w:r>
              <w:rPr>
                <w:rFonts w:cs="宋体"/>
                <w:color w:val="000000"/>
                <w:sz w:val="18"/>
                <w:szCs w:val="18"/>
              </w:rPr>
              <w:t>135.00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8185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5EE9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DAD2">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343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3C6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7E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290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531B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4677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E36F">
            <w:pPr>
              <w:wordWrap w:val="0"/>
              <w:spacing w:line="200" w:lineRule="exact"/>
              <w:jc w:val="right"/>
              <w:textAlignment w:val="center"/>
              <w:rPr>
                <w:rFonts w:hint="default" w:cs="宋体"/>
                <w:color w:val="000000"/>
                <w:sz w:val="18"/>
                <w:szCs w:val="18"/>
              </w:rPr>
            </w:pPr>
            <w:r>
              <w:rPr>
                <w:rFonts w:cs="宋体"/>
                <w:color w:val="000000"/>
                <w:sz w:val="18"/>
                <w:szCs w:val="18"/>
              </w:rPr>
              <w:t>20.47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4E5B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710D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655D">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AA90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D77F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63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EDE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DA92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2A21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2D1D">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F77A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5655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4ADE">
            <w:pPr>
              <w:wordWrap w:val="0"/>
              <w:spacing w:line="200" w:lineRule="exact"/>
              <w:jc w:val="right"/>
              <w:textAlignment w:val="center"/>
              <w:rPr>
                <w:rFonts w:hint="default" w:cs="宋体"/>
                <w:color w:val="000000"/>
                <w:sz w:val="18"/>
                <w:szCs w:val="18"/>
              </w:rPr>
            </w:pPr>
            <w:r>
              <w:rPr>
                <w:rFonts w:cs="宋体"/>
                <w:color w:val="000000"/>
                <w:sz w:val="18"/>
                <w:szCs w:val="18"/>
              </w:rPr>
              <w:t>4.68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4F66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81E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6A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B2C1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A26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E42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439F">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FC98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2E71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17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3BA3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5AFA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E3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78BA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CE5F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8AF2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0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A74B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A3C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0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F500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760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67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23B8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D1A9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4A15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7CD">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1589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0C69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8170">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0177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97BD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D1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9843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26DF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E1D3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CB85">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7B75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76DA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8B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3115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5B09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C3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A42C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3976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C155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334C">
            <w:pPr>
              <w:wordWrap w:val="0"/>
              <w:spacing w:line="200" w:lineRule="exact"/>
              <w:jc w:val="right"/>
              <w:textAlignment w:val="center"/>
              <w:rPr>
                <w:rFonts w:hint="default" w:cs="宋体"/>
                <w:color w:val="000000"/>
                <w:sz w:val="18"/>
                <w:szCs w:val="18"/>
              </w:rPr>
            </w:pPr>
            <w:r>
              <w:rPr>
                <w:rFonts w:cs="宋体"/>
                <w:color w:val="000000"/>
                <w:sz w:val="18"/>
                <w:szCs w:val="18"/>
              </w:rPr>
              <w:t>3.15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C3EB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A14C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83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1720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CB19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D6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432C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FF66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6D12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7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E2DB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787E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48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D89D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D6D2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1B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3B2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981D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336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5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97F1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B8D0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56B4">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8A0A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06F4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8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53B6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773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A5AD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09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36A3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1823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EA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35D1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FF99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D0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A2A4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4610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F34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C4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D02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F0F7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15CA">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8AD2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DE4F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EB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B271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398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4D14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0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ED5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8CF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8A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334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AAF2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ED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CF1B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6606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7C79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07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9EF7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5F6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85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117D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3092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11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EF29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2650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8D4A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8F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1825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10A1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9D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8F27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77B3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C6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5723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EED1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A1E9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F3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5C4F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65AB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12BF">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30F2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23BE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DE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2E9E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9FA6">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57A5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65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0A67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3683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8C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E779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9608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A3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367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E14E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1D99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B1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0BC1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38F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6846">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868F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411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2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DEB5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FBB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ABFF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90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A0A0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7B4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E2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8E4E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FEA9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AC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8CAA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BB8A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1863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6A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332B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3EE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8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D772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71A8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31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70D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2C4E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E96A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E4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C02E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3E10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EA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1420E">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5338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21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43E7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BD56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F658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11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D143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5325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4C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05A1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0917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0C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C1AB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2EC5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5564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C4C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903B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C3C6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5A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7AC1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3BDA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DC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6158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543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82F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F2D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F743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88C79">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0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4487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C5BC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FF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716E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8509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57CD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468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52E2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C21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BB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191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9FEB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4768">
            <w:pPr>
              <w:spacing w:line="200" w:lineRule="exact"/>
              <w:jc w:val="right"/>
              <w:rPr>
                <w:rFonts w:hint="default" w:cs="宋体"/>
                <w:color w:val="000000"/>
                <w:sz w:val="18"/>
                <w:szCs w:val="18"/>
              </w:rPr>
            </w:pPr>
          </w:p>
        </w:tc>
      </w:tr>
      <w:tr w14:paraId="15ADED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F1CB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FB0A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31CD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912B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E72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5A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8B78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967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2C13">
            <w:pPr>
              <w:spacing w:line="200" w:lineRule="exact"/>
              <w:jc w:val="right"/>
              <w:rPr>
                <w:rFonts w:hint="default" w:cs="宋体"/>
                <w:color w:val="000000"/>
                <w:sz w:val="18"/>
                <w:szCs w:val="18"/>
              </w:rPr>
            </w:pPr>
          </w:p>
        </w:tc>
      </w:tr>
      <w:tr w14:paraId="1A0002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E136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250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342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4EDD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E725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E9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584A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8350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36E6">
            <w:pPr>
              <w:spacing w:line="200" w:lineRule="exact"/>
              <w:jc w:val="right"/>
              <w:rPr>
                <w:rFonts w:hint="default" w:cs="宋体"/>
                <w:color w:val="000000"/>
                <w:sz w:val="18"/>
                <w:szCs w:val="18"/>
              </w:rPr>
            </w:pPr>
          </w:p>
        </w:tc>
      </w:tr>
      <w:tr w14:paraId="4D95E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F55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C41B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24F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4C3E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C68B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8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CD0A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B078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F251">
            <w:pPr>
              <w:spacing w:line="200" w:lineRule="exact"/>
              <w:jc w:val="right"/>
              <w:rPr>
                <w:rFonts w:hint="default" w:cs="宋体"/>
                <w:color w:val="000000"/>
                <w:sz w:val="18"/>
                <w:szCs w:val="18"/>
              </w:rPr>
            </w:pPr>
          </w:p>
        </w:tc>
      </w:tr>
      <w:tr w14:paraId="3CC90D8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2A19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FD6CF">
            <w:pPr>
              <w:wordWrap w:val="0"/>
              <w:spacing w:line="200" w:lineRule="exact"/>
              <w:jc w:val="right"/>
              <w:textAlignment w:val="bottom"/>
              <w:rPr>
                <w:rFonts w:hint="default" w:cs="宋体"/>
                <w:color w:val="000000"/>
                <w:sz w:val="18"/>
                <w:szCs w:val="18"/>
              </w:rPr>
            </w:pPr>
            <w:r>
              <w:rPr>
                <w:rFonts w:cs="宋体"/>
                <w:color w:val="000000"/>
                <w:sz w:val="18"/>
                <w:szCs w:val="18"/>
              </w:rPr>
              <w:t>274.54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8C401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18B4">
            <w:pPr>
              <w:wordWrap w:val="0"/>
              <w:spacing w:line="200" w:lineRule="exact"/>
              <w:jc w:val="right"/>
              <w:textAlignment w:val="center"/>
              <w:rPr>
                <w:rFonts w:hint="default" w:cs="宋体"/>
                <w:color w:val="000000"/>
                <w:sz w:val="18"/>
                <w:szCs w:val="18"/>
              </w:rPr>
            </w:pPr>
            <w:r>
              <w:rPr>
                <w:rFonts w:cs="宋体"/>
                <w:color w:val="000000"/>
                <w:sz w:val="18"/>
                <w:szCs w:val="18"/>
              </w:rPr>
              <w:t>44.71</w:t>
            </w:r>
            <w:r>
              <w:rPr>
                <w:color w:val="000000"/>
                <w:sz w:val="18"/>
                <w:u w:color="auto"/>
              </w:rPr>
              <w:t xml:space="preserve"> </w:t>
            </w:r>
          </w:p>
        </w:tc>
      </w:tr>
    </w:tbl>
    <w:p w14:paraId="1EA54C8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314"/>
        <w:gridCol w:w="2189"/>
        <w:gridCol w:w="1210"/>
        <w:gridCol w:w="643"/>
        <w:gridCol w:w="643"/>
        <w:gridCol w:w="643"/>
        <w:gridCol w:w="668"/>
        <w:gridCol w:w="1027"/>
      </w:tblGrid>
      <w:tr w14:paraId="0A03152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FFB86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816835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8BFBC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6DF4D6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08E6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EEC93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4DB264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15C2A6">
            <w:pPr>
              <w:jc w:val="right"/>
              <w:textAlignment w:val="bottom"/>
              <w:rPr>
                <w:rFonts w:hint="default" w:cs="宋体"/>
                <w:color w:val="000000"/>
                <w:sz w:val="20"/>
                <w:szCs w:val="20"/>
              </w:rPr>
            </w:pPr>
            <w:r>
              <w:rPr>
                <w:rFonts w:cs="宋体"/>
                <w:color w:val="000000"/>
                <w:sz w:val="20"/>
                <w:szCs w:val="20"/>
              </w:rPr>
              <w:t>公开07表</w:t>
            </w:r>
          </w:p>
        </w:tc>
      </w:tr>
      <w:tr w14:paraId="39A73F4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CA243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BD00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1653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3A1A2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9AAAD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5CF51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8DF0F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EED3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8F896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C880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C8178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11339">
            <w:pPr>
              <w:jc w:val="center"/>
              <w:textAlignment w:val="center"/>
              <w:rPr>
                <w:rFonts w:hint="default" w:cs="宋体"/>
                <w:b/>
                <w:color w:val="000000"/>
                <w:sz w:val="20"/>
                <w:szCs w:val="20"/>
              </w:rPr>
            </w:pPr>
            <w:r>
              <w:rPr>
                <w:rFonts w:cs="宋体"/>
                <w:b/>
                <w:color w:val="000000"/>
                <w:sz w:val="20"/>
                <w:szCs w:val="20"/>
              </w:rPr>
              <w:t>年末结转和结余</w:t>
            </w:r>
          </w:p>
        </w:tc>
      </w:tr>
      <w:tr w14:paraId="0E45A64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3FA5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4773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814BB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BD4C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671A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48DE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22D5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F22D6">
            <w:pPr>
              <w:jc w:val="center"/>
              <w:rPr>
                <w:rFonts w:hint="default" w:cs="宋体"/>
                <w:b/>
                <w:color w:val="000000"/>
                <w:sz w:val="20"/>
                <w:szCs w:val="20"/>
              </w:rPr>
            </w:pPr>
          </w:p>
        </w:tc>
      </w:tr>
      <w:tr w14:paraId="181D31D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10A1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B707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07482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F26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25BD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16F7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D95F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425E8">
            <w:pPr>
              <w:jc w:val="center"/>
              <w:rPr>
                <w:rFonts w:hint="default" w:cs="宋体"/>
                <w:b/>
                <w:color w:val="000000"/>
                <w:sz w:val="20"/>
                <w:szCs w:val="20"/>
              </w:rPr>
            </w:pPr>
          </w:p>
        </w:tc>
      </w:tr>
      <w:tr w14:paraId="69B1128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D242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4B02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E6B8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1AA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590A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96D6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F316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C3A62">
            <w:pPr>
              <w:jc w:val="center"/>
              <w:rPr>
                <w:rFonts w:hint="default" w:cs="宋体"/>
                <w:b/>
                <w:color w:val="000000"/>
                <w:sz w:val="20"/>
                <w:szCs w:val="20"/>
              </w:rPr>
            </w:pPr>
          </w:p>
        </w:tc>
      </w:tr>
      <w:tr w14:paraId="7CF12AF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BD66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BB5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CC11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AAA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332B6">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000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041C7">
            <w:pPr>
              <w:wordWrap w:val="0"/>
              <w:jc w:val="right"/>
              <w:textAlignment w:val="center"/>
              <w:rPr>
                <w:rFonts w:hint="default" w:cs="宋体"/>
                <w:b/>
                <w:color w:val="000000"/>
                <w:sz w:val="20"/>
                <w:szCs w:val="20"/>
              </w:rPr>
            </w:pPr>
            <w:r>
              <w:rPr>
                <w:b/>
                <w:color w:val="000000"/>
                <w:sz w:val="20"/>
                <w:u w:color="auto"/>
              </w:rPr>
              <w:t xml:space="preserve"> </w:t>
            </w:r>
          </w:p>
        </w:tc>
      </w:tr>
    </w:tbl>
    <w:p w14:paraId="6183BC3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8205DCA">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083"/>
        <w:gridCol w:w="1761"/>
        <w:gridCol w:w="1886"/>
        <w:gridCol w:w="71"/>
        <w:gridCol w:w="1783"/>
        <w:gridCol w:w="28"/>
        <w:gridCol w:w="1725"/>
      </w:tblGrid>
      <w:tr w14:paraId="0FCA250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FF7344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51BFE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901FAA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129D5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C83478D">
            <w:pPr>
              <w:jc w:val="right"/>
              <w:textAlignment w:val="bottom"/>
              <w:rPr>
                <w:rFonts w:hint="default" w:cs="宋体"/>
                <w:color w:val="000000"/>
                <w:sz w:val="20"/>
                <w:szCs w:val="20"/>
              </w:rPr>
            </w:pPr>
            <w:r>
              <w:rPr>
                <w:rFonts w:cs="宋体"/>
                <w:color w:val="000000"/>
                <w:sz w:val="20"/>
                <w:szCs w:val="20"/>
              </w:rPr>
              <w:t>公开08表</w:t>
            </w:r>
          </w:p>
        </w:tc>
      </w:tr>
      <w:tr w14:paraId="3AFA8CB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6E0B66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F67FF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5A2E32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EC379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AB654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32B454">
            <w:pPr>
              <w:jc w:val="center"/>
              <w:textAlignment w:val="bottom"/>
              <w:rPr>
                <w:rFonts w:hint="default" w:cs="宋体"/>
                <w:b/>
                <w:color w:val="000000"/>
                <w:sz w:val="20"/>
                <w:szCs w:val="20"/>
              </w:rPr>
            </w:pPr>
            <w:r>
              <w:rPr>
                <w:rFonts w:cs="宋体"/>
                <w:b/>
                <w:color w:val="000000"/>
                <w:sz w:val="20"/>
                <w:szCs w:val="20"/>
              </w:rPr>
              <w:t>本年支出</w:t>
            </w:r>
          </w:p>
        </w:tc>
      </w:tr>
      <w:tr w14:paraId="5890E67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C08E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1AF7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58E1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FAED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F8B13">
            <w:pPr>
              <w:jc w:val="center"/>
              <w:textAlignment w:val="center"/>
              <w:rPr>
                <w:rFonts w:hint="default" w:cs="宋体"/>
                <w:b/>
                <w:color w:val="000000"/>
                <w:sz w:val="20"/>
                <w:szCs w:val="20"/>
              </w:rPr>
            </w:pPr>
            <w:r>
              <w:rPr>
                <w:rFonts w:cs="宋体"/>
                <w:b/>
                <w:color w:val="000000"/>
                <w:sz w:val="20"/>
                <w:szCs w:val="20"/>
              </w:rPr>
              <w:t>项目支出</w:t>
            </w:r>
          </w:p>
        </w:tc>
      </w:tr>
      <w:tr w14:paraId="750B189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9D7A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06EE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CCC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3E01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4B1E7">
            <w:pPr>
              <w:jc w:val="center"/>
              <w:rPr>
                <w:rFonts w:hint="default" w:cs="宋体"/>
                <w:b/>
                <w:color w:val="000000"/>
                <w:sz w:val="20"/>
                <w:szCs w:val="20"/>
              </w:rPr>
            </w:pPr>
          </w:p>
        </w:tc>
      </w:tr>
      <w:tr w14:paraId="0B2F5D4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20EC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537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A03C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0EBA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E9245">
            <w:pPr>
              <w:jc w:val="center"/>
              <w:rPr>
                <w:rFonts w:hint="default" w:cs="宋体"/>
                <w:b/>
                <w:color w:val="000000"/>
                <w:sz w:val="20"/>
                <w:szCs w:val="20"/>
              </w:rPr>
            </w:pPr>
          </w:p>
        </w:tc>
      </w:tr>
      <w:tr w14:paraId="1407C95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CE0E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45A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F441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B5E3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1BE46">
            <w:pPr>
              <w:jc w:val="center"/>
              <w:rPr>
                <w:rFonts w:hint="default" w:cs="宋体"/>
                <w:b/>
                <w:color w:val="000000"/>
                <w:sz w:val="20"/>
                <w:szCs w:val="20"/>
              </w:rPr>
            </w:pPr>
          </w:p>
        </w:tc>
      </w:tr>
      <w:tr w14:paraId="288CBA5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2F85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8EC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D79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8BB5">
            <w:pPr>
              <w:wordWrap w:val="0"/>
              <w:jc w:val="right"/>
              <w:textAlignment w:val="center"/>
              <w:rPr>
                <w:rFonts w:hint="default" w:cs="宋体"/>
                <w:b/>
                <w:color w:val="000000"/>
                <w:sz w:val="20"/>
                <w:szCs w:val="20"/>
              </w:rPr>
            </w:pPr>
            <w:r>
              <w:rPr>
                <w:b/>
                <w:color w:val="000000"/>
                <w:sz w:val="20"/>
                <w:u w:color="auto"/>
              </w:rPr>
              <w:t xml:space="preserve"> </w:t>
            </w:r>
          </w:p>
        </w:tc>
      </w:tr>
    </w:tbl>
    <w:p w14:paraId="0F7C89C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2191"/>
        <w:gridCol w:w="1175"/>
        <w:gridCol w:w="1147"/>
        <w:gridCol w:w="2452"/>
        <w:gridCol w:w="1168"/>
      </w:tblGrid>
      <w:tr w14:paraId="28DC697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544EE9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E38DB5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8CFEBA6">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87238BA">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597530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FA385C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AF4BFD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32FBFA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0361F6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9325CE5">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9AEAC8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D8721F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F1E77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A56C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0113F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93DC4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B5902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F8F50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1F1187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5625F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300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820B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EE846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2674E">
            <w:pPr>
              <w:spacing w:line="200" w:lineRule="exact"/>
              <w:jc w:val="right"/>
              <w:textAlignment w:val="bottom"/>
              <w:rPr>
                <w:rFonts w:hint="default" w:cs="宋体"/>
                <w:color w:val="000000"/>
                <w:sz w:val="16"/>
                <w:szCs w:val="16"/>
              </w:rPr>
            </w:pPr>
            <w:r>
              <w:rPr>
                <w:color w:val="000000"/>
                <w:sz w:val="16"/>
                <w:u w:color="auto"/>
              </w:rPr>
              <w:t xml:space="preserve"> </w:t>
            </w:r>
          </w:p>
        </w:tc>
      </w:tr>
      <w:tr w14:paraId="46EA23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2D398">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9E1B1">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BBB00">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6C28D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D11AB">
            <w:pPr>
              <w:spacing w:line="200" w:lineRule="exact"/>
              <w:jc w:val="right"/>
              <w:textAlignment w:val="bottom"/>
              <w:rPr>
                <w:rFonts w:hint="default" w:cs="宋体"/>
                <w:color w:val="000000"/>
                <w:sz w:val="16"/>
                <w:szCs w:val="16"/>
              </w:rPr>
            </w:pPr>
            <w:r>
              <w:rPr>
                <w:color w:val="000000"/>
                <w:sz w:val="16"/>
                <w:u w:color="auto"/>
              </w:rPr>
              <w:t xml:space="preserve"> </w:t>
            </w:r>
          </w:p>
        </w:tc>
      </w:tr>
      <w:tr w14:paraId="7F5D81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CC924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AC8F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34C5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8CAC1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9A77F">
            <w:pPr>
              <w:spacing w:line="200" w:lineRule="exact"/>
              <w:jc w:val="right"/>
              <w:textAlignment w:val="bottom"/>
              <w:rPr>
                <w:rFonts w:hint="default" w:cs="宋体"/>
                <w:color w:val="000000"/>
                <w:sz w:val="16"/>
                <w:szCs w:val="16"/>
              </w:rPr>
            </w:pPr>
            <w:r>
              <w:rPr>
                <w:color w:val="000000"/>
                <w:sz w:val="16"/>
                <w:u w:color="auto"/>
              </w:rPr>
              <w:t xml:space="preserve"> </w:t>
            </w:r>
          </w:p>
        </w:tc>
      </w:tr>
      <w:tr w14:paraId="22CB19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01E94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FC64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8D8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6B2F0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48833">
            <w:pPr>
              <w:spacing w:line="200" w:lineRule="exact"/>
              <w:jc w:val="center"/>
              <w:textAlignment w:val="center"/>
              <w:rPr>
                <w:rFonts w:hint="default" w:cs="宋体"/>
                <w:color w:val="000000"/>
                <w:sz w:val="16"/>
                <w:szCs w:val="16"/>
              </w:rPr>
            </w:pPr>
            <w:r>
              <w:rPr>
                <w:rFonts w:cs="宋体"/>
                <w:color w:val="000000"/>
                <w:sz w:val="16"/>
                <w:szCs w:val="16"/>
              </w:rPr>
              <w:t>—</w:t>
            </w:r>
          </w:p>
        </w:tc>
      </w:tr>
      <w:tr w14:paraId="1312CD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9EC9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84D8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802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CEEB7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25FE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56F30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D21D6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45E6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3367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3E6FB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00DF2">
            <w:pPr>
              <w:spacing w:line="200" w:lineRule="exact"/>
              <w:jc w:val="right"/>
              <w:textAlignment w:val="bottom"/>
              <w:rPr>
                <w:rFonts w:hint="default" w:cs="宋体"/>
                <w:color w:val="000000"/>
                <w:sz w:val="16"/>
                <w:szCs w:val="16"/>
              </w:rPr>
            </w:pPr>
            <w:r>
              <w:rPr>
                <w:color w:val="000000"/>
                <w:sz w:val="16"/>
                <w:u w:color="auto"/>
              </w:rPr>
              <w:t xml:space="preserve"> </w:t>
            </w:r>
          </w:p>
        </w:tc>
      </w:tr>
      <w:tr w14:paraId="4B4E53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9776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5EA2C">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AB6BC">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A3BBF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A617F">
            <w:pPr>
              <w:spacing w:line="200" w:lineRule="exact"/>
              <w:jc w:val="right"/>
              <w:textAlignment w:val="bottom"/>
              <w:rPr>
                <w:rFonts w:hint="default" w:cs="宋体"/>
                <w:color w:val="000000"/>
                <w:sz w:val="16"/>
                <w:szCs w:val="16"/>
              </w:rPr>
            </w:pPr>
            <w:r>
              <w:rPr>
                <w:color w:val="000000"/>
                <w:sz w:val="16"/>
                <w:u w:color="auto"/>
              </w:rPr>
              <w:t xml:space="preserve"> </w:t>
            </w:r>
          </w:p>
        </w:tc>
      </w:tr>
      <w:tr w14:paraId="29E6CB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086C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60D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29CB6">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21978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4EAC8">
            <w:pPr>
              <w:spacing w:line="200" w:lineRule="exact"/>
              <w:jc w:val="right"/>
              <w:textAlignment w:val="bottom"/>
              <w:rPr>
                <w:rFonts w:hint="default" w:cs="宋体"/>
                <w:color w:val="000000"/>
                <w:sz w:val="16"/>
                <w:szCs w:val="16"/>
              </w:rPr>
            </w:pPr>
            <w:r>
              <w:rPr>
                <w:color w:val="000000"/>
                <w:sz w:val="16"/>
                <w:u w:color="auto"/>
              </w:rPr>
              <w:t xml:space="preserve"> </w:t>
            </w:r>
          </w:p>
        </w:tc>
      </w:tr>
      <w:tr w14:paraId="68394A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7451D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02CF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896C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B2228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2F1B7E">
            <w:pPr>
              <w:spacing w:line="200" w:lineRule="exact"/>
              <w:jc w:val="right"/>
              <w:textAlignment w:val="bottom"/>
              <w:rPr>
                <w:rFonts w:hint="default" w:cs="宋体"/>
                <w:color w:val="000000"/>
                <w:sz w:val="16"/>
                <w:szCs w:val="16"/>
              </w:rPr>
            </w:pPr>
            <w:r>
              <w:rPr>
                <w:color w:val="000000"/>
                <w:sz w:val="16"/>
                <w:u w:color="auto"/>
              </w:rPr>
              <w:t xml:space="preserve"> </w:t>
            </w:r>
          </w:p>
        </w:tc>
      </w:tr>
      <w:tr w14:paraId="55FC94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ACEE09">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B72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94D2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BAF6E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E64EC">
            <w:pPr>
              <w:spacing w:line="200" w:lineRule="exact"/>
              <w:jc w:val="right"/>
              <w:textAlignment w:val="bottom"/>
              <w:rPr>
                <w:rFonts w:hint="default" w:cs="宋体"/>
                <w:color w:val="000000"/>
                <w:sz w:val="16"/>
                <w:szCs w:val="16"/>
              </w:rPr>
            </w:pPr>
            <w:r>
              <w:rPr>
                <w:color w:val="000000"/>
                <w:sz w:val="16"/>
                <w:u w:color="auto"/>
              </w:rPr>
              <w:t xml:space="preserve"> </w:t>
            </w:r>
          </w:p>
        </w:tc>
      </w:tr>
      <w:tr w14:paraId="40AF22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313CF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0A8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7D3C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AD95D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F3130">
            <w:pPr>
              <w:spacing w:line="200" w:lineRule="exact"/>
              <w:jc w:val="right"/>
              <w:textAlignment w:val="bottom"/>
              <w:rPr>
                <w:rFonts w:hint="default" w:cs="宋体"/>
                <w:color w:val="000000"/>
                <w:sz w:val="16"/>
                <w:szCs w:val="16"/>
              </w:rPr>
            </w:pPr>
            <w:r>
              <w:rPr>
                <w:color w:val="000000"/>
                <w:sz w:val="16"/>
                <w:u w:color="auto"/>
              </w:rPr>
              <w:t xml:space="preserve"> </w:t>
            </w:r>
          </w:p>
        </w:tc>
      </w:tr>
      <w:tr w14:paraId="3C6E74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C2A7D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09B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F92D3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129AB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ECFE1">
            <w:pPr>
              <w:spacing w:line="200" w:lineRule="exact"/>
              <w:jc w:val="right"/>
              <w:textAlignment w:val="bottom"/>
              <w:rPr>
                <w:rFonts w:hint="default" w:cs="宋体"/>
                <w:color w:val="000000"/>
                <w:sz w:val="16"/>
                <w:szCs w:val="16"/>
              </w:rPr>
            </w:pPr>
            <w:r>
              <w:rPr>
                <w:color w:val="000000"/>
                <w:sz w:val="16"/>
                <w:u w:color="auto"/>
              </w:rPr>
              <w:t xml:space="preserve"> </w:t>
            </w:r>
          </w:p>
        </w:tc>
      </w:tr>
      <w:tr w14:paraId="1615DD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37DF4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EEE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7B831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DCAFB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FC910">
            <w:pPr>
              <w:spacing w:line="200" w:lineRule="exact"/>
              <w:jc w:val="right"/>
              <w:textAlignment w:val="bottom"/>
              <w:rPr>
                <w:rFonts w:hint="default" w:cs="宋体"/>
                <w:color w:val="000000"/>
                <w:sz w:val="16"/>
                <w:szCs w:val="16"/>
              </w:rPr>
            </w:pPr>
            <w:r>
              <w:rPr>
                <w:color w:val="000000"/>
                <w:sz w:val="16"/>
                <w:u w:color="auto"/>
              </w:rPr>
              <w:t xml:space="preserve"> </w:t>
            </w:r>
          </w:p>
        </w:tc>
      </w:tr>
      <w:tr w14:paraId="123A12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F0B2C4">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5E6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6059A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F43AC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C8C22">
            <w:pPr>
              <w:spacing w:line="200" w:lineRule="exact"/>
              <w:jc w:val="right"/>
              <w:textAlignment w:val="bottom"/>
              <w:rPr>
                <w:rFonts w:hint="default" w:cs="宋体"/>
                <w:color w:val="000000"/>
                <w:sz w:val="16"/>
                <w:szCs w:val="16"/>
              </w:rPr>
            </w:pPr>
            <w:r>
              <w:rPr>
                <w:color w:val="000000"/>
                <w:sz w:val="16"/>
                <w:u w:color="auto"/>
              </w:rPr>
              <w:t xml:space="preserve"> </w:t>
            </w:r>
          </w:p>
        </w:tc>
      </w:tr>
      <w:tr w14:paraId="6DB5E8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A4AB7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6095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F50EA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CAC97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BA680">
            <w:pPr>
              <w:spacing w:line="200" w:lineRule="exact"/>
              <w:jc w:val="center"/>
              <w:textAlignment w:val="center"/>
              <w:rPr>
                <w:rFonts w:hint="default" w:cs="宋体"/>
                <w:color w:val="000000"/>
                <w:sz w:val="16"/>
                <w:szCs w:val="16"/>
              </w:rPr>
            </w:pPr>
            <w:r>
              <w:rPr>
                <w:rFonts w:cs="宋体"/>
                <w:color w:val="000000"/>
                <w:sz w:val="16"/>
                <w:szCs w:val="16"/>
              </w:rPr>
              <w:t>—</w:t>
            </w:r>
          </w:p>
        </w:tc>
      </w:tr>
      <w:tr w14:paraId="0312D0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7A704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1AF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3BFC34">
            <w:pPr>
              <w:spacing w:line="200" w:lineRule="exact"/>
              <w:jc w:val="right"/>
              <w:textAlignment w:val="bottom"/>
              <w:rPr>
                <w:rFonts w:hint="default" w:cs="宋体"/>
                <w:color w:val="000000"/>
                <w:sz w:val="16"/>
                <w:szCs w:val="16"/>
              </w:rPr>
            </w:pPr>
            <w:r>
              <w:rPr>
                <w:rFonts w:cs="宋体"/>
                <w:color w:val="000000"/>
                <w:sz w:val="16"/>
                <w:szCs w:val="16"/>
              </w:rPr>
              <w:t>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4EB9D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8EDFB">
            <w:pPr>
              <w:spacing w:line="200" w:lineRule="exact"/>
              <w:jc w:val="right"/>
              <w:textAlignment w:val="bottom"/>
              <w:rPr>
                <w:rFonts w:hint="default" w:cs="宋体"/>
                <w:color w:val="000000"/>
                <w:sz w:val="16"/>
                <w:szCs w:val="16"/>
              </w:rPr>
            </w:pPr>
            <w:r>
              <w:rPr>
                <w:color w:val="000000"/>
                <w:sz w:val="16"/>
                <w:u w:color="auto"/>
              </w:rPr>
              <w:t xml:space="preserve"> </w:t>
            </w:r>
          </w:p>
        </w:tc>
      </w:tr>
      <w:tr w14:paraId="6DCCB4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8E8FE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9D6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02B66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7861B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76CB6">
            <w:pPr>
              <w:spacing w:line="200" w:lineRule="exact"/>
              <w:jc w:val="right"/>
              <w:textAlignment w:val="bottom"/>
              <w:rPr>
                <w:rFonts w:hint="default" w:cs="宋体"/>
                <w:color w:val="000000"/>
                <w:sz w:val="16"/>
                <w:szCs w:val="16"/>
              </w:rPr>
            </w:pPr>
            <w:r>
              <w:rPr>
                <w:color w:val="000000"/>
                <w:sz w:val="16"/>
                <w:u w:color="auto"/>
              </w:rPr>
              <w:t xml:space="preserve"> </w:t>
            </w:r>
          </w:p>
        </w:tc>
      </w:tr>
      <w:tr w14:paraId="0D76FE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E7F01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6F3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FA4065">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EC09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CE25A">
            <w:pPr>
              <w:spacing w:line="200" w:lineRule="exact"/>
              <w:jc w:val="right"/>
              <w:textAlignment w:val="bottom"/>
              <w:rPr>
                <w:rFonts w:hint="default" w:cs="宋体"/>
                <w:color w:val="000000"/>
                <w:sz w:val="16"/>
                <w:szCs w:val="16"/>
              </w:rPr>
            </w:pPr>
            <w:r>
              <w:rPr>
                <w:color w:val="000000"/>
                <w:sz w:val="16"/>
                <w:u w:color="auto"/>
              </w:rPr>
              <w:t xml:space="preserve"> </w:t>
            </w:r>
          </w:p>
        </w:tc>
      </w:tr>
      <w:tr w14:paraId="398843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068E8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B51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6000C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B92EE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70CB5">
            <w:pPr>
              <w:spacing w:line="200" w:lineRule="exact"/>
              <w:jc w:val="right"/>
              <w:textAlignment w:val="bottom"/>
              <w:rPr>
                <w:rFonts w:hint="default" w:cs="宋体"/>
                <w:color w:val="000000"/>
                <w:sz w:val="16"/>
                <w:szCs w:val="16"/>
              </w:rPr>
            </w:pPr>
            <w:r>
              <w:rPr>
                <w:color w:val="000000"/>
                <w:sz w:val="16"/>
                <w:u w:color="auto"/>
              </w:rPr>
              <w:t xml:space="preserve"> </w:t>
            </w:r>
          </w:p>
        </w:tc>
      </w:tr>
      <w:tr w14:paraId="373752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336B0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785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DDACA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C2EFB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CE71B">
            <w:pPr>
              <w:spacing w:line="200" w:lineRule="exact"/>
              <w:jc w:val="right"/>
              <w:textAlignment w:val="bottom"/>
              <w:rPr>
                <w:rFonts w:hint="default" w:cs="宋体"/>
                <w:color w:val="000000"/>
                <w:sz w:val="16"/>
                <w:szCs w:val="16"/>
              </w:rPr>
            </w:pPr>
            <w:r>
              <w:rPr>
                <w:color w:val="000000"/>
                <w:sz w:val="16"/>
                <w:u w:color="auto"/>
              </w:rPr>
              <w:t xml:space="preserve"> </w:t>
            </w:r>
          </w:p>
        </w:tc>
      </w:tr>
      <w:tr w14:paraId="53F911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86C6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C35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36D2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85941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BFCEC">
            <w:pPr>
              <w:spacing w:line="200" w:lineRule="exact"/>
              <w:jc w:val="right"/>
              <w:textAlignment w:val="bottom"/>
              <w:rPr>
                <w:rFonts w:hint="default" w:cs="宋体"/>
                <w:color w:val="000000"/>
                <w:sz w:val="16"/>
                <w:szCs w:val="16"/>
              </w:rPr>
            </w:pPr>
            <w:r>
              <w:rPr>
                <w:color w:val="000000"/>
                <w:sz w:val="16"/>
                <w:u w:color="auto"/>
              </w:rPr>
              <w:t xml:space="preserve"> </w:t>
            </w:r>
          </w:p>
        </w:tc>
      </w:tr>
      <w:tr w14:paraId="5FA306A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368C20">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4E5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AA787">
            <w:pPr>
              <w:spacing w:line="200" w:lineRule="exact"/>
              <w:jc w:val="right"/>
              <w:textAlignment w:val="bottom"/>
              <w:rPr>
                <w:rFonts w:hint="default" w:cs="宋体"/>
                <w:color w:val="000000"/>
                <w:sz w:val="16"/>
                <w:szCs w:val="16"/>
              </w:rPr>
            </w:pPr>
            <w:r>
              <w:rPr>
                <w:rFonts w:cs="宋体"/>
                <w:color w:val="000000"/>
                <w:sz w:val="16"/>
                <w:szCs w:val="16"/>
              </w:rPr>
              <w:t>0.42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A006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9092B">
            <w:pPr>
              <w:spacing w:line="200" w:lineRule="exact"/>
              <w:jc w:val="right"/>
              <w:rPr>
                <w:rFonts w:hint="default" w:cs="宋体"/>
                <w:color w:val="000000"/>
                <w:sz w:val="16"/>
                <w:szCs w:val="16"/>
              </w:rPr>
            </w:pPr>
          </w:p>
        </w:tc>
      </w:tr>
      <w:tr w14:paraId="18FD2A5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9C3BB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73D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142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0B94D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1A685">
            <w:pPr>
              <w:spacing w:line="200" w:lineRule="exact"/>
              <w:jc w:val="right"/>
              <w:rPr>
                <w:rFonts w:hint="default" w:cs="宋体"/>
                <w:color w:val="000000"/>
                <w:sz w:val="16"/>
                <w:szCs w:val="16"/>
              </w:rPr>
            </w:pPr>
          </w:p>
        </w:tc>
      </w:tr>
    </w:tbl>
    <w:p w14:paraId="0E26AD3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39E9">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9F729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29F729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0FCBC4">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00FCBC4">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4545">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DFA17"/>
    <w:multiLevelType w:val="singleLevel"/>
    <w:tmpl w:val="C1FDFA17"/>
    <w:lvl w:ilvl="0" w:tentative="0">
      <w:start w:val="3"/>
      <w:numFmt w:val="chineseCounting"/>
      <w:suff w:val="nothing"/>
      <w:lvlText w:val="%1、"/>
      <w:lvlJc w:val="left"/>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BhNmFiM2M5ZTdhMWQ3NTAwMjk3ZTUwM2Q3MD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D25E3C"/>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76D2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1856E0"/>
    <w:rsid w:val="4F0C6BA3"/>
    <w:rsid w:val="4F186D58"/>
    <w:rsid w:val="5067579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FD5FF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7669</Words>
  <Characters>9229</Characters>
  <Lines>190</Lines>
  <Paragraphs>53</Paragraphs>
  <TotalTime>46</TotalTime>
  <ScaleCrop>false</ScaleCrop>
  <LinksUpToDate>false</LinksUpToDate>
  <CharactersWithSpaces>10214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cp:lastPrinted>2024-10-09T08:20:07Z</cp:lastPrinted>
  <dcterms:modified xsi:type="dcterms:W3CDTF">2024-10-09T08:45:35Z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5E152888315740E0AE02DBDBE6EBD7D0_13</vt:lpwstr>
  </property>
</Properties>
</file>