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E6208">
      <w:pPr>
        <w:spacing w:line="580" w:lineRule="exact"/>
        <w:rPr>
          <w:rFonts w:ascii="方正仿宋_GBK" w:eastAsia="方正仿宋_GBK"/>
          <w:color w:val="FF0000"/>
          <w:sz w:val="32"/>
          <w:szCs w:val="32"/>
        </w:rPr>
      </w:pPr>
      <w:r>
        <w:rPr>
          <w:rFonts w:hint="eastAsia" w:ascii="方正仿宋_GBK" w:eastAsia="方正仿宋_GBK"/>
          <w:color w:val="FF0000"/>
          <w:sz w:val="32"/>
          <w:szCs w:val="32"/>
        </w:rPr>
        <w:t xml:space="preserve">  </w:t>
      </w:r>
    </w:p>
    <w:p w14:paraId="387AA947">
      <w:pPr>
        <w:spacing w:line="580" w:lineRule="exact"/>
        <w:rPr>
          <w:rFonts w:ascii="方正仿宋_GBK" w:eastAsia="方正仿宋_GBK"/>
          <w:color w:val="FF0000"/>
          <w:sz w:val="32"/>
          <w:szCs w:val="32"/>
        </w:rPr>
      </w:pPr>
    </w:p>
    <w:p w14:paraId="5CAFA00D">
      <w:pPr>
        <w:spacing w:line="580" w:lineRule="exact"/>
        <w:rPr>
          <w:rFonts w:ascii="方正仿宋_GBK" w:eastAsia="方正仿宋_GBK"/>
          <w:color w:val="FF0000"/>
          <w:sz w:val="32"/>
          <w:szCs w:val="32"/>
        </w:rPr>
      </w:pPr>
    </w:p>
    <w:p w14:paraId="40DC920E">
      <w:pPr>
        <w:ind w:firstLine="358" w:firstLineChars="112"/>
        <w:rPr>
          <w:rFonts w:ascii="方正仿宋_GBK" w:eastAsia="方正仿宋_GBK"/>
          <w:color w:val="FF0000"/>
          <w:sz w:val="32"/>
          <w:szCs w:val="32"/>
        </w:rPr>
      </w:pPr>
    </w:p>
    <w:p w14:paraId="751A56CB">
      <w:pPr>
        <w:spacing w:line="560" w:lineRule="exact"/>
        <w:rPr>
          <w:rFonts w:ascii="方正仿宋_GBK" w:eastAsia="方正仿宋_GBK"/>
          <w:color w:val="FF0000"/>
          <w:sz w:val="32"/>
          <w:szCs w:val="32"/>
        </w:rPr>
      </w:pPr>
    </w:p>
    <w:p w14:paraId="402B6167">
      <w:pPr>
        <w:spacing w:line="560" w:lineRule="exact"/>
        <w:rPr>
          <w:rFonts w:ascii="方正仿宋_GBK" w:eastAsia="方正仿宋_GBK"/>
          <w:color w:val="FF0000"/>
          <w:sz w:val="32"/>
          <w:szCs w:val="32"/>
        </w:rPr>
      </w:pPr>
    </w:p>
    <w:p w14:paraId="63E6A906">
      <w:pPr>
        <w:spacing w:line="560" w:lineRule="exact"/>
        <w:rPr>
          <w:rFonts w:ascii="方正仿宋_GBK" w:eastAsia="方正仿宋_GBK"/>
          <w:color w:val="FF0000"/>
          <w:sz w:val="32"/>
          <w:szCs w:val="32"/>
        </w:rPr>
      </w:pPr>
    </w:p>
    <w:p w14:paraId="68EE15BB">
      <w:pPr>
        <w:spacing w:line="380" w:lineRule="exact"/>
        <w:ind w:firstLine="480" w:firstLineChars="150"/>
        <w:jc w:val="center"/>
        <w:rPr>
          <w:rFonts w:ascii="方正仿宋_GBK" w:eastAsia="方正仿宋_GBK"/>
          <w:sz w:val="32"/>
          <w:szCs w:val="32"/>
        </w:rPr>
      </w:pPr>
    </w:p>
    <w:p w14:paraId="53F333CC">
      <w:pPr>
        <w:spacing w:line="560" w:lineRule="exact"/>
        <w:ind w:firstLine="480" w:firstLineChars="150"/>
        <w:jc w:val="center"/>
        <w:rPr>
          <w:rFonts w:ascii="方正仿宋_GBK" w:eastAsia="方正仿宋_GBK"/>
          <w:sz w:val="32"/>
          <w:szCs w:val="32"/>
        </w:rPr>
      </w:pPr>
      <w:r>
        <w:rPr>
          <w:rFonts w:hint="eastAsia" w:ascii="方正仿宋_GBK" w:eastAsia="方正仿宋_GBK"/>
          <w:sz w:val="32"/>
          <w:szCs w:val="32"/>
        </w:rPr>
        <w:t>石柱水利许可〔2026〕33号</w:t>
      </w:r>
    </w:p>
    <w:p w14:paraId="6C91EFB1">
      <w:pPr>
        <w:jc w:val="center"/>
        <w:rPr>
          <w:sz w:val="32"/>
          <w:szCs w:val="32"/>
        </w:rPr>
      </w:pPr>
    </w:p>
    <w:p w14:paraId="22145CA2">
      <w:pPr>
        <w:rPr>
          <w:sz w:val="36"/>
          <w:szCs w:val="36"/>
        </w:rPr>
      </w:pPr>
    </w:p>
    <w:p w14:paraId="6A03B83B">
      <w:pPr>
        <w:snapToGrid w:val="0"/>
        <w:spacing w:line="594" w:lineRule="exact"/>
        <w:jc w:val="center"/>
        <w:rPr>
          <w:rFonts w:eastAsia="方正小标宋_GBK"/>
          <w:sz w:val="44"/>
          <w:szCs w:val="44"/>
        </w:rPr>
      </w:pPr>
      <w:r>
        <w:rPr>
          <w:rFonts w:hint="eastAsia" w:eastAsia="方正小标宋_GBK"/>
          <w:sz w:val="44"/>
          <w:szCs w:val="44"/>
        </w:rPr>
        <w:t>石柱土家族自治县水利局</w:t>
      </w:r>
    </w:p>
    <w:p w14:paraId="4B5EE8E8">
      <w:pPr>
        <w:spacing w:line="640" w:lineRule="exact"/>
        <w:jc w:val="center"/>
        <w:rPr>
          <w:rFonts w:ascii="方正小标宋_GBK" w:eastAsia="方正小标宋_GBK"/>
          <w:sz w:val="44"/>
          <w:szCs w:val="44"/>
        </w:rPr>
      </w:pPr>
      <w:r>
        <w:rPr>
          <w:rFonts w:hint="eastAsia" w:ascii="方正小标宋_GBK" w:eastAsia="方正小标宋_GBK"/>
          <w:sz w:val="44"/>
          <w:szCs w:val="44"/>
        </w:rPr>
        <w:t>关于石柱县龙河项目区双香小流域综合治理</w:t>
      </w:r>
    </w:p>
    <w:p w14:paraId="1A3220E9">
      <w:pPr>
        <w:spacing w:line="640" w:lineRule="exact"/>
        <w:jc w:val="center"/>
        <w:rPr>
          <w:rFonts w:ascii="方正小标宋_GBK" w:eastAsia="方正小标宋_GBK"/>
          <w:sz w:val="44"/>
          <w:szCs w:val="44"/>
        </w:rPr>
      </w:pPr>
      <w:r>
        <w:rPr>
          <w:rFonts w:hint="eastAsia" w:ascii="方正小标宋_GBK" w:eastAsia="方正小标宋_GBK"/>
          <w:sz w:val="44"/>
          <w:szCs w:val="44"/>
        </w:rPr>
        <w:t>提质增效项目洪水影响评价报告</w:t>
      </w:r>
    </w:p>
    <w:p w14:paraId="220DF96E">
      <w:pPr>
        <w:spacing w:line="640" w:lineRule="exact"/>
        <w:jc w:val="center"/>
        <w:rPr>
          <w:rFonts w:ascii="方正小标宋_GBK" w:eastAsia="方正小标宋_GBK"/>
          <w:sz w:val="44"/>
          <w:szCs w:val="44"/>
        </w:rPr>
      </w:pPr>
      <w:r>
        <w:rPr>
          <w:rFonts w:hint="eastAsia" w:ascii="方正小标宋_GBK" w:eastAsia="方正小标宋_GBK"/>
          <w:sz w:val="44"/>
          <w:szCs w:val="44"/>
        </w:rPr>
        <w:t>准予行政许可的决定</w:t>
      </w:r>
    </w:p>
    <w:p w14:paraId="7F0235B8">
      <w:pPr>
        <w:spacing w:line="540" w:lineRule="exact"/>
        <w:rPr>
          <w:rFonts w:ascii="方正仿宋_GBK" w:hAnsi="宋体" w:eastAsia="方正仿宋_GBK" w:cs="宋体"/>
          <w:kern w:val="0"/>
          <w:sz w:val="32"/>
          <w:szCs w:val="32"/>
        </w:rPr>
      </w:pPr>
    </w:p>
    <w:p w14:paraId="4F517C19">
      <w:pPr>
        <w:kinsoku w:val="0"/>
        <w:overflowPunct w:val="0"/>
        <w:autoSpaceDE w:val="0"/>
        <w:autoSpaceDN w:val="0"/>
        <w:spacing w:line="580" w:lineRule="exact"/>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石柱土家族自治县水利工程服务站：</w:t>
      </w:r>
    </w:p>
    <w:p w14:paraId="4CC65586">
      <w:pPr>
        <w:kinsoku w:val="0"/>
        <w:overflowPunct w:val="0"/>
        <w:autoSpaceDE w:val="0"/>
        <w:autoSpaceDN w:val="0"/>
        <w:spacing w:line="580" w:lineRule="exact"/>
        <w:ind w:left="105" w:leftChars="50" w:firstLine="480" w:firstLineChars="150"/>
        <w:rPr>
          <w:rFonts w:ascii="方正仿宋_GBK" w:hAnsi="宋体" w:eastAsia="方正仿宋_GBK" w:cs="宋体"/>
          <w:kern w:val="0"/>
          <w:sz w:val="32"/>
          <w:szCs w:val="32"/>
        </w:rPr>
      </w:pPr>
      <w:r>
        <w:rPr>
          <w:rFonts w:hint="eastAsia" w:ascii="方正仿宋_GBK" w:hAnsi="宋体" w:eastAsia="方正仿宋_GBK" w:cs="宋体"/>
          <w:kern w:val="0"/>
          <w:sz w:val="32"/>
          <w:szCs w:val="32"/>
        </w:rPr>
        <w:t>你站报来《石柱县龙河项目区双香小流域综合治理提质增效项目洪水影响评价报告》（以下简称《报告》）的送审稿等相关资料收悉。我局于</w:t>
      </w:r>
      <w:r>
        <w:rPr>
          <w:rFonts w:ascii="方正仿宋_GBK" w:hAnsi="宋体" w:eastAsia="方正仿宋_GBK" w:cs="宋体"/>
          <w:kern w:val="0"/>
          <w:sz w:val="32"/>
          <w:szCs w:val="32"/>
        </w:rPr>
        <w:t>20</w:t>
      </w:r>
      <w:r>
        <w:rPr>
          <w:rFonts w:hint="eastAsia" w:ascii="方正仿宋_GBK" w:hAnsi="宋体" w:eastAsia="方正仿宋_GBK" w:cs="宋体"/>
          <w:kern w:val="0"/>
          <w:sz w:val="32"/>
          <w:szCs w:val="32"/>
        </w:rPr>
        <w:t>26年5月18日组织专家对《报告（送审稿）》</w:t>
      </w:r>
      <w:bookmarkStart w:id="0" w:name="_GoBack"/>
      <w:bookmarkEnd w:id="0"/>
      <w:r>
        <w:rPr>
          <w:rFonts w:hint="eastAsia" w:ascii="方正仿宋_GBK" w:hAnsi="宋体" w:eastAsia="方正仿宋_GBK" w:cs="宋体"/>
          <w:kern w:val="0"/>
          <w:sz w:val="32"/>
          <w:szCs w:val="32"/>
        </w:rPr>
        <w:t>进行了技术评审，评价单位四川渝勘工程勘察设计有限公司根据专家组的初审意见进行修改完善后交专家组复核形成《报告》（报批稿）于2026年6月2日报送我局。根据《行政许可法》第三十八条、《水行政许可实施办法》第三十二条第一项规定，结合专家评审意见，现就该项目洪水影响评价作出行政许可决定如下：</w:t>
      </w:r>
    </w:p>
    <w:p w14:paraId="5F1B2F0F">
      <w:pPr>
        <w:kinsoku w:val="0"/>
        <w:overflowPunct w:val="0"/>
        <w:autoSpaceDE w:val="0"/>
        <w:autoSpaceDN w:val="0"/>
        <w:spacing w:line="580" w:lineRule="exact"/>
        <w:ind w:firstLine="640" w:firstLineChars="200"/>
        <w:rPr>
          <w:rFonts w:ascii="方正黑体_GBK" w:hAnsi="方正黑体_GBK" w:eastAsia="方正黑体_GBK" w:cs="方正黑体_GBK"/>
          <w:b/>
          <w:sz w:val="32"/>
          <w:szCs w:val="32"/>
        </w:rPr>
      </w:pPr>
      <w:r>
        <w:rPr>
          <w:rFonts w:hint="eastAsia" w:ascii="方正黑体_GBK" w:hAnsi="方正黑体_GBK" w:eastAsia="方正黑体_GBK" w:cs="方正黑体_GBK"/>
          <w:b/>
          <w:sz w:val="32"/>
          <w:szCs w:val="32"/>
        </w:rPr>
        <w:t>一、工程概况</w:t>
      </w:r>
    </w:p>
    <w:p w14:paraId="6ED5F294">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石柱县龙河项目区双香小流域综合治理提质增效项目分为预防保护区、综合治理区、生态修复区，其中生态修复区护岸工程是位于龙河一级支流金阴溪、柏树河上，地处白鹤村和柏树村。生态修复区护岸工程共分两段分别为金阴溪河段和柏树河段。金阴溪河段建设内容为治理河长754.56m，新建堤防堤线长1219.25m，其中左岸堤线长599.24m，右岸堤线长620.01m。金阴溪河段结构形式为C20埋石砼挡墙+装配式生态护坡；柏树河河段建设内容为治理河长326.79m，新建堤防堤线长325.09m，全为右岸堤线，柏树河河段结构形式为重力式浆砌块石挡墙。</w:t>
      </w:r>
    </w:p>
    <w:p w14:paraId="2F33FDA1">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本项目建设规模为布置水土保持措施35.64km</w:t>
      </w:r>
      <w:r>
        <w:rPr>
          <w:rFonts w:ascii="宋体" w:hAnsi="宋体" w:cs="宋体"/>
          <w:kern w:val="0"/>
          <w:sz w:val="32"/>
          <w:szCs w:val="32"/>
        </w:rPr>
        <w:t>²</w:t>
      </w:r>
      <w:r>
        <w:rPr>
          <w:rFonts w:hint="eastAsia" w:ascii="方正仿宋_GBK" w:hAnsi="宋体" w:eastAsia="方正仿宋_GBK" w:cs="宋体"/>
          <w:kern w:val="0"/>
          <w:sz w:val="32"/>
          <w:szCs w:val="32"/>
        </w:rPr>
        <w:t>，综合治理水土流失面积35.64km</w:t>
      </w:r>
      <w:r>
        <w:rPr>
          <w:rFonts w:ascii="宋体" w:hAnsi="宋体" w:cs="宋体"/>
          <w:kern w:val="0"/>
          <w:sz w:val="32"/>
          <w:szCs w:val="32"/>
        </w:rPr>
        <w:t>²</w:t>
      </w:r>
      <w:r>
        <w:rPr>
          <w:rFonts w:hint="eastAsia" w:ascii="方正仿宋_GBK" w:hAnsi="宋体" w:eastAsia="方正仿宋_GBK" w:cs="宋体"/>
          <w:kern w:val="0"/>
          <w:sz w:val="32"/>
          <w:szCs w:val="32"/>
        </w:rPr>
        <w:t>。项目总投资1587.04万元。其中涉河部分（生态修复区护岸工程）投资330.03万元。报告对工程位置及建设任务等基本情况的介绍较清楚。</w:t>
      </w:r>
    </w:p>
    <w:p w14:paraId="1EED43A1">
      <w:pPr>
        <w:kinsoku w:val="0"/>
        <w:overflowPunct w:val="0"/>
        <w:autoSpaceDE w:val="0"/>
        <w:autoSpaceDN w:val="0"/>
        <w:spacing w:line="580" w:lineRule="exact"/>
        <w:ind w:firstLine="640" w:firstLineChars="200"/>
        <w:rPr>
          <w:rFonts w:ascii="方正黑体_GBK" w:hAnsi="方正黑体_GBK" w:eastAsia="方正黑体_GBK" w:cs="方正黑体_GBK"/>
          <w:sz w:val="32"/>
          <w:szCs w:val="32"/>
        </w:rPr>
      </w:pPr>
      <w:r>
        <w:rPr>
          <w:rFonts w:hint="eastAsia" w:ascii="方正黑体_GBK" w:hAnsi="方正黑体_GBK" w:eastAsia="方正黑体_GBK" w:cs="方正黑体_GBK"/>
          <w:b/>
          <w:sz w:val="32"/>
          <w:szCs w:val="32"/>
        </w:rPr>
        <w:t>二</w:t>
      </w:r>
      <w:r>
        <w:rPr>
          <w:rFonts w:hint="eastAsia" w:ascii="方正黑体_GBK" w:hAnsi="方正黑体_GBK" w:eastAsia="方正黑体_GBK" w:cs="方正黑体_GBK"/>
          <w:sz w:val="32"/>
          <w:szCs w:val="32"/>
        </w:rPr>
        <w:t>、原则同意工程涉河建设方案</w:t>
      </w:r>
    </w:p>
    <w:p w14:paraId="47BECC80">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1、金阴溪工程河段护岸工程</w:t>
      </w:r>
    </w:p>
    <w:p w14:paraId="6C5E73EE">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金阴溪河段治理河长754.56m，新建堤防堤线长1219.25m，其中左岸堤线长599.24m，右岸堤线长620.01m。金阴溪河段结构形式为C20埋石砼挡墙+装配式生态护坡。下侧C20埋石砼挡墙重力式挡墙顶宽0.5m，迎水面垂直，背水面坡比为1:0.4，设0.3m×0.5m（宽×高）墙踵台阶及墙趾台阶。上部装配式生态护坡采用预制装配式挡土块，单块尺寸1.5m*0.38m*0.33m（长*宽*高），混凝土结构，采用Φ20钢筋锚固，生态孔内填土植生，堤顶采用C20砼压顶。工程后金阴溪河段10年一遇洪水位为563.86m～553.86m，堤防高程为564.30m～554.37m。</w:t>
      </w:r>
    </w:p>
    <w:p w14:paraId="03B5285A">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2、柏树河段护岸工程</w:t>
      </w:r>
    </w:p>
    <w:p w14:paraId="32032D19">
      <w:pPr>
        <w:pStyle w:val="17"/>
        <w:kinsoku w:val="0"/>
        <w:overflowPunct w:val="0"/>
        <w:autoSpaceDE w:val="0"/>
        <w:autoSpaceDN w:val="0"/>
        <w:adjustRightInd w:val="0"/>
        <w:snapToGrid w:val="0"/>
        <w:spacing w:after="0" w:line="580" w:lineRule="exact"/>
        <w:ind w:firstLine="640" w:firstLineChars="200"/>
        <w:rPr>
          <w:rFonts w:ascii="方正仿宋_GBK" w:hAnsi="宋体" w:eastAsia="方正仿宋_GBK" w:cs="宋体"/>
          <w:kern w:val="0"/>
          <w:sz w:val="32"/>
          <w:szCs w:val="32"/>
        </w:rPr>
      </w:pPr>
      <w:r>
        <w:rPr>
          <w:rFonts w:hint="eastAsia" w:ascii="方正仿宋_GBK" w:hAnsi="宋体" w:eastAsia="方正仿宋_GBK" w:cs="宋体"/>
          <w:kern w:val="0"/>
          <w:sz w:val="32"/>
          <w:szCs w:val="32"/>
        </w:rPr>
        <w:t>柏树河段治理河长326.79m，新建堤防堤线长325.09m，位于柏树河右岸，重力式挡墙采用浆砌块石，顶宽0.8m，墙高4m～5.5m，迎水面垂直，背坡坡比为1:0.3，挡墙的墙趾与墙踵台阶宽为0.5m、高为0.6m。工程后柏树河工程河段10年一遇洪水位为519.13m～517.95m，堤防高程为520.01m～518.85m。</w:t>
      </w:r>
    </w:p>
    <w:p w14:paraId="3625B635">
      <w:pPr>
        <w:adjustRightInd w:val="0"/>
        <w:snapToGrid w:val="0"/>
        <w:spacing w:line="600" w:lineRule="exact"/>
        <w:ind w:firstLine="640" w:firstLineChars="200"/>
        <w:rPr>
          <w:rFonts w:ascii="方正仿宋_GBK" w:hAnsi="宋体" w:eastAsia="方正仿宋_GBK" w:cs="宋体"/>
          <w:kern w:val="0"/>
          <w:sz w:val="32"/>
          <w:szCs w:val="32"/>
        </w:rPr>
      </w:pPr>
      <w:r>
        <w:rPr>
          <w:rFonts w:ascii="方正仿宋_GBK" w:hAnsi="宋体" w:eastAsia="方正仿宋_GBK" w:cs="宋体"/>
          <w:kern w:val="0"/>
          <w:sz w:val="32"/>
          <w:szCs w:val="32"/>
        </w:rPr>
        <w:t>3</w:t>
      </w:r>
      <w:r>
        <w:rPr>
          <w:rFonts w:hint="eastAsia" w:ascii="方正仿宋_GBK" w:hAnsi="宋体" w:eastAsia="方正仿宋_GBK" w:cs="宋体"/>
          <w:kern w:val="0"/>
          <w:sz w:val="32"/>
          <w:szCs w:val="32"/>
        </w:rPr>
        <w:t>、工程涉河特征参数及控制点坐标</w:t>
      </w:r>
    </w:p>
    <w:p w14:paraId="25601C47">
      <w:pPr>
        <w:pStyle w:val="87"/>
        <w:spacing w:beforeLines="50" w:line="240" w:lineRule="auto"/>
        <w:ind w:firstLine="360"/>
        <w:rPr>
          <w:rFonts w:ascii="方正仿宋_GBK" w:hAnsi="宋体" w:eastAsia="方正仿宋_GBK"/>
        </w:rPr>
      </w:pPr>
      <w:r>
        <w:rPr>
          <w:rFonts w:hint="eastAsia" w:ascii="方正仿宋_GBK" w:hAnsi="宋体" w:eastAsia="方正仿宋_GBK"/>
          <w:snapToGrid w:val="0"/>
          <w:szCs w:val="24"/>
        </w:rPr>
        <w:t>金阴河段涉河建设方案特征参数表</w:t>
      </w:r>
    </w:p>
    <w:tbl>
      <w:tblPr>
        <w:tblStyle w:val="41"/>
        <w:tblW w:w="48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3363"/>
        <w:gridCol w:w="1066"/>
        <w:gridCol w:w="2626"/>
        <w:gridCol w:w="725"/>
      </w:tblGrid>
      <w:tr w14:paraId="59A68807">
        <w:tblPrEx>
          <w:tblCellMar>
            <w:top w:w="0" w:type="dxa"/>
            <w:left w:w="108" w:type="dxa"/>
            <w:bottom w:w="0" w:type="dxa"/>
            <w:right w:w="108" w:type="dxa"/>
          </w:tblCellMar>
        </w:tblPrEx>
        <w:trPr>
          <w:trHeight w:val="340" w:hRule="atLeast"/>
          <w:jc w:val="center"/>
        </w:trPr>
        <w:tc>
          <w:tcPr>
            <w:tcW w:w="970" w:type="dxa"/>
            <w:vAlign w:val="center"/>
          </w:tcPr>
          <w:p w14:paraId="24A394DE">
            <w:pPr>
              <w:adjustRightInd w:val="0"/>
              <w:snapToGrid w:val="0"/>
              <w:spacing w:line="260" w:lineRule="exact"/>
              <w:jc w:val="center"/>
              <w:rPr>
                <w:rFonts w:ascii="方正仿宋_GBK" w:eastAsia="方正仿宋_GBK"/>
                <w:sz w:val="24"/>
              </w:rPr>
            </w:pPr>
            <w:r>
              <w:rPr>
                <w:rFonts w:hint="eastAsia" w:ascii="方正仿宋_GBK" w:eastAsia="方正仿宋_GBK"/>
                <w:sz w:val="24"/>
              </w:rPr>
              <w:t>涉河项目类别</w:t>
            </w:r>
          </w:p>
        </w:tc>
        <w:tc>
          <w:tcPr>
            <w:tcW w:w="3236" w:type="dxa"/>
            <w:vAlign w:val="center"/>
          </w:tcPr>
          <w:p w14:paraId="3E64DF34">
            <w:pPr>
              <w:adjustRightInd w:val="0"/>
              <w:snapToGrid w:val="0"/>
              <w:spacing w:line="260" w:lineRule="exact"/>
              <w:jc w:val="center"/>
              <w:rPr>
                <w:rFonts w:ascii="方正仿宋_GBK" w:eastAsia="方正仿宋_GBK"/>
                <w:sz w:val="24"/>
              </w:rPr>
            </w:pPr>
            <w:r>
              <w:rPr>
                <w:rFonts w:hint="eastAsia" w:ascii="方正仿宋_GBK" w:eastAsia="方正仿宋_GBK"/>
                <w:sz w:val="24"/>
              </w:rPr>
              <w:t>特征参数名称</w:t>
            </w:r>
          </w:p>
        </w:tc>
        <w:tc>
          <w:tcPr>
            <w:tcW w:w="1026" w:type="dxa"/>
            <w:vAlign w:val="center"/>
          </w:tcPr>
          <w:p w14:paraId="2C52F160">
            <w:pPr>
              <w:adjustRightInd w:val="0"/>
              <w:snapToGrid w:val="0"/>
              <w:spacing w:line="260" w:lineRule="exact"/>
              <w:jc w:val="center"/>
              <w:rPr>
                <w:rFonts w:ascii="方正仿宋_GBK" w:eastAsia="方正仿宋_GBK"/>
                <w:sz w:val="24"/>
              </w:rPr>
            </w:pPr>
            <w:r>
              <w:rPr>
                <w:rFonts w:hint="eastAsia" w:ascii="方正仿宋_GBK" w:eastAsia="方正仿宋_GBK"/>
                <w:sz w:val="24"/>
              </w:rPr>
              <w:t>单位</w:t>
            </w:r>
          </w:p>
        </w:tc>
        <w:tc>
          <w:tcPr>
            <w:tcW w:w="2527" w:type="dxa"/>
            <w:vAlign w:val="center"/>
          </w:tcPr>
          <w:p w14:paraId="76644BCD">
            <w:pPr>
              <w:adjustRightInd w:val="0"/>
              <w:snapToGrid w:val="0"/>
              <w:spacing w:line="260" w:lineRule="exact"/>
              <w:jc w:val="center"/>
              <w:rPr>
                <w:rFonts w:ascii="方正仿宋_GBK" w:eastAsia="方正仿宋_GBK"/>
                <w:sz w:val="24"/>
              </w:rPr>
            </w:pPr>
            <w:r>
              <w:rPr>
                <w:rFonts w:hint="eastAsia" w:ascii="方正仿宋_GBK" w:eastAsia="方正仿宋_GBK"/>
                <w:sz w:val="24"/>
              </w:rPr>
              <w:t>数   量</w:t>
            </w:r>
          </w:p>
        </w:tc>
        <w:tc>
          <w:tcPr>
            <w:tcW w:w="698" w:type="dxa"/>
            <w:vAlign w:val="center"/>
          </w:tcPr>
          <w:p w14:paraId="33DC621B">
            <w:pPr>
              <w:adjustRightInd w:val="0"/>
              <w:snapToGrid w:val="0"/>
              <w:spacing w:line="260" w:lineRule="exact"/>
              <w:jc w:val="center"/>
              <w:rPr>
                <w:rFonts w:ascii="方正仿宋_GBK" w:eastAsia="方正仿宋_GBK"/>
                <w:sz w:val="24"/>
              </w:rPr>
            </w:pPr>
            <w:r>
              <w:rPr>
                <w:rFonts w:hint="eastAsia" w:ascii="方正仿宋_GBK" w:eastAsia="方正仿宋_GBK"/>
                <w:sz w:val="24"/>
              </w:rPr>
              <w:t>备注</w:t>
            </w:r>
          </w:p>
        </w:tc>
      </w:tr>
      <w:tr w14:paraId="5204A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restart"/>
            <w:vAlign w:val="center"/>
          </w:tcPr>
          <w:p w14:paraId="5AB15B74">
            <w:pPr>
              <w:adjustRightInd w:val="0"/>
              <w:snapToGrid w:val="0"/>
              <w:spacing w:line="260" w:lineRule="exact"/>
              <w:jc w:val="center"/>
              <w:rPr>
                <w:rFonts w:ascii="方正仿宋_GBK" w:eastAsia="方正仿宋_GBK"/>
                <w:sz w:val="24"/>
              </w:rPr>
            </w:pPr>
            <w:r>
              <w:rPr>
                <w:rFonts w:hint="eastAsia" w:ascii="方正仿宋_GBK" w:eastAsia="方正仿宋_GBK"/>
                <w:sz w:val="24"/>
              </w:rPr>
              <w:t>防洪护岸工程</w:t>
            </w:r>
          </w:p>
        </w:tc>
        <w:tc>
          <w:tcPr>
            <w:tcW w:w="3236" w:type="dxa"/>
            <w:vAlign w:val="center"/>
          </w:tcPr>
          <w:p w14:paraId="19C4CB76">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保护对象规划防洪标准</w:t>
            </w:r>
          </w:p>
        </w:tc>
        <w:tc>
          <w:tcPr>
            <w:tcW w:w="1026" w:type="dxa"/>
            <w:vAlign w:val="center"/>
          </w:tcPr>
          <w:p w14:paraId="1480F06A">
            <w:pPr>
              <w:pStyle w:val="14"/>
              <w:spacing w:line="260" w:lineRule="exact"/>
              <w:rPr>
                <w:rFonts w:ascii="方正仿宋_GBK" w:eastAsia="方正仿宋_GBK"/>
                <w:color w:val="auto"/>
                <w:szCs w:val="24"/>
              </w:rPr>
            </w:pPr>
            <w:r>
              <w:rPr>
                <w:rFonts w:hint="eastAsia" w:ascii="方正仿宋_GBK" w:eastAsia="方正仿宋_GBK"/>
                <w:color w:val="auto"/>
                <w:szCs w:val="24"/>
              </w:rPr>
              <w:t>年一遇</w:t>
            </w:r>
          </w:p>
        </w:tc>
        <w:tc>
          <w:tcPr>
            <w:tcW w:w="2527" w:type="dxa"/>
            <w:vAlign w:val="center"/>
          </w:tcPr>
          <w:p w14:paraId="228EF12A">
            <w:pPr>
              <w:pStyle w:val="14"/>
              <w:spacing w:line="260" w:lineRule="exact"/>
              <w:rPr>
                <w:rFonts w:ascii="方正仿宋_GBK" w:eastAsia="方正仿宋_GBK"/>
                <w:color w:val="auto"/>
                <w:szCs w:val="24"/>
              </w:rPr>
            </w:pPr>
            <w:r>
              <w:rPr>
                <w:rFonts w:hint="eastAsia" w:ascii="方正仿宋_GBK" w:eastAsia="方正仿宋_GBK"/>
                <w:color w:val="auto"/>
                <w:szCs w:val="24"/>
              </w:rPr>
              <w:t>10</w:t>
            </w:r>
          </w:p>
        </w:tc>
        <w:tc>
          <w:tcPr>
            <w:tcW w:w="698" w:type="dxa"/>
            <w:vAlign w:val="center"/>
          </w:tcPr>
          <w:p w14:paraId="0684D799">
            <w:pPr>
              <w:adjustRightInd w:val="0"/>
              <w:snapToGrid w:val="0"/>
              <w:spacing w:line="260" w:lineRule="exact"/>
              <w:rPr>
                <w:rFonts w:ascii="方正仿宋_GBK" w:eastAsia="方正仿宋_GBK"/>
                <w:sz w:val="24"/>
              </w:rPr>
            </w:pPr>
          </w:p>
        </w:tc>
      </w:tr>
      <w:tr w14:paraId="3AB4F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29EF9AC4">
            <w:pPr>
              <w:adjustRightInd w:val="0"/>
              <w:snapToGrid w:val="0"/>
              <w:spacing w:line="260" w:lineRule="exact"/>
              <w:rPr>
                <w:rFonts w:ascii="方正仿宋_GBK" w:eastAsia="方正仿宋_GBK"/>
                <w:sz w:val="24"/>
              </w:rPr>
            </w:pPr>
          </w:p>
        </w:tc>
        <w:tc>
          <w:tcPr>
            <w:tcW w:w="3236" w:type="dxa"/>
            <w:vAlign w:val="center"/>
          </w:tcPr>
          <w:p w14:paraId="5E0CFD7B">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设计防洪标准</w:t>
            </w:r>
          </w:p>
        </w:tc>
        <w:tc>
          <w:tcPr>
            <w:tcW w:w="1026" w:type="dxa"/>
            <w:vAlign w:val="center"/>
          </w:tcPr>
          <w:p w14:paraId="51C700F0">
            <w:pPr>
              <w:pStyle w:val="14"/>
              <w:spacing w:line="260" w:lineRule="exact"/>
              <w:rPr>
                <w:rFonts w:ascii="方正仿宋_GBK" w:eastAsia="方正仿宋_GBK"/>
                <w:color w:val="auto"/>
                <w:szCs w:val="24"/>
              </w:rPr>
            </w:pPr>
            <w:r>
              <w:rPr>
                <w:rFonts w:hint="eastAsia" w:ascii="方正仿宋_GBK" w:eastAsia="方正仿宋_GBK"/>
                <w:color w:val="auto"/>
                <w:szCs w:val="24"/>
              </w:rPr>
              <w:t>年一遇</w:t>
            </w:r>
          </w:p>
        </w:tc>
        <w:tc>
          <w:tcPr>
            <w:tcW w:w="2527" w:type="dxa"/>
            <w:vAlign w:val="center"/>
          </w:tcPr>
          <w:p w14:paraId="67F28015">
            <w:pPr>
              <w:pStyle w:val="14"/>
              <w:spacing w:line="260" w:lineRule="exact"/>
              <w:rPr>
                <w:rFonts w:ascii="方正仿宋_GBK" w:eastAsia="方正仿宋_GBK"/>
                <w:color w:val="auto"/>
                <w:szCs w:val="24"/>
              </w:rPr>
            </w:pPr>
            <w:r>
              <w:rPr>
                <w:rFonts w:hint="eastAsia" w:ascii="方正仿宋_GBK" w:eastAsia="方正仿宋_GBK"/>
                <w:color w:val="auto"/>
                <w:szCs w:val="24"/>
              </w:rPr>
              <w:t>10</w:t>
            </w:r>
          </w:p>
        </w:tc>
        <w:tc>
          <w:tcPr>
            <w:tcW w:w="698" w:type="dxa"/>
            <w:vAlign w:val="center"/>
          </w:tcPr>
          <w:p w14:paraId="52866B19">
            <w:pPr>
              <w:adjustRightInd w:val="0"/>
              <w:snapToGrid w:val="0"/>
              <w:spacing w:line="260" w:lineRule="exact"/>
              <w:rPr>
                <w:rFonts w:ascii="方正仿宋_GBK" w:eastAsia="方正仿宋_GBK"/>
                <w:sz w:val="24"/>
              </w:rPr>
            </w:pPr>
          </w:p>
        </w:tc>
      </w:tr>
      <w:tr w14:paraId="5490F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334FDB0C">
            <w:pPr>
              <w:pStyle w:val="14"/>
              <w:spacing w:line="260" w:lineRule="exact"/>
              <w:rPr>
                <w:rFonts w:ascii="方正仿宋_GBK" w:eastAsia="方正仿宋_GBK"/>
                <w:color w:val="auto"/>
                <w:szCs w:val="24"/>
              </w:rPr>
            </w:pPr>
          </w:p>
        </w:tc>
        <w:tc>
          <w:tcPr>
            <w:tcW w:w="3236" w:type="dxa"/>
            <w:vAlign w:val="center"/>
          </w:tcPr>
          <w:p w14:paraId="56D69570">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河段控制断面集雨面积</w:t>
            </w:r>
          </w:p>
        </w:tc>
        <w:tc>
          <w:tcPr>
            <w:tcW w:w="1026" w:type="dxa"/>
            <w:vAlign w:val="center"/>
          </w:tcPr>
          <w:p w14:paraId="277C71B6">
            <w:pPr>
              <w:pStyle w:val="14"/>
              <w:spacing w:line="260" w:lineRule="exact"/>
              <w:rPr>
                <w:rFonts w:ascii="方正仿宋_GBK" w:eastAsia="方正仿宋_GBK"/>
                <w:color w:val="auto"/>
                <w:szCs w:val="24"/>
              </w:rPr>
            </w:pPr>
            <w:r>
              <w:rPr>
                <w:rFonts w:hint="eastAsia" w:ascii="方正仿宋_GBK" w:eastAsia="方正仿宋_GBK"/>
                <w:color w:val="auto"/>
                <w:szCs w:val="24"/>
              </w:rPr>
              <w:t>Km</w:t>
            </w:r>
            <w:r>
              <w:rPr>
                <w:rFonts w:hint="eastAsia" w:ascii="方正仿宋_GBK" w:eastAsia="方正仿宋_GBK"/>
                <w:color w:val="auto"/>
                <w:szCs w:val="24"/>
                <w:vertAlign w:val="superscript"/>
              </w:rPr>
              <w:t>2</w:t>
            </w:r>
          </w:p>
        </w:tc>
        <w:tc>
          <w:tcPr>
            <w:tcW w:w="2527" w:type="dxa"/>
            <w:vAlign w:val="center"/>
          </w:tcPr>
          <w:p w14:paraId="58B539CF">
            <w:pPr>
              <w:pStyle w:val="14"/>
              <w:spacing w:line="260" w:lineRule="exact"/>
              <w:rPr>
                <w:rFonts w:ascii="方正仿宋_GBK" w:eastAsia="方正仿宋_GBK"/>
                <w:color w:val="auto"/>
                <w:szCs w:val="24"/>
              </w:rPr>
            </w:pPr>
            <w:r>
              <w:rPr>
                <w:rFonts w:hint="eastAsia" w:ascii="方正仿宋_GBK" w:eastAsia="方正仿宋_GBK"/>
                <w:color w:val="auto"/>
                <w:szCs w:val="24"/>
              </w:rPr>
              <w:t>8.95</w:t>
            </w:r>
          </w:p>
        </w:tc>
        <w:tc>
          <w:tcPr>
            <w:tcW w:w="698" w:type="dxa"/>
            <w:vAlign w:val="center"/>
          </w:tcPr>
          <w:p w14:paraId="5EBF8657">
            <w:pPr>
              <w:pStyle w:val="14"/>
              <w:spacing w:line="260" w:lineRule="exact"/>
              <w:rPr>
                <w:rFonts w:ascii="方正仿宋_GBK" w:eastAsia="方正仿宋_GBK"/>
                <w:color w:val="auto"/>
                <w:szCs w:val="24"/>
              </w:rPr>
            </w:pPr>
          </w:p>
        </w:tc>
      </w:tr>
      <w:tr w14:paraId="38E0B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6EB2F409">
            <w:pPr>
              <w:pStyle w:val="14"/>
              <w:spacing w:line="260" w:lineRule="exact"/>
              <w:rPr>
                <w:rFonts w:ascii="方正仿宋_GBK" w:eastAsia="方正仿宋_GBK"/>
                <w:color w:val="auto"/>
                <w:szCs w:val="24"/>
              </w:rPr>
            </w:pPr>
          </w:p>
        </w:tc>
        <w:tc>
          <w:tcPr>
            <w:tcW w:w="3236" w:type="dxa"/>
            <w:vAlign w:val="center"/>
          </w:tcPr>
          <w:p w14:paraId="27F0C248">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河段控制断面以上河道比降</w:t>
            </w:r>
          </w:p>
        </w:tc>
        <w:tc>
          <w:tcPr>
            <w:tcW w:w="1026" w:type="dxa"/>
            <w:vAlign w:val="center"/>
          </w:tcPr>
          <w:p w14:paraId="2AA427CE">
            <w:pPr>
              <w:pStyle w:val="14"/>
              <w:spacing w:line="260" w:lineRule="exact"/>
              <w:rPr>
                <w:rFonts w:ascii="方正仿宋_GBK" w:eastAsia="方正仿宋_GBK"/>
                <w:color w:val="auto"/>
                <w:szCs w:val="24"/>
              </w:rPr>
            </w:pPr>
            <w:r>
              <w:rPr>
                <w:rFonts w:hint="eastAsia" w:ascii="方正仿宋_GBK" w:eastAsia="方正仿宋_GBK"/>
                <w:color w:val="auto"/>
                <w:szCs w:val="24"/>
              </w:rPr>
              <w:t>‰</w:t>
            </w:r>
          </w:p>
        </w:tc>
        <w:tc>
          <w:tcPr>
            <w:tcW w:w="2527" w:type="dxa"/>
            <w:vAlign w:val="center"/>
          </w:tcPr>
          <w:p w14:paraId="7E49AF4E">
            <w:pPr>
              <w:pStyle w:val="14"/>
              <w:spacing w:line="260" w:lineRule="exact"/>
              <w:rPr>
                <w:rFonts w:ascii="方正仿宋_GBK" w:eastAsia="方正仿宋_GBK"/>
                <w:color w:val="auto"/>
                <w:szCs w:val="24"/>
              </w:rPr>
            </w:pPr>
            <w:r>
              <w:rPr>
                <w:rFonts w:hint="eastAsia" w:ascii="方正仿宋_GBK" w:eastAsia="方正仿宋_GBK"/>
                <w:color w:val="auto"/>
                <w:szCs w:val="24"/>
              </w:rPr>
              <w:t>73.99</w:t>
            </w:r>
          </w:p>
        </w:tc>
        <w:tc>
          <w:tcPr>
            <w:tcW w:w="698" w:type="dxa"/>
            <w:vAlign w:val="center"/>
          </w:tcPr>
          <w:p w14:paraId="57D361F5">
            <w:pPr>
              <w:pStyle w:val="14"/>
              <w:spacing w:line="260" w:lineRule="exact"/>
              <w:rPr>
                <w:rFonts w:ascii="方正仿宋_GBK" w:eastAsia="方正仿宋_GBK"/>
                <w:color w:val="auto"/>
                <w:szCs w:val="24"/>
              </w:rPr>
            </w:pPr>
          </w:p>
        </w:tc>
      </w:tr>
      <w:tr w14:paraId="6826D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64C9CD8C">
            <w:pPr>
              <w:pStyle w:val="14"/>
              <w:spacing w:line="260" w:lineRule="exact"/>
              <w:rPr>
                <w:rFonts w:ascii="方正仿宋_GBK" w:eastAsia="方正仿宋_GBK"/>
                <w:color w:val="auto"/>
                <w:szCs w:val="24"/>
              </w:rPr>
            </w:pPr>
          </w:p>
        </w:tc>
        <w:tc>
          <w:tcPr>
            <w:tcW w:w="3236" w:type="dxa"/>
            <w:vAlign w:val="center"/>
          </w:tcPr>
          <w:p w14:paraId="3BC50B2C">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河段控制断面以上河道长度</w:t>
            </w:r>
          </w:p>
        </w:tc>
        <w:tc>
          <w:tcPr>
            <w:tcW w:w="1026" w:type="dxa"/>
            <w:vAlign w:val="center"/>
          </w:tcPr>
          <w:p w14:paraId="7DE72697">
            <w:pPr>
              <w:pStyle w:val="14"/>
              <w:spacing w:line="260" w:lineRule="exact"/>
              <w:rPr>
                <w:rFonts w:ascii="方正仿宋_GBK" w:eastAsia="方正仿宋_GBK"/>
                <w:color w:val="auto"/>
                <w:szCs w:val="24"/>
              </w:rPr>
            </w:pPr>
            <w:r>
              <w:rPr>
                <w:rFonts w:hint="eastAsia" w:ascii="方正仿宋_GBK" w:eastAsia="方正仿宋_GBK"/>
                <w:color w:val="auto"/>
                <w:szCs w:val="24"/>
              </w:rPr>
              <w:t>Km</w:t>
            </w:r>
          </w:p>
        </w:tc>
        <w:tc>
          <w:tcPr>
            <w:tcW w:w="2527" w:type="dxa"/>
            <w:vAlign w:val="center"/>
          </w:tcPr>
          <w:p w14:paraId="1E35470B">
            <w:pPr>
              <w:pStyle w:val="14"/>
              <w:spacing w:line="260" w:lineRule="exact"/>
              <w:rPr>
                <w:rFonts w:ascii="方正仿宋_GBK" w:eastAsia="方正仿宋_GBK"/>
                <w:color w:val="auto"/>
                <w:szCs w:val="24"/>
              </w:rPr>
            </w:pPr>
            <w:r>
              <w:rPr>
                <w:rFonts w:hint="eastAsia" w:ascii="方正仿宋_GBK" w:eastAsia="方正仿宋_GBK"/>
                <w:color w:val="auto"/>
                <w:szCs w:val="24"/>
              </w:rPr>
              <w:t>5.468</w:t>
            </w:r>
          </w:p>
        </w:tc>
        <w:tc>
          <w:tcPr>
            <w:tcW w:w="698" w:type="dxa"/>
            <w:vAlign w:val="center"/>
          </w:tcPr>
          <w:p w14:paraId="0D9FEDF5">
            <w:pPr>
              <w:pStyle w:val="14"/>
              <w:spacing w:line="260" w:lineRule="exact"/>
              <w:rPr>
                <w:rFonts w:ascii="方正仿宋_GBK" w:eastAsia="方正仿宋_GBK"/>
                <w:color w:val="auto"/>
                <w:szCs w:val="24"/>
              </w:rPr>
            </w:pPr>
          </w:p>
        </w:tc>
      </w:tr>
      <w:tr w14:paraId="0DAF8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6302D71A">
            <w:pPr>
              <w:pStyle w:val="14"/>
              <w:spacing w:line="260" w:lineRule="exact"/>
              <w:rPr>
                <w:rFonts w:ascii="方正仿宋_GBK" w:eastAsia="方正仿宋_GBK"/>
                <w:color w:val="auto"/>
                <w:szCs w:val="24"/>
              </w:rPr>
            </w:pPr>
          </w:p>
        </w:tc>
        <w:tc>
          <w:tcPr>
            <w:tcW w:w="3236" w:type="dxa"/>
            <w:vAlign w:val="center"/>
          </w:tcPr>
          <w:p w14:paraId="588C0BDB">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河段控制断面设计洪水流量</w:t>
            </w:r>
          </w:p>
        </w:tc>
        <w:tc>
          <w:tcPr>
            <w:tcW w:w="1026" w:type="dxa"/>
            <w:vAlign w:val="center"/>
          </w:tcPr>
          <w:p w14:paraId="3E9A6ED6">
            <w:pPr>
              <w:pStyle w:val="14"/>
              <w:spacing w:line="260" w:lineRule="exact"/>
              <w:rPr>
                <w:rFonts w:ascii="方正仿宋_GBK" w:eastAsia="方正仿宋_GBK"/>
                <w:color w:val="auto"/>
                <w:szCs w:val="24"/>
              </w:rPr>
            </w:pPr>
            <w:r>
              <w:rPr>
                <w:rFonts w:hint="eastAsia" w:ascii="方正仿宋_GBK" w:eastAsia="方正仿宋_GBK"/>
                <w:color w:val="auto"/>
                <w:szCs w:val="24"/>
              </w:rPr>
              <w:t>m</w:t>
            </w:r>
            <w:r>
              <w:rPr>
                <w:rFonts w:hint="eastAsia" w:ascii="方正仿宋_GBK" w:eastAsia="方正仿宋_GBK"/>
                <w:color w:val="auto"/>
                <w:szCs w:val="24"/>
                <w:vertAlign w:val="superscript"/>
              </w:rPr>
              <w:t>3</w:t>
            </w:r>
            <w:r>
              <w:rPr>
                <w:rFonts w:hint="eastAsia" w:ascii="方正仿宋_GBK" w:eastAsia="方正仿宋_GBK"/>
                <w:color w:val="auto"/>
                <w:szCs w:val="24"/>
              </w:rPr>
              <w:t>/s</w:t>
            </w:r>
          </w:p>
        </w:tc>
        <w:tc>
          <w:tcPr>
            <w:tcW w:w="2527" w:type="dxa"/>
            <w:vAlign w:val="center"/>
          </w:tcPr>
          <w:p w14:paraId="36FF7264">
            <w:pPr>
              <w:pStyle w:val="14"/>
              <w:spacing w:line="260" w:lineRule="exact"/>
              <w:rPr>
                <w:rFonts w:ascii="方正仿宋_GBK" w:eastAsia="方正仿宋_GBK"/>
                <w:color w:val="auto"/>
                <w:szCs w:val="24"/>
              </w:rPr>
            </w:pPr>
            <w:r>
              <w:rPr>
                <w:rFonts w:hint="eastAsia" w:ascii="方正仿宋_GBK" w:eastAsia="方正仿宋_GBK"/>
                <w:color w:val="auto"/>
                <w:szCs w:val="24"/>
              </w:rPr>
              <w:t>62.5</w:t>
            </w:r>
          </w:p>
        </w:tc>
        <w:tc>
          <w:tcPr>
            <w:tcW w:w="698" w:type="dxa"/>
            <w:vAlign w:val="center"/>
          </w:tcPr>
          <w:p w14:paraId="681441AD">
            <w:pPr>
              <w:pStyle w:val="14"/>
              <w:spacing w:line="260" w:lineRule="exact"/>
              <w:rPr>
                <w:rFonts w:ascii="方正仿宋_GBK" w:eastAsia="方正仿宋_GBK"/>
                <w:color w:val="auto"/>
                <w:szCs w:val="24"/>
              </w:rPr>
            </w:pPr>
          </w:p>
        </w:tc>
      </w:tr>
      <w:tr w14:paraId="03803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011AF383">
            <w:pPr>
              <w:pStyle w:val="14"/>
              <w:spacing w:line="260" w:lineRule="exact"/>
              <w:rPr>
                <w:rFonts w:ascii="方正仿宋_GBK" w:eastAsia="方正仿宋_GBK"/>
                <w:color w:val="auto"/>
                <w:szCs w:val="24"/>
              </w:rPr>
            </w:pPr>
          </w:p>
        </w:tc>
        <w:tc>
          <w:tcPr>
            <w:tcW w:w="3236" w:type="dxa"/>
            <w:vAlign w:val="center"/>
          </w:tcPr>
          <w:p w14:paraId="4BCD36EE">
            <w:pPr>
              <w:pStyle w:val="14"/>
              <w:spacing w:line="260" w:lineRule="exact"/>
              <w:jc w:val="left"/>
              <w:rPr>
                <w:rFonts w:ascii="方正仿宋_GBK" w:eastAsia="方正仿宋_GBK"/>
                <w:color w:val="auto"/>
                <w:kern w:val="2"/>
                <w:szCs w:val="24"/>
              </w:rPr>
            </w:pPr>
            <w:r>
              <w:rPr>
                <w:rFonts w:hint="eastAsia" w:ascii="方正仿宋_GBK" w:eastAsia="方正仿宋_GBK"/>
                <w:color w:val="auto"/>
                <w:szCs w:val="24"/>
              </w:rPr>
              <w:t>建筑物轴线长度（左/右）</w:t>
            </w:r>
          </w:p>
        </w:tc>
        <w:tc>
          <w:tcPr>
            <w:tcW w:w="1026" w:type="dxa"/>
            <w:vAlign w:val="center"/>
          </w:tcPr>
          <w:p w14:paraId="57E2D0D8">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527" w:type="dxa"/>
            <w:vAlign w:val="center"/>
          </w:tcPr>
          <w:p w14:paraId="1FF7D2C0">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1219.25（599.24/620.01）</w:t>
            </w:r>
          </w:p>
        </w:tc>
        <w:tc>
          <w:tcPr>
            <w:tcW w:w="698" w:type="dxa"/>
            <w:vAlign w:val="center"/>
          </w:tcPr>
          <w:p w14:paraId="66357FB4">
            <w:pPr>
              <w:pStyle w:val="14"/>
              <w:spacing w:line="260" w:lineRule="exact"/>
              <w:rPr>
                <w:rFonts w:ascii="方正仿宋_GBK" w:eastAsia="方正仿宋_GBK"/>
                <w:color w:val="auto"/>
                <w:szCs w:val="24"/>
              </w:rPr>
            </w:pPr>
          </w:p>
        </w:tc>
      </w:tr>
      <w:tr w14:paraId="6E6E9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48F92B5A">
            <w:pPr>
              <w:pStyle w:val="14"/>
              <w:spacing w:line="260" w:lineRule="exact"/>
              <w:rPr>
                <w:rFonts w:ascii="方正仿宋_GBK" w:eastAsia="方正仿宋_GBK"/>
                <w:color w:val="auto"/>
                <w:szCs w:val="24"/>
              </w:rPr>
            </w:pPr>
          </w:p>
        </w:tc>
        <w:tc>
          <w:tcPr>
            <w:tcW w:w="3236" w:type="dxa"/>
            <w:vAlign w:val="center"/>
          </w:tcPr>
          <w:p w14:paraId="38B1FC4E">
            <w:pPr>
              <w:pStyle w:val="14"/>
              <w:spacing w:line="260" w:lineRule="exact"/>
              <w:jc w:val="left"/>
              <w:rPr>
                <w:rFonts w:ascii="方正仿宋_GBK" w:eastAsia="方正仿宋_GBK"/>
                <w:color w:val="auto"/>
                <w:kern w:val="2"/>
                <w:szCs w:val="24"/>
              </w:rPr>
            </w:pPr>
            <w:r>
              <w:rPr>
                <w:rFonts w:hint="eastAsia" w:ascii="方正仿宋_GBK" w:eastAsia="方正仿宋_GBK"/>
                <w:color w:val="auto"/>
                <w:szCs w:val="24"/>
              </w:rPr>
              <w:t>河段堤防结构形式</w:t>
            </w:r>
          </w:p>
        </w:tc>
        <w:tc>
          <w:tcPr>
            <w:tcW w:w="1026" w:type="dxa"/>
            <w:vAlign w:val="center"/>
          </w:tcPr>
          <w:p w14:paraId="5005CAEA">
            <w:pPr>
              <w:pStyle w:val="14"/>
              <w:spacing w:line="260" w:lineRule="exact"/>
              <w:rPr>
                <w:rFonts w:ascii="方正仿宋_GBK" w:eastAsia="方正仿宋_GBK"/>
                <w:color w:val="auto"/>
                <w:kern w:val="2"/>
                <w:szCs w:val="24"/>
              </w:rPr>
            </w:pPr>
          </w:p>
        </w:tc>
        <w:tc>
          <w:tcPr>
            <w:tcW w:w="2527" w:type="dxa"/>
            <w:vAlign w:val="center"/>
          </w:tcPr>
          <w:p w14:paraId="14D919FF">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C20埋石砼挡墙+装配式生态护坡</w:t>
            </w:r>
          </w:p>
        </w:tc>
        <w:tc>
          <w:tcPr>
            <w:tcW w:w="698" w:type="dxa"/>
            <w:vAlign w:val="center"/>
          </w:tcPr>
          <w:p w14:paraId="3FB1FF36">
            <w:pPr>
              <w:pStyle w:val="14"/>
              <w:spacing w:line="260" w:lineRule="exact"/>
              <w:rPr>
                <w:rFonts w:ascii="方正仿宋_GBK" w:eastAsia="方正仿宋_GBK"/>
                <w:color w:val="auto"/>
                <w:szCs w:val="24"/>
              </w:rPr>
            </w:pPr>
          </w:p>
        </w:tc>
      </w:tr>
      <w:tr w14:paraId="243DB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03CB7E83">
            <w:pPr>
              <w:pStyle w:val="14"/>
              <w:spacing w:line="260" w:lineRule="exact"/>
              <w:rPr>
                <w:rFonts w:ascii="方正仿宋_GBK" w:eastAsia="方正仿宋_GBK"/>
                <w:color w:val="auto"/>
                <w:szCs w:val="24"/>
              </w:rPr>
            </w:pPr>
          </w:p>
        </w:tc>
        <w:tc>
          <w:tcPr>
            <w:tcW w:w="3236" w:type="dxa"/>
            <w:vAlign w:val="center"/>
          </w:tcPr>
          <w:p w14:paraId="67266AED">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河段堤防段洪水水面线高程</w:t>
            </w:r>
          </w:p>
        </w:tc>
        <w:tc>
          <w:tcPr>
            <w:tcW w:w="1026" w:type="dxa"/>
            <w:vAlign w:val="center"/>
          </w:tcPr>
          <w:p w14:paraId="7CC4562E">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527" w:type="dxa"/>
            <w:vAlign w:val="center"/>
          </w:tcPr>
          <w:p w14:paraId="04602EAF">
            <w:pPr>
              <w:pStyle w:val="14"/>
              <w:spacing w:line="260" w:lineRule="exact"/>
              <w:jc w:val="both"/>
              <w:rPr>
                <w:rFonts w:ascii="方正仿宋_GBK" w:eastAsia="方正仿宋_GBK"/>
                <w:color w:val="auto"/>
                <w:szCs w:val="24"/>
              </w:rPr>
            </w:pPr>
            <w:r>
              <w:rPr>
                <w:rFonts w:hint="eastAsia" w:ascii="方正仿宋_GBK" w:eastAsia="方正仿宋_GBK"/>
                <w:color w:val="auto"/>
                <w:szCs w:val="24"/>
              </w:rPr>
              <w:t>563.86～553.86</w:t>
            </w:r>
          </w:p>
        </w:tc>
        <w:tc>
          <w:tcPr>
            <w:tcW w:w="698" w:type="dxa"/>
            <w:vAlign w:val="center"/>
          </w:tcPr>
          <w:p w14:paraId="5982EEDB">
            <w:pPr>
              <w:pStyle w:val="14"/>
              <w:spacing w:line="260" w:lineRule="exact"/>
              <w:rPr>
                <w:rFonts w:ascii="方正仿宋_GBK" w:eastAsia="方正仿宋_GBK"/>
                <w:color w:val="auto"/>
                <w:szCs w:val="24"/>
              </w:rPr>
            </w:pPr>
          </w:p>
        </w:tc>
      </w:tr>
      <w:tr w14:paraId="17C9D4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4C623629">
            <w:pPr>
              <w:pStyle w:val="14"/>
              <w:spacing w:line="260" w:lineRule="exact"/>
              <w:rPr>
                <w:rFonts w:ascii="方正仿宋_GBK" w:eastAsia="方正仿宋_GBK"/>
                <w:color w:val="auto"/>
                <w:szCs w:val="24"/>
              </w:rPr>
            </w:pPr>
          </w:p>
        </w:tc>
        <w:tc>
          <w:tcPr>
            <w:tcW w:w="3236" w:type="dxa"/>
            <w:vAlign w:val="center"/>
          </w:tcPr>
          <w:p w14:paraId="17D3A515">
            <w:pPr>
              <w:pStyle w:val="14"/>
              <w:spacing w:line="260" w:lineRule="exact"/>
              <w:jc w:val="left"/>
              <w:rPr>
                <w:rFonts w:ascii="方正仿宋_GBK" w:eastAsia="方正仿宋_GBK"/>
                <w:color w:val="auto"/>
                <w:szCs w:val="24"/>
              </w:rPr>
            </w:pPr>
            <w:r>
              <w:rPr>
                <w:rFonts w:hint="eastAsia" w:ascii="方正仿宋_GBK" w:eastAsia="方正仿宋_GBK"/>
                <w:color w:val="auto"/>
                <w:szCs w:val="24"/>
              </w:rPr>
              <w:t>河段堤防顶高程</w:t>
            </w:r>
          </w:p>
        </w:tc>
        <w:tc>
          <w:tcPr>
            <w:tcW w:w="1026" w:type="dxa"/>
            <w:vAlign w:val="center"/>
          </w:tcPr>
          <w:p w14:paraId="2B71C35C">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527" w:type="dxa"/>
            <w:vAlign w:val="center"/>
          </w:tcPr>
          <w:p w14:paraId="0B97C0DD">
            <w:pPr>
              <w:pStyle w:val="14"/>
              <w:spacing w:line="260" w:lineRule="exact"/>
              <w:jc w:val="both"/>
              <w:rPr>
                <w:rFonts w:ascii="方正仿宋_GBK" w:eastAsia="方正仿宋_GBK"/>
                <w:color w:val="auto"/>
                <w:kern w:val="2"/>
                <w:szCs w:val="24"/>
              </w:rPr>
            </w:pPr>
            <w:r>
              <w:rPr>
                <w:rFonts w:hint="eastAsia" w:ascii="方正仿宋_GBK" w:eastAsia="方正仿宋_GBK"/>
                <w:color w:val="auto"/>
                <w:szCs w:val="24"/>
              </w:rPr>
              <w:t>564.3～554.37</w:t>
            </w:r>
          </w:p>
        </w:tc>
        <w:tc>
          <w:tcPr>
            <w:tcW w:w="698" w:type="dxa"/>
            <w:vAlign w:val="center"/>
          </w:tcPr>
          <w:p w14:paraId="4ADAC831">
            <w:pPr>
              <w:pStyle w:val="14"/>
              <w:spacing w:line="260" w:lineRule="exact"/>
              <w:rPr>
                <w:rFonts w:ascii="方正仿宋_GBK" w:eastAsia="方正仿宋_GBK"/>
                <w:color w:val="auto"/>
                <w:szCs w:val="24"/>
              </w:rPr>
            </w:pPr>
          </w:p>
        </w:tc>
      </w:tr>
      <w:tr w14:paraId="7FCC9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20533E2A">
            <w:pPr>
              <w:pStyle w:val="14"/>
              <w:spacing w:line="260" w:lineRule="exact"/>
              <w:rPr>
                <w:rFonts w:ascii="方正仿宋_GBK" w:eastAsia="方正仿宋_GBK"/>
                <w:color w:val="auto"/>
                <w:szCs w:val="24"/>
              </w:rPr>
            </w:pPr>
          </w:p>
        </w:tc>
        <w:tc>
          <w:tcPr>
            <w:tcW w:w="3236" w:type="dxa"/>
            <w:vAlign w:val="center"/>
          </w:tcPr>
          <w:p w14:paraId="47E3BE2C">
            <w:pPr>
              <w:pStyle w:val="14"/>
              <w:spacing w:line="260" w:lineRule="exact"/>
              <w:jc w:val="left"/>
              <w:rPr>
                <w:rFonts w:ascii="方正仿宋_GBK" w:eastAsia="方正仿宋_GBK"/>
                <w:color w:val="auto"/>
                <w:kern w:val="2"/>
                <w:szCs w:val="24"/>
                <w:highlight w:val="yellow"/>
              </w:rPr>
            </w:pPr>
            <w:r>
              <w:rPr>
                <w:rFonts w:hint="eastAsia" w:ascii="方正仿宋_GBK" w:eastAsia="方正仿宋_GBK"/>
                <w:color w:val="auto"/>
                <w:szCs w:val="24"/>
              </w:rPr>
              <w:t>河段缩窄率</w:t>
            </w:r>
          </w:p>
        </w:tc>
        <w:tc>
          <w:tcPr>
            <w:tcW w:w="1026" w:type="dxa"/>
            <w:vAlign w:val="center"/>
          </w:tcPr>
          <w:p w14:paraId="34F9544F">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w:t>
            </w:r>
          </w:p>
        </w:tc>
        <w:tc>
          <w:tcPr>
            <w:tcW w:w="2527" w:type="dxa"/>
            <w:vAlign w:val="center"/>
          </w:tcPr>
          <w:p w14:paraId="0B2CE54F">
            <w:pPr>
              <w:pStyle w:val="14"/>
              <w:spacing w:line="260" w:lineRule="exact"/>
              <w:rPr>
                <w:rFonts w:ascii="方正仿宋_GBK" w:eastAsia="方正仿宋_GBK"/>
                <w:color w:val="auto"/>
                <w:kern w:val="2"/>
                <w:szCs w:val="24"/>
                <w:highlight w:val="yellow"/>
              </w:rPr>
            </w:pPr>
            <w:r>
              <w:rPr>
                <w:rFonts w:hint="eastAsia" w:ascii="方正仿宋_GBK" w:eastAsia="方正仿宋_GBK"/>
                <w:color w:val="auto"/>
                <w:szCs w:val="24"/>
              </w:rPr>
              <w:t>-47.7～36</w:t>
            </w:r>
          </w:p>
        </w:tc>
        <w:tc>
          <w:tcPr>
            <w:tcW w:w="698" w:type="dxa"/>
            <w:vAlign w:val="center"/>
          </w:tcPr>
          <w:p w14:paraId="0B50C524">
            <w:pPr>
              <w:pStyle w:val="14"/>
              <w:spacing w:line="260" w:lineRule="exact"/>
              <w:rPr>
                <w:rFonts w:ascii="方正仿宋_GBK" w:eastAsia="方正仿宋_GBK"/>
                <w:color w:val="auto"/>
                <w:szCs w:val="24"/>
              </w:rPr>
            </w:pPr>
          </w:p>
        </w:tc>
      </w:tr>
      <w:tr w14:paraId="5F194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5B1510B6">
            <w:pPr>
              <w:pStyle w:val="14"/>
              <w:spacing w:line="260" w:lineRule="exact"/>
              <w:rPr>
                <w:rFonts w:ascii="方正仿宋_GBK" w:eastAsia="方正仿宋_GBK"/>
                <w:color w:val="auto"/>
                <w:szCs w:val="24"/>
              </w:rPr>
            </w:pPr>
          </w:p>
        </w:tc>
        <w:tc>
          <w:tcPr>
            <w:tcW w:w="3236" w:type="dxa"/>
            <w:vAlign w:val="center"/>
          </w:tcPr>
          <w:p w14:paraId="7561043A">
            <w:pPr>
              <w:pStyle w:val="14"/>
              <w:spacing w:line="260" w:lineRule="exact"/>
              <w:jc w:val="left"/>
              <w:rPr>
                <w:rFonts w:ascii="方正仿宋_GBK" w:eastAsia="方正仿宋_GBK"/>
                <w:color w:val="auto"/>
                <w:kern w:val="2"/>
                <w:szCs w:val="24"/>
              </w:rPr>
            </w:pPr>
            <w:r>
              <w:rPr>
                <w:rFonts w:hint="eastAsia" w:ascii="方正仿宋_GBK" w:eastAsia="方正仿宋_GBK"/>
                <w:color w:val="auto"/>
                <w:szCs w:val="24"/>
              </w:rPr>
              <w:t>河段占用河道面积</w:t>
            </w:r>
          </w:p>
        </w:tc>
        <w:tc>
          <w:tcPr>
            <w:tcW w:w="1026" w:type="dxa"/>
            <w:vAlign w:val="center"/>
          </w:tcPr>
          <w:p w14:paraId="79E4EE29">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亩</w:t>
            </w:r>
          </w:p>
        </w:tc>
        <w:tc>
          <w:tcPr>
            <w:tcW w:w="2527" w:type="dxa"/>
            <w:vAlign w:val="center"/>
          </w:tcPr>
          <w:p w14:paraId="67F1EDF7">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3.41（2280m</w:t>
            </w:r>
            <w:r>
              <w:rPr>
                <w:rFonts w:hint="eastAsia" w:ascii="方正仿宋_GBK" w:eastAsia="方正仿宋_GBK"/>
                <w:color w:val="auto"/>
                <w:szCs w:val="24"/>
                <w:vertAlign w:val="superscript"/>
              </w:rPr>
              <w:t>2</w:t>
            </w:r>
            <w:r>
              <w:rPr>
                <w:rFonts w:hint="eastAsia" w:ascii="方正仿宋_GBK" w:eastAsia="方正仿宋_GBK"/>
                <w:color w:val="auto"/>
                <w:szCs w:val="24"/>
              </w:rPr>
              <w:t>）</w:t>
            </w:r>
          </w:p>
        </w:tc>
        <w:tc>
          <w:tcPr>
            <w:tcW w:w="698" w:type="dxa"/>
            <w:vAlign w:val="center"/>
          </w:tcPr>
          <w:p w14:paraId="66FA0F33">
            <w:pPr>
              <w:pStyle w:val="14"/>
              <w:spacing w:line="260" w:lineRule="exact"/>
              <w:rPr>
                <w:rFonts w:ascii="方正仿宋_GBK" w:eastAsia="方正仿宋_GBK"/>
                <w:color w:val="auto"/>
                <w:szCs w:val="24"/>
              </w:rPr>
            </w:pPr>
          </w:p>
        </w:tc>
      </w:tr>
      <w:tr w14:paraId="4559C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70" w:type="dxa"/>
            <w:vMerge w:val="continue"/>
            <w:vAlign w:val="center"/>
          </w:tcPr>
          <w:p w14:paraId="677A2D43">
            <w:pPr>
              <w:pStyle w:val="14"/>
              <w:spacing w:line="260" w:lineRule="exact"/>
              <w:rPr>
                <w:rFonts w:ascii="方正仿宋_GBK" w:eastAsia="方正仿宋_GBK"/>
                <w:color w:val="auto"/>
                <w:szCs w:val="24"/>
              </w:rPr>
            </w:pPr>
          </w:p>
        </w:tc>
        <w:tc>
          <w:tcPr>
            <w:tcW w:w="3236" w:type="dxa"/>
            <w:vAlign w:val="center"/>
          </w:tcPr>
          <w:p w14:paraId="099D3D73">
            <w:pPr>
              <w:pStyle w:val="14"/>
              <w:spacing w:line="260" w:lineRule="exact"/>
              <w:jc w:val="left"/>
              <w:rPr>
                <w:rFonts w:ascii="方正仿宋_GBK" w:eastAsia="方正仿宋_GBK"/>
                <w:color w:val="auto"/>
                <w:kern w:val="2"/>
                <w:szCs w:val="24"/>
              </w:rPr>
            </w:pPr>
            <w:r>
              <w:rPr>
                <w:rFonts w:hint="eastAsia" w:ascii="方正仿宋_GBK" w:eastAsia="方正仿宋_GBK"/>
                <w:color w:val="auto"/>
                <w:szCs w:val="24"/>
              </w:rPr>
              <w:t>河段占用岸线长度</w:t>
            </w:r>
          </w:p>
        </w:tc>
        <w:tc>
          <w:tcPr>
            <w:tcW w:w="1026" w:type="dxa"/>
            <w:vAlign w:val="center"/>
          </w:tcPr>
          <w:p w14:paraId="308AF8F8">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527" w:type="dxa"/>
            <w:vAlign w:val="center"/>
          </w:tcPr>
          <w:p w14:paraId="66EA107A">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1219.25</w:t>
            </w:r>
          </w:p>
        </w:tc>
        <w:tc>
          <w:tcPr>
            <w:tcW w:w="698" w:type="dxa"/>
            <w:vAlign w:val="center"/>
          </w:tcPr>
          <w:p w14:paraId="150F0610">
            <w:pPr>
              <w:pStyle w:val="14"/>
              <w:spacing w:line="260" w:lineRule="exact"/>
              <w:rPr>
                <w:rFonts w:ascii="方正仿宋_GBK" w:eastAsia="方正仿宋_GBK"/>
                <w:color w:val="auto"/>
                <w:szCs w:val="24"/>
              </w:rPr>
            </w:pPr>
          </w:p>
        </w:tc>
      </w:tr>
    </w:tbl>
    <w:p w14:paraId="54B879BC">
      <w:pPr>
        <w:pStyle w:val="87"/>
        <w:spacing w:line="240" w:lineRule="exact"/>
        <w:jc w:val="left"/>
        <w:rPr>
          <w:rFonts w:ascii="方正仿宋_GBK" w:hAnsi="宋体" w:eastAsia="方正仿宋_GBK"/>
        </w:rPr>
      </w:pPr>
      <w:r>
        <w:rPr>
          <w:rFonts w:hint="eastAsia" w:ascii="方正仿宋_GBK" w:eastAsia="方正仿宋_GBK"/>
        </w:rPr>
        <w:t xml:space="preserve">              </w:t>
      </w:r>
      <w:r>
        <w:rPr>
          <w:rFonts w:hint="eastAsia" w:ascii="方正仿宋_GBK" w:hAnsi="宋体" w:eastAsia="方正仿宋_GBK"/>
        </w:rPr>
        <w:t xml:space="preserve"> </w:t>
      </w:r>
    </w:p>
    <w:p w14:paraId="59F6C453">
      <w:pPr>
        <w:pStyle w:val="87"/>
        <w:spacing w:line="240" w:lineRule="auto"/>
        <w:rPr>
          <w:rFonts w:ascii="方正仿宋_GBK" w:hAnsi="宋体" w:eastAsia="方正仿宋_GBK"/>
          <w:snapToGrid w:val="0"/>
          <w:szCs w:val="24"/>
        </w:rPr>
      </w:pPr>
      <w:r>
        <w:rPr>
          <w:rFonts w:hint="eastAsia" w:ascii="方正仿宋_GBK" w:hAnsi="宋体" w:eastAsia="方正仿宋_GBK"/>
          <w:snapToGrid w:val="0"/>
          <w:szCs w:val="24"/>
        </w:rPr>
        <w:t>柏树河河段涉河建设方案特征参数表</w:t>
      </w:r>
    </w:p>
    <w:tbl>
      <w:tblPr>
        <w:tblStyle w:val="41"/>
        <w:tblW w:w="48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3388"/>
        <w:gridCol w:w="1031"/>
        <w:gridCol w:w="2504"/>
        <w:gridCol w:w="857"/>
      </w:tblGrid>
      <w:tr w14:paraId="3546F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Align w:val="center"/>
          </w:tcPr>
          <w:p w14:paraId="77AA56B2">
            <w:pPr>
              <w:adjustRightInd w:val="0"/>
              <w:snapToGrid w:val="0"/>
              <w:spacing w:line="260" w:lineRule="exact"/>
              <w:jc w:val="center"/>
              <w:rPr>
                <w:rFonts w:ascii="方正仿宋_GBK" w:eastAsia="方正仿宋_GBK"/>
                <w:sz w:val="24"/>
              </w:rPr>
            </w:pPr>
            <w:r>
              <w:rPr>
                <w:rFonts w:hint="eastAsia" w:ascii="方正仿宋_GBK" w:eastAsia="方正仿宋_GBK"/>
                <w:sz w:val="24"/>
              </w:rPr>
              <w:t>涉河项目类别</w:t>
            </w:r>
          </w:p>
        </w:tc>
        <w:tc>
          <w:tcPr>
            <w:tcW w:w="3260" w:type="dxa"/>
            <w:vAlign w:val="center"/>
          </w:tcPr>
          <w:p w14:paraId="396909F0">
            <w:pPr>
              <w:adjustRightInd w:val="0"/>
              <w:snapToGrid w:val="0"/>
              <w:spacing w:line="260" w:lineRule="exact"/>
              <w:jc w:val="center"/>
              <w:rPr>
                <w:rFonts w:ascii="方正仿宋_GBK" w:eastAsia="方正仿宋_GBK"/>
                <w:sz w:val="24"/>
              </w:rPr>
            </w:pPr>
            <w:r>
              <w:rPr>
                <w:rFonts w:hint="eastAsia" w:ascii="方正仿宋_GBK" w:eastAsia="方正仿宋_GBK"/>
                <w:sz w:val="24"/>
              </w:rPr>
              <w:t>特征参数名称</w:t>
            </w:r>
          </w:p>
        </w:tc>
        <w:tc>
          <w:tcPr>
            <w:tcW w:w="992" w:type="dxa"/>
            <w:vAlign w:val="center"/>
          </w:tcPr>
          <w:p w14:paraId="564E2C90">
            <w:pPr>
              <w:adjustRightInd w:val="0"/>
              <w:snapToGrid w:val="0"/>
              <w:spacing w:line="260" w:lineRule="exact"/>
              <w:jc w:val="center"/>
              <w:rPr>
                <w:rFonts w:ascii="方正仿宋_GBK" w:eastAsia="方正仿宋_GBK"/>
                <w:sz w:val="24"/>
              </w:rPr>
            </w:pPr>
            <w:r>
              <w:rPr>
                <w:rFonts w:hint="eastAsia" w:ascii="方正仿宋_GBK" w:eastAsia="方正仿宋_GBK"/>
                <w:sz w:val="24"/>
              </w:rPr>
              <w:t>单位</w:t>
            </w:r>
          </w:p>
        </w:tc>
        <w:tc>
          <w:tcPr>
            <w:tcW w:w="2410" w:type="dxa"/>
            <w:vAlign w:val="center"/>
          </w:tcPr>
          <w:p w14:paraId="00DE28B7">
            <w:pPr>
              <w:adjustRightInd w:val="0"/>
              <w:snapToGrid w:val="0"/>
              <w:spacing w:line="260" w:lineRule="exact"/>
              <w:jc w:val="center"/>
              <w:rPr>
                <w:rFonts w:ascii="方正仿宋_GBK" w:eastAsia="方正仿宋_GBK"/>
                <w:sz w:val="24"/>
              </w:rPr>
            </w:pPr>
            <w:r>
              <w:rPr>
                <w:rFonts w:hint="eastAsia" w:ascii="方正仿宋_GBK" w:eastAsia="方正仿宋_GBK"/>
                <w:sz w:val="24"/>
              </w:rPr>
              <w:t>数   量</w:t>
            </w:r>
          </w:p>
        </w:tc>
        <w:tc>
          <w:tcPr>
            <w:tcW w:w="825" w:type="dxa"/>
            <w:vAlign w:val="center"/>
          </w:tcPr>
          <w:p w14:paraId="4D01DCB5">
            <w:pPr>
              <w:adjustRightInd w:val="0"/>
              <w:snapToGrid w:val="0"/>
              <w:spacing w:line="260" w:lineRule="exact"/>
              <w:jc w:val="center"/>
              <w:rPr>
                <w:rFonts w:ascii="方正仿宋_GBK" w:eastAsia="方正仿宋_GBK"/>
                <w:sz w:val="24"/>
              </w:rPr>
            </w:pPr>
            <w:r>
              <w:rPr>
                <w:rFonts w:hint="eastAsia" w:ascii="方正仿宋_GBK" w:eastAsia="方正仿宋_GBK"/>
                <w:sz w:val="24"/>
              </w:rPr>
              <w:t>备注</w:t>
            </w:r>
          </w:p>
        </w:tc>
      </w:tr>
      <w:tr w14:paraId="36454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restart"/>
            <w:vAlign w:val="center"/>
          </w:tcPr>
          <w:p w14:paraId="3A584200">
            <w:pPr>
              <w:adjustRightInd w:val="0"/>
              <w:snapToGrid w:val="0"/>
              <w:spacing w:line="260" w:lineRule="exact"/>
              <w:jc w:val="center"/>
              <w:rPr>
                <w:rFonts w:ascii="方正仿宋_GBK" w:eastAsia="方正仿宋_GBK"/>
                <w:sz w:val="24"/>
              </w:rPr>
            </w:pPr>
            <w:r>
              <w:rPr>
                <w:rFonts w:hint="eastAsia" w:ascii="方正仿宋_GBK" w:eastAsia="方正仿宋_GBK"/>
                <w:sz w:val="24"/>
              </w:rPr>
              <w:t>防洪护岸工程</w:t>
            </w:r>
          </w:p>
        </w:tc>
        <w:tc>
          <w:tcPr>
            <w:tcW w:w="3260" w:type="dxa"/>
            <w:vAlign w:val="center"/>
          </w:tcPr>
          <w:p w14:paraId="3FC7B382">
            <w:pPr>
              <w:pStyle w:val="14"/>
              <w:spacing w:line="260" w:lineRule="exact"/>
              <w:rPr>
                <w:rFonts w:ascii="方正仿宋_GBK" w:eastAsia="方正仿宋_GBK"/>
                <w:color w:val="auto"/>
                <w:szCs w:val="24"/>
              </w:rPr>
            </w:pPr>
            <w:r>
              <w:rPr>
                <w:rFonts w:hint="eastAsia" w:ascii="方正仿宋_GBK" w:eastAsia="方正仿宋_GBK"/>
                <w:color w:val="auto"/>
                <w:szCs w:val="24"/>
              </w:rPr>
              <w:t>保护对象规划防洪标准</w:t>
            </w:r>
          </w:p>
        </w:tc>
        <w:tc>
          <w:tcPr>
            <w:tcW w:w="992" w:type="dxa"/>
            <w:vAlign w:val="center"/>
          </w:tcPr>
          <w:p w14:paraId="33369CE1">
            <w:pPr>
              <w:pStyle w:val="14"/>
              <w:spacing w:line="260" w:lineRule="exact"/>
              <w:rPr>
                <w:rFonts w:ascii="方正仿宋_GBK" w:eastAsia="方正仿宋_GBK"/>
                <w:color w:val="auto"/>
                <w:szCs w:val="24"/>
              </w:rPr>
            </w:pPr>
            <w:r>
              <w:rPr>
                <w:rFonts w:hint="eastAsia" w:ascii="方正仿宋_GBK" w:eastAsia="方正仿宋_GBK"/>
                <w:color w:val="auto"/>
                <w:szCs w:val="24"/>
              </w:rPr>
              <w:t>年一遇</w:t>
            </w:r>
          </w:p>
        </w:tc>
        <w:tc>
          <w:tcPr>
            <w:tcW w:w="2410" w:type="dxa"/>
            <w:vAlign w:val="center"/>
          </w:tcPr>
          <w:p w14:paraId="45175CD7">
            <w:pPr>
              <w:pStyle w:val="14"/>
              <w:spacing w:line="260" w:lineRule="exact"/>
              <w:rPr>
                <w:rFonts w:ascii="方正仿宋_GBK" w:eastAsia="方正仿宋_GBK"/>
                <w:color w:val="auto"/>
                <w:szCs w:val="24"/>
              </w:rPr>
            </w:pPr>
            <w:r>
              <w:rPr>
                <w:rFonts w:hint="eastAsia" w:ascii="方正仿宋_GBK" w:eastAsia="方正仿宋_GBK"/>
                <w:color w:val="auto"/>
                <w:szCs w:val="24"/>
              </w:rPr>
              <w:t>10</w:t>
            </w:r>
          </w:p>
        </w:tc>
        <w:tc>
          <w:tcPr>
            <w:tcW w:w="825" w:type="dxa"/>
            <w:vAlign w:val="center"/>
          </w:tcPr>
          <w:p w14:paraId="2D7B001D">
            <w:pPr>
              <w:adjustRightInd w:val="0"/>
              <w:snapToGrid w:val="0"/>
              <w:spacing w:line="260" w:lineRule="exact"/>
              <w:jc w:val="center"/>
              <w:rPr>
                <w:rFonts w:ascii="方正仿宋_GBK" w:eastAsia="方正仿宋_GBK"/>
                <w:sz w:val="24"/>
              </w:rPr>
            </w:pPr>
          </w:p>
        </w:tc>
      </w:tr>
      <w:tr w14:paraId="7F18B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2AFC7A57">
            <w:pPr>
              <w:adjustRightInd w:val="0"/>
              <w:snapToGrid w:val="0"/>
              <w:spacing w:line="260" w:lineRule="exact"/>
              <w:jc w:val="center"/>
              <w:rPr>
                <w:rFonts w:ascii="方正仿宋_GBK" w:eastAsia="方正仿宋_GBK"/>
                <w:sz w:val="24"/>
              </w:rPr>
            </w:pPr>
          </w:p>
        </w:tc>
        <w:tc>
          <w:tcPr>
            <w:tcW w:w="3260" w:type="dxa"/>
            <w:vAlign w:val="center"/>
          </w:tcPr>
          <w:p w14:paraId="537BAE8A">
            <w:pPr>
              <w:pStyle w:val="14"/>
              <w:spacing w:line="260" w:lineRule="exact"/>
              <w:rPr>
                <w:rFonts w:ascii="方正仿宋_GBK" w:eastAsia="方正仿宋_GBK"/>
                <w:color w:val="auto"/>
                <w:szCs w:val="24"/>
              </w:rPr>
            </w:pPr>
            <w:r>
              <w:rPr>
                <w:rFonts w:hint="eastAsia" w:ascii="方正仿宋_GBK" w:eastAsia="方正仿宋_GBK"/>
                <w:color w:val="auto"/>
                <w:szCs w:val="24"/>
              </w:rPr>
              <w:t>设计防洪标准</w:t>
            </w:r>
          </w:p>
        </w:tc>
        <w:tc>
          <w:tcPr>
            <w:tcW w:w="992" w:type="dxa"/>
            <w:vAlign w:val="center"/>
          </w:tcPr>
          <w:p w14:paraId="109AE42A">
            <w:pPr>
              <w:pStyle w:val="14"/>
              <w:spacing w:line="260" w:lineRule="exact"/>
              <w:rPr>
                <w:rFonts w:ascii="方正仿宋_GBK" w:eastAsia="方正仿宋_GBK"/>
                <w:color w:val="auto"/>
                <w:szCs w:val="24"/>
              </w:rPr>
            </w:pPr>
            <w:r>
              <w:rPr>
                <w:rFonts w:hint="eastAsia" w:ascii="方正仿宋_GBK" w:eastAsia="方正仿宋_GBK"/>
                <w:color w:val="auto"/>
                <w:szCs w:val="24"/>
              </w:rPr>
              <w:t>年一遇</w:t>
            </w:r>
          </w:p>
        </w:tc>
        <w:tc>
          <w:tcPr>
            <w:tcW w:w="2410" w:type="dxa"/>
            <w:vAlign w:val="center"/>
          </w:tcPr>
          <w:p w14:paraId="65E0D702">
            <w:pPr>
              <w:pStyle w:val="14"/>
              <w:spacing w:line="260" w:lineRule="exact"/>
              <w:rPr>
                <w:rFonts w:ascii="方正仿宋_GBK" w:eastAsia="方正仿宋_GBK"/>
                <w:color w:val="auto"/>
                <w:szCs w:val="24"/>
              </w:rPr>
            </w:pPr>
            <w:r>
              <w:rPr>
                <w:rFonts w:hint="eastAsia" w:ascii="方正仿宋_GBK" w:eastAsia="方正仿宋_GBK"/>
                <w:color w:val="auto"/>
                <w:szCs w:val="24"/>
              </w:rPr>
              <w:t>10</w:t>
            </w:r>
          </w:p>
        </w:tc>
        <w:tc>
          <w:tcPr>
            <w:tcW w:w="825" w:type="dxa"/>
            <w:vAlign w:val="center"/>
          </w:tcPr>
          <w:p w14:paraId="01E6968A">
            <w:pPr>
              <w:adjustRightInd w:val="0"/>
              <w:snapToGrid w:val="0"/>
              <w:spacing w:line="260" w:lineRule="exact"/>
              <w:jc w:val="center"/>
              <w:rPr>
                <w:rFonts w:ascii="方正仿宋_GBK" w:eastAsia="方正仿宋_GBK"/>
                <w:sz w:val="24"/>
              </w:rPr>
            </w:pPr>
          </w:p>
        </w:tc>
      </w:tr>
      <w:tr w14:paraId="7B0C2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4C5082B0">
            <w:pPr>
              <w:pStyle w:val="14"/>
              <w:spacing w:line="260" w:lineRule="exact"/>
              <w:rPr>
                <w:rFonts w:ascii="方正仿宋_GBK" w:eastAsia="方正仿宋_GBK"/>
                <w:color w:val="auto"/>
                <w:szCs w:val="24"/>
              </w:rPr>
            </w:pPr>
          </w:p>
        </w:tc>
        <w:tc>
          <w:tcPr>
            <w:tcW w:w="3260" w:type="dxa"/>
            <w:vAlign w:val="center"/>
          </w:tcPr>
          <w:p w14:paraId="6ED26E5F">
            <w:pPr>
              <w:pStyle w:val="14"/>
              <w:spacing w:line="260" w:lineRule="exact"/>
              <w:rPr>
                <w:rFonts w:ascii="方正仿宋_GBK" w:eastAsia="方正仿宋_GBK"/>
                <w:color w:val="auto"/>
                <w:szCs w:val="24"/>
              </w:rPr>
            </w:pPr>
            <w:r>
              <w:rPr>
                <w:rFonts w:hint="eastAsia" w:ascii="方正仿宋_GBK" w:eastAsia="方正仿宋_GBK"/>
                <w:color w:val="auto"/>
                <w:szCs w:val="24"/>
              </w:rPr>
              <w:t>河段控制断面集雨面积</w:t>
            </w:r>
          </w:p>
        </w:tc>
        <w:tc>
          <w:tcPr>
            <w:tcW w:w="992" w:type="dxa"/>
            <w:vAlign w:val="center"/>
          </w:tcPr>
          <w:p w14:paraId="702C1A6F">
            <w:pPr>
              <w:pStyle w:val="14"/>
              <w:spacing w:line="260" w:lineRule="exact"/>
              <w:rPr>
                <w:rFonts w:ascii="方正仿宋_GBK" w:eastAsia="方正仿宋_GBK"/>
                <w:color w:val="auto"/>
                <w:szCs w:val="24"/>
              </w:rPr>
            </w:pPr>
            <w:r>
              <w:rPr>
                <w:rFonts w:hint="eastAsia" w:ascii="方正仿宋_GBK" w:eastAsia="方正仿宋_GBK"/>
                <w:color w:val="auto"/>
                <w:szCs w:val="24"/>
              </w:rPr>
              <w:t>Km</w:t>
            </w:r>
            <w:r>
              <w:rPr>
                <w:rFonts w:hint="eastAsia" w:ascii="方正仿宋_GBK" w:eastAsia="方正仿宋_GBK"/>
                <w:color w:val="auto"/>
                <w:szCs w:val="24"/>
                <w:vertAlign w:val="superscript"/>
              </w:rPr>
              <w:t>2</w:t>
            </w:r>
          </w:p>
        </w:tc>
        <w:tc>
          <w:tcPr>
            <w:tcW w:w="2410" w:type="dxa"/>
            <w:vAlign w:val="center"/>
          </w:tcPr>
          <w:p w14:paraId="680572D9">
            <w:pPr>
              <w:pStyle w:val="14"/>
              <w:spacing w:line="260" w:lineRule="exact"/>
              <w:rPr>
                <w:rFonts w:ascii="方正仿宋_GBK" w:eastAsia="方正仿宋_GBK"/>
                <w:color w:val="auto"/>
                <w:szCs w:val="24"/>
              </w:rPr>
            </w:pPr>
            <w:r>
              <w:rPr>
                <w:rFonts w:hint="eastAsia" w:ascii="方正仿宋_GBK" w:eastAsia="方正仿宋_GBK"/>
                <w:color w:val="auto"/>
                <w:szCs w:val="24"/>
              </w:rPr>
              <w:t>25.206</w:t>
            </w:r>
          </w:p>
        </w:tc>
        <w:tc>
          <w:tcPr>
            <w:tcW w:w="825" w:type="dxa"/>
            <w:vAlign w:val="center"/>
          </w:tcPr>
          <w:p w14:paraId="1A3EA22E">
            <w:pPr>
              <w:pStyle w:val="14"/>
              <w:spacing w:line="260" w:lineRule="exact"/>
              <w:rPr>
                <w:rFonts w:ascii="方正仿宋_GBK" w:eastAsia="方正仿宋_GBK"/>
                <w:color w:val="auto"/>
                <w:szCs w:val="24"/>
              </w:rPr>
            </w:pPr>
          </w:p>
        </w:tc>
      </w:tr>
      <w:tr w14:paraId="0D080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1C06B9E9">
            <w:pPr>
              <w:pStyle w:val="14"/>
              <w:spacing w:line="260" w:lineRule="exact"/>
              <w:rPr>
                <w:rFonts w:ascii="方正仿宋_GBK" w:eastAsia="方正仿宋_GBK"/>
                <w:color w:val="auto"/>
                <w:szCs w:val="24"/>
              </w:rPr>
            </w:pPr>
          </w:p>
        </w:tc>
        <w:tc>
          <w:tcPr>
            <w:tcW w:w="3260" w:type="dxa"/>
            <w:vAlign w:val="center"/>
          </w:tcPr>
          <w:p w14:paraId="683890DE">
            <w:pPr>
              <w:pStyle w:val="14"/>
              <w:spacing w:line="260" w:lineRule="exact"/>
              <w:rPr>
                <w:rFonts w:ascii="方正仿宋_GBK" w:eastAsia="方正仿宋_GBK"/>
                <w:color w:val="auto"/>
                <w:szCs w:val="24"/>
              </w:rPr>
            </w:pPr>
            <w:r>
              <w:rPr>
                <w:rFonts w:hint="eastAsia" w:ascii="方正仿宋_GBK" w:eastAsia="方正仿宋_GBK"/>
                <w:color w:val="auto"/>
                <w:szCs w:val="24"/>
              </w:rPr>
              <w:t>河段控制断面以上河道比降</w:t>
            </w:r>
          </w:p>
        </w:tc>
        <w:tc>
          <w:tcPr>
            <w:tcW w:w="992" w:type="dxa"/>
            <w:vAlign w:val="center"/>
          </w:tcPr>
          <w:p w14:paraId="29F393F8">
            <w:pPr>
              <w:pStyle w:val="14"/>
              <w:spacing w:line="260" w:lineRule="exact"/>
              <w:rPr>
                <w:rFonts w:ascii="方正仿宋_GBK" w:eastAsia="方正仿宋_GBK"/>
                <w:color w:val="auto"/>
                <w:szCs w:val="24"/>
              </w:rPr>
            </w:pPr>
            <w:r>
              <w:rPr>
                <w:rFonts w:hint="eastAsia" w:ascii="方正仿宋_GBK" w:eastAsia="方正仿宋_GBK"/>
                <w:color w:val="auto"/>
                <w:szCs w:val="24"/>
              </w:rPr>
              <w:t>‰</w:t>
            </w:r>
          </w:p>
        </w:tc>
        <w:tc>
          <w:tcPr>
            <w:tcW w:w="2410" w:type="dxa"/>
            <w:vAlign w:val="center"/>
          </w:tcPr>
          <w:p w14:paraId="3098630F">
            <w:pPr>
              <w:pStyle w:val="14"/>
              <w:spacing w:line="260" w:lineRule="exact"/>
              <w:rPr>
                <w:rFonts w:ascii="方正仿宋_GBK" w:eastAsia="方正仿宋_GBK"/>
                <w:color w:val="auto"/>
                <w:szCs w:val="24"/>
              </w:rPr>
            </w:pPr>
            <w:r>
              <w:rPr>
                <w:rFonts w:hint="eastAsia" w:ascii="方正仿宋_GBK" w:eastAsia="方正仿宋_GBK"/>
                <w:color w:val="auto"/>
                <w:szCs w:val="24"/>
              </w:rPr>
              <w:t>37.35</w:t>
            </w:r>
          </w:p>
        </w:tc>
        <w:tc>
          <w:tcPr>
            <w:tcW w:w="825" w:type="dxa"/>
            <w:vAlign w:val="center"/>
          </w:tcPr>
          <w:p w14:paraId="2CF41A95">
            <w:pPr>
              <w:pStyle w:val="14"/>
              <w:spacing w:line="260" w:lineRule="exact"/>
              <w:rPr>
                <w:rFonts w:ascii="方正仿宋_GBK" w:eastAsia="方正仿宋_GBK"/>
                <w:color w:val="auto"/>
                <w:szCs w:val="24"/>
              </w:rPr>
            </w:pPr>
          </w:p>
        </w:tc>
      </w:tr>
      <w:tr w14:paraId="783CB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12D54065">
            <w:pPr>
              <w:pStyle w:val="14"/>
              <w:spacing w:line="260" w:lineRule="exact"/>
              <w:rPr>
                <w:rFonts w:ascii="方正仿宋_GBK" w:eastAsia="方正仿宋_GBK"/>
                <w:color w:val="auto"/>
                <w:szCs w:val="24"/>
              </w:rPr>
            </w:pPr>
          </w:p>
        </w:tc>
        <w:tc>
          <w:tcPr>
            <w:tcW w:w="3260" w:type="dxa"/>
            <w:vAlign w:val="center"/>
          </w:tcPr>
          <w:p w14:paraId="42EB14F8">
            <w:pPr>
              <w:pStyle w:val="14"/>
              <w:spacing w:line="260" w:lineRule="exact"/>
              <w:rPr>
                <w:rFonts w:ascii="方正仿宋_GBK" w:eastAsia="方正仿宋_GBK"/>
                <w:color w:val="auto"/>
                <w:szCs w:val="24"/>
              </w:rPr>
            </w:pPr>
            <w:r>
              <w:rPr>
                <w:rFonts w:hint="eastAsia" w:ascii="方正仿宋_GBK" w:eastAsia="方正仿宋_GBK"/>
                <w:color w:val="auto"/>
                <w:szCs w:val="24"/>
              </w:rPr>
              <w:t>河段控制断面以上河道长度</w:t>
            </w:r>
          </w:p>
        </w:tc>
        <w:tc>
          <w:tcPr>
            <w:tcW w:w="992" w:type="dxa"/>
            <w:vAlign w:val="center"/>
          </w:tcPr>
          <w:p w14:paraId="6F7D1AAD">
            <w:pPr>
              <w:pStyle w:val="14"/>
              <w:spacing w:line="260" w:lineRule="exact"/>
              <w:rPr>
                <w:rFonts w:ascii="方正仿宋_GBK" w:eastAsia="方正仿宋_GBK"/>
                <w:color w:val="auto"/>
                <w:szCs w:val="24"/>
              </w:rPr>
            </w:pPr>
            <w:r>
              <w:rPr>
                <w:rFonts w:hint="eastAsia" w:ascii="方正仿宋_GBK" w:eastAsia="方正仿宋_GBK"/>
                <w:color w:val="auto"/>
                <w:szCs w:val="24"/>
              </w:rPr>
              <w:t>Km</w:t>
            </w:r>
          </w:p>
        </w:tc>
        <w:tc>
          <w:tcPr>
            <w:tcW w:w="2410" w:type="dxa"/>
            <w:vAlign w:val="center"/>
          </w:tcPr>
          <w:p w14:paraId="488E557C">
            <w:pPr>
              <w:pStyle w:val="14"/>
              <w:spacing w:line="260" w:lineRule="exact"/>
              <w:rPr>
                <w:rFonts w:ascii="方正仿宋_GBK" w:eastAsia="方正仿宋_GBK"/>
                <w:color w:val="auto"/>
                <w:szCs w:val="24"/>
              </w:rPr>
            </w:pPr>
            <w:r>
              <w:rPr>
                <w:rFonts w:hint="eastAsia" w:ascii="方正仿宋_GBK" w:eastAsia="方正仿宋_GBK"/>
                <w:color w:val="auto"/>
                <w:szCs w:val="24"/>
              </w:rPr>
              <w:t>10.05</w:t>
            </w:r>
          </w:p>
        </w:tc>
        <w:tc>
          <w:tcPr>
            <w:tcW w:w="825" w:type="dxa"/>
            <w:vAlign w:val="center"/>
          </w:tcPr>
          <w:p w14:paraId="1EBD0F75">
            <w:pPr>
              <w:pStyle w:val="14"/>
              <w:spacing w:line="260" w:lineRule="exact"/>
              <w:rPr>
                <w:rFonts w:ascii="方正仿宋_GBK" w:eastAsia="方正仿宋_GBK"/>
                <w:color w:val="auto"/>
                <w:szCs w:val="24"/>
              </w:rPr>
            </w:pPr>
          </w:p>
        </w:tc>
      </w:tr>
      <w:tr w14:paraId="642C7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4F6E88BA">
            <w:pPr>
              <w:pStyle w:val="14"/>
              <w:spacing w:line="260" w:lineRule="exact"/>
              <w:rPr>
                <w:rFonts w:ascii="方正仿宋_GBK" w:eastAsia="方正仿宋_GBK"/>
                <w:color w:val="auto"/>
                <w:szCs w:val="24"/>
              </w:rPr>
            </w:pPr>
          </w:p>
        </w:tc>
        <w:tc>
          <w:tcPr>
            <w:tcW w:w="3260" w:type="dxa"/>
            <w:vAlign w:val="center"/>
          </w:tcPr>
          <w:p w14:paraId="198BAB48">
            <w:pPr>
              <w:pStyle w:val="14"/>
              <w:spacing w:line="260" w:lineRule="exact"/>
              <w:rPr>
                <w:rFonts w:ascii="方正仿宋_GBK" w:eastAsia="方正仿宋_GBK"/>
                <w:color w:val="auto"/>
                <w:szCs w:val="24"/>
              </w:rPr>
            </w:pPr>
            <w:r>
              <w:rPr>
                <w:rFonts w:hint="eastAsia" w:ascii="方正仿宋_GBK" w:eastAsia="方正仿宋_GBK"/>
                <w:color w:val="auto"/>
                <w:szCs w:val="24"/>
              </w:rPr>
              <w:t>河段控制断面设计洪水流量</w:t>
            </w:r>
          </w:p>
        </w:tc>
        <w:tc>
          <w:tcPr>
            <w:tcW w:w="992" w:type="dxa"/>
            <w:vAlign w:val="center"/>
          </w:tcPr>
          <w:p w14:paraId="66EAD01D">
            <w:pPr>
              <w:pStyle w:val="14"/>
              <w:spacing w:line="260" w:lineRule="exact"/>
              <w:rPr>
                <w:rFonts w:ascii="方正仿宋_GBK" w:eastAsia="方正仿宋_GBK"/>
                <w:color w:val="auto"/>
                <w:szCs w:val="24"/>
              </w:rPr>
            </w:pPr>
            <w:r>
              <w:rPr>
                <w:rFonts w:hint="eastAsia" w:ascii="方正仿宋_GBK" w:eastAsia="方正仿宋_GBK"/>
                <w:color w:val="auto"/>
                <w:szCs w:val="24"/>
              </w:rPr>
              <w:t>m</w:t>
            </w:r>
            <w:r>
              <w:rPr>
                <w:rFonts w:hint="eastAsia" w:ascii="方正仿宋_GBK" w:eastAsia="方正仿宋_GBK"/>
                <w:color w:val="auto"/>
                <w:szCs w:val="24"/>
                <w:vertAlign w:val="superscript"/>
              </w:rPr>
              <w:t>3</w:t>
            </w:r>
            <w:r>
              <w:rPr>
                <w:rFonts w:hint="eastAsia" w:ascii="方正仿宋_GBK" w:eastAsia="方正仿宋_GBK"/>
                <w:color w:val="auto"/>
                <w:szCs w:val="24"/>
              </w:rPr>
              <w:t>/s</w:t>
            </w:r>
          </w:p>
        </w:tc>
        <w:tc>
          <w:tcPr>
            <w:tcW w:w="2410" w:type="dxa"/>
            <w:vAlign w:val="center"/>
          </w:tcPr>
          <w:p w14:paraId="22A48B09">
            <w:pPr>
              <w:pStyle w:val="14"/>
              <w:spacing w:line="260" w:lineRule="exact"/>
              <w:rPr>
                <w:rFonts w:ascii="方正仿宋_GBK" w:eastAsia="方正仿宋_GBK"/>
                <w:color w:val="auto"/>
                <w:szCs w:val="24"/>
              </w:rPr>
            </w:pPr>
            <w:r>
              <w:rPr>
                <w:rFonts w:hint="eastAsia" w:ascii="方正仿宋_GBK" w:eastAsia="方正仿宋_GBK"/>
                <w:color w:val="auto"/>
                <w:szCs w:val="24"/>
              </w:rPr>
              <w:t>105</w:t>
            </w:r>
          </w:p>
        </w:tc>
        <w:tc>
          <w:tcPr>
            <w:tcW w:w="825" w:type="dxa"/>
            <w:vAlign w:val="center"/>
          </w:tcPr>
          <w:p w14:paraId="5F3CD383">
            <w:pPr>
              <w:pStyle w:val="14"/>
              <w:spacing w:line="260" w:lineRule="exact"/>
              <w:rPr>
                <w:rFonts w:ascii="方正仿宋_GBK" w:eastAsia="方正仿宋_GBK"/>
                <w:color w:val="auto"/>
                <w:szCs w:val="24"/>
              </w:rPr>
            </w:pPr>
          </w:p>
        </w:tc>
      </w:tr>
      <w:tr w14:paraId="5D628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5A339C42">
            <w:pPr>
              <w:pStyle w:val="14"/>
              <w:spacing w:line="260" w:lineRule="exact"/>
              <w:rPr>
                <w:rFonts w:ascii="方正仿宋_GBK" w:eastAsia="方正仿宋_GBK"/>
                <w:color w:val="auto"/>
                <w:szCs w:val="24"/>
              </w:rPr>
            </w:pPr>
          </w:p>
        </w:tc>
        <w:tc>
          <w:tcPr>
            <w:tcW w:w="3260" w:type="dxa"/>
            <w:vAlign w:val="center"/>
          </w:tcPr>
          <w:p w14:paraId="55465D0D">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建筑物轴线长度（左/右）</w:t>
            </w:r>
          </w:p>
        </w:tc>
        <w:tc>
          <w:tcPr>
            <w:tcW w:w="992" w:type="dxa"/>
            <w:vAlign w:val="center"/>
          </w:tcPr>
          <w:p w14:paraId="61E03478">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410" w:type="dxa"/>
            <w:vAlign w:val="center"/>
          </w:tcPr>
          <w:p w14:paraId="3C06DA49">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325.09（0/325.09）</w:t>
            </w:r>
          </w:p>
        </w:tc>
        <w:tc>
          <w:tcPr>
            <w:tcW w:w="825" w:type="dxa"/>
            <w:vAlign w:val="center"/>
          </w:tcPr>
          <w:p w14:paraId="4D22D048">
            <w:pPr>
              <w:pStyle w:val="14"/>
              <w:spacing w:line="260" w:lineRule="exact"/>
              <w:rPr>
                <w:rFonts w:ascii="方正仿宋_GBK" w:eastAsia="方正仿宋_GBK"/>
                <w:color w:val="auto"/>
                <w:szCs w:val="24"/>
              </w:rPr>
            </w:pPr>
          </w:p>
        </w:tc>
      </w:tr>
      <w:tr w14:paraId="7558AF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1BF5242D">
            <w:pPr>
              <w:pStyle w:val="14"/>
              <w:spacing w:line="260" w:lineRule="exact"/>
              <w:rPr>
                <w:rFonts w:ascii="方正仿宋_GBK" w:eastAsia="方正仿宋_GBK"/>
                <w:color w:val="auto"/>
                <w:szCs w:val="24"/>
              </w:rPr>
            </w:pPr>
          </w:p>
        </w:tc>
        <w:tc>
          <w:tcPr>
            <w:tcW w:w="3260" w:type="dxa"/>
            <w:vAlign w:val="center"/>
          </w:tcPr>
          <w:p w14:paraId="6DA15DD3">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河段堤防结构形式</w:t>
            </w:r>
          </w:p>
        </w:tc>
        <w:tc>
          <w:tcPr>
            <w:tcW w:w="992" w:type="dxa"/>
            <w:vAlign w:val="center"/>
          </w:tcPr>
          <w:p w14:paraId="2899F8BA">
            <w:pPr>
              <w:pStyle w:val="14"/>
              <w:spacing w:line="260" w:lineRule="exact"/>
              <w:rPr>
                <w:rFonts w:ascii="方正仿宋_GBK" w:eastAsia="方正仿宋_GBK"/>
                <w:color w:val="auto"/>
                <w:kern w:val="2"/>
                <w:szCs w:val="24"/>
              </w:rPr>
            </w:pPr>
          </w:p>
        </w:tc>
        <w:tc>
          <w:tcPr>
            <w:tcW w:w="2410" w:type="dxa"/>
            <w:vAlign w:val="center"/>
          </w:tcPr>
          <w:p w14:paraId="7C4FE6D1">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浆砌块石重力式挡墙</w:t>
            </w:r>
          </w:p>
        </w:tc>
        <w:tc>
          <w:tcPr>
            <w:tcW w:w="825" w:type="dxa"/>
            <w:vAlign w:val="center"/>
          </w:tcPr>
          <w:p w14:paraId="560261BD">
            <w:pPr>
              <w:pStyle w:val="14"/>
              <w:spacing w:line="260" w:lineRule="exact"/>
              <w:rPr>
                <w:rFonts w:ascii="方正仿宋_GBK" w:eastAsia="方正仿宋_GBK"/>
                <w:color w:val="auto"/>
                <w:szCs w:val="24"/>
              </w:rPr>
            </w:pPr>
          </w:p>
        </w:tc>
      </w:tr>
      <w:tr w14:paraId="129F1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7BA2DBD8">
            <w:pPr>
              <w:pStyle w:val="14"/>
              <w:spacing w:line="260" w:lineRule="exact"/>
              <w:rPr>
                <w:rFonts w:ascii="方正仿宋_GBK" w:eastAsia="方正仿宋_GBK"/>
                <w:color w:val="auto"/>
                <w:szCs w:val="24"/>
              </w:rPr>
            </w:pPr>
          </w:p>
        </w:tc>
        <w:tc>
          <w:tcPr>
            <w:tcW w:w="3260" w:type="dxa"/>
            <w:vAlign w:val="center"/>
          </w:tcPr>
          <w:p w14:paraId="7F5DBEA3">
            <w:pPr>
              <w:pStyle w:val="14"/>
              <w:spacing w:line="260" w:lineRule="exact"/>
              <w:rPr>
                <w:rFonts w:ascii="方正仿宋_GBK" w:eastAsia="方正仿宋_GBK"/>
                <w:color w:val="auto"/>
                <w:szCs w:val="24"/>
              </w:rPr>
            </w:pPr>
            <w:r>
              <w:rPr>
                <w:rFonts w:hint="eastAsia" w:ascii="方正仿宋_GBK" w:eastAsia="方正仿宋_GBK"/>
                <w:color w:val="auto"/>
                <w:szCs w:val="24"/>
              </w:rPr>
              <w:t>河段堤防段洪水水面线高程</w:t>
            </w:r>
          </w:p>
        </w:tc>
        <w:tc>
          <w:tcPr>
            <w:tcW w:w="992" w:type="dxa"/>
            <w:vAlign w:val="center"/>
          </w:tcPr>
          <w:p w14:paraId="6184D7D0">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410" w:type="dxa"/>
            <w:vAlign w:val="center"/>
          </w:tcPr>
          <w:p w14:paraId="17192011">
            <w:pPr>
              <w:pStyle w:val="14"/>
              <w:spacing w:line="260" w:lineRule="exact"/>
              <w:rPr>
                <w:rFonts w:ascii="方正仿宋_GBK" w:eastAsia="方正仿宋_GBK"/>
                <w:color w:val="auto"/>
                <w:szCs w:val="24"/>
              </w:rPr>
            </w:pPr>
            <w:r>
              <w:rPr>
                <w:rFonts w:hint="eastAsia" w:ascii="方正仿宋_GBK" w:eastAsia="方正仿宋_GBK"/>
                <w:color w:val="auto"/>
                <w:szCs w:val="24"/>
              </w:rPr>
              <w:t>519.13～517.95</w:t>
            </w:r>
          </w:p>
        </w:tc>
        <w:tc>
          <w:tcPr>
            <w:tcW w:w="825" w:type="dxa"/>
            <w:vAlign w:val="center"/>
          </w:tcPr>
          <w:p w14:paraId="1AB4DC20">
            <w:pPr>
              <w:pStyle w:val="14"/>
              <w:spacing w:line="260" w:lineRule="exact"/>
              <w:rPr>
                <w:rFonts w:ascii="方正仿宋_GBK" w:eastAsia="方正仿宋_GBK"/>
                <w:color w:val="auto"/>
                <w:szCs w:val="24"/>
              </w:rPr>
            </w:pPr>
          </w:p>
        </w:tc>
      </w:tr>
      <w:tr w14:paraId="4BACA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1019BE3A">
            <w:pPr>
              <w:pStyle w:val="14"/>
              <w:spacing w:line="260" w:lineRule="exact"/>
              <w:rPr>
                <w:rFonts w:ascii="方正仿宋_GBK" w:eastAsia="方正仿宋_GBK"/>
                <w:color w:val="auto"/>
                <w:szCs w:val="24"/>
              </w:rPr>
            </w:pPr>
          </w:p>
        </w:tc>
        <w:tc>
          <w:tcPr>
            <w:tcW w:w="3260" w:type="dxa"/>
            <w:vAlign w:val="center"/>
          </w:tcPr>
          <w:p w14:paraId="560EE1AC">
            <w:pPr>
              <w:pStyle w:val="14"/>
              <w:spacing w:line="260" w:lineRule="exact"/>
              <w:rPr>
                <w:rFonts w:ascii="方正仿宋_GBK" w:eastAsia="方正仿宋_GBK"/>
                <w:color w:val="auto"/>
                <w:szCs w:val="24"/>
              </w:rPr>
            </w:pPr>
            <w:r>
              <w:rPr>
                <w:rFonts w:hint="eastAsia" w:ascii="方正仿宋_GBK" w:eastAsia="方正仿宋_GBK"/>
                <w:color w:val="auto"/>
                <w:szCs w:val="24"/>
              </w:rPr>
              <w:t>河段堤防顶高程</w:t>
            </w:r>
          </w:p>
        </w:tc>
        <w:tc>
          <w:tcPr>
            <w:tcW w:w="992" w:type="dxa"/>
            <w:vAlign w:val="center"/>
          </w:tcPr>
          <w:p w14:paraId="54E6987B">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410" w:type="dxa"/>
            <w:vAlign w:val="center"/>
          </w:tcPr>
          <w:p w14:paraId="56B3686B">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520.01～518.85</w:t>
            </w:r>
          </w:p>
        </w:tc>
        <w:tc>
          <w:tcPr>
            <w:tcW w:w="825" w:type="dxa"/>
            <w:vAlign w:val="center"/>
          </w:tcPr>
          <w:p w14:paraId="2A5F2F8B">
            <w:pPr>
              <w:pStyle w:val="14"/>
              <w:spacing w:line="260" w:lineRule="exact"/>
              <w:rPr>
                <w:rFonts w:ascii="方正仿宋_GBK" w:eastAsia="方正仿宋_GBK"/>
                <w:color w:val="auto"/>
                <w:szCs w:val="24"/>
              </w:rPr>
            </w:pPr>
          </w:p>
        </w:tc>
      </w:tr>
      <w:tr w14:paraId="0F937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7E0CFCE2">
            <w:pPr>
              <w:pStyle w:val="14"/>
              <w:spacing w:line="260" w:lineRule="exact"/>
              <w:rPr>
                <w:rFonts w:ascii="方正仿宋_GBK" w:eastAsia="方正仿宋_GBK"/>
                <w:color w:val="auto"/>
                <w:szCs w:val="24"/>
              </w:rPr>
            </w:pPr>
          </w:p>
        </w:tc>
        <w:tc>
          <w:tcPr>
            <w:tcW w:w="3260" w:type="dxa"/>
            <w:vAlign w:val="center"/>
          </w:tcPr>
          <w:p w14:paraId="66851E7E">
            <w:pPr>
              <w:pStyle w:val="14"/>
              <w:spacing w:line="260" w:lineRule="exact"/>
              <w:rPr>
                <w:rFonts w:ascii="方正仿宋_GBK" w:eastAsia="方正仿宋_GBK"/>
                <w:color w:val="auto"/>
                <w:kern w:val="2"/>
                <w:szCs w:val="24"/>
                <w:highlight w:val="yellow"/>
              </w:rPr>
            </w:pPr>
            <w:r>
              <w:rPr>
                <w:rFonts w:hint="eastAsia" w:ascii="方正仿宋_GBK" w:eastAsia="方正仿宋_GBK"/>
                <w:color w:val="auto"/>
                <w:szCs w:val="24"/>
              </w:rPr>
              <w:t>河段缩窄率</w:t>
            </w:r>
          </w:p>
        </w:tc>
        <w:tc>
          <w:tcPr>
            <w:tcW w:w="992" w:type="dxa"/>
            <w:vAlign w:val="center"/>
          </w:tcPr>
          <w:p w14:paraId="38949779">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w:t>
            </w:r>
          </w:p>
        </w:tc>
        <w:tc>
          <w:tcPr>
            <w:tcW w:w="2410" w:type="dxa"/>
            <w:vAlign w:val="center"/>
          </w:tcPr>
          <w:p w14:paraId="27CD82BD">
            <w:pPr>
              <w:pStyle w:val="14"/>
              <w:spacing w:line="260" w:lineRule="exact"/>
              <w:rPr>
                <w:rFonts w:ascii="方正仿宋_GBK" w:eastAsia="方正仿宋_GBK"/>
                <w:color w:val="auto"/>
                <w:kern w:val="2"/>
                <w:szCs w:val="24"/>
                <w:highlight w:val="yellow"/>
              </w:rPr>
            </w:pPr>
            <w:r>
              <w:rPr>
                <w:rFonts w:hint="eastAsia" w:ascii="方正仿宋_GBK" w:eastAsia="方正仿宋_GBK"/>
                <w:color w:val="auto"/>
                <w:szCs w:val="24"/>
              </w:rPr>
              <w:t>-25.1～1.0</w:t>
            </w:r>
          </w:p>
        </w:tc>
        <w:tc>
          <w:tcPr>
            <w:tcW w:w="825" w:type="dxa"/>
            <w:vAlign w:val="center"/>
          </w:tcPr>
          <w:p w14:paraId="1AD3B871">
            <w:pPr>
              <w:pStyle w:val="14"/>
              <w:spacing w:line="260" w:lineRule="exact"/>
              <w:rPr>
                <w:rFonts w:ascii="方正仿宋_GBK" w:eastAsia="方正仿宋_GBK"/>
                <w:color w:val="auto"/>
                <w:szCs w:val="24"/>
              </w:rPr>
            </w:pPr>
          </w:p>
        </w:tc>
      </w:tr>
      <w:tr w14:paraId="25D9B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41B0AB9F">
            <w:pPr>
              <w:pStyle w:val="14"/>
              <w:spacing w:line="260" w:lineRule="exact"/>
              <w:rPr>
                <w:rFonts w:ascii="方正仿宋_GBK" w:eastAsia="方正仿宋_GBK"/>
                <w:color w:val="auto"/>
                <w:szCs w:val="24"/>
              </w:rPr>
            </w:pPr>
          </w:p>
        </w:tc>
        <w:tc>
          <w:tcPr>
            <w:tcW w:w="3260" w:type="dxa"/>
            <w:vAlign w:val="center"/>
          </w:tcPr>
          <w:p w14:paraId="3A194908">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河段占用河道面积</w:t>
            </w:r>
          </w:p>
        </w:tc>
        <w:tc>
          <w:tcPr>
            <w:tcW w:w="992" w:type="dxa"/>
            <w:vAlign w:val="center"/>
          </w:tcPr>
          <w:p w14:paraId="0DC1537A">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亩</w:t>
            </w:r>
          </w:p>
        </w:tc>
        <w:tc>
          <w:tcPr>
            <w:tcW w:w="2410" w:type="dxa"/>
            <w:vAlign w:val="center"/>
          </w:tcPr>
          <w:p w14:paraId="32530401">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1.53（1017.5m</w:t>
            </w:r>
            <w:r>
              <w:rPr>
                <w:rFonts w:hint="eastAsia" w:ascii="方正仿宋_GBK" w:eastAsia="方正仿宋_GBK"/>
                <w:color w:val="auto"/>
                <w:szCs w:val="24"/>
                <w:vertAlign w:val="superscript"/>
              </w:rPr>
              <w:t>2</w:t>
            </w:r>
            <w:r>
              <w:rPr>
                <w:rFonts w:hint="eastAsia" w:ascii="方正仿宋_GBK" w:eastAsia="方正仿宋_GBK"/>
                <w:color w:val="auto"/>
                <w:szCs w:val="24"/>
              </w:rPr>
              <w:t>）</w:t>
            </w:r>
          </w:p>
        </w:tc>
        <w:tc>
          <w:tcPr>
            <w:tcW w:w="825" w:type="dxa"/>
            <w:vAlign w:val="center"/>
          </w:tcPr>
          <w:p w14:paraId="75CBE9D8">
            <w:pPr>
              <w:pStyle w:val="14"/>
              <w:spacing w:line="260" w:lineRule="exact"/>
              <w:rPr>
                <w:rFonts w:ascii="方正仿宋_GBK" w:eastAsia="方正仿宋_GBK"/>
                <w:color w:val="auto"/>
                <w:szCs w:val="24"/>
              </w:rPr>
            </w:pPr>
          </w:p>
        </w:tc>
      </w:tr>
      <w:tr w14:paraId="58A17D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70" w:type="dxa"/>
            <w:vMerge w:val="continue"/>
            <w:vAlign w:val="center"/>
          </w:tcPr>
          <w:p w14:paraId="2B6166C8">
            <w:pPr>
              <w:pStyle w:val="14"/>
              <w:spacing w:line="260" w:lineRule="exact"/>
              <w:rPr>
                <w:rFonts w:ascii="方正仿宋_GBK" w:eastAsia="方正仿宋_GBK"/>
                <w:color w:val="auto"/>
                <w:szCs w:val="24"/>
              </w:rPr>
            </w:pPr>
          </w:p>
        </w:tc>
        <w:tc>
          <w:tcPr>
            <w:tcW w:w="3260" w:type="dxa"/>
            <w:vAlign w:val="center"/>
          </w:tcPr>
          <w:p w14:paraId="5FC803A2">
            <w:pPr>
              <w:pStyle w:val="14"/>
              <w:spacing w:line="260" w:lineRule="exact"/>
              <w:ind w:firstLine="240" w:firstLineChars="100"/>
              <w:rPr>
                <w:rFonts w:ascii="方正仿宋_GBK" w:eastAsia="方正仿宋_GBK"/>
                <w:color w:val="auto"/>
                <w:kern w:val="2"/>
                <w:szCs w:val="24"/>
              </w:rPr>
            </w:pPr>
            <w:r>
              <w:rPr>
                <w:rFonts w:hint="eastAsia" w:ascii="方正仿宋_GBK" w:eastAsia="方正仿宋_GBK"/>
                <w:color w:val="auto"/>
                <w:szCs w:val="24"/>
              </w:rPr>
              <w:t>河段占用岸线长度</w:t>
            </w:r>
          </w:p>
        </w:tc>
        <w:tc>
          <w:tcPr>
            <w:tcW w:w="992" w:type="dxa"/>
            <w:vAlign w:val="center"/>
          </w:tcPr>
          <w:p w14:paraId="229E55DB">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m</w:t>
            </w:r>
          </w:p>
        </w:tc>
        <w:tc>
          <w:tcPr>
            <w:tcW w:w="2410" w:type="dxa"/>
            <w:vAlign w:val="center"/>
          </w:tcPr>
          <w:p w14:paraId="60B7F905">
            <w:pPr>
              <w:pStyle w:val="14"/>
              <w:spacing w:line="260" w:lineRule="exact"/>
              <w:rPr>
                <w:rFonts w:ascii="方正仿宋_GBK" w:eastAsia="方正仿宋_GBK"/>
                <w:color w:val="auto"/>
                <w:kern w:val="2"/>
                <w:szCs w:val="24"/>
              </w:rPr>
            </w:pPr>
            <w:r>
              <w:rPr>
                <w:rFonts w:hint="eastAsia" w:ascii="方正仿宋_GBK" w:eastAsia="方正仿宋_GBK"/>
                <w:color w:val="auto"/>
                <w:szCs w:val="24"/>
              </w:rPr>
              <w:t>325.09</w:t>
            </w:r>
          </w:p>
        </w:tc>
        <w:tc>
          <w:tcPr>
            <w:tcW w:w="825" w:type="dxa"/>
            <w:vAlign w:val="center"/>
          </w:tcPr>
          <w:p w14:paraId="207B71CB">
            <w:pPr>
              <w:pStyle w:val="14"/>
              <w:spacing w:line="260" w:lineRule="exact"/>
              <w:rPr>
                <w:rFonts w:ascii="方正仿宋_GBK" w:eastAsia="方正仿宋_GBK"/>
                <w:color w:val="auto"/>
                <w:szCs w:val="24"/>
              </w:rPr>
            </w:pPr>
          </w:p>
        </w:tc>
      </w:tr>
    </w:tbl>
    <w:p w14:paraId="38858D24">
      <w:pPr>
        <w:pStyle w:val="17"/>
        <w:autoSpaceDE w:val="0"/>
        <w:autoSpaceDN w:val="0"/>
        <w:adjustRightInd w:val="0"/>
        <w:snapToGrid w:val="0"/>
        <w:spacing w:after="0" w:line="140" w:lineRule="exact"/>
        <w:rPr>
          <w:rFonts w:ascii="方正仿宋_GBK" w:eastAsia="方正仿宋_GBK"/>
          <w:iCs/>
          <w:sz w:val="30"/>
          <w:szCs w:val="30"/>
        </w:rPr>
      </w:pPr>
    </w:p>
    <w:p w14:paraId="39C385A7">
      <w:pPr>
        <w:pStyle w:val="17"/>
        <w:autoSpaceDE w:val="0"/>
        <w:autoSpaceDN w:val="0"/>
        <w:adjustRightInd w:val="0"/>
        <w:snapToGrid w:val="0"/>
        <w:spacing w:after="0" w:line="520" w:lineRule="exact"/>
        <w:ind w:firstLine="3640" w:firstLineChars="1300"/>
        <w:rPr>
          <w:rFonts w:ascii="方正仿宋_GBK" w:eastAsia="方正仿宋_GBK"/>
          <w:iCs/>
          <w:sz w:val="28"/>
          <w:szCs w:val="28"/>
        </w:rPr>
      </w:pPr>
      <w:r>
        <w:rPr>
          <w:rFonts w:hint="eastAsia" w:ascii="方正仿宋_GBK" w:eastAsia="方正仿宋_GBK"/>
          <w:iCs/>
          <w:sz w:val="28"/>
          <w:szCs w:val="28"/>
        </w:rPr>
        <w:t>主要控制点坐标</w:t>
      </w:r>
    </w:p>
    <w:tbl>
      <w:tblPr>
        <w:tblStyle w:val="41"/>
        <w:tblW w:w="5000" w:type="pct"/>
        <w:jc w:val="center"/>
        <w:tblLayout w:type="autofit"/>
        <w:tblCellMar>
          <w:top w:w="0" w:type="dxa"/>
          <w:left w:w="108" w:type="dxa"/>
          <w:bottom w:w="0" w:type="dxa"/>
          <w:right w:w="108" w:type="dxa"/>
        </w:tblCellMar>
      </w:tblPr>
      <w:tblGrid>
        <w:gridCol w:w="798"/>
        <w:gridCol w:w="1274"/>
        <w:gridCol w:w="1212"/>
        <w:gridCol w:w="855"/>
        <w:gridCol w:w="829"/>
        <w:gridCol w:w="1288"/>
        <w:gridCol w:w="1212"/>
        <w:gridCol w:w="840"/>
        <w:gridCol w:w="752"/>
      </w:tblGrid>
      <w:tr w14:paraId="74903647">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97A95DC">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坐标编号</w:t>
            </w:r>
          </w:p>
        </w:tc>
        <w:tc>
          <w:tcPr>
            <w:tcW w:w="1275" w:type="dxa"/>
            <w:tcBorders>
              <w:top w:val="single" w:color="000000" w:sz="4" w:space="0"/>
              <w:left w:val="single" w:color="000000" w:sz="4" w:space="0"/>
              <w:bottom w:val="single" w:color="000000" w:sz="4" w:space="0"/>
              <w:right w:val="single" w:color="000000" w:sz="4" w:space="0"/>
            </w:tcBorders>
            <w:vAlign w:val="center"/>
          </w:tcPr>
          <w:p w14:paraId="1AC37654">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X</w:t>
            </w:r>
          </w:p>
        </w:tc>
        <w:tc>
          <w:tcPr>
            <w:tcW w:w="1215" w:type="dxa"/>
            <w:tcBorders>
              <w:top w:val="single" w:color="000000" w:sz="4" w:space="0"/>
              <w:left w:val="single" w:color="000000" w:sz="4" w:space="0"/>
              <w:bottom w:val="single" w:color="000000" w:sz="4" w:space="0"/>
              <w:right w:val="single" w:color="000000" w:sz="4" w:space="0"/>
            </w:tcBorders>
            <w:vAlign w:val="center"/>
          </w:tcPr>
          <w:p w14:paraId="649DD3B2">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Y</w:t>
            </w:r>
          </w:p>
        </w:tc>
        <w:tc>
          <w:tcPr>
            <w:tcW w:w="855" w:type="dxa"/>
            <w:tcBorders>
              <w:top w:val="single" w:color="000000" w:sz="4" w:space="0"/>
              <w:left w:val="single" w:color="000000" w:sz="4" w:space="0"/>
              <w:bottom w:val="single" w:color="000000" w:sz="4" w:space="0"/>
              <w:right w:val="single" w:color="000000" w:sz="4" w:space="0"/>
            </w:tcBorders>
            <w:vAlign w:val="center"/>
          </w:tcPr>
          <w:p w14:paraId="2501A7F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标高（m）</w:t>
            </w:r>
          </w:p>
        </w:tc>
        <w:tc>
          <w:tcPr>
            <w:tcW w:w="840" w:type="dxa"/>
            <w:tcBorders>
              <w:top w:val="single" w:color="000000" w:sz="4" w:space="0"/>
              <w:left w:val="single" w:color="000000" w:sz="4" w:space="0"/>
              <w:bottom w:val="single" w:color="000000" w:sz="4" w:space="0"/>
              <w:right w:val="single" w:color="000000" w:sz="4" w:space="0"/>
            </w:tcBorders>
            <w:vAlign w:val="center"/>
          </w:tcPr>
          <w:p w14:paraId="5D55ED8C">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坐标编号</w:t>
            </w:r>
          </w:p>
        </w:tc>
        <w:tc>
          <w:tcPr>
            <w:tcW w:w="1290" w:type="dxa"/>
            <w:tcBorders>
              <w:top w:val="single" w:color="000000" w:sz="4" w:space="0"/>
              <w:left w:val="single" w:color="000000" w:sz="4" w:space="0"/>
              <w:bottom w:val="single" w:color="000000" w:sz="4" w:space="0"/>
              <w:right w:val="single" w:color="000000" w:sz="4" w:space="0"/>
            </w:tcBorders>
            <w:vAlign w:val="center"/>
          </w:tcPr>
          <w:p w14:paraId="1E5E752D">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X</w:t>
            </w:r>
          </w:p>
        </w:tc>
        <w:tc>
          <w:tcPr>
            <w:tcW w:w="1215" w:type="dxa"/>
            <w:tcBorders>
              <w:top w:val="single" w:color="000000" w:sz="4" w:space="0"/>
              <w:left w:val="single" w:color="000000" w:sz="4" w:space="0"/>
              <w:bottom w:val="single" w:color="000000" w:sz="4" w:space="0"/>
              <w:right w:val="single" w:color="000000" w:sz="4" w:space="0"/>
            </w:tcBorders>
            <w:vAlign w:val="center"/>
          </w:tcPr>
          <w:p w14:paraId="1A7EAE57">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Y</w:t>
            </w:r>
          </w:p>
        </w:tc>
        <w:tc>
          <w:tcPr>
            <w:tcW w:w="840" w:type="dxa"/>
            <w:tcBorders>
              <w:top w:val="single" w:color="000000" w:sz="4" w:space="0"/>
              <w:left w:val="single" w:color="000000" w:sz="4" w:space="0"/>
              <w:bottom w:val="single" w:color="000000" w:sz="4" w:space="0"/>
              <w:right w:val="single" w:color="000000" w:sz="4" w:space="0"/>
            </w:tcBorders>
            <w:vAlign w:val="center"/>
          </w:tcPr>
          <w:p w14:paraId="27E907D4">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标高（m）</w:t>
            </w:r>
          </w:p>
        </w:tc>
        <w:tc>
          <w:tcPr>
            <w:tcW w:w="765" w:type="dxa"/>
            <w:tcBorders>
              <w:top w:val="single" w:color="000000" w:sz="4" w:space="0"/>
              <w:left w:val="single" w:color="000000" w:sz="4" w:space="0"/>
              <w:bottom w:val="single" w:color="000000" w:sz="4" w:space="0"/>
              <w:right w:val="single" w:color="000000" w:sz="4" w:space="0"/>
            </w:tcBorders>
            <w:vAlign w:val="center"/>
          </w:tcPr>
          <w:p w14:paraId="6421277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备注</w:t>
            </w:r>
          </w:p>
        </w:tc>
      </w:tr>
      <w:tr w14:paraId="362DC104">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747054C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w:t>
            </w:r>
          </w:p>
        </w:tc>
        <w:tc>
          <w:tcPr>
            <w:tcW w:w="1275" w:type="dxa"/>
            <w:tcBorders>
              <w:top w:val="single" w:color="000000" w:sz="4" w:space="0"/>
              <w:left w:val="single" w:color="000000" w:sz="4" w:space="0"/>
              <w:bottom w:val="single" w:color="000000" w:sz="4" w:space="0"/>
              <w:right w:val="single" w:color="000000" w:sz="4" w:space="0"/>
            </w:tcBorders>
            <w:vAlign w:val="center"/>
          </w:tcPr>
          <w:p w14:paraId="748B5E5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3315385.55 </w:t>
            </w:r>
          </w:p>
        </w:tc>
        <w:tc>
          <w:tcPr>
            <w:tcW w:w="1215" w:type="dxa"/>
            <w:tcBorders>
              <w:top w:val="single" w:color="000000" w:sz="4" w:space="0"/>
              <w:left w:val="single" w:color="000000" w:sz="4" w:space="0"/>
              <w:bottom w:val="single" w:color="000000" w:sz="4" w:space="0"/>
              <w:right w:val="single" w:color="000000" w:sz="4" w:space="0"/>
            </w:tcBorders>
            <w:vAlign w:val="center"/>
          </w:tcPr>
          <w:p w14:paraId="292F165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501769.12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FA7C55E">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564.3</w:t>
            </w:r>
          </w:p>
        </w:tc>
        <w:tc>
          <w:tcPr>
            <w:tcW w:w="840" w:type="dxa"/>
            <w:tcBorders>
              <w:top w:val="single" w:color="000000" w:sz="4" w:space="0"/>
              <w:left w:val="single" w:color="000000" w:sz="4" w:space="0"/>
              <w:bottom w:val="single" w:color="000000" w:sz="4" w:space="0"/>
              <w:right w:val="single" w:color="000000" w:sz="4" w:space="0"/>
            </w:tcBorders>
            <w:vAlign w:val="center"/>
          </w:tcPr>
          <w:p w14:paraId="1231BE1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w:t>
            </w:r>
          </w:p>
        </w:tc>
        <w:tc>
          <w:tcPr>
            <w:tcW w:w="1290" w:type="dxa"/>
            <w:tcBorders>
              <w:top w:val="single" w:color="000000" w:sz="4" w:space="0"/>
              <w:left w:val="single" w:color="000000" w:sz="4" w:space="0"/>
              <w:bottom w:val="single" w:color="000000" w:sz="4" w:space="0"/>
              <w:right w:val="single" w:color="000000" w:sz="4" w:space="0"/>
            </w:tcBorders>
            <w:vAlign w:val="center"/>
          </w:tcPr>
          <w:p w14:paraId="6806B79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3315389.03 </w:t>
            </w:r>
          </w:p>
        </w:tc>
        <w:tc>
          <w:tcPr>
            <w:tcW w:w="1215" w:type="dxa"/>
            <w:tcBorders>
              <w:top w:val="single" w:color="000000" w:sz="4" w:space="0"/>
              <w:left w:val="single" w:color="000000" w:sz="4" w:space="0"/>
              <w:bottom w:val="single" w:color="000000" w:sz="4" w:space="0"/>
              <w:right w:val="single" w:color="000000" w:sz="4" w:space="0"/>
            </w:tcBorders>
            <w:vAlign w:val="center"/>
          </w:tcPr>
          <w:p w14:paraId="2719405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501775.88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C3BBD13">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564.3</w:t>
            </w:r>
          </w:p>
        </w:tc>
        <w:tc>
          <w:tcPr>
            <w:tcW w:w="765" w:type="dxa"/>
            <w:vMerge w:val="restart"/>
            <w:tcBorders>
              <w:top w:val="single" w:color="000000" w:sz="4" w:space="0"/>
              <w:left w:val="single" w:color="000000" w:sz="4" w:space="0"/>
              <w:bottom w:val="single" w:color="000000" w:sz="4" w:space="0"/>
              <w:right w:val="single" w:color="000000" w:sz="4" w:space="0"/>
            </w:tcBorders>
            <w:vAlign w:val="center"/>
          </w:tcPr>
          <w:p w14:paraId="01FD752C">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标高为堤顶标高</w:t>
            </w:r>
          </w:p>
        </w:tc>
      </w:tr>
      <w:tr w14:paraId="5EC56866">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FC2FEB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w:t>
            </w:r>
          </w:p>
        </w:tc>
        <w:tc>
          <w:tcPr>
            <w:tcW w:w="1275" w:type="dxa"/>
            <w:tcBorders>
              <w:top w:val="single" w:color="000000" w:sz="4" w:space="0"/>
              <w:left w:val="single" w:color="000000" w:sz="4" w:space="0"/>
              <w:bottom w:val="single" w:color="000000" w:sz="4" w:space="0"/>
              <w:right w:val="single" w:color="000000" w:sz="4" w:space="0"/>
            </w:tcBorders>
            <w:vAlign w:val="center"/>
          </w:tcPr>
          <w:p w14:paraId="3EC014C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3315375.90 </w:t>
            </w:r>
          </w:p>
        </w:tc>
        <w:tc>
          <w:tcPr>
            <w:tcW w:w="1215" w:type="dxa"/>
            <w:tcBorders>
              <w:top w:val="single" w:color="000000" w:sz="4" w:space="0"/>
              <w:left w:val="single" w:color="000000" w:sz="4" w:space="0"/>
              <w:bottom w:val="single" w:color="000000" w:sz="4" w:space="0"/>
              <w:right w:val="single" w:color="000000" w:sz="4" w:space="0"/>
            </w:tcBorders>
            <w:vAlign w:val="center"/>
          </w:tcPr>
          <w:p w14:paraId="05F1EF9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501777.12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B2E6073">
            <w:pPr>
              <w:widowControl/>
              <w:adjustRightInd w:val="0"/>
              <w:snapToGrid w:val="0"/>
              <w:spacing w:line="220" w:lineRule="exact"/>
              <w:jc w:val="center"/>
              <w:textAlignment w:val="center"/>
              <w:rPr>
                <w:rFonts w:ascii="方正仿宋_GBK" w:eastAsia="方正仿宋_GBK"/>
                <w:szCs w:val="21"/>
              </w:rPr>
            </w:pPr>
            <w:r>
              <w:rPr>
                <w:rFonts w:hint="eastAsia" w:ascii="方正仿宋_GBK" w:eastAsia="方正仿宋_GBK"/>
                <w:snapToGrid w:val="0"/>
                <w:color w:val="000000"/>
                <w:kern w:val="0"/>
                <w:szCs w:val="21"/>
              </w:rPr>
              <w:t>564.15</w:t>
            </w:r>
          </w:p>
        </w:tc>
        <w:tc>
          <w:tcPr>
            <w:tcW w:w="840" w:type="dxa"/>
            <w:tcBorders>
              <w:top w:val="single" w:color="000000" w:sz="4" w:space="0"/>
              <w:left w:val="single" w:color="000000" w:sz="4" w:space="0"/>
              <w:bottom w:val="single" w:color="000000" w:sz="4" w:space="0"/>
              <w:right w:val="single" w:color="000000" w:sz="4" w:space="0"/>
            </w:tcBorders>
            <w:vAlign w:val="center"/>
          </w:tcPr>
          <w:p w14:paraId="5435B9F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w:t>
            </w:r>
          </w:p>
        </w:tc>
        <w:tc>
          <w:tcPr>
            <w:tcW w:w="1290" w:type="dxa"/>
            <w:tcBorders>
              <w:top w:val="single" w:color="000000" w:sz="4" w:space="0"/>
              <w:left w:val="single" w:color="000000" w:sz="4" w:space="0"/>
              <w:bottom w:val="single" w:color="000000" w:sz="4" w:space="0"/>
              <w:right w:val="single" w:color="000000" w:sz="4" w:space="0"/>
            </w:tcBorders>
            <w:vAlign w:val="center"/>
          </w:tcPr>
          <w:p w14:paraId="684DACA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3315381.73 </w:t>
            </w:r>
          </w:p>
        </w:tc>
        <w:tc>
          <w:tcPr>
            <w:tcW w:w="1215" w:type="dxa"/>
            <w:tcBorders>
              <w:top w:val="single" w:color="000000" w:sz="4" w:space="0"/>
              <w:left w:val="single" w:color="000000" w:sz="4" w:space="0"/>
              <w:bottom w:val="single" w:color="000000" w:sz="4" w:space="0"/>
              <w:right w:val="single" w:color="000000" w:sz="4" w:space="0"/>
            </w:tcBorders>
            <w:vAlign w:val="center"/>
          </w:tcPr>
          <w:p w14:paraId="0A3EA51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501782.30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B1A4DFF">
            <w:pPr>
              <w:widowControl/>
              <w:adjustRightInd w:val="0"/>
              <w:snapToGrid w:val="0"/>
              <w:spacing w:line="220" w:lineRule="exact"/>
              <w:jc w:val="center"/>
              <w:textAlignment w:val="center"/>
              <w:rPr>
                <w:rFonts w:ascii="方正仿宋_GBK" w:eastAsia="方正仿宋_GBK"/>
                <w:szCs w:val="21"/>
              </w:rPr>
            </w:pPr>
            <w:r>
              <w:rPr>
                <w:rFonts w:hint="eastAsia" w:ascii="方正仿宋_GBK" w:eastAsia="方正仿宋_GBK"/>
                <w:snapToGrid w:val="0"/>
                <w:color w:val="000000"/>
                <w:kern w:val="0"/>
                <w:szCs w:val="21"/>
              </w:rPr>
              <w:t>564.15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76FE1AF">
            <w:pPr>
              <w:widowControl/>
              <w:adjustRightInd w:val="0"/>
              <w:snapToGrid w:val="0"/>
              <w:spacing w:line="220" w:lineRule="exact"/>
              <w:jc w:val="center"/>
              <w:rPr>
                <w:rFonts w:ascii="方正仿宋_GBK" w:hAnsi="宋体" w:eastAsia="方正仿宋_GBK" w:cs="宋体"/>
                <w:szCs w:val="21"/>
              </w:rPr>
            </w:pPr>
          </w:p>
        </w:tc>
      </w:tr>
      <w:tr w14:paraId="5A59C992">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AC1AF4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w:t>
            </w:r>
          </w:p>
        </w:tc>
        <w:tc>
          <w:tcPr>
            <w:tcW w:w="1275" w:type="dxa"/>
            <w:tcBorders>
              <w:top w:val="single" w:color="000000" w:sz="4" w:space="0"/>
              <w:left w:val="single" w:color="000000" w:sz="4" w:space="0"/>
              <w:bottom w:val="single" w:color="000000" w:sz="4" w:space="0"/>
              <w:right w:val="single" w:color="000000" w:sz="4" w:space="0"/>
            </w:tcBorders>
            <w:vAlign w:val="center"/>
          </w:tcPr>
          <w:p w14:paraId="575F5ED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3315359.70 </w:t>
            </w:r>
          </w:p>
        </w:tc>
        <w:tc>
          <w:tcPr>
            <w:tcW w:w="1215" w:type="dxa"/>
            <w:tcBorders>
              <w:top w:val="single" w:color="000000" w:sz="4" w:space="0"/>
              <w:left w:val="single" w:color="000000" w:sz="4" w:space="0"/>
              <w:bottom w:val="single" w:color="000000" w:sz="4" w:space="0"/>
              <w:right w:val="single" w:color="000000" w:sz="4" w:space="0"/>
            </w:tcBorders>
            <w:vAlign w:val="center"/>
          </w:tcPr>
          <w:p w14:paraId="7F4CFF1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501792.56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6AEDA3C3">
            <w:pPr>
              <w:widowControl/>
              <w:adjustRightInd w:val="0"/>
              <w:snapToGrid w:val="0"/>
              <w:spacing w:line="220" w:lineRule="exact"/>
              <w:jc w:val="center"/>
              <w:textAlignment w:val="center"/>
              <w:rPr>
                <w:rFonts w:ascii="方正仿宋_GBK" w:eastAsia="方正仿宋_GBK"/>
                <w:szCs w:val="21"/>
              </w:rPr>
            </w:pPr>
            <w:r>
              <w:rPr>
                <w:rFonts w:hint="eastAsia" w:ascii="方正仿宋_GBK" w:eastAsia="方正仿宋_GBK"/>
                <w:snapToGrid w:val="0"/>
                <w:color w:val="000000"/>
                <w:kern w:val="0"/>
                <w:szCs w:val="21"/>
              </w:rPr>
              <w:t>563.9</w:t>
            </w:r>
          </w:p>
        </w:tc>
        <w:tc>
          <w:tcPr>
            <w:tcW w:w="840" w:type="dxa"/>
            <w:tcBorders>
              <w:top w:val="single" w:color="000000" w:sz="4" w:space="0"/>
              <w:left w:val="single" w:color="000000" w:sz="4" w:space="0"/>
              <w:bottom w:val="single" w:color="000000" w:sz="4" w:space="0"/>
              <w:right w:val="single" w:color="000000" w:sz="4" w:space="0"/>
            </w:tcBorders>
            <w:vAlign w:val="center"/>
          </w:tcPr>
          <w:p w14:paraId="1FF4A01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w:t>
            </w:r>
          </w:p>
        </w:tc>
        <w:tc>
          <w:tcPr>
            <w:tcW w:w="1290" w:type="dxa"/>
            <w:tcBorders>
              <w:top w:val="single" w:color="000000" w:sz="4" w:space="0"/>
              <w:left w:val="single" w:color="000000" w:sz="4" w:space="0"/>
              <w:bottom w:val="single" w:color="000000" w:sz="4" w:space="0"/>
              <w:right w:val="single" w:color="000000" w:sz="4" w:space="0"/>
            </w:tcBorders>
            <w:vAlign w:val="center"/>
          </w:tcPr>
          <w:p w14:paraId="0C72DBB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3315366.51 </w:t>
            </w:r>
          </w:p>
        </w:tc>
        <w:tc>
          <w:tcPr>
            <w:tcW w:w="1215" w:type="dxa"/>
            <w:tcBorders>
              <w:top w:val="single" w:color="000000" w:sz="4" w:space="0"/>
              <w:left w:val="single" w:color="000000" w:sz="4" w:space="0"/>
              <w:bottom w:val="single" w:color="000000" w:sz="4" w:space="0"/>
              <w:right w:val="single" w:color="000000" w:sz="4" w:space="0"/>
            </w:tcBorders>
            <w:vAlign w:val="center"/>
          </w:tcPr>
          <w:p w14:paraId="57631C3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501797.67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19B3D6E">
            <w:pPr>
              <w:widowControl/>
              <w:adjustRightInd w:val="0"/>
              <w:snapToGrid w:val="0"/>
              <w:spacing w:line="220" w:lineRule="exact"/>
              <w:jc w:val="center"/>
              <w:textAlignment w:val="center"/>
              <w:rPr>
                <w:rFonts w:ascii="方正仿宋_GBK" w:eastAsia="方正仿宋_GBK"/>
                <w:szCs w:val="21"/>
              </w:rPr>
            </w:pPr>
            <w:r>
              <w:rPr>
                <w:rFonts w:hint="eastAsia" w:ascii="方正仿宋_GBK" w:eastAsia="方正仿宋_GBK"/>
                <w:snapToGrid w:val="0"/>
                <w:color w:val="000000"/>
                <w:kern w:val="0"/>
                <w:szCs w:val="21"/>
              </w:rPr>
              <w:t>563.9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40435F6">
            <w:pPr>
              <w:widowControl/>
              <w:adjustRightInd w:val="0"/>
              <w:snapToGrid w:val="0"/>
              <w:spacing w:line="220" w:lineRule="exact"/>
              <w:jc w:val="center"/>
              <w:rPr>
                <w:rFonts w:ascii="方正仿宋_GBK" w:hAnsi="宋体" w:eastAsia="方正仿宋_GBK" w:cs="宋体"/>
                <w:szCs w:val="21"/>
              </w:rPr>
            </w:pPr>
          </w:p>
        </w:tc>
      </w:tr>
      <w:tr w14:paraId="13F48BD3">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113FF7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Y4</w:t>
            </w:r>
          </w:p>
        </w:tc>
        <w:tc>
          <w:tcPr>
            <w:tcW w:w="1275" w:type="dxa"/>
            <w:tcBorders>
              <w:top w:val="single" w:color="000000" w:sz="4" w:space="0"/>
              <w:left w:val="single" w:color="000000" w:sz="4" w:space="0"/>
              <w:bottom w:val="single" w:color="000000" w:sz="4" w:space="0"/>
              <w:right w:val="single" w:color="000000" w:sz="4" w:space="0"/>
            </w:tcBorders>
            <w:vAlign w:val="center"/>
          </w:tcPr>
          <w:p w14:paraId="227A86F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3315348.83 </w:t>
            </w:r>
          </w:p>
        </w:tc>
        <w:tc>
          <w:tcPr>
            <w:tcW w:w="1215" w:type="dxa"/>
            <w:tcBorders>
              <w:top w:val="single" w:color="000000" w:sz="4" w:space="0"/>
              <w:left w:val="single" w:color="000000" w:sz="4" w:space="0"/>
              <w:bottom w:val="single" w:color="000000" w:sz="4" w:space="0"/>
              <w:right w:val="single" w:color="000000" w:sz="4" w:space="0"/>
            </w:tcBorders>
            <w:vAlign w:val="center"/>
          </w:tcPr>
          <w:p w14:paraId="7A66855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501802.04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1B4464BA">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563.29</w:t>
            </w:r>
          </w:p>
        </w:tc>
        <w:tc>
          <w:tcPr>
            <w:tcW w:w="840" w:type="dxa"/>
            <w:tcBorders>
              <w:top w:val="single" w:color="000000" w:sz="4" w:space="0"/>
              <w:left w:val="single" w:color="000000" w:sz="4" w:space="0"/>
              <w:bottom w:val="single" w:color="000000" w:sz="4" w:space="0"/>
              <w:right w:val="single" w:color="000000" w:sz="4" w:space="0"/>
            </w:tcBorders>
            <w:vAlign w:val="center"/>
          </w:tcPr>
          <w:p w14:paraId="5E26FEB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Z4</w:t>
            </w:r>
          </w:p>
        </w:tc>
        <w:tc>
          <w:tcPr>
            <w:tcW w:w="1290" w:type="dxa"/>
            <w:tcBorders>
              <w:top w:val="single" w:color="000000" w:sz="4" w:space="0"/>
              <w:left w:val="single" w:color="000000" w:sz="4" w:space="0"/>
              <w:bottom w:val="single" w:color="000000" w:sz="4" w:space="0"/>
              <w:right w:val="single" w:color="000000" w:sz="4" w:space="0"/>
            </w:tcBorders>
            <w:vAlign w:val="center"/>
          </w:tcPr>
          <w:p w14:paraId="124B5AA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3315354.29 </w:t>
            </w:r>
          </w:p>
        </w:tc>
        <w:tc>
          <w:tcPr>
            <w:tcW w:w="1215" w:type="dxa"/>
            <w:tcBorders>
              <w:top w:val="single" w:color="000000" w:sz="4" w:space="0"/>
              <w:left w:val="single" w:color="000000" w:sz="4" w:space="0"/>
              <w:bottom w:val="single" w:color="000000" w:sz="4" w:space="0"/>
              <w:right w:val="single" w:color="000000" w:sz="4" w:space="0"/>
            </w:tcBorders>
            <w:vAlign w:val="center"/>
          </w:tcPr>
          <w:p w14:paraId="1789844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501810.60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ABC275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563.31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AD4DFE6">
            <w:pPr>
              <w:widowControl/>
              <w:adjustRightInd w:val="0"/>
              <w:snapToGrid w:val="0"/>
              <w:spacing w:line="220" w:lineRule="exact"/>
              <w:jc w:val="center"/>
              <w:rPr>
                <w:rFonts w:ascii="方正仿宋_GBK" w:hAnsi="宋体" w:eastAsia="方正仿宋_GBK" w:cs="宋体"/>
                <w:szCs w:val="21"/>
              </w:rPr>
            </w:pPr>
          </w:p>
        </w:tc>
      </w:tr>
      <w:tr w14:paraId="2E579C33">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B273AD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Y5</w:t>
            </w:r>
          </w:p>
        </w:tc>
        <w:tc>
          <w:tcPr>
            <w:tcW w:w="1275" w:type="dxa"/>
            <w:tcBorders>
              <w:top w:val="single" w:color="000000" w:sz="4" w:space="0"/>
              <w:left w:val="single" w:color="000000" w:sz="4" w:space="0"/>
              <w:bottom w:val="single" w:color="000000" w:sz="4" w:space="0"/>
              <w:right w:val="single" w:color="000000" w:sz="4" w:space="0"/>
            </w:tcBorders>
            <w:vAlign w:val="center"/>
          </w:tcPr>
          <w:p w14:paraId="162CE2E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3315343.98 </w:t>
            </w:r>
          </w:p>
        </w:tc>
        <w:tc>
          <w:tcPr>
            <w:tcW w:w="1215" w:type="dxa"/>
            <w:tcBorders>
              <w:top w:val="single" w:color="000000" w:sz="4" w:space="0"/>
              <w:left w:val="single" w:color="000000" w:sz="4" w:space="0"/>
              <w:bottom w:val="single" w:color="000000" w:sz="4" w:space="0"/>
              <w:right w:val="single" w:color="000000" w:sz="4" w:space="0"/>
            </w:tcBorders>
            <w:vAlign w:val="center"/>
          </w:tcPr>
          <w:p w14:paraId="792FB68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501805.26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DD99D12">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563.18</w:t>
            </w:r>
          </w:p>
        </w:tc>
        <w:tc>
          <w:tcPr>
            <w:tcW w:w="840" w:type="dxa"/>
            <w:tcBorders>
              <w:top w:val="single" w:color="000000" w:sz="4" w:space="0"/>
              <w:left w:val="single" w:color="000000" w:sz="4" w:space="0"/>
              <w:bottom w:val="single" w:color="000000" w:sz="4" w:space="0"/>
              <w:right w:val="single" w:color="000000" w:sz="4" w:space="0"/>
            </w:tcBorders>
            <w:vAlign w:val="center"/>
          </w:tcPr>
          <w:p w14:paraId="081B77F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Z5</w:t>
            </w:r>
          </w:p>
        </w:tc>
        <w:tc>
          <w:tcPr>
            <w:tcW w:w="1290" w:type="dxa"/>
            <w:tcBorders>
              <w:top w:val="single" w:color="000000" w:sz="4" w:space="0"/>
              <w:left w:val="single" w:color="000000" w:sz="4" w:space="0"/>
              <w:bottom w:val="single" w:color="000000" w:sz="4" w:space="0"/>
              <w:right w:val="single" w:color="000000" w:sz="4" w:space="0"/>
            </w:tcBorders>
            <w:vAlign w:val="center"/>
          </w:tcPr>
          <w:p w14:paraId="2A793D7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3315346.82 </w:t>
            </w:r>
          </w:p>
        </w:tc>
        <w:tc>
          <w:tcPr>
            <w:tcW w:w="1215" w:type="dxa"/>
            <w:tcBorders>
              <w:top w:val="single" w:color="000000" w:sz="4" w:space="0"/>
              <w:left w:val="single" w:color="000000" w:sz="4" w:space="0"/>
              <w:bottom w:val="single" w:color="000000" w:sz="4" w:space="0"/>
              <w:right w:val="single" w:color="000000" w:sz="4" w:space="0"/>
            </w:tcBorders>
            <w:vAlign w:val="center"/>
          </w:tcPr>
          <w:p w14:paraId="3CA8548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501816.66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EFF5AC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563.11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A600F03">
            <w:pPr>
              <w:widowControl/>
              <w:adjustRightInd w:val="0"/>
              <w:snapToGrid w:val="0"/>
              <w:spacing w:line="220" w:lineRule="exact"/>
              <w:jc w:val="center"/>
              <w:rPr>
                <w:rFonts w:ascii="方正仿宋_GBK" w:hAnsi="宋体" w:eastAsia="方正仿宋_GBK" w:cs="宋体"/>
                <w:szCs w:val="21"/>
              </w:rPr>
            </w:pPr>
          </w:p>
        </w:tc>
      </w:tr>
      <w:tr w14:paraId="4F097D7C">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5359EEB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Y6</w:t>
            </w:r>
          </w:p>
        </w:tc>
        <w:tc>
          <w:tcPr>
            <w:tcW w:w="1275" w:type="dxa"/>
            <w:tcBorders>
              <w:top w:val="single" w:color="000000" w:sz="4" w:space="0"/>
              <w:left w:val="single" w:color="000000" w:sz="4" w:space="0"/>
              <w:bottom w:val="single" w:color="000000" w:sz="4" w:space="0"/>
              <w:right w:val="single" w:color="000000" w:sz="4" w:space="0"/>
            </w:tcBorders>
            <w:vAlign w:val="center"/>
          </w:tcPr>
          <w:p w14:paraId="63833AB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3315316.10 </w:t>
            </w:r>
          </w:p>
        </w:tc>
        <w:tc>
          <w:tcPr>
            <w:tcW w:w="1215" w:type="dxa"/>
            <w:tcBorders>
              <w:top w:val="single" w:color="000000" w:sz="4" w:space="0"/>
              <w:left w:val="single" w:color="000000" w:sz="4" w:space="0"/>
              <w:bottom w:val="single" w:color="000000" w:sz="4" w:space="0"/>
              <w:right w:val="single" w:color="000000" w:sz="4" w:space="0"/>
            </w:tcBorders>
            <w:vAlign w:val="center"/>
          </w:tcPr>
          <w:p w14:paraId="26A1CDB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501808.37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3891EBB">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562.56</w:t>
            </w:r>
          </w:p>
        </w:tc>
        <w:tc>
          <w:tcPr>
            <w:tcW w:w="840" w:type="dxa"/>
            <w:tcBorders>
              <w:top w:val="single" w:color="000000" w:sz="4" w:space="0"/>
              <w:left w:val="single" w:color="000000" w:sz="4" w:space="0"/>
              <w:bottom w:val="single" w:color="000000" w:sz="4" w:space="0"/>
              <w:right w:val="single" w:color="000000" w:sz="4" w:space="0"/>
            </w:tcBorders>
            <w:vAlign w:val="center"/>
          </w:tcPr>
          <w:p w14:paraId="3696C04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Z6</w:t>
            </w:r>
          </w:p>
        </w:tc>
        <w:tc>
          <w:tcPr>
            <w:tcW w:w="1290" w:type="dxa"/>
            <w:tcBorders>
              <w:top w:val="single" w:color="000000" w:sz="4" w:space="0"/>
              <w:left w:val="single" w:color="000000" w:sz="4" w:space="0"/>
              <w:bottom w:val="single" w:color="000000" w:sz="4" w:space="0"/>
              <w:right w:val="single" w:color="000000" w:sz="4" w:space="0"/>
            </w:tcBorders>
            <w:vAlign w:val="center"/>
          </w:tcPr>
          <w:p w14:paraId="6C74F22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3315312.87 </w:t>
            </w:r>
          </w:p>
        </w:tc>
        <w:tc>
          <w:tcPr>
            <w:tcW w:w="1215" w:type="dxa"/>
            <w:tcBorders>
              <w:top w:val="single" w:color="000000" w:sz="4" w:space="0"/>
              <w:left w:val="single" w:color="000000" w:sz="4" w:space="0"/>
              <w:bottom w:val="single" w:color="000000" w:sz="4" w:space="0"/>
              <w:right w:val="single" w:color="000000" w:sz="4" w:space="0"/>
            </w:tcBorders>
            <w:vAlign w:val="center"/>
          </w:tcPr>
          <w:p w14:paraId="4A805E5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501817.84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C986FDF">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562.42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7CFEEB4">
            <w:pPr>
              <w:widowControl/>
              <w:adjustRightInd w:val="0"/>
              <w:snapToGrid w:val="0"/>
              <w:spacing w:line="220" w:lineRule="exact"/>
              <w:jc w:val="center"/>
              <w:rPr>
                <w:rFonts w:ascii="方正仿宋_GBK" w:hAnsi="宋体" w:eastAsia="方正仿宋_GBK" w:cs="宋体"/>
                <w:szCs w:val="21"/>
              </w:rPr>
            </w:pPr>
          </w:p>
        </w:tc>
      </w:tr>
      <w:tr w14:paraId="5937F723">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7248BA0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Y7</w:t>
            </w:r>
          </w:p>
        </w:tc>
        <w:tc>
          <w:tcPr>
            <w:tcW w:w="1275" w:type="dxa"/>
            <w:tcBorders>
              <w:top w:val="single" w:color="000000" w:sz="4" w:space="0"/>
              <w:left w:val="single" w:color="000000" w:sz="4" w:space="0"/>
              <w:bottom w:val="single" w:color="000000" w:sz="4" w:space="0"/>
              <w:right w:val="single" w:color="000000" w:sz="4" w:space="0"/>
            </w:tcBorders>
            <w:vAlign w:val="center"/>
          </w:tcPr>
          <w:p w14:paraId="7642729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3315300.97 </w:t>
            </w:r>
          </w:p>
        </w:tc>
        <w:tc>
          <w:tcPr>
            <w:tcW w:w="1215" w:type="dxa"/>
            <w:tcBorders>
              <w:top w:val="single" w:color="000000" w:sz="4" w:space="0"/>
              <w:left w:val="single" w:color="000000" w:sz="4" w:space="0"/>
              <w:bottom w:val="single" w:color="000000" w:sz="4" w:space="0"/>
              <w:right w:val="single" w:color="000000" w:sz="4" w:space="0"/>
            </w:tcBorders>
            <w:vAlign w:val="center"/>
          </w:tcPr>
          <w:p w14:paraId="6211039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501803.22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04044864">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562.26</w:t>
            </w:r>
          </w:p>
        </w:tc>
        <w:tc>
          <w:tcPr>
            <w:tcW w:w="840" w:type="dxa"/>
            <w:tcBorders>
              <w:top w:val="single" w:color="000000" w:sz="4" w:space="0"/>
              <w:left w:val="single" w:color="000000" w:sz="4" w:space="0"/>
              <w:bottom w:val="single" w:color="000000" w:sz="4" w:space="0"/>
              <w:right w:val="single" w:color="000000" w:sz="4" w:space="0"/>
            </w:tcBorders>
            <w:vAlign w:val="center"/>
          </w:tcPr>
          <w:p w14:paraId="3BA857A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Z7</w:t>
            </w:r>
          </w:p>
        </w:tc>
        <w:tc>
          <w:tcPr>
            <w:tcW w:w="1290" w:type="dxa"/>
            <w:tcBorders>
              <w:top w:val="single" w:color="000000" w:sz="4" w:space="0"/>
              <w:left w:val="single" w:color="000000" w:sz="4" w:space="0"/>
              <w:bottom w:val="single" w:color="000000" w:sz="4" w:space="0"/>
              <w:right w:val="single" w:color="000000" w:sz="4" w:space="0"/>
            </w:tcBorders>
            <w:vAlign w:val="center"/>
          </w:tcPr>
          <w:p w14:paraId="2E4620B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3315297.74 </w:t>
            </w:r>
          </w:p>
        </w:tc>
        <w:tc>
          <w:tcPr>
            <w:tcW w:w="1215" w:type="dxa"/>
            <w:tcBorders>
              <w:top w:val="single" w:color="000000" w:sz="4" w:space="0"/>
              <w:left w:val="single" w:color="000000" w:sz="4" w:space="0"/>
              <w:bottom w:val="single" w:color="000000" w:sz="4" w:space="0"/>
              <w:right w:val="single" w:color="000000" w:sz="4" w:space="0"/>
            </w:tcBorders>
            <w:vAlign w:val="center"/>
          </w:tcPr>
          <w:p w14:paraId="77DAD21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501812.68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46FF6D4">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 xml:space="preserve">562.10 </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9ABAF42">
            <w:pPr>
              <w:widowControl/>
              <w:adjustRightInd w:val="0"/>
              <w:snapToGrid w:val="0"/>
              <w:spacing w:line="220" w:lineRule="exact"/>
              <w:jc w:val="center"/>
              <w:rPr>
                <w:rFonts w:ascii="方正仿宋_GBK" w:hAnsi="宋体" w:eastAsia="方正仿宋_GBK" w:cs="宋体"/>
                <w:szCs w:val="21"/>
              </w:rPr>
            </w:pPr>
          </w:p>
        </w:tc>
      </w:tr>
      <w:tr w14:paraId="6C1E886C">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314EE4D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Y8</w:t>
            </w:r>
          </w:p>
        </w:tc>
        <w:tc>
          <w:tcPr>
            <w:tcW w:w="1275" w:type="dxa"/>
            <w:tcBorders>
              <w:top w:val="single" w:color="000000" w:sz="4" w:space="0"/>
              <w:left w:val="single" w:color="000000" w:sz="4" w:space="0"/>
              <w:bottom w:val="single" w:color="000000" w:sz="4" w:space="0"/>
              <w:right w:val="single" w:color="000000" w:sz="4" w:space="0"/>
            </w:tcBorders>
            <w:vAlign w:val="center"/>
          </w:tcPr>
          <w:p w14:paraId="6952812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3315277.44 </w:t>
            </w:r>
          </w:p>
        </w:tc>
        <w:tc>
          <w:tcPr>
            <w:tcW w:w="1215" w:type="dxa"/>
            <w:tcBorders>
              <w:top w:val="single" w:color="000000" w:sz="4" w:space="0"/>
              <w:left w:val="single" w:color="000000" w:sz="4" w:space="0"/>
              <w:bottom w:val="single" w:color="000000" w:sz="4" w:space="0"/>
              <w:right w:val="single" w:color="000000" w:sz="4" w:space="0"/>
            </w:tcBorders>
            <w:vAlign w:val="center"/>
          </w:tcPr>
          <w:p w14:paraId="40894EB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501787.51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6B731E05">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561.68</w:t>
            </w:r>
          </w:p>
        </w:tc>
        <w:tc>
          <w:tcPr>
            <w:tcW w:w="840" w:type="dxa"/>
            <w:tcBorders>
              <w:top w:val="single" w:color="000000" w:sz="4" w:space="0"/>
              <w:left w:val="single" w:color="000000" w:sz="4" w:space="0"/>
              <w:bottom w:val="single" w:color="000000" w:sz="4" w:space="0"/>
              <w:right w:val="single" w:color="000000" w:sz="4" w:space="0"/>
            </w:tcBorders>
            <w:vAlign w:val="center"/>
          </w:tcPr>
          <w:p w14:paraId="2EA32FF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Z8</w:t>
            </w:r>
          </w:p>
        </w:tc>
        <w:tc>
          <w:tcPr>
            <w:tcW w:w="1290" w:type="dxa"/>
            <w:tcBorders>
              <w:top w:val="single" w:color="000000" w:sz="4" w:space="0"/>
              <w:left w:val="single" w:color="000000" w:sz="4" w:space="0"/>
              <w:bottom w:val="single" w:color="000000" w:sz="4" w:space="0"/>
              <w:right w:val="single" w:color="000000" w:sz="4" w:space="0"/>
            </w:tcBorders>
            <w:vAlign w:val="center"/>
          </w:tcPr>
          <w:p w14:paraId="5EBC12C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3315269.94 </w:t>
            </w:r>
          </w:p>
        </w:tc>
        <w:tc>
          <w:tcPr>
            <w:tcW w:w="1215" w:type="dxa"/>
            <w:tcBorders>
              <w:top w:val="single" w:color="000000" w:sz="4" w:space="0"/>
              <w:left w:val="single" w:color="000000" w:sz="4" w:space="0"/>
              <w:bottom w:val="single" w:color="000000" w:sz="4" w:space="0"/>
              <w:right w:val="single" w:color="000000" w:sz="4" w:space="0"/>
            </w:tcBorders>
            <w:vAlign w:val="center"/>
          </w:tcPr>
          <w:p w14:paraId="0F1D8E3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501794.12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2089E82">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561.41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EA56BF9">
            <w:pPr>
              <w:widowControl/>
              <w:adjustRightInd w:val="0"/>
              <w:snapToGrid w:val="0"/>
              <w:spacing w:line="220" w:lineRule="exact"/>
              <w:jc w:val="center"/>
              <w:rPr>
                <w:rFonts w:ascii="方正仿宋_GBK" w:hAnsi="宋体" w:eastAsia="方正仿宋_GBK" w:cs="宋体"/>
                <w:szCs w:val="21"/>
              </w:rPr>
            </w:pPr>
          </w:p>
        </w:tc>
      </w:tr>
      <w:tr w14:paraId="7C73EB87">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736F75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Y9</w:t>
            </w:r>
          </w:p>
        </w:tc>
        <w:tc>
          <w:tcPr>
            <w:tcW w:w="1275" w:type="dxa"/>
            <w:tcBorders>
              <w:top w:val="single" w:color="000000" w:sz="4" w:space="0"/>
              <w:left w:val="single" w:color="000000" w:sz="4" w:space="0"/>
              <w:bottom w:val="single" w:color="000000" w:sz="4" w:space="0"/>
              <w:right w:val="single" w:color="000000" w:sz="4" w:space="0"/>
            </w:tcBorders>
            <w:vAlign w:val="center"/>
          </w:tcPr>
          <w:p w14:paraId="4F00503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3315255.97 </w:t>
            </w:r>
          </w:p>
        </w:tc>
        <w:tc>
          <w:tcPr>
            <w:tcW w:w="1215" w:type="dxa"/>
            <w:tcBorders>
              <w:top w:val="single" w:color="000000" w:sz="4" w:space="0"/>
              <w:left w:val="single" w:color="000000" w:sz="4" w:space="0"/>
              <w:bottom w:val="single" w:color="000000" w:sz="4" w:space="0"/>
              <w:right w:val="single" w:color="000000" w:sz="4" w:space="0"/>
            </w:tcBorders>
            <w:vAlign w:val="center"/>
          </w:tcPr>
          <w:p w14:paraId="5922999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501763.14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57B9525C">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561.02</w:t>
            </w:r>
          </w:p>
        </w:tc>
        <w:tc>
          <w:tcPr>
            <w:tcW w:w="840" w:type="dxa"/>
            <w:tcBorders>
              <w:top w:val="single" w:color="000000" w:sz="4" w:space="0"/>
              <w:left w:val="single" w:color="000000" w:sz="4" w:space="0"/>
              <w:bottom w:val="single" w:color="000000" w:sz="4" w:space="0"/>
              <w:right w:val="single" w:color="000000" w:sz="4" w:space="0"/>
            </w:tcBorders>
            <w:vAlign w:val="center"/>
          </w:tcPr>
          <w:p w14:paraId="0A43867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Z9</w:t>
            </w:r>
          </w:p>
        </w:tc>
        <w:tc>
          <w:tcPr>
            <w:tcW w:w="1290" w:type="dxa"/>
            <w:tcBorders>
              <w:top w:val="single" w:color="000000" w:sz="4" w:space="0"/>
              <w:left w:val="single" w:color="000000" w:sz="4" w:space="0"/>
              <w:bottom w:val="single" w:color="000000" w:sz="4" w:space="0"/>
              <w:right w:val="single" w:color="000000" w:sz="4" w:space="0"/>
            </w:tcBorders>
            <w:vAlign w:val="center"/>
          </w:tcPr>
          <w:p w14:paraId="7BB7400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3315248.45 </w:t>
            </w:r>
          </w:p>
        </w:tc>
        <w:tc>
          <w:tcPr>
            <w:tcW w:w="1215" w:type="dxa"/>
            <w:tcBorders>
              <w:top w:val="single" w:color="000000" w:sz="4" w:space="0"/>
              <w:left w:val="single" w:color="000000" w:sz="4" w:space="0"/>
              <w:bottom w:val="single" w:color="000000" w:sz="4" w:space="0"/>
              <w:right w:val="single" w:color="000000" w:sz="4" w:space="0"/>
            </w:tcBorders>
            <w:vAlign w:val="center"/>
          </w:tcPr>
          <w:p w14:paraId="3649548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501769.73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5D68D07">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560.76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CFEB6BF">
            <w:pPr>
              <w:widowControl/>
              <w:adjustRightInd w:val="0"/>
              <w:snapToGrid w:val="0"/>
              <w:spacing w:line="220" w:lineRule="exact"/>
              <w:jc w:val="center"/>
              <w:rPr>
                <w:rFonts w:ascii="方正仿宋_GBK" w:hAnsi="宋体" w:eastAsia="方正仿宋_GBK" w:cs="宋体"/>
                <w:szCs w:val="21"/>
              </w:rPr>
            </w:pPr>
          </w:p>
        </w:tc>
      </w:tr>
      <w:tr w14:paraId="7A26EFEB">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FF661E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Y10</w:t>
            </w:r>
          </w:p>
        </w:tc>
        <w:tc>
          <w:tcPr>
            <w:tcW w:w="1275" w:type="dxa"/>
            <w:tcBorders>
              <w:top w:val="single" w:color="000000" w:sz="4" w:space="0"/>
              <w:left w:val="single" w:color="000000" w:sz="4" w:space="0"/>
              <w:bottom w:val="single" w:color="000000" w:sz="4" w:space="0"/>
              <w:right w:val="single" w:color="000000" w:sz="4" w:space="0"/>
            </w:tcBorders>
            <w:vAlign w:val="center"/>
          </w:tcPr>
          <w:p w14:paraId="4F79392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3315244.60 </w:t>
            </w:r>
          </w:p>
        </w:tc>
        <w:tc>
          <w:tcPr>
            <w:tcW w:w="1215" w:type="dxa"/>
            <w:tcBorders>
              <w:top w:val="single" w:color="000000" w:sz="4" w:space="0"/>
              <w:left w:val="single" w:color="000000" w:sz="4" w:space="0"/>
              <w:bottom w:val="single" w:color="000000" w:sz="4" w:space="0"/>
              <w:right w:val="single" w:color="000000" w:sz="4" w:space="0"/>
            </w:tcBorders>
            <w:vAlign w:val="center"/>
          </w:tcPr>
          <w:p w14:paraId="69A1832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501754.64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6B2A427E">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3F4C4E9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Z10</w:t>
            </w:r>
          </w:p>
        </w:tc>
        <w:tc>
          <w:tcPr>
            <w:tcW w:w="1290" w:type="dxa"/>
            <w:tcBorders>
              <w:top w:val="single" w:color="000000" w:sz="4" w:space="0"/>
              <w:left w:val="single" w:color="000000" w:sz="4" w:space="0"/>
              <w:bottom w:val="single" w:color="000000" w:sz="4" w:space="0"/>
              <w:right w:val="single" w:color="000000" w:sz="4" w:space="0"/>
            </w:tcBorders>
            <w:vAlign w:val="center"/>
          </w:tcPr>
          <w:p w14:paraId="0EF9890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3315240.68 </w:t>
            </w:r>
          </w:p>
        </w:tc>
        <w:tc>
          <w:tcPr>
            <w:tcW w:w="1215" w:type="dxa"/>
            <w:tcBorders>
              <w:top w:val="single" w:color="000000" w:sz="4" w:space="0"/>
              <w:left w:val="single" w:color="000000" w:sz="4" w:space="0"/>
              <w:bottom w:val="single" w:color="000000" w:sz="4" w:space="0"/>
              <w:right w:val="single" w:color="000000" w:sz="4" w:space="0"/>
            </w:tcBorders>
            <w:vAlign w:val="center"/>
          </w:tcPr>
          <w:p w14:paraId="548BBC4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501763.85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97563E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560.56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015AF3D">
            <w:pPr>
              <w:widowControl/>
              <w:adjustRightInd w:val="0"/>
              <w:snapToGrid w:val="0"/>
              <w:spacing w:line="220" w:lineRule="exact"/>
              <w:jc w:val="center"/>
              <w:rPr>
                <w:rFonts w:ascii="方正仿宋_GBK" w:hAnsi="宋体" w:eastAsia="方正仿宋_GBK" w:cs="宋体"/>
                <w:szCs w:val="21"/>
              </w:rPr>
            </w:pPr>
          </w:p>
        </w:tc>
      </w:tr>
      <w:tr w14:paraId="4F977579">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378BBF0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Y11</w:t>
            </w:r>
          </w:p>
        </w:tc>
        <w:tc>
          <w:tcPr>
            <w:tcW w:w="1275" w:type="dxa"/>
            <w:tcBorders>
              <w:top w:val="single" w:color="000000" w:sz="4" w:space="0"/>
              <w:left w:val="single" w:color="000000" w:sz="4" w:space="0"/>
              <w:bottom w:val="single" w:color="000000" w:sz="4" w:space="0"/>
              <w:right w:val="single" w:color="000000" w:sz="4" w:space="0"/>
            </w:tcBorders>
            <w:vAlign w:val="center"/>
          </w:tcPr>
          <w:p w14:paraId="0851FAF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3315239.56 </w:t>
            </w:r>
          </w:p>
        </w:tc>
        <w:tc>
          <w:tcPr>
            <w:tcW w:w="1215" w:type="dxa"/>
            <w:tcBorders>
              <w:top w:val="single" w:color="000000" w:sz="4" w:space="0"/>
              <w:left w:val="single" w:color="000000" w:sz="4" w:space="0"/>
              <w:bottom w:val="single" w:color="000000" w:sz="4" w:space="0"/>
              <w:right w:val="single" w:color="000000" w:sz="4" w:space="0"/>
            </w:tcBorders>
            <w:vAlign w:val="center"/>
          </w:tcPr>
          <w:p w14:paraId="6942714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501752.69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0F4E28EF">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0F21E72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Z11</w:t>
            </w:r>
          </w:p>
        </w:tc>
        <w:tc>
          <w:tcPr>
            <w:tcW w:w="1290" w:type="dxa"/>
            <w:tcBorders>
              <w:top w:val="single" w:color="000000" w:sz="4" w:space="0"/>
              <w:left w:val="single" w:color="000000" w:sz="4" w:space="0"/>
              <w:bottom w:val="single" w:color="000000" w:sz="4" w:space="0"/>
              <w:right w:val="single" w:color="000000" w:sz="4" w:space="0"/>
            </w:tcBorders>
            <w:vAlign w:val="center"/>
          </w:tcPr>
          <w:p w14:paraId="0429B36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3315236.64 </w:t>
            </w:r>
          </w:p>
        </w:tc>
        <w:tc>
          <w:tcPr>
            <w:tcW w:w="1215" w:type="dxa"/>
            <w:tcBorders>
              <w:top w:val="single" w:color="000000" w:sz="4" w:space="0"/>
              <w:left w:val="single" w:color="000000" w:sz="4" w:space="0"/>
              <w:bottom w:val="single" w:color="000000" w:sz="4" w:space="0"/>
              <w:right w:val="single" w:color="000000" w:sz="4" w:space="0"/>
            </w:tcBorders>
            <w:vAlign w:val="center"/>
          </w:tcPr>
          <w:p w14:paraId="428755D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501762.28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7CDAE2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560.47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46989B1">
            <w:pPr>
              <w:widowControl/>
              <w:adjustRightInd w:val="0"/>
              <w:snapToGrid w:val="0"/>
              <w:spacing w:line="220" w:lineRule="exact"/>
              <w:jc w:val="center"/>
              <w:rPr>
                <w:rFonts w:ascii="方正仿宋_GBK" w:hAnsi="宋体" w:eastAsia="方正仿宋_GBK" w:cs="宋体"/>
                <w:szCs w:val="21"/>
              </w:rPr>
            </w:pPr>
          </w:p>
        </w:tc>
      </w:tr>
      <w:tr w14:paraId="35CF6C60">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CED4CA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Y12</w:t>
            </w:r>
          </w:p>
        </w:tc>
        <w:tc>
          <w:tcPr>
            <w:tcW w:w="1275" w:type="dxa"/>
            <w:tcBorders>
              <w:top w:val="single" w:color="000000" w:sz="4" w:space="0"/>
              <w:left w:val="single" w:color="000000" w:sz="4" w:space="0"/>
              <w:bottom w:val="single" w:color="000000" w:sz="4" w:space="0"/>
              <w:right w:val="single" w:color="000000" w:sz="4" w:space="0"/>
            </w:tcBorders>
            <w:vAlign w:val="center"/>
          </w:tcPr>
          <w:p w14:paraId="7463F92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3315212.91 </w:t>
            </w:r>
          </w:p>
        </w:tc>
        <w:tc>
          <w:tcPr>
            <w:tcW w:w="1215" w:type="dxa"/>
            <w:tcBorders>
              <w:top w:val="single" w:color="000000" w:sz="4" w:space="0"/>
              <w:left w:val="single" w:color="000000" w:sz="4" w:space="0"/>
              <w:bottom w:val="single" w:color="000000" w:sz="4" w:space="0"/>
              <w:right w:val="single" w:color="000000" w:sz="4" w:space="0"/>
            </w:tcBorders>
            <w:vAlign w:val="center"/>
          </w:tcPr>
          <w:p w14:paraId="2B04D83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501758.92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75AB5D08">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4706498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Z12</w:t>
            </w:r>
          </w:p>
        </w:tc>
        <w:tc>
          <w:tcPr>
            <w:tcW w:w="1290" w:type="dxa"/>
            <w:tcBorders>
              <w:top w:val="single" w:color="000000" w:sz="4" w:space="0"/>
              <w:left w:val="single" w:color="000000" w:sz="4" w:space="0"/>
              <w:bottom w:val="single" w:color="000000" w:sz="4" w:space="0"/>
              <w:right w:val="single" w:color="000000" w:sz="4" w:space="0"/>
            </w:tcBorders>
            <w:vAlign w:val="center"/>
          </w:tcPr>
          <w:p w14:paraId="6089E24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3315219.32 </w:t>
            </w:r>
          </w:p>
        </w:tc>
        <w:tc>
          <w:tcPr>
            <w:tcW w:w="1215" w:type="dxa"/>
            <w:tcBorders>
              <w:top w:val="single" w:color="000000" w:sz="4" w:space="0"/>
              <w:left w:val="single" w:color="000000" w:sz="4" w:space="0"/>
              <w:bottom w:val="single" w:color="000000" w:sz="4" w:space="0"/>
              <w:right w:val="single" w:color="000000" w:sz="4" w:space="0"/>
            </w:tcBorders>
            <w:vAlign w:val="center"/>
          </w:tcPr>
          <w:p w14:paraId="049CD25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501766.60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D3AD683">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 xml:space="preserve">560.10 </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B6F8638">
            <w:pPr>
              <w:widowControl/>
              <w:adjustRightInd w:val="0"/>
              <w:snapToGrid w:val="0"/>
              <w:spacing w:line="220" w:lineRule="exact"/>
              <w:jc w:val="center"/>
              <w:rPr>
                <w:rFonts w:ascii="方正仿宋_GBK" w:hAnsi="宋体" w:eastAsia="方正仿宋_GBK" w:cs="宋体"/>
                <w:szCs w:val="21"/>
              </w:rPr>
            </w:pPr>
          </w:p>
        </w:tc>
      </w:tr>
      <w:tr w14:paraId="285D478E">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AF3D3B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Y13</w:t>
            </w:r>
          </w:p>
        </w:tc>
        <w:tc>
          <w:tcPr>
            <w:tcW w:w="1275" w:type="dxa"/>
            <w:tcBorders>
              <w:top w:val="single" w:color="000000" w:sz="4" w:space="0"/>
              <w:left w:val="single" w:color="000000" w:sz="4" w:space="0"/>
              <w:bottom w:val="single" w:color="000000" w:sz="4" w:space="0"/>
              <w:right w:val="single" w:color="000000" w:sz="4" w:space="0"/>
            </w:tcBorders>
            <w:vAlign w:val="center"/>
          </w:tcPr>
          <w:p w14:paraId="10983CB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3315204.67 </w:t>
            </w:r>
          </w:p>
        </w:tc>
        <w:tc>
          <w:tcPr>
            <w:tcW w:w="1215" w:type="dxa"/>
            <w:tcBorders>
              <w:top w:val="single" w:color="000000" w:sz="4" w:space="0"/>
              <w:left w:val="single" w:color="000000" w:sz="4" w:space="0"/>
              <w:bottom w:val="single" w:color="000000" w:sz="4" w:space="0"/>
              <w:right w:val="single" w:color="000000" w:sz="4" w:space="0"/>
            </w:tcBorders>
            <w:vAlign w:val="center"/>
          </w:tcPr>
          <w:p w14:paraId="3C756A1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501765.85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1800D64">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559.88</w:t>
            </w:r>
          </w:p>
        </w:tc>
        <w:tc>
          <w:tcPr>
            <w:tcW w:w="840" w:type="dxa"/>
            <w:tcBorders>
              <w:top w:val="single" w:color="000000" w:sz="4" w:space="0"/>
              <w:left w:val="single" w:color="000000" w:sz="4" w:space="0"/>
              <w:bottom w:val="single" w:color="000000" w:sz="4" w:space="0"/>
              <w:right w:val="single" w:color="000000" w:sz="4" w:space="0"/>
            </w:tcBorders>
            <w:vAlign w:val="center"/>
          </w:tcPr>
          <w:p w14:paraId="0F483B1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Z13</w:t>
            </w:r>
          </w:p>
        </w:tc>
        <w:tc>
          <w:tcPr>
            <w:tcW w:w="1290" w:type="dxa"/>
            <w:tcBorders>
              <w:top w:val="single" w:color="000000" w:sz="4" w:space="0"/>
              <w:left w:val="single" w:color="000000" w:sz="4" w:space="0"/>
              <w:bottom w:val="single" w:color="000000" w:sz="4" w:space="0"/>
              <w:right w:val="single" w:color="000000" w:sz="4" w:space="0"/>
            </w:tcBorders>
            <w:vAlign w:val="center"/>
          </w:tcPr>
          <w:p w14:paraId="7B69D07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3315211.11 </w:t>
            </w:r>
          </w:p>
        </w:tc>
        <w:tc>
          <w:tcPr>
            <w:tcW w:w="1215" w:type="dxa"/>
            <w:tcBorders>
              <w:top w:val="single" w:color="000000" w:sz="4" w:space="0"/>
              <w:left w:val="single" w:color="000000" w:sz="4" w:space="0"/>
              <w:bottom w:val="single" w:color="000000" w:sz="4" w:space="0"/>
              <w:right w:val="single" w:color="000000" w:sz="4" w:space="0"/>
            </w:tcBorders>
            <w:vAlign w:val="center"/>
          </w:tcPr>
          <w:p w14:paraId="2AAA294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501773.51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1BA807B">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559.93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1E06794">
            <w:pPr>
              <w:widowControl/>
              <w:adjustRightInd w:val="0"/>
              <w:snapToGrid w:val="0"/>
              <w:spacing w:line="220" w:lineRule="exact"/>
              <w:jc w:val="center"/>
              <w:rPr>
                <w:rFonts w:ascii="方正仿宋_GBK" w:hAnsi="宋体" w:eastAsia="方正仿宋_GBK" w:cs="宋体"/>
                <w:szCs w:val="21"/>
              </w:rPr>
            </w:pPr>
          </w:p>
        </w:tc>
      </w:tr>
      <w:tr w14:paraId="2A2F8939">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AED231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Y14</w:t>
            </w:r>
          </w:p>
        </w:tc>
        <w:tc>
          <w:tcPr>
            <w:tcW w:w="1275" w:type="dxa"/>
            <w:tcBorders>
              <w:top w:val="single" w:color="000000" w:sz="4" w:space="0"/>
              <w:left w:val="single" w:color="000000" w:sz="4" w:space="0"/>
              <w:bottom w:val="single" w:color="000000" w:sz="4" w:space="0"/>
              <w:right w:val="single" w:color="000000" w:sz="4" w:space="0"/>
            </w:tcBorders>
            <w:vAlign w:val="center"/>
          </w:tcPr>
          <w:p w14:paraId="7AC4377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3315200.75 </w:t>
            </w:r>
          </w:p>
        </w:tc>
        <w:tc>
          <w:tcPr>
            <w:tcW w:w="1215" w:type="dxa"/>
            <w:tcBorders>
              <w:top w:val="single" w:color="000000" w:sz="4" w:space="0"/>
              <w:left w:val="single" w:color="000000" w:sz="4" w:space="0"/>
              <w:bottom w:val="single" w:color="000000" w:sz="4" w:space="0"/>
              <w:right w:val="single" w:color="000000" w:sz="4" w:space="0"/>
            </w:tcBorders>
            <w:vAlign w:val="center"/>
          </w:tcPr>
          <w:p w14:paraId="53D1CE3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501769.71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00B0638F">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 xml:space="preserve">559.80 </w:t>
            </w:r>
          </w:p>
        </w:tc>
        <w:tc>
          <w:tcPr>
            <w:tcW w:w="840" w:type="dxa"/>
            <w:tcBorders>
              <w:top w:val="single" w:color="000000" w:sz="4" w:space="0"/>
              <w:left w:val="single" w:color="000000" w:sz="4" w:space="0"/>
              <w:bottom w:val="single" w:color="000000" w:sz="4" w:space="0"/>
              <w:right w:val="single" w:color="000000" w:sz="4" w:space="0"/>
            </w:tcBorders>
            <w:vAlign w:val="center"/>
          </w:tcPr>
          <w:p w14:paraId="30EF58B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Z14</w:t>
            </w:r>
          </w:p>
        </w:tc>
        <w:tc>
          <w:tcPr>
            <w:tcW w:w="1290" w:type="dxa"/>
            <w:tcBorders>
              <w:top w:val="single" w:color="000000" w:sz="4" w:space="0"/>
              <w:left w:val="single" w:color="000000" w:sz="4" w:space="0"/>
              <w:bottom w:val="single" w:color="000000" w:sz="4" w:space="0"/>
              <w:right w:val="single" w:color="000000" w:sz="4" w:space="0"/>
            </w:tcBorders>
            <w:vAlign w:val="center"/>
          </w:tcPr>
          <w:p w14:paraId="44B2615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3315208.31 </w:t>
            </w:r>
          </w:p>
        </w:tc>
        <w:tc>
          <w:tcPr>
            <w:tcW w:w="1215" w:type="dxa"/>
            <w:tcBorders>
              <w:top w:val="single" w:color="000000" w:sz="4" w:space="0"/>
              <w:left w:val="single" w:color="000000" w:sz="4" w:space="0"/>
              <w:bottom w:val="single" w:color="000000" w:sz="4" w:space="0"/>
              <w:right w:val="single" w:color="000000" w:sz="4" w:space="0"/>
            </w:tcBorders>
            <w:vAlign w:val="center"/>
          </w:tcPr>
          <w:p w14:paraId="13EEDAB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501776.26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352DCB1">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559.87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CA3D468">
            <w:pPr>
              <w:widowControl/>
              <w:adjustRightInd w:val="0"/>
              <w:snapToGrid w:val="0"/>
              <w:spacing w:line="220" w:lineRule="exact"/>
              <w:jc w:val="center"/>
              <w:rPr>
                <w:rFonts w:ascii="方正仿宋_GBK" w:hAnsi="宋体" w:eastAsia="方正仿宋_GBK" w:cs="宋体"/>
                <w:szCs w:val="21"/>
              </w:rPr>
            </w:pPr>
          </w:p>
        </w:tc>
      </w:tr>
      <w:tr w14:paraId="7A1A27B4">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F57443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Y15</w:t>
            </w:r>
          </w:p>
        </w:tc>
        <w:tc>
          <w:tcPr>
            <w:tcW w:w="1275" w:type="dxa"/>
            <w:tcBorders>
              <w:top w:val="single" w:color="000000" w:sz="4" w:space="0"/>
              <w:left w:val="single" w:color="000000" w:sz="4" w:space="0"/>
              <w:bottom w:val="single" w:color="000000" w:sz="4" w:space="0"/>
              <w:right w:val="single" w:color="000000" w:sz="4" w:space="0"/>
            </w:tcBorders>
            <w:vAlign w:val="center"/>
          </w:tcPr>
          <w:p w14:paraId="6577C79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3315187.94 </w:t>
            </w:r>
          </w:p>
        </w:tc>
        <w:tc>
          <w:tcPr>
            <w:tcW w:w="1215" w:type="dxa"/>
            <w:tcBorders>
              <w:top w:val="single" w:color="000000" w:sz="4" w:space="0"/>
              <w:left w:val="single" w:color="000000" w:sz="4" w:space="0"/>
              <w:bottom w:val="single" w:color="000000" w:sz="4" w:space="0"/>
              <w:right w:val="single" w:color="000000" w:sz="4" w:space="0"/>
            </w:tcBorders>
            <w:vAlign w:val="center"/>
          </w:tcPr>
          <w:p w14:paraId="1269F55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501784.49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0B8805B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559.52</w:t>
            </w:r>
          </w:p>
        </w:tc>
        <w:tc>
          <w:tcPr>
            <w:tcW w:w="840" w:type="dxa"/>
            <w:tcBorders>
              <w:top w:val="single" w:color="000000" w:sz="4" w:space="0"/>
              <w:left w:val="single" w:color="000000" w:sz="4" w:space="0"/>
              <w:bottom w:val="single" w:color="000000" w:sz="4" w:space="0"/>
              <w:right w:val="single" w:color="000000" w:sz="4" w:space="0"/>
            </w:tcBorders>
            <w:vAlign w:val="center"/>
          </w:tcPr>
          <w:p w14:paraId="459F99E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Z15</w:t>
            </w:r>
          </w:p>
        </w:tc>
        <w:tc>
          <w:tcPr>
            <w:tcW w:w="1290" w:type="dxa"/>
            <w:tcBorders>
              <w:top w:val="single" w:color="000000" w:sz="4" w:space="0"/>
              <w:left w:val="single" w:color="000000" w:sz="4" w:space="0"/>
              <w:bottom w:val="single" w:color="000000" w:sz="4" w:space="0"/>
              <w:right w:val="single" w:color="000000" w:sz="4" w:space="0"/>
            </w:tcBorders>
            <w:vAlign w:val="center"/>
          </w:tcPr>
          <w:p w14:paraId="6CAEA84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3315195.50 </w:t>
            </w:r>
          </w:p>
        </w:tc>
        <w:tc>
          <w:tcPr>
            <w:tcW w:w="1215" w:type="dxa"/>
            <w:tcBorders>
              <w:top w:val="single" w:color="000000" w:sz="4" w:space="0"/>
              <w:left w:val="single" w:color="000000" w:sz="4" w:space="0"/>
              <w:bottom w:val="single" w:color="000000" w:sz="4" w:space="0"/>
              <w:right w:val="single" w:color="000000" w:sz="4" w:space="0"/>
            </w:tcBorders>
            <w:vAlign w:val="center"/>
          </w:tcPr>
          <w:p w14:paraId="522C39A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501791.04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7427E24">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559.58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3A94BDB">
            <w:pPr>
              <w:widowControl/>
              <w:adjustRightInd w:val="0"/>
              <w:snapToGrid w:val="0"/>
              <w:spacing w:line="220" w:lineRule="exact"/>
              <w:jc w:val="center"/>
              <w:rPr>
                <w:rFonts w:ascii="方正仿宋_GBK" w:hAnsi="宋体" w:eastAsia="方正仿宋_GBK" w:cs="宋体"/>
                <w:szCs w:val="21"/>
              </w:rPr>
            </w:pPr>
          </w:p>
        </w:tc>
      </w:tr>
      <w:tr w14:paraId="7DB9E47A">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5A82F46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Y16</w:t>
            </w:r>
          </w:p>
        </w:tc>
        <w:tc>
          <w:tcPr>
            <w:tcW w:w="1275" w:type="dxa"/>
            <w:tcBorders>
              <w:top w:val="single" w:color="000000" w:sz="4" w:space="0"/>
              <w:left w:val="single" w:color="000000" w:sz="4" w:space="0"/>
              <w:bottom w:val="single" w:color="000000" w:sz="4" w:space="0"/>
              <w:right w:val="single" w:color="000000" w:sz="4" w:space="0"/>
            </w:tcBorders>
            <w:vAlign w:val="center"/>
          </w:tcPr>
          <w:p w14:paraId="039D9AF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3315180.36 </w:t>
            </w:r>
          </w:p>
        </w:tc>
        <w:tc>
          <w:tcPr>
            <w:tcW w:w="1215" w:type="dxa"/>
            <w:tcBorders>
              <w:top w:val="single" w:color="000000" w:sz="4" w:space="0"/>
              <w:left w:val="single" w:color="000000" w:sz="4" w:space="0"/>
              <w:bottom w:val="single" w:color="000000" w:sz="4" w:space="0"/>
              <w:right w:val="single" w:color="000000" w:sz="4" w:space="0"/>
            </w:tcBorders>
            <w:vAlign w:val="center"/>
          </w:tcPr>
          <w:p w14:paraId="1E4F9F0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501799.23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10BB466B">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559.28</w:t>
            </w:r>
          </w:p>
        </w:tc>
        <w:tc>
          <w:tcPr>
            <w:tcW w:w="840" w:type="dxa"/>
            <w:tcBorders>
              <w:top w:val="single" w:color="000000" w:sz="4" w:space="0"/>
              <w:left w:val="single" w:color="000000" w:sz="4" w:space="0"/>
              <w:bottom w:val="single" w:color="000000" w:sz="4" w:space="0"/>
              <w:right w:val="single" w:color="000000" w:sz="4" w:space="0"/>
            </w:tcBorders>
            <w:vAlign w:val="center"/>
          </w:tcPr>
          <w:p w14:paraId="0C8AC9F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Z16</w:t>
            </w:r>
          </w:p>
        </w:tc>
        <w:tc>
          <w:tcPr>
            <w:tcW w:w="1290" w:type="dxa"/>
            <w:tcBorders>
              <w:top w:val="single" w:color="000000" w:sz="4" w:space="0"/>
              <w:left w:val="single" w:color="000000" w:sz="4" w:space="0"/>
              <w:bottom w:val="single" w:color="000000" w:sz="4" w:space="0"/>
              <w:right w:val="single" w:color="000000" w:sz="4" w:space="0"/>
            </w:tcBorders>
            <w:vAlign w:val="center"/>
          </w:tcPr>
          <w:p w14:paraId="7838D1E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3315190.08 </w:t>
            </w:r>
          </w:p>
        </w:tc>
        <w:tc>
          <w:tcPr>
            <w:tcW w:w="1215" w:type="dxa"/>
            <w:tcBorders>
              <w:top w:val="single" w:color="000000" w:sz="4" w:space="0"/>
              <w:left w:val="single" w:color="000000" w:sz="4" w:space="0"/>
              <w:bottom w:val="single" w:color="000000" w:sz="4" w:space="0"/>
              <w:right w:val="single" w:color="000000" w:sz="4" w:space="0"/>
            </w:tcBorders>
            <w:vAlign w:val="center"/>
          </w:tcPr>
          <w:p w14:paraId="2A859A1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501801.57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084CEF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559.41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271029A">
            <w:pPr>
              <w:widowControl/>
              <w:adjustRightInd w:val="0"/>
              <w:snapToGrid w:val="0"/>
              <w:spacing w:line="220" w:lineRule="exact"/>
              <w:jc w:val="center"/>
              <w:rPr>
                <w:rFonts w:ascii="方正仿宋_GBK" w:hAnsi="宋体" w:eastAsia="方正仿宋_GBK" w:cs="宋体"/>
                <w:szCs w:val="21"/>
              </w:rPr>
            </w:pPr>
          </w:p>
        </w:tc>
      </w:tr>
      <w:tr w14:paraId="085F2D6F">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868779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Y17</w:t>
            </w:r>
          </w:p>
        </w:tc>
        <w:tc>
          <w:tcPr>
            <w:tcW w:w="1275" w:type="dxa"/>
            <w:tcBorders>
              <w:top w:val="single" w:color="000000" w:sz="4" w:space="0"/>
              <w:left w:val="single" w:color="000000" w:sz="4" w:space="0"/>
              <w:bottom w:val="single" w:color="000000" w:sz="4" w:space="0"/>
              <w:right w:val="single" w:color="000000" w:sz="4" w:space="0"/>
            </w:tcBorders>
            <w:vAlign w:val="center"/>
          </w:tcPr>
          <w:p w14:paraId="2727154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3315176.88 </w:t>
            </w:r>
          </w:p>
        </w:tc>
        <w:tc>
          <w:tcPr>
            <w:tcW w:w="1215" w:type="dxa"/>
            <w:tcBorders>
              <w:top w:val="single" w:color="000000" w:sz="4" w:space="0"/>
              <w:left w:val="single" w:color="000000" w:sz="4" w:space="0"/>
              <w:bottom w:val="single" w:color="000000" w:sz="4" w:space="0"/>
              <w:right w:val="single" w:color="000000" w:sz="4" w:space="0"/>
            </w:tcBorders>
            <w:vAlign w:val="center"/>
          </w:tcPr>
          <w:p w14:paraId="2E1AD24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501813.67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6BFAD28">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559.06</w:t>
            </w:r>
          </w:p>
        </w:tc>
        <w:tc>
          <w:tcPr>
            <w:tcW w:w="840" w:type="dxa"/>
            <w:tcBorders>
              <w:top w:val="single" w:color="000000" w:sz="4" w:space="0"/>
              <w:left w:val="single" w:color="000000" w:sz="4" w:space="0"/>
              <w:bottom w:val="single" w:color="000000" w:sz="4" w:space="0"/>
              <w:right w:val="single" w:color="000000" w:sz="4" w:space="0"/>
            </w:tcBorders>
            <w:vAlign w:val="center"/>
          </w:tcPr>
          <w:p w14:paraId="0D0CD03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Z17</w:t>
            </w:r>
          </w:p>
        </w:tc>
        <w:tc>
          <w:tcPr>
            <w:tcW w:w="1290" w:type="dxa"/>
            <w:tcBorders>
              <w:top w:val="single" w:color="000000" w:sz="4" w:space="0"/>
              <w:left w:val="single" w:color="000000" w:sz="4" w:space="0"/>
              <w:bottom w:val="single" w:color="000000" w:sz="4" w:space="0"/>
              <w:right w:val="single" w:color="000000" w:sz="4" w:space="0"/>
            </w:tcBorders>
            <w:vAlign w:val="center"/>
          </w:tcPr>
          <w:p w14:paraId="620DE0A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3315186.60 </w:t>
            </w:r>
          </w:p>
        </w:tc>
        <w:tc>
          <w:tcPr>
            <w:tcW w:w="1215" w:type="dxa"/>
            <w:tcBorders>
              <w:top w:val="single" w:color="000000" w:sz="4" w:space="0"/>
              <w:left w:val="single" w:color="000000" w:sz="4" w:space="0"/>
              <w:bottom w:val="single" w:color="000000" w:sz="4" w:space="0"/>
              <w:right w:val="single" w:color="000000" w:sz="4" w:space="0"/>
            </w:tcBorders>
            <w:vAlign w:val="center"/>
          </w:tcPr>
          <w:p w14:paraId="27752D7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501816.01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3678A07">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559.19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9D065DC">
            <w:pPr>
              <w:widowControl/>
              <w:adjustRightInd w:val="0"/>
              <w:snapToGrid w:val="0"/>
              <w:spacing w:line="220" w:lineRule="exact"/>
              <w:jc w:val="center"/>
              <w:rPr>
                <w:rFonts w:ascii="方正仿宋_GBK" w:hAnsi="宋体" w:eastAsia="方正仿宋_GBK" w:cs="宋体"/>
                <w:szCs w:val="21"/>
              </w:rPr>
            </w:pPr>
          </w:p>
        </w:tc>
      </w:tr>
      <w:tr w14:paraId="6F5F269D">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9A36F1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Y18</w:t>
            </w:r>
          </w:p>
        </w:tc>
        <w:tc>
          <w:tcPr>
            <w:tcW w:w="1275" w:type="dxa"/>
            <w:tcBorders>
              <w:top w:val="single" w:color="000000" w:sz="4" w:space="0"/>
              <w:left w:val="single" w:color="000000" w:sz="4" w:space="0"/>
              <w:bottom w:val="single" w:color="000000" w:sz="4" w:space="0"/>
              <w:right w:val="single" w:color="000000" w:sz="4" w:space="0"/>
            </w:tcBorders>
            <w:vAlign w:val="center"/>
          </w:tcPr>
          <w:p w14:paraId="134744E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3315175.42 </w:t>
            </w:r>
          </w:p>
        </w:tc>
        <w:tc>
          <w:tcPr>
            <w:tcW w:w="1215" w:type="dxa"/>
            <w:tcBorders>
              <w:top w:val="single" w:color="000000" w:sz="4" w:space="0"/>
              <w:left w:val="single" w:color="000000" w:sz="4" w:space="0"/>
              <w:bottom w:val="single" w:color="000000" w:sz="4" w:space="0"/>
              <w:right w:val="single" w:color="000000" w:sz="4" w:space="0"/>
            </w:tcBorders>
            <w:vAlign w:val="center"/>
          </w:tcPr>
          <w:p w14:paraId="66EAB63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501817.98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B5C18B7">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558.99</w:t>
            </w:r>
          </w:p>
        </w:tc>
        <w:tc>
          <w:tcPr>
            <w:tcW w:w="840" w:type="dxa"/>
            <w:tcBorders>
              <w:top w:val="single" w:color="000000" w:sz="4" w:space="0"/>
              <w:left w:val="single" w:color="000000" w:sz="4" w:space="0"/>
              <w:bottom w:val="single" w:color="000000" w:sz="4" w:space="0"/>
              <w:right w:val="single" w:color="000000" w:sz="4" w:space="0"/>
            </w:tcBorders>
            <w:vAlign w:val="center"/>
          </w:tcPr>
          <w:p w14:paraId="54E6182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Z18</w:t>
            </w:r>
          </w:p>
        </w:tc>
        <w:tc>
          <w:tcPr>
            <w:tcW w:w="1290" w:type="dxa"/>
            <w:tcBorders>
              <w:top w:val="single" w:color="000000" w:sz="4" w:space="0"/>
              <w:left w:val="single" w:color="000000" w:sz="4" w:space="0"/>
              <w:bottom w:val="single" w:color="000000" w:sz="4" w:space="0"/>
              <w:right w:val="single" w:color="000000" w:sz="4" w:space="0"/>
            </w:tcBorders>
            <w:vAlign w:val="center"/>
          </w:tcPr>
          <w:p w14:paraId="0D5073B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3315184.56 </w:t>
            </w:r>
          </w:p>
        </w:tc>
        <w:tc>
          <w:tcPr>
            <w:tcW w:w="1215" w:type="dxa"/>
            <w:tcBorders>
              <w:top w:val="single" w:color="000000" w:sz="4" w:space="0"/>
              <w:left w:val="single" w:color="000000" w:sz="4" w:space="0"/>
              <w:bottom w:val="single" w:color="000000" w:sz="4" w:space="0"/>
              <w:right w:val="single" w:color="000000" w:sz="4" w:space="0"/>
            </w:tcBorders>
            <w:vAlign w:val="center"/>
          </w:tcPr>
          <w:p w14:paraId="0D1571F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501822.04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C90EDD4">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 xml:space="preserve">559.10 </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95D8036">
            <w:pPr>
              <w:widowControl/>
              <w:adjustRightInd w:val="0"/>
              <w:snapToGrid w:val="0"/>
              <w:spacing w:line="220" w:lineRule="exact"/>
              <w:jc w:val="center"/>
              <w:rPr>
                <w:rFonts w:ascii="方正仿宋_GBK" w:hAnsi="宋体" w:eastAsia="方正仿宋_GBK" w:cs="宋体"/>
                <w:szCs w:val="21"/>
              </w:rPr>
            </w:pPr>
          </w:p>
        </w:tc>
      </w:tr>
      <w:tr w14:paraId="67215D12">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5EC3135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Y19</w:t>
            </w:r>
          </w:p>
        </w:tc>
        <w:tc>
          <w:tcPr>
            <w:tcW w:w="1275" w:type="dxa"/>
            <w:tcBorders>
              <w:top w:val="single" w:color="000000" w:sz="4" w:space="0"/>
              <w:left w:val="single" w:color="000000" w:sz="4" w:space="0"/>
              <w:bottom w:val="single" w:color="000000" w:sz="4" w:space="0"/>
              <w:right w:val="single" w:color="000000" w:sz="4" w:space="0"/>
            </w:tcBorders>
            <w:vAlign w:val="center"/>
          </w:tcPr>
          <w:p w14:paraId="287E8BC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3315164.01 </w:t>
            </w:r>
          </w:p>
        </w:tc>
        <w:tc>
          <w:tcPr>
            <w:tcW w:w="1215" w:type="dxa"/>
            <w:tcBorders>
              <w:top w:val="single" w:color="000000" w:sz="4" w:space="0"/>
              <w:left w:val="single" w:color="000000" w:sz="4" w:space="0"/>
              <w:bottom w:val="single" w:color="000000" w:sz="4" w:space="0"/>
              <w:right w:val="single" w:color="000000" w:sz="4" w:space="0"/>
            </w:tcBorders>
            <w:vAlign w:val="center"/>
          </w:tcPr>
          <w:p w14:paraId="5E3D3C1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501843.63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09D27EFD">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558.58</w:t>
            </w:r>
          </w:p>
        </w:tc>
        <w:tc>
          <w:tcPr>
            <w:tcW w:w="840" w:type="dxa"/>
            <w:tcBorders>
              <w:top w:val="single" w:color="000000" w:sz="4" w:space="0"/>
              <w:left w:val="single" w:color="000000" w:sz="4" w:space="0"/>
              <w:bottom w:val="single" w:color="000000" w:sz="4" w:space="0"/>
              <w:right w:val="single" w:color="000000" w:sz="4" w:space="0"/>
            </w:tcBorders>
            <w:vAlign w:val="center"/>
          </w:tcPr>
          <w:p w14:paraId="46CE50A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Z19</w:t>
            </w:r>
          </w:p>
        </w:tc>
        <w:tc>
          <w:tcPr>
            <w:tcW w:w="1290" w:type="dxa"/>
            <w:tcBorders>
              <w:top w:val="single" w:color="000000" w:sz="4" w:space="0"/>
              <w:left w:val="single" w:color="000000" w:sz="4" w:space="0"/>
              <w:bottom w:val="single" w:color="000000" w:sz="4" w:space="0"/>
              <w:right w:val="single" w:color="000000" w:sz="4" w:space="0"/>
            </w:tcBorders>
            <w:vAlign w:val="center"/>
          </w:tcPr>
          <w:p w14:paraId="1C32CBF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3315173.15 </w:t>
            </w:r>
          </w:p>
        </w:tc>
        <w:tc>
          <w:tcPr>
            <w:tcW w:w="1215" w:type="dxa"/>
            <w:tcBorders>
              <w:top w:val="single" w:color="000000" w:sz="4" w:space="0"/>
              <w:left w:val="single" w:color="000000" w:sz="4" w:space="0"/>
              <w:bottom w:val="single" w:color="000000" w:sz="4" w:space="0"/>
              <w:right w:val="single" w:color="000000" w:sz="4" w:space="0"/>
            </w:tcBorders>
            <w:vAlign w:val="center"/>
          </w:tcPr>
          <w:p w14:paraId="091A77E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501847.69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3BCBC6F">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558.69</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11892C9">
            <w:pPr>
              <w:widowControl/>
              <w:adjustRightInd w:val="0"/>
              <w:snapToGrid w:val="0"/>
              <w:spacing w:line="220" w:lineRule="exact"/>
              <w:jc w:val="center"/>
              <w:rPr>
                <w:rFonts w:ascii="方正仿宋_GBK" w:hAnsi="宋体" w:eastAsia="方正仿宋_GBK" w:cs="宋体"/>
                <w:szCs w:val="21"/>
              </w:rPr>
            </w:pPr>
          </w:p>
        </w:tc>
      </w:tr>
      <w:tr w14:paraId="680C2C43">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54485D0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Y20</w:t>
            </w:r>
          </w:p>
        </w:tc>
        <w:tc>
          <w:tcPr>
            <w:tcW w:w="1275" w:type="dxa"/>
            <w:tcBorders>
              <w:top w:val="single" w:color="000000" w:sz="4" w:space="0"/>
              <w:left w:val="single" w:color="000000" w:sz="4" w:space="0"/>
              <w:bottom w:val="single" w:color="000000" w:sz="4" w:space="0"/>
              <w:right w:val="single" w:color="000000" w:sz="4" w:space="0"/>
            </w:tcBorders>
            <w:vAlign w:val="center"/>
          </w:tcPr>
          <w:p w14:paraId="16CA5E0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3315151.45 </w:t>
            </w:r>
          </w:p>
        </w:tc>
        <w:tc>
          <w:tcPr>
            <w:tcW w:w="1215" w:type="dxa"/>
            <w:tcBorders>
              <w:top w:val="single" w:color="000000" w:sz="4" w:space="0"/>
              <w:left w:val="single" w:color="000000" w:sz="4" w:space="0"/>
              <w:bottom w:val="single" w:color="000000" w:sz="4" w:space="0"/>
              <w:right w:val="single" w:color="000000" w:sz="4" w:space="0"/>
            </w:tcBorders>
            <w:vAlign w:val="center"/>
          </w:tcPr>
          <w:p w14:paraId="3E4257F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501856.26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320EFBA7">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558.32</w:t>
            </w:r>
          </w:p>
        </w:tc>
        <w:tc>
          <w:tcPr>
            <w:tcW w:w="840" w:type="dxa"/>
            <w:tcBorders>
              <w:top w:val="single" w:color="000000" w:sz="4" w:space="0"/>
              <w:left w:val="single" w:color="000000" w:sz="4" w:space="0"/>
              <w:bottom w:val="single" w:color="000000" w:sz="4" w:space="0"/>
              <w:right w:val="single" w:color="000000" w:sz="4" w:space="0"/>
            </w:tcBorders>
            <w:vAlign w:val="center"/>
          </w:tcPr>
          <w:p w14:paraId="4A2A5D9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Z20</w:t>
            </w:r>
          </w:p>
        </w:tc>
        <w:tc>
          <w:tcPr>
            <w:tcW w:w="1290" w:type="dxa"/>
            <w:tcBorders>
              <w:top w:val="single" w:color="000000" w:sz="4" w:space="0"/>
              <w:left w:val="single" w:color="000000" w:sz="4" w:space="0"/>
              <w:bottom w:val="single" w:color="000000" w:sz="4" w:space="0"/>
              <w:right w:val="single" w:color="000000" w:sz="4" w:space="0"/>
            </w:tcBorders>
            <w:vAlign w:val="center"/>
          </w:tcPr>
          <w:p w14:paraId="5F2C9D6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3315155.41 </w:t>
            </w:r>
          </w:p>
        </w:tc>
        <w:tc>
          <w:tcPr>
            <w:tcW w:w="1215" w:type="dxa"/>
            <w:tcBorders>
              <w:top w:val="single" w:color="000000" w:sz="4" w:space="0"/>
              <w:left w:val="single" w:color="000000" w:sz="4" w:space="0"/>
              <w:bottom w:val="single" w:color="000000" w:sz="4" w:space="0"/>
              <w:right w:val="single" w:color="000000" w:sz="4" w:space="0"/>
            </w:tcBorders>
            <w:vAlign w:val="center"/>
          </w:tcPr>
          <w:p w14:paraId="4133B69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501865.44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645048C">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558.32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53A91A7">
            <w:pPr>
              <w:widowControl/>
              <w:adjustRightInd w:val="0"/>
              <w:snapToGrid w:val="0"/>
              <w:spacing w:line="220" w:lineRule="exact"/>
              <w:jc w:val="center"/>
              <w:rPr>
                <w:rFonts w:ascii="方正仿宋_GBK" w:hAnsi="宋体" w:eastAsia="方正仿宋_GBK" w:cs="宋体"/>
                <w:szCs w:val="21"/>
              </w:rPr>
            </w:pPr>
          </w:p>
        </w:tc>
      </w:tr>
      <w:tr w14:paraId="46BAC128">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317EC6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Y21</w:t>
            </w:r>
          </w:p>
        </w:tc>
        <w:tc>
          <w:tcPr>
            <w:tcW w:w="1275" w:type="dxa"/>
            <w:tcBorders>
              <w:top w:val="single" w:color="000000" w:sz="4" w:space="0"/>
              <w:left w:val="single" w:color="000000" w:sz="4" w:space="0"/>
              <w:bottom w:val="single" w:color="000000" w:sz="4" w:space="0"/>
              <w:right w:val="single" w:color="000000" w:sz="4" w:space="0"/>
            </w:tcBorders>
            <w:vAlign w:val="center"/>
          </w:tcPr>
          <w:p w14:paraId="7F2126A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3315143.60 </w:t>
            </w:r>
          </w:p>
        </w:tc>
        <w:tc>
          <w:tcPr>
            <w:tcW w:w="1215" w:type="dxa"/>
            <w:tcBorders>
              <w:top w:val="single" w:color="000000" w:sz="4" w:space="0"/>
              <w:left w:val="single" w:color="000000" w:sz="4" w:space="0"/>
              <w:bottom w:val="single" w:color="000000" w:sz="4" w:space="0"/>
              <w:right w:val="single" w:color="000000" w:sz="4" w:space="0"/>
            </w:tcBorders>
            <w:vAlign w:val="center"/>
          </w:tcPr>
          <w:p w14:paraId="4016E32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501859.51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584EE8EC">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558.19</w:t>
            </w:r>
          </w:p>
        </w:tc>
        <w:tc>
          <w:tcPr>
            <w:tcW w:w="840" w:type="dxa"/>
            <w:tcBorders>
              <w:top w:val="single" w:color="000000" w:sz="4" w:space="0"/>
              <w:left w:val="single" w:color="000000" w:sz="4" w:space="0"/>
              <w:bottom w:val="single" w:color="000000" w:sz="4" w:space="0"/>
              <w:right w:val="single" w:color="000000" w:sz="4" w:space="0"/>
            </w:tcBorders>
            <w:vAlign w:val="center"/>
          </w:tcPr>
          <w:p w14:paraId="5A9810F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Z21</w:t>
            </w:r>
          </w:p>
        </w:tc>
        <w:tc>
          <w:tcPr>
            <w:tcW w:w="1290" w:type="dxa"/>
            <w:tcBorders>
              <w:top w:val="single" w:color="000000" w:sz="4" w:space="0"/>
              <w:left w:val="single" w:color="000000" w:sz="4" w:space="0"/>
              <w:bottom w:val="single" w:color="000000" w:sz="4" w:space="0"/>
              <w:right w:val="single" w:color="000000" w:sz="4" w:space="0"/>
            </w:tcBorders>
            <w:vAlign w:val="center"/>
          </w:tcPr>
          <w:p w14:paraId="313438B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3315146.41 </w:t>
            </w:r>
          </w:p>
        </w:tc>
        <w:tc>
          <w:tcPr>
            <w:tcW w:w="1215" w:type="dxa"/>
            <w:tcBorders>
              <w:top w:val="single" w:color="000000" w:sz="4" w:space="0"/>
              <w:left w:val="single" w:color="000000" w:sz="4" w:space="0"/>
              <w:bottom w:val="single" w:color="000000" w:sz="4" w:space="0"/>
              <w:right w:val="single" w:color="000000" w:sz="4" w:space="0"/>
            </w:tcBorders>
            <w:vAlign w:val="center"/>
          </w:tcPr>
          <w:p w14:paraId="16AA9EB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501869.17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21314A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558.18</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F5D620F">
            <w:pPr>
              <w:widowControl/>
              <w:adjustRightInd w:val="0"/>
              <w:snapToGrid w:val="0"/>
              <w:spacing w:line="220" w:lineRule="exact"/>
              <w:jc w:val="center"/>
              <w:rPr>
                <w:rFonts w:ascii="方正仿宋_GBK" w:hAnsi="宋体" w:eastAsia="方正仿宋_GBK" w:cs="宋体"/>
                <w:szCs w:val="21"/>
              </w:rPr>
            </w:pPr>
          </w:p>
        </w:tc>
      </w:tr>
      <w:tr w14:paraId="7FEC8107">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8EEFBC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Y22</w:t>
            </w:r>
          </w:p>
        </w:tc>
        <w:tc>
          <w:tcPr>
            <w:tcW w:w="1275" w:type="dxa"/>
            <w:tcBorders>
              <w:top w:val="single" w:color="000000" w:sz="4" w:space="0"/>
              <w:left w:val="single" w:color="000000" w:sz="4" w:space="0"/>
              <w:bottom w:val="single" w:color="000000" w:sz="4" w:space="0"/>
              <w:right w:val="single" w:color="000000" w:sz="4" w:space="0"/>
            </w:tcBorders>
            <w:vAlign w:val="center"/>
          </w:tcPr>
          <w:p w14:paraId="4525979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3315132.04 </w:t>
            </w:r>
          </w:p>
        </w:tc>
        <w:tc>
          <w:tcPr>
            <w:tcW w:w="1215" w:type="dxa"/>
            <w:tcBorders>
              <w:top w:val="single" w:color="000000" w:sz="4" w:space="0"/>
              <w:left w:val="single" w:color="000000" w:sz="4" w:space="0"/>
              <w:bottom w:val="single" w:color="000000" w:sz="4" w:space="0"/>
              <w:right w:val="single" w:color="000000" w:sz="4" w:space="0"/>
            </w:tcBorders>
            <w:vAlign w:val="center"/>
          </w:tcPr>
          <w:p w14:paraId="30F7C4A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501858.16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270E2B33">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558.02</w:t>
            </w:r>
          </w:p>
        </w:tc>
        <w:tc>
          <w:tcPr>
            <w:tcW w:w="840" w:type="dxa"/>
            <w:tcBorders>
              <w:top w:val="single" w:color="000000" w:sz="4" w:space="0"/>
              <w:left w:val="single" w:color="000000" w:sz="4" w:space="0"/>
              <w:bottom w:val="single" w:color="000000" w:sz="4" w:space="0"/>
              <w:right w:val="single" w:color="000000" w:sz="4" w:space="0"/>
            </w:tcBorders>
            <w:vAlign w:val="center"/>
          </w:tcPr>
          <w:p w14:paraId="4CC8B5C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Z22</w:t>
            </w:r>
          </w:p>
        </w:tc>
        <w:tc>
          <w:tcPr>
            <w:tcW w:w="1290" w:type="dxa"/>
            <w:tcBorders>
              <w:top w:val="single" w:color="000000" w:sz="4" w:space="0"/>
              <w:left w:val="single" w:color="000000" w:sz="4" w:space="0"/>
              <w:bottom w:val="single" w:color="000000" w:sz="4" w:space="0"/>
              <w:right w:val="single" w:color="000000" w:sz="4" w:space="0"/>
            </w:tcBorders>
            <w:vAlign w:val="center"/>
          </w:tcPr>
          <w:p w14:paraId="09854F9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3315127.89 </w:t>
            </w:r>
          </w:p>
        </w:tc>
        <w:tc>
          <w:tcPr>
            <w:tcW w:w="1215" w:type="dxa"/>
            <w:tcBorders>
              <w:top w:val="single" w:color="000000" w:sz="4" w:space="0"/>
              <w:left w:val="single" w:color="000000" w:sz="4" w:space="0"/>
              <w:bottom w:val="single" w:color="000000" w:sz="4" w:space="0"/>
              <w:right w:val="single" w:color="000000" w:sz="4" w:space="0"/>
            </w:tcBorders>
            <w:vAlign w:val="center"/>
          </w:tcPr>
          <w:p w14:paraId="2C86007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501867.26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A430AB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557.91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F43597B">
            <w:pPr>
              <w:widowControl/>
              <w:adjustRightInd w:val="0"/>
              <w:snapToGrid w:val="0"/>
              <w:spacing w:line="220" w:lineRule="exact"/>
              <w:jc w:val="center"/>
              <w:rPr>
                <w:rFonts w:ascii="方正仿宋_GBK" w:hAnsi="宋体" w:eastAsia="方正仿宋_GBK" w:cs="宋体"/>
                <w:szCs w:val="21"/>
              </w:rPr>
            </w:pPr>
          </w:p>
        </w:tc>
      </w:tr>
      <w:tr w14:paraId="27EC02FE">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33730EE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Y23</w:t>
            </w:r>
          </w:p>
        </w:tc>
        <w:tc>
          <w:tcPr>
            <w:tcW w:w="1275" w:type="dxa"/>
            <w:tcBorders>
              <w:top w:val="single" w:color="000000" w:sz="4" w:space="0"/>
              <w:left w:val="single" w:color="000000" w:sz="4" w:space="0"/>
              <w:bottom w:val="single" w:color="000000" w:sz="4" w:space="0"/>
              <w:right w:val="single" w:color="000000" w:sz="4" w:space="0"/>
            </w:tcBorders>
            <w:vAlign w:val="center"/>
          </w:tcPr>
          <w:p w14:paraId="35033D2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3315117.82 </w:t>
            </w:r>
          </w:p>
        </w:tc>
        <w:tc>
          <w:tcPr>
            <w:tcW w:w="1215" w:type="dxa"/>
            <w:tcBorders>
              <w:top w:val="single" w:color="000000" w:sz="4" w:space="0"/>
              <w:left w:val="single" w:color="000000" w:sz="4" w:space="0"/>
              <w:bottom w:val="single" w:color="000000" w:sz="4" w:space="0"/>
              <w:right w:val="single" w:color="000000" w:sz="4" w:space="0"/>
            </w:tcBorders>
            <w:vAlign w:val="center"/>
          </w:tcPr>
          <w:p w14:paraId="6FB4F56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501851.01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1618E9F5">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557.79</w:t>
            </w:r>
          </w:p>
        </w:tc>
        <w:tc>
          <w:tcPr>
            <w:tcW w:w="840" w:type="dxa"/>
            <w:tcBorders>
              <w:top w:val="single" w:color="000000" w:sz="4" w:space="0"/>
              <w:left w:val="single" w:color="000000" w:sz="4" w:space="0"/>
              <w:bottom w:val="single" w:color="000000" w:sz="4" w:space="0"/>
              <w:right w:val="single" w:color="000000" w:sz="4" w:space="0"/>
            </w:tcBorders>
            <w:vAlign w:val="center"/>
          </w:tcPr>
          <w:p w14:paraId="2CEDC08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Z23</w:t>
            </w:r>
          </w:p>
        </w:tc>
        <w:tc>
          <w:tcPr>
            <w:tcW w:w="1290" w:type="dxa"/>
            <w:tcBorders>
              <w:top w:val="single" w:color="000000" w:sz="4" w:space="0"/>
              <w:left w:val="single" w:color="000000" w:sz="4" w:space="0"/>
              <w:bottom w:val="single" w:color="000000" w:sz="4" w:space="0"/>
              <w:right w:val="single" w:color="000000" w:sz="4" w:space="0"/>
            </w:tcBorders>
            <w:vAlign w:val="center"/>
          </w:tcPr>
          <w:p w14:paraId="0ED07EF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3315113.12 </w:t>
            </w:r>
          </w:p>
        </w:tc>
        <w:tc>
          <w:tcPr>
            <w:tcW w:w="1215" w:type="dxa"/>
            <w:tcBorders>
              <w:top w:val="single" w:color="000000" w:sz="4" w:space="0"/>
              <w:left w:val="single" w:color="000000" w:sz="4" w:space="0"/>
              <w:bottom w:val="single" w:color="000000" w:sz="4" w:space="0"/>
              <w:right w:val="single" w:color="000000" w:sz="4" w:space="0"/>
            </w:tcBorders>
            <w:vAlign w:val="center"/>
          </w:tcPr>
          <w:p w14:paraId="0352936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501859.84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23D67C0">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557.67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8DED2AC">
            <w:pPr>
              <w:widowControl/>
              <w:adjustRightInd w:val="0"/>
              <w:snapToGrid w:val="0"/>
              <w:spacing w:line="220" w:lineRule="exact"/>
              <w:jc w:val="center"/>
              <w:rPr>
                <w:rFonts w:ascii="方正仿宋_GBK" w:hAnsi="宋体" w:eastAsia="方正仿宋_GBK" w:cs="宋体"/>
                <w:szCs w:val="21"/>
              </w:rPr>
            </w:pPr>
          </w:p>
        </w:tc>
      </w:tr>
      <w:tr w14:paraId="017B7C26">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F8A887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Y24</w:t>
            </w:r>
          </w:p>
        </w:tc>
        <w:tc>
          <w:tcPr>
            <w:tcW w:w="1275" w:type="dxa"/>
            <w:tcBorders>
              <w:top w:val="single" w:color="000000" w:sz="4" w:space="0"/>
              <w:left w:val="single" w:color="000000" w:sz="4" w:space="0"/>
              <w:bottom w:val="single" w:color="000000" w:sz="4" w:space="0"/>
              <w:right w:val="single" w:color="000000" w:sz="4" w:space="0"/>
            </w:tcBorders>
            <w:vAlign w:val="center"/>
          </w:tcPr>
          <w:p w14:paraId="41EE6AA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3315106.78 </w:t>
            </w:r>
          </w:p>
        </w:tc>
        <w:tc>
          <w:tcPr>
            <w:tcW w:w="1215" w:type="dxa"/>
            <w:tcBorders>
              <w:top w:val="single" w:color="000000" w:sz="4" w:space="0"/>
              <w:left w:val="single" w:color="000000" w:sz="4" w:space="0"/>
              <w:bottom w:val="single" w:color="000000" w:sz="4" w:space="0"/>
              <w:right w:val="single" w:color="000000" w:sz="4" w:space="0"/>
            </w:tcBorders>
            <w:vAlign w:val="center"/>
          </w:tcPr>
          <w:p w14:paraId="0E5B50E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501849.64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328D4032">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557.63</w:t>
            </w:r>
          </w:p>
        </w:tc>
        <w:tc>
          <w:tcPr>
            <w:tcW w:w="840" w:type="dxa"/>
            <w:tcBorders>
              <w:top w:val="single" w:color="000000" w:sz="4" w:space="0"/>
              <w:left w:val="single" w:color="000000" w:sz="4" w:space="0"/>
              <w:bottom w:val="single" w:color="000000" w:sz="4" w:space="0"/>
              <w:right w:val="single" w:color="000000" w:sz="4" w:space="0"/>
            </w:tcBorders>
            <w:vAlign w:val="center"/>
          </w:tcPr>
          <w:p w14:paraId="467AEB5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Z24</w:t>
            </w:r>
          </w:p>
        </w:tc>
        <w:tc>
          <w:tcPr>
            <w:tcW w:w="1290" w:type="dxa"/>
            <w:tcBorders>
              <w:top w:val="single" w:color="000000" w:sz="4" w:space="0"/>
              <w:left w:val="single" w:color="000000" w:sz="4" w:space="0"/>
              <w:bottom w:val="single" w:color="000000" w:sz="4" w:space="0"/>
              <w:right w:val="single" w:color="000000" w:sz="4" w:space="0"/>
            </w:tcBorders>
            <w:vAlign w:val="center"/>
          </w:tcPr>
          <w:p w14:paraId="5FD1C13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3315109.32 </w:t>
            </w:r>
          </w:p>
        </w:tc>
        <w:tc>
          <w:tcPr>
            <w:tcW w:w="1215" w:type="dxa"/>
            <w:tcBorders>
              <w:top w:val="single" w:color="000000" w:sz="4" w:space="0"/>
              <w:left w:val="single" w:color="000000" w:sz="4" w:space="0"/>
              <w:bottom w:val="single" w:color="000000" w:sz="4" w:space="0"/>
              <w:right w:val="single" w:color="000000" w:sz="4" w:space="0"/>
            </w:tcBorders>
            <w:vAlign w:val="center"/>
          </w:tcPr>
          <w:p w14:paraId="4B7BCBE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501859.32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523F766">
            <w:pPr>
              <w:widowControl/>
              <w:adjustRightInd w:val="0"/>
              <w:snapToGrid w:val="0"/>
              <w:spacing w:line="220" w:lineRule="exact"/>
              <w:jc w:val="center"/>
              <w:textAlignment w:val="center"/>
              <w:rPr>
                <w:rFonts w:ascii="方正仿宋_GBK" w:hAnsi="宋体" w:eastAsia="方正仿宋_GBK" w:cs="宋体"/>
                <w:szCs w:val="21"/>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7DB47BC7">
            <w:pPr>
              <w:widowControl/>
              <w:adjustRightInd w:val="0"/>
              <w:snapToGrid w:val="0"/>
              <w:spacing w:line="220" w:lineRule="exact"/>
              <w:jc w:val="center"/>
              <w:rPr>
                <w:rFonts w:ascii="方正仿宋_GBK" w:hAnsi="宋体" w:eastAsia="方正仿宋_GBK" w:cs="宋体"/>
                <w:szCs w:val="21"/>
              </w:rPr>
            </w:pPr>
          </w:p>
        </w:tc>
      </w:tr>
      <w:tr w14:paraId="0DE3F946">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62FFF5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Y25</w:t>
            </w:r>
          </w:p>
        </w:tc>
        <w:tc>
          <w:tcPr>
            <w:tcW w:w="1275" w:type="dxa"/>
            <w:tcBorders>
              <w:top w:val="single" w:color="000000" w:sz="4" w:space="0"/>
              <w:left w:val="single" w:color="000000" w:sz="4" w:space="0"/>
              <w:bottom w:val="single" w:color="000000" w:sz="4" w:space="0"/>
              <w:right w:val="single" w:color="000000" w:sz="4" w:space="0"/>
            </w:tcBorders>
            <w:vAlign w:val="center"/>
          </w:tcPr>
          <w:p w14:paraId="28FCEC5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3315090.57 </w:t>
            </w:r>
          </w:p>
        </w:tc>
        <w:tc>
          <w:tcPr>
            <w:tcW w:w="1215" w:type="dxa"/>
            <w:tcBorders>
              <w:top w:val="single" w:color="000000" w:sz="4" w:space="0"/>
              <w:left w:val="single" w:color="000000" w:sz="4" w:space="0"/>
              <w:bottom w:val="single" w:color="000000" w:sz="4" w:space="0"/>
              <w:right w:val="single" w:color="000000" w:sz="4" w:space="0"/>
            </w:tcBorders>
            <w:vAlign w:val="center"/>
          </w:tcPr>
          <w:p w14:paraId="08B5153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501853.90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902501A">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557.38</w:t>
            </w:r>
          </w:p>
        </w:tc>
        <w:tc>
          <w:tcPr>
            <w:tcW w:w="840" w:type="dxa"/>
            <w:tcBorders>
              <w:top w:val="single" w:color="000000" w:sz="4" w:space="0"/>
              <w:left w:val="single" w:color="000000" w:sz="4" w:space="0"/>
              <w:bottom w:val="single" w:color="000000" w:sz="4" w:space="0"/>
              <w:right w:val="single" w:color="000000" w:sz="4" w:space="0"/>
            </w:tcBorders>
            <w:vAlign w:val="center"/>
          </w:tcPr>
          <w:p w14:paraId="266F1FC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Z25</w:t>
            </w:r>
          </w:p>
        </w:tc>
        <w:tc>
          <w:tcPr>
            <w:tcW w:w="1290" w:type="dxa"/>
            <w:tcBorders>
              <w:top w:val="single" w:color="000000" w:sz="4" w:space="0"/>
              <w:left w:val="single" w:color="000000" w:sz="4" w:space="0"/>
              <w:bottom w:val="single" w:color="000000" w:sz="4" w:space="0"/>
              <w:right w:val="single" w:color="000000" w:sz="4" w:space="0"/>
            </w:tcBorders>
            <w:vAlign w:val="center"/>
          </w:tcPr>
          <w:p w14:paraId="3454D63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3315093.11 </w:t>
            </w:r>
          </w:p>
        </w:tc>
        <w:tc>
          <w:tcPr>
            <w:tcW w:w="1215" w:type="dxa"/>
            <w:tcBorders>
              <w:top w:val="single" w:color="000000" w:sz="4" w:space="0"/>
              <w:left w:val="single" w:color="000000" w:sz="4" w:space="0"/>
              <w:bottom w:val="single" w:color="000000" w:sz="4" w:space="0"/>
              <w:right w:val="single" w:color="000000" w:sz="4" w:space="0"/>
            </w:tcBorders>
            <w:vAlign w:val="center"/>
          </w:tcPr>
          <w:p w14:paraId="011E421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501863.57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3420F0C">
            <w:pPr>
              <w:widowControl/>
              <w:adjustRightInd w:val="0"/>
              <w:snapToGrid w:val="0"/>
              <w:spacing w:line="220" w:lineRule="exact"/>
              <w:jc w:val="center"/>
              <w:textAlignment w:val="center"/>
              <w:rPr>
                <w:rFonts w:ascii="方正仿宋_GBK" w:hAnsi="宋体" w:eastAsia="方正仿宋_GBK" w:cs="宋体"/>
                <w:szCs w:val="21"/>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1BFFFC8">
            <w:pPr>
              <w:widowControl/>
              <w:adjustRightInd w:val="0"/>
              <w:snapToGrid w:val="0"/>
              <w:spacing w:line="220" w:lineRule="exact"/>
              <w:jc w:val="center"/>
              <w:rPr>
                <w:rFonts w:ascii="方正仿宋_GBK" w:hAnsi="宋体" w:eastAsia="方正仿宋_GBK" w:cs="宋体"/>
                <w:szCs w:val="21"/>
              </w:rPr>
            </w:pPr>
          </w:p>
        </w:tc>
      </w:tr>
      <w:tr w14:paraId="2313A9D9">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4B52690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Y26</w:t>
            </w:r>
          </w:p>
        </w:tc>
        <w:tc>
          <w:tcPr>
            <w:tcW w:w="1275" w:type="dxa"/>
            <w:tcBorders>
              <w:top w:val="single" w:color="000000" w:sz="4" w:space="0"/>
              <w:left w:val="single" w:color="000000" w:sz="4" w:space="0"/>
              <w:bottom w:val="single" w:color="000000" w:sz="4" w:space="0"/>
              <w:right w:val="single" w:color="000000" w:sz="4" w:space="0"/>
            </w:tcBorders>
            <w:vAlign w:val="center"/>
          </w:tcPr>
          <w:p w14:paraId="6A60980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3315086.57 </w:t>
            </w:r>
          </w:p>
        </w:tc>
        <w:tc>
          <w:tcPr>
            <w:tcW w:w="1215" w:type="dxa"/>
            <w:tcBorders>
              <w:top w:val="single" w:color="000000" w:sz="4" w:space="0"/>
              <w:left w:val="single" w:color="000000" w:sz="4" w:space="0"/>
              <w:bottom w:val="single" w:color="000000" w:sz="4" w:space="0"/>
              <w:right w:val="single" w:color="000000" w:sz="4" w:space="0"/>
            </w:tcBorders>
            <w:vAlign w:val="center"/>
          </w:tcPr>
          <w:p w14:paraId="28E3B81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501854.61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AE312B4">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557.32</w:t>
            </w:r>
          </w:p>
        </w:tc>
        <w:tc>
          <w:tcPr>
            <w:tcW w:w="840" w:type="dxa"/>
            <w:tcBorders>
              <w:top w:val="single" w:color="000000" w:sz="4" w:space="0"/>
              <w:left w:val="single" w:color="000000" w:sz="4" w:space="0"/>
              <w:bottom w:val="single" w:color="000000" w:sz="4" w:space="0"/>
              <w:right w:val="single" w:color="000000" w:sz="4" w:space="0"/>
            </w:tcBorders>
            <w:vAlign w:val="center"/>
          </w:tcPr>
          <w:p w14:paraId="4BBC800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Z26</w:t>
            </w:r>
          </w:p>
        </w:tc>
        <w:tc>
          <w:tcPr>
            <w:tcW w:w="1290" w:type="dxa"/>
            <w:tcBorders>
              <w:top w:val="single" w:color="000000" w:sz="4" w:space="0"/>
              <w:left w:val="single" w:color="000000" w:sz="4" w:space="0"/>
              <w:bottom w:val="single" w:color="000000" w:sz="4" w:space="0"/>
              <w:right w:val="single" w:color="000000" w:sz="4" w:space="0"/>
            </w:tcBorders>
            <w:vAlign w:val="center"/>
          </w:tcPr>
          <w:p w14:paraId="6029171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3315087.51 </w:t>
            </w:r>
          </w:p>
        </w:tc>
        <w:tc>
          <w:tcPr>
            <w:tcW w:w="1215" w:type="dxa"/>
            <w:tcBorders>
              <w:top w:val="single" w:color="000000" w:sz="4" w:space="0"/>
              <w:left w:val="single" w:color="000000" w:sz="4" w:space="0"/>
              <w:bottom w:val="single" w:color="000000" w:sz="4" w:space="0"/>
              <w:right w:val="single" w:color="000000" w:sz="4" w:space="0"/>
            </w:tcBorders>
            <w:vAlign w:val="center"/>
          </w:tcPr>
          <w:p w14:paraId="41C5538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501864.57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70E18FA">
            <w:pPr>
              <w:widowControl/>
              <w:adjustRightInd w:val="0"/>
              <w:snapToGrid w:val="0"/>
              <w:spacing w:line="220" w:lineRule="exact"/>
              <w:jc w:val="center"/>
              <w:textAlignment w:val="center"/>
              <w:rPr>
                <w:rFonts w:ascii="方正仿宋_GBK" w:hAnsi="宋体" w:eastAsia="方正仿宋_GBK" w:cs="宋体"/>
                <w:szCs w:val="21"/>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C806D9C">
            <w:pPr>
              <w:widowControl/>
              <w:adjustRightInd w:val="0"/>
              <w:snapToGrid w:val="0"/>
              <w:spacing w:line="220" w:lineRule="exact"/>
              <w:jc w:val="center"/>
              <w:rPr>
                <w:rFonts w:ascii="方正仿宋_GBK" w:hAnsi="宋体" w:eastAsia="方正仿宋_GBK" w:cs="宋体"/>
                <w:szCs w:val="21"/>
              </w:rPr>
            </w:pPr>
          </w:p>
        </w:tc>
      </w:tr>
      <w:tr w14:paraId="3BD163CC">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55BDF67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Y27</w:t>
            </w:r>
          </w:p>
        </w:tc>
        <w:tc>
          <w:tcPr>
            <w:tcW w:w="1275" w:type="dxa"/>
            <w:tcBorders>
              <w:top w:val="single" w:color="000000" w:sz="4" w:space="0"/>
              <w:left w:val="single" w:color="000000" w:sz="4" w:space="0"/>
              <w:bottom w:val="single" w:color="000000" w:sz="4" w:space="0"/>
              <w:right w:val="single" w:color="000000" w:sz="4" w:space="0"/>
            </w:tcBorders>
            <w:vAlign w:val="center"/>
          </w:tcPr>
          <w:p w14:paraId="022DEB3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3315047.92 </w:t>
            </w:r>
          </w:p>
        </w:tc>
        <w:tc>
          <w:tcPr>
            <w:tcW w:w="1215" w:type="dxa"/>
            <w:tcBorders>
              <w:top w:val="single" w:color="000000" w:sz="4" w:space="0"/>
              <w:left w:val="single" w:color="000000" w:sz="4" w:space="0"/>
              <w:bottom w:val="single" w:color="000000" w:sz="4" w:space="0"/>
              <w:right w:val="single" w:color="000000" w:sz="4" w:space="0"/>
            </w:tcBorders>
            <w:vAlign w:val="center"/>
          </w:tcPr>
          <w:p w14:paraId="51E0255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501858.25 </w:t>
            </w:r>
          </w:p>
        </w:tc>
        <w:tc>
          <w:tcPr>
            <w:tcW w:w="855" w:type="dxa"/>
            <w:tcBorders>
              <w:top w:val="single" w:color="000000" w:sz="4" w:space="0"/>
              <w:left w:val="single" w:color="000000" w:sz="4" w:space="0"/>
              <w:bottom w:val="single" w:color="000000" w:sz="4" w:space="0"/>
              <w:right w:val="single" w:color="000000" w:sz="4" w:space="0"/>
            </w:tcBorders>
            <w:vAlign w:val="center"/>
          </w:tcPr>
          <w:p w14:paraId="282CDDA1">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556.73</w:t>
            </w:r>
          </w:p>
        </w:tc>
        <w:tc>
          <w:tcPr>
            <w:tcW w:w="840" w:type="dxa"/>
            <w:tcBorders>
              <w:top w:val="single" w:color="000000" w:sz="4" w:space="0"/>
              <w:left w:val="single" w:color="000000" w:sz="4" w:space="0"/>
              <w:bottom w:val="single" w:color="000000" w:sz="4" w:space="0"/>
              <w:right w:val="single" w:color="000000" w:sz="4" w:space="0"/>
            </w:tcBorders>
            <w:vAlign w:val="center"/>
          </w:tcPr>
          <w:p w14:paraId="118A5CD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Z27</w:t>
            </w:r>
          </w:p>
        </w:tc>
        <w:tc>
          <w:tcPr>
            <w:tcW w:w="1290" w:type="dxa"/>
            <w:tcBorders>
              <w:top w:val="single" w:color="000000" w:sz="4" w:space="0"/>
              <w:left w:val="single" w:color="000000" w:sz="4" w:space="0"/>
              <w:bottom w:val="single" w:color="000000" w:sz="4" w:space="0"/>
              <w:right w:val="single" w:color="000000" w:sz="4" w:space="0"/>
            </w:tcBorders>
            <w:vAlign w:val="center"/>
          </w:tcPr>
          <w:p w14:paraId="76E7470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3315048.86 </w:t>
            </w:r>
          </w:p>
        </w:tc>
        <w:tc>
          <w:tcPr>
            <w:tcW w:w="1215" w:type="dxa"/>
            <w:tcBorders>
              <w:top w:val="single" w:color="000000" w:sz="4" w:space="0"/>
              <w:left w:val="single" w:color="000000" w:sz="4" w:space="0"/>
              <w:bottom w:val="single" w:color="000000" w:sz="4" w:space="0"/>
              <w:right w:val="single" w:color="000000" w:sz="4" w:space="0"/>
            </w:tcBorders>
            <w:vAlign w:val="center"/>
          </w:tcPr>
          <w:p w14:paraId="4593F9F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501868.21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523CAF6">
            <w:pPr>
              <w:widowControl/>
              <w:adjustRightInd w:val="0"/>
              <w:snapToGrid w:val="0"/>
              <w:spacing w:line="220" w:lineRule="exact"/>
              <w:jc w:val="center"/>
              <w:textAlignment w:val="center"/>
              <w:rPr>
                <w:rFonts w:ascii="方正仿宋_GBK" w:hAnsi="宋体" w:eastAsia="方正仿宋_GBK" w:cs="宋体"/>
                <w:szCs w:val="21"/>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D519E26">
            <w:pPr>
              <w:widowControl/>
              <w:adjustRightInd w:val="0"/>
              <w:snapToGrid w:val="0"/>
              <w:spacing w:line="220" w:lineRule="exact"/>
              <w:jc w:val="center"/>
              <w:rPr>
                <w:rFonts w:ascii="方正仿宋_GBK" w:hAnsi="宋体" w:eastAsia="方正仿宋_GBK" w:cs="宋体"/>
                <w:szCs w:val="21"/>
              </w:rPr>
            </w:pPr>
          </w:p>
        </w:tc>
      </w:tr>
      <w:tr w14:paraId="102F4ED1">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2CA3C0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Y28</w:t>
            </w:r>
          </w:p>
        </w:tc>
        <w:tc>
          <w:tcPr>
            <w:tcW w:w="1275" w:type="dxa"/>
            <w:tcBorders>
              <w:top w:val="single" w:color="000000" w:sz="4" w:space="0"/>
              <w:left w:val="single" w:color="000000" w:sz="4" w:space="0"/>
              <w:bottom w:val="single" w:color="000000" w:sz="4" w:space="0"/>
              <w:right w:val="single" w:color="000000" w:sz="4" w:space="0"/>
            </w:tcBorders>
            <w:vAlign w:val="center"/>
          </w:tcPr>
          <w:p w14:paraId="7BCAC92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3315040.20 </w:t>
            </w:r>
          </w:p>
        </w:tc>
        <w:tc>
          <w:tcPr>
            <w:tcW w:w="1215" w:type="dxa"/>
            <w:tcBorders>
              <w:top w:val="single" w:color="000000" w:sz="4" w:space="0"/>
              <w:left w:val="single" w:color="000000" w:sz="4" w:space="0"/>
              <w:bottom w:val="single" w:color="000000" w:sz="4" w:space="0"/>
              <w:right w:val="single" w:color="000000" w:sz="4" w:space="0"/>
            </w:tcBorders>
            <w:vAlign w:val="center"/>
          </w:tcPr>
          <w:p w14:paraId="712A0EA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501857.78 </w:t>
            </w:r>
          </w:p>
        </w:tc>
        <w:tc>
          <w:tcPr>
            <w:tcW w:w="855" w:type="dxa"/>
            <w:tcBorders>
              <w:top w:val="single" w:color="000000" w:sz="4" w:space="0"/>
              <w:left w:val="single" w:color="000000" w:sz="4" w:space="0"/>
              <w:bottom w:val="single" w:color="000000" w:sz="4" w:space="0"/>
              <w:right w:val="single" w:color="000000" w:sz="4" w:space="0"/>
            </w:tcBorders>
            <w:vAlign w:val="center"/>
          </w:tcPr>
          <w:p w14:paraId="38F49216">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556.61</w:t>
            </w:r>
          </w:p>
        </w:tc>
        <w:tc>
          <w:tcPr>
            <w:tcW w:w="840" w:type="dxa"/>
            <w:tcBorders>
              <w:top w:val="single" w:color="000000" w:sz="4" w:space="0"/>
              <w:left w:val="single" w:color="000000" w:sz="4" w:space="0"/>
              <w:bottom w:val="single" w:color="000000" w:sz="4" w:space="0"/>
              <w:right w:val="single" w:color="000000" w:sz="4" w:space="0"/>
            </w:tcBorders>
            <w:vAlign w:val="center"/>
          </w:tcPr>
          <w:p w14:paraId="63DC6AE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Z28</w:t>
            </w:r>
          </w:p>
        </w:tc>
        <w:tc>
          <w:tcPr>
            <w:tcW w:w="1290" w:type="dxa"/>
            <w:tcBorders>
              <w:top w:val="single" w:color="000000" w:sz="4" w:space="0"/>
              <w:left w:val="single" w:color="000000" w:sz="4" w:space="0"/>
              <w:bottom w:val="single" w:color="000000" w:sz="4" w:space="0"/>
              <w:right w:val="single" w:color="000000" w:sz="4" w:space="0"/>
            </w:tcBorders>
            <w:vAlign w:val="center"/>
          </w:tcPr>
          <w:p w14:paraId="3B564DE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3315038.06 </w:t>
            </w:r>
          </w:p>
        </w:tc>
        <w:tc>
          <w:tcPr>
            <w:tcW w:w="1215" w:type="dxa"/>
            <w:tcBorders>
              <w:top w:val="single" w:color="000000" w:sz="4" w:space="0"/>
              <w:left w:val="single" w:color="000000" w:sz="4" w:space="0"/>
              <w:bottom w:val="single" w:color="000000" w:sz="4" w:space="0"/>
              <w:right w:val="single" w:color="000000" w:sz="4" w:space="0"/>
            </w:tcBorders>
            <w:vAlign w:val="center"/>
          </w:tcPr>
          <w:p w14:paraId="2CC5BDE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501867.54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A0E4763">
            <w:pPr>
              <w:widowControl/>
              <w:adjustRightInd w:val="0"/>
              <w:snapToGrid w:val="0"/>
              <w:spacing w:line="220" w:lineRule="exact"/>
              <w:jc w:val="center"/>
              <w:textAlignment w:val="center"/>
              <w:rPr>
                <w:rFonts w:ascii="方正仿宋_GBK" w:hAnsi="宋体" w:eastAsia="方正仿宋_GBK" w:cs="宋体"/>
                <w:szCs w:val="21"/>
              </w:rPr>
            </w:pP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A3FE41D">
            <w:pPr>
              <w:widowControl/>
              <w:adjustRightInd w:val="0"/>
              <w:snapToGrid w:val="0"/>
              <w:spacing w:line="220" w:lineRule="exact"/>
              <w:jc w:val="center"/>
              <w:rPr>
                <w:rFonts w:ascii="方正仿宋_GBK" w:hAnsi="宋体" w:eastAsia="方正仿宋_GBK" w:cs="宋体"/>
                <w:szCs w:val="21"/>
              </w:rPr>
            </w:pPr>
          </w:p>
        </w:tc>
      </w:tr>
      <w:tr w14:paraId="0C366EF7">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58868E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Y29</w:t>
            </w:r>
          </w:p>
        </w:tc>
        <w:tc>
          <w:tcPr>
            <w:tcW w:w="1275" w:type="dxa"/>
            <w:tcBorders>
              <w:top w:val="single" w:color="000000" w:sz="4" w:space="0"/>
              <w:left w:val="single" w:color="000000" w:sz="4" w:space="0"/>
              <w:bottom w:val="single" w:color="000000" w:sz="4" w:space="0"/>
              <w:right w:val="single" w:color="000000" w:sz="4" w:space="0"/>
            </w:tcBorders>
            <w:vAlign w:val="center"/>
          </w:tcPr>
          <w:p w14:paraId="73488DE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3314990.29 </w:t>
            </w:r>
          </w:p>
        </w:tc>
        <w:tc>
          <w:tcPr>
            <w:tcW w:w="1215" w:type="dxa"/>
            <w:tcBorders>
              <w:top w:val="single" w:color="000000" w:sz="4" w:space="0"/>
              <w:left w:val="single" w:color="000000" w:sz="4" w:space="0"/>
              <w:bottom w:val="single" w:color="000000" w:sz="4" w:space="0"/>
              <w:right w:val="single" w:color="000000" w:sz="4" w:space="0"/>
            </w:tcBorders>
            <w:vAlign w:val="center"/>
          </w:tcPr>
          <w:p w14:paraId="7B9EB22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501846.80 </w:t>
            </w:r>
          </w:p>
        </w:tc>
        <w:tc>
          <w:tcPr>
            <w:tcW w:w="855" w:type="dxa"/>
            <w:tcBorders>
              <w:top w:val="single" w:color="000000" w:sz="4" w:space="0"/>
              <w:left w:val="single" w:color="000000" w:sz="4" w:space="0"/>
              <w:bottom w:val="single" w:color="000000" w:sz="4" w:space="0"/>
              <w:right w:val="single" w:color="000000" w:sz="4" w:space="0"/>
            </w:tcBorders>
            <w:vAlign w:val="center"/>
          </w:tcPr>
          <w:p w14:paraId="7A54D58F">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555.98</w:t>
            </w:r>
          </w:p>
        </w:tc>
        <w:tc>
          <w:tcPr>
            <w:tcW w:w="840" w:type="dxa"/>
            <w:tcBorders>
              <w:top w:val="single" w:color="000000" w:sz="4" w:space="0"/>
              <w:left w:val="single" w:color="000000" w:sz="4" w:space="0"/>
              <w:bottom w:val="single" w:color="000000" w:sz="4" w:space="0"/>
              <w:right w:val="single" w:color="000000" w:sz="4" w:space="0"/>
            </w:tcBorders>
            <w:vAlign w:val="center"/>
          </w:tcPr>
          <w:p w14:paraId="5FF0F71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Z29</w:t>
            </w:r>
          </w:p>
        </w:tc>
        <w:tc>
          <w:tcPr>
            <w:tcW w:w="1290" w:type="dxa"/>
            <w:tcBorders>
              <w:top w:val="single" w:color="000000" w:sz="4" w:space="0"/>
              <w:left w:val="single" w:color="000000" w:sz="4" w:space="0"/>
              <w:bottom w:val="single" w:color="000000" w:sz="4" w:space="0"/>
              <w:right w:val="single" w:color="000000" w:sz="4" w:space="0"/>
            </w:tcBorders>
            <w:vAlign w:val="center"/>
          </w:tcPr>
          <w:p w14:paraId="3A03AB9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3314988.19 </w:t>
            </w:r>
          </w:p>
        </w:tc>
        <w:tc>
          <w:tcPr>
            <w:tcW w:w="1215" w:type="dxa"/>
            <w:tcBorders>
              <w:top w:val="single" w:color="000000" w:sz="4" w:space="0"/>
              <w:left w:val="single" w:color="000000" w:sz="4" w:space="0"/>
              <w:bottom w:val="single" w:color="000000" w:sz="4" w:space="0"/>
              <w:right w:val="single" w:color="000000" w:sz="4" w:space="0"/>
            </w:tcBorders>
            <w:vAlign w:val="center"/>
          </w:tcPr>
          <w:p w14:paraId="6B10FB9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501856.58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66157EE">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555.96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5CE337EE">
            <w:pPr>
              <w:widowControl/>
              <w:adjustRightInd w:val="0"/>
              <w:snapToGrid w:val="0"/>
              <w:spacing w:line="220" w:lineRule="exact"/>
              <w:jc w:val="center"/>
              <w:rPr>
                <w:rFonts w:ascii="方正仿宋_GBK" w:hAnsi="宋体" w:eastAsia="方正仿宋_GBK" w:cs="宋体"/>
                <w:szCs w:val="21"/>
              </w:rPr>
            </w:pPr>
          </w:p>
        </w:tc>
      </w:tr>
      <w:tr w14:paraId="41B587F8">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5EB703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Y30</w:t>
            </w:r>
          </w:p>
        </w:tc>
        <w:tc>
          <w:tcPr>
            <w:tcW w:w="1275" w:type="dxa"/>
            <w:tcBorders>
              <w:top w:val="single" w:color="000000" w:sz="4" w:space="0"/>
              <w:left w:val="single" w:color="000000" w:sz="4" w:space="0"/>
              <w:bottom w:val="single" w:color="000000" w:sz="4" w:space="0"/>
              <w:right w:val="single" w:color="000000" w:sz="4" w:space="0"/>
            </w:tcBorders>
            <w:vAlign w:val="center"/>
          </w:tcPr>
          <w:p w14:paraId="70621E8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3314958.89 </w:t>
            </w:r>
          </w:p>
        </w:tc>
        <w:tc>
          <w:tcPr>
            <w:tcW w:w="1215" w:type="dxa"/>
            <w:tcBorders>
              <w:top w:val="single" w:color="000000" w:sz="4" w:space="0"/>
              <w:left w:val="single" w:color="000000" w:sz="4" w:space="0"/>
              <w:bottom w:val="single" w:color="000000" w:sz="4" w:space="0"/>
              <w:right w:val="single" w:color="000000" w:sz="4" w:space="0"/>
            </w:tcBorders>
            <w:vAlign w:val="center"/>
          </w:tcPr>
          <w:p w14:paraId="55469E5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501840.22 </w:t>
            </w:r>
          </w:p>
        </w:tc>
        <w:tc>
          <w:tcPr>
            <w:tcW w:w="855" w:type="dxa"/>
            <w:tcBorders>
              <w:top w:val="single" w:color="000000" w:sz="4" w:space="0"/>
              <w:left w:val="single" w:color="000000" w:sz="4" w:space="0"/>
              <w:bottom w:val="single" w:color="000000" w:sz="4" w:space="0"/>
              <w:right w:val="single" w:color="000000" w:sz="4" w:space="0"/>
            </w:tcBorders>
            <w:vAlign w:val="center"/>
          </w:tcPr>
          <w:p w14:paraId="6E73F3A0">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555.76</w:t>
            </w:r>
          </w:p>
        </w:tc>
        <w:tc>
          <w:tcPr>
            <w:tcW w:w="840" w:type="dxa"/>
            <w:tcBorders>
              <w:top w:val="single" w:color="000000" w:sz="4" w:space="0"/>
              <w:left w:val="single" w:color="000000" w:sz="4" w:space="0"/>
              <w:bottom w:val="single" w:color="000000" w:sz="4" w:space="0"/>
              <w:right w:val="single" w:color="000000" w:sz="4" w:space="0"/>
            </w:tcBorders>
            <w:vAlign w:val="center"/>
          </w:tcPr>
          <w:p w14:paraId="604BC38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Z30</w:t>
            </w:r>
          </w:p>
        </w:tc>
        <w:tc>
          <w:tcPr>
            <w:tcW w:w="1290" w:type="dxa"/>
            <w:tcBorders>
              <w:top w:val="single" w:color="000000" w:sz="4" w:space="0"/>
              <w:left w:val="single" w:color="000000" w:sz="4" w:space="0"/>
              <w:bottom w:val="single" w:color="000000" w:sz="4" w:space="0"/>
              <w:right w:val="single" w:color="000000" w:sz="4" w:space="0"/>
            </w:tcBorders>
            <w:vAlign w:val="center"/>
          </w:tcPr>
          <w:p w14:paraId="666483A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3314956.87 </w:t>
            </w:r>
          </w:p>
        </w:tc>
        <w:tc>
          <w:tcPr>
            <w:tcW w:w="1215" w:type="dxa"/>
            <w:tcBorders>
              <w:top w:val="single" w:color="000000" w:sz="4" w:space="0"/>
              <w:left w:val="single" w:color="000000" w:sz="4" w:space="0"/>
              <w:bottom w:val="single" w:color="000000" w:sz="4" w:space="0"/>
              <w:right w:val="single" w:color="000000" w:sz="4" w:space="0"/>
            </w:tcBorders>
            <w:vAlign w:val="center"/>
          </w:tcPr>
          <w:p w14:paraId="19C9B98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501850.01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FF3B471">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555.72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1EE5062">
            <w:pPr>
              <w:widowControl/>
              <w:adjustRightInd w:val="0"/>
              <w:snapToGrid w:val="0"/>
              <w:spacing w:line="220" w:lineRule="exact"/>
              <w:jc w:val="center"/>
              <w:rPr>
                <w:rFonts w:ascii="方正仿宋_GBK" w:hAnsi="宋体" w:eastAsia="方正仿宋_GBK" w:cs="宋体"/>
                <w:szCs w:val="21"/>
              </w:rPr>
            </w:pPr>
          </w:p>
        </w:tc>
      </w:tr>
      <w:tr w14:paraId="09B61887">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1233E18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Y31</w:t>
            </w:r>
          </w:p>
        </w:tc>
        <w:tc>
          <w:tcPr>
            <w:tcW w:w="1275" w:type="dxa"/>
            <w:tcBorders>
              <w:top w:val="single" w:color="000000" w:sz="4" w:space="0"/>
              <w:left w:val="single" w:color="000000" w:sz="4" w:space="0"/>
              <w:bottom w:val="single" w:color="000000" w:sz="4" w:space="0"/>
              <w:right w:val="single" w:color="000000" w:sz="4" w:space="0"/>
            </w:tcBorders>
            <w:vAlign w:val="center"/>
          </w:tcPr>
          <w:p w14:paraId="6F557B9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3314927.02 </w:t>
            </w:r>
          </w:p>
        </w:tc>
        <w:tc>
          <w:tcPr>
            <w:tcW w:w="1215" w:type="dxa"/>
            <w:tcBorders>
              <w:top w:val="single" w:color="000000" w:sz="4" w:space="0"/>
              <w:left w:val="single" w:color="000000" w:sz="4" w:space="0"/>
              <w:bottom w:val="single" w:color="000000" w:sz="4" w:space="0"/>
              <w:right w:val="single" w:color="000000" w:sz="4" w:space="0"/>
            </w:tcBorders>
            <w:vAlign w:val="center"/>
          </w:tcPr>
          <w:p w14:paraId="2842F2E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501833.75 </w:t>
            </w:r>
          </w:p>
        </w:tc>
        <w:tc>
          <w:tcPr>
            <w:tcW w:w="855" w:type="dxa"/>
            <w:tcBorders>
              <w:top w:val="single" w:color="000000" w:sz="4" w:space="0"/>
              <w:left w:val="single" w:color="000000" w:sz="4" w:space="0"/>
              <w:bottom w:val="single" w:color="000000" w:sz="4" w:space="0"/>
              <w:right w:val="single" w:color="000000" w:sz="4" w:space="0"/>
            </w:tcBorders>
            <w:vAlign w:val="center"/>
          </w:tcPr>
          <w:p w14:paraId="1A921F7B">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555.54</w:t>
            </w:r>
          </w:p>
        </w:tc>
        <w:tc>
          <w:tcPr>
            <w:tcW w:w="840" w:type="dxa"/>
            <w:tcBorders>
              <w:top w:val="single" w:color="000000" w:sz="4" w:space="0"/>
              <w:left w:val="single" w:color="000000" w:sz="4" w:space="0"/>
              <w:bottom w:val="single" w:color="000000" w:sz="4" w:space="0"/>
              <w:right w:val="single" w:color="000000" w:sz="4" w:space="0"/>
            </w:tcBorders>
            <w:vAlign w:val="center"/>
          </w:tcPr>
          <w:p w14:paraId="0260238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Z31</w:t>
            </w:r>
          </w:p>
        </w:tc>
        <w:tc>
          <w:tcPr>
            <w:tcW w:w="1290" w:type="dxa"/>
            <w:tcBorders>
              <w:top w:val="single" w:color="000000" w:sz="4" w:space="0"/>
              <w:left w:val="single" w:color="000000" w:sz="4" w:space="0"/>
              <w:bottom w:val="single" w:color="000000" w:sz="4" w:space="0"/>
              <w:right w:val="single" w:color="000000" w:sz="4" w:space="0"/>
            </w:tcBorders>
            <w:vAlign w:val="center"/>
          </w:tcPr>
          <w:p w14:paraId="276A1DC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3314924.88 </w:t>
            </w:r>
          </w:p>
        </w:tc>
        <w:tc>
          <w:tcPr>
            <w:tcW w:w="1215" w:type="dxa"/>
            <w:tcBorders>
              <w:top w:val="single" w:color="000000" w:sz="4" w:space="0"/>
              <w:left w:val="single" w:color="000000" w:sz="4" w:space="0"/>
              <w:bottom w:val="single" w:color="000000" w:sz="4" w:space="0"/>
              <w:right w:val="single" w:color="000000" w:sz="4" w:space="0"/>
            </w:tcBorders>
            <w:vAlign w:val="center"/>
          </w:tcPr>
          <w:p w14:paraId="18DB37C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501843.52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CD8B0B1">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555.46</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5D29784">
            <w:pPr>
              <w:widowControl/>
              <w:adjustRightInd w:val="0"/>
              <w:snapToGrid w:val="0"/>
              <w:spacing w:line="220" w:lineRule="exact"/>
              <w:jc w:val="center"/>
              <w:rPr>
                <w:rFonts w:ascii="方正仿宋_GBK" w:hAnsi="宋体" w:eastAsia="方正仿宋_GBK" w:cs="宋体"/>
                <w:szCs w:val="21"/>
              </w:rPr>
            </w:pPr>
          </w:p>
        </w:tc>
      </w:tr>
      <w:tr w14:paraId="0C80D772">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1335527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Y32</w:t>
            </w:r>
          </w:p>
        </w:tc>
        <w:tc>
          <w:tcPr>
            <w:tcW w:w="1275" w:type="dxa"/>
            <w:tcBorders>
              <w:top w:val="single" w:color="000000" w:sz="4" w:space="0"/>
              <w:left w:val="single" w:color="000000" w:sz="4" w:space="0"/>
              <w:bottom w:val="single" w:color="000000" w:sz="4" w:space="0"/>
              <w:right w:val="single" w:color="000000" w:sz="4" w:space="0"/>
            </w:tcBorders>
            <w:vAlign w:val="center"/>
          </w:tcPr>
          <w:p w14:paraId="7663826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3314904.28 </w:t>
            </w:r>
          </w:p>
        </w:tc>
        <w:tc>
          <w:tcPr>
            <w:tcW w:w="1215" w:type="dxa"/>
            <w:tcBorders>
              <w:top w:val="single" w:color="000000" w:sz="4" w:space="0"/>
              <w:left w:val="single" w:color="000000" w:sz="4" w:space="0"/>
              <w:bottom w:val="single" w:color="000000" w:sz="4" w:space="0"/>
              <w:right w:val="single" w:color="000000" w:sz="4" w:space="0"/>
            </w:tcBorders>
            <w:vAlign w:val="center"/>
          </w:tcPr>
          <w:p w14:paraId="22B3D8C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501839.66 </w:t>
            </w:r>
          </w:p>
        </w:tc>
        <w:tc>
          <w:tcPr>
            <w:tcW w:w="855" w:type="dxa"/>
            <w:tcBorders>
              <w:top w:val="single" w:color="000000" w:sz="4" w:space="0"/>
              <w:left w:val="single" w:color="000000" w:sz="4" w:space="0"/>
              <w:bottom w:val="single" w:color="000000" w:sz="4" w:space="0"/>
              <w:right w:val="single" w:color="000000" w:sz="4" w:space="0"/>
            </w:tcBorders>
            <w:vAlign w:val="center"/>
          </w:tcPr>
          <w:p w14:paraId="25651A65">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27AF54E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Z32</w:t>
            </w:r>
          </w:p>
        </w:tc>
        <w:tc>
          <w:tcPr>
            <w:tcW w:w="1290" w:type="dxa"/>
            <w:tcBorders>
              <w:top w:val="single" w:color="000000" w:sz="4" w:space="0"/>
              <w:left w:val="single" w:color="000000" w:sz="4" w:space="0"/>
              <w:bottom w:val="single" w:color="000000" w:sz="4" w:space="0"/>
              <w:right w:val="single" w:color="000000" w:sz="4" w:space="0"/>
            </w:tcBorders>
            <w:vAlign w:val="center"/>
          </w:tcPr>
          <w:p w14:paraId="79C1847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3314911.13 </w:t>
            </w:r>
          </w:p>
        </w:tc>
        <w:tc>
          <w:tcPr>
            <w:tcW w:w="1215" w:type="dxa"/>
            <w:tcBorders>
              <w:top w:val="single" w:color="000000" w:sz="4" w:space="0"/>
              <w:left w:val="single" w:color="000000" w:sz="4" w:space="0"/>
              <w:bottom w:val="single" w:color="000000" w:sz="4" w:space="0"/>
              <w:right w:val="single" w:color="000000" w:sz="4" w:space="0"/>
            </w:tcBorders>
            <w:vAlign w:val="center"/>
          </w:tcPr>
          <w:p w14:paraId="2DDBAA2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501846.95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AAAD2B0">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555.35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179CBF1">
            <w:pPr>
              <w:widowControl/>
              <w:adjustRightInd w:val="0"/>
              <w:snapToGrid w:val="0"/>
              <w:spacing w:line="220" w:lineRule="exact"/>
              <w:jc w:val="center"/>
              <w:rPr>
                <w:rFonts w:ascii="方正仿宋_GBK" w:hAnsi="宋体" w:eastAsia="方正仿宋_GBK" w:cs="宋体"/>
                <w:szCs w:val="21"/>
              </w:rPr>
            </w:pPr>
          </w:p>
        </w:tc>
      </w:tr>
      <w:tr w14:paraId="4D99556C">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4B07915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Y33</w:t>
            </w:r>
          </w:p>
        </w:tc>
        <w:tc>
          <w:tcPr>
            <w:tcW w:w="1275" w:type="dxa"/>
            <w:tcBorders>
              <w:top w:val="single" w:color="000000" w:sz="4" w:space="0"/>
              <w:left w:val="single" w:color="000000" w:sz="4" w:space="0"/>
              <w:bottom w:val="single" w:color="000000" w:sz="4" w:space="0"/>
              <w:right w:val="single" w:color="000000" w:sz="4" w:space="0"/>
            </w:tcBorders>
            <w:vAlign w:val="center"/>
          </w:tcPr>
          <w:p w14:paraId="5201A89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3314903.06 </w:t>
            </w:r>
          </w:p>
        </w:tc>
        <w:tc>
          <w:tcPr>
            <w:tcW w:w="1215" w:type="dxa"/>
            <w:tcBorders>
              <w:top w:val="single" w:color="000000" w:sz="4" w:space="0"/>
              <w:left w:val="single" w:color="000000" w:sz="4" w:space="0"/>
              <w:bottom w:val="single" w:color="000000" w:sz="4" w:space="0"/>
              <w:right w:val="single" w:color="000000" w:sz="4" w:space="0"/>
            </w:tcBorders>
            <w:vAlign w:val="center"/>
          </w:tcPr>
          <w:p w14:paraId="2B25478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501840.87 </w:t>
            </w:r>
          </w:p>
        </w:tc>
        <w:tc>
          <w:tcPr>
            <w:tcW w:w="855" w:type="dxa"/>
            <w:tcBorders>
              <w:top w:val="single" w:color="000000" w:sz="4" w:space="0"/>
              <w:left w:val="single" w:color="000000" w:sz="4" w:space="0"/>
              <w:bottom w:val="single" w:color="000000" w:sz="4" w:space="0"/>
              <w:right w:val="single" w:color="000000" w:sz="4" w:space="0"/>
            </w:tcBorders>
            <w:vAlign w:val="center"/>
          </w:tcPr>
          <w:p w14:paraId="6C3D05BB">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2288469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Z33</w:t>
            </w:r>
          </w:p>
        </w:tc>
        <w:tc>
          <w:tcPr>
            <w:tcW w:w="1290" w:type="dxa"/>
            <w:tcBorders>
              <w:top w:val="single" w:color="000000" w:sz="4" w:space="0"/>
              <w:left w:val="single" w:color="000000" w:sz="4" w:space="0"/>
              <w:bottom w:val="single" w:color="000000" w:sz="4" w:space="0"/>
              <w:right w:val="single" w:color="000000" w:sz="4" w:space="0"/>
            </w:tcBorders>
            <w:vAlign w:val="center"/>
          </w:tcPr>
          <w:p w14:paraId="2A9DCA7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3314910.48 </w:t>
            </w:r>
          </w:p>
        </w:tc>
        <w:tc>
          <w:tcPr>
            <w:tcW w:w="1215" w:type="dxa"/>
            <w:tcBorders>
              <w:top w:val="single" w:color="000000" w:sz="4" w:space="0"/>
              <w:left w:val="single" w:color="000000" w:sz="4" w:space="0"/>
              <w:bottom w:val="single" w:color="000000" w:sz="4" w:space="0"/>
              <w:right w:val="single" w:color="000000" w:sz="4" w:space="0"/>
            </w:tcBorders>
            <w:vAlign w:val="center"/>
          </w:tcPr>
          <w:p w14:paraId="7459368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501847.59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8EE71D3">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555.34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9F2AF4C">
            <w:pPr>
              <w:widowControl/>
              <w:adjustRightInd w:val="0"/>
              <w:snapToGrid w:val="0"/>
              <w:spacing w:line="220" w:lineRule="exact"/>
              <w:jc w:val="center"/>
              <w:rPr>
                <w:rFonts w:ascii="方正仿宋_GBK" w:hAnsi="宋体" w:eastAsia="方正仿宋_GBK" w:cs="宋体"/>
                <w:szCs w:val="21"/>
              </w:rPr>
            </w:pPr>
          </w:p>
        </w:tc>
      </w:tr>
      <w:tr w14:paraId="3BB86D8F">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150959E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Y34</w:t>
            </w:r>
          </w:p>
        </w:tc>
        <w:tc>
          <w:tcPr>
            <w:tcW w:w="1275" w:type="dxa"/>
            <w:tcBorders>
              <w:top w:val="single" w:color="000000" w:sz="4" w:space="0"/>
              <w:left w:val="single" w:color="000000" w:sz="4" w:space="0"/>
              <w:bottom w:val="single" w:color="000000" w:sz="4" w:space="0"/>
              <w:right w:val="single" w:color="000000" w:sz="4" w:space="0"/>
            </w:tcBorders>
            <w:vAlign w:val="center"/>
          </w:tcPr>
          <w:p w14:paraId="5C18ED4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3314896.55 </w:t>
            </w:r>
          </w:p>
        </w:tc>
        <w:tc>
          <w:tcPr>
            <w:tcW w:w="1215" w:type="dxa"/>
            <w:tcBorders>
              <w:top w:val="single" w:color="000000" w:sz="4" w:space="0"/>
              <w:left w:val="single" w:color="000000" w:sz="4" w:space="0"/>
              <w:bottom w:val="single" w:color="000000" w:sz="4" w:space="0"/>
              <w:right w:val="single" w:color="000000" w:sz="4" w:space="0"/>
            </w:tcBorders>
            <w:vAlign w:val="center"/>
          </w:tcPr>
          <w:p w14:paraId="0BFCE48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501848.64 </w:t>
            </w:r>
          </w:p>
        </w:tc>
        <w:tc>
          <w:tcPr>
            <w:tcW w:w="855" w:type="dxa"/>
            <w:tcBorders>
              <w:top w:val="single" w:color="000000" w:sz="4" w:space="0"/>
              <w:left w:val="single" w:color="000000" w:sz="4" w:space="0"/>
              <w:bottom w:val="single" w:color="000000" w:sz="4" w:space="0"/>
              <w:right w:val="single" w:color="000000" w:sz="4" w:space="0"/>
            </w:tcBorders>
            <w:vAlign w:val="center"/>
          </w:tcPr>
          <w:p w14:paraId="254E1127">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0EAEA99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Z34</w:t>
            </w:r>
          </w:p>
        </w:tc>
        <w:tc>
          <w:tcPr>
            <w:tcW w:w="1290" w:type="dxa"/>
            <w:tcBorders>
              <w:top w:val="single" w:color="000000" w:sz="4" w:space="0"/>
              <w:left w:val="single" w:color="000000" w:sz="4" w:space="0"/>
              <w:bottom w:val="single" w:color="000000" w:sz="4" w:space="0"/>
              <w:right w:val="single" w:color="000000" w:sz="4" w:space="0"/>
            </w:tcBorders>
            <w:vAlign w:val="center"/>
          </w:tcPr>
          <w:p w14:paraId="51C38FD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3314904.29 </w:t>
            </w:r>
          </w:p>
        </w:tc>
        <w:tc>
          <w:tcPr>
            <w:tcW w:w="1215" w:type="dxa"/>
            <w:tcBorders>
              <w:top w:val="single" w:color="000000" w:sz="4" w:space="0"/>
              <w:left w:val="single" w:color="000000" w:sz="4" w:space="0"/>
              <w:bottom w:val="single" w:color="000000" w:sz="4" w:space="0"/>
              <w:right w:val="single" w:color="000000" w:sz="4" w:space="0"/>
            </w:tcBorders>
            <w:vAlign w:val="center"/>
          </w:tcPr>
          <w:p w14:paraId="1A1CDF9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501854.99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4A37D47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555.27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3E2E1E3A">
            <w:pPr>
              <w:widowControl/>
              <w:adjustRightInd w:val="0"/>
              <w:snapToGrid w:val="0"/>
              <w:spacing w:line="220" w:lineRule="exact"/>
              <w:jc w:val="center"/>
              <w:rPr>
                <w:rFonts w:ascii="方正仿宋_GBK" w:hAnsi="宋体" w:eastAsia="方正仿宋_GBK" w:cs="宋体"/>
                <w:szCs w:val="21"/>
              </w:rPr>
            </w:pPr>
          </w:p>
        </w:tc>
      </w:tr>
      <w:tr w14:paraId="7FF2AC54">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B7323E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Y35</w:t>
            </w:r>
          </w:p>
        </w:tc>
        <w:tc>
          <w:tcPr>
            <w:tcW w:w="1275" w:type="dxa"/>
            <w:tcBorders>
              <w:top w:val="single" w:color="000000" w:sz="4" w:space="0"/>
              <w:left w:val="single" w:color="000000" w:sz="4" w:space="0"/>
              <w:bottom w:val="single" w:color="000000" w:sz="4" w:space="0"/>
              <w:right w:val="single" w:color="000000" w:sz="4" w:space="0"/>
            </w:tcBorders>
            <w:vAlign w:val="center"/>
          </w:tcPr>
          <w:p w14:paraId="748B7AA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3314894.00 </w:t>
            </w:r>
          </w:p>
        </w:tc>
        <w:tc>
          <w:tcPr>
            <w:tcW w:w="1215" w:type="dxa"/>
            <w:tcBorders>
              <w:top w:val="single" w:color="000000" w:sz="4" w:space="0"/>
              <w:left w:val="single" w:color="000000" w:sz="4" w:space="0"/>
              <w:bottom w:val="single" w:color="000000" w:sz="4" w:space="0"/>
              <w:right w:val="single" w:color="000000" w:sz="4" w:space="0"/>
            </w:tcBorders>
            <w:vAlign w:val="center"/>
          </w:tcPr>
          <w:p w14:paraId="21CD6B7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501851.95 </w:t>
            </w:r>
          </w:p>
        </w:tc>
        <w:tc>
          <w:tcPr>
            <w:tcW w:w="855" w:type="dxa"/>
            <w:tcBorders>
              <w:top w:val="single" w:color="000000" w:sz="4" w:space="0"/>
              <w:left w:val="single" w:color="000000" w:sz="4" w:space="0"/>
              <w:bottom w:val="single" w:color="000000" w:sz="4" w:space="0"/>
              <w:right w:val="single" w:color="000000" w:sz="4" w:space="0"/>
            </w:tcBorders>
            <w:vAlign w:val="center"/>
          </w:tcPr>
          <w:p w14:paraId="18B31E3D">
            <w:pPr>
              <w:widowControl/>
              <w:adjustRightInd w:val="0"/>
              <w:snapToGrid w:val="0"/>
              <w:spacing w:line="220" w:lineRule="exact"/>
              <w:jc w:val="center"/>
              <w:textAlignment w:val="center"/>
              <w:rPr>
                <w:rFonts w:ascii="方正仿宋_GBK" w:eastAsia="方正仿宋_GBK"/>
                <w:szCs w:val="21"/>
              </w:rPr>
            </w:pPr>
          </w:p>
        </w:tc>
        <w:tc>
          <w:tcPr>
            <w:tcW w:w="840" w:type="dxa"/>
            <w:tcBorders>
              <w:top w:val="single" w:color="000000" w:sz="4" w:space="0"/>
              <w:left w:val="single" w:color="000000" w:sz="4" w:space="0"/>
              <w:bottom w:val="single" w:color="000000" w:sz="4" w:space="0"/>
              <w:right w:val="single" w:color="000000" w:sz="4" w:space="0"/>
            </w:tcBorders>
            <w:vAlign w:val="center"/>
          </w:tcPr>
          <w:p w14:paraId="09E38DA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Z35</w:t>
            </w:r>
          </w:p>
        </w:tc>
        <w:tc>
          <w:tcPr>
            <w:tcW w:w="1290" w:type="dxa"/>
            <w:tcBorders>
              <w:top w:val="single" w:color="000000" w:sz="4" w:space="0"/>
              <w:left w:val="single" w:color="000000" w:sz="4" w:space="0"/>
              <w:bottom w:val="single" w:color="000000" w:sz="4" w:space="0"/>
              <w:right w:val="single" w:color="000000" w:sz="4" w:space="0"/>
            </w:tcBorders>
            <w:vAlign w:val="center"/>
          </w:tcPr>
          <w:p w14:paraId="34FD936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3314901.92 </w:t>
            </w:r>
          </w:p>
        </w:tc>
        <w:tc>
          <w:tcPr>
            <w:tcW w:w="1215" w:type="dxa"/>
            <w:tcBorders>
              <w:top w:val="single" w:color="000000" w:sz="4" w:space="0"/>
              <w:left w:val="single" w:color="000000" w:sz="4" w:space="0"/>
              <w:bottom w:val="single" w:color="000000" w:sz="4" w:space="0"/>
              <w:right w:val="single" w:color="000000" w:sz="4" w:space="0"/>
            </w:tcBorders>
            <w:vAlign w:val="center"/>
          </w:tcPr>
          <w:p w14:paraId="4F12A76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501858.05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257066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555.24</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E6BA4BE">
            <w:pPr>
              <w:widowControl/>
              <w:adjustRightInd w:val="0"/>
              <w:snapToGrid w:val="0"/>
              <w:spacing w:line="220" w:lineRule="exact"/>
              <w:jc w:val="center"/>
              <w:rPr>
                <w:rFonts w:ascii="方正仿宋_GBK" w:hAnsi="宋体" w:eastAsia="方正仿宋_GBK" w:cs="宋体"/>
                <w:szCs w:val="21"/>
              </w:rPr>
            </w:pPr>
          </w:p>
        </w:tc>
      </w:tr>
      <w:tr w14:paraId="0092018A">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2699289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Y36</w:t>
            </w:r>
          </w:p>
        </w:tc>
        <w:tc>
          <w:tcPr>
            <w:tcW w:w="1275" w:type="dxa"/>
            <w:tcBorders>
              <w:top w:val="single" w:color="000000" w:sz="4" w:space="0"/>
              <w:left w:val="single" w:color="000000" w:sz="4" w:space="0"/>
              <w:bottom w:val="single" w:color="000000" w:sz="4" w:space="0"/>
              <w:right w:val="single" w:color="000000" w:sz="4" w:space="0"/>
            </w:tcBorders>
            <w:vAlign w:val="center"/>
          </w:tcPr>
          <w:p w14:paraId="71FBC78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3314887.14 </w:t>
            </w:r>
          </w:p>
        </w:tc>
        <w:tc>
          <w:tcPr>
            <w:tcW w:w="1215" w:type="dxa"/>
            <w:tcBorders>
              <w:top w:val="single" w:color="000000" w:sz="4" w:space="0"/>
              <w:left w:val="single" w:color="000000" w:sz="4" w:space="0"/>
              <w:bottom w:val="single" w:color="000000" w:sz="4" w:space="0"/>
              <w:right w:val="single" w:color="000000" w:sz="4" w:space="0"/>
            </w:tcBorders>
            <w:vAlign w:val="center"/>
          </w:tcPr>
          <w:p w14:paraId="0134C09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501861.23 </w:t>
            </w:r>
          </w:p>
        </w:tc>
        <w:tc>
          <w:tcPr>
            <w:tcW w:w="855" w:type="dxa"/>
            <w:tcBorders>
              <w:top w:val="single" w:color="000000" w:sz="4" w:space="0"/>
              <w:left w:val="single" w:color="000000" w:sz="4" w:space="0"/>
              <w:bottom w:val="single" w:color="000000" w:sz="4" w:space="0"/>
              <w:right w:val="single" w:color="000000" w:sz="4" w:space="0"/>
            </w:tcBorders>
            <w:vAlign w:val="center"/>
          </w:tcPr>
          <w:p w14:paraId="19CB7DF9">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555.17</w:t>
            </w:r>
          </w:p>
        </w:tc>
        <w:tc>
          <w:tcPr>
            <w:tcW w:w="840" w:type="dxa"/>
            <w:tcBorders>
              <w:top w:val="single" w:color="000000" w:sz="4" w:space="0"/>
              <w:left w:val="single" w:color="000000" w:sz="4" w:space="0"/>
              <w:bottom w:val="single" w:color="000000" w:sz="4" w:space="0"/>
              <w:right w:val="single" w:color="000000" w:sz="4" w:space="0"/>
            </w:tcBorders>
            <w:vAlign w:val="center"/>
          </w:tcPr>
          <w:p w14:paraId="685E29C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Z36</w:t>
            </w:r>
          </w:p>
        </w:tc>
        <w:tc>
          <w:tcPr>
            <w:tcW w:w="1290" w:type="dxa"/>
            <w:tcBorders>
              <w:top w:val="single" w:color="000000" w:sz="4" w:space="0"/>
              <w:left w:val="single" w:color="000000" w:sz="4" w:space="0"/>
              <w:bottom w:val="single" w:color="000000" w:sz="4" w:space="0"/>
              <w:right w:val="single" w:color="000000" w:sz="4" w:space="0"/>
            </w:tcBorders>
            <w:vAlign w:val="center"/>
          </w:tcPr>
          <w:p w14:paraId="133054B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3314895.12 </w:t>
            </w:r>
          </w:p>
        </w:tc>
        <w:tc>
          <w:tcPr>
            <w:tcW w:w="1215" w:type="dxa"/>
            <w:tcBorders>
              <w:top w:val="single" w:color="000000" w:sz="4" w:space="0"/>
              <w:left w:val="single" w:color="000000" w:sz="4" w:space="0"/>
              <w:bottom w:val="single" w:color="000000" w:sz="4" w:space="0"/>
              <w:right w:val="single" w:color="000000" w:sz="4" w:space="0"/>
            </w:tcBorders>
            <w:vAlign w:val="center"/>
          </w:tcPr>
          <w:p w14:paraId="71071A4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501867.26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6760A2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555.15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F57F978">
            <w:pPr>
              <w:widowControl/>
              <w:adjustRightInd w:val="0"/>
              <w:snapToGrid w:val="0"/>
              <w:spacing w:line="220" w:lineRule="exact"/>
              <w:jc w:val="center"/>
              <w:rPr>
                <w:rFonts w:ascii="方正仿宋_GBK" w:hAnsi="宋体" w:eastAsia="方正仿宋_GBK" w:cs="宋体"/>
                <w:szCs w:val="21"/>
              </w:rPr>
            </w:pPr>
          </w:p>
        </w:tc>
      </w:tr>
      <w:tr w14:paraId="256B3A7B">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480F20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Y37</w:t>
            </w:r>
          </w:p>
        </w:tc>
        <w:tc>
          <w:tcPr>
            <w:tcW w:w="1275" w:type="dxa"/>
            <w:tcBorders>
              <w:top w:val="single" w:color="000000" w:sz="4" w:space="0"/>
              <w:left w:val="single" w:color="000000" w:sz="4" w:space="0"/>
              <w:bottom w:val="single" w:color="000000" w:sz="4" w:space="0"/>
              <w:right w:val="single" w:color="000000" w:sz="4" w:space="0"/>
            </w:tcBorders>
            <w:vAlign w:val="center"/>
          </w:tcPr>
          <w:p w14:paraId="35AC762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3314883.38 </w:t>
            </w:r>
          </w:p>
        </w:tc>
        <w:tc>
          <w:tcPr>
            <w:tcW w:w="1215" w:type="dxa"/>
            <w:tcBorders>
              <w:top w:val="single" w:color="000000" w:sz="4" w:space="0"/>
              <w:left w:val="single" w:color="000000" w:sz="4" w:space="0"/>
              <w:bottom w:val="single" w:color="000000" w:sz="4" w:space="0"/>
              <w:right w:val="single" w:color="000000" w:sz="4" w:space="0"/>
            </w:tcBorders>
            <w:vAlign w:val="center"/>
          </w:tcPr>
          <w:p w14:paraId="7A70F41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501865.93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647E0D0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555.12</w:t>
            </w:r>
          </w:p>
        </w:tc>
        <w:tc>
          <w:tcPr>
            <w:tcW w:w="840" w:type="dxa"/>
            <w:tcBorders>
              <w:top w:val="single" w:color="000000" w:sz="4" w:space="0"/>
              <w:left w:val="single" w:color="000000" w:sz="4" w:space="0"/>
              <w:bottom w:val="single" w:color="000000" w:sz="4" w:space="0"/>
              <w:right w:val="single" w:color="000000" w:sz="4" w:space="0"/>
            </w:tcBorders>
            <w:vAlign w:val="center"/>
          </w:tcPr>
          <w:p w14:paraId="27E4938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Z37</w:t>
            </w:r>
          </w:p>
        </w:tc>
        <w:tc>
          <w:tcPr>
            <w:tcW w:w="1290" w:type="dxa"/>
            <w:tcBorders>
              <w:top w:val="single" w:color="000000" w:sz="4" w:space="0"/>
              <w:left w:val="single" w:color="000000" w:sz="4" w:space="0"/>
              <w:bottom w:val="single" w:color="000000" w:sz="4" w:space="0"/>
              <w:right w:val="single" w:color="000000" w:sz="4" w:space="0"/>
            </w:tcBorders>
            <w:vAlign w:val="center"/>
          </w:tcPr>
          <w:p w14:paraId="6DD1437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3314891.22 </w:t>
            </w:r>
          </w:p>
        </w:tc>
        <w:tc>
          <w:tcPr>
            <w:tcW w:w="1215" w:type="dxa"/>
            <w:tcBorders>
              <w:top w:val="single" w:color="000000" w:sz="4" w:space="0"/>
              <w:left w:val="single" w:color="000000" w:sz="4" w:space="0"/>
              <w:bottom w:val="single" w:color="000000" w:sz="4" w:space="0"/>
              <w:right w:val="single" w:color="000000" w:sz="4" w:space="0"/>
            </w:tcBorders>
            <w:vAlign w:val="center"/>
          </w:tcPr>
          <w:p w14:paraId="28A035D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501872.14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74E2980">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555.12</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123940AE">
            <w:pPr>
              <w:widowControl/>
              <w:adjustRightInd w:val="0"/>
              <w:snapToGrid w:val="0"/>
              <w:spacing w:line="220" w:lineRule="exact"/>
              <w:jc w:val="center"/>
              <w:rPr>
                <w:rFonts w:ascii="方正仿宋_GBK" w:hAnsi="宋体" w:eastAsia="方正仿宋_GBK" w:cs="宋体"/>
                <w:szCs w:val="21"/>
              </w:rPr>
            </w:pPr>
          </w:p>
        </w:tc>
      </w:tr>
      <w:tr w14:paraId="253DCE1F">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69996BC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Y38</w:t>
            </w:r>
          </w:p>
        </w:tc>
        <w:tc>
          <w:tcPr>
            <w:tcW w:w="1275" w:type="dxa"/>
            <w:tcBorders>
              <w:top w:val="single" w:color="000000" w:sz="4" w:space="0"/>
              <w:left w:val="single" w:color="000000" w:sz="4" w:space="0"/>
              <w:bottom w:val="single" w:color="000000" w:sz="4" w:space="0"/>
              <w:right w:val="single" w:color="000000" w:sz="4" w:space="0"/>
            </w:tcBorders>
            <w:vAlign w:val="center"/>
          </w:tcPr>
          <w:p w14:paraId="2BCA41C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3314871.75 </w:t>
            </w:r>
          </w:p>
        </w:tc>
        <w:tc>
          <w:tcPr>
            <w:tcW w:w="1215" w:type="dxa"/>
            <w:tcBorders>
              <w:top w:val="single" w:color="000000" w:sz="4" w:space="0"/>
              <w:left w:val="single" w:color="000000" w:sz="4" w:space="0"/>
              <w:bottom w:val="single" w:color="000000" w:sz="4" w:space="0"/>
              <w:right w:val="single" w:color="000000" w:sz="4" w:space="0"/>
            </w:tcBorders>
            <w:vAlign w:val="center"/>
          </w:tcPr>
          <w:p w14:paraId="276BCB2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501873.34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4E117825">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555</w:t>
            </w:r>
          </w:p>
        </w:tc>
        <w:tc>
          <w:tcPr>
            <w:tcW w:w="840" w:type="dxa"/>
            <w:tcBorders>
              <w:top w:val="single" w:color="000000" w:sz="4" w:space="0"/>
              <w:left w:val="single" w:color="000000" w:sz="4" w:space="0"/>
              <w:bottom w:val="single" w:color="000000" w:sz="4" w:space="0"/>
              <w:right w:val="single" w:color="000000" w:sz="4" w:space="0"/>
            </w:tcBorders>
            <w:vAlign w:val="center"/>
          </w:tcPr>
          <w:p w14:paraId="170839E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Z38</w:t>
            </w:r>
          </w:p>
        </w:tc>
        <w:tc>
          <w:tcPr>
            <w:tcW w:w="1290" w:type="dxa"/>
            <w:tcBorders>
              <w:top w:val="single" w:color="000000" w:sz="4" w:space="0"/>
              <w:left w:val="single" w:color="000000" w:sz="4" w:space="0"/>
              <w:bottom w:val="single" w:color="000000" w:sz="4" w:space="0"/>
              <w:right w:val="single" w:color="000000" w:sz="4" w:space="0"/>
            </w:tcBorders>
            <w:vAlign w:val="center"/>
          </w:tcPr>
          <w:p w14:paraId="6080226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3314873.93 </w:t>
            </w:r>
          </w:p>
        </w:tc>
        <w:tc>
          <w:tcPr>
            <w:tcW w:w="1215" w:type="dxa"/>
            <w:tcBorders>
              <w:top w:val="single" w:color="000000" w:sz="4" w:space="0"/>
              <w:left w:val="single" w:color="000000" w:sz="4" w:space="0"/>
              <w:bottom w:val="single" w:color="000000" w:sz="4" w:space="0"/>
              <w:right w:val="single" w:color="000000" w:sz="4" w:space="0"/>
            </w:tcBorders>
            <w:vAlign w:val="center"/>
          </w:tcPr>
          <w:p w14:paraId="289B3B5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501883.10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2A1D5CF">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555</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2A433D96">
            <w:pPr>
              <w:widowControl/>
              <w:adjustRightInd w:val="0"/>
              <w:snapToGrid w:val="0"/>
              <w:spacing w:line="220" w:lineRule="exact"/>
              <w:jc w:val="center"/>
              <w:rPr>
                <w:rFonts w:ascii="方正仿宋_GBK" w:hAnsi="宋体" w:eastAsia="方正仿宋_GBK" w:cs="宋体"/>
                <w:szCs w:val="21"/>
              </w:rPr>
            </w:pPr>
          </w:p>
        </w:tc>
      </w:tr>
      <w:tr w14:paraId="4E4CBC7E">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0BBB419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Y39</w:t>
            </w:r>
          </w:p>
        </w:tc>
        <w:tc>
          <w:tcPr>
            <w:tcW w:w="1275" w:type="dxa"/>
            <w:tcBorders>
              <w:top w:val="single" w:color="000000" w:sz="4" w:space="0"/>
              <w:left w:val="single" w:color="000000" w:sz="4" w:space="0"/>
              <w:bottom w:val="single" w:color="000000" w:sz="4" w:space="0"/>
              <w:right w:val="single" w:color="000000" w:sz="4" w:space="0"/>
            </w:tcBorders>
            <w:vAlign w:val="center"/>
          </w:tcPr>
          <w:p w14:paraId="75858A6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3314849.85 </w:t>
            </w:r>
          </w:p>
        </w:tc>
        <w:tc>
          <w:tcPr>
            <w:tcW w:w="1215" w:type="dxa"/>
            <w:tcBorders>
              <w:top w:val="single" w:color="000000" w:sz="4" w:space="0"/>
              <w:left w:val="single" w:color="000000" w:sz="4" w:space="0"/>
              <w:bottom w:val="single" w:color="000000" w:sz="4" w:space="0"/>
              <w:right w:val="single" w:color="000000" w:sz="4" w:space="0"/>
            </w:tcBorders>
            <w:vAlign w:val="center"/>
          </w:tcPr>
          <w:p w14:paraId="6369AFB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501878.08 </w:t>
            </w:r>
          </w:p>
        </w:tc>
        <w:tc>
          <w:tcPr>
            <w:tcW w:w="855" w:type="dxa"/>
            <w:tcBorders>
              <w:top w:val="single" w:color="000000" w:sz="4" w:space="0"/>
              <w:left w:val="single" w:color="000000" w:sz="4" w:space="0"/>
              <w:bottom w:val="single" w:color="000000" w:sz="4" w:space="0"/>
              <w:right w:val="single" w:color="000000" w:sz="4" w:space="0"/>
            </w:tcBorders>
            <w:noWrap/>
            <w:vAlign w:val="center"/>
          </w:tcPr>
          <w:p w14:paraId="56969C12">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554.81</w:t>
            </w:r>
          </w:p>
        </w:tc>
        <w:tc>
          <w:tcPr>
            <w:tcW w:w="840" w:type="dxa"/>
            <w:tcBorders>
              <w:top w:val="single" w:color="000000" w:sz="4" w:space="0"/>
              <w:left w:val="single" w:color="000000" w:sz="4" w:space="0"/>
              <w:bottom w:val="single" w:color="000000" w:sz="4" w:space="0"/>
              <w:right w:val="single" w:color="000000" w:sz="4" w:space="0"/>
            </w:tcBorders>
            <w:vAlign w:val="center"/>
          </w:tcPr>
          <w:p w14:paraId="6015A16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Z39</w:t>
            </w:r>
          </w:p>
        </w:tc>
        <w:tc>
          <w:tcPr>
            <w:tcW w:w="1290" w:type="dxa"/>
            <w:tcBorders>
              <w:top w:val="single" w:color="000000" w:sz="4" w:space="0"/>
              <w:left w:val="single" w:color="000000" w:sz="4" w:space="0"/>
              <w:bottom w:val="single" w:color="000000" w:sz="4" w:space="0"/>
              <w:right w:val="single" w:color="000000" w:sz="4" w:space="0"/>
            </w:tcBorders>
            <w:vAlign w:val="center"/>
          </w:tcPr>
          <w:p w14:paraId="5DC01C7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3314851.93 </w:t>
            </w:r>
          </w:p>
        </w:tc>
        <w:tc>
          <w:tcPr>
            <w:tcW w:w="1215" w:type="dxa"/>
            <w:tcBorders>
              <w:top w:val="single" w:color="000000" w:sz="4" w:space="0"/>
              <w:left w:val="single" w:color="000000" w:sz="4" w:space="0"/>
              <w:bottom w:val="single" w:color="000000" w:sz="4" w:space="0"/>
              <w:right w:val="single" w:color="000000" w:sz="4" w:space="0"/>
            </w:tcBorders>
            <w:vAlign w:val="center"/>
          </w:tcPr>
          <w:p w14:paraId="07C137B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501887.87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207C6BC1">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color w:val="000000"/>
                <w:kern w:val="0"/>
                <w:szCs w:val="21"/>
              </w:rPr>
              <w:t>554.81</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41EFB1FE">
            <w:pPr>
              <w:widowControl/>
              <w:adjustRightInd w:val="0"/>
              <w:snapToGrid w:val="0"/>
              <w:spacing w:line="220" w:lineRule="exact"/>
              <w:jc w:val="center"/>
              <w:rPr>
                <w:rFonts w:ascii="方正仿宋_GBK" w:hAnsi="宋体" w:eastAsia="方正仿宋_GBK" w:cs="宋体"/>
                <w:szCs w:val="21"/>
              </w:rPr>
            </w:pPr>
          </w:p>
        </w:tc>
      </w:tr>
      <w:tr w14:paraId="55A198F5">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74AC046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Y40</w:t>
            </w:r>
          </w:p>
        </w:tc>
        <w:tc>
          <w:tcPr>
            <w:tcW w:w="1275" w:type="dxa"/>
            <w:tcBorders>
              <w:top w:val="single" w:color="000000" w:sz="4" w:space="0"/>
              <w:left w:val="single" w:color="000000" w:sz="4" w:space="0"/>
              <w:bottom w:val="single" w:color="000000" w:sz="4" w:space="0"/>
              <w:right w:val="single" w:color="000000" w:sz="4" w:space="0"/>
            </w:tcBorders>
            <w:vAlign w:val="center"/>
          </w:tcPr>
          <w:p w14:paraId="29F262E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3314834.20 </w:t>
            </w:r>
          </w:p>
        </w:tc>
        <w:tc>
          <w:tcPr>
            <w:tcW w:w="1215" w:type="dxa"/>
            <w:tcBorders>
              <w:top w:val="single" w:color="000000" w:sz="4" w:space="0"/>
              <w:left w:val="single" w:color="000000" w:sz="4" w:space="0"/>
              <w:bottom w:val="single" w:color="000000" w:sz="4" w:space="0"/>
              <w:right w:val="single" w:color="000000" w:sz="4" w:space="0"/>
            </w:tcBorders>
            <w:vAlign w:val="center"/>
          </w:tcPr>
          <w:p w14:paraId="4DD18C2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501881.37 </w:t>
            </w:r>
          </w:p>
        </w:tc>
        <w:tc>
          <w:tcPr>
            <w:tcW w:w="855" w:type="dxa"/>
            <w:tcBorders>
              <w:top w:val="single" w:color="000000" w:sz="4" w:space="0"/>
              <w:left w:val="single" w:color="000000" w:sz="4" w:space="0"/>
              <w:bottom w:val="single" w:color="000000" w:sz="4" w:space="0"/>
              <w:right w:val="single" w:color="000000" w:sz="4" w:space="0"/>
            </w:tcBorders>
            <w:vAlign w:val="center"/>
          </w:tcPr>
          <w:p w14:paraId="7AB5FC5C">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554.67</w:t>
            </w:r>
          </w:p>
        </w:tc>
        <w:tc>
          <w:tcPr>
            <w:tcW w:w="840" w:type="dxa"/>
            <w:tcBorders>
              <w:top w:val="single" w:color="000000" w:sz="4" w:space="0"/>
              <w:left w:val="single" w:color="000000" w:sz="4" w:space="0"/>
              <w:bottom w:val="single" w:color="000000" w:sz="4" w:space="0"/>
              <w:right w:val="single" w:color="000000" w:sz="4" w:space="0"/>
            </w:tcBorders>
            <w:vAlign w:val="center"/>
          </w:tcPr>
          <w:p w14:paraId="709E654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Z40</w:t>
            </w:r>
          </w:p>
        </w:tc>
        <w:tc>
          <w:tcPr>
            <w:tcW w:w="1290" w:type="dxa"/>
            <w:tcBorders>
              <w:top w:val="single" w:color="000000" w:sz="4" w:space="0"/>
              <w:left w:val="single" w:color="000000" w:sz="4" w:space="0"/>
              <w:bottom w:val="single" w:color="000000" w:sz="4" w:space="0"/>
              <w:right w:val="single" w:color="000000" w:sz="4" w:space="0"/>
            </w:tcBorders>
            <w:vAlign w:val="center"/>
          </w:tcPr>
          <w:p w14:paraId="1D76FA2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3314836.56 </w:t>
            </w:r>
          </w:p>
        </w:tc>
        <w:tc>
          <w:tcPr>
            <w:tcW w:w="1215" w:type="dxa"/>
            <w:tcBorders>
              <w:top w:val="single" w:color="000000" w:sz="4" w:space="0"/>
              <w:left w:val="single" w:color="000000" w:sz="4" w:space="0"/>
              <w:bottom w:val="single" w:color="000000" w:sz="4" w:space="0"/>
              <w:right w:val="single" w:color="000000" w:sz="4" w:space="0"/>
            </w:tcBorders>
            <w:vAlign w:val="center"/>
          </w:tcPr>
          <w:p w14:paraId="700C645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501891.09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17151F3F">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554.63</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642917BE">
            <w:pPr>
              <w:widowControl/>
              <w:adjustRightInd w:val="0"/>
              <w:snapToGrid w:val="0"/>
              <w:spacing w:line="220" w:lineRule="exact"/>
              <w:jc w:val="center"/>
              <w:rPr>
                <w:rFonts w:ascii="方正仿宋_GBK" w:hAnsi="宋体" w:eastAsia="方正仿宋_GBK" w:cs="宋体"/>
                <w:szCs w:val="21"/>
              </w:rPr>
            </w:pPr>
          </w:p>
        </w:tc>
      </w:tr>
      <w:tr w14:paraId="6F4B5B73">
        <w:tblPrEx>
          <w:tblCellMar>
            <w:top w:w="0" w:type="dxa"/>
            <w:left w:w="108" w:type="dxa"/>
            <w:bottom w:w="0" w:type="dxa"/>
            <w:right w:w="108" w:type="dxa"/>
          </w:tblCellMar>
        </w:tblPrEx>
        <w:trPr>
          <w:trHeight w:val="340" w:hRule="atLeast"/>
          <w:jc w:val="center"/>
        </w:trPr>
        <w:tc>
          <w:tcPr>
            <w:tcW w:w="810" w:type="dxa"/>
            <w:tcBorders>
              <w:top w:val="single" w:color="000000" w:sz="4" w:space="0"/>
              <w:left w:val="single" w:color="000000" w:sz="4" w:space="0"/>
              <w:bottom w:val="single" w:color="000000" w:sz="4" w:space="0"/>
              <w:right w:val="single" w:color="000000" w:sz="4" w:space="0"/>
            </w:tcBorders>
            <w:vAlign w:val="center"/>
          </w:tcPr>
          <w:p w14:paraId="7646BFC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Y41</w:t>
            </w:r>
          </w:p>
        </w:tc>
        <w:tc>
          <w:tcPr>
            <w:tcW w:w="1275" w:type="dxa"/>
            <w:tcBorders>
              <w:top w:val="single" w:color="000000" w:sz="4" w:space="0"/>
              <w:left w:val="single" w:color="000000" w:sz="4" w:space="0"/>
              <w:bottom w:val="single" w:color="000000" w:sz="4" w:space="0"/>
              <w:right w:val="single" w:color="000000" w:sz="4" w:space="0"/>
            </w:tcBorders>
            <w:vAlign w:val="center"/>
          </w:tcPr>
          <w:p w14:paraId="3F4DD7F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3314800.44 </w:t>
            </w:r>
          </w:p>
        </w:tc>
        <w:tc>
          <w:tcPr>
            <w:tcW w:w="1215" w:type="dxa"/>
            <w:tcBorders>
              <w:top w:val="single" w:color="000000" w:sz="4" w:space="0"/>
              <w:left w:val="single" w:color="000000" w:sz="4" w:space="0"/>
              <w:bottom w:val="single" w:color="000000" w:sz="4" w:space="0"/>
              <w:right w:val="single" w:color="000000" w:sz="4" w:space="0"/>
            </w:tcBorders>
            <w:vAlign w:val="center"/>
          </w:tcPr>
          <w:p w14:paraId="2188553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501890.64 </w:t>
            </w:r>
          </w:p>
        </w:tc>
        <w:tc>
          <w:tcPr>
            <w:tcW w:w="855" w:type="dxa"/>
            <w:tcBorders>
              <w:top w:val="single" w:color="000000" w:sz="4" w:space="0"/>
              <w:left w:val="single" w:color="000000" w:sz="4" w:space="0"/>
              <w:bottom w:val="single" w:color="000000" w:sz="4" w:space="0"/>
              <w:right w:val="single" w:color="000000" w:sz="4" w:space="0"/>
            </w:tcBorders>
            <w:vAlign w:val="center"/>
          </w:tcPr>
          <w:p w14:paraId="1854F602">
            <w:pPr>
              <w:widowControl/>
              <w:adjustRightInd w:val="0"/>
              <w:snapToGrid w:val="0"/>
              <w:spacing w:line="220" w:lineRule="exact"/>
              <w:jc w:val="center"/>
              <w:textAlignment w:val="center"/>
              <w:rPr>
                <w:rFonts w:ascii="方正仿宋_GBK" w:eastAsia="方正仿宋_GBK"/>
                <w:szCs w:val="21"/>
              </w:rPr>
            </w:pPr>
            <w:r>
              <w:rPr>
                <w:rFonts w:hint="eastAsia" w:ascii="方正仿宋_GBK" w:hAnsi="宋体" w:eastAsia="方正仿宋_GBK" w:cs="宋体"/>
                <w:snapToGrid w:val="0"/>
                <w:color w:val="000000"/>
                <w:kern w:val="0"/>
                <w:szCs w:val="21"/>
              </w:rPr>
              <w:t>554.37</w:t>
            </w:r>
          </w:p>
        </w:tc>
        <w:tc>
          <w:tcPr>
            <w:tcW w:w="840" w:type="dxa"/>
            <w:tcBorders>
              <w:top w:val="single" w:color="000000" w:sz="4" w:space="0"/>
              <w:left w:val="single" w:color="000000" w:sz="4" w:space="0"/>
              <w:bottom w:val="single" w:color="000000" w:sz="4" w:space="0"/>
              <w:right w:val="single" w:color="000000" w:sz="4" w:space="0"/>
            </w:tcBorders>
            <w:vAlign w:val="center"/>
          </w:tcPr>
          <w:p w14:paraId="2840402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Z41</w:t>
            </w:r>
          </w:p>
        </w:tc>
        <w:tc>
          <w:tcPr>
            <w:tcW w:w="1290" w:type="dxa"/>
            <w:tcBorders>
              <w:top w:val="single" w:color="000000" w:sz="4" w:space="0"/>
              <w:left w:val="single" w:color="000000" w:sz="4" w:space="0"/>
              <w:bottom w:val="single" w:color="000000" w:sz="4" w:space="0"/>
              <w:right w:val="single" w:color="000000" w:sz="4" w:space="0"/>
            </w:tcBorders>
            <w:vAlign w:val="center"/>
          </w:tcPr>
          <w:p w14:paraId="104EBB6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3314804.21 </w:t>
            </w:r>
          </w:p>
        </w:tc>
        <w:tc>
          <w:tcPr>
            <w:tcW w:w="1215" w:type="dxa"/>
            <w:tcBorders>
              <w:top w:val="single" w:color="000000" w:sz="4" w:space="0"/>
              <w:left w:val="single" w:color="000000" w:sz="4" w:space="0"/>
              <w:bottom w:val="single" w:color="000000" w:sz="4" w:space="0"/>
              <w:right w:val="single" w:color="000000" w:sz="4" w:space="0"/>
            </w:tcBorders>
            <w:vAlign w:val="center"/>
          </w:tcPr>
          <w:p w14:paraId="55E4ABB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501899.98 </w:t>
            </w: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0EA605DA">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eastAsia="方正仿宋_GBK"/>
                <w:snapToGrid w:val="0"/>
                <w:color w:val="000000"/>
                <w:kern w:val="0"/>
                <w:szCs w:val="21"/>
              </w:rPr>
              <w:t>554.37</w:t>
            </w:r>
          </w:p>
        </w:tc>
        <w:tc>
          <w:tcPr>
            <w:tcW w:w="765" w:type="dxa"/>
            <w:vMerge w:val="continue"/>
            <w:tcBorders>
              <w:top w:val="single" w:color="000000" w:sz="4" w:space="0"/>
              <w:left w:val="single" w:color="000000" w:sz="4" w:space="0"/>
              <w:bottom w:val="single" w:color="000000" w:sz="4" w:space="0"/>
              <w:right w:val="single" w:color="000000" w:sz="4" w:space="0"/>
            </w:tcBorders>
            <w:vAlign w:val="center"/>
          </w:tcPr>
          <w:p w14:paraId="0B3A657D">
            <w:pPr>
              <w:widowControl/>
              <w:adjustRightInd w:val="0"/>
              <w:snapToGrid w:val="0"/>
              <w:spacing w:line="220" w:lineRule="exact"/>
              <w:jc w:val="center"/>
              <w:rPr>
                <w:rFonts w:ascii="方正仿宋_GBK" w:hAnsi="宋体" w:eastAsia="方正仿宋_GBK" w:cs="宋体"/>
                <w:szCs w:val="21"/>
              </w:rPr>
            </w:pPr>
          </w:p>
        </w:tc>
      </w:tr>
    </w:tbl>
    <w:p w14:paraId="4DD44CE3">
      <w:pPr>
        <w:pStyle w:val="17"/>
        <w:spacing w:line="100" w:lineRule="exact"/>
        <w:rPr>
          <w:rFonts w:ascii="方正仿宋_GBK" w:eastAsia="方正仿宋_GBK"/>
          <w:iCs/>
          <w:sz w:val="30"/>
          <w:szCs w:val="30"/>
        </w:rPr>
      </w:pPr>
    </w:p>
    <w:tbl>
      <w:tblPr>
        <w:tblStyle w:val="41"/>
        <w:tblW w:w="5000" w:type="pct"/>
        <w:jc w:val="center"/>
        <w:tblLayout w:type="autofit"/>
        <w:tblCellMar>
          <w:top w:w="0" w:type="dxa"/>
          <w:left w:w="108" w:type="dxa"/>
          <w:bottom w:w="0" w:type="dxa"/>
          <w:right w:w="108" w:type="dxa"/>
        </w:tblCellMar>
      </w:tblPr>
      <w:tblGrid>
        <w:gridCol w:w="782"/>
        <w:gridCol w:w="1256"/>
        <w:gridCol w:w="1232"/>
        <w:gridCol w:w="860"/>
        <w:gridCol w:w="811"/>
        <w:gridCol w:w="1294"/>
        <w:gridCol w:w="1232"/>
        <w:gridCol w:w="860"/>
        <w:gridCol w:w="733"/>
      </w:tblGrid>
      <w:tr w14:paraId="1F69CD95">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5A5EE7FF">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坐标编号</w:t>
            </w:r>
          </w:p>
        </w:tc>
        <w:tc>
          <w:tcPr>
            <w:tcW w:w="1216" w:type="dxa"/>
            <w:tcBorders>
              <w:top w:val="single" w:color="000000" w:sz="4" w:space="0"/>
              <w:left w:val="single" w:color="000000" w:sz="4" w:space="0"/>
              <w:bottom w:val="single" w:color="000000" w:sz="4" w:space="0"/>
              <w:right w:val="single" w:color="000000" w:sz="4" w:space="0"/>
            </w:tcBorders>
            <w:vAlign w:val="center"/>
          </w:tcPr>
          <w:p w14:paraId="3D849AA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X</w:t>
            </w:r>
          </w:p>
        </w:tc>
        <w:tc>
          <w:tcPr>
            <w:tcW w:w="1211" w:type="dxa"/>
            <w:tcBorders>
              <w:top w:val="single" w:color="000000" w:sz="4" w:space="0"/>
              <w:left w:val="single" w:color="000000" w:sz="4" w:space="0"/>
              <w:bottom w:val="single" w:color="000000" w:sz="4" w:space="0"/>
              <w:right w:val="single" w:color="000000" w:sz="4" w:space="0"/>
            </w:tcBorders>
            <w:vAlign w:val="center"/>
          </w:tcPr>
          <w:p w14:paraId="11FD2658">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Y</w:t>
            </w:r>
          </w:p>
        </w:tc>
        <w:tc>
          <w:tcPr>
            <w:tcW w:w="846" w:type="dxa"/>
            <w:tcBorders>
              <w:top w:val="single" w:color="000000" w:sz="4" w:space="0"/>
              <w:left w:val="single" w:color="000000" w:sz="4" w:space="0"/>
              <w:bottom w:val="single" w:color="000000" w:sz="4" w:space="0"/>
              <w:right w:val="single" w:color="000000" w:sz="4" w:space="0"/>
            </w:tcBorders>
            <w:vAlign w:val="center"/>
          </w:tcPr>
          <w:p w14:paraId="64F5B7FB">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标高（m）</w:t>
            </w:r>
          </w:p>
        </w:tc>
        <w:tc>
          <w:tcPr>
            <w:tcW w:w="797" w:type="dxa"/>
            <w:tcBorders>
              <w:top w:val="single" w:color="000000" w:sz="4" w:space="0"/>
              <w:left w:val="single" w:color="000000" w:sz="4" w:space="0"/>
              <w:bottom w:val="single" w:color="000000" w:sz="4" w:space="0"/>
              <w:right w:val="single" w:color="000000" w:sz="4" w:space="0"/>
            </w:tcBorders>
            <w:vAlign w:val="center"/>
          </w:tcPr>
          <w:p w14:paraId="2F100D72">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坐标编号</w:t>
            </w:r>
          </w:p>
        </w:tc>
        <w:tc>
          <w:tcPr>
            <w:tcW w:w="1272" w:type="dxa"/>
            <w:tcBorders>
              <w:top w:val="single" w:color="000000" w:sz="4" w:space="0"/>
              <w:left w:val="single" w:color="000000" w:sz="4" w:space="0"/>
              <w:bottom w:val="single" w:color="000000" w:sz="4" w:space="0"/>
              <w:right w:val="single" w:color="000000" w:sz="4" w:space="0"/>
            </w:tcBorders>
            <w:vAlign w:val="center"/>
          </w:tcPr>
          <w:p w14:paraId="218CF0E3">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X</w:t>
            </w:r>
          </w:p>
        </w:tc>
        <w:tc>
          <w:tcPr>
            <w:tcW w:w="1211" w:type="dxa"/>
            <w:tcBorders>
              <w:top w:val="single" w:color="000000" w:sz="4" w:space="0"/>
              <w:left w:val="single" w:color="000000" w:sz="4" w:space="0"/>
              <w:bottom w:val="single" w:color="000000" w:sz="4" w:space="0"/>
              <w:right w:val="single" w:color="000000" w:sz="4" w:space="0"/>
            </w:tcBorders>
            <w:vAlign w:val="center"/>
          </w:tcPr>
          <w:p w14:paraId="4A5370F9">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Y</w:t>
            </w:r>
          </w:p>
        </w:tc>
        <w:tc>
          <w:tcPr>
            <w:tcW w:w="846" w:type="dxa"/>
            <w:tcBorders>
              <w:top w:val="single" w:color="000000" w:sz="4" w:space="0"/>
              <w:left w:val="single" w:color="000000" w:sz="4" w:space="0"/>
              <w:bottom w:val="single" w:color="000000" w:sz="4" w:space="0"/>
              <w:right w:val="single" w:color="000000" w:sz="4" w:space="0"/>
            </w:tcBorders>
            <w:vAlign w:val="center"/>
          </w:tcPr>
          <w:p w14:paraId="6963C84C">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标高（m）</w:t>
            </w:r>
          </w:p>
        </w:tc>
        <w:tc>
          <w:tcPr>
            <w:tcW w:w="721" w:type="dxa"/>
            <w:tcBorders>
              <w:top w:val="single" w:color="000000" w:sz="4" w:space="0"/>
              <w:left w:val="single" w:color="000000" w:sz="4" w:space="0"/>
              <w:bottom w:val="single" w:color="000000" w:sz="4" w:space="0"/>
              <w:right w:val="single" w:color="000000" w:sz="4" w:space="0"/>
            </w:tcBorders>
            <w:vAlign w:val="center"/>
          </w:tcPr>
          <w:p w14:paraId="4790538A">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备注</w:t>
            </w:r>
          </w:p>
        </w:tc>
      </w:tr>
      <w:tr w14:paraId="64E8B1CF">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7957B04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w:t>
            </w:r>
          </w:p>
        </w:tc>
        <w:tc>
          <w:tcPr>
            <w:tcW w:w="1216" w:type="dxa"/>
            <w:tcBorders>
              <w:top w:val="single" w:color="000000" w:sz="4" w:space="0"/>
              <w:left w:val="single" w:color="000000" w:sz="4" w:space="0"/>
              <w:bottom w:val="single" w:color="000000" w:sz="4" w:space="0"/>
              <w:right w:val="single" w:color="000000" w:sz="4" w:space="0"/>
            </w:tcBorders>
            <w:vAlign w:val="center"/>
          </w:tcPr>
          <w:p w14:paraId="4C49DD4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3315490.25 </w:t>
            </w:r>
          </w:p>
        </w:tc>
        <w:tc>
          <w:tcPr>
            <w:tcW w:w="1211" w:type="dxa"/>
            <w:tcBorders>
              <w:top w:val="single" w:color="000000" w:sz="4" w:space="0"/>
              <w:left w:val="single" w:color="000000" w:sz="4" w:space="0"/>
              <w:bottom w:val="single" w:color="000000" w:sz="4" w:space="0"/>
              <w:right w:val="single" w:color="000000" w:sz="4" w:space="0"/>
            </w:tcBorders>
            <w:vAlign w:val="center"/>
          </w:tcPr>
          <w:p w14:paraId="100E3C3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504518.33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C2836D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520.01</w:t>
            </w:r>
          </w:p>
        </w:tc>
        <w:tc>
          <w:tcPr>
            <w:tcW w:w="797" w:type="dxa"/>
            <w:tcBorders>
              <w:top w:val="single" w:color="000000" w:sz="4" w:space="0"/>
              <w:left w:val="single" w:color="000000" w:sz="4" w:space="0"/>
              <w:bottom w:val="single" w:color="000000" w:sz="4" w:space="0"/>
              <w:right w:val="single" w:color="000000" w:sz="4" w:space="0"/>
            </w:tcBorders>
            <w:vAlign w:val="center"/>
          </w:tcPr>
          <w:p w14:paraId="4ACD605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Z12</w:t>
            </w:r>
          </w:p>
        </w:tc>
        <w:tc>
          <w:tcPr>
            <w:tcW w:w="1272" w:type="dxa"/>
            <w:tcBorders>
              <w:top w:val="single" w:color="000000" w:sz="4" w:space="0"/>
              <w:left w:val="single" w:color="000000" w:sz="4" w:space="0"/>
              <w:bottom w:val="single" w:color="000000" w:sz="4" w:space="0"/>
              <w:right w:val="single" w:color="000000" w:sz="4" w:space="0"/>
            </w:tcBorders>
            <w:vAlign w:val="center"/>
          </w:tcPr>
          <w:p w14:paraId="4D77B17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3315346.44 </w:t>
            </w:r>
          </w:p>
        </w:tc>
        <w:tc>
          <w:tcPr>
            <w:tcW w:w="1211" w:type="dxa"/>
            <w:tcBorders>
              <w:top w:val="single" w:color="000000" w:sz="4" w:space="0"/>
              <w:left w:val="single" w:color="000000" w:sz="4" w:space="0"/>
              <w:bottom w:val="single" w:color="000000" w:sz="4" w:space="0"/>
              <w:right w:val="single" w:color="000000" w:sz="4" w:space="0"/>
            </w:tcBorders>
            <w:vAlign w:val="center"/>
          </w:tcPr>
          <w:p w14:paraId="16AAC8E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504559.75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9DD6E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519.26</w:t>
            </w:r>
          </w:p>
        </w:tc>
        <w:tc>
          <w:tcPr>
            <w:tcW w:w="721" w:type="dxa"/>
            <w:vMerge w:val="restart"/>
            <w:tcBorders>
              <w:top w:val="single" w:color="000000" w:sz="4" w:space="0"/>
              <w:left w:val="single" w:color="000000" w:sz="4" w:space="0"/>
              <w:bottom w:val="single" w:color="000000" w:sz="4" w:space="0"/>
              <w:right w:val="single" w:color="000000" w:sz="4" w:space="0"/>
            </w:tcBorders>
            <w:vAlign w:val="center"/>
          </w:tcPr>
          <w:p w14:paraId="364B3247">
            <w:pPr>
              <w:widowControl/>
              <w:adjustRightInd w:val="0"/>
              <w:snapToGrid w:val="0"/>
              <w:spacing w:line="220" w:lineRule="exact"/>
              <w:jc w:val="center"/>
              <w:textAlignment w:val="center"/>
              <w:rPr>
                <w:rFonts w:ascii="方正仿宋_GBK" w:hAnsi="宋体" w:eastAsia="方正仿宋_GBK" w:cs="宋体"/>
                <w:szCs w:val="21"/>
              </w:rPr>
            </w:pPr>
            <w:r>
              <w:rPr>
                <w:rFonts w:hint="eastAsia" w:ascii="方正仿宋_GBK" w:hAnsi="宋体" w:eastAsia="方正仿宋_GBK" w:cs="宋体"/>
                <w:snapToGrid w:val="0"/>
                <w:kern w:val="0"/>
                <w:szCs w:val="21"/>
              </w:rPr>
              <w:t>标高为堤顶标高</w:t>
            </w:r>
          </w:p>
        </w:tc>
      </w:tr>
      <w:tr w14:paraId="268E037E">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2312A4E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w:t>
            </w:r>
          </w:p>
        </w:tc>
        <w:tc>
          <w:tcPr>
            <w:tcW w:w="1216" w:type="dxa"/>
            <w:tcBorders>
              <w:top w:val="single" w:color="000000" w:sz="4" w:space="0"/>
              <w:left w:val="single" w:color="000000" w:sz="4" w:space="0"/>
              <w:bottom w:val="single" w:color="000000" w:sz="4" w:space="0"/>
              <w:right w:val="single" w:color="000000" w:sz="4" w:space="0"/>
            </w:tcBorders>
            <w:vAlign w:val="center"/>
          </w:tcPr>
          <w:p w14:paraId="158077A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3315486.09 </w:t>
            </w:r>
          </w:p>
        </w:tc>
        <w:tc>
          <w:tcPr>
            <w:tcW w:w="1211" w:type="dxa"/>
            <w:tcBorders>
              <w:top w:val="single" w:color="000000" w:sz="4" w:space="0"/>
              <w:left w:val="single" w:color="000000" w:sz="4" w:space="0"/>
              <w:bottom w:val="single" w:color="000000" w:sz="4" w:space="0"/>
              <w:right w:val="single" w:color="000000" w:sz="4" w:space="0"/>
            </w:tcBorders>
            <w:vAlign w:val="center"/>
          </w:tcPr>
          <w:p w14:paraId="79B28F8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504520.75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63232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520</w:t>
            </w:r>
          </w:p>
        </w:tc>
        <w:tc>
          <w:tcPr>
            <w:tcW w:w="797" w:type="dxa"/>
            <w:tcBorders>
              <w:top w:val="single" w:color="000000" w:sz="4" w:space="0"/>
              <w:left w:val="single" w:color="000000" w:sz="4" w:space="0"/>
              <w:bottom w:val="single" w:color="000000" w:sz="4" w:space="0"/>
              <w:right w:val="single" w:color="000000" w:sz="4" w:space="0"/>
            </w:tcBorders>
            <w:vAlign w:val="center"/>
          </w:tcPr>
          <w:p w14:paraId="57873BB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Z13</w:t>
            </w:r>
          </w:p>
        </w:tc>
        <w:tc>
          <w:tcPr>
            <w:tcW w:w="1272" w:type="dxa"/>
            <w:tcBorders>
              <w:top w:val="single" w:color="000000" w:sz="4" w:space="0"/>
              <w:left w:val="single" w:color="000000" w:sz="4" w:space="0"/>
              <w:bottom w:val="single" w:color="000000" w:sz="4" w:space="0"/>
              <w:right w:val="single" w:color="000000" w:sz="4" w:space="0"/>
            </w:tcBorders>
            <w:vAlign w:val="center"/>
          </w:tcPr>
          <w:p w14:paraId="7CB4D0B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3315334.68 </w:t>
            </w:r>
          </w:p>
        </w:tc>
        <w:tc>
          <w:tcPr>
            <w:tcW w:w="1211" w:type="dxa"/>
            <w:tcBorders>
              <w:top w:val="single" w:color="000000" w:sz="4" w:space="0"/>
              <w:left w:val="single" w:color="000000" w:sz="4" w:space="0"/>
              <w:bottom w:val="single" w:color="000000" w:sz="4" w:space="0"/>
              <w:right w:val="single" w:color="000000" w:sz="4" w:space="0"/>
            </w:tcBorders>
            <w:vAlign w:val="center"/>
          </w:tcPr>
          <w:p w14:paraId="4FEBCD5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504544.46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321F7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519.18</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1422CCFD">
            <w:pPr>
              <w:widowControl/>
              <w:adjustRightInd w:val="0"/>
              <w:snapToGrid w:val="0"/>
              <w:spacing w:line="220" w:lineRule="exact"/>
              <w:jc w:val="center"/>
              <w:rPr>
                <w:rFonts w:ascii="方正仿宋_GBK" w:hAnsi="宋体" w:eastAsia="方正仿宋_GBK" w:cs="宋体"/>
                <w:szCs w:val="21"/>
              </w:rPr>
            </w:pPr>
          </w:p>
        </w:tc>
      </w:tr>
      <w:tr w14:paraId="02B2C322">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254EB5D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Z3</w:t>
            </w:r>
          </w:p>
        </w:tc>
        <w:tc>
          <w:tcPr>
            <w:tcW w:w="1216" w:type="dxa"/>
            <w:tcBorders>
              <w:top w:val="single" w:color="000000" w:sz="4" w:space="0"/>
              <w:left w:val="single" w:color="000000" w:sz="4" w:space="0"/>
              <w:bottom w:val="single" w:color="000000" w:sz="4" w:space="0"/>
              <w:right w:val="single" w:color="000000" w:sz="4" w:space="0"/>
            </w:tcBorders>
            <w:vAlign w:val="center"/>
          </w:tcPr>
          <w:p w14:paraId="62BA61E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3315483.71 </w:t>
            </w:r>
          </w:p>
        </w:tc>
        <w:tc>
          <w:tcPr>
            <w:tcW w:w="1211" w:type="dxa"/>
            <w:tcBorders>
              <w:top w:val="single" w:color="000000" w:sz="4" w:space="0"/>
              <w:left w:val="single" w:color="000000" w:sz="4" w:space="0"/>
              <w:bottom w:val="single" w:color="000000" w:sz="4" w:space="0"/>
              <w:right w:val="single" w:color="000000" w:sz="4" w:space="0"/>
            </w:tcBorders>
            <w:vAlign w:val="center"/>
          </w:tcPr>
          <w:p w14:paraId="664139F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504524.10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9D521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520</w:t>
            </w:r>
          </w:p>
        </w:tc>
        <w:tc>
          <w:tcPr>
            <w:tcW w:w="797" w:type="dxa"/>
            <w:tcBorders>
              <w:top w:val="single" w:color="000000" w:sz="4" w:space="0"/>
              <w:left w:val="single" w:color="000000" w:sz="4" w:space="0"/>
              <w:bottom w:val="single" w:color="000000" w:sz="4" w:space="0"/>
              <w:right w:val="single" w:color="000000" w:sz="4" w:space="0"/>
            </w:tcBorders>
            <w:vAlign w:val="center"/>
          </w:tcPr>
          <w:p w14:paraId="602BA20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Z14</w:t>
            </w:r>
          </w:p>
        </w:tc>
        <w:tc>
          <w:tcPr>
            <w:tcW w:w="1272" w:type="dxa"/>
            <w:tcBorders>
              <w:top w:val="single" w:color="000000" w:sz="4" w:space="0"/>
              <w:left w:val="single" w:color="000000" w:sz="4" w:space="0"/>
              <w:bottom w:val="single" w:color="000000" w:sz="4" w:space="0"/>
              <w:right w:val="single" w:color="000000" w:sz="4" w:space="0"/>
            </w:tcBorders>
            <w:vAlign w:val="center"/>
          </w:tcPr>
          <w:p w14:paraId="7E0BD5C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3315322.16 </w:t>
            </w:r>
          </w:p>
        </w:tc>
        <w:tc>
          <w:tcPr>
            <w:tcW w:w="1211" w:type="dxa"/>
            <w:tcBorders>
              <w:top w:val="single" w:color="000000" w:sz="4" w:space="0"/>
              <w:left w:val="single" w:color="000000" w:sz="4" w:space="0"/>
              <w:bottom w:val="single" w:color="000000" w:sz="4" w:space="0"/>
              <w:right w:val="single" w:color="000000" w:sz="4" w:space="0"/>
            </w:tcBorders>
            <w:vAlign w:val="center"/>
          </w:tcPr>
          <w:p w14:paraId="570C1F4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504536.13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A9536F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519.15</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71D36297">
            <w:pPr>
              <w:widowControl/>
              <w:adjustRightInd w:val="0"/>
              <w:snapToGrid w:val="0"/>
              <w:spacing w:line="220" w:lineRule="exact"/>
              <w:jc w:val="center"/>
              <w:rPr>
                <w:rFonts w:ascii="方正仿宋_GBK" w:hAnsi="宋体" w:eastAsia="方正仿宋_GBK" w:cs="宋体"/>
                <w:szCs w:val="21"/>
              </w:rPr>
            </w:pPr>
          </w:p>
        </w:tc>
      </w:tr>
      <w:tr w14:paraId="0D96DB07">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5F2AA4A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Z4</w:t>
            </w:r>
          </w:p>
        </w:tc>
        <w:tc>
          <w:tcPr>
            <w:tcW w:w="1216" w:type="dxa"/>
            <w:tcBorders>
              <w:top w:val="single" w:color="000000" w:sz="4" w:space="0"/>
              <w:left w:val="single" w:color="000000" w:sz="4" w:space="0"/>
              <w:bottom w:val="single" w:color="000000" w:sz="4" w:space="0"/>
              <w:right w:val="single" w:color="000000" w:sz="4" w:space="0"/>
            </w:tcBorders>
            <w:vAlign w:val="center"/>
          </w:tcPr>
          <w:p w14:paraId="4F92CB0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3315481.97 </w:t>
            </w:r>
          </w:p>
        </w:tc>
        <w:tc>
          <w:tcPr>
            <w:tcW w:w="1211" w:type="dxa"/>
            <w:tcBorders>
              <w:top w:val="single" w:color="000000" w:sz="4" w:space="0"/>
              <w:left w:val="single" w:color="000000" w:sz="4" w:space="0"/>
              <w:bottom w:val="single" w:color="000000" w:sz="4" w:space="0"/>
              <w:right w:val="single" w:color="000000" w:sz="4" w:space="0"/>
            </w:tcBorders>
            <w:vAlign w:val="center"/>
          </w:tcPr>
          <w:p w14:paraId="6B3F0DA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504532.89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57857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519.97</w:t>
            </w:r>
          </w:p>
        </w:tc>
        <w:tc>
          <w:tcPr>
            <w:tcW w:w="797" w:type="dxa"/>
            <w:tcBorders>
              <w:top w:val="single" w:color="000000" w:sz="4" w:space="0"/>
              <w:left w:val="single" w:color="000000" w:sz="4" w:space="0"/>
              <w:bottom w:val="single" w:color="000000" w:sz="4" w:space="0"/>
              <w:right w:val="single" w:color="000000" w:sz="4" w:space="0"/>
            </w:tcBorders>
            <w:vAlign w:val="center"/>
          </w:tcPr>
          <w:p w14:paraId="3A11751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Z15</w:t>
            </w:r>
          </w:p>
        </w:tc>
        <w:tc>
          <w:tcPr>
            <w:tcW w:w="1272" w:type="dxa"/>
            <w:tcBorders>
              <w:top w:val="single" w:color="000000" w:sz="4" w:space="0"/>
              <w:left w:val="single" w:color="000000" w:sz="4" w:space="0"/>
              <w:bottom w:val="single" w:color="000000" w:sz="4" w:space="0"/>
              <w:right w:val="single" w:color="000000" w:sz="4" w:space="0"/>
            </w:tcBorders>
            <w:vAlign w:val="center"/>
          </w:tcPr>
          <w:p w14:paraId="1C17E47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3315259.59 </w:t>
            </w:r>
          </w:p>
        </w:tc>
        <w:tc>
          <w:tcPr>
            <w:tcW w:w="1211" w:type="dxa"/>
            <w:tcBorders>
              <w:top w:val="single" w:color="000000" w:sz="4" w:space="0"/>
              <w:left w:val="single" w:color="000000" w:sz="4" w:space="0"/>
              <w:bottom w:val="single" w:color="000000" w:sz="4" w:space="0"/>
              <w:right w:val="single" w:color="000000" w:sz="4" w:space="0"/>
            </w:tcBorders>
            <w:vAlign w:val="center"/>
          </w:tcPr>
          <w:p w14:paraId="4DFE59F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504519.61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23F68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518.99</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7B4476A2">
            <w:pPr>
              <w:widowControl/>
              <w:adjustRightInd w:val="0"/>
              <w:snapToGrid w:val="0"/>
              <w:spacing w:line="220" w:lineRule="exact"/>
              <w:jc w:val="center"/>
              <w:rPr>
                <w:rFonts w:ascii="方正仿宋_GBK" w:hAnsi="宋体" w:eastAsia="方正仿宋_GBK" w:cs="宋体"/>
                <w:szCs w:val="21"/>
              </w:rPr>
            </w:pPr>
          </w:p>
        </w:tc>
      </w:tr>
      <w:tr w14:paraId="2625C066">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21CF210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Z5</w:t>
            </w:r>
          </w:p>
        </w:tc>
        <w:tc>
          <w:tcPr>
            <w:tcW w:w="1216" w:type="dxa"/>
            <w:tcBorders>
              <w:top w:val="single" w:color="000000" w:sz="4" w:space="0"/>
              <w:left w:val="single" w:color="000000" w:sz="4" w:space="0"/>
              <w:bottom w:val="single" w:color="000000" w:sz="4" w:space="0"/>
              <w:right w:val="single" w:color="000000" w:sz="4" w:space="0"/>
            </w:tcBorders>
            <w:vAlign w:val="center"/>
          </w:tcPr>
          <w:p w14:paraId="55BB51A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3315479.92 </w:t>
            </w:r>
          </w:p>
        </w:tc>
        <w:tc>
          <w:tcPr>
            <w:tcW w:w="1211" w:type="dxa"/>
            <w:tcBorders>
              <w:top w:val="single" w:color="000000" w:sz="4" w:space="0"/>
              <w:left w:val="single" w:color="000000" w:sz="4" w:space="0"/>
              <w:bottom w:val="single" w:color="000000" w:sz="4" w:space="0"/>
              <w:right w:val="single" w:color="000000" w:sz="4" w:space="0"/>
            </w:tcBorders>
            <w:vAlign w:val="center"/>
          </w:tcPr>
          <w:p w14:paraId="6A05833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504539.05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2A6CB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519.95</w:t>
            </w:r>
          </w:p>
        </w:tc>
        <w:tc>
          <w:tcPr>
            <w:tcW w:w="797" w:type="dxa"/>
            <w:tcBorders>
              <w:top w:val="single" w:color="000000" w:sz="4" w:space="0"/>
              <w:left w:val="single" w:color="000000" w:sz="4" w:space="0"/>
              <w:bottom w:val="single" w:color="000000" w:sz="4" w:space="0"/>
              <w:right w:val="single" w:color="000000" w:sz="4" w:space="0"/>
            </w:tcBorders>
            <w:vAlign w:val="center"/>
          </w:tcPr>
          <w:p w14:paraId="3B56D7E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Z16</w:t>
            </w:r>
          </w:p>
        </w:tc>
        <w:tc>
          <w:tcPr>
            <w:tcW w:w="1272" w:type="dxa"/>
            <w:tcBorders>
              <w:top w:val="single" w:color="000000" w:sz="4" w:space="0"/>
              <w:left w:val="single" w:color="000000" w:sz="4" w:space="0"/>
              <w:bottom w:val="single" w:color="000000" w:sz="4" w:space="0"/>
              <w:right w:val="single" w:color="000000" w:sz="4" w:space="0"/>
            </w:tcBorders>
            <w:vAlign w:val="center"/>
          </w:tcPr>
          <w:p w14:paraId="4EBCC43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3315245.32 </w:t>
            </w:r>
          </w:p>
        </w:tc>
        <w:tc>
          <w:tcPr>
            <w:tcW w:w="1211" w:type="dxa"/>
            <w:tcBorders>
              <w:top w:val="single" w:color="000000" w:sz="4" w:space="0"/>
              <w:left w:val="single" w:color="000000" w:sz="4" w:space="0"/>
              <w:bottom w:val="single" w:color="000000" w:sz="4" w:space="0"/>
              <w:right w:val="single" w:color="000000" w:sz="4" w:space="0"/>
            </w:tcBorders>
            <w:vAlign w:val="center"/>
          </w:tcPr>
          <w:p w14:paraId="4DB62A6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504520.64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FA594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518.95</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00F1EF2C">
            <w:pPr>
              <w:widowControl/>
              <w:adjustRightInd w:val="0"/>
              <w:snapToGrid w:val="0"/>
              <w:spacing w:line="220" w:lineRule="exact"/>
              <w:jc w:val="center"/>
              <w:rPr>
                <w:rFonts w:ascii="方正仿宋_GBK" w:hAnsi="宋体" w:eastAsia="方正仿宋_GBK" w:cs="宋体"/>
                <w:szCs w:val="21"/>
              </w:rPr>
            </w:pPr>
          </w:p>
        </w:tc>
      </w:tr>
      <w:tr w14:paraId="1AEFA1FD">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2D1278E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Z6</w:t>
            </w:r>
          </w:p>
        </w:tc>
        <w:tc>
          <w:tcPr>
            <w:tcW w:w="1216" w:type="dxa"/>
            <w:tcBorders>
              <w:top w:val="single" w:color="000000" w:sz="4" w:space="0"/>
              <w:left w:val="single" w:color="000000" w:sz="4" w:space="0"/>
              <w:bottom w:val="single" w:color="000000" w:sz="4" w:space="0"/>
              <w:right w:val="single" w:color="000000" w:sz="4" w:space="0"/>
            </w:tcBorders>
            <w:vAlign w:val="center"/>
          </w:tcPr>
          <w:p w14:paraId="55E3A3D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3315477.75 </w:t>
            </w:r>
          </w:p>
        </w:tc>
        <w:tc>
          <w:tcPr>
            <w:tcW w:w="1211" w:type="dxa"/>
            <w:tcBorders>
              <w:top w:val="single" w:color="000000" w:sz="4" w:space="0"/>
              <w:left w:val="single" w:color="000000" w:sz="4" w:space="0"/>
              <w:bottom w:val="single" w:color="000000" w:sz="4" w:space="0"/>
              <w:right w:val="single" w:color="000000" w:sz="4" w:space="0"/>
            </w:tcBorders>
            <w:vAlign w:val="center"/>
          </w:tcPr>
          <w:p w14:paraId="4FB08B8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504542.17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1A8278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519.94</w:t>
            </w:r>
          </w:p>
        </w:tc>
        <w:tc>
          <w:tcPr>
            <w:tcW w:w="797" w:type="dxa"/>
            <w:tcBorders>
              <w:top w:val="single" w:color="000000" w:sz="4" w:space="0"/>
              <w:left w:val="single" w:color="000000" w:sz="4" w:space="0"/>
              <w:bottom w:val="single" w:color="000000" w:sz="4" w:space="0"/>
              <w:right w:val="single" w:color="000000" w:sz="4" w:space="0"/>
            </w:tcBorders>
            <w:vAlign w:val="center"/>
          </w:tcPr>
          <w:p w14:paraId="03CA6CA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Z17</w:t>
            </w:r>
          </w:p>
        </w:tc>
        <w:tc>
          <w:tcPr>
            <w:tcW w:w="1272" w:type="dxa"/>
            <w:tcBorders>
              <w:top w:val="single" w:color="000000" w:sz="4" w:space="0"/>
              <w:left w:val="single" w:color="000000" w:sz="4" w:space="0"/>
              <w:bottom w:val="single" w:color="000000" w:sz="4" w:space="0"/>
              <w:right w:val="single" w:color="000000" w:sz="4" w:space="0"/>
            </w:tcBorders>
            <w:vAlign w:val="center"/>
          </w:tcPr>
          <w:p w14:paraId="0A80D1A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3315241.08 </w:t>
            </w:r>
          </w:p>
        </w:tc>
        <w:tc>
          <w:tcPr>
            <w:tcW w:w="1211" w:type="dxa"/>
            <w:tcBorders>
              <w:top w:val="single" w:color="000000" w:sz="4" w:space="0"/>
              <w:left w:val="single" w:color="000000" w:sz="4" w:space="0"/>
              <w:bottom w:val="single" w:color="000000" w:sz="4" w:space="0"/>
              <w:right w:val="single" w:color="000000" w:sz="4" w:space="0"/>
            </w:tcBorders>
            <w:vAlign w:val="center"/>
          </w:tcPr>
          <w:p w14:paraId="3328695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504523.67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E36BCF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518.94</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2FF0CE92">
            <w:pPr>
              <w:widowControl/>
              <w:adjustRightInd w:val="0"/>
              <w:snapToGrid w:val="0"/>
              <w:spacing w:line="220" w:lineRule="exact"/>
              <w:jc w:val="center"/>
              <w:rPr>
                <w:rFonts w:ascii="方正仿宋_GBK" w:hAnsi="宋体" w:eastAsia="方正仿宋_GBK" w:cs="宋体"/>
                <w:szCs w:val="21"/>
              </w:rPr>
            </w:pPr>
          </w:p>
        </w:tc>
      </w:tr>
      <w:tr w14:paraId="7372E9CA">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7AE75ED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Z7</w:t>
            </w:r>
          </w:p>
        </w:tc>
        <w:tc>
          <w:tcPr>
            <w:tcW w:w="1216" w:type="dxa"/>
            <w:tcBorders>
              <w:top w:val="single" w:color="000000" w:sz="4" w:space="0"/>
              <w:left w:val="single" w:color="000000" w:sz="4" w:space="0"/>
              <w:bottom w:val="single" w:color="000000" w:sz="4" w:space="0"/>
              <w:right w:val="single" w:color="000000" w:sz="4" w:space="0"/>
            </w:tcBorders>
            <w:vAlign w:val="center"/>
          </w:tcPr>
          <w:p w14:paraId="6D3016E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3315448.96 </w:t>
            </w:r>
          </w:p>
        </w:tc>
        <w:tc>
          <w:tcPr>
            <w:tcW w:w="1211" w:type="dxa"/>
            <w:tcBorders>
              <w:top w:val="single" w:color="000000" w:sz="4" w:space="0"/>
              <w:left w:val="single" w:color="000000" w:sz="4" w:space="0"/>
              <w:bottom w:val="single" w:color="000000" w:sz="4" w:space="0"/>
              <w:right w:val="single" w:color="000000" w:sz="4" w:space="0"/>
            </w:tcBorders>
            <w:vAlign w:val="center"/>
          </w:tcPr>
          <w:p w14:paraId="0E75C5B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504562.43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A82F3C">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519.87</w:t>
            </w:r>
          </w:p>
        </w:tc>
        <w:tc>
          <w:tcPr>
            <w:tcW w:w="797" w:type="dxa"/>
            <w:tcBorders>
              <w:top w:val="single" w:color="000000" w:sz="4" w:space="0"/>
              <w:left w:val="single" w:color="000000" w:sz="4" w:space="0"/>
              <w:bottom w:val="single" w:color="000000" w:sz="4" w:space="0"/>
              <w:right w:val="single" w:color="000000" w:sz="4" w:space="0"/>
            </w:tcBorders>
            <w:vAlign w:val="center"/>
          </w:tcPr>
          <w:p w14:paraId="191E6372">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Z18</w:t>
            </w:r>
          </w:p>
        </w:tc>
        <w:tc>
          <w:tcPr>
            <w:tcW w:w="1272" w:type="dxa"/>
            <w:tcBorders>
              <w:top w:val="single" w:color="000000" w:sz="4" w:space="0"/>
              <w:left w:val="single" w:color="000000" w:sz="4" w:space="0"/>
              <w:bottom w:val="single" w:color="000000" w:sz="4" w:space="0"/>
              <w:right w:val="single" w:color="000000" w:sz="4" w:space="0"/>
            </w:tcBorders>
            <w:vAlign w:val="center"/>
          </w:tcPr>
          <w:p w14:paraId="79AEEF4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3315240.09 </w:t>
            </w:r>
          </w:p>
        </w:tc>
        <w:tc>
          <w:tcPr>
            <w:tcW w:w="1211" w:type="dxa"/>
            <w:tcBorders>
              <w:top w:val="single" w:color="000000" w:sz="4" w:space="0"/>
              <w:left w:val="single" w:color="000000" w:sz="4" w:space="0"/>
              <w:bottom w:val="single" w:color="000000" w:sz="4" w:space="0"/>
              <w:right w:val="single" w:color="000000" w:sz="4" w:space="0"/>
            </w:tcBorders>
            <w:vAlign w:val="center"/>
          </w:tcPr>
          <w:p w14:paraId="3885344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504525.99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475EC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518.93</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06DCF3CE">
            <w:pPr>
              <w:widowControl/>
              <w:adjustRightInd w:val="0"/>
              <w:snapToGrid w:val="0"/>
              <w:spacing w:line="220" w:lineRule="exact"/>
              <w:jc w:val="center"/>
              <w:rPr>
                <w:rFonts w:ascii="方正仿宋_GBK" w:hAnsi="宋体" w:eastAsia="方正仿宋_GBK" w:cs="宋体"/>
                <w:szCs w:val="21"/>
              </w:rPr>
            </w:pPr>
          </w:p>
        </w:tc>
      </w:tr>
      <w:tr w14:paraId="78C6E6AC">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47E3846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Z8</w:t>
            </w:r>
          </w:p>
        </w:tc>
        <w:tc>
          <w:tcPr>
            <w:tcW w:w="1216" w:type="dxa"/>
            <w:tcBorders>
              <w:top w:val="single" w:color="000000" w:sz="4" w:space="0"/>
              <w:left w:val="single" w:color="000000" w:sz="4" w:space="0"/>
              <w:bottom w:val="single" w:color="000000" w:sz="4" w:space="0"/>
              <w:right w:val="single" w:color="000000" w:sz="4" w:space="0"/>
            </w:tcBorders>
            <w:vAlign w:val="center"/>
          </w:tcPr>
          <w:p w14:paraId="10F787D7">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3315430.04 </w:t>
            </w:r>
          </w:p>
        </w:tc>
        <w:tc>
          <w:tcPr>
            <w:tcW w:w="1211" w:type="dxa"/>
            <w:tcBorders>
              <w:top w:val="single" w:color="000000" w:sz="4" w:space="0"/>
              <w:left w:val="single" w:color="000000" w:sz="4" w:space="0"/>
              <w:bottom w:val="single" w:color="000000" w:sz="4" w:space="0"/>
              <w:right w:val="single" w:color="000000" w:sz="4" w:space="0"/>
            </w:tcBorders>
            <w:vAlign w:val="center"/>
          </w:tcPr>
          <w:p w14:paraId="471995C4">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504571.88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C5E1C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519.81</w:t>
            </w:r>
          </w:p>
        </w:tc>
        <w:tc>
          <w:tcPr>
            <w:tcW w:w="797" w:type="dxa"/>
            <w:tcBorders>
              <w:top w:val="single" w:color="000000" w:sz="4" w:space="0"/>
              <w:left w:val="single" w:color="000000" w:sz="4" w:space="0"/>
              <w:bottom w:val="single" w:color="000000" w:sz="4" w:space="0"/>
              <w:right w:val="single" w:color="000000" w:sz="4" w:space="0"/>
            </w:tcBorders>
            <w:vAlign w:val="center"/>
          </w:tcPr>
          <w:p w14:paraId="2CF395F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Z19</w:t>
            </w:r>
          </w:p>
        </w:tc>
        <w:tc>
          <w:tcPr>
            <w:tcW w:w="1272" w:type="dxa"/>
            <w:tcBorders>
              <w:top w:val="single" w:color="000000" w:sz="4" w:space="0"/>
              <w:left w:val="single" w:color="000000" w:sz="4" w:space="0"/>
              <w:bottom w:val="single" w:color="000000" w:sz="4" w:space="0"/>
              <w:right w:val="single" w:color="000000" w:sz="4" w:space="0"/>
            </w:tcBorders>
            <w:vAlign w:val="center"/>
          </w:tcPr>
          <w:p w14:paraId="415AF39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3315236.50 </w:t>
            </w:r>
          </w:p>
        </w:tc>
        <w:tc>
          <w:tcPr>
            <w:tcW w:w="1211" w:type="dxa"/>
            <w:tcBorders>
              <w:top w:val="single" w:color="000000" w:sz="4" w:space="0"/>
              <w:left w:val="single" w:color="000000" w:sz="4" w:space="0"/>
              <w:bottom w:val="single" w:color="000000" w:sz="4" w:space="0"/>
              <w:right w:val="single" w:color="000000" w:sz="4" w:space="0"/>
            </w:tcBorders>
            <w:vAlign w:val="center"/>
          </w:tcPr>
          <w:p w14:paraId="0188BC2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504538.00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AA702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518.90 </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67DA3F09">
            <w:pPr>
              <w:widowControl/>
              <w:adjustRightInd w:val="0"/>
              <w:snapToGrid w:val="0"/>
              <w:spacing w:line="220" w:lineRule="exact"/>
              <w:jc w:val="center"/>
              <w:rPr>
                <w:rFonts w:ascii="方正仿宋_GBK" w:hAnsi="宋体" w:eastAsia="方正仿宋_GBK" w:cs="宋体"/>
                <w:szCs w:val="21"/>
              </w:rPr>
            </w:pPr>
          </w:p>
        </w:tc>
      </w:tr>
      <w:tr w14:paraId="3409D07E">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32E03DD6">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Z9</w:t>
            </w:r>
          </w:p>
        </w:tc>
        <w:tc>
          <w:tcPr>
            <w:tcW w:w="1216" w:type="dxa"/>
            <w:tcBorders>
              <w:top w:val="single" w:color="000000" w:sz="4" w:space="0"/>
              <w:left w:val="single" w:color="000000" w:sz="4" w:space="0"/>
              <w:bottom w:val="single" w:color="000000" w:sz="4" w:space="0"/>
              <w:right w:val="single" w:color="000000" w:sz="4" w:space="0"/>
            </w:tcBorders>
            <w:vAlign w:val="center"/>
          </w:tcPr>
          <w:p w14:paraId="099EF8B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3315411.33 </w:t>
            </w:r>
          </w:p>
        </w:tc>
        <w:tc>
          <w:tcPr>
            <w:tcW w:w="1211" w:type="dxa"/>
            <w:tcBorders>
              <w:top w:val="single" w:color="000000" w:sz="4" w:space="0"/>
              <w:left w:val="single" w:color="000000" w:sz="4" w:space="0"/>
              <w:bottom w:val="single" w:color="000000" w:sz="4" w:space="0"/>
              <w:right w:val="single" w:color="000000" w:sz="4" w:space="0"/>
            </w:tcBorders>
            <w:vAlign w:val="center"/>
          </w:tcPr>
          <w:p w14:paraId="7A7D408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504578.09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20C145">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519.75</w:t>
            </w:r>
          </w:p>
        </w:tc>
        <w:tc>
          <w:tcPr>
            <w:tcW w:w="797" w:type="dxa"/>
            <w:tcBorders>
              <w:top w:val="single" w:color="000000" w:sz="4" w:space="0"/>
              <w:left w:val="single" w:color="000000" w:sz="4" w:space="0"/>
              <w:bottom w:val="single" w:color="000000" w:sz="4" w:space="0"/>
              <w:right w:val="single" w:color="000000" w:sz="4" w:space="0"/>
            </w:tcBorders>
            <w:vAlign w:val="center"/>
          </w:tcPr>
          <w:p w14:paraId="36C82A5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Z20</w:t>
            </w:r>
          </w:p>
        </w:tc>
        <w:tc>
          <w:tcPr>
            <w:tcW w:w="1272" w:type="dxa"/>
            <w:tcBorders>
              <w:top w:val="single" w:color="000000" w:sz="4" w:space="0"/>
              <w:left w:val="single" w:color="000000" w:sz="4" w:space="0"/>
              <w:bottom w:val="single" w:color="000000" w:sz="4" w:space="0"/>
              <w:right w:val="single" w:color="000000" w:sz="4" w:space="0"/>
            </w:tcBorders>
            <w:vAlign w:val="center"/>
          </w:tcPr>
          <w:p w14:paraId="180CA79F">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3315232.13 </w:t>
            </w:r>
          </w:p>
        </w:tc>
        <w:tc>
          <w:tcPr>
            <w:tcW w:w="1211" w:type="dxa"/>
            <w:tcBorders>
              <w:top w:val="single" w:color="000000" w:sz="4" w:space="0"/>
              <w:left w:val="single" w:color="000000" w:sz="4" w:space="0"/>
              <w:bottom w:val="single" w:color="000000" w:sz="4" w:space="0"/>
              <w:right w:val="single" w:color="000000" w:sz="4" w:space="0"/>
            </w:tcBorders>
            <w:vAlign w:val="center"/>
          </w:tcPr>
          <w:p w14:paraId="30E1D38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504550.06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9EF36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518.87</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5781CFFC">
            <w:pPr>
              <w:widowControl/>
              <w:adjustRightInd w:val="0"/>
              <w:snapToGrid w:val="0"/>
              <w:spacing w:line="220" w:lineRule="exact"/>
              <w:jc w:val="center"/>
              <w:rPr>
                <w:rFonts w:ascii="方正仿宋_GBK" w:hAnsi="宋体" w:eastAsia="方正仿宋_GBK" w:cs="宋体"/>
                <w:szCs w:val="21"/>
              </w:rPr>
            </w:pPr>
          </w:p>
        </w:tc>
      </w:tr>
      <w:tr w14:paraId="7D771B0D">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3057824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Z10</w:t>
            </w:r>
          </w:p>
        </w:tc>
        <w:tc>
          <w:tcPr>
            <w:tcW w:w="1216" w:type="dxa"/>
            <w:tcBorders>
              <w:top w:val="single" w:color="000000" w:sz="4" w:space="0"/>
              <w:left w:val="single" w:color="000000" w:sz="4" w:space="0"/>
              <w:bottom w:val="single" w:color="000000" w:sz="4" w:space="0"/>
              <w:right w:val="single" w:color="000000" w:sz="4" w:space="0"/>
            </w:tcBorders>
            <w:vAlign w:val="center"/>
          </w:tcPr>
          <w:p w14:paraId="005299C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3315388.66 </w:t>
            </w:r>
          </w:p>
        </w:tc>
        <w:tc>
          <w:tcPr>
            <w:tcW w:w="1211" w:type="dxa"/>
            <w:tcBorders>
              <w:top w:val="single" w:color="000000" w:sz="4" w:space="0"/>
              <w:left w:val="single" w:color="000000" w:sz="4" w:space="0"/>
              <w:bottom w:val="single" w:color="000000" w:sz="4" w:space="0"/>
              <w:right w:val="single" w:color="000000" w:sz="4" w:space="0"/>
            </w:tcBorders>
            <w:vAlign w:val="center"/>
          </w:tcPr>
          <w:p w14:paraId="7DAE444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504582.91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C10F8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519.59</w:t>
            </w:r>
          </w:p>
        </w:tc>
        <w:tc>
          <w:tcPr>
            <w:tcW w:w="797" w:type="dxa"/>
            <w:tcBorders>
              <w:top w:val="single" w:color="000000" w:sz="4" w:space="0"/>
              <w:left w:val="single" w:color="000000" w:sz="4" w:space="0"/>
              <w:bottom w:val="single" w:color="000000" w:sz="4" w:space="0"/>
              <w:right w:val="single" w:color="000000" w:sz="4" w:space="0"/>
            </w:tcBorders>
            <w:vAlign w:val="center"/>
          </w:tcPr>
          <w:p w14:paraId="570463AB">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Z21</w:t>
            </w:r>
          </w:p>
        </w:tc>
        <w:tc>
          <w:tcPr>
            <w:tcW w:w="1272" w:type="dxa"/>
            <w:tcBorders>
              <w:top w:val="single" w:color="000000" w:sz="4" w:space="0"/>
              <w:left w:val="single" w:color="000000" w:sz="4" w:space="0"/>
              <w:bottom w:val="single" w:color="000000" w:sz="4" w:space="0"/>
              <w:right w:val="single" w:color="000000" w:sz="4" w:space="0"/>
            </w:tcBorders>
            <w:vAlign w:val="center"/>
          </w:tcPr>
          <w:p w14:paraId="6FDE05A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3315230.93 </w:t>
            </w:r>
          </w:p>
        </w:tc>
        <w:tc>
          <w:tcPr>
            <w:tcW w:w="1211" w:type="dxa"/>
            <w:tcBorders>
              <w:top w:val="single" w:color="000000" w:sz="4" w:space="0"/>
              <w:left w:val="single" w:color="000000" w:sz="4" w:space="0"/>
              <w:bottom w:val="single" w:color="000000" w:sz="4" w:space="0"/>
              <w:right w:val="single" w:color="000000" w:sz="4" w:space="0"/>
            </w:tcBorders>
            <w:vAlign w:val="center"/>
          </w:tcPr>
          <w:p w14:paraId="02927E4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504552.81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E55571">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518.86</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4981EA90">
            <w:pPr>
              <w:widowControl/>
              <w:adjustRightInd w:val="0"/>
              <w:snapToGrid w:val="0"/>
              <w:spacing w:line="220" w:lineRule="exact"/>
              <w:jc w:val="center"/>
              <w:rPr>
                <w:rFonts w:ascii="方正仿宋_GBK" w:hAnsi="宋体" w:eastAsia="方正仿宋_GBK" w:cs="宋体"/>
                <w:szCs w:val="21"/>
              </w:rPr>
            </w:pPr>
          </w:p>
        </w:tc>
      </w:tr>
      <w:tr w14:paraId="1416E8E2">
        <w:tblPrEx>
          <w:tblCellMar>
            <w:top w:w="0" w:type="dxa"/>
            <w:left w:w="108" w:type="dxa"/>
            <w:bottom w:w="0" w:type="dxa"/>
            <w:right w:w="108" w:type="dxa"/>
          </w:tblCellMar>
        </w:tblPrEx>
        <w:trPr>
          <w:trHeight w:val="340" w:hRule="atLeast"/>
          <w:jc w:val="center"/>
        </w:trPr>
        <w:tc>
          <w:tcPr>
            <w:tcW w:w="769" w:type="dxa"/>
            <w:tcBorders>
              <w:top w:val="single" w:color="000000" w:sz="4" w:space="0"/>
              <w:left w:val="single" w:color="000000" w:sz="4" w:space="0"/>
              <w:bottom w:val="single" w:color="000000" w:sz="4" w:space="0"/>
              <w:right w:val="single" w:color="000000" w:sz="4" w:space="0"/>
            </w:tcBorders>
            <w:vAlign w:val="center"/>
          </w:tcPr>
          <w:p w14:paraId="0E351418">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Z11</w:t>
            </w:r>
          </w:p>
        </w:tc>
        <w:tc>
          <w:tcPr>
            <w:tcW w:w="1216" w:type="dxa"/>
            <w:tcBorders>
              <w:top w:val="single" w:color="000000" w:sz="4" w:space="0"/>
              <w:left w:val="single" w:color="000000" w:sz="4" w:space="0"/>
              <w:bottom w:val="single" w:color="000000" w:sz="4" w:space="0"/>
              <w:right w:val="single" w:color="000000" w:sz="4" w:space="0"/>
            </w:tcBorders>
            <w:vAlign w:val="center"/>
          </w:tcPr>
          <w:p w14:paraId="538A12CE">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3315348.82 </w:t>
            </w:r>
          </w:p>
        </w:tc>
        <w:tc>
          <w:tcPr>
            <w:tcW w:w="1211" w:type="dxa"/>
            <w:tcBorders>
              <w:top w:val="single" w:color="000000" w:sz="4" w:space="0"/>
              <w:left w:val="single" w:color="000000" w:sz="4" w:space="0"/>
              <w:bottom w:val="single" w:color="000000" w:sz="4" w:space="0"/>
              <w:right w:val="single" w:color="000000" w:sz="4" w:space="0"/>
            </w:tcBorders>
            <w:vAlign w:val="center"/>
          </w:tcPr>
          <w:p w14:paraId="5A9A6D09">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504566.72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FF700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519.35</w:t>
            </w:r>
          </w:p>
        </w:tc>
        <w:tc>
          <w:tcPr>
            <w:tcW w:w="797" w:type="dxa"/>
            <w:tcBorders>
              <w:top w:val="single" w:color="000000" w:sz="4" w:space="0"/>
              <w:left w:val="single" w:color="000000" w:sz="4" w:space="0"/>
              <w:bottom w:val="single" w:color="000000" w:sz="4" w:space="0"/>
              <w:right w:val="single" w:color="000000" w:sz="4" w:space="0"/>
            </w:tcBorders>
            <w:vAlign w:val="center"/>
          </w:tcPr>
          <w:p w14:paraId="1B3823C0">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Z22</w:t>
            </w:r>
          </w:p>
        </w:tc>
        <w:tc>
          <w:tcPr>
            <w:tcW w:w="1272" w:type="dxa"/>
            <w:tcBorders>
              <w:top w:val="single" w:color="000000" w:sz="4" w:space="0"/>
              <w:left w:val="single" w:color="000000" w:sz="4" w:space="0"/>
              <w:bottom w:val="single" w:color="000000" w:sz="4" w:space="0"/>
              <w:right w:val="single" w:color="000000" w:sz="4" w:space="0"/>
            </w:tcBorders>
            <w:vAlign w:val="center"/>
          </w:tcPr>
          <w:p w14:paraId="1524224A">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3315227.85 </w:t>
            </w:r>
          </w:p>
        </w:tc>
        <w:tc>
          <w:tcPr>
            <w:tcW w:w="1211" w:type="dxa"/>
            <w:tcBorders>
              <w:top w:val="single" w:color="000000" w:sz="4" w:space="0"/>
              <w:left w:val="single" w:color="000000" w:sz="4" w:space="0"/>
              <w:bottom w:val="single" w:color="000000" w:sz="4" w:space="0"/>
              <w:right w:val="single" w:color="000000" w:sz="4" w:space="0"/>
            </w:tcBorders>
            <w:vAlign w:val="center"/>
          </w:tcPr>
          <w:p w14:paraId="18531A7D">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 xml:space="preserve">504558.01 </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45A3E3">
            <w:pPr>
              <w:widowControl/>
              <w:adjustRightInd w:val="0"/>
              <w:snapToGrid w:val="0"/>
              <w:spacing w:line="220" w:lineRule="exact"/>
              <w:jc w:val="center"/>
              <w:textAlignment w:val="center"/>
              <w:rPr>
                <w:rFonts w:ascii="方正仿宋_GBK" w:hAnsi="仿宋" w:eastAsia="方正仿宋_GBK" w:cs="仿宋"/>
                <w:szCs w:val="21"/>
              </w:rPr>
            </w:pPr>
            <w:r>
              <w:rPr>
                <w:rFonts w:hint="eastAsia" w:ascii="方正仿宋_GBK" w:hAnsi="仿宋" w:eastAsia="方正仿宋_GBK" w:cs="仿宋"/>
                <w:snapToGrid w:val="0"/>
                <w:kern w:val="0"/>
                <w:szCs w:val="21"/>
              </w:rPr>
              <w:t>518.85</w:t>
            </w:r>
          </w:p>
        </w:tc>
        <w:tc>
          <w:tcPr>
            <w:tcW w:w="721" w:type="dxa"/>
            <w:vMerge w:val="continue"/>
            <w:tcBorders>
              <w:top w:val="single" w:color="000000" w:sz="4" w:space="0"/>
              <w:left w:val="single" w:color="000000" w:sz="4" w:space="0"/>
              <w:bottom w:val="single" w:color="000000" w:sz="4" w:space="0"/>
              <w:right w:val="single" w:color="000000" w:sz="4" w:space="0"/>
            </w:tcBorders>
            <w:vAlign w:val="center"/>
          </w:tcPr>
          <w:p w14:paraId="6246D3D3">
            <w:pPr>
              <w:widowControl/>
              <w:adjustRightInd w:val="0"/>
              <w:snapToGrid w:val="0"/>
              <w:spacing w:line="220" w:lineRule="exact"/>
              <w:jc w:val="center"/>
              <w:rPr>
                <w:rFonts w:ascii="方正仿宋_GBK" w:hAnsi="宋体" w:eastAsia="方正仿宋_GBK" w:cs="宋体"/>
                <w:szCs w:val="21"/>
              </w:rPr>
            </w:pPr>
          </w:p>
        </w:tc>
      </w:tr>
    </w:tbl>
    <w:p w14:paraId="4F31C795">
      <w:pPr>
        <w:ind w:firstLine="480" w:firstLineChars="200"/>
        <w:rPr>
          <w:rFonts w:ascii="方正仿宋_GBK" w:eastAsia="方正仿宋_GBK"/>
          <w:color w:val="000000" w:themeColor="text1"/>
          <w:sz w:val="24"/>
        </w:rPr>
      </w:pPr>
      <w:r>
        <w:rPr>
          <w:rFonts w:hint="eastAsia" w:ascii="方正仿宋_GBK" w:eastAsia="方正仿宋_GBK"/>
          <w:color w:val="000000" w:themeColor="text1"/>
          <w:sz w:val="24"/>
        </w:rPr>
        <w:t>本工程采用大地2000坐标系，1985国家高程基准。</w:t>
      </w:r>
    </w:p>
    <w:p w14:paraId="3C9E58E6">
      <w:pPr>
        <w:adjustRightInd w:val="0"/>
        <w:snapToGrid w:val="0"/>
        <w:spacing w:line="580" w:lineRule="exact"/>
        <w:ind w:firstLine="800" w:firstLineChars="250"/>
        <w:rPr>
          <w:rFonts w:ascii="仿宋_GB2312" w:eastAsia="仿宋_GB2312"/>
          <w:iCs/>
          <w:sz w:val="30"/>
          <w:szCs w:val="30"/>
        </w:rPr>
      </w:pPr>
      <w:r>
        <w:rPr>
          <w:rFonts w:hint="eastAsia" w:ascii="方正黑体_GBK" w:hAnsi="宋体" w:eastAsia="方正黑体_GBK" w:cs="宋体"/>
          <w:sz w:val="32"/>
          <w:szCs w:val="32"/>
        </w:rPr>
        <w:t>三、原则同意工程防洪评价标准及评价范围</w:t>
      </w:r>
    </w:p>
    <w:p w14:paraId="723E83A8">
      <w:pPr>
        <w:adjustRightInd w:val="0"/>
        <w:snapToGrid w:val="0"/>
        <w:spacing w:line="580" w:lineRule="exact"/>
        <w:ind w:firstLine="600"/>
        <w:rPr>
          <w:rFonts w:ascii="方正仿宋_GBK" w:eastAsia="方正仿宋_GBK"/>
          <w:sz w:val="32"/>
          <w:szCs w:val="32"/>
        </w:rPr>
      </w:pPr>
      <w:r>
        <w:rPr>
          <w:rFonts w:hint="eastAsia" w:ascii="方正仿宋_GBK" w:eastAsia="方正仿宋_GBK"/>
          <w:sz w:val="32"/>
          <w:szCs w:val="32"/>
        </w:rPr>
        <w:t>（一）防洪标准</w:t>
      </w:r>
    </w:p>
    <w:p w14:paraId="3B0AF6A6">
      <w:pPr>
        <w:pStyle w:val="17"/>
        <w:autoSpaceDE w:val="0"/>
        <w:autoSpaceDN w:val="0"/>
        <w:adjustRightInd w:val="0"/>
        <w:snapToGrid w:val="0"/>
        <w:spacing w:after="0" w:line="580" w:lineRule="exact"/>
        <w:ind w:firstLine="640" w:firstLineChars="200"/>
        <w:rPr>
          <w:rFonts w:ascii="方正仿宋_GBK" w:eastAsia="方正仿宋_GBK"/>
          <w:iCs/>
          <w:sz w:val="32"/>
          <w:szCs w:val="32"/>
        </w:rPr>
      </w:pPr>
      <w:r>
        <w:rPr>
          <w:rFonts w:hint="eastAsia" w:ascii="方正仿宋_GBK" w:eastAsia="方正仿宋_GBK"/>
          <w:iCs/>
          <w:sz w:val="32"/>
          <w:szCs w:val="32"/>
        </w:rPr>
        <w:t>金阴溪、柏树河评价河段防洪标准采用10年一遇洪水；本项目生态修复区护岸工程设计防洪标准采用10年一遇。满足《防洪标准》（GB50201-2014）等规范要求。</w:t>
      </w:r>
    </w:p>
    <w:p w14:paraId="5A7339F0">
      <w:pPr>
        <w:adjustRightInd w:val="0"/>
        <w:snapToGrid w:val="0"/>
        <w:spacing w:line="580" w:lineRule="exact"/>
        <w:ind w:firstLine="600"/>
        <w:rPr>
          <w:rFonts w:ascii="方正仿宋_GBK" w:eastAsia="方正仿宋_GBK"/>
          <w:iCs/>
          <w:sz w:val="32"/>
          <w:szCs w:val="32"/>
        </w:rPr>
      </w:pPr>
      <w:r>
        <w:rPr>
          <w:rFonts w:hint="eastAsia" w:ascii="方正仿宋_GBK" w:eastAsia="方正仿宋_GBK"/>
          <w:iCs/>
          <w:sz w:val="32"/>
          <w:szCs w:val="32"/>
        </w:rPr>
        <w:t>（二）评价范围</w:t>
      </w:r>
    </w:p>
    <w:p w14:paraId="0E3DB02E">
      <w:pPr>
        <w:pStyle w:val="17"/>
        <w:autoSpaceDE w:val="0"/>
        <w:autoSpaceDN w:val="0"/>
        <w:adjustRightInd w:val="0"/>
        <w:snapToGrid w:val="0"/>
        <w:spacing w:after="0" w:line="580" w:lineRule="exact"/>
        <w:ind w:firstLine="640" w:firstLineChars="200"/>
        <w:rPr>
          <w:rFonts w:ascii="方正仿宋_GBK" w:eastAsia="方正仿宋_GBK"/>
          <w:iCs/>
          <w:sz w:val="32"/>
          <w:szCs w:val="32"/>
        </w:rPr>
      </w:pPr>
      <w:r>
        <w:rPr>
          <w:rFonts w:hint="eastAsia" w:ascii="方正仿宋_GBK" w:eastAsia="方正仿宋_GBK"/>
          <w:iCs/>
          <w:sz w:val="32"/>
          <w:szCs w:val="32"/>
        </w:rPr>
        <w:t>本项目金阴河段上游起于养殖场人行桥处，下游止于草莓基地人行桥处，治理河长754.56m，评价范围选择本项目下游29m处为起点（JS1控制断面），上游养殖场人行桥处为止点，其评价河道长度为787m。柏树河段上游起于柏树老场镇漫水桥处，下游止于新建钢架人行桥处，工程治理河长326.79m，评价范围选择下游148m处为起点（BS1控制断面），上游漫水桥处为止点，其评价河道长度为568m。评价范围的选取基本合理。</w:t>
      </w:r>
    </w:p>
    <w:p w14:paraId="3DDDBFB9">
      <w:pPr>
        <w:adjustRightInd w:val="0"/>
        <w:snapToGrid w:val="0"/>
        <w:spacing w:line="58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四、原则同意防洪评价计算</w:t>
      </w:r>
    </w:p>
    <w:p w14:paraId="1D9DA5E3">
      <w:pPr>
        <w:pStyle w:val="17"/>
        <w:autoSpaceDE w:val="0"/>
        <w:autoSpaceDN w:val="0"/>
        <w:adjustRightInd w:val="0"/>
        <w:snapToGrid w:val="0"/>
        <w:spacing w:after="0" w:line="580" w:lineRule="exact"/>
        <w:ind w:firstLine="601"/>
        <w:rPr>
          <w:rFonts w:ascii="方正仿宋_GBK" w:eastAsia="方正仿宋_GBK"/>
          <w:iCs/>
          <w:sz w:val="32"/>
          <w:szCs w:val="32"/>
        </w:rPr>
      </w:pPr>
      <w:r>
        <w:rPr>
          <w:rFonts w:hint="eastAsia" w:ascii="方正仿宋_GBK" w:eastAsia="方正仿宋_GBK"/>
          <w:iCs/>
          <w:sz w:val="32"/>
          <w:szCs w:val="32"/>
        </w:rPr>
        <w:t>报告所采用的水文基础资料基本满足水文计算要求，设计流域参数基本正确。</w:t>
      </w:r>
    </w:p>
    <w:p w14:paraId="23D00B26">
      <w:pPr>
        <w:spacing w:beforeLines="50"/>
        <w:ind w:firstLine="482"/>
        <w:jc w:val="center"/>
        <w:rPr>
          <w:rFonts w:ascii="方正仿宋_GBK" w:eastAsia="方正仿宋_GBK"/>
          <w:sz w:val="28"/>
          <w:szCs w:val="28"/>
        </w:rPr>
      </w:pPr>
      <w:r>
        <w:rPr>
          <w:rFonts w:hint="eastAsia" w:ascii="方正仿宋_GBK" w:eastAsia="方正仿宋_GBK"/>
          <w:sz w:val="28"/>
          <w:szCs w:val="28"/>
        </w:rPr>
        <w:t>各评价河段设计洪水计算控制断面流域参数表</w:t>
      </w:r>
    </w:p>
    <w:tbl>
      <w:tblPr>
        <w:tblStyle w:val="41"/>
        <w:tblW w:w="5000" w:type="pct"/>
        <w:jc w:val="center"/>
        <w:tblLayout w:type="autofit"/>
        <w:tblCellMar>
          <w:top w:w="0" w:type="dxa"/>
          <w:left w:w="108" w:type="dxa"/>
          <w:bottom w:w="0" w:type="dxa"/>
          <w:right w:w="108" w:type="dxa"/>
        </w:tblCellMar>
      </w:tblPr>
      <w:tblGrid>
        <w:gridCol w:w="1812"/>
        <w:gridCol w:w="1812"/>
        <w:gridCol w:w="1812"/>
        <w:gridCol w:w="1812"/>
        <w:gridCol w:w="1812"/>
      </w:tblGrid>
      <w:tr w14:paraId="1415A493">
        <w:tblPrEx>
          <w:tblCellMar>
            <w:top w:w="0" w:type="dxa"/>
            <w:left w:w="108" w:type="dxa"/>
            <w:bottom w:w="0" w:type="dxa"/>
            <w:right w:w="108" w:type="dxa"/>
          </w:tblCellMar>
        </w:tblPrEx>
        <w:trPr>
          <w:trHeight w:val="397" w:hRule="atLeast"/>
          <w:jc w:val="center"/>
        </w:trPr>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2E41B8">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所在河流</w:t>
            </w:r>
          </w:p>
        </w:tc>
        <w:tc>
          <w:tcPr>
            <w:tcW w:w="13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8CE4D9">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断面</w:t>
            </w:r>
          </w:p>
        </w:tc>
        <w:tc>
          <w:tcPr>
            <w:tcW w:w="1300" w:type="dxa"/>
            <w:tcBorders>
              <w:top w:val="single" w:color="auto" w:sz="4" w:space="0"/>
              <w:left w:val="nil"/>
              <w:bottom w:val="single" w:color="auto" w:sz="4" w:space="0"/>
              <w:right w:val="single" w:color="auto" w:sz="4" w:space="0"/>
            </w:tcBorders>
            <w:shd w:val="clear" w:color="auto" w:fill="auto"/>
            <w:vAlign w:val="center"/>
          </w:tcPr>
          <w:p w14:paraId="620C27EE">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面积F</w:t>
            </w:r>
          </w:p>
        </w:tc>
        <w:tc>
          <w:tcPr>
            <w:tcW w:w="1300" w:type="dxa"/>
            <w:tcBorders>
              <w:top w:val="single" w:color="auto" w:sz="4" w:space="0"/>
              <w:left w:val="nil"/>
              <w:bottom w:val="single" w:color="auto" w:sz="4" w:space="0"/>
              <w:right w:val="single" w:color="auto" w:sz="4" w:space="0"/>
            </w:tcBorders>
            <w:shd w:val="clear" w:color="auto" w:fill="auto"/>
            <w:vAlign w:val="center"/>
          </w:tcPr>
          <w:p w14:paraId="09BD623C">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河道长度L</w:t>
            </w:r>
          </w:p>
        </w:tc>
        <w:tc>
          <w:tcPr>
            <w:tcW w:w="1300" w:type="dxa"/>
            <w:tcBorders>
              <w:top w:val="single" w:color="auto" w:sz="4" w:space="0"/>
              <w:left w:val="nil"/>
              <w:bottom w:val="single" w:color="auto" w:sz="4" w:space="0"/>
              <w:right w:val="single" w:color="auto" w:sz="4" w:space="0"/>
            </w:tcBorders>
            <w:shd w:val="clear" w:color="auto" w:fill="auto"/>
            <w:vAlign w:val="center"/>
          </w:tcPr>
          <w:p w14:paraId="254BCA18">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河道比降J</w:t>
            </w:r>
          </w:p>
        </w:tc>
      </w:tr>
      <w:tr w14:paraId="0BF2E89D">
        <w:tblPrEx>
          <w:tblCellMar>
            <w:top w:w="0" w:type="dxa"/>
            <w:left w:w="108" w:type="dxa"/>
            <w:bottom w:w="0" w:type="dxa"/>
            <w:right w:w="108" w:type="dxa"/>
          </w:tblCellMar>
        </w:tblPrEx>
        <w:trPr>
          <w:trHeight w:val="397" w:hRule="atLeast"/>
          <w:jc w:val="center"/>
        </w:trPr>
        <w:tc>
          <w:tcPr>
            <w:tcW w:w="1300" w:type="dxa"/>
            <w:vMerge w:val="continue"/>
            <w:tcBorders>
              <w:top w:val="single" w:color="auto" w:sz="4" w:space="0"/>
              <w:left w:val="single" w:color="auto" w:sz="4" w:space="0"/>
              <w:bottom w:val="single" w:color="auto" w:sz="4" w:space="0"/>
              <w:right w:val="single" w:color="auto" w:sz="4" w:space="0"/>
            </w:tcBorders>
            <w:vAlign w:val="center"/>
          </w:tcPr>
          <w:p w14:paraId="2D81630D">
            <w:pPr>
              <w:widowControl/>
              <w:adjustRightInd w:val="0"/>
              <w:snapToGrid w:val="0"/>
              <w:spacing w:line="280" w:lineRule="exact"/>
              <w:jc w:val="center"/>
              <w:rPr>
                <w:rFonts w:ascii="方正仿宋_GBK" w:hAnsi="宋体" w:eastAsia="方正仿宋_GBK" w:cs="宋体"/>
                <w:color w:val="000000"/>
                <w:kern w:val="0"/>
                <w:sz w:val="24"/>
              </w:rPr>
            </w:pPr>
          </w:p>
        </w:tc>
        <w:tc>
          <w:tcPr>
            <w:tcW w:w="1300" w:type="dxa"/>
            <w:vMerge w:val="continue"/>
            <w:tcBorders>
              <w:top w:val="single" w:color="auto" w:sz="4" w:space="0"/>
              <w:left w:val="single" w:color="auto" w:sz="4" w:space="0"/>
              <w:bottom w:val="single" w:color="auto" w:sz="4" w:space="0"/>
              <w:right w:val="single" w:color="auto" w:sz="4" w:space="0"/>
            </w:tcBorders>
            <w:vAlign w:val="center"/>
          </w:tcPr>
          <w:p w14:paraId="15E8B055">
            <w:pPr>
              <w:widowControl/>
              <w:adjustRightInd w:val="0"/>
              <w:snapToGrid w:val="0"/>
              <w:spacing w:line="280" w:lineRule="exact"/>
              <w:jc w:val="center"/>
              <w:rPr>
                <w:rFonts w:ascii="方正仿宋_GBK" w:hAnsi="宋体" w:eastAsia="方正仿宋_GBK" w:cs="宋体"/>
                <w:color w:val="000000"/>
                <w:kern w:val="0"/>
                <w:sz w:val="24"/>
              </w:rPr>
            </w:pPr>
          </w:p>
        </w:tc>
        <w:tc>
          <w:tcPr>
            <w:tcW w:w="1300" w:type="dxa"/>
            <w:tcBorders>
              <w:top w:val="nil"/>
              <w:left w:val="nil"/>
              <w:bottom w:val="single" w:color="auto" w:sz="4" w:space="0"/>
              <w:right w:val="single" w:color="auto" w:sz="4" w:space="0"/>
            </w:tcBorders>
            <w:shd w:val="clear" w:color="auto" w:fill="auto"/>
            <w:vAlign w:val="center"/>
          </w:tcPr>
          <w:p w14:paraId="4F7B19CF">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（km</w:t>
            </w:r>
            <w:r>
              <w:rPr>
                <w:rFonts w:hint="eastAsia" w:ascii="方正仿宋_GBK" w:hAnsi="宋体" w:eastAsia="方正仿宋_GBK" w:cs="宋体"/>
                <w:color w:val="000000"/>
                <w:kern w:val="0"/>
                <w:sz w:val="24"/>
                <w:vertAlign w:val="superscript"/>
              </w:rPr>
              <w:t>2</w:t>
            </w:r>
            <w:r>
              <w:rPr>
                <w:rFonts w:hint="eastAsia" w:ascii="方正仿宋_GBK" w:hAnsi="宋体" w:eastAsia="方正仿宋_GBK" w:cs="宋体"/>
                <w:color w:val="000000"/>
                <w:kern w:val="0"/>
                <w:sz w:val="24"/>
              </w:rPr>
              <w:t>）</w:t>
            </w:r>
          </w:p>
        </w:tc>
        <w:tc>
          <w:tcPr>
            <w:tcW w:w="1300" w:type="dxa"/>
            <w:tcBorders>
              <w:top w:val="nil"/>
              <w:left w:val="nil"/>
              <w:bottom w:val="single" w:color="auto" w:sz="4" w:space="0"/>
              <w:right w:val="single" w:color="auto" w:sz="4" w:space="0"/>
            </w:tcBorders>
            <w:shd w:val="clear" w:color="auto" w:fill="auto"/>
            <w:vAlign w:val="center"/>
          </w:tcPr>
          <w:p w14:paraId="1B649535">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（km）</w:t>
            </w:r>
          </w:p>
        </w:tc>
        <w:tc>
          <w:tcPr>
            <w:tcW w:w="1300" w:type="dxa"/>
            <w:tcBorders>
              <w:top w:val="nil"/>
              <w:left w:val="nil"/>
              <w:bottom w:val="single" w:color="auto" w:sz="4" w:space="0"/>
              <w:right w:val="single" w:color="auto" w:sz="4" w:space="0"/>
            </w:tcBorders>
            <w:shd w:val="clear" w:color="auto" w:fill="auto"/>
            <w:vAlign w:val="center"/>
          </w:tcPr>
          <w:p w14:paraId="0C5F1F5A">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w:t>
            </w:r>
          </w:p>
        </w:tc>
      </w:tr>
      <w:tr w14:paraId="59607413">
        <w:tblPrEx>
          <w:tblCellMar>
            <w:top w:w="0" w:type="dxa"/>
            <w:left w:w="108" w:type="dxa"/>
            <w:bottom w:w="0" w:type="dxa"/>
            <w:right w:w="108" w:type="dxa"/>
          </w:tblCellMar>
        </w:tblPrEx>
        <w:trPr>
          <w:trHeight w:val="397" w:hRule="atLeast"/>
          <w:jc w:val="center"/>
        </w:trPr>
        <w:tc>
          <w:tcPr>
            <w:tcW w:w="1300" w:type="dxa"/>
            <w:tcBorders>
              <w:top w:val="nil"/>
              <w:left w:val="single" w:color="auto" w:sz="4" w:space="0"/>
              <w:bottom w:val="single" w:color="auto" w:sz="4" w:space="0"/>
              <w:right w:val="single" w:color="auto" w:sz="4" w:space="0"/>
            </w:tcBorders>
            <w:shd w:val="clear" w:color="auto" w:fill="auto"/>
            <w:vAlign w:val="center"/>
          </w:tcPr>
          <w:p w14:paraId="397C9D2A">
            <w:pPr>
              <w:widowControl/>
              <w:adjustRightInd w:val="0"/>
              <w:snapToGrid w:val="0"/>
              <w:spacing w:line="280" w:lineRule="exact"/>
              <w:jc w:val="center"/>
              <w:rPr>
                <w:rFonts w:ascii="方正仿宋_GBK" w:hAnsi="宋体" w:eastAsia="方正仿宋_GBK" w:cs="宋体"/>
                <w:kern w:val="0"/>
                <w:sz w:val="24"/>
              </w:rPr>
            </w:pPr>
            <w:r>
              <w:rPr>
                <w:rFonts w:hint="eastAsia" w:ascii="方正仿宋_GBK" w:hAnsi="宋体" w:eastAsia="方正仿宋_GBK" w:cs="宋体"/>
                <w:kern w:val="0"/>
                <w:sz w:val="24"/>
              </w:rPr>
              <w:t>金阴溪</w:t>
            </w:r>
          </w:p>
        </w:tc>
        <w:tc>
          <w:tcPr>
            <w:tcW w:w="1300" w:type="dxa"/>
            <w:tcBorders>
              <w:top w:val="nil"/>
              <w:left w:val="nil"/>
              <w:bottom w:val="single" w:color="auto" w:sz="4" w:space="0"/>
              <w:right w:val="single" w:color="auto" w:sz="4" w:space="0"/>
            </w:tcBorders>
            <w:shd w:val="clear" w:color="auto" w:fill="auto"/>
            <w:vAlign w:val="center"/>
          </w:tcPr>
          <w:p w14:paraId="0F155990">
            <w:pPr>
              <w:widowControl/>
              <w:adjustRightInd w:val="0"/>
              <w:snapToGrid w:val="0"/>
              <w:spacing w:line="280" w:lineRule="exact"/>
              <w:jc w:val="center"/>
              <w:rPr>
                <w:rFonts w:ascii="方正仿宋_GBK" w:hAnsi="宋体" w:eastAsia="方正仿宋_GBK" w:cs="宋体"/>
                <w:kern w:val="0"/>
                <w:sz w:val="24"/>
              </w:rPr>
            </w:pPr>
            <w:r>
              <w:rPr>
                <w:rFonts w:hint="eastAsia" w:ascii="方正仿宋_GBK" w:hAnsi="宋体" w:eastAsia="方正仿宋_GBK" w:cs="宋体"/>
                <w:kern w:val="0"/>
                <w:sz w:val="24"/>
              </w:rPr>
              <w:t>JS1</w:t>
            </w:r>
          </w:p>
        </w:tc>
        <w:tc>
          <w:tcPr>
            <w:tcW w:w="1300" w:type="dxa"/>
            <w:tcBorders>
              <w:top w:val="nil"/>
              <w:left w:val="nil"/>
              <w:bottom w:val="single" w:color="auto" w:sz="4" w:space="0"/>
              <w:right w:val="single" w:color="auto" w:sz="4" w:space="0"/>
            </w:tcBorders>
            <w:shd w:val="clear" w:color="auto" w:fill="auto"/>
            <w:vAlign w:val="center"/>
          </w:tcPr>
          <w:p w14:paraId="7E361E04">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8.95</w:t>
            </w:r>
          </w:p>
        </w:tc>
        <w:tc>
          <w:tcPr>
            <w:tcW w:w="1300" w:type="dxa"/>
            <w:tcBorders>
              <w:top w:val="nil"/>
              <w:left w:val="nil"/>
              <w:bottom w:val="single" w:color="auto" w:sz="4" w:space="0"/>
              <w:right w:val="single" w:color="auto" w:sz="4" w:space="0"/>
            </w:tcBorders>
            <w:shd w:val="clear" w:color="auto" w:fill="auto"/>
            <w:vAlign w:val="center"/>
          </w:tcPr>
          <w:p w14:paraId="38F3FC91">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5.468</w:t>
            </w:r>
          </w:p>
        </w:tc>
        <w:tc>
          <w:tcPr>
            <w:tcW w:w="1300" w:type="dxa"/>
            <w:tcBorders>
              <w:top w:val="nil"/>
              <w:left w:val="nil"/>
              <w:bottom w:val="single" w:color="auto" w:sz="4" w:space="0"/>
              <w:right w:val="single" w:color="auto" w:sz="4" w:space="0"/>
            </w:tcBorders>
            <w:shd w:val="clear" w:color="auto" w:fill="auto"/>
            <w:vAlign w:val="center"/>
          </w:tcPr>
          <w:p w14:paraId="2D51BCBC">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73.99</w:t>
            </w:r>
          </w:p>
        </w:tc>
      </w:tr>
      <w:tr w14:paraId="6C41C5E4">
        <w:tblPrEx>
          <w:tblCellMar>
            <w:top w:w="0" w:type="dxa"/>
            <w:left w:w="108" w:type="dxa"/>
            <w:bottom w:w="0" w:type="dxa"/>
            <w:right w:w="108" w:type="dxa"/>
          </w:tblCellMar>
        </w:tblPrEx>
        <w:trPr>
          <w:trHeight w:val="397" w:hRule="atLeast"/>
          <w:jc w:val="center"/>
        </w:trPr>
        <w:tc>
          <w:tcPr>
            <w:tcW w:w="1300" w:type="dxa"/>
            <w:tcBorders>
              <w:top w:val="nil"/>
              <w:left w:val="single" w:color="auto" w:sz="4" w:space="0"/>
              <w:bottom w:val="single" w:color="auto" w:sz="4" w:space="0"/>
              <w:right w:val="single" w:color="auto" w:sz="4" w:space="0"/>
            </w:tcBorders>
            <w:shd w:val="clear" w:color="auto" w:fill="auto"/>
            <w:vAlign w:val="center"/>
          </w:tcPr>
          <w:p w14:paraId="28AACDF7">
            <w:pPr>
              <w:widowControl/>
              <w:adjustRightInd w:val="0"/>
              <w:snapToGrid w:val="0"/>
              <w:spacing w:line="280" w:lineRule="exact"/>
              <w:jc w:val="center"/>
              <w:rPr>
                <w:rFonts w:ascii="方正仿宋_GBK" w:hAnsi="宋体" w:eastAsia="方正仿宋_GBK" w:cs="宋体"/>
                <w:kern w:val="0"/>
                <w:sz w:val="24"/>
              </w:rPr>
            </w:pPr>
            <w:r>
              <w:rPr>
                <w:rFonts w:hint="eastAsia" w:ascii="方正仿宋_GBK" w:hAnsi="宋体" w:eastAsia="方正仿宋_GBK" w:cs="宋体"/>
                <w:kern w:val="0"/>
                <w:sz w:val="24"/>
              </w:rPr>
              <w:t>柏树河</w:t>
            </w:r>
          </w:p>
        </w:tc>
        <w:tc>
          <w:tcPr>
            <w:tcW w:w="1300" w:type="dxa"/>
            <w:tcBorders>
              <w:top w:val="nil"/>
              <w:left w:val="nil"/>
              <w:bottom w:val="single" w:color="auto" w:sz="4" w:space="0"/>
              <w:right w:val="single" w:color="auto" w:sz="4" w:space="0"/>
            </w:tcBorders>
            <w:shd w:val="clear" w:color="auto" w:fill="auto"/>
            <w:vAlign w:val="center"/>
          </w:tcPr>
          <w:p w14:paraId="47B41CA2">
            <w:pPr>
              <w:widowControl/>
              <w:adjustRightInd w:val="0"/>
              <w:snapToGrid w:val="0"/>
              <w:spacing w:line="280" w:lineRule="exact"/>
              <w:jc w:val="center"/>
              <w:rPr>
                <w:rFonts w:ascii="方正仿宋_GBK" w:hAnsi="宋体" w:eastAsia="方正仿宋_GBK" w:cs="宋体"/>
                <w:kern w:val="0"/>
                <w:sz w:val="24"/>
              </w:rPr>
            </w:pPr>
            <w:r>
              <w:rPr>
                <w:rFonts w:hint="eastAsia" w:ascii="方正仿宋_GBK" w:hAnsi="宋体" w:eastAsia="方正仿宋_GBK" w:cs="宋体"/>
                <w:kern w:val="0"/>
                <w:sz w:val="24"/>
              </w:rPr>
              <w:t>BS1</w:t>
            </w:r>
          </w:p>
        </w:tc>
        <w:tc>
          <w:tcPr>
            <w:tcW w:w="1300" w:type="dxa"/>
            <w:tcBorders>
              <w:top w:val="nil"/>
              <w:left w:val="nil"/>
              <w:bottom w:val="single" w:color="auto" w:sz="4" w:space="0"/>
              <w:right w:val="single" w:color="auto" w:sz="4" w:space="0"/>
            </w:tcBorders>
            <w:shd w:val="clear" w:color="auto" w:fill="auto"/>
            <w:vAlign w:val="center"/>
          </w:tcPr>
          <w:p w14:paraId="45BE039D">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25.206</w:t>
            </w:r>
          </w:p>
        </w:tc>
        <w:tc>
          <w:tcPr>
            <w:tcW w:w="1300" w:type="dxa"/>
            <w:tcBorders>
              <w:top w:val="nil"/>
              <w:left w:val="nil"/>
              <w:bottom w:val="single" w:color="auto" w:sz="4" w:space="0"/>
              <w:right w:val="single" w:color="auto" w:sz="4" w:space="0"/>
            </w:tcBorders>
            <w:shd w:val="clear" w:color="auto" w:fill="auto"/>
            <w:vAlign w:val="center"/>
          </w:tcPr>
          <w:p w14:paraId="1CA215C1">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10.05</w:t>
            </w:r>
          </w:p>
        </w:tc>
        <w:tc>
          <w:tcPr>
            <w:tcW w:w="1300" w:type="dxa"/>
            <w:tcBorders>
              <w:top w:val="nil"/>
              <w:left w:val="nil"/>
              <w:bottom w:val="single" w:color="auto" w:sz="4" w:space="0"/>
              <w:right w:val="single" w:color="auto" w:sz="4" w:space="0"/>
            </w:tcBorders>
            <w:shd w:val="clear" w:color="auto" w:fill="auto"/>
            <w:vAlign w:val="center"/>
          </w:tcPr>
          <w:p w14:paraId="2D1FB72A">
            <w:pPr>
              <w:widowControl/>
              <w:adjustRightInd w:val="0"/>
              <w:snapToGrid w:val="0"/>
              <w:spacing w:line="280" w:lineRule="exact"/>
              <w:jc w:val="center"/>
              <w:rPr>
                <w:rFonts w:ascii="方正仿宋_GBK" w:hAnsi="宋体" w:eastAsia="方正仿宋_GBK" w:cs="宋体"/>
                <w:color w:val="000000"/>
                <w:kern w:val="0"/>
                <w:sz w:val="24"/>
              </w:rPr>
            </w:pPr>
            <w:r>
              <w:rPr>
                <w:rFonts w:hint="eastAsia" w:ascii="方正仿宋_GBK" w:hAnsi="宋体" w:eastAsia="方正仿宋_GBK" w:cs="宋体"/>
                <w:color w:val="000000"/>
                <w:kern w:val="0"/>
                <w:sz w:val="24"/>
              </w:rPr>
              <w:t>37.35</w:t>
            </w:r>
          </w:p>
        </w:tc>
      </w:tr>
    </w:tbl>
    <w:p w14:paraId="4B1DDCAE">
      <w:pPr>
        <w:pStyle w:val="17"/>
        <w:autoSpaceDE w:val="0"/>
        <w:autoSpaceDN w:val="0"/>
        <w:adjustRightInd w:val="0"/>
        <w:snapToGrid w:val="0"/>
        <w:spacing w:after="0" w:line="580" w:lineRule="exact"/>
        <w:ind w:firstLine="640" w:firstLineChars="200"/>
        <w:rPr>
          <w:rFonts w:ascii="方正仿宋_GBK" w:eastAsia="方正仿宋_GBK"/>
          <w:iCs/>
          <w:sz w:val="32"/>
          <w:szCs w:val="32"/>
        </w:rPr>
      </w:pPr>
      <w:r>
        <w:rPr>
          <w:rFonts w:hint="eastAsia" w:ascii="方正仿宋_GBK" w:eastAsia="方正仿宋_GBK"/>
          <w:iCs/>
          <w:sz w:val="32"/>
          <w:szCs w:val="32"/>
        </w:rPr>
        <w:t>报告中洪峰流量的推算方法基本正确。设计洪水采用石柱气象站暴雨资料和《手册》查值暴雨资料、石柱水文站洪水资料分别采用推理公式法、瞬时单位线法和水文比拟法计算设计洪水，经综合比较，选用推理公式法石柱气象站暴雨资料推求的设计洪水成果。控制断面采用洪水流量成果如下表。</w:t>
      </w:r>
    </w:p>
    <w:p w14:paraId="75F87DF7">
      <w:pPr>
        <w:pStyle w:val="168"/>
        <w:spacing w:beforeLines="50"/>
        <w:rPr>
          <w:rFonts w:ascii="方正仿宋_GBK" w:hAnsi="宋体" w:eastAsia="方正仿宋_GBK"/>
          <w:b w:val="0"/>
          <w:sz w:val="24"/>
          <w:szCs w:val="24"/>
          <w:lang w:eastAsia="zh-CN"/>
        </w:rPr>
      </w:pPr>
      <w:r>
        <w:rPr>
          <w:rFonts w:hint="eastAsia" w:ascii="方正仿宋_GBK" w:hAnsi="宋体" w:eastAsia="方正仿宋_GBK"/>
          <w:b w:val="0"/>
          <w:sz w:val="24"/>
          <w:szCs w:val="24"/>
          <w:lang w:eastAsia="zh-CN"/>
        </w:rPr>
        <w:t>控制断面设计洪峰流量成果表</w:t>
      </w:r>
    </w:p>
    <w:tbl>
      <w:tblPr>
        <w:tblStyle w:val="41"/>
        <w:tblW w:w="485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94"/>
        <w:gridCol w:w="1197"/>
        <w:gridCol w:w="1048"/>
        <w:gridCol w:w="1206"/>
        <w:gridCol w:w="1028"/>
        <w:gridCol w:w="1101"/>
        <w:gridCol w:w="1114"/>
      </w:tblGrid>
      <w:tr w14:paraId="63DBF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4" w:type="dxa"/>
            <w:vMerge w:val="restart"/>
            <w:vAlign w:val="center"/>
          </w:tcPr>
          <w:p w14:paraId="13A234A8">
            <w:pPr>
              <w:pStyle w:val="14"/>
              <w:rPr>
                <w:rFonts w:ascii="方正仿宋_GBK" w:eastAsia="方正仿宋_GBK"/>
                <w:color w:val="auto"/>
                <w:szCs w:val="24"/>
              </w:rPr>
            </w:pPr>
            <w:r>
              <w:rPr>
                <w:rFonts w:hint="eastAsia" w:ascii="方正仿宋_GBK" w:eastAsia="方正仿宋_GBK"/>
                <w:color w:val="auto"/>
                <w:szCs w:val="24"/>
              </w:rPr>
              <w:t>断面</w:t>
            </w:r>
          </w:p>
        </w:tc>
        <w:tc>
          <w:tcPr>
            <w:tcW w:w="6343" w:type="dxa"/>
            <w:gridSpan w:val="6"/>
            <w:vAlign w:val="center"/>
          </w:tcPr>
          <w:p w14:paraId="5F5E49FA">
            <w:pPr>
              <w:pStyle w:val="14"/>
              <w:rPr>
                <w:rFonts w:ascii="方正仿宋_GBK" w:eastAsia="方正仿宋_GBK"/>
                <w:color w:val="auto"/>
                <w:szCs w:val="24"/>
              </w:rPr>
            </w:pPr>
            <w:r>
              <w:rPr>
                <w:rFonts w:hint="eastAsia" w:ascii="方正仿宋_GBK" w:eastAsia="方正仿宋_GBK"/>
                <w:color w:val="auto"/>
                <w:szCs w:val="24"/>
              </w:rPr>
              <w:t>各频率洪峰流量设计值Qp(m</w:t>
            </w:r>
            <w:r>
              <w:rPr>
                <w:rFonts w:hint="eastAsia" w:ascii="方正仿宋_GBK" w:eastAsia="方正仿宋_GBK"/>
                <w:color w:val="auto"/>
                <w:szCs w:val="24"/>
                <w:vertAlign w:val="superscript"/>
              </w:rPr>
              <w:t>3</w:t>
            </w:r>
            <w:r>
              <w:rPr>
                <w:rFonts w:hint="eastAsia" w:ascii="方正仿宋_GBK" w:eastAsia="方正仿宋_GBK"/>
                <w:color w:val="auto"/>
                <w:szCs w:val="24"/>
              </w:rPr>
              <w:t>/s)</w:t>
            </w:r>
          </w:p>
        </w:tc>
      </w:tr>
      <w:tr w14:paraId="7D165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4" w:type="dxa"/>
            <w:vMerge w:val="continue"/>
            <w:vAlign w:val="center"/>
          </w:tcPr>
          <w:p w14:paraId="47B8C419">
            <w:pPr>
              <w:pStyle w:val="14"/>
              <w:rPr>
                <w:rFonts w:ascii="方正仿宋_GBK" w:eastAsia="方正仿宋_GBK"/>
                <w:color w:val="auto"/>
                <w:szCs w:val="24"/>
              </w:rPr>
            </w:pPr>
          </w:p>
        </w:tc>
        <w:tc>
          <w:tcPr>
            <w:tcW w:w="1134" w:type="dxa"/>
          </w:tcPr>
          <w:p w14:paraId="412859D8">
            <w:pPr>
              <w:pStyle w:val="14"/>
              <w:rPr>
                <w:rFonts w:ascii="方正仿宋_GBK" w:eastAsia="方正仿宋_GBK"/>
                <w:color w:val="auto"/>
                <w:szCs w:val="24"/>
              </w:rPr>
            </w:pPr>
            <w:r>
              <w:rPr>
                <w:rFonts w:hint="eastAsia" w:ascii="方正仿宋_GBK" w:eastAsia="方正仿宋_GBK"/>
                <w:color w:val="auto"/>
                <w:szCs w:val="24"/>
              </w:rPr>
              <w:t>1%</w:t>
            </w:r>
          </w:p>
        </w:tc>
        <w:tc>
          <w:tcPr>
            <w:tcW w:w="993" w:type="dxa"/>
            <w:vAlign w:val="center"/>
          </w:tcPr>
          <w:p w14:paraId="5988A782">
            <w:pPr>
              <w:pStyle w:val="14"/>
              <w:rPr>
                <w:rFonts w:ascii="方正仿宋_GBK" w:eastAsia="方正仿宋_GBK"/>
                <w:color w:val="auto"/>
                <w:szCs w:val="24"/>
              </w:rPr>
            </w:pPr>
            <w:r>
              <w:rPr>
                <w:rFonts w:hint="eastAsia" w:ascii="方正仿宋_GBK" w:eastAsia="方正仿宋_GBK"/>
                <w:color w:val="auto"/>
                <w:szCs w:val="24"/>
              </w:rPr>
              <w:t>2%</w:t>
            </w:r>
          </w:p>
        </w:tc>
        <w:tc>
          <w:tcPr>
            <w:tcW w:w="1143" w:type="dxa"/>
            <w:vAlign w:val="center"/>
          </w:tcPr>
          <w:p w14:paraId="2E2D5859">
            <w:pPr>
              <w:pStyle w:val="14"/>
              <w:rPr>
                <w:rFonts w:ascii="方正仿宋_GBK" w:eastAsia="方正仿宋_GBK"/>
                <w:color w:val="auto"/>
                <w:szCs w:val="24"/>
              </w:rPr>
            </w:pPr>
            <w:r>
              <w:rPr>
                <w:rFonts w:hint="eastAsia" w:ascii="方正仿宋_GBK" w:eastAsia="方正仿宋_GBK"/>
                <w:color w:val="auto"/>
                <w:szCs w:val="24"/>
              </w:rPr>
              <w:t>4%</w:t>
            </w:r>
          </w:p>
        </w:tc>
        <w:tc>
          <w:tcPr>
            <w:tcW w:w="974" w:type="dxa"/>
            <w:vAlign w:val="center"/>
          </w:tcPr>
          <w:p w14:paraId="3B6457E0">
            <w:pPr>
              <w:pStyle w:val="14"/>
              <w:rPr>
                <w:rFonts w:ascii="方正仿宋_GBK" w:eastAsia="方正仿宋_GBK"/>
                <w:color w:val="auto"/>
                <w:szCs w:val="24"/>
              </w:rPr>
            </w:pPr>
            <w:r>
              <w:rPr>
                <w:rFonts w:hint="eastAsia" w:ascii="方正仿宋_GBK" w:eastAsia="方正仿宋_GBK"/>
                <w:color w:val="auto"/>
                <w:szCs w:val="24"/>
              </w:rPr>
              <w:t>5%</w:t>
            </w:r>
          </w:p>
        </w:tc>
        <w:tc>
          <w:tcPr>
            <w:tcW w:w="1043" w:type="dxa"/>
            <w:vAlign w:val="center"/>
          </w:tcPr>
          <w:p w14:paraId="2F5BFF60">
            <w:pPr>
              <w:pStyle w:val="14"/>
              <w:rPr>
                <w:rFonts w:ascii="方正仿宋_GBK" w:eastAsia="方正仿宋_GBK"/>
                <w:color w:val="auto"/>
                <w:szCs w:val="24"/>
              </w:rPr>
            </w:pPr>
            <w:r>
              <w:rPr>
                <w:rFonts w:hint="eastAsia" w:ascii="方正仿宋_GBK" w:eastAsia="方正仿宋_GBK"/>
                <w:color w:val="auto"/>
                <w:szCs w:val="24"/>
              </w:rPr>
              <w:t>10%</w:t>
            </w:r>
          </w:p>
        </w:tc>
        <w:tc>
          <w:tcPr>
            <w:tcW w:w="1056" w:type="dxa"/>
            <w:vAlign w:val="center"/>
          </w:tcPr>
          <w:p w14:paraId="11F2F678">
            <w:pPr>
              <w:pStyle w:val="14"/>
              <w:rPr>
                <w:rFonts w:ascii="方正仿宋_GBK" w:eastAsia="方正仿宋_GBK"/>
                <w:color w:val="auto"/>
                <w:szCs w:val="24"/>
              </w:rPr>
            </w:pPr>
            <w:r>
              <w:rPr>
                <w:rFonts w:hint="eastAsia" w:ascii="方正仿宋_GBK" w:eastAsia="方正仿宋_GBK"/>
                <w:color w:val="auto"/>
                <w:szCs w:val="24"/>
              </w:rPr>
              <w:t>20%</w:t>
            </w:r>
          </w:p>
        </w:tc>
      </w:tr>
      <w:tr w14:paraId="7776D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4" w:type="dxa"/>
            <w:vAlign w:val="center"/>
          </w:tcPr>
          <w:p w14:paraId="61C6FE18">
            <w:pPr>
              <w:pStyle w:val="14"/>
              <w:rPr>
                <w:rFonts w:ascii="方正仿宋_GBK" w:eastAsia="方正仿宋_GBK"/>
                <w:color w:val="auto"/>
                <w:szCs w:val="24"/>
              </w:rPr>
            </w:pPr>
            <w:r>
              <w:rPr>
                <w:rFonts w:hint="eastAsia" w:ascii="方正仿宋_GBK" w:eastAsia="方正仿宋_GBK"/>
                <w:bCs/>
                <w:color w:val="auto"/>
                <w:szCs w:val="24"/>
              </w:rPr>
              <w:t>金阴溪JS1</w:t>
            </w:r>
          </w:p>
        </w:tc>
        <w:tc>
          <w:tcPr>
            <w:tcW w:w="1134" w:type="dxa"/>
            <w:vAlign w:val="center"/>
          </w:tcPr>
          <w:p w14:paraId="17E761DD">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116</w:t>
            </w:r>
          </w:p>
        </w:tc>
        <w:tc>
          <w:tcPr>
            <w:tcW w:w="993" w:type="dxa"/>
            <w:vAlign w:val="center"/>
          </w:tcPr>
          <w:p w14:paraId="721BE0AA">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99.2</w:t>
            </w:r>
          </w:p>
        </w:tc>
        <w:tc>
          <w:tcPr>
            <w:tcW w:w="1143" w:type="dxa"/>
            <w:vAlign w:val="center"/>
          </w:tcPr>
          <w:p w14:paraId="72FB1301">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83.1</w:t>
            </w:r>
          </w:p>
        </w:tc>
        <w:tc>
          <w:tcPr>
            <w:tcW w:w="974" w:type="dxa"/>
            <w:vAlign w:val="center"/>
          </w:tcPr>
          <w:p w14:paraId="1ECEF366">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78</w:t>
            </w:r>
          </w:p>
        </w:tc>
        <w:tc>
          <w:tcPr>
            <w:tcW w:w="1043" w:type="dxa"/>
            <w:vAlign w:val="center"/>
          </w:tcPr>
          <w:p w14:paraId="7A4836EE">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62.5</w:t>
            </w:r>
          </w:p>
        </w:tc>
        <w:tc>
          <w:tcPr>
            <w:tcW w:w="1056" w:type="dxa"/>
            <w:vAlign w:val="center"/>
          </w:tcPr>
          <w:p w14:paraId="4C7D0767">
            <w:pPr>
              <w:widowControl/>
              <w:jc w:val="center"/>
              <w:textAlignment w:val="center"/>
              <w:rPr>
                <w:rFonts w:ascii="方正仿宋_GBK" w:eastAsia="方正仿宋_GBK"/>
                <w:sz w:val="24"/>
              </w:rPr>
            </w:pPr>
            <w:r>
              <w:rPr>
                <w:rFonts w:hint="eastAsia" w:ascii="方正仿宋_GBK" w:eastAsia="方正仿宋_GBK"/>
                <w:bCs/>
                <w:snapToGrid w:val="0"/>
                <w:color w:val="000000"/>
                <w:kern w:val="0"/>
                <w:sz w:val="24"/>
              </w:rPr>
              <w:t>47.5</w:t>
            </w:r>
          </w:p>
        </w:tc>
      </w:tr>
      <w:tr w14:paraId="61530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4" w:type="dxa"/>
            <w:vAlign w:val="center"/>
          </w:tcPr>
          <w:p w14:paraId="02D08CBB">
            <w:pPr>
              <w:pStyle w:val="14"/>
              <w:rPr>
                <w:rFonts w:ascii="方正仿宋_GBK" w:eastAsia="方正仿宋_GBK"/>
                <w:bCs/>
                <w:color w:val="auto"/>
                <w:szCs w:val="24"/>
              </w:rPr>
            </w:pPr>
            <w:r>
              <w:rPr>
                <w:rFonts w:hint="eastAsia" w:ascii="方正仿宋_GBK" w:eastAsia="方正仿宋_GBK"/>
                <w:bCs/>
                <w:color w:val="auto"/>
                <w:szCs w:val="24"/>
              </w:rPr>
              <w:t>柏树河BS1</w:t>
            </w:r>
          </w:p>
        </w:tc>
        <w:tc>
          <w:tcPr>
            <w:tcW w:w="1134" w:type="dxa"/>
            <w:vAlign w:val="center"/>
          </w:tcPr>
          <w:p w14:paraId="019A05EE">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189</w:t>
            </w:r>
          </w:p>
        </w:tc>
        <w:tc>
          <w:tcPr>
            <w:tcW w:w="993" w:type="dxa"/>
            <w:vAlign w:val="center"/>
          </w:tcPr>
          <w:p w14:paraId="3F42C804">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163</w:t>
            </w:r>
          </w:p>
        </w:tc>
        <w:tc>
          <w:tcPr>
            <w:tcW w:w="1143" w:type="dxa"/>
            <w:vAlign w:val="center"/>
          </w:tcPr>
          <w:p w14:paraId="216B8A2C">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138</w:t>
            </w:r>
          </w:p>
        </w:tc>
        <w:tc>
          <w:tcPr>
            <w:tcW w:w="974" w:type="dxa"/>
            <w:vAlign w:val="center"/>
          </w:tcPr>
          <w:p w14:paraId="53869AB4">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129</w:t>
            </w:r>
          </w:p>
        </w:tc>
        <w:tc>
          <w:tcPr>
            <w:tcW w:w="1043" w:type="dxa"/>
            <w:vAlign w:val="center"/>
          </w:tcPr>
          <w:p w14:paraId="28A57680">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105</w:t>
            </w:r>
          </w:p>
        </w:tc>
        <w:tc>
          <w:tcPr>
            <w:tcW w:w="1056" w:type="dxa"/>
            <w:vAlign w:val="center"/>
          </w:tcPr>
          <w:p w14:paraId="2786FD48">
            <w:pPr>
              <w:widowControl/>
              <w:jc w:val="center"/>
              <w:textAlignment w:val="center"/>
              <w:rPr>
                <w:rFonts w:ascii="方正仿宋_GBK" w:eastAsia="方正仿宋_GBK"/>
                <w:bCs/>
                <w:sz w:val="24"/>
              </w:rPr>
            </w:pPr>
            <w:r>
              <w:rPr>
                <w:rFonts w:hint="eastAsia" w:ascii="方正仿宋_GBK" w:eastAsia="方正仿宋_GBK"/>
                <w:bCs/>
                <w:snapToGrid w:val="0"/>
                <w:color w:val="000000"/>
                <w:kern w:val="0"/>
                <w:sz w:val="24"/>
              </w:rPr>
              <w:t>80.8</w:t>
            </w:r>
          </w:p>
        </w:tc>
      </w:tr>
    </w:tbl>
    <w:p w14:paraId="179BA80E">
      <w:pPr>
        <w:adjustRightInd w:val="0"/>
        <w:snapToGrid w:val="0"/>
        <w:spacing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五、报告中的水文、河道演变及洪水影响分析计算方法基本合理，各河段水面线计算成果基本正确。</w:t>
      </w:r>
    </w:p>
    <w:p w14:paraId="6EA8A5F2">
      <w:pPr>
        <w:adjustRightInd w:val="0"/>
        <w:snapToGrid w:val="0"/>
        <w:spacing w:afterLines="50" w:line="600" w:lineRule="exact"/>
        <w:ind w:firstLine="640" w:firstLineChars="200"/>
        <w:rPr>
          <w:rFonts w:ascii="方正黑体_GBK" w:hAnsi="宋体" w:eastAsia="方正黑体_GBK" w:cs="宋体"/>
          <w:kern w:val="0"/>
          <w:sz w:val="32"/>
          <w:szCs w:val="32"/>
        </w:rPr>
      </w:pPr>
      <w:r>
        <w:rPr>
          <w:rFonts w:hint="eastAsia" w:ascii="方正黑体_GBK" w:hAnsi="宋体" w:eastAsia="方正黑体_GBK" w:cs="宋体"/>
          <w:kern w:val="0"/>
          <w:sz w:val="32"/>
          <w:szCs w:val="32"/>
        </w:rPr>
        <w:t>六、原则同意防洪综合评价意见</w:t>
      </w:r>
    </w:p>
    <w:p w14:paraId="49C4BD92">
      <w:pPr>
        <w:spacing w:line="620" w:lineRule="exact"/>
        <w:ind w:firstLine="640" w:firstLineChars="200"/>
        <w:rPr>
          <w:rFonts w:ascii="方正仿宋_GBK" w:hAnsi="宋体" w:eastAsia="方正仿宋_GBK" w:cs="宋体"/>
          <w:color w:val="FF0000"/>
          <w:kern w:val="0"/>
          <w:sz w:val="32"/>
          <w:szCs w:val="32"/>
        </w:rPr>
      </w:pPr>
      <w:r>
        <w:rPr>
          <w:rFonts w:hint="eastAsia" w:ascii="方正仿宋_GBK" w:hAnsi="宋体" w:eastAsia="方正仿宋_GBK" w:cs="宋体"/>
          <w:kern w:val="0"/>
          <w:sz w:val="32"/>
          <w:szCs w:val="32"/>
        </w:rPr>
        <w:t>《报告》中的洪水水面线计算方法基本正确，河段水面线计算成果基本合理，基本同意《报告》对行洪、河势及上下游影响的评价结合。</w:t>
      </w:r>
    </w:p>
    <w:p w14:paraId="3A4D3AF1">
      <w:pPr>
        <w:spacing w:line="620" w:lineRule="exact"/>
        <w:ind w:firstLine="480" w:firstLineChars="150"/>
        <w:rPr>
          <w:rFonts w:ascii="方正黑体_GBK" w:hAnsi="宋体" w:eastAsia="方正黑体_GBK" w:cs="宋体"/>
          <w:kern w:val="0"/>
          <w:sz w:val="32"/>
          <w:szCs w:val="32"/>
        </w:rPr>
      </w:pPr>
      <w:r>
        <w:rPr>
          <w:rFonts w:hint="eastAsia" w:ascii="方正黑体_GBK" w:hAnsi="宋体" w:eastAsia="方正黑体_GBK" w:cs="宋体"/>
          <w:kern w:val="0"/>
          <w:sz w:val="32"/>
          <w:szCs w:val="32"/>
        </w:rPr>
        <w:t>七、有关要求</w:t>
      </w:r>
    </w:p>
    <w:p w14:paraId="678C1FC1">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（一）项目法人应妥善处理占地补偿等第三方合法水事权益。</w:t>
      </w:r>
    </w:p>
    <w:p w14:paraId="2BEA8379">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（二）工程开工后，项目法人要及时将施工放样资料报送我局河道管护和地方水电管理中心，河道管护和地方水电管理中心将对工程控制坐标在内的涉河事项进行核查。</w:t>
      </w:r>
    </w:p>
    <w:p w14:paraId="343D5FB1">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（三）工程完工后，应邀请河道管护和地方水电管理中心，参加工程项目的涉河部分验收。工程经验收合格后方可使用。</w:t>
      </w:r>
    </w:p>
    <w:p w14:paraId="09837DD3">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（四）工程建设过程中涉河建设方案有较大变更的，应按规定重新办理许可手续。</w:t>
      </w:r>
    </w:p>
    <w:p w14:paraId="4218E6F1">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（五）项目法人应严格按照批复的内容和要求实施。</w:t>
      </w:r>
    </w:p>
    <w:p w14:paraId="02B46428">
      <w:pPr>
        <w:spacing w:line="560" w:lineRule="exact"/>
        <w:ind w:firstLine="640" w:firstLineChars="200"/>
        <w:rPr>
          <w:rFonts w:ascii="方正仿宋_GBK" w:hAnsi="宋体" w:eastAsia="方正仿宋_GBK"/>
          <w:kern w:val="0"/>
          <w:sz w:val="32"/>
          <w:szCs w:val="32"/>
        </w:rPr>
      </w:pPr>
      <w:r>
        <w:rPr>
          <w:rFonts w:hint="eastAsia" w:ascii="方正仿宋_GBK" w:hAnsi="宋体" w:eastAsia="方正仿宋_GBK"/>
          <w:kern w:val="0"/>
          <w:sz w:val="32"/>
          <w:szCs w:val="32"/>
        </w:rPr>
        <w:t>（六）该许可文件仅作为该项目洪水影响评价许可。</w:t>
      </w:r>
    </w:p>
    <w:p w14:paraId="2957E5C0">
      <w:pPr>
        <w:autoSpaceDE w:val="0"/>
        <w:autoSpaceDN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（七）本行政许可决定有效期为3年，自签发之日起计算，期满后若该工程未开工建设，本行政许可决定自行失效</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确需延期的</w:t>
      </w:r>
      <w:r>
        <w:rPr>
          <w:rFonts w:hint="eastAsia" w:ascii="方正仿宋_GBK" w:hAnsi="宋体" w:eastAsia="方正仿宋_GBK"/>
          <w:kern w:val="0"/>
          <w:sz w:val="32"/>
          <w:szCs w:val="32"/>
          <w:lang w:eastAsia="zh-CN"/>
        </w:rPr>
        <w:t>，</w:t>
      </w:r>
      <w:r>
        <w:rPr>
          <w:rFonts w:hint="eastAsia" w:ascii="方正仿宋_GBK" w:hAnsi="宋体" w:eastAsia="方正仿宋_GBK"/>
          <w:kern w:val="0"/>
          <w:sz w:val="32"/>
          <w:szCs w:val="32"/>
        </w:rPr>
        <w:t>项目业主应在有效期届满前30日内提出延期申请，工程建设过程中涉河建设方案有较大变更的，应按规定重新办理许可手续。</w:t>
      </w:r>
    </w:p>
    <w:p w14:paraId="5C79A7AA">
      <w:pPr>
        <w:autoSpaceDE w:val="0"/>
        <w:autoSpaceDN w:val="0"/>
        <w:spacing w:line="560" w:lineRule="exact"/>
        <w:ind w:left="105" w:leftChars="50" w:firstLine="480" w:firstLineChars="150"/>
        <w:jc w:val="left"/>
        <w:rPr>
          <w:rFonts w:ascii="方正仿宋_GBK" w:hAnsi="宋体" w:eastAsia="方正仿宋_GBK"/>
          <w:kern w:val="0"/>
          <w:sz w:val="32"/>
          <w:szCs w:val="32"/>
        </w:rPr>
      </w:pPr>
      <w:r>
        <w:rPr>
          <w:rFonts w:hint="eastAsia" w:ascii="方正仿宋_GBK" w:hAnsi="宋体" w:eastAsia="方正仿宋_GBK"/>
          <w:kern w:val="0"/>
          <w:sz w:val="32"/>
          <w:szCs w:val="32"/>
        </w:rPr>
        <w:t>（八）工程完工后，建设单位应督促施工单位立即拆除所有有碍行洪的临时建筑。</w:t>
      </w:r>
    </w:p>
    <w:p w14:paraId="2484D9C5">
      <w:pPr>
        <w:spacing w:line="560" w:lineRule="exact"/>
        <w:ind w:left="1380" w:leftChars="200" w:hanging="960" w:hangingChars="300"/>
        <w:jc w:val="left"/>
        <w:rPr>
          <w:rFonts w:ascii="方正仿宋_GBK" w:hAnsi="宋体" w:eastAsia="方正仿宋_GBK"/>
          <w:kern w:val="0"/>
          <w:sz w:val="32"/>
          <w:szCs w:val="32"/>
        </w:rPr>
      </w:pPr>
    </w:p>
    <w:p w14:paraId="49565142">
      <w:pPr>
        <w:spacing w:line="560" w:lineRule="exact"/>
        <w:ind w:left="1380" w:leftChars="200" w:hanging="960" w:hangingChars="300"/>
        <w:jc w:val="left"/>
        <w:rPr>
          <w:rFonts w:ascii="方正仿宋_GBK" w:hAnsi="宋体" w:eastAsia="方正仿宋_GBK"/>
          <w:kern w:val="0"/>
          <w:sz w:val="32"/>
          <w:szCs w:val="32"/>
        </w:rPr>
      </w:pPr>
      <w:r>
        <w:rPr>
          <w:rFonts w:hint="eastAsia" w:ascii="方正仿宋_GBK" w:hAnsi="宋体" w:eastAsia="方正仿宋_GBK"/>
          <w:kern w:val="0"/>
          <w:sz w:val="32"/>
          <w:szCs w:val="32"/>
        </w:rPr>
        <w:t>附件：</w:t>
      </w:r>
      <w:r>
        <w:rPr>
          <w:rFonts w:hint="eastAsia" w:ascii="方正仿宋_GBK" w:hAnsi="宋体" w:eastAsia="方正仿宋_GBK" w:cs="宋体"/>
          <w:kern w:val="0"/>
          <w:sz w:val="32"/>
          <w:szCs w:val="32"/>
        </w:rPr>
        <w:t>石柱县龙河项目区双香小流域综合治理提质增效项目</w:t>
      </w:r>
      <w:r>
        <w:rPr>
          <w:rFonts w:hint="eastAsia" w:ascii="方正仿宋_GBK" w:hAnsi="宋体" w:eastAsia="方正仿宋_GBK"/>
          <w:kern w:val="0"/>
          <w:sz w:val="32"/>
          <w:szCs w:val="32"/>
        </w:rPr>
        <w:t xml:space="preserve">洪水影响评价报告专家评审意见  </w:t>
      </w:r>
    </w:p>
    <w:p w14:paraId="6F9D4360">
      <w:pPr>
        <w:spacing w:line="560" w:lineRule="exact"/>
        <w:ind w:left="105" w:leftChars="50" w:firstLine="4160" w:firstLineChars="1300"/>
        <w:rPr>
          <w:rFonts w:ascii="方正仿宋_GBK" w:hAnsi="宋体" w:eastAsia="方正仿宋_GBK"/>
          <w:kern w:val="0"/>
          <w:sz w:val="32"/>
          <w:szCs w:val="32"/>
        </w:rPr>
      </w:pPr>
    </w:p>
    <w:p w14:paraId="4106C053">
      <w:pPr>
        <w:spacing w:line="560" w:lineRule="exact"/>
        <w:ind w:left="105" w:leftChars="50" w:firstLine="4160" w:firstLineChars="1300"/>
        <w:rPr>
          <w:rFonts w:ascii="方正仿宋_GBK" w:hAnsi="宋体" w:eastAsia="方正仿宋_GBK"/>
          <w:kern w:val="0"/>
          <w:sz w:val="32"/>
          <w:szCs w:val="32"/>
        </w:rPr>
      </w:pPr>
      <w:r>
        <w:rPr>
          <w:rFonts w:hint="eastAsia" w:ascii="方正仿宋_GBK" w:hAnsi="宋体" w:eastAsia="方正仿宋_GBK"/>
          <w:kern w:val="0"/>
          <w:sz w:val="32"/>
          <w:szCs w:val="32"/>
        </w:rPr>
        <w:t>石柱土家族自治县水利局</w:t>
      </w:r>
    </w:p>
    <w:p w14:paraId="5E3310F4">
      <w:pPr>
        <w:spacing w:line="560" w:lineRule="exact"/>
        <w:ind w:firstLine="4960" w:firstLineChars="1550"/>
        <w:rPr>
          <w:rFonts w:ascii="方正仿宋_GBK" w:eastAsia="方正仿宋_GBK"/>
          <w:sz w:val="32"/>
          <w:szCs w:val="32"/>
        </w:rPr>
      </w:pPr>
      <w:r>
        <w:rPr>
          <w:rFonts w:ascii="方正仿宋_GBK" w:hAnsi="宋体" w:eastAsia="方正仿宋_GBK"/>
          <w:kern w:val="0"/>
          <w:sz w:val="32"/>
          <w:szCs w:val="32"/>
        </w:rPr>
        <w:t>20</w:t>
      </w:r>
      <w:r>
        <w:rPr>
          <w:rFonts w:hint="eastAsia" w:ascii="方正仿宋_GBK" w:hAnsi="宋体" w:eastAsia="方正仿宋_GBK"/>
          <w:kern w:val="0"/>
          <w:sz w:val="32"/>
          <w:szCs w:val="32"/>
        </w:rPr>
        <w:t>26年6月4日</w:t>
      </w:r>
    </w:p>
    <w:p w14:paraId="41C9BEFA">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B604B29">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37114E46">
      <w:pPr>
        <w:pBdr>
          <w:bottom w:val="single" w:color="auto" w:sz="6" w:space="1"/>
        </w:pBdr>
        <w:tabs>
          <w:tab w:val="left" w:pos="7655"/>
          <w:tab w:val="left" w:pos="7938"/>
        </w:tabs>
        <w:snapToGrid w:val="0"/>
        <w:spacing w:line="540" w:lineRule="exact"/>
        <w:jc w:val="right"/>
        <w:rPr>
          <w:rFonts w:ascii="方正仿宋_GBK" w:eastAsia="方正仿宋_GBK"/>
          <w:sz w:val="32"/>
          <w:szCs w:val="32"/>
        </w:rPr>
      </w:pPr>
    </w:p>
    <w:p w14:paraId="06A66085">
      <w:pPr>
        <w:tabs>
          <w:tab w:val="left" w:pos="7655"/>
          <w:tab w:val="left" w:pos="7938"/>
        </w:tabs>
        <w:snapToGrid w:val="0"/>
        <w:spacing w:line="540" w:lineRule="exact"/>
        <w:ind w:left="1439" w:leftChars="152" w:hanging="1120" w:hangingChars="400"/>
        <w:rPr>
          <w:rFonts w:ascii="方正仿宋_GBK" w:eastAsia="方正仿宋_GBK"/>
          <w:sz w:val="28"/>
          <w:szCs w:val="28"/>
        </w:rPr>
      </w:pPr>
      <w:r>
        <w:rPr>
          <w:rFonts w:hint="eastAsia" w:ascii="方正仿宋_GBK" w:eastAsia="方正仿宋_GBK"/>
          <w:sz w:val="28"/>
          <w:szCs w:val="28"/>
        </w:rPr>
        <w:t>抄送：王平副局长，向朝文主任，河道管护和地方水电管理中心，水行政执法科。</w:t>
      </w:r>
    </w:p>
    <w:p w14:paraId="20915FF0">
      <w:pPr>
        <w:pBdr>
          <w:top w:val="single" w:color="auto" w:sz="6" w:space="1"/>
          <w:bottom w:val="single" w:color="auto" w:sz="6" w:space="1"/>
        </w:pBdr>
        <w:tabs>
          <w:tab w:val="left" w:pos="7655"/>
        </w:tabs>
        <w:snapToGrid w:val="0"/>
        <w:spacing w:line="540" w:lineRule="exact"/>
        <w:rPr>
          <w:rFonts w:ascii="方正仿宋_GBK" w:eastAsia="方正仿宋_GBK"/>
          <w:sz w:val="28"/>
          <w:szCs w:val="28"/>
        </w:rPr>
        <w:sectPr>
          <w:footerReference r:id="rId3" w:type="default"/>
          <w:pgSz w:w="11906" w:h="16838"/>
          <w:pgMar w:top="1985" w:right="1531" w:bottom="1871" w:left="1531" w:header="851" w:footer="1191" w:gutter="0"/>
          <w:cols w:space="0" w:num="1"/>
          <w:docGrid w:linePitch="312" w:charSpace="0"/>
        </w:sectPr>
      </w:pPr>
      <w:r>
        <w:rPr>
          <w:rFonts w:hint="eastAsia" w:ascii="方正仿宋_GBK" w:eastAsia="方正仿宋_GBK"/>
          <w:sz w:val="28"/>
          <w:szCs w:val="28"/>
        </w:rPr>
        <w:t xml:space="preserve">  石柱土家族自治县水利局办公室　　　   2026年6月4日 印发</w:t>
      </w:r>
    </w:p>
    <w:p w14:paraId="2EF19194">
      <w:pPr>
        <w:spacing w:line="640" w:lineRule="exact"/>
        <w:rPr>
          <w:rFonts w:ascii="方正仿宋_GBK" w:hAnsi="楷体" w:eastAsia="方正仿宋_GBK" w:cs="楷体"/>
          <w:bCs/>
          <w:sz w:val="32"/>
          <w:szCs w:val="32"/>
        </w:rPr>
      </w:pPr>
      <w:r>
        <w:rPr>
          <w:rFonts w:hint="eastAsia" w:ascii="方正仿宋_GBK" w:hAnsi="楷体" w:eastAsia="方正仿宋_GBK" w:cs="楷体"/>
          <w:bCs/>
          <w:sz w:val="32"/>
          <w:szCs w:val="32"/>
        </w:rPr>
        <w:t>附件</w:t>
      </w:r>
    </w:p>
    <w:p w14:paraId="1F5EE933">
      <w:pPr>
        <w:spacing w:line="520" w:lineRule="exact"/>
        <w:jc w:val="center"/>
        <w:rPr>
          <w:rFonts w:ascii="楷体" w:hAnsi="楷体" w:eastAsia="楷体" w:cs="楷体"/>
          <w:b/>
          <w:bCs/>
          <w:sz w:val="32"/>
          <w:szCs w:val="32"/>
        </w:rPr>
      </w:pPr>
      <w:r>
        <w:rPr>
          <w:rFonts w:hint="eastAsia" w:ascii="楷体" w:hAnsi="楷体" w:eastAsia="楷体" w:cs="楷体"/>
          <w:b/>
          <w:bCs/>
          <w:sz w:val="32"/>
          <w:szCs w:val="32"/>
        </w:rPr>
        <w:drawing>
          <wp:anchor distT="0" distB="0" distL="114300" distR="114300" simplePos="0" relativeHeight="251659264" behindDoc="0" locked="0" layoutInCell="1" allowOverlap="1">
            <wp:simplePos x="0" y="0"/>
            <wp:positionH relativeFrom="column">
              <wp:posOffset>183515</wp:posOffset>
            </wp:positionH>
            <wp:positionV relativeFrom="paragraph">
              <wp:posOffset>225425</wp:posOffset>
            </wp:positionV>
            <wp:extent cx="5272405" cy="7267575"/>
            <wp:effectExtent l="19050" t="0" r="4141"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5272709" cy="7267493"/>
                    </a:xfrm>
                    <a:prstGeom prst="rect">
                      <a:avLst/>
                    </a:prstGeom>
                    <a:noFill/>
                    <a:ln w="9525">
                      <a:noFill/>
                      <a:miter lim="800000"/>
                      <a:headEnd/>
                      <a:tailEnd/>
                    </a:ln>
                  </pic:spPr>
                </pic:pic>
              </a:graphicData>
            </a:graphic>
          </wp:anchor>
        </w:drawing>
      </w:r>
      <w:r>
        <w:rPr>
          <w:rFonts w:hint="eastAsia" w:ascii="楷体" w:hAnsi="楷体" w:eastAsia="楷体" w:cs="楷体"/>
          <w:b/>
          <w:bCs/>
          <w:sz w:val="32"/>
          <w:szCs w:val="32"/>
        </w:rPr>
        <w:t xml:space="preserve"> </w:t>
      </w:r>
    </w:p>
    <w:p w14:paraId="5179744B">
      <w:pPr>
        <w:spacing w:line="520" w:lineRule="exact"/>
        <w:jc w:val="center"/>
        <w:rPr>
          <w:rFonts w:ascii="楷体" w:hAnsi="楷体" w:eastAsia="楷体" w:cs="楷体"/>
          <w:b/>
          <w:bCs/>
          <w:sz w:val="32"/>
          <w:szCs w:val="32"/>
        </w:rPr>
      </w:pPr>
    </w:p>
    <w:p w14:paraId="6E1E416D">
      <w:pPr>
        <w:spacing w:line="520" w:lineRule="exact"/>
        <w:jc w:val="center"/>
        <w:rPr>
          <w:rFonts w:ascii="楷体" w:hAnsi="楷体" w:eastAsia="楷体" w:cs="楷体"/>
          <w:b/>
          <w:bCs/>
          <w:sz w:val="32"/>
          <w:szCs w:val="32"/>
        </w:rPr>
      </w:pPr>
    </w:p>
    <w:p w14:paraId="71482F29">
      <w:pPr>
        <w:spacing w:line="520" w:lineRule="exact"/>
        <w:jc w:val="center"/>
        <w:rPr>
          <w:rFonts w:ascii="楷体" w:hAnsi="楷体" w:eastAsia="楷体" w:cs="楷体"/>
          <w:b/>
          <w:bCs/>
          <w:sz w:val="32"/>
          <w:szCs w:val="32"/>
        </w:rPr>
      </w:pPr>
    </w:p>
    <w:p w14:paraId="22FE264C">
      <w:pPr>
        <w:spacing w:line="520" w:lineRule="exact"/>
        <w:jc w:val="center"/>
        <w:rPr>
          <w:rFonts w:ascii="楷体" w:hAnsi="楷体" w:eastAsia="楷体" w:cs="楷体"/>
          <w:b/>
          <w:bCs/>
          <w:sz w:val="32"/>
          <w:szCs w:val="32"/>
        </w:rPr>
      </w:pPr>
    </w:p>
    <w:p w14:paraId="40E9EF08">
      <w:pPr>
        <w:spacing w:line="520" w:lineRule="exact"/>
        <w:jc w:val="center"/>
        <w:rPr>
          <w:rFonts w:ascii="楷体" w:hAnsi="楷体" w:eastAsia="楷体" w:cs="楷体"/>
          <w:b/>
          <w:bCs/>
          <w:sz w:val="32"/>
          <w:szCs w:val="32"/>
        </w:rPr>
      </w:pPr>
    </w:p>
    <w:p w14:paraId="61BBFB9A">
      <w:pPr>
        <w:spacing w:line="520" w:lineRule="exact"/>
        <w:jc w:val="center"/>
        <w:rPr>
          <w:rFonts w:ascii="楷体" w:hAnsi="楷体" w:eastAsia="楷体" w:cs="楷体"/>
          <w:b/>
          <w:bCs/>
          <w:sz w:val="32"/>
          <w:szCs w:val="32"/>
        </w:rPr>
      </w:pPr>
    </w:p>
    <w:p w14:paraId="11C9AD7F">
      <w:pPr>
        <w:spacing w:line="520" w:lineRule="exact"/>
        <w:jc w:val="center"/>
        <w:rPr>
          <w:rFonts w:ascii="楷体" w:hAnsi="楷体" w:eastAsia="楷体" w:cs="楷体"/>
          <w:b/>
          <w:bCs/>
          <w:sz w:val="32"/>
          <w:szCs w:val="32"/>
        </w:rPr>
      </w:pPr>
    </w:p>
    <w:p w14:paraId="6B67C80B">
      <w:pPr>
        <w:spacing w:line="520" w:lineRule="exact"/>
        <w:jc w:val="center"/>
        <w:rPr>
          <w:rFonts w:ascii="楷体" w:hAnsi="楷体" w:eastAsia="楷体" w:cs="楷体"/>
          <w:b/>
          <w:bCs/>
          <w:sz w:val="32"/>
          <w:szCs w:val="32"/>
        </w:rPr>
      </w:pPr>
    </w:p>
    <w:p w14:paraId="0F1BB4DC">
      <w:pPr>
        <w:spacing w:line="520" w:lineRule="exact"/>
        <w:jc w:val="center"/>
        <w:rPr>
          <w:rFonts w:ascii="楷体" w:hAnsi="楷体" w:eastAsia="楷体" w:cs="楷体"/>
          <w:b/>
          <w:bCs/>
          <w:sz w:val="32"/>
          <w:szCs w:val="32"/>
        </w:rPr>
      </w:pPr>
    </w:p>
    <w:p w14:paraId="40054027">
      <w:pPr>
        <w:rPr>
          <w:rFonts w:ascii="宋体" w:hAnsi="宋体" w:cs="宋体"/>
          <w:kern w:val="0"/>
          <w:sz w:val="24"/>
        </w:rPr>
      </w:pPr>
      <w:r>
        <w:rPr>
          <w:rFonts w:ascii="楷体" w:hAnsi="楷体" w:eastAsia="楷体" w:cs="楷体"/>
          <w:b/>
          <w:bCs/>
          <w:sz w:val="32"/>
          <w:szCs w:val="32"/>
        </w:rPr>
        <w:tab/>
      </w:r>
    </w:p>
    <w:p w14:paraId="350B0BDF">
      <w:pPr>
        <w:tabs>
          <w:tab w:val="left" w:pos="4950"/>
        </w:tabs>
        <w:spacing w:line="520" w:lineRule="exact"/>
        <w:jc w:val="left"/>
        <w:rPr>
          <w:rFonts w:ascii="楷体" w:hAnsi="楷体" w:eastAsia="楷体" w:cs="楷体"/>
          <w:b/>
          <w:bCs/>
          <w:sz w:val="32"/>
          <w:szCs w:val="32"/>
        </w:rPr>
      </w:pPr>
    </w:p>
    <w:p w14:paraId="5E5195FD">
      <w:pPr>
        <w:spacing w:line="520" w:lineRule="exact"/>
        <w:jc w:val="center"/>
        <w:rPr>
          <w:rFonts w:ascii="楷体" w:hAnsi="楷体" w:eastAsia="楷体" w:cs="楷体"/>
          <w:b/>
          <w:bCs/>
          <w:sz w:val="32"/>
          <w:szCs w:val="32"/>
        </w:rPr>
      </w:pPr>
    </w:p>
    <w:p w14:paraId="09B17A43">
      <w:pPr>
        <w:spacing w:line="520" w:lineRule="exact"/>
        <w:jc w:val="center"/>
        <w:rPr>
          <w:rFonts w:ascii="楷体" w:hAnsi="楷体" w:eastAsia="楷体" w:cs="楷体"/>
          <w:b/>
          <w:bCs/>
          <w:sz w:val="32"/>
          <w:szCs w:val="32"/>
        </w:rPr>
      </w:pPr>
    </w:p>
    <w:p w14:paraId="52DBF027">
      <w:pPr>
        <w:spacing w:line="520" w:lineRule="exact"/>
        <w:jc w:val="center"/>
        <w:rPr>
          <w:rFonts w:ascii="楷体" w:hAnsi="楷体" w:eastAsia="楷体" w:cs="楷体"/>
          <w:b/>
          <w:bCs/>
          <w:sz w:val="32"/>
          <w:szCs w:val="32"/>
        </w:rPr>
      </w:pPr>
    </w:p>
    <w:p w14:paraId="534C950E">
      <w:pPr>
        <w:spacing w:line="520" w:lineRule="exact"/>
        <w:jc w:val="center"/>
        <w:rPr>
          <w:rFonts w:ascii="楷体" w:hAnsi="楷体" w:eastAsia="楷体" w:cs="楷体"/>
          <w:b/>
          <w:bCs/>
          <w:sz w:val="32"/>
          <w:szCs w:val="32"/>
        </w:rPr>
      </w:pPr>
    </w:p>
    <w:p w14:paraId="0EF67B6B">
      <w:pPr>
        <w:spacing w:line="520" w:lineRule="exact"/>
        <w:jc w:val="center"/>
        <w:rPr>
          <w:rFonts w:ascii="楷体" w:hAnsi="楷体" w:eastAsia="楷体" w:cs="楷体"/>
          <w:b/>
          <w:bCs/>
          <w:sz w:val="32"/>
          <w:szCs w:val="32"/>
        </w:rPr>
      </w:pPr>
    </w:p>
    <w:p w14:paraId="767A8AEE">
      <w:pPr>
        <w:spacing w:line="520" w:lineRule="exact"/>
        <w:rPr>
          <w:rFonts w:ascii="楷体" w:hAnsi="楷体" w:eastAsia="楷体" w:cs="楷体"/>
          <w:b/>
          <w:bCs/>
          <w:sz w:val="32"/>
          <w:szCs w:val="32"/>
        </w:rPr>
      </w:pPr>
    </w:p>
    <w:p w14:paraId="080F3C35">
      <w:pPr>
        <w:spacing w:line="520" w:lineRule="exact"/>
        <w:rPr>
          <w:rFonts w:ascii="楷体" w:hAnsi="楷体" w:eastAsia="楷体" w:cs="楷体"/>
          <w:b/>
          <w:bCs/>
          <w:sz w:val="32"/>
          <w:szCs w:val="32"/>
        </w:rPr>
      </w:pPr>
    </w:p>
    <w:p w14:paraId="42B39025">
      <w:pPr>
        <w:spacing w:line="520" w:lineRule="exact"/>
        <w:rPr>
          <w:rFonts w:ascii="楷体" w:hAnsi="楷体" w:eastAsia="楷体" w:cs="楷体"/>
          <w:b/>
          <w:bCs/>
          <w:sz w:val="32"/>
          <w:szCs w:val="32"/>
        </w:rPr>
      </w:pPr>
    </w:p>
    <w:p w14:paraId="7D22A954">
      <w:pPr>
        <w:spacing w:line="520" w:lineRule="exact"/>
        <w:rPr>
          <w:rFonts w:ascii="楷体" w:hAnsi="楷体" w:eastAsia="楷体" w:cs="楷体"/>
          <w:b/>
          <w:bCs/>
          <w:sz w:val="32"/>
          <w:szCs w:val="32"/>
        </w:rPr>
      </w:pPr>
    </w:p>
    <w:p w14:paraId="01ADAE94">
      <w:pPr>
        <w:spacing w:line="520" w:lineRule="exact"/>
        <w:rPr>
          <w:rFonts w:ascii="楷体" w:hAnsi="楷体" w:eastAsia="楷体" w:cs="楷体"/>
          <w:b/>
          <w:bCs/>
          <w:sz w:val="32"/>
          <w:szCs w:val="32"/>
        </w:rPr>
      </w:pPr>
    </w:p>
    <w:p w14:paraId="76B9F3D6">
      <w:pPr>
        <w:spacing w:line="520" w:lineRule="exact"/>
        <w:rPr>
          <w:rFonts w:ascii="楷体" w:hAnsi="楷体" w:eastAsia="楷体" w:cs="楷体"/>
          <w:b/>
          <w:bCs/>
          <w:sz w:val="32"/>
          <w:szCs w:val="32"/>
        </w:rPr>
      </w:pPr>
    </w:p>
    <w:p w14:paraId="11455B8C">
      <w:pPr>
        <w:spacing w:line="520" w:lineRule="exact"/>
        <w:rPr>
          <w:rFonts w:ascii="楷体" w:hAnsi="楷体" w:eastAsia="楷体" w:cs="楷体"/>
          <w:b/>
          <w:bCs/>
          <w:sz w:val="32"/>
          <w:szCs w:val="32"/>
        </w:rPr>
      </w:pPr>
    </w:p>
    <w:p w14:paraId="2D9ABFD6">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0288" behindDoc="0" locked="0" layoutInCell="1" allowOverlap="1">
            <wp:simplePos x="0" y="0"/>
            <wp:positionH relativeFrom="column">
              <wp:posOffset>358775</wp:posOffset>
            </wp:positionH>
            <wp:positionV relativeFrom="paragraph">
              <wp:posOffset>297815</wp:posOffset>
            </wp:positionV>
            <wp:extent cx="5356225" cy="7378700"/>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356032" cy="7378810"/>
                    </a:xfrm>
                    <a:prstGeom prst="rect">
                      <a:avLst/>
                    </a:prstGeom>
                    <a:noFill/>
                    <a:ln w="9525">
                      <a:noFill/>
                      <a:miter lim="800000"/>
                      <a:headEnd/>
                      <a:tailEnd/>
                    </a:ln>
                  </pic:spPr>
                </pic:pic>
              </a:graphicData>
            </a:graphic>
          </wp:anchor>
        </w:drawing>
      </w:r>
    </w:p>
    <w:p w14:paraId="6541F754">
      <w:pPr>
        <w:spacing w:line="520" w:lineRule="exact"/>
        <w:rPr>
          <w:rFonts w:ascii="楷体" w:hAnsi="楷体" w:eastAsia="楷体" w:cs="楷体"/>
          <w:b/>
          <w:bCs/>
          <w:sz w:val="32"/>
          <w:szCs w:val="32"/>
        </w:rPr>
      </w:pPr>
    </w:p>
    <w:p w14:paraId="1EFC463C">
      <w:pPr>
        <w:spacing w:line="520" w:lineRule="exact"/>
        <w:rPr>
          <w:rFonts w:ascii="楷体" w:hAnsi="楷体" w:eastAsia="楷体" w:cs="楷体"/>
          <w:b/>
          <w:bCs/>
          <w:sz w:val="32"/>
          <w:szCs w:val="32"/>
        </w:rPr>
      </w:pPr>
    </w:p>
    <w:p w14:paraId="0E87C8A5">
      <w:pPr>
        <w:spacing w:line="520" w:lineRule="exact"/>
        <w:rPr>
          <w:rFonts w:ascii="楷体" w:hAnsi="楷体" w:eastAsia="楷体" w:cs="楷体"/>
          <w:b/>
          <w:bCs/>
          <w:sz w:val="32"/>
          <w:szCs w:val="32"/>
        </w:rPr>
      </w:pPr>
    </w:p>
    <w:p w14:paraId="7B596E6B">
      <w:pPr>
        <w:spacing w:line="520" w:lineRule="exact"/>
        <w:rPr>
          <w:rFonts w:ascii="楷体" w:hAnsi="楷体" w:eastAsia="楷体" w:cs="楷体"/>
          <w:b/>
          <w:bCs/>
          <w:sz w:val="32"/>
          <w:szCs w:val="32"/>
        </w:rPr>
      </w:pPr>
    </w:p>
    <w:p w14:paraId="67F59079">
      <w:pPr>
        <w:spacing w:line="520" w:lineRule="exact"/>
        <w:rPr>
          <w:rFonts w:ascii="楷体" w:hAnsi="楷体" w:eastAsia="楷体" w:cs="楷体"/>
          <w:b/>
          <w:bCs/>
          <w:sz w:val="32"/>
          <w:szCs w:val="32"/>
        </w:rPr>
      </w:pPr>
    </w:p>
    <w:p w14:paraId="39434A3E">
      <w:pPr>
        <w:spacing w:line="520" w:lineRule="exact"/>
        <w:rPr>
          <w:rFonts w:ascii="楷体" w:hAnsi="楷体" w:eastAsia="楷体" w:cs="楷体"/>
          <w:b/>
          <w:bCs/>
          <w:sz w:val="32"/>
          <w:szCs w:val="32"/>
        </w:rPr>
      </w:pPr>
    </w:p>
    <w:p w14:paraId="013A9C20">
      <w:pPr>
        <w:spacing w:line="520" w:lineRule="exact"/>
        <w:rPr>
          <w:rFonts w:ascii="楷体" w:hAnsi="楷体" w:eastAsia="楷体" w:cs="楷体"/>
          <w:b/>
          <w:bCs/>
          <w:sz w:val="32"/>
          <w:szCs w:val="32"/>
        </w:rPr>
      </w:pPr>
    </w:p>
    <w:p w14:paraId="7BE95FBF">
      <w:pPr>
        <w:spacing w:line="520" w:lineRule="exact"/>
        <w:rPr>
          <w:rFonts w:ascii="楷体" w:hAnsi="楷体" w:eastAsia="楷体" w:cs="楷体"/>
          <w:b/>
          <w:bCs/>
          <w:sz w:val="32"/>
          <w:szCs w:val="32"/>
        </w:rPr>
      </w:pPr>
    </w:p>
    <w:p w14:paraId="6F914E7B">
      <w:pPr>
        <w:spacing w:line="520" w:lineRule="exact"/>
        <w:rPr>
          <w:rFonts w:ascii="楷体" w:hAnsi="楷体" w:eastAsia="楷体" w:cs="楷体"/>
          <w:b/>
          <w:bCs/>
          <w:sz w:val="32"/>
          <w:szCs w:val="32"/>
        </w:rPr>
      </w:pPr>
    </w:p>
    <w:p w14:paraId="6CA1D24F">
      <w:pPr>
        <w:spacing w:line="520" w:lineRule="exact"/>
        <w:rPr>
          <w:rFonts w:ascii="楷体" w:hAnsi="楷体" w:eastAsia="楷体" w:cs="楷体"/>
          <w:b/>
          <w:bCs/>
          <w:sz w:val="32"/>
          <w:szCs w:val="32"/>
        </w:rPr>
      </w:pPr>
    </w:p>
    <w:p w14:paraId="174A3C7F">
      <w:pPr>
        <w:spacing w:line="520" w:lineRule="exact"/>
        <w:rPr>
          <w:rFonts w:ascii="楷体" w:hAnsi="楷体" w:eastAsia="楷体" w:cs="楷体"/>
          <w:b/>
          <w:bCs/>
          <w:sz w:val="32"/>
          <w:szCs w:val="32"/>
        </w:rPr>
      </w:pPr>
    </w:p>
    <w:p w14:paraId="5A65FE06">
      <w:pPr>
        <w:spacing w:line="520" w:lineRule="exact"/>
        <w:rPr>
          <w:rFonts w:ascii="楷体" w:hAnsi="楷体" w:eastAsia="楷体" w:cs="楷体"/>
          <w:b/>
          <w:bCs/>
          <w:sz w:val="32"/>
          <w:szCs w:val="32"/>
        </w:rPr>
      </w:pPr>
    </w:p>
    <w:p w14:paraId="7F3BA516">
      <w:pPr>
        <w:spacing w:line="520" w:lineRule="exact"/>
        <w:rPr>
          <w:rFonts w:ascii="楷体" w:hAnsi="楷体" w:eastAsia="楷体" w:cs="楷体"/>
          <w:b/>
          <w:bCs/>
          <w:sz w:val="32"/>
          <w:szCs w:val="32"/>
        </w:rPr>
      </w:pPr>
    </w:p>
    <w:p w14:paraId="7BA7CE07">
      <w:pPr>
        <w:spacing w:line="520" w:lineRule="exact"/>
        <w:rPr>
          <w:rFonts w:ascii="楷体" w:hAnsi="楷体" w:eastAsia="楷体" w:cs="楷体"/>
          <w:b/>
          <w:bCs/>
          <w:sz w:val="32"/>
          <w:szCs w:val="32"/>
        </w:rPr>
      </w:pPr>
    </w:p>
    <w:p w14:paraId="1263EA25">
      <w:pPr>
        <w:spacing w:line="520" w:lineRule="exact"/>
        <w:rPr>
          <w:rFonts w:ascii="楷体" w:hAnsi="楷体" w:eastAsia="楷体" w:cs="楷体"/>
          <w:b/>
          <w:bCs/>
          <w:sz w:val="32"/>
          <w:szCs w:val="32"/>
        </w:rPr>
      </w:pPr>
    </w:p>
    <w:p w14:paraId="1B67DF00">
      <w:pPr>
        <w:spacing w:line="520" w:lineRule="exact"/>
        <w:rPr>
          <w:rFonts w:ascii="楷体" w:hAnsi="楷体" w:eastAsia="楷体" w:cs="楷体"/>
          <w:b/>
          <w:bCs/>
          <w:sz w:val="32"/>
          <w:szCs w:val="32"/>
        </w:rPr>
      </w:pPr>
    </w:p>
    <w:p w14:paraId="37B65106">
      <w:pPr>
        <w:spacing w:line="520" w:lineRule="exact"/>
        <w:rPr>
          <w:rFonts w:ascii="楷体" w:hAnsi="楷体" w:eastAsia="楷体" w:cs="楷体"/>
          <w:b/>
          <w:bCs/>
          <w:sz w:val="32"/>
          <w:szCs w:val="32"/>
        </w:rPr>
      </w:pPr>
    </w:p>
    <w:p w14:paraId="6214E723">
      <w:pPr>
        <w:spacing w:line="520" w:lineRule="exact"/>
        <w:rPr>
          <w:rFonts w:ascii="楷体" w:hAnsi="楷体" w:eastAsia="楷体" w:cs="楷体"/>
          <w:b/>
          <w:bCs/>
          <w:sz w:val="32"/>
          <w:szCs w:val="32"/>
        </w:rPr>
      </w:pPr>
    </w:p>
    <w:p w14:paraId="206CE3B6">
      <w:pPr>
        <w:spacing w:line="520" w:lineRule="exact"/>
        <w:rPr>
          <w:rFonts w:ascii="楷体" w:hAnsi="楷体" w:eastAsia="楷体" w:cs="楷体"/>
          <w:b/>
          <w:bCs/>
          <w:sz w:val="32"/>
          <w:szCs w:val="32"/>
        </w:rPr>
      </w:pPr>
    </w:p>
    <w:p w14:paraId="68E0F089">
      <w:pPr>
        <w:spacing w:line="520" w:lineRule="exact"/>
        <w:rPr>
          <w:rFonts w:ascii="楷体" w:hAnsi="楷体" w:eastAsia="楷体" w:cs="楷体"/>
          <w:b/>
          <w:bCs/>
          <w:sz w:val="32"/>
          <w:szCs w:val="32"/>
        </w:rPr>
      </w:pPr>
    </w:p>
    <w:p w14:paraId="4CF1EE18">
      <w:pPr>
        <w:spacing w:line="520" w:lineRule="exact"/>
        <w:rPr>
          <w:rFonts w:ascii="楷体" w:hAnsi="楷体" w:eastAsia="楷体" w:cs="楷体"/>
          <w:b/>
          <w:bCs/>
          <w:sz w:val="32"/>
          <w:szCs w:val="32"/>
        </w:rPr>
      </w:pPr>
    </w:p>
    <w:p w14:paraId="5611BF3D">
      <w:pPr>
        <w:spacing w:line="520" w:lineRule="exact"/>
        <w:rPr>
          <w:rFonts w:ascii="楷体" w:hAnsi="楷体" w:eastAsia="楷体" w:cs="楷体"/>
          <w:b/>
          <w:bCs/>
          <w:sz w:val="32"/>
          <w:szCs w:val="32"/>
        </w:rPr>
      </w:pPr>
    </w:p>
    <w:p w14:paraId="028A3757">
      <w:pPr>
        <w:spacing w:line="520" w:lineRule="exact"/>
        <w:rPr>
          <w:rFonts w:ascii="楷体" w:hAnsi="楷体" w:eastAsia="楷体" w:cs="楷体"/>
          <w:b/>
          <w:bCs/>
          <w:sz w:val="32"/>
          <w:szCs w:val="32"/>
        </w:rPr>
      </w:pPr>
    </w:p>
    <w:p w14:paraId="0E3A7EC5">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1312" behindDoc="0" locked="0" layoutInCell="1" allowOverlap="1">
            <wp:simplePos x="0" y="0"/>
            <wp:positionH relativeFrom="column">
              <wp:posOffset>167640</wp:posOffset>
            </wp:positionH>
            <wp:positionV relativeFrom="paragraph">
              <wp:posOffset>186055</wp:posOffset>
            </wp:positionV>
            <wp:extent cx="5434965" cy="758507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5434965" cy="7585075"/>
                    </a:xfrm>
                    <a:prstGeom prst="rect">
                      <a:avLst/>
                    </a:prstGeom>
                    <a:noFill/>
                    <a:ln w="9525">
                      <a:noFill/>
                      <a:miter lim="800000"/>
                      <a:headEnd/>
                      <a:tailEnd/>
                    </a:ln>
                  </pic:spPr>
                </pic:pic>
              </a:graphicData>
            </a:graphic>
          </wp:anchor>
        </w:drawing>
      </w:r>
    </w:p>
    <w:p w14:paraId="3BE31DF8">
      <w:pPr>
        <w:spacing w:line="520" w:lineRule="exact"/>
        <w:rPr>
          <w:rFonts w:ascii="楷体" w:hAnsi="楷体" w:eastAsia="楷体" w:cs="楷体"/>
          <w:b/>
          <w:bCs/>
          <w:sz w:val="32"/>
          <w:szCs w:val="32"/>
        </w:rPr>
      </w:pPr>
    </w:p>
    <w:p w14:paraId="04C938DE">
      <w:pPr>
        <w:spacing w:line="520" w:lineRule="exact"/>
        <w:rPr>
          <w:rFonts w:ascii="楷体" w:hAnsi="楷体" w:eastAsia="楷体" w:cs="楷体"/>
          <w:b/>
          <w:bCs/>
          <w:sz w:val="32"/>
          <w:szCs w:val="32"/>
        </w:rPr>
      </w:pPr>
    </w:p>
    <w:p w14:paraId="243819EB">
      <w:pPr>
        <w:spacing w:line="520" w:lineRule="exact"/>
        <w:rPr>
          <w:rFonts w:ascii="楷体" w:hAnsi="楷体" w:eastAsia="楷体" w:cs="楷体"/>
          <w:b/>
          <w:bCs/>
          <w:sz w:val="32"/>
          <w:szCs w:val="32"/>
        </w:rPr>
      </w:pPr>
    </w:p>
    <w:p w14:paraId="0A72B276">
      <w:pPr>
        <w:spacing w:line="520" w:lineRule="exact"/>
        <w:rPr>
          <w:rFonts w:ascii="楷体" w:hAnsi="楷体" w:eastAsia="楷体" w:cs="楷体"/>
          <w:b/>
          <w:bCs/>
          <w:sz w:val="32"/>
          <w:szCs w:val="32"/>
        </w:rPr>
      </w:pPr>
    </w:p>
    <w:p w14:paraId="3A6D384E">
      <w:pPr>
        <w:spacing w:line="520" w:lineRule="exact"/>
        <w:rPr>
          <w:rFonts w:ascii="楷体" w:hAnsi="楷体" w:eastAsia="楷体" w:cs="楷体"/>
          <w:b/>
          <w:bCs/>
          <w:sz w:val="32"/>
          <w:szCs w:val="32"/>
        </w:rPr>
      </w:pPr>
    </w:p>
    <w:p w14:paraId="480A1BC9">
      <w:pPr>
        <w:spacing w:line="520" w:lineRule="exact"/>
        <w:rPr>
          <w:rFonts w:ascii="楷体" w:hAnsi="楷体" w:eastAsia="楷体" w:cs="楷体"/>
          <w:b/>
          <w:bCs/>
          <w:sz w:val="32"/>
          <w:szCs w:val="32"/>
        </w:rPr>
      </w:pPr>
    </w:p>
    <w:p w14:paraId="0C753609">
      <w:pPr>
        <w:spacing w:line="520" w:lineRule="exact"/>
        <w:rPr>
          <w:rFonts w:ascii="楷体" w:hAnsi="楷体" w:eastAsia="楷体" w:cs="楷体"/>
          <w:b/>
          <w:bCs/>
          <w:sz w:val="32"/>
          <w:szCs w:val="32"/>
        </w:rPr>
      </w:pPr>
    </w:p>
    <w:p w14:paraId="5E75BA82">
      <w:pPr>
        <w:spacing w:line="520" w:lineRule="exact"/>
        <w:rPr>
          <w:rFonts w:ascii="楷体" w:hAnsi="楷体" w:eastAsia="楷体" w:cs="楷体"/>
          <w:b/>
          <w:bCs/>
          <w:sz w:val="32"/>
          <w:szCs w:val="32"/>
        </w:rPr>
      </w:pPr>
    </w:p>
    <w:p w14:paraId="27AD8893">
      <w:pPr>
        <w:spacing w:line="520" w:lineRule="exact"/>
        <w:rPr>
          <w:rFonts w:ascii="楷体" w:hAnsi="楷体" w:eastAsia="楷体" w:cs="楷体"/>
          <w:b/>
          <w:bCs/>
          <w:sz w:val="32"/>
          <w:szCs w:val="32"/>
        </w:rPr>
      </w:pPr>
    </w:p>
    <w:p w14:paraId="24D4DF99">
      <w:pPr>
        <w:spacing w:line="520" w:lineRule="exact"/>
        <w:rPr>
          <w:rFonts w:ascii="楷体" w:hAnsi="楷体" w:eastAsia="楷体" w:cs="楷体"/>
          <w:b/>
          <w:bCs/>
          <w:sz w:val="32"/>
          <w:szCs w:val="32"/>
        </w:rPr>
      </w:pPr>
    </w:p>
    <w:p w14:paraId="4F52F17E">
      <w:pPr>
        <w:spacing w:line="520" w:lineRule="exact"/>
        <w:rPr>
          <w:rFonts w:ascii="楷体" w:hAnsi="楷体" w:eastAsia="楷体" w:cs="楷体"/>
          <w:b/>
          <w:bCs/>
          <w:sz w:val="32"/>
          <w:szCs w:val="32"/>
        </w:rPr>
      </w:pPr>
    </w:p>
    <w:p w14:paraId="0C62AED7">
      <w:pPr>
        <w:spacing w:line="520" w:lineRule="exact"/>
        <w:rPr>
          <w:rFonts w:ascii="楷体" w:hAnsi="楷体" w:eastAsia="楷体" w:cs="楷体"/>
          <w:b/>
          <w:bCs/>
          <w:sz w:val="32"/>
          <w:szCs w:val="32"/>
        </w:rPr>
      </w:pPr>
    </w:p>
    <w:p w14:paraId="6D8D4E19">
      <w:pPr>
        <w:spacing w:line="520" w:lineRule="exact"/>
        <w:rPr>
          <w:rFonts w:ascii="楷体" w:hAnsi="楷体" w:eastAsia="楷体" w:cs="楷体"/>
          <w:b/>
          <w:bCs/>
          <w:sz w:val="32"/>
          <w:szCs w:val="32"/>
        </w:rPr>
      </w:pPr>
    </w:p>
    <w:p w14:paraId="4CA28E4D">
      <w:pPr>
        <w:spacing w:line="520" w:lineRule="exact"/>
        <w:rPr>
          <w:rFonts w:ascii="楷体" w:hAnsi="楷体" w:eastAsia="楷体" w:cs="楷体"/>
          <w:b/>
          <w:bCs/>
          <w:sz w:val="32"/>
          <w:szCs w:val="32"/>
        </w:rPr>
      </w:pPr>
    </w:p>
    <w:p w14:paraId="3259F8C3">
      <w:pPr>
        <w:spacing w:line="520" w:lineRule="exact"/>
        <w:rPr>
          <w:rFonts w:ascii="楷体" w:hAnsi="楷体" w:eastAsia="楷体" w:cs="楷体"/>
          <w:b/>
          <w:bCs/>
          <w:sz w:val="32"/>
          <w:szCs w:val="32"/>
        </w:rPr>
      </w:pPr>
    </w:p>
    <w:p w14:paraId="28E90251">
      <w:pPr>
        <w:spacing w:line="520" w:lineRule="exact"/>
        <w:rPr>
          <w:rFonts w:ascii="楷体" w:hAnsi="楷体" w:eastAsia="楷体" w:cs="楷体"/>
          <w:b/>
          <w:bCs/>
          <w:sz w:val="32"/>
          <w:szCs w:val="32"/>
        </w:rPr>
      </w:pPr>
    </w:p>
    <w:p w14:paraId="4ECA4421">
      <w:pPr>
        <w:spacing w:line="520" w:lineRule="exact"/>
        <w:rPr>
          <w:rFonts w:ascii="楷体" w:hAnsi="楷体" w:eastAsia="楷体" w:cs="楷体"/>
          <w:b/>
          <w:bCs/>
          <w:sz w:val="32"/>
          <w:szCs w:val="32"/>
        </w:rPr>
      </w:pPr>
    </w:p>
    <w:p w14:paraId="4F1D495D">
      <w:pPr>
        <w:spacing w:line="520" w:lineRule="exact"/>
        <w:rPr>
          <w:rFonts w:ascii="楷体" w:hAnsi="楷体" w:eastAsia="楷体" w:cs="楷体"/>
          <w:b/>
          <w:bCs/>
          <w:sz w:val="32"/>
          <w:szCs w:val="32"/>
        </w:rPr>
      </w:pPr>
    </w:p>
    <w:p w14:paraId="4FFFABAF">
      <w:pPr>
        <w:spacing w:line="520" w:lineRule="exact"/>
        <w:rPr>
          <w:rFonts w:ascii="楷体" w:hAnsi="楷体" w:eastAsia="楷体" w:cs="楷体"/>
          <w:b/>
          <w:bCs/>
          <w:sz w:val="32"/>
          <w:szCs w:val="32"/>
        </w:rPr>
      </w:pPr>
    </w:p>
    <w:p w14:paraId="0FCC85B0">
      <w:pPr>
        <w:spacing w:line="520" w:lineRule="exact"/>
        <w:rPr>
          <w:rFonts w:ascii="楷体" w:hAnsi="楷体" w:eastAsia="楷体" w:cs="楷体"/>
          <w:b/>
          <w:bCs/>
          <w:sz w:val="32"/>
          <w:szCs w:val="32"/>
        </w:rPr>
      </w:pPr>
    </w:p>
    <w:p w14:paraId="708F2B69">
      <w:pPr>
        <w:spacing w:line="520" w:lineRule="exact"/>
        <w:rPr>
          <w:rFonts w:ascii="楷体" w:hAnsi="楷体" w:eastAsia="楷体" w:cs="楷体"/>
          <w:b/>
          <w:bCs/>
          <w:sz w:val="32"/>
          <w:szCs w:val="32"/>
        </w:rPr>
      </w:pPr>
    </w:p>
    <w:p w14:paraId="671E3560">
      <w:pPr>
        <w:spacing w:line="520" w:lineRule="exact"/>
        <w:rPr>
          <w:rFonts w:ascii="楷体" w:hAnsi="楷体" w:eastAsia="楷体" w:cs="楷体"/>
          <w:b/>
          <w:bCs/>
          <w:sz w:val="32"/>
          <w:szCs w:val="32"/>
        </w:rPr>
      </w:pPr>
    </w:p>
    <w:p w14:paraId="408E247B">
      <w:pPr>
        <w:spacing w:line="520" w:lineRule="exact"/>
        <w:rPr>
          <w:rFonts w:ascii="楷体" w:hAnsi="楷体" w:eastAsia="楷体" w:cs="楷体"/>
          <w:b/>
          <w:bCs/>
          <w:sz w:val="32"/>
          <w:szCs w:val="32"/>
        </w:rPr>
      </w:pPr>
    </w:p>
    <w:p w14:paraId="57476B8E">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2336" behindDoc="0" locked="0" layoutInCell="1" allowOverlap="1">
            <wp:simplePos x="0" y="0"/>
            <wp:positionH relativeFrom="column">
              <wp:posOffset>327025</wp:posOffset>
            </wp:positionH>
            <wp:positionV relativeFrom="paragraph">
              <wp:posOffset>170180</wp:posOffset>
            </wp:positionV>
            <wp:extent cx="5395595" cy="772096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srcRect/>
                    <a:stretch>
                      <a:fillRect/>
                    </a:stretch>
                  </pic:blipFill>
                  <pic:spPr>
                    <a:xfrm>
                      <a:off x="0" y="0"/>
                      <a:ext cx="5395788" cy="7720716"/>
                    </a:xfrm>
                    <a:prstGeom prst="rect">
                      <a:avLst/>
                    </a:prstGeom>
                    <a:noFill/>
                    <a:ln w="9525">
                      <a:noFill/>
                      <a:miter lim="800000"/>
                      <a:headEnd/>
                      <a:tailEnd/>
                    </a:ln>
                  </pic:spPr>
                </pic:pic>
              </a:graphicData>
            </a:graphic>
          </wp:anchor>
        </w:drawing>
      </w:r>
    </w:p>
    <w:p w14:paraId="7BCA13E3">
      <w:pPr>
        <w:spacing w:line="520" w:lineRule="exact"/>
        <w:rPr>
          <w:rFonts w:ascii="楷体" w:hAnsi="楷体" w:eastAsia="楷体" w:cs="楷体"/>
          <w:b/>
          <w:bCs/>
          <w:sz w:val="32"/>
          <w:szCs w:val="32"/>
        </w:rPr>
      </w:pPr>
    </w:p>
    <w:p w14:paraId="290F23A3">
      <w:pPr>
        <w:spacing w:line="520" w:lineRule="exact"/>
        <w:rPr>
          <w:rFonts w:ascii="楷体" w:hAnsi="楷体" w:eastAsia="楷体" w:cs="楷体"/>
          <w:b/>
          <w:bCs/>
          <w:sz w:val="32"/>
          <w:szCs w:val="32"/>
        </w:rPr>
      </w:pPr>
    </w:p>
    <w:p w14:paraId="05A6D341">
      <w:pPr>
        <w:spacing w:line="520" w:lineRule="exact"/>
        <w:rPr>
          <w:rFonts w:ascii="楷体" w:hAnsi="楷体" w:eastAsia="楷体" w:cs="楷体"/>
          <w:b/>
          <w:bCs/>
          <w:sz w:val="32"/>
          <w:szCs w:val="32"/>
        </w:rPr>
      </w:pPr>
    </w:p>
    <w:p w14:paraId="6A76B930">
      <w:pPr>
        <w:spacing w:line="520" w:lineRule="exact"/>
        <w:rPr>
          <w:rFonts w:ascii="楷体" w:hAnsi="楷体" w:eastAsia="楷体" w:cs="楷体"/>
          <w:b/>
          <w:bCs/>
          <w:sz w:val="32"/>
          <w:szCs w:val="32"/>
        </w:rPr>
      </w:pPr>
    </w:p>
    <w:p w14:paraId="717D3AD4">
      <w:pPr>
        <w:spacing w:line="520" w:lineRule="exact"/>
        <w:rPr>
          <w:rFonts w:ascii="楷体" w:hAnsi="楷体" w:eastAsia="楷体" w:cs="楷体"/>
          <w:b/>
          <w:bCs/>
          <w:sz w:val="32"/>
          <w:szCs w:val="32"/>
        </w:rPr>
      </w:pPr>
    </w:p>
    <w:p w14:paraId="33CBF8B8">
      <w:pPr>
        <w:spacing w:line="520" w:lineRule="exact"/>
        <w:rPr>
          <w:rFonts w:ascii="楷体" w:hAnsi="楷体" w:eastAsia="楷体" w:cs="楷体"/>
          <w:b/>
          <w:bCs/>
          <w:sz w:val="32"/>
          <w:szCs w:val="32"/>
        </w:rPr>
      </w:pPr>
    </w:p>
    <w:p w14:paraId="09796754">
      <w:pPr>
        <w:spacing w:line="520" w:lineRule="exact"/>
        <w:rPr>
          <w:rFonts w:ascii="楷体" w:hAnsi="楷体" w:eastAsia="楷体" w:cs="楷体"/>
          <w:b/>
          <w:bCs/>
          <w:sz w:val="32"/>
          <w:szCs w:val="32"/>
        </w:rPr>
      </w:pPr>
    </w:p>
    <w:p w14:paraId="062A5C07">
      <w:pPr>
        <w:spacing w:line="520" w:lineRule="exact"/>
        <w:rPr>
          <w:rFonts w:ascii="楷体" w:hAnsi="楷体" w:eastAsia="楷体" w:cs="楷体"/>
          <w:b/>
          <w:bCs/>
          <w:sz w:val="32"/>
          <w:szCs w:val="32"/>
        </w:rPr>
      </w:pPr>
    </w:p>
    <w:p w14:paraId="76484202">
      <w:pPr>
        <w:spacing w:line="520" w:lineRule="exact"/>
        <w:rPr>
          <w:rFonts w:ascii="楷体" w:hAnsi="楷体" w:eastAsia="楷体" w:cs="楷体"/>
          <w:b/>
          <w:bCs/>
          <w:sz w:val="32"/>
          <w:szCs w:val="32"/>
        </w:rPr>
      </w:pPr>
    </w:p>
    <w:p w14:paraId="2BE11522">
      <w:pPr>
        <w:spacing w:line="520" w:lineRule="exact"/>
        <w:rPr>
          <w:rFonts w:ascii="楷体" w:hAnsi="楷体" w:eastAsia="楷体" w:cs="楷体"/>
          <w:b/>
          <w:bCs/>
          <w:sz w:val="32"/>
          <w:szCs w:val="32"/>
        </w:rPr>
      </w:pPr>
    </w:p>
    <w:p w14:paraId="42BF7FAC">
      <w:pPr>
        <w:spacing w:line="520" w:lineRule="exact"/>
        <w:rPr>
          <w:rFonts w:ascii="楷体" w:hAnsi="楷体" w:eastAsia="楷体" w:cs="楷体"/>
          <w:b/>
          <w:bCs/>
          <w:sz w:val="32"/>
          <w:szCs w:val="32"/>
        </w:rPr>
      </w:pPr>
    </w:p>
    <w:p w14:paraId="029CC68E">
      <w:pPr>
        <w:spacing w:line="520" w:lineRule="exact"/>
        <w:rPr>
          <w:rFonts w:ascii="楷体" w:hAnsi="楷体" w:eastAsia="楷体" w:cs="楷体"/>
          <w:b/>
          <w:bCs/>
          <w:sz w:val="32"/>
          <w:szCs w:val="32"/>
        </w:rPr>
      </w:pPr>
    </w:p>
    <w:p w14:paraId="6F010F8B">
      <w:pPr>
        <w:spacing w:line="520" w:lineRule="exact"/>
        <w:rPr>
          <w:rFonts w:ascii="楷体" w:hAnsi="楷体" w:eastAsia="楷体" w:cs="楷体"/>
          <w:b/>
          <w:bCs/>
          <w:sz w:val="32"/>
          <w:szCs w:val="32"/>
        </w:rPr>
      </w:pPr>
    </w:p>
    <w:p w14:paraId="667857FF">
      <w:pPr>
        <w:spacing w:line="520" w:lineRule="exact"/>
        <w:rPr>
          <w:rFonts w:ascii="楷体" w:hAnsi="楷体" w:eastAsia="楷体" w:cs="楷体"/>
          <w:b/>
          <w:bCs/>
          <w:sz w:val="32"/>
          <w:szCs w:val="32"/>
        </w:rPr>
      </w:pPr>
    </w:p>
    <w:p w14:paraId="05D7B435">
      <w:pPr>
        <w:spacing w:line="520" w:lineRule="exact"/>
        <w:rPr>
          <w:rFonts w:ascii="楷体" w:hAnsi="楷体" w:eastAsia="楷体" w:cs="楷体"/>
          <w:b/>
          <w:bCs/>
          <w:sz w:val="32"/>
          <w:szCs w:val="32"/>
        </w:rPr>
      </w:pPr>
    </w:p>
    <w:p w14:paraId="402D5905">
      <w:pPr>
        <w:spacing w:line="520" w:lineRule="exact"/>
        <w:rPr>
          <w:rFonts w:ascii="楷体" w:hAnsi="楷体" w:eastAsia="楷体" w:cs="楷体"/>
          <w:b/>
          <w:bCs/>
          <w:sz w:val="32"/>
          <w:szCs w:val="32"/>
        </w:rPr>
      </w:pPr>
    </w:p>
    <w:p w14:paraId="2ADF6B5D">
      <w:pPr>
        <w:spacing w:line="520" w:lineRule="exact"/>
        <w:rPr>
          <w:rFonts w:ascii="楷体" w:hAnsi="楷体" w:eastAsia="楷体" w:cs="楷体"/>
          <w:b/>
          <w:bCs/>
          <w:sz w:val="32"/>
          <w:szCs w:val="32"/>
        </w:rPr>
      </w:pPr>
    </w:p>
    <w:p w14:paraId="5369B776">
      <w:pPr>
        <w:spacing w:line="520" w:lineRule="exact"/>
        <w:rPr>
          <w:rFonts w:ascii="楷体" w:hAnsi="楷体" w:eastAsia="楷体" w:cs="楷体"/>
          <w:b/>
          <w:bCs/>
          <w:sz w:val="32"/>
          <w:szCs w:val="32"/>
        </w:rPr>
      </w:pPr>
    </w:p>
    <w:p w14:paraId="1C50A008">
      <w:pPr>
        <w:spacing w:line="520" w:lineRule="exact"/>
        <w:rPr>
          <w:rFonts w:ascii="楷体" w:hAnsi="楷体" w:eastAsia="楷体" w:cs="楷体"/>
          <w:b/>
          <w:bCs/>
          <w:sz w:val="32"/>
          <w:szCs w:val="32"/>
        </w:rPr>
      </w:pPr>
    </w:p>
    <w:p w14:paraId="003FA09E">
      <w:pPr>
        <w:spacing w:line="520" w:lineRule="exact"/>
        <w:rPr>
          <w:rFonts w:ascii="楷体" w:hAnsi="楷体" w:eastAsia="楷体" w:cs="楷体"/>
          <w:b/>
          <w:bCs/>
          <w:sz w:val="32"/>
          <w:szCs w:val="32"/>
        </w:rPr>
      </w:pPr>
    </w:p>
    <w:p w14:paraId="53A3B03E">
      <w:pPr>
        <w:spacing w:line="520" w:lineRule="exact"/>
        <w:rPr>
          <w:rFonts w:ascii="楷体" w:hAnsi="楷体" w:eastAsia="楷体" w:cs="楷体"/>
          <w:b/>
          <w:bCs/>
          <w:sz w:val="32"/>
          <w:szCs w:val="32"/>
        </w:rPr>
      </w:pPr>
    </w:p>
    <w:p w14:paraId="184F6A85">
      <w:pPr>
        <w:spacing w:line="520" w:lineRule="exact"/>
        <w:rPr>
          <w:rFonts w:ascii="楷体" w:hAnsi="楷体" w:eastAsia="楷体" w:cs="楷体"/>
          <w:b/>
          <w:bCs/>
          <w:sz w:val="32"/>
          <w:szCs w:val="32"/>
        </w:rPr>
      </w:pPr>
    </w:p>
    <w:p w14:paraId="325AB105">
      <w:pPr>
        <w:spacing w:line="520" w:lineRule="exact"/>
        <w:rPr>
          <w:rFonts w:ascii="楷体" w:hAnsi="楷体" w:eastAsia="楷体" w:cs="楷体"/>
          <w:b/>
          <w:bCs/>
          <w:sz w:val="32"/>
          <w:szCs w:val="32"/>
        </w:rPr>
      </w:pPr>
    </w:p>
    <w:p w14:paraId="4FD080D4">
      <w:pPr>
        <w:spacing w:line="520" w:lineRule="exact"/>
        <w:rPr>
          <w:rFonts w:ascii="楷体" w:hAnsi="楷体" w:eastAsia="楷体" w:cs="楷体"/>
          <w:b/>
          <w:bCs/>
          <w:sz w:val="32"/>
          <w:szCs w:val="32"/>
        </w:rPr>
      </w:pPr>
    </w:p>
    <w:p w14:paraId="3B3BD531">
      <w:pPr>
        <w:spacing w:line="520" w:lineRule="exact"/>
        <w:rPr>
          <w:rFonts w:ascii="楷体" w:hAnsi="楷体" w:eastAsia="楷体" w:cs="楷体"/>
          <w:b/>
          <w:bCs/>
          <w:sz w:val="32"/>
          <w:szCs w:val="32"/>
        </w:rPr>
      </w:pPr>
      <w:r>
        <w:rPr>
          <w:rFonts w:ascii="楷体" w:hAnsi="楷体" w:eastAsia="楷体" w:cs="楷体"/>
          <w:b/>
          <w:bCs/>
          <w:sz w:val="32"/>
          <w:szCs w:val="32"/>
        </w:rPr>
        <w:drawing>
          <wp:anchor distT="0" distB="0" distL="114300" distR="114300" simplePos="0" relativeHeight="251663360" behindDoc="0" locked="0" layoutInCell="1" allowOverlap="1">
            <wp:simplePos x="0" y="0"/>
            <wp:positionH relativeFrom="column">
              <wp:posOffset>247015</wp:posOffset>
            </wp:positionH>
            <wp:positionV relativeFrom="paragraph">
              <wp:posOffset>46990</wp:posOffset>
            </wp:positionV>
            <wp:extent cx="5300345" cy="7418070"/>
            <wp:effectExtent l="1905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srcRect/>
                    <a:stretch>
                      <a:fillRect/>
                    </a:stretch>
                  </pic:blipFill>
                  <pic:spPr>
                    <a:xfrm>
                      <a:off x="0" y="0"/>
                      <a:ext cx="5300345" cy="7418070"/>
                    </a:xfrm>
                    <a:prstGeom prst="rect">
                      <a:avLst/>
                    </a:prstGeom>
                    <a:noFill/>
                    <a:ln w="9525">
                      <a:noFill/>
                      <a:miter lim="800000"/>
                      <a:headEnd/>
                      <a:tailEnd/>
                    </a:ln>
                  </pic:spPr>
                </pic:pic>
              </a:graphicData>
            </a:graphic>
          </wp:anchor>
        </w:drawing>
      </w:r>
    </w:p>
    <w:p w14:paraId="78BB833C">
      <w:pPr>
        <w:spacing w:line="520" w:lineRule="exact"/>
        <w:rPr>
          <w:rFonts w:ascii="楷体" w:hAnsi="楷体" w:eastAsia="楷体" w:cs="楷体"/>
          <w:b/>
          <w:bCs/>
          <w:sz w:val="32"/>
          <w:szCs w:val="32"/>
        </w:rPr>
      </w:pPr>
    </w:p>
    <w:p w14:paraId="03D27D44">
      <w:pPr>
        <w:spacing w:line="520" w:lineRule="exact"/>
        <w:rPr>
          <w:rFonts w:ascii="楷体" w:hAnsi="楷体" w:eastAsia="楷体" w:cs="楷体"/>
          <w:b/>
          <w:bCs/>
          <w:sz w:val="32"/>
          <w:szCs w:val="32"/>
        </w:rPr>
      </w:pPr>
    </w:p>
    <w:p w14:paraId="6B521CD2">
      <w:pPr>
        <w:spacing w:line="520" w:lineRule="exact"/>
        <w:rPr>
          <w:rFonts w:ascii="楷体" w:hAnsi="楷体" w:eastAsia="楷体" w:cs="楷体"/>
          <w:b/>
          <w:bCs/>
          <w:sz w:val="32"/>
          <w:szCs w:val="32"/>
        </w:rPr>
      </w:pPr>
    </w:p>
    <w:p w14:paraId="52BC9872">
      <w:pPr>
        <w:spacing w:line="520" w:lineRule="exact"/>
        <w:rPr>
          <w:rFonts w:ascii="楷体" w:hAnsi="楷体" w:eastAsia="楷体" w:cs="楷体"/>
          <w:b/>
          <w:bCs/>
          <w:sz w:val="32"/>
          <w:szCs w:val="32"/>
        </w:rPr>
      </w:pPr>
    </w:p>
    <w:p w14:paraId="0606879F">
      <w:pPr>
        <w:spacing w:line="520" w:lineRule="exact"/>
        <w:rPr>
          <w:rFonts w:ascii="楷体" w:hAnsi="楷体" w:eastAsia="楷体" w:cs="楷体"/>
          <w:b/>
          <w:bCs/>
          <w:sz w:val="32"/>
          <w:szCs w:val="32"/>
        </w:rPr>
      </w:pPr>
    </w:p>
    <w:p w14:paraId="4958DDE4">
      <w:pPr>
        <w:spacing w:line="520" w:lineRule="exact"/>
        <w:rPr>
          <w:rFonts w:ascii="楷体" w:hAnsi="楷体" w:eastAsia="楷体" w:cs="楷体"/>
          <w:b/>
          <w:bCs/>
          <w:sz w:val="32"/>
          <w:szCs w:val="32"/>
        </w:rPr>
      </w:pPr>
    </w:p>
    <w:p w14:paraId="747F26DC">
      <w:pPr>
        <w:spacing w:line="520" w:lineRule="exact"/>
        <w:rPr>
          <w:rFonts w:ascii="楷体" w:hAnsi="楷体" w:eastAsia="楷体" w:cs="楷体"/>
          <w:b/>
          <w:bCs/>
          <w:sz w:val="32"/>
          <w:szCs w:val="32"/>
        </w:rPr>
      </w:pPr>
    </w:p>
    <w:p w14:paraId="72BD419F">
      <w:pPr>
        <w:spacing w:line="520" w:lineRule="exact"/>
        <w:rPr>
          <w:rFonts w:ascii="楷体" w:hAnsi="楷体" w:eastAsia="楷体" w:cs="楷体"/>
          <w:b/>
          <w:bCs/>
          <w:sz w:val="32"/>
          <w:szCs w:val="32"/>
        </w:rPr>
      </w:pPr>
    </w:p>
    <w:p w14:paraId="5059E071">
      <w:pPr>
        <w:spacing w:line="520" w:lineRule="exact"/>
        <w:rPr>
          <w:rFonts w:ascii="楷体" w:hAnsi="楷体" w:eastAsia="楷体" w:cs="楷体"/>
          <w:b/>
          <w:bCs/>
          <w:sz w:val="32"/>
          <w:szCs w:val="32"/>
        </w:rPr>
      </w:pPr>
    </w:p>
    <w:p w14:paraId="2E04F30E">
      <w:pPr>
        <w:spacing w:line="520" w:lineRule="exact"/>
        <w:rPr>
          <w:rFonts w:ascii="楷体" w:hAnsi="楷体" w:eastAsia="楷体" w:cs="楷体"/>
          <w:b/>
          <w:bCs/>
          <w:sz w:val="32"/>
          <w:szCs w:val="32"/>
        </w:rPr>
      </w:pPr>
    </w:p>
    <w:p w14:paraId="353C76D9">
      <w:pPr>
        <w:spacing w:line="520" w:lineRule="exact"/>
        <w:rPr>
          <w:rFonts w:ascii="楷体" w:hAnsi="楷体" w:eastAsia="楷体" w:cs="楷体"/>
          <w:b/>
          <w:bCs/>
          <w:sz w:val="32"/>
          <w:szCs w:val="32"/>
        </w:rPr>
      </w:pPr>
    </w:p>
    <w:p w14:paraId="4CB7FBD0">
      <w:pPr>
        <w:spacing w:line="520" w:lineRule="exact"/>
        <w:rPr>
          <w:rFonts w:ascii="楷体" w:hAnsi="楷体" w:eastAsia="楷体" w:cs="楷体"/>
          <w:b/>
          <w:bCs/>
          <w:sz w:val="32"/>
          <w:szCs w:val="32"/>
        </w:rPr>
      </w:pPr>
    </w:p>
    <w:p w14:paraId="75626C23">
      <w:pPr>
        <w:spacing w:line="520" w:lineRule="exact"/>
        <w:rPr>
          <w:rFonts w:ascii="楷体" w:hAnsi="楷体" w:eastAsia="楷体" w:cs="楷体"/>
          <w:b/>
          <w:bCs/>
          <w:sz w:val="32"/>
          <w:szCs w:val="32"/>
        </w:rPr>
      </w:pPr>
    </w:p>
    <w:p w14:paraId="2064C86A">
      <w:pPr>
        <w:spacing w:line="520" w:lineRule="exact"/>
        <w:rPr>
          <w:rFonts w:ascii="楷体" w:hAnsi="楷体" w:eastAsia="楷体" w:cs="楷体"/>
          <w:b/>
          <w:bCs/>
          <w:sz w:val="32"/>
          <w:szCs w:val="32"/>
        </w:rPr>
      </w:pPr>
    </w:p>
    <w:p w14:paraId="12C15612">
      <w:pPr>
        <w:spacing w:line="520" w:lineRule="exact"/>
        <w:rPr>
          <w:rFonts w:ascii="楷体" w:hAnsi="楷体" w:eastAsia="楷体" w:cs="楷体"/>
          <w:b/>
          <w:bCs/>
          <w:sz w:val="32"/>
          <w:szCs w:val="32"/>
        </w:rPr>
      </w:pPr>
    </w:p>
    <w:p w14:paraId="64DF1A23">
      <w:pPr>
        <w:spacing w:line="520" w:lineRule="exact"/>
        <w:rPr>
          <w:rFonts w:ascii="楷体" w:hAnsi="楷体" w:eastAsia="楷体" w:cs="楷体"/>
          <w:b/>
          <w:bCs/>
          <w:sz w:val="32"/>
          <w:szCs w:val="32"/>
        </w:rPr>
      </w:pPr>
    </w:p>
    <w:p w14:paraId="0C85015D">
      <w:pPr>
        <w:spacing w:line="520" w:lineRule="exact"/>
        <w:rPr>
          <w:rFonts w:ascii="楷体" w:hAnsi="楷体" w:eastAsia="楷体" w:cs="楷体"/>
          <w:b/>
          <w:bCs/>
          <w:sz w:val="32"/>
          <w:szCs w:val="32"/>
        </w:rPr>
      </w:pPr>
    </w:p>
    <w:p w14:paraId="176141A3">
      <w:pPr>
        <w:spacing w:line="520" w:lineRule="exact"/>
        <w:rPr>
          <w:rFonts w:ascii="楷体" w:hAnsi="楷体" w:eastAsia="楷体" w:cs="楷体"/>
          <w:b/>
          <w:bCs/>
          <w:sz w:val="32"/>
          <w:szCs w:val="32"/>
        </w:rPr>
      </w:pPr>
    </w:p>
    <w:p w14:paraId="48D9FA7D">
      <w:pPr>
        <w:spacing w:line="520" w:lineRule="exact"/>
        <w:rPr>
          <w:rFonts w:ascii="楷体" w:hAnsi="楷体" w:eastAsia="楷体" w:cs="楷体"/>
          <w:b/>
          <w:bCs/>
          <w:sz w:val="32"/>
          <w:szCs w:val="32"/>
        </w:rPr>
      </w:pPr>
    </w:p>
    <w:p w14:paraId="0A2231E4">
      <w:pPr>
        <w:spacing w:line="520" w:lineRule="exact"/>
        <w:rPr>
          <w:rFonts w:ascii="楷体" w:hAnsi="楷体" w:eastAsia="楷体" w:cs="楷体"/>
          <w:b/>
          <w:bCs/>
          <w:sz w:val="32"/>
          <w:szCs w:val="32"/>
        </w:rPr>
      </w:pPr>
    </w:p>
    <w:p w14:paraId="18559B2A">
      <w:pPr>
        <w:spacing w:line="520" w:lineRule="exact"/>
        <w:rPr>
          <w:rFonts w:ascii="楷体" w:hAnsi="楷体" w:eastAsia="楷体" w:cs="楷体"/>
          <w:b/>
          <w:bCs/>
          <w:sz w:val="32"/>
          <w:szCs w:val="32"/>
        </w:rPr>
      </w:pPr>
    </w:p>
    <w:p w14:paraId="30F00E02">
      <w:pPr>
        <w:spacing w:line="520" w:lineRule="exact"/>
        <w:rPr>
          <w:rFonts w:ascii="楷体" w:hAnsi="楷体" w:eastAsia="楷体" w:cs="楷体"/>
          <w:b/>
          <w:bCs/>
          <w:sz w:val="32"/>
          <w:szCs w:val="32"/>
        </w:rPr>
      </w:pPr>
    </w:p>
    <w:sectPr>
      <w:pgSz w:w="11906" w:h="16838"/>
      <w:pgMar w:top="1985" w:right="1531" w:bottom="1871" w:left="1531" w:header="851" w:footer="119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方正仿宋_GBK">
    <w:altName w:val="Arial Unicode MS"/>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方正楷体_GBK">
    <w:altName w:val="Arial Unicode MS"/>
    <w:panose1 w:val="02000000000000000000"/>
    <w:charset w:val="86"/>
    <w:family w:val="auto"/>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方正小标宋_GBK">
    <w:altName w:val="Arial Unicode MS"/>
    <w:panose1 w:val="02000000000000000000"/>
    <w:charset w:val="86"/>
    <w:family w:val="script"/>
    <w:pitch w:val="default"/>
    <w:sig w:usb0="00000000" w:usb1="00000000" w:usb2="00000000" w:usb3="00000000" w:csb0="00040000" w:csb1="00000000"/>
  </w:font>
  <w:font w:name="方正黑体_GBK">
    <w:altName w:val="Arial Unicode MS"/>
    <w:panose1 w:val="02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KSOFABDC8F89">
    <w:panose1 w:val="020B0604020202020204"/>
    <w:charset w:val="86"/>
    <w:family w:val="auto"/>
    <w:pitch w:val="default"/>
    <w:sig w:usb0="00000001" w:usb1="00000000" w:usb2="00000000" w:usb3="00000000" w:csb0="00040001" w:csb1="00000000"/>
  </w:font>
  <w:font w:name="KSOF706E71A8">
    <w:panose1 w:val="020B0604020202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9B10A">
    <w:pPr>
      <w:framePr w:wrap="around" w:vAnchor="text" w:hAnchor="margin" w:xAlign="outside" w:y="1"/>
      <w:rPr>
        <w:rStyle w:val="58"/>
        <w:rFonts w:ascii="宋体"/>
        <w:sz w:val="28"/>
        <w:szCs w:val="28"/>
      </w:rPr>
    </w:pPr>
    <w:r>
      <w:rPr>
        <w:rStyle w:val="58"/>
        <w:rFonts w:ascii="宋体" w:hAnsi="宋体"/>
        <w:sz w:val="28"/>
        <w:szCs w:val="28"/>
      </w:rPr>
      <w:t xml:space="preserve">- </w:t>
    </w:r>
    <w:r>
      <w:rPr>
        <w:rStyle w:val="58"/>
        <w:rFonts w:ascii="宋体" w:hAnsi="宋体"/>
        <w:sz w:val="28"/>
        <w:szCs w:val="28"/>
      </w:rPr>
      <w:fldChar w:fldCharType="begin"/>
    </w:r>
    <w:r>
      <w:rPr>
        <w:rStyle w:val="58"/>
        <w:rFonts w:ascii="宋体" w:hAnsi="宋体"/>
        <w:sz w:val="28"/>
        <w:szCs w:val="28"/>
      </w:rPr>
      <w:instrText xml:space="preserve">PAGE  </w:instrText>
    </w:r>
    <w:r>
      <w:rPr>
        <w:rStyle w:val="58"/>
        <w:rFonts w:ascii="宋体" w:hAnsi="宋体"/>
        <w:sz w:val="28"/>
        <w:szCs w:val="28"/>
      </w:rPr>
      <w:fldChar w:fldCharType="separate"/>
    </w:r>
    <w:r>
      <w:rPr>
        <w:rStyle w:val="58"/>
        <w:rFonts w:ascii="宋体" w:hAnsi="宋体"/>
        <w:sz w:val="28"/>
        <w:szCs w:val="28"/>
      </w:rPr>
      <w:t>2</w:t>
    </w:r>
    <w:r>
      <w:rPr>
        <w:rStyle w:val="58"/>
        <w:rFonts w:ascii="宋体" w:hAnsi="宋体"/>
        <w:sz w:val="28"/>
        <w:szCs w:val="28"/>
      </w:rPr>
      <w:fldChar w:fldCharType="end"/>
    </w:r>
    <w:r>
      <w:rPr>
        <w:rStyle w:val="58"/>
        <w:rFonts w:ascii="宋体" w:hAnsi="宋体"/>
        <w:sz w:val="28"/>
        <w:szCs w:val="28"/>
      </w:rPr>
      <w:t xml:space="preserve"> -</w:t>
    </w:r>
  </w:p>
  <w:p w14:paraId="35DD1D0C">
    <w:pPr>
      <w:ind w:right="360" w:firstLine="360"/>
      <w:jc w:val="center"/>
    </w:pPr>
  </w:p>
  <w:p w14:paraId="7D31376C">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DB89B5"/>
    <w:multiLevelType w:val="multilevel"/>
    <w:tmpl w:val="F2DB89B5"/>
    <w:lvl w:ilvl="0" w:tentative="0">
      <w:start w:val="1"/>
      <w:numFmt w:val="decimal"/>
      <w:suff w:val="space"/>
      <w:lvlText w:val="%1."/>
      <w:lvlJc w:val="left"/>
      <w:pPr>
        <w:ind w:left="425" w:hanging="425"/>
      </w:pPr>
      <w:rPr>
        <w:rFonts w:hint="default"/>
      </w:rPr>
    </w:lvl>
    <w:lvl w:ilvl="1" w:tentative="0">
      <w:start w:val="1"/>
      <w:numFmt w:val="decimal"/>
      <w:suff w:val="space"/>
      <w:lvlText w:val="%1.%2."/>
      <w:lvlJc w:val="left"/>
      <w:pPr>
        <w:ind w:left="567" w:hanging="567"/>
      </w:pPr>
      <w:rPr>
        <w:rFonts w:hint="default"/>
      </w:rPr>
    </w:lvl>
    <w:lvl w:ilvl="2" w:tentative="0">
      <w:start w:val="1"/>
      <w:numFmt w:val="decimal"/>
      <w:pStyle w:val="244"/>
      <w:suff w:val="space"/>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dit="forms" w:formatting="1" w:enforcement="0"/>
  <w:defaultTabStop w:val="420"/>
  <w:drawingGridHorizontalSpacing w:val="105"/>
  <w:drawingGridVerticalSpacing w:val="156"/>
  <w:displayHorizont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EF7258"/>
    <w:rsid w:val="00001978"/>
    <w:rsid w:val="00001B81"/>
    <w:rsid w:val="00001F90"/>
    <w:rsid w:val="00006C8B"/>
    <w:rsid w:val="00006CCA"/>
    <w:rsid w:val="00010A7E"/>
    <w:rsid w:val="0001417D"/>
    <w:rsid w:val="000150F4"/>
    <w:rsid w:val="000159B3"/>
    <w:rsid w:val="00017633"/>
    <w:rsid w:val="0002035C"/>
    <w:rsid w:val="00021A31"/>
    <w:rsid w:val="0002297E"/>
    <w:rsid w:val="00022FA2"/>
    <w:rsid w:val="000236F9"/>
    <w:rsid w:val="00023F38"/>
    <w:rsid w:val="000248B6"/>
    <w:rsid w:val="00025CCF"/>
    <w:rsid w:val="000261EF"/>
    <w:rsid w:val="000272A2"/>
    <w:rsid w:val="00031257"/>
    <w:rsid w:val="00031C92"/>
    <w:rsid w:val="00031E51"/>
    <w:rsid w:val="00032B06"/>
    <w:rsid w:val="00033597"/>
    <w:rsid w:val="00034846"/>
    <w:rsid w:val="0004210D"/>
    <w:rsid w:val="00043E65"/>
    <w:rsid w:val="00047777"/>
    <w:rsid w:val="00047ED8"/>
    <w:rsid w:val="0005055E"/>
    <w:rsid w:val="00053A0A"/>
    <w:rsid w:val="00054685"/>
    <w:rsid w:val="0005564B"/>
    <w:rsid w:val="00055BDF"/>
    <w:rsid w:val="000574EA"/>
    <w:rsid w:val="00060C5D"/>
    <w:rsid w:val="000613AD"/>
    <w:rsid w:val="00061AE2"/>
    <w:rsid w:val="00062215"/>
    <w:rsid w:val="00062AF6"/>
    <w:rsid w:val="00062EF9"/>
    <w:rsid w:val="00063781"/>
    <w:rsid w:val="000644F3"/>
    <w:rsid w:val="00065DCF"/>
    <w:rsid w:val="000668DA"/>
    <w:rsid w:val="00066F3F"/>
    <w:rsid w:val="00070E62"/>
    <w:rsid w:val="00071028"/>
    <w:rsid w:val="000711B7"/>
    <w:rsid w:val="000713EF"/>
    <w:rsid w:val="000729F6"/>
    <w:rsid w:val="00072B98"/>
    <w:rsid w:val="0007561D"/>
    <w:rsid w:val="00076C73"/>
    <w:rsid w:val="00080C9B"/>
    <w:rsid w:val="000816B7"/>
    <w:rsid w:val="000828AC"/>
    <w:rsid w:val="000834DB"/>
    <w:rsid w:val="0008407B"/>
    <w:rsid w:val="00085853"/>
    <w:rsid w:val="0008648C"/>
    <w:rsid w:val="00086707"/>
    <w:rsid w:val="00087FFE"/>
    <w:rsid w:val="00090056"/>
    <w:rsid w:val="00092453"/>
    <w:rsid w:val="00092551"/>
    <w:rsid w:val="00093451"/>
    <w:rsid w:val="00093984"/>
    <w:rsid w:val="00093FE0"/>
    <w:rsid w:val="000958DF"/>
    <w:rsid w:val="000979F0"/>
    <w:rsid w:val="000A1259"/>
    <w:rsid w:val="000A184D"/>
    <w:rsid w:val="000A255C"/>
    <w:rsid w:val="000A28CF"/>
    <w:rsid w:val="000A31AC"/>
    <w:rsid w:val="000A3777"/>
    <w:rsid w:val="000A3DA2"/>
    <w:rsid w:val="000A3F4A"/>
    <w:rsid w:val="000A4219"/>
    <w:rsid w:val="000A4FE7"/>
    <w:rsid w:val="000A5D9B"/>
    <w:rsid w:val="000B172B"/>
    <w:rsid w:val="000B2C8A"/>
    <w:rsid w:val="000B4605"/>
    <w:rsid w:val="000B5BA3"/>
    <w:rsid w:val="000B701C"/>
    <w:rsid w:val="000C090E"/>
    <w:rsid w:val="000C1390"/>
    <w:rsid w:val="000C2259"/>
    <w:rsid w:val="000C2449"/>
    <w:rsid w:val="000C57FD"/>
    <w:rsid w:val="000C732C"/>
    <w:rsid w:val="000C7BBB"/>
    <w:rsid w:val="000D03F6"/>
    <w:rsid w:val="000D29DB"/>
    <w:rsid w:val="000D353F"/>
    <w:rsid w:val="000D442A"/>
    <w:rsid w:val="000D61C0"/>
    <w:rsid w:val="000D664A"/>
    <w:rsid w:val="000D7403"/>
    <w:rsid w:val="000D7E2D"/>
    <w:rsid w:val="000E1993"/>
    <w:rsid w:val="000E1F67"/>
    <w:rsid w:val="000E2DEC"/>
    <w:rsid w:val="000E55F7"/>
    <w:rsid w:val="000E5A9B"/>
    <w:rsid w:val="000E6E2F"/>
    <w:rsid w:val="000E7853"/>
    <w:rsid w:val="000F050F"/>
    <w:rsid w:val="000F0A1E"/>
    <w:rsid w:val="000F3254"/>
    <w:rsid w:val="000F3B0A"/>
    <w:rsid w:val="00102455"/>
    <w:rsid w:val="00102474"/>
    <w:rsid w:val="00102574"/>
    <w:rsid w:val="00102BEE"/>
    <w:rsid w:val="0010385F"/>
    <w:rsid w:val="001045D9"/>
    <w:rsid w:val="00104AA8"/>
    <w:rsid w:val="00104DDF"/>
    <w:rsid w:val="00105D8F"/>
    <w:rsid w:val="001074CD"/>
    <w:rsid w:val="00107C74"/>
    <w:rsid w:val="00107CA9"/>
    <w:rsid w:val="001130D1"/>
    <w:rsid w:val="00113EFF"/>
    <w:rsid w:val="001150AA"/>
    <w:rsid w:val="001155DB"/>
    <w:rsid w:val="00115933"/>
    <w:rsid w:val="00116098"/>
    <w:rsid w:val="001160C2"/>
    <w:rsid w:val="00116764"/>
    <w:rsid w:val="00116EAE"/>
    <w:rsid w:val="00117814"/>
    <w:rsid w:val="001222C5"/>
    <w:rsid w:val="00122656"/>
    <w:rsid w:val="00122A38"/>
    <w:rsid w:val="00122C9F"/>
    <w:rsid w:val="00123B6F"/>
    <w:rsid w:val="001251EC"/>
    <w:rsid w:val="0013090B"/>
    <w:rsid w:val="00130F59"/>
    <w:rsid w:val="00130F6A"/>
    <w:rsid w:val="00131CB7"/>
    <w:rsid w:val="00131DF2"/>
    <w:rsid w:val="00131F69"/>
    <w:rsid w:val="0013269C"/>
    <w:rsid w:val="001329D5"/>
    <w:rsid w:val="001355CB"/>
    <w:rsid w:val="0013612A"/>
    <w:rsid w:val="00136594"/>
    <w:rsid w:val="00141F18"/>
    <w:rsid w:val="0014260D"/>
    <w:rsid w:val="0014278D"/>
    <w:rsid w:val="00142AA5"/>
    <w:rsid w:val="001438EC"/>
    <w:rsid w:val="001440D1"/>
    <w:rsid w:val="00144980"/>
    <w:rsid w:val="00145BAE"/>
    <w:rsid w:val="00145C70"/>
    <w:rsid w:val="00146EE8"/>
    <w:rsid w:val="00151616"/>
    <w:rsid w:val="00151B4B"/>
    <w:rsid w:val="0015204E"/>
    <w:rsid w:val="00152E8B"/>
    <w:rsid w:val="00153ADB"/>
    <w:rsid w:val="001553E2"/>
    <w:rsid w:val="00155580"/>
    <w:rsid w:val="00156B2D"/>
    <w:rsid w:val="00160873"/>
    <w:rsid w:val="00160A0B"/>
    <w:rsid w:val="00161202"/>
    <w:rsid w:val="00161D04"/>
    <w:rsid w:val="00162D69"/>
    <w:rsid w:val="00164967"/>
    <w:rsid w:val="00164A16"/>
    <w:rsid w:val="00166EA1"/>
    <w:rsid w:val="00170D9F"/>
    <w:rsid w:val="001715D7"/>
    <w:rsid w:val="00171B8D"/>
    <w:rsid w:val="00172AAD"/>
    <w:rsid w:val="001739B8"/>
    <w:rsid w:val="001744A0"/>
    <w:rsid w:val="00176A2A"/>
    <w:rsid w:val="00176F61"/>
    <w:rsid w:val="001800D1"/>
    <w:rsid w:val="001840FC"/>
    <w:rsid w:val="00184C6F"/>
    <w:rsid w:val="0018504B"/>
    <w:rsid w:val="00185D69"/>
    <w:rsid w:val="00185DD4"/>
    <w:rsid w:val="00191143"/>
    <w:rsid w:val="001911E5"/>
    <w:rsid w:val="00192525"/>
    <w:rsid w:val="00192F97"/>
    <w:rsid w:val="001931E9"/>
    <w:rsid w:val="00194B45"/>
    <w:rsid w:val="00195364"/>
    <w:rsid w:val="00195A60"/>
    <w:rsid w:val="001969FE"/>
    <w:rsid w:val="00196C5C"/>
    <w:rsid w:val="00197794"/>
    <w:rsid w:val="001977CB"/>
    <w:rsid w:val="00197BAD"/>
    <w:rsid w:val="001A11F7"/>
    <w:rsid w:val="001A3391"/>
    <w:rsid w:val="001A3759"/>
    <w:rsid w:val="001A4087"/>
    <w:rsid w:val="001A4D2A"/>
    <w:rsid w:val="001B024C"/>
    <w:rsid w:val="001B04A1"/>
    <w:rsid w:val="001B2FD6"/>
    <w:rsid w:val="001B35FF"/>
    <w:rsid w:val="001B36FF"/>
    <w:rsid w:val="001B4789"/>
    <w:rsid w:val="001B6327"/>
    <w:rsid w:val="001B7587"/>
    <w:rsid w:val="001C1234"/>
    <w:rsid w:val="001C1779"/>
    <w:rsid w:val="001C625E"/>
    <w:rsid w:val="001C6D40"/>
    <w:rsid w:val="001C6EB1"/>
    <w:rsid w:val="001D0AFD"/>
    <w:rsid w:val="001D0C08"/>
    <w:rsid w:val="001D1263"/>
    <w:rsid w:val="001D2965"/>
    <w:rsid w:val="001D2D30"/>
    <w:rsid w:val="001D3176"/>
    <w:rsid w:val="001D3C2F"/>
    <w:rsid w:val="001D4EEC"/>
    <w:rsid w:val="001D5EA0"/>
    <w:rsid w:val="001D5F9B"/>
    <w:rsid w:val="001D605B"/>
    <w:rsid w:val="001D6BC2"/>
    <w:rsid w:val="001D793A"/>
    <w:rsid w:val="001E065D"/>
    <w:rsid w:val="001E1058"/>
    <w:rsid w:val="001E1883"/>
    <w:rsid w:val="001E1F11"/>
    <w:rsid w:val="001E26B9"/>
    <w:rsid w:val="001E28B8"/>
    <w:rsid w:val="001E28EA"/>
    <w:rsid w:val="001E3012"/>
    <w:rsid w:val="001E3372"/>
    <w:rsid w:val="001E4295"/>
    <w:rsid w:val="001E435F"/>
    <w:rsid w:val="001E458F"/>
    <w:rsid w:val="001E66BD"/>
    <w:rsid w:val="001F1447"/>
    <w:rsid w:val="001F177B"/>
    <w:rsid w:val="001F4B6B"/>
    <w:rsid w:val="001F5498"/>
    <w:rsid w:val="001F54D0"/>
    <w:rsid w:val="001F6147"/>
    <w:rsid w:val="001F79D0"/>
    <w:rsid w:val="002015E3"/>
    <w:rsid w:val="00203563"/>
    <w:rsid w:val="002039E6"/>
    <w:rsid w:val="00203CD8"/>
    <w:rsid w:val="00204EAF"/>
    <w:rsid w:val="0020537E"/>
    <w:rsid w:val="002059F0"/>
    <w:rsid w:val="00206135"/>
    <w:rsid w:val="002065C8"/>
    <w:rsid w:val="00210D02"/>
    <w:rsid w:val="00211840"/>
    <w:rsid w:val="002140DD"/>
    <w:rsid w:val="00214D88"/>
    <w:rsid w:val="00215120"/>
    <w:rsid w:val="00216779"/>
    <w:rsid w:val="0021687B"/>
    <w:rsid w:val="00216FFF"/>
    <w:rsid w:val="002178D7"/>
    <w:rsid w:val="002213AB"/>
    <w:rsid w:val="00221CC2"/>
    <w:rsid w:val="00222DC8"/>
    <w:rsid w:val="00224C62"/>
    <w:rsid w:val="00225602"/>
    <w:rsid w:val="002257E3"/>
    <w:rsid w:val="0022610C"/>
    <w:rsid w:val="0022680A"/>
    <w:rsid w:val="00227232"/>
    <w:rsid w:val="00227280"/>
    <w:rsid w:val="00227A6B"/>
    <w:rsid w:val="00227BCB"/>
    <w:rsid w:val="00230E61"/>
    <w:rsid w:val="0023279A"/>
    <w:rsid w:val="0023318F"/>
    <w:rsid w:val="00233F46"/>
    <w:rsid w:val="002343E0"/>
    <w:rsid w:val="00234CC8"/>
    <w:rsid w:val="00235DA8"/>
    <w:rsid w:val="00236584"/>
    <w:rsid w:val="00236A76"/>
    <w:rsid w:val="00237F87"/>
    <w:rsid w:val="00240148"/>
    <w:rsid w:val="00242580"/>
    <w:rsid w:val="00242EFD"/>
    <w:rsid w:val="002435D4"/>
    <w:rsid w:val="00245122"/>
    <w:rsid w:val="002456DE"/>
    <w:rsid w:val="00246043"/>
    <w:rsid w:val="00246454"/>
    <w:rsid w:val="00252551"/>
    <w:rsid w:val="002544EA"/>
    <w:rsid w:val="00254685"/>
    <w:rsid w:val="002546F0"/>
    <w:rsid w:val="00255362"/>
    <w:rsid w:val="00261485"/>
    <w:rsid w:val="00264973"/>
    <w:rsid w:val="002649C5"/>
    <w:rsid w:val="00265739"/>
    <w:rsid w:val="0026618F"/>
    <w:rsid w:val="00266E78"/>
    <w:rsid w:val="002675EC"/>
    <w:rsid w:val="00270702"/>
    <w:rsid w:val="00270858"/>
    <w:rsid w:val="00271657"/>
    <w:rsid w:val="00271D2C"/>
    <w:rsid w:val="00272436"/>
    <w:rsid w:val="00272B44"/>
    <w:rsid w:val="002732A4"/>
    <w:rsid w:val="00273AE3"/>
    <w:rsid w:val="0027518D"/>
    <w:rsid w:val="00276526"/>
    <w:rsid w:val="0027712B"/>
    <w:rsid w:val="002807D8"/>
    <w:rsid w:val="002835F9"/>
    <w:rsid w:val="00283668"/>
    <w:rsid w:val="00284362"/>
    <w:rsid w:val="00285CF2"/>
    <w:rsid w:val="00286265"/>
    <w:rsid w:val="0029039B"/>
    <w:rsid w:val="00290825"/>
    <w:rsid w:val="00291249"/>
    <w:rsid w:val="00291C2B"/>
    <w:rsid w:val="00292E94"/>
    <w:rsid w:val="00293DE0"/>
    <w:rsid w:val="0029486A"/>
    <w:rsid w:val="00294B9E"/>
    <w:rsid w:val="00295F76"/>
    <w:rsid w:val="00296083"/>
    <w:rsid w:val="00296514"/>
    <w:rsid w:val="002A18FC"/>
    <w:rsid w:val="002A1BC9"/>
    <w:rsid w:val="002A24A2"/>
    <w:rsid w:val="002A2F07"/>
    <w:rsid w:val="002A3CEC"/>
    <w:rsid w:val="002A4941"/>
    <w:rsid w:val="002A4AC6"/>
    <w:rsid w:val="002A5CBF"/>
    <w:rsid w:val="002B0091"/>
    <w:rsid w:val="002B06FC"/>
    <w:rsid w:val="002B0DB9"/>
    <w:rsid w:val="002B0EA4"/>
    <w:rsid w:val="002B1168"/>
    <w:rsid w:val="002B303F"/>
    <w:rsid w:val="002B6BF6"/>
    <w:rsid w:val="002B6FE9"/>
    <w:rsid w:val="002B77ED"/>
    <w:rsid w:val="002B79CD"/>
    <w:rsid w:val="002C0CD1"/>
    <w:rsid w:val="002C10F3"/>
    <w:rsid w:val="002C28D5"/>
    <w:rsid w:val="002C2FF8"/>
    <w:rsid w:val="002C418D"/>
    <w:rsid w:val="002C4AFA"/>
    <w:rsid w:val="002C5589"/>
    <w:rsid w:val="002C5A7D"/>
    <w:rsid w:val="002C7195"/>
    <w:rsid w:val="002C7B1B"/>
    <w:rsid w:val="002D1884"/>
    <w:rsid w:val="002D1BCB"/>
    <w:rsid w:val="002D24DE"/>
    <w:rsid w:val="002D3273"/>
    <w:rsid w:val="002D52E4"/>
    <w:rsid w:val="002D5618"/>
    <w:rsid w:val="002D56B9"/>
    <w:rsid w:val="002D7540"/>
    <w:rsid w:val="002E03D9"/>
    <w:rsid w:val="002E1E8D"/>
    <w:rsid w:val="002E2B23"/>
    <w:rsid w:val="002E2F40"/>
    <w:rsid w:val="002E2F62"/>
    <w:rsid w:val="002E318E"/>
    <w:rsid w:val="002E336C"/>
    <w:rsid w:val="002E380B"/>
    <w:rsid w:val="002E447E"/>
    <w:rsid w:val="002E5F31"/>
    <w:rsid w:val="002E6A1D"/>
    <w:rsid w:val="002E6E80"/>
    <w:rsid w:val="002F028A"/>
    <w:rsid w:val="002F0703"/>
    <w:rsid w:val="002F1337"/>
    <w:rsid w:val="002F1CA8"/>
    <w:rsid w:val="002F47FF"/>
    <w:rsid w:val="002F487C"/>
    <w:rsid w:val="002F5529"/>
    <w:rsid w:val="002F5EF9"/>
    <w:rsid w:val="003009D9"/>
    <w:rsid w:val="00300FF0"/>
    <w:rsid w:val="003027BF"/>
    <w:rsid w:val="00303BC1"/>
    <w:rsid w:val="00304122"/>
    <w:rsid w:val="00304CDC"/>
    <w:rsid w:val="00304CF4"/>
    <w:rsid w:val="00305394"/>
    <w:rsid w:val="0030543E"/>
    <w:rsid w:val="003061F4"/>
    <w:rsid w:val="0030624C"/>
    <w:rsid w:val="003079DA"/>
    <w:rsid w:val="00310043"/>
    <w:rsid w:val="003108A6"/>
    <w:rsid w:val="003108FE"/>
    <w:rsid w:val="00311603"/>
    <w:rsid w:val="00312F46"/>
    <w:rsid w:val="00313BE8"/>
    <w:rsid w:val="00314884"/>
    <w:rsid w:val="00315320"/>
    <w:rsid w:val="00315535"/>
    <w:rsid w:val="003164E9"/>
    <w:rsid w:val="00317765"/>
    <w:rsid w:val="00320C44"/>
    <w:rsid w:val="00321666"/>
    <w:rsid w:val="00322B8B"/>
    <w:rsid w:val="00322CA6"/>
    <w:rsid w:val="00324248"/>
    <w:rsid w:val="00324888"/>
    <w:rsid w:val="00324CE8"/>
    <w:rsid w:val="00325B9A"/>
    <w:rsid w:val="00325D2E"/>
    <w:rsid w:val="00326FA5"/>
    <w:rsid w:val="00327C52"/>
    <w:rsid w:val="003303FF"/>
    <w:rsid w:val="00332611"/>
    <w:rsid w:val="00332614"/>
    <w:rsid w:val="00332CDD"/>
    <w:rsid w:val="00332EAF"/>
    <w:rsid w:val="00333102"/>
    <w:rsid w:val="0033318E"/>
    <w:rsid w:val="003336EA"/>
    <w:rsid w:val="0033380E"/>
    <w:rsid w:val="00334988"/>
    <w:rsid w:val="003363FA"/>
    <w:rsid w:val="003371D2"/>
    <w:rsid w:val="0034155C"/>
    <w:rsid w:val="00341968"/>
    <w:rsid w:val="00341CB0"/>
    <w:rsid w:val="003433C2"/>
    <w:rsid w:val="00345CD9"/>
    <w:rsid w:val="00346832"/>
    <w:rsid w:val="00346D09"/>
    <w:rsid w:val="0035007E"/>
    <w:rsid w:val="00350226"/>
    <w:rsid w:val="00353EA6"/>
    <w:rsid w:val="00354D00"/>
    <w:rsid w:val="00354F05"/>
    <w:rsid w:val="003553B1"/>
    <w:rsid w:val="00355767"/>
    <w:rsid w:val="003561FC"/>
    <w:rsid w:val="0035630C"/>
    <w:rsid w:val="003570DD"/>
    <w:rsid w:val="003578BA"/>
    <w:rsid w:val="00357AEC"/>
    <w:rsid w:val="00357D44"/>
    <w:rsid w:val="00357D73"/>
    <w:rsid w:val="0036075A"/>
    <w:rsid w:val="00360FDD"/>
    <w:rsid w:val="003611D5"/>
    <w:rsid w:val="0036257C"/>
    <w:rsid w:val="00362697"/>
    <w:rsid w:val="0036499E"/>
    <w:rsid w:val="00364FD5"/>
    <w:rsid w:val="00365A41"/>
    <w:rsid w:val="0036726B"/>
    <w:rsid w:val="00367A0A"/>
    <w:rsid w:val="00367AAD"/>
    <w:rsid w:val="003713B4"/>
    <w:rsid w:val="003720F6"/>
    <w:rsid w:val="0037240E"/>
    <w:rsid w:val="00372BEC"/>
    <w:rsid w:val="00372DF8"/>
    <w:rsid w:val="00373CCB"/>
    <w:rsid w:val="00373EBA"/>
    <w:rsid w:val="00375529"/>
    <w:rsid w:val="003760A4"/>
    <w:rsid w:val="0037669A"/>
    <w:rsid w:val="0037720A"/>
    <w:rsid w:val="0038063C"/>
    <w:rsid w:val="0038139C"/>
    <w:rsid w:val="00381433"/>
    <w:rsid w:val="00381777"/>
    <w:rsid w:val="00381AC1"/>
    <w:rsid w:val="00382080"/>
    <w:rsid w:val="00382991"/>
    <w:rsid w:val="00383EC7"/>
    <w:rsid w:val="0038430C"/>
    <w:rsid w:val="003853EF"/>
    <w:rsid w:val="00385FFE"/>
    <w:rsid w:val="00390656"/>
    <w:rsid w:val="003923DC"/>
    <w:rsid w:val="00392875"/>
    <w:rsid w:val="00392AA4"/>
    <w:rsid w:val="00392B2A"/>
    <w:rsid w:val="0039335E"/>
    <w:rsid w:val="003949F5"/>
    <w:rsid w:val="003A04D5"/>
    <w:rsid w:val="003A1DE2"/>
    <w:rsid w:val="003A232D"/>
    <w:rsid w:val="003A364A"/>
    <w:rsid w:val="003A5363"/>
    <w:rsid w:val="003A5A0F"/>
    <w:rsid w:val="003A74A6"/>
    <w:rsid w:val="003C0258"/>
    <w:rsid w:val="003C03B9"/>
    <w:rsid w:val="003C1631"/>
    <w:rsid w:val="003C26B0"/>
    <w:rsid w:val="003C2C56"/>
    <w:rsid w:val="003C5205"/>
    <w:rsid w:val="003D0C7C"/>
    <w:rsid w:val="003D142D"/>
    <w:rsid w:val="003D17A7"/>
    <w:rsid w:val="003D19D8"/>
    <w:rsid w:val="003D1D41"/>
    <w:rsid w:val="003D3227"/>
    <w:rsid w:val="003D709E"/>
    <w:rsid w:val="003E103F"/>
    <w:rsid w:val="003E1101"/>
    <w:rsid w:val="003E54D8"/>
    <w:rsid w:val="003E58B4"/>
    <w:rsid w:val="003E5995"/>
    <w:rsid w:val="003E5CE8"/>
    <w:rsid w:val="003E6550"/>
    <w:rsid w:val="003E76F5"/>
    <w:rsid w:val="003E7C70"/>
    <w:rsid w:val="003E7CB9"/>
    <w:rsid w:val="003F078D"/>
    <w:rsid w:val="003F0B48"/>
    <w:rsid w:val="003F22C1"/>
    <w:rsid w:val="003F22CA"/>
    <w:rsid w:val="003F3318"/>
    <w:rsid w:val="003F3D70"/>
    <w:rsid w:val="003F4E8E"/>
    <w:rsid w:val="003F581E"/>
    <w:rsid w:val="003F643A"/>
    <w:rsid w:val="003F64D6"/>
    <w:rsid w:val="003F6B1D"/>
    <w:rsid w:val="003F7446"/>
    <w:rsid w:val="003F7842"/>
    <w:rsid w:val="004008DB"/>
    <w:rsid w:val="004010AF"/>
    <w:rsid w:val="004013BC"/>
    <w:rsid w:val="004021E6"/>
    <w:rsid w:val="004024D3"/>
    <w:rsid w:val="00403BA8"/>
    <w:rsid w:val="00404BE9"/>
    <w:rsid w:val="004061DD"/>
    <w:rsid w:val="00406B55"/>
    <w:rsid w:val="004077A8"/>
    <w:rsid w:val="004101B9"/>
    <w:rsid w:val="00410B45"/>
    <w:rsid w:val="00412B12"/>
    <w:rsid w:val="0041326B"/>
    <w:rsid w:val="00413707"/>
    <w:rsid w:val="0041418B"/>
    <w:rsid w:val="00415002"/>
    <w:rsid w:val="00417421"/>
    <w:rsid w:val="0041774F"/>
    <w:rsid w:val="0042064A"/>
    <w:rsid w:val="00421123"/>
    <w:rsid w:val="00423DFE"/>
    <w:rsid w:val="00423E97"/>
    <w:rsid w:val="0042578C"/>
    <w:rsid w:val="00426288"/>
    <w:rsid w:val="00426923"/>
    <w:rsid w:val="004275EE"/>
    <w:rsid w:val="0042773A"/>
    <w:rsid w:val="00430589"/>
    <w:rsid w:val="00430A7B"/>
    <w:rsid w:val="00431691"/>
    <w:rsid w:val="004341F0"/>
    <w:rsid w:val="00434DE4"/>
    <w:rsid w:val="00436112"/>
    <w:rsid w:val="004411F3"/>
    <w:rsid w:val="00442648"/>
    <w:rsid w:val="0044351C"/>
    <w:rsid w:val="00443D37"/>
    <w:rsid w:val="004441EF"/>
    <w:rsid w:val="00444D5A"/>
    <w:rsid w:val="00444E2E"/>
    <w:rsid w:val="004460C3"/>
    <w:rsid w:val="00446A03"/>
    <w:rsid w:val="0045055F"/>
    <w:rsid w:val="0045071F"/>
    <w:rsid w:val="004520CA"/>
    <w:rsid w:val="00452143"/>
    <w:rsid w:val="00452E86"/>
    <w:rsid w:val="004536C0"/>
    <w:rsid w:val="00453987"/>
    <w:rsid w:val="00456632"/>
    <w:rsid w:val="00457089"/>
    <w:rsid w:val="00460486"/>
    <w:rsid w:val="0046080F"/>
    <w:rsid w:val="00460D6E"/>
    <w:rsid w:val="004617CD"/>
    <w:rsid w:val="00461974"/>
    <w:rsid w:val="004632A6"/>
    <w:rsid w:val="0046336C"/>
    <w:rsid w:val="0046340E"/>
    <w:rsid w:val="00463779"/>
    <w:rsid w:val="0046470C"/>
    <w:rsid w:val="00464FA2"/>
    <w:rsid w:val="00466AB5"/>
    <w:rsid w:val="004701B0"/>
    <w:rsid w:val="00470AA7"/>
    <w:rsid w:val="00470CDD"/>
    <w:rsid w:val="00470DA1"/>
    <w:rsid w:val="00470ED1"/>
    <w:rsid w:val="00470F29"/>
    <w:rsid w:val="0047244A"/>
    <w:rsid w:val="0047249C"/>
    <w:rsid w:val="0047385A"/>
    <w:rsid w:val="004804A9"/>
    <w:rsid w:val="00480A21"/>
    <w:rsid w:val="00481115"/>
    <w:rsid w:val="00481936"/>
    <w:rsid w:val="00482059"/>
    <w:rsid w:val="004826C8"/>
    <w:rsid w:val="00486D08"/>
    <w:rsid w:val="00487072"/>
    <w:rsid w:val="00487E1C"/>
    <w:rsid w:val="00487ED9"/>
    <w:rsid w:val="0049006F"/>
    <w:rsid w:val="0049017E"/>
    <w:rsid w:val="00491895"/>
    <w:rsid w:val="00491A02"/>
    <w:rsid w:val="00492200"/>
    <w:rsid w:val="004928B4"/>
    <w:rsid w:val="00494B3F"/>
    <w:rsid w:val="00495AD8"/>
    <w:rsid w:val="00495FB2"/>
    <w:rsid w:val="004962CC"/>
    <w:rsid w:val="004975D7"/>
    <w:rsid w:val="004A0C06"/>
    <w:rsid w:val="004A3C34"/>
    <w:rsid w:val="004A4EC8"/>
    <w:rsid w:val="004A56A2"/>
    <w:rsid w:val="004A6F7E"/>
    <w:rsid w:val="004A72C7"/>
    <w:rsid w:val="004B0011"/>
    <w:rsid w:val="004B04E7"/>
    <w:rsid w:val="004B0B1D"/>
    <w:rsid w:val="004B1A06"/>
    <w:rsid w:val="004B3734"/>
    <w:rsid w:val="004B3B8E"/>
    <w:rsid w:val="004B541C"/>
    <w:rsid w:val="004C140D"/>
    <w:rsid w:val="004C1DC6"/>
    <w:rsid w:val="004C22A8"/>
    <w:rsid w:val="004C23D7"/>
    <w:rsid w:val="004C3387"/>
    <w:rsid w:val="004C3E00"/>
    <w:rsid w:val="004C4640"/>
    <w:rsid w:val="004C4871"/>
    <w:rsid w:val="004C4E03"/>
    <w:rsid w:val="004C5149"/>
    <w:rsid w:val="004C6FEB"/>
    <w:rsid w:val="004C73A4"/>
    <w:rsid w:val="004C7F42"/>
    <w:rsid w:val="004D0128"/>
    <w:rsid w:val="004D03F9"/>
    <w:rsid w:val="004D0FA9"/>
    <w:rsid w:val="004D2282"/>
    <w:rsid w:val="004D2F50"/>
    <w:rsid w:val="004D3055"/>
    <w:rsid w:val="004D3C84"/>
    <w:rsid w:val="004D580C"/>
    <w:rsid w:val="004D5FDC"/>
    <w:rsid w:val="004D76A9"/>
    <w:rsid w:val="004D779E"/>
    <w:rsid w:val="004E0378"/>
    <w:rsid w:val="004E1AC4"/>
    <w:rsid w:val="004E399E"/>
    <w:rsid w:val="004F0673"/>
    <w:rsid w:val="004F0A81"/>
    <w:rsid w:val="004F17ED"/>
    <w:rsid w:val="004F3B56"/>
    <w:rsid w:val="004F433D"/>
    <w:rsid w:val="004F43A0"/>
    <w:rsid w:val="004F43ED"/>
    <w:rsid w:val="004F4BF3"/>
    <w:rsid w:val="004F4D61"/>
    <w:rsid w:val="004F50C9"/>
    <w:rsid w:val="004F5668"/>
    <w:rsid w:val="004F71EC"/>
    <w:rsid w:val="004F7E43"/>
    <w:rsid w:val="004F7F96"/>
    <w:rsid w:val="005006F7"/>
    <w:rsid w:val="00500AF7"/>
    <w:rsid w:val="005018AD"/>
    <w:rsid w:val="00502022"/>
    <w:rsid w:val="005023E0"/>
    <w:rsid w:val="005028C1"/>
    <w:rsid w:val="005033C9"/>
    <w:rsid w:val="00503CD7"/>
    <w:rsid w:val="00504625"/>
    <w:rsid w:val="00504AD1"/>
    <w:rsid w:val="00504BF3"/>
    <w:rsid w:val="00507177"/>
    <w:rsid w:val="00510419"/>
    <w:rsid w:val="00511017"/>
    <w:rsid w:val="00511991"/>
    <w:rsid w:val="0051238C"/>
    <w:rsid w:val="0051291A"/>
    <w:rsid w:val="00512C1A"/>
    <w:rsid w:val="00512F5F"/>
    <w:rsid w:val="00514055"/>
    <w:rsid w:val="005155C0"/>
    <w:rsid w:val="005157EE"/>
    <w:rsid w:val="00515B2D"/>
    <w:rsid w:val="005161D2"/>
    <w:rsid w:val="00516528"/>
    <w:rsid w:val="00517F1E"/>
    <w:rsid w:val="00520C0D"/>
    <w:rsid w:val="00520FC7"/>
    <w:rsid w:val="00521A81"/>
    <w:rsid w:val="00522918"/>
    <w:rsid w:val="00522C05"/>
    <w:rsid w:val="005230AB"/>
    <w:rsid w:val="00523FD3"/>
    <w:rsid w:val="005247E9"/>
    <w:rsid w:val="0052728D"/>
    <w:rsid w:val="00527671"/>
    <w:rsid w:val="00530FE0"/>
    <w:rsid w:val="00531A7A"/>
    <w:rsid w:val="00531CC3"/>
    <w:rsid w:val="0053405F"/>
    <w:rsid w:val="0053469E"/>
    <w:rsid w:val="005347F5"/>
    <w:rsid w:val="00534E8B"/>
    <w:rsid w:val="00535339"/>
    <w:rsid w:val="00536E56"/>
    <w:rsid w:val="005371F4"/>
    <w:rsid w:val="0054095D"/>
    <w:rsid w:val="00540B79"/>
    <w:rsid w:val="005417AD"/>
    <w:rsid w:val="00541B61"/>
    <w:rsid w:val="00543557"/>
    <w:rsid w:val="00543E05"/>
    <w:rsid w:val="005448CD"/>
    <w:rsid w:val="00545598"/>
    <w:rsid w:val="00551813"/>
    <w:rsid w:val="005535BE"/>
    <w:rsid w:val="005551E3"/>
    <w:rsid w:val="00555C29"/>
    <w:rsid w:val="00556A26"/>
    <w:rsid w:val="005578A0"/>
    <w:rsid w:val="00557B0C"/>
    <w:rsid w:val="00560139"/>
    <w:rsid w:val="005619BD"/>
    <w:rsid w:val="00562035"/>
    <w:rsid w:val="005648E0"/>
    <w:rsid w:val="00565275"/>
    <w:rsid w:val="00565D56"/>
    <w:rsid w:val="00565D82"/>
    <w:rsid w:val="005704DD"/>
    <w:rsid w:val="00570F0E"/>
    <w:rsid w:val="005711E6"/>
    <w:rsid w:val="005721BB"/>
    <w:rsid w:val="005732B5"/>
    <w:rsid w:val="00573597"/>
    <w:rsid w:val="00574ACD"/>
    <w:rsid w:val="00574B99"/>
    <w:rsid w:val="00575098"/>
    <w:rsid w:val="005773A8"/>
    <w:rsid w:val="005779A4"/>
    <w:rsid w:val="00583617"/>
    <w:rsid w:val="0058422D"/>
    <w:rsid w:val="005851A4"/>
    <w:rsid w:val="005866D5"/>
    <w:rsid w:val="00586BC9"/>
    <w:rsid w:val="00587241"/>
    <w:rsid w:val="00587650"/>
    <w:rsid w:val="0058796F"/>
    <w:rsid w:val="00590693"/>
    <w:rsid w:val="00591150"/>
    <w:rsid w:val="005917CF"/>
    <w:rsid w:val="00591DE1"/>
    <w:rsid w:val="00591DE5"/>
    <w:rsid w:val="00592783"/>
    <w:rsid w:val="00593CB3"/>
    <w:rsid w:val="0059558E"/>
    <w:rsid w:val="005962A1"/>
    <w:rsid w:val="005965EB"/>
    <w:rsid w:val="00597A4E"/>
    <w:rsid w:val="005A19B5"/>
    <w:rsid w:val="005A2BC3"/>
    <w:rsid w:val="005A2EE1"/>
    <w:rsid w:val="005A3A60"/>
    <w:rsid w:val="005A4BCB"/>
    <w:rsid w:val="005A5881"/>
    <w:rsid w:val="005A7135"/>
    <w:rsid w:val="005A789C"/>
    <w:rsid w:val="005A7D05"/>
    <w:rsid w:val="005B0437"/>
    <w:rsid w:val="005B0F6A"/>
    <w:rsid w:val="005B15EB"/>
    <w:rsid w:val="005B1633"/>
    <w:rsid w:val="005B1FB9"/>
    <w:rsid w:val="005B1FFA"/>
    <w:rsid w:val="005B39D1"/>
    <w:rsid w:val="005B55E8"/>
    <w:rsid w:val="005B5660"/>
    <w:rsid w:val="005C0AFE"/>
    <w:rsid w:val="005C11B9"/>
    <w:rsid w:val="005C1586"/>
    <w:rsid w:val="005C3FC3"/>
    <w:rsid w:val="005C424D"/>
    <w:rsid w:val="005C4697"/>
    <w:rsid w:val="005C50AD"/>
    <w:rsid w:val="005C75CA"/>
    <w:rsid w:val="005D183E"/>
    <w:rsid w:val="005D22FD"/>
    <w:rsid w:val="005D23AC"/>
    <w:rsid w:val="005D3B50"/>
    <w:rsid w:val="005D3F64"/>
    <w:rsid w:val="005D4527"/>
    <w:rsid w:val="005D7D29"/>
    <w:rsid w:val="005E1D08"/>
    <w:rsid w:val="005E3E82"/>
    <w:rsid w:val="005E4B6C"/>
    <w:rsid w:val="005E4C97"/>
    <w:rsid w:val="005E51A7"/>
    <w:rsid w:val="005E6405"/>
    <w:rsid w:val="005E643C"/>
    <w:rsid w:val="005E64BA"/>
    <w:rsid w:val="005E6B72"/>
    <w:rsid w:val="005E6D07"/>
    <w:rsid w:val="005F14D0"/>
    <w:rsid w:val="005F21B4"/>
    <w:rsid w:val="005F2C8F"/>
    <w:rsid w:val="005F33E8"/>
    <w:rsid w:val="005F47B2"/>
    <w:rsid w:val="005F53B3"/>
    <w:rsid w:val="005F567C"/>
    <w:rsid w:val="00601A3B"/>
    <w:rsid w:val="00602A95"/>
    <w:rsid w:val="006036AE"/>
    <w:rsid w:val="00603D0C"/>
    <w:rsid w:val="00604EC2"/>
    <w:rsid w:val="00605183"/>
    <w:rsid w:val="00605287"/>
    <w:rsid w:val="006058B9"/>
    <w:rsid w:val="006064E6"/>
    <w:rsid w:val="00607E3E"/>
    <w:rsid w:val="00610802"/>
    <w:rsid w:val="00612239"/>
    <w:rsid w:val="00612724"/>
    <w:rsid w:val="006140A7"/>
    <w:rsid w:val="006145C3"/>
    <w:rsid w:val="00614E67"/>
    <w:rsid w:val="0061640B"/>
    <w:rsid w:val="00616BBA"/>
    <w:rsid w:val="00617AD2"/>
    <w:rsid w:val="00620469"/>
    <w:rsid w:val="00621B00"/>
    <w:rsid w:val="00622200"/>
    <w:rsid w:val="006222C6"/>
    <w:rsid w:val="00622587"/>
    <w:rsid w:val="0062324F"/>
    <w:rsid w:val="00623F22"/>
    <w:rsid w:val="00625561"/>
    <w:rsid w:val="006255DD"/>
    <w:rsid w:val="00626475"/>
    <w:rsid w:val="00626964"/>
    <w:rsid w:val="00626F85"/>
    <w:rsid w:val="0063000E"/>
    <w:rsid w:val="006304E3"/>
    <w:rsid w:val="00632410"/>
    <w:rsid w:val="0063351F"/>
    <w:rsid w:val="00633E30"/>
    <w:rsid w:val="00634C22"/>
    <w:rsid w:val="006376B0"/>
    <w:rsid w:val="00637AA4"/>
    <w:rsid w:val="00637AFB"/>
    <w:rsid w:val="00637E48"/>
    <w:rsid w:val="006409BE"/>
    <w:rsid w:val="00640A6B"/>
    <w:rsid w:val="00640D0A"/>
    <w:rsid w:val="006416F7"/>
    <w:rsid w:val="0064192B"/>
    <w:rsid w:val="00641FEF"/>
    <w:rsid w:val="00642CE6"/>
    <w:rsid w:val="0064554C"/>
    <w:rsid w:val="00645726"/>
    <w:rsid w:val="006462A4"/>
    <w:rsid w:val="00646543"/>
    <w:rsid w:val="00646816"/>
    <w:rsid w:val="00646A27"/>
    <w:rsid w:val="00651BA2"/>
    <w:rsid w:val="00652023"/>
    <w:rsid w:val="00652485"/>
    <w:rsid w:val="00653358"/>
    <w:rsid w:val="00653FBB"/>
    <w:rsid w:val="00654070"/>
    <w:rsid w:val="00654AC9"/>
    <w:rsid w:val="00654D5C"/>
    <w:rsid w:val="00657C21"/>
    <w:rsid w:val="006601F0"/>
    <w:rsid w:val="0066099F"/>
    <w:rsid w:val="006610B3"/>
    <w:rsid w:val="00661C76"/>
    <w:rsid w:val="00662A49"/>
    <w:rsid w:val="0066415F"/>
    <w:rsid w:val="00664653"/>
    <w:rsid w:val="00666215"/>
    <w:rsid w:val="00667C03"/>
    <w:rsid w:val="0067076D"/>
    <w:rsid w:val="00670F63"/>
    <w:rsid w:val="00671906"/>
    <w:rsid w:val="00673D86"/>
    <w:rsid w:val="00673F1B"/>
    <w:rsid w:val="00674349"/>
    <w:rsid w:val="00683007"/>
    <w:rsid w:val="006836FD"/>
    <w:rsid w:val="00683A6A"/>
    <w:rsid w:val="0068699A"/>
    <w:rsid w:val="00687BB2"/>
    <w:rsid w:val="00690A82"/>
    <w:rsid w:val="00691793"/>
    <w:rsid w:val="00691E96"/>
    <w:rsid w:val="00691F96"/>
    <w:rsid w:val="00693646"/>
    <w:rsid w:val="00693EDB"/>
    <w:rsid w:val="00694203"/>
    <w:rsid w:val="006945E5"/>
    <w:rsid w:val="00695418"/>
    <w:rsid w:val="006A09B4"/>
    <w:rsid w:val="006A0B40"/>
    <w:rsid w:val="006A0B9D"/>
    <w:rsid w:val="006A1384"/>
    <w:rsid w:val="006A19C8"/>
    <w:rsid w:val="006A1C43"/>
    <w:rsid w:val="006A203D"/>
    <w:rsid w:val="006A6C0B"/>
    <w:rsid w:val="006A723B"/>
    <w:rsid w:val="006A72E8"/>
    <w:rsid w:val="006A741A"/>
    <w:rsid w:val="006A7562"/>
    <w:rsid w:val="006A7BF1"/>
    <w:rsid w:val="006A7FB9"/>
    <w:rsid w:val="006B1583"/>
    <w:rsid w:val="006B24E7"/>
    <w:rsid w:val="006B2885"/>
    <w:rsid w:val="006B2AAA"/>
    <w:rsid w:val="006B4A9D"/>
    <w:rsid w:val="006B4DFC"/>
    <w:rsid w:val="006B6C85"/>
    <w:rsid w:val="006B77D3"/>
    <w:rsid w:val="006C0025"/>
    <w:rsid w:val="006C022B"/>
    <w:rsid w:val="006C027F"/>
    <w:rsid w:val="006C0362"/>
    <w:rsid w:val="006C0381"/>
    <w:rsid w:val="006C0AB3"/>
    <w:rsid w:val="006C0EDD"/>
    <w:rsid w:val="006C1505"/>
    <w:rsid w:val="006C288F"/>
    <w:rsid w:val="006C32AC"/>
    <w:rsid w:val="006C32AE"/>
    <w:rsid w:val="006C4866"/>
    <w:rsid w:val="006C79F6"/>
    <w:rsid w:val="006D00EF"/>
    <w:rsid w:val="006D3DF8"/>
    <w:rsid w:val="006D4E42"/>
    <w:rsid w:val="006D61E1"/>
    <w:rsid w:val="006D65C5"/>
    <w:rsid w:val="006E019B"/>
    <w:rsid w:val="006E1A11"/>
    <w:rsid w:val="006E29A9"/>
    <w:rsid w:val="006E4E8D"/>
    <w:rsid w:val="006E514F"/>
    <w:rsid w:val="006E5B03"/>
    <w:rsid w:val="006E6405"/>
    <w:rsid w:val="006E71D5"/>
    <w:rsid w:val="006E73FE"/>
    <w:rsid w:val="006E749E"/>
    <w:rsid w:val="006F0A34"/>
    <w:rsid w:val="006F1872"/>
    <w:rsid w:val="006F1A97"/>
    <w:rsid w:val="006F21E0"/>
    <w:rsid w:val="006F4A7C"/>
    <w:rsid w:val="006F4F25"/>
    <w:rsid w:val="006F57C2"/>
    <w:rsid w:val="006F57C3"/>
    <w:rsid w:val="006F57D3"/>
    <w:rsid w:val="006F6DB9"/>
    <w:rsid w:val="006F7126"/>
    <w:rsid w:val="006F77E7"/>
    <w:rsid w:val="0070018D"/>
    <w:rsid w:val="00702C93"/>
    <w:rsid w:val="00703B24"/>
    <w:rsid w:val="00706315"/>
    <w:rsid w:val="00707BCF"/>
    <w:rsid w:val="00707C11"/>
    <w:rsid w:val="00710412"/>
    <w:rsid w:val="00712612"/>
    <w:rsid w:val="00713BEB"/>
    <w:rsid w:val="00714B30"/>
    <w:rsid w:val="00714FD9"/>
    <w:rsid w:val="00716D1B"/>
    <w:rsid w:val="00716DF6"/>
    <w:rsid w:val="00716F2E"/>
    <w:rsid w:val="00720027"/>
    <w:rsid w:val="007200A5"/>
    <w:rsid w:val="007201B0"/>
    <w:rsid w:val="007217D2"/>
    <w:rsid w:val="007225A5"/>
    <w:rsid w:val="00722E89"/>
    <w:rsid w:val="007233C0"/>
    <w:rsid w:val="00723D29"/>
    <w:rsid w:val="00725A77"/>
    <w:rsid w:val="00725CD5"/>
    <w:rsid w:val="00725E62"/>
    <w:rsid w:val="00726C6D"/>
    <w:rsid w:val="00726C7F"/>
    <w:rsid w:val="00727620"/>
    <w:rsid w:val="00730098"/>
    <w:rsid w:val="00731096"/>
    <w:rsid w:val="0073451F"/>
    <w:rsid w:val="00734DB3"/>
    <w:rsid w:val="007355D2"/>
    <w:rsid w:val="00735857"/>
    <w:rsid w:val="00736239"/>
    <w:rsid w:val="0073675C"/>
    <w:rsid w:val="00737DE2"/>
    <w:rsid w:val="00741286"/>
    <w:rsid w:val="00742455"/>
    <w:rsid w:val="00742DAD"/>
    <w:rsid w:val="00744038"/>
    <w:rsid w:val="00744430"/>
    <w:rsid w:val="007446D6"/>
    <w:rsid w:val="00745093"/>
    <w:rsid w:val="0074644E"/>
    <w:rsid w:val="007469BA"/>
    <w:rsid w:val="007504B6"/>
    <w:rsid w:val="007506C1"/>
    <w:rsid w:val="00750AEF"/>
    <w:rsid w:val="00752141"/>
    <w:rsid w:val="0075238B"/>
    <w:rsid w:val="00752BC5"/>
    <w:rsid w:val="00753BF2"/>
    <w:rsid w:val="00753FAC"/>
    <w:rsid w:val="00754090"/>
    <w:rsid w:val="00756103"/>
    <w:rsid w:val="007571C4"/>
    <w:rsid w:val="00757209"/>
    <w:rsid w:val="00757CBB"/>
    <w:rsid w:val="00760498"/>
    <w:rsid w:val="0076122F"/>
    <w:rsid w:val="007624A4"/>
    <w:rsid w:val="00762E78"/>
    <w:rsid w:val="00763659"/>
    <w:rsid w:val="00763BFC"/>
    <w:rsid w:val="007642ED"/>
    <w:rsid w:val="00764E47"/>
    <w:rsid w:val="0076681F"/>
    <w:rsid w:val="00766888"/>
    <w:rsid w:val="007669E1"/>
    <w:rsid w:val="00766D26"/>
    <w:rsid w:val="007676BB"/>
    <w:rsid w:val="00767AE0"/>
    <w:rsid w:val="00767D6C"/>
    <w:rsid w:val="00770124"/>
    <w:rsid w:val="00770C0F"/>
    <w:rsid w:val="00770DBB"/>
    <w:rsid w:val="007716C4"/>
    <w:rsid w:val="007724C8"/>
    <w:rsid w:val="007724DC"/>
    <w:rsid w:val="007728B3"/>
    <w:rsid w:val="00774445"/>
    <w:rsid w:val="0077588B"/>
    <w:rsid w:val="00776B07"/>
    <w:rsid w:val="00782306"/>
    <w:rsid w:val="00782C44"/>
    <w:rsid w:val="007836B6"/>
    <w:rsid w:val="0078413A"/>
    <w:rsid w:val="00784419"/>
    <w:rsid w:val="007845F5"/>
    <w:rsid w:val="00784C02"/>
    <w:rsid w:val="007854B7"/>
    <w:rsid w:val="0078660F"/>
    <w:rsid w:val="007867A7"/>
    <w:rsid w:val="00787453"/>
    <w:rsid w:val="007874C2"/>
    <w:rsid w:val="00787682"/>
    <w:rsid w:val="00790856"/>
    <w:rsid w:val="007912D9"/>
    <w:rsid w:val="007917DD"/>
    <w:rsid w:val="007918B9"/>
    <w:rsid w:val="00792CB1"/>
    <w:rsid w:val="00793174"/>
    <w:rsid w:val="007935E6"/>
    <w:rsid w:val="00793EEB"/>
    <w:rsid w:val="007965E0"/>
    <w:rsid w:val="00797FC0"/>
    <w:rsid w:val="007A135F"/>
    <w:rsid w:val="007A174D"/>
    <w:rsid w:val="007A1BAB"/>
    <w:rsid w:val="007A1ED4"/>
    <w:rsid w:val="007A43DF"/>
    <w:rsid w:val="007A4525"/>
    <w:rsid w:val="007A455E"/>
    <w:rsid w:val="007A59FF"/>
    <w:rsid w:val="007A5BCD"/>
    <w:rsid w:val="007A664B"/>
    <w:rsid w:val="007A6BD4"/>
    <w:rsid w:val="007A70F7"/>
    <w:rsid w:val="007B0478"/>
    <w:rsid w:val="007B04D8"/>
    <w:rsid w:val="007B1159"/>
    <w:rsid w:val="007B1F13"/>
    <w:rsid w:val="007B26F9"/>
    <w:rsid w:val="007B344B"/>
    <w:rsid w:val="007B40E9"/>
    <w:rsid w:val="007B4DFC"/>
    <w:rsid w:val="007B531C"/>
    <w:rsid w:val="007B59A3"/>
    <w:rsid w:val="007B60DE"/>
    <w:rsid w:val="007B6639"/>
    <w:rsid w:val="007B698E"/>
    <w:rsid w:val="007C0306"/>
    <w:rsid w:val="007C05FA"/>
    <w:rsid w:val="007C1BE5"/>
    <w:rsid w:val="007C2C98"/>
    <w:rsid w:val="007C4AF2"/>
    <w:rsid w:val="007C4EFF"/>
    <w:rsid w:val="007C5114"/>
    <w:rsid w:val="007C5E86"/>
    <w:rsid w:val="007C614C"/>
    <w:rsid w:val="007C63DC"/>
    <w:rsid w:val="007C6429"/>
    <w:rsid w:val="007C7545"/>
    <w:rsid w:val="007D04AF"/>
    <w:rsid w:val="007D061C"/>
    <w:rsid w:val="007D08FB"/>
    <w:rsid w:val="007D1F3C"/>
    <w:rsid w:val="007D26A5"/>
    <w:rsid w:val="007D4A2D"/>
    <w:rsid w:val="007D4CEA"/>
    <w:rsid w:val="007D517A"/>
    <w:rsid w:val="007D67E0"/>
    <w:rsid w:val="007D6F9C"/>
    <w:rsid w:val="007E0295"/>
    <w:rsid w:val="007E0C8C"/>
    <w:rsid w:val="007E1DFE"/>
    <w:rsid w:val="007E213E"/>
    <w:rsid w:val="007E2F38"/>
    <w:rsid w:val="007E3AE6"/>
    <w:rsid w:val="007E3ECA"/>
    <w:rsid w:val="007E425F"/>
    <w:rsid w:val="007E4A9F"/>
    <w:rsid w:val="007E52F4"/>
    <w:rsid w:val="007E6280"/>
    <w:rsid w:val="007F0431"/>
    <w:rsid w:val="007F0F98"/>
    <w:rsid w:val="007F1B2F"/>
    <w:rsid w:val="007F22AA"/>
    <w:rsid w:val="007F354E"/>
    <w:rsid w:val="007F7727"/>
    <w:rsid w:val="00800EF5"/>
    <w:rsid w:val="00801FF0"/>
    <w:rsid w:val="00802BDA"/>
    <w:rsid w:val="00803472"/>
    <w:rsid w:val="00804371"/>
    <w:rsid w:val="00804E41"/>
    <w:rsid w:val="008056F1"/>
    <w:rsid w:val="00806317"/>
    <w:rsid w:val="008112CB"/>
    <w:rsid w:val="0081333E"/>
    <w:rsid w:val="0081475E"/>
    <w:rsid w:val="008156A4"/>
    <w:rsid w:val="00815FDD"/>
    <w:rsid w:val="0081639B"/>
    <w:rsid w:val="00817A8D"/>
    <w:rsid w:val="00817B2A"/>
    <w:rsid w:val="00817EA0"/>
    <w:rsid w:val="00820448"/>
    <w:rsid w:val="0082128C"/>
    <w:rsid w:val="00821A8B"/>
    <w:rsid w:val="008230C9"/>
    <w:rsid w:val="008233FC"/>
    <w:rsid w:val="00826C6C"/>
    <w:rsid w:val="008302C2"/>
    <w:rsid w:val="00830E46"/>
    <w:rsid w:val="00833D7E"/>
    <w:rsid w:val="008347F3"/>
    <w:rsid w:val="00837A4B"/>
    <w:rsid w:val="008407E2"/>
    <w:rsid w:val="008429A3"/>
    <w:rsid w:val="00843EA7"/>
    <w:rsid w:val="0084438D"/>
    <w:rsid w:val="008443FD"/>
    <w:rsid w:val="00845E12"/>
    <w:rsid w:val="00845F9A"/>
    <w:rsid w:val="00846C33"/>
    <w:rsid w:val="00850357"/>
    <w:rsid w:val="0085094D"/>
    <w:rsid w:val="008510D3"/>
    <w:rsid w:val="00851B4C"/>
    <w:rsid w:val="00851D12"/>
    <w:rsid w:val="00852414"/>
    <w:rsid w:val="00853172"/>
    <w:rsid w:val="0085365C"/>
    <w:rsid w:val="00855376"/>
    <w:rsid w:val="008578F3"/>
    <w:rsid w:val="008604D4"/>
    <w:rsid w:val="00860E5E"/>
    <w:rsid w:val="00862C76"/>
    <w:rsid w:val="00863BEA"/>
    <w:rsid w:val="00863DAE"/>
    <w:rsid w:val="00863FD1"/>
    <w:rsid w:val="008654CF"/>
    <w:rsid w:val="00865CE9"/>
    <w:rsid w:val="0086762D"/>
    <w:rsid w:val="00867798"/>
    <w:rsid w:val="008727C6"/>
    <w:rsid w:val="00873939"/>
    <w:rsid w:val="0087394C"/>
    <w:rsid w:val="00873A60"/>
    <w:rsid w:val="008756D3"/>
    <w:rsid w:val="008757AF"/>
    <w:rsid w:val="00876CC7"/>
    <w:rsid w:val="00877445"/>
    <w:rsid w:val="008777B9"/>
    <w:rsid w:val="00881487"/>
    <w:rsid w:val="00882C48"/>
    <w:rsid w:val="00884BE7"/>
    <w:rsid w:val="00885E11"/>
    <w:rsid w:val="008861A3"/>
    <w:rsid w:val="008865B2"/>
    <w:rsid w:val="008868EE"/>
    <w:rsid w:val="00887147"/>
    <w:rsid w:val="0088757F"/>
    <w:rsid w:val="0089216E"/>
    <w:rsid w:val="0089344C"/>
    <w:rsid w:val="00894606"/>
    <w:rsid w:val="00894FF9"/>
    <w:rsid w:val="00895795"/>
    <w:rsid w:val="0089596A"/>
    <w:rsid w:val="00896451"/>
    <w:rsid w:val="00896ACF"/>
    <w:rsid w:val="008976D3"/>
    <w:rsid w:val="008A038A"/>
    <w:rsid w:val="008A20D7"/>
    <w:rsid w:val="008A2F2A"/>
    <w:rsid w:val="008A44E1"/>
    <w:rsid w:val="008A4618"/>
    <w:rsid w:val="008A49FD"/>
    <w:rsid w:val="008A562C"/>
    <w:rsid w:val="008A5C00"/>
    <w:rsid w:val="008A651A"/>
    <w:rsid w:val="008A667A"/>
    <w:rsid w:val="008B2B9F"/>
    <w:rsid w:val="008B45EC"/>
    <w:rsid w:val="008B5DA5"/>
    <w:rsid w:val="008B7857"/>
    <w:rsid w:val="008B7A78"/>
    <w:rsid w:val="008B7DEF"/>
    <w:rsid w:val="008B7F2D"/>
    <w:rsid w:val="008C0FCF"/>
    <w:rsid w:val="008C303F"/>
    <w:rsid w:val="008C41B6"/>
    <w:rsid w:val="008C4228"/>
    <w:rsid w:val="008C4AF4"/>
    <w:rsid w:val="008C508C"/>
    <w:rsid w:val="008C7A9F"/>
    <w:rsid w:val="008D0391"/>
    <w:rsid w:val="008D1426"/>
    <w:rsid w:val="008D1BB4"/>
    <w:rsid w:val="008D378E"/>
    <w:rsid w:val="008D68ED"/>
    <w:rsid w:val="008D691C"/>
    <w:rsid w:val="008D6ABB"/>
    <w:rsid w:val="008D6C06"/>
    <w:rsid w:val="008D71F3"/>
    <w:rsid w:val="008D7637"/>
    <w:rsid w:val="008E001B"/>
    <w:rsid w:val="008E1991"/>
    <w:rsid w:val="008E4676"/>
    <w:rsid w:val="008E46DD"/>
    <w:rsid w:val="008E56B6"/>
    <w:rsid w:val="008E58D4"/>
    <w:rsid w:val="008E5E56"/>
    <w:rsid w:val="008E6277"/>
    <w:rsid w:val="008E657D"/>
    <w:rsid w:val="008F182F"/>
    <w:rsid w:val="008F3A7A"/>
    <w:rsid w:val="008F3E51"/>
    <w:rsid w:val="008F47F1"/>
    <w:rsid w:val="009001BA"/>
    <w:rsid w:val="009005B2"/>
    <w:rsid w:val="00900E93"/>
    <w:rsid w:val="00900FE1"/>
    <w:rsid w:val="009014E5"/>
    <w:rsid w:val="00901514"/>
    <w:rsid w:val="00901850"/>
    <w:rsid w:val="00902155"/>
    <w:rsid w:val="00902767"/>
    <w:rsid w:val="00902A74"/>
    <w:rsid w:val="00910204"/>
    <w:rsid w:val="009105EA"/>
    <w:rsid w:val="00910CF4"/>
    <w:rsid w:val="00913B73"/>
    <w:rsid w:val="00914CDE"/>
    <w:rsid w:val="009150E4"/>
    <w:rsid w:val="00920366"/>
    <w:rsid w:val="00921251"/>
    <w:rsid w:val="0092144A"/>
    <w:rsid w:val="00921C28"/>
    <w:rsid w:val="00921CF2"/>
    <w:rsid w:val="00922AE4"/>
    <w:rsid w:val="00923FF9"/>
    <w:rsid w:val="009249B7"/>
    <w:rsid w:val="00924DE5"/>
    <w:rsid w:val="00926A08"/>
    <w:rsid w:val="00927CB8"/>
    <w:rsid w:val="009307D6"/>
    <w:rsid w:val="00931781"/>
    <w:rsid w:val="00932145"/>
    <w:rsid w:val="0093223B"/>
    <w:rsid w:val="009330D8"/>
    <w:rsid w:val="009332B0"/>
    <w:rsid w:val="009335DF"/>
    <w:rsid w:val="00934760"/>
    <w:rsid w:val="00936001"/>
    <w:rsid w:val="00936D45"/>
    <w:rsid w:val="0094000E"/>
    <w:rsid w:val="009404EE"/>
    <w:rsid w:val="009409F7"/>
    <w:rsid w:val="00940EC4"/>
    <w:rsid w:val="0094109E"/>
    <w:rsid w:val="00945BEA"/>
    <w:rsid w:val="009463B9"/>
    <w:rsid w:val="00946B4A"/>
    <w:rsid w:val="00950C4E"/>
    <w:rsid w:val="00951C12"/>
    <w:rsid w:val="00953288"/>
    <w:rsid w:val="00953FD4"/>
    <w:rsid w:val="0095404F"/>
    <w:rsid w:val="009543CE"/>
    <w:rsid w:val="0095447E"/>
    <w:rsid w:val="009544D1"/>
    <w:rsid w:val="00955592"/>
    <w:rsid w:val="00955812"/>
    <w:rsid w:val="0095598C"/>
    <w:rsid w:val="00960EBB"/>
    <w:rsid w:val="009638D7"/>
    <w:rsid w:val="00964567"/>
    <w:rsid w:val="00965910"/>
    <w:rsid w:val="009679BF"/>
    <w:rsid w:val="00971F92"/>
    <w:rsid w:val="00972010"/>
    <w:rsid w:val="00973D0C"/>
    <w:rsid w:val="00975929"/>
    <w:rsid w:val="009771CE"/>
    <w:rsid w:val="0097772B"/>
    <w:rsid w:val="009803F8"/>
    <w:rsid w:val="00980716"/>
    <w:rsid w:val="0098091F"/>
    <w:rsid w:val="009811F0"/>
    <w:rsid w:val="00981FEB"/>
    <w:rsid w:val="0098212B"/>
    <w:rsid w:val="0098250B"/>
    <w:rsid w:val="00982801"/>
    <w:rsid w:val="00983CBF"/>
    <w:rsid w:val="009850CD"/>
    <w:rsid w:val="00985F20"/>
    <w:rsid w:val="009861B3"/>
    <w:rsid w:val="00986AED"/>
    <w:rsid w:val="00986C56"/>
    <w:rsid w:val="009872CD"/>
    <w:rsid w:val="009873F3"/>
    <w:rsid w:val="00990064"/>
    <w:rsid w:val="00990F31"/>
    <w:rsid w:val="0099214E"/>
    <w:rsid w:val="00992411"/>
    <w:rsid w:val="00992BD0"/>
    <w:rsid w:val="009936AC"/>
    <w:rsid w:val="009941BF"/>
    <w:rsid w:val="00995097"/>
    <w:rsid w:val="009A08B7"/>
    <w:rsid w:val="009A0CFC"/>
    <w:rsid w:val="009A3563"/>
    <w:rsid w:val="009A3A48"/>
    <w:rsid w:val="009A5221"/>
    <w:rsid w:val="009A6621"/>
    <w:rsid w:val="009A6E08"/>
    <w:rsid w:val="009B1875"/>
    <w:rsid w:val="009B2E39"/>
    <w:rsid w:val="009B3240"/>
    <w:rsid w:val="009B408F"/>
    <w:rsid w:val="009B4E67"/>
    <w:rsid w:val="009B541D"/>
    <w:rsid w:val="009B6A46"/>
    <w:rsid w:val="009B72FB"/>
    <w:rsid w:val="009C0A99"/>
    <w:rsid w:val="009C0B97"/>
    <w:rsid w:val="009C1B8E"/>
    <w:rsid w:val="009C1D9F"/>
    <w:rsid w:val="009C1F5F"/>
    <w:rsid w:val="009C2F4B"/>
    <w:rsid w:val="009C4F63"/>
    <w:rsid w:val="009C6232"/>
    <w:rsid w:val="009C6FF7"/>
    <w:rsid w:val="009C722E"/>
    <w:rsid w:val="009C79AE"/>
    <w:rsid w:val="009D0050"/>
    <w:rsid w:val="009D017A"/>
    <w:rsid w:val="009D040D"/>
    <w:rsid w:val="009D0B7F"/>
    <w:rsid w:val="009D1852"/>
    <w:rsid w:val="009D21F5"/>
    <w:rsid w:val="009D376A"/>
    <w:rsid w:val="009D4F13"/>
    <w:rsid w:val="009D591E"/>
    <w:rsid w:val="009D5F9A"/>
    <w:rsid w:val="009D6788"/>
    <w:rsid w:val="009D6F7F"/>
    <w:rsid w:val="009D7CE3"/>
    <w:rsid w:val="009D7EEE"/>
    <w:rsid w:val="009E0CA9"/>
    <w:rsid w:val="009E33AD"/>
    <w:rsid w:val="009E3927"/>
    <w:rsid w:val="009E42B3"/>
    <w:rsid w:val="009E43CC"/>
    <w:rsid w:val="009E44EE"/>
    <w:rsid w:val="009E5AA5"/>
    <w:rsid w:val="009E7279"/>
    <w:rsid w:val="009E7E7D"/>
    <w:rsid w:val="009F016D"/>
    <w:rsid w:val="009F0580"/>
    <w:rsid w:val="009F3354"/>
    <w:rsid w:val="009F5CAD"/>
    <w:rsid w:val="009F651B"/>
    <w:rsid w:val="009F7D42"/>
    <w:rsid w:val="00A01007"/>
    <w:rsid w:val="00A01A04"/>
    <w:rsid w:val="00A0215C"/>
    <w:rsid w:val="00A02D42"/>
    <w:rsid w:val="00A033E1"/>
    <w:rsid w:val="00A03983"/>
    <w:rsid w:val="00A04245"/>
    <w:rsid w:val="00A04D60"/>
    <w:rsid w:val="00A04FE6"/>
    <w:rsid w:val="00A0707A"/>
    <w:rsid w:val="00A07C38"/>
    <w:rsid w:val="00A07E9A"/>
    <w:rsid w:val="00A11189"/>
    <w:rsid w:val="00A11570"/>
    <w:rsid w:val="00A1220E"/>
    <w:rsid w:val="00A12997"/>
    <w:rsid w:val="00A13C99"/>
    <w:rsid w:val="00A1422D"/>
    <w:rsid w:val="00A15F75"/>
    <w:rsid w:val="00A169B3"/>
    <w:rsid w:val="00A16CA0"/>
    <w:rsid w:val="00A16F97"/>
    <w:rsid w:val="00A20A18"/>
    <w:rsid w:val="00A2162F"/>
    <w:rsid w:val="00A218D9"/>
    <w:rsid w:val="00A21A2C"/>
    <w:rsid w:val="00A259AC"/>
    <w:rsid w:val="00A25B88"/>
    <w:rsid w:val="00A25C44"/>
    <w:rsid w:val="00A26413"/>
    <w:rsid w:val="00A266B6"/>
    <w:rsid w:val="00A30001"/>
    <w:rsid w:val="00A30DEC"/>
    <w:rsid w:val="00A3195D"/>
    <w:rsid w:val="00A3217E"/>
    <w:rsid w:val="00A32255"/>
    <w:rsid w:val="00A32768"/>
    <w:rsid w:val="00A3296B"/>
    <w:rsid w:val="00A32AA7"/>
    <w:rsid w:val="00A330D7"/>
    <w:rsid w:val="00A3324C"/>
    <w:rsid w:val="00A33466"/>
    <w:rsid w:val="00A33BFF"/>
    <w:rsid w:val="00A3589E"/>
    <w:rsid w:val="00A35EA0"/>
    <w:rsid w:val="00A3658C"/>
    <w:rsid w:val="00A413DA"/>
    <w:rsid w:val="00A41743"/>
    <w:rsid w:val="00A42230"/>
    <w:rsid w:val="00A42426"/>
    <w:rsid w:val="00A4288D"/>
    <w:rsid w:val="00A42AA6"/>
    <w:rsid w:val="00A43FD0"/>
    <w:rsid w:val="00A442AF"/>
    <w:rsid w:val="00A450AA"/>
    <w:rsid w:val="00A456CC"/>
    <w:rsid w:val="00A467BE"/>
    <w:rsid w:val="00A47A86"/>
    <w:rsid w:val="00A515F8"/>
    <w:rsid w:val="00A51A1C"/>
    <w:rsid w:val="00A5229F"/>
    <w:rsid w:val="00A530EF"/>
    <w:rsid w:val="00A538D9"/>
    <w:rsid w:val="00A543DF"/>
    <w:rsid w:val="00A553DD"/>
    <w:rsid w:val="00A5632B"/>
    <w:rsid w:val="00A57A81"/>
    <w:rsid w:val="00A60485"/>
    <w:rsid w:val="00A617CB"/>
    <w:rsid w:val="00A61BAA"/>
    <w:rsid w:val="00A61CE2"/>
    <w:rsid w:val="00A628FF"/>
    <w:rsid w:val="00A62A7C"/>
    <w:rsid w:val="00A636B0"/>
    <w:rsid w:val="00A64C35"/>
    <w:rsid w:val="00A64EF4"/>
    <w:rsid w:val="00A65DAC"/>
    <w:rsid w:val="00A66216"/>
    <w:rsid w:val="00A66DA1"/>
    <w:rsid w:val="00A66DB4"/>
    <w:rsid w:val="00A703C8"/>
    <w:rsid w:val="00A70A37"/>
    <w:rsid w:val="00A7105F"/>
    <w:rsid w:val="00A715ED"/>
    <w:rsid w:val="00A71C5C"/>
    <w:rsid w:val="00A738DD"/>
    <w:rsid w:val="00A73E76"/>
    <w:rsid w:val="00A73F9E"/>
    <w:rsid w:val="00A75C58"/>
    <w:rsid w:val="00A76394"/>
    <w:rsid w:val="00A775DA"/>
    <w:rsid w:val="00A77639"/>
    <w:rsid w:val="00A77FAE"/>
    <w:rsid w:val="00A80B31"/>
    <w:rsid w:val="00A81842"/>
    <w:rsid w:val="00A81A97"/>
    <w:rsid w:val="00A81B87"/>
    <w:rsid w:val="00A81E37"/>
    <w:rsid w:val="00A8209F"/>
    <w:rsid w:val="00A82444"/>
    <w:rsid w:val="00A8447E"/>
    <w:rsid w:val="00A8625E"/>
    <w:rsid w:val="00A86ECB"/>
    <w:rsid w:val="00A877EB"/>
    <w:rsid w:val="00A87928"/>
    <w:rsid w:val="00A9269F"/>
    <w:rsid w:val="00A92D1E"/>
    <w:rsid w:val="00A92E05"/>
    <w:rsid w:val="00A932DF"/>
    <w:rsid w:val="00A94009"/>
    <w:rsid w:val="00A952F9"/>
    <w:rsid w:val="00A9533C"/>
    <w:rsid w:val="00A957BC"/>
    <w:rsid w:val="00A979C2"/>
    <w:rsid w:val="00AA2F0C"/>
    <w:rsid w:val="00AA3A01"/>
    <w:rsid w:val="00AA42BA"/>
    <w:rsid w:val="00AA47A7"/>
    <w:rsid w:val="00AA58EC"/>
    <w:rsid w:val="00AA5CDD"/>
    <w:rsid w:val="00AA6925"/>
    <w:rsid w:val="00AA6B41"/>
    <w:rsid w:val="00AA7307"/>
    <w:rsid w:val="00AA7F30"/>
    <w:rsid w:val="00AB0353"/>
    <w:rsid w:val="00AB305A"/>
    <w:rsid w:val="00AB3821"/>
    <w:rsid w:val="00AB45C6"/>
    <w:rsid w:val="00AB4A04"/>
    <w:rsid w:val="00AB4F66"/>
    <w:rsid w:val="00AB52BC"/>
    <w:rsid w:val="00AB5A6A"/>
    <w:rsid w:val="00AB5C76"/>
    <w:rsid w:val="00AB608E"/>
    <w:rsid w:val="00AB66C7"/>
    <w:rsid w:val="00AC18BF"/>
    <w:rsid w:val="00AC22A9"/>
    <w:rsid w:val="00AC380F"/>
    <w:rsid w:val="00AC4EF3"/>
    <w:rsid w:val="00AC515D"/>
    <w:rsid w:val="00AC562D"/>
    <w:rsid w:val="00AC6091"/>
    <w:rsid w:val="00AD0229"/>
    <w:rsid w:val="00AD0E56"/>
    <w:rsid w:val="00AD1AB0"/>
    <w:rsid w:val="00AD32FD"/>
    <w:rsid w:val="00AD4407"/>
    <w:rsid w:val="00AD5002"/>
    <w:rsid w:val="00AD5142"/>
    <w:rsid w:val="00AD5471"/>
    <w:rsid w:val="00AD5667"/>
    <w:rsid w:val="00AD6F3E"/>
    <w:rsid w:val="00AD7E4E"/>
    <w:rsid w:val="00AE202A"/>
    <w:rsid w:val="00AE2343"/>
    <w:rsid w:val="00AE3BDF"/>
    <w:rsid w:val="00AE7DFF"/>
    <w:rsid w:val="00AF0153"/>
    <w:rsid w:val="00AF0C9D"/>
    <w:rsid w:val="00AF1988"/>
    <w:rsid w:val="00AF3C4B"/>
    <w:rsid w:val="00AF4E3E"/>
    <w:rsid w:val="00AF7330"/>
    <w:rsid w:val="00AF74D6"/>
    <w:rsid w:val="00AF798D"/>
    <w:rsid w:val="00AF79EE"/>
    <w:rsid w:val="00B01283"/>
    <w:rsid w:val="00B01EF9"/>
    <w:rsid w:val="00B03CFC"/>
    <w:rsid w:val="00B042F7"/>
    <w:rsid w:val="00B04945"/>
    <w:rsid w:val="00B04979"/>
    <w:rsid w:val="00B04A3F"/>
    <w:rsid w:val="00B060E6"/>
    <w:rsid w:val="00B0666C"/>
    <w:rsid w:val="00B06746"/>
    <w:rsid w:val="00B07739"/>
    <w:rsid w:val="00B1003A"/>
    <w:rsid w:val="00B10239"/>
    <w:rsid w:val="00B103DF"/>
    <w:rsid w:val="00B10ACE"/>
    <w:rsid w:val="00B10B41"/>
    <w:rsid w:val="00B1108C"/>
    <w:rsid w:val="00B11421"/>
    <w:rsid w:val="00B11582"/>
    <w:rsid w:val="00B115C3"/>
    <w:rsid w:val="00B12D37"/>
    <w:rsid w:val="00B15D44"/>
    <w:rsid w:val="00B16830"/>
    <w:rsid w:val="00B218C6"/>
    <w:rsid w:val="00B22A1F"/>
    <w:rsid w:val="00B23423"/>
    <w:rsid w:val="00B25AB2"/>
    <w:rsid w:val="00B26025"/>
    <w:rsid w:val="00B26886"/>
    <w:rsid w:val="00B3045E"/>
    <w:rsid w:val="00B30712"/>
    <w:rsid w:val="00B30C62"/>
    <w:rsid w:val="00B32015"/>
    <w:rsid w:val="00B33155"/>
    <w:rsid w:val="00B3341D"/>
    <w:rsid w:val="00B33D20"/>
    <w:rsid w:val="00B347F3"/>
    <w:rsid w:val="00B36749"/>
    <w:rsid w:val="00B37E53"/>
    <w:rsid w:val="00B40A0A"/>
    <w:rsid w:val="00B41426"/>
    <w:rsid w:val="00B41FC4"/>
    <w:rsid w:val="00B4278F"/>
    <w:rsid w:val="00B42E9E"/>
    <w:rsid w:val="00B435D3"/>
    <w:rsid w:val="00B43632"/>
    <w:rsid w:val="00B43AE8"/>
    <w:rsid w:val="00B44B23"/>
    <w:rsid w:val="00B46D53"/>
    <w:rsid w:val="00B5076E"/>
    <w:rsid w:val="00B51DFD"/>
    <w:rsid w:val="00B51F63"/>
    <w:rsid w:val="00B52421"/>
    <w:rsid w:val="00B5277A"/>
    <w:rsid w:val="00B53480"/>
    <w:rsid w:val="00B5472A"/>
    <w:rsid w:val="00B5519A"/>
    <w:rsid w:val="00B567B7"/>
    <w:rsid w:val="00B570F7"/>
    <w:rsid w:val="00B57402"/>
    <w:rsid w:val="00B57837"/>
    <w:rsid w:val="00B57ECC"/>
    <w:rsid w:val="00B60F05"/>
    <w:rsid w:val="00B61DF1"/>
    <w:rsid w:val="00B62292"/>
    <w:rsid w:val="00B623AD"/>
    <w:rsid w:val="00B62E59"/>
    <w:rsid w:val="00B6344D"/>
    <w:rsid w:val="00B63817"/>
    <w:rsid w:val="00B63A5E"/>
    <w:rsid w:val="00B63C5B"/>
    <w:rsid w:val="00B64652"/>
    <w:rsid w:val="00B6794F"/>
    <w:rsid w:val="00B67F79"/>
    <w:rsid w:val="00B7088A"/>
    <w:rsid w:val="00B714BC"/>
    <w:rsid w:val="00B71F2C"/>
    <w:rsid w:val="00B721AB"/>
    <w:rsid w:val="00B744E2"/>
    <w:rsid w:val="00B751D3"/>
    <w:rsid w:val="00B752CD"/>
    <w:rsid w:val="00B8031A"/>
    <w:rsid w:val="00B81020"/>
    <w:rsid w:val="00B81C05"/>
    <w:rsid w:val="00B825E4"/>
    <w:rsid w:val="00B825EF"/>
    <w:rsid w:val="00B83B64"/>
    <w:rsid w:val="00B84751"/>
    <w:rsid w:val="00B84926"/>
    <w:rsid w:val="00B84B29"/>
    <w:rsid w:val="00B85207"/>
    <w:rsid w:val="00B85B07"/>
    <w:rsid w:val="00B86F4B"/>
    <w:rsid w:val="00B87D1E"/>
    <w:rsid w:val="00B9057C"/>
    <w:rsid w:val="00B905FF"/>
    <w:rsid w:val="00B91051"/>
    <w:rsid w:val="00B91213"/>
    <w:rsid w:val="00B9143A"/>
    <w:rsid w:val="00B933CB"/>
    <w:rsid w:val="00B94423"/>
    <w:rsid w:val="00B94D73"/>
    <w:rsid w:val="00B95C7A"/>
    <w:rsid w:val="00B967A7"/>
    <w:rsid w:val="00B96F21"/>
    <w:rsid w:val="00B9768F"/>
    <w:rsid w:val="00B97D2A"/>
    <w:rsid w:val="00B97F12"/>
    <w:rsid w:val="00BA00C4"/>
    <w:rsid w:val="00BA0C61"/>
    <w:rsid w:val="00BA0E69"/>
    <w:rsid w:val="00BA1615"/>
    <w:rsid w:val="00BA18C3"/>
    <w:rsid w:val="00BA34C1"/>
    <w:rsid w:val="00BA35DC"/>
    <w:rsid w:val="00BA6305"/>
    <w:rsid w:val="00BA6E2D"/>
    <w:rsid w:val="00BA746C"/>
    <w:rsid w:val="00BA748D"/>
    <w:rsid w:val="00BA7630"/>
    <w:rsid w:val="00BA7E32"/>
    <w:rsid w:val="00BB0EC4"/>
    <w:rsid w:val="00BB1618"/>
    <w:rsid w:val="00BB1D02"/>
    <w:rsid w:val="00BB2115"/>
    <w:rsid w:val="00BB27CE"/>
    <w:rsid w:val="00BB31E2"/>
    <w:rsid w:val="00BB38F6"/>
    <w:rsid w:val="00BB399F"/>
    <w:rsid w:val="00BB5F30"/>
    <w:rsid w:val="00BB65A0"/>
    <w:rsid w:val="00BB68AE"/>
    <w:rsid w:val="00BB68CF"/>
    <w:rsid w:val="00BB6F59"/>
    <w:rsid w:val="00BB7BD2"/>
    <w:rsid w:val="00BC0859"/>
    <w:rsid w:val="00BC0B6E"/>
    <w:rsid w:val="00BC1033"/>
    <w:rsid w:val="00BC1393"/>
    <w:rsid w:val="00BC21BB"/>
    <w:rsid w:val="00BC358A"/>
    <w:rsid w:val="00BC4020"/>
    <w:rsid w:val="00BC4027"/>
    <w:rsid w:val="00BC617F"/>
    <w:rsid w:val="00BC7621"/>
    <w:rsid w:val="00BC7E18"/>
    <w:rsid w:val="00BD237C"/>
    <w:rsid w:val="00BD249D"/>
    <w:rsid w:val="00BD2CDC"/>
    <w:rsid w:val="00BD3AF1"/>
    <w:rsid w:val="00BD48A7"/>
    <w:rsid w:val="00BD51EF"/>
    <w:rsid w:val="00BD6545"/>
    <w:rsid w:val="00BD65C8"/>
    <w:rsid w:val="00BD6AEC"/>
    <w:rsid w:val="00BD7282"/>
    <w:rsid w:val="00BE0A19"/>
    <w:rsid w:val="00BE0A56"/>
    <w:rsid w:val="00BE0F43"/>
    <w:rsid w:val="00BE12D7"/>
    <w:rsid w:val="00BE2026"/>
    <w:rsid w:val="00BE355B"/>
    <w:rsid w:val="00BE6014"/>
    <w:rsid w:val="00BE6F7F"/>
    <w:rsid w:val="00BF0002"/>
    <w:rsid w:val="00BF04C5"/>
    <w:rsid w:val="00BF1D9B"/>
    <w:rsid w:val="00BF1DE6"/>
    <w:rsid w:val="00BF29FA"/>
    <w:rsid w:val="00BF2D4B"/>
    <w:rsid w:val="00BF4849"/>
    <w:rsid w:val="00BF6EFF"/>
    <w:rsid w:val="00C01520"/>
    <w:rsid w:val="00C015C1"/>
    <w:rsid w:val="00C03244"/>
    <w:rsid w:val="00C03379"/>
    <w:rsid w:val="00C04F91"/>
    <w:rsid w:val="00C05074"/>
    <w:rsid w:val="00C0591D"/>
    <w:rsid w:val="00C05A82"/>
    <w:rsid w:val="00C05E04"/>
    <w:rsid w:val="00C06421"/>
    <w:rsid w:val="00C07B87"/>
    <w:rsid w:val="00C116DF"/>
    <w:rsid w:val="00C11890"/>
    <w:rsid w:val="00C128B5"/>
    <w:rsid w:val="00C13094"/>
    <w:rsid w:val="00C14015"/>
    <w:rsid w:val="00C144A8"/>
    <w:rsid w:val="00C1466D"/>
    <w:rsid w:val="00C14676"/>
    <w:rsid w:val="00C14FB1"/>
    <w:rsid w:val="00C1563A"/>
    <w:rsid w:val="00C165A7"/>
    <w:rsid w:val="00C178EC"/>
    <w:rsid w:val="00C17E3D"/>
    <w:rsid w:val="00C215F8"/>
    <w:rsid w:val="00C22412"/>
    <w:rsid w:val="00C23B34"/>
    <w:rsid w:val="00C24CD8"/>
    <w:rsid w:val="00C25258"/>
    <w:rsid w:val="00C25864"/>
    <w:rsid w:val="00C25CCE"/>
    <w:rsid w:val="00C2740E"/>
    <w:rsid w:val="00C274DB"/>
    <w:rsid w:val="00C30CD7"/>
    <w:rsid w:val="00C30D6A"/>
    <w:rsid w:val="00C3166F"/>
    <w:rsid w:val="00C31782"/>
    <w:rsid w:val="00C31890"/>
    <w:rsid w:val="00C31B03"/>
    <w:rsid w:val="00C32F4D"/>
    <w:rsid w:val="00C34E97"/>
    <w:rsid w:val="00C34F6A"/>
    <w:rsid w:val="00C36210"/>
    <w:rsid w:val="00C363F4"/>
    <w:rsid w:val="00C379AD"/>
    <w:rsid w:val="00C37EAA"/>
    <w:rsid w:val="00C37FE9"/>
    <w:rsid w:val="00C41858"/>
    <w:rsid w:val="00C42CA4"/>
    <w:rsid w:val="00C42F9B"/>
    <w:rsid w:val="00C43AEB"/>
    <w:rsid w:val="00C44280"/>
    <w:rsid w:val="00C44BA8"/>
    <w:rsid w:val="00C46A32"/>
    <w:rsid w:val="00C4758D"/>
    <w:rsid w:val="00C477E4"/>
    <w:rsid w:val="00C47C72"/>
    <w:rsid w:val="00C50A55"/>
    <w:rsid w:val="00C51EDB"/>
    <w:rsid w:val="00C5251B"/>
    <w:rsid w:val="00C527A1"/>
    <w:rsid w:val="00C52C4B"/>
    <w:rsid w:val="00C544F9"/>
    <w:rsid w:val="00C57C23"/>
    <w:rsid w:val="00C63581"/>
    <w:rsid w:val="00C635C8"/>
    <w:rsid w:val="00C6502C"/>
    <w:rsid w:val="00C675E1"/>
    <w:rsid w:val="00C67EF2"/>
    <w:rsid w:val="00C70A70"/>
    <w:rsid w:val="00C712E5"/>
    <w:rsid w:val="00C71812"/>
    <w:rsid w:val="00C71B21"/>
    <w:rsid w:val="00C71D18"/>
    <w:rsid w:val="00C7246B"/>
    <w:rsid w:val="00C743A7"/>
    <w:rsid w:val="00C746EC"/>
    <w:rsid w:val="00C75A31"/>
    <w:rsid w:val="00C75A95"/>
    <w:rsid w:val="00C76DD0"/>
    <w:rsid w:val="00C778B8"/>
    <w:rsid w:val="00C77AC3"/>
    <w:rsid w:val="00C77E19"/>
    <w:rsid w:val="00C8233E"/>
    <w:rsid w:val="00C83AB5"/>
    <w:rsid w:val="00C840FC"/>
    <w:rsid w:val="00C84935"/>
    <w:rsid w:val="00C859AB"/>
    <w:rsid w:val="00C859D9"/>
    <w:rsid w:val="00C86C76"/>
    <w:rsid w:val="00C86ED0"/>
    <w:rsid w:val="00C87E94"/>
    <w:rsid w:val="00C90004"/>
    <w:rsid w:val="00C90B71"/>
    <w:rsid w:val="00C91C8B"/>
    <w:rsid w:val="00C928B0"/>
    <w:rsid w:val="00C93544"/>
    <w:rsid w:val="00C944D5"/>
    <w:rsid w:val="00C95D98"/>
    <w:rsid w:val="00C95F7B"/>
    <w:rsid w:val="00C966FB"/>
    <w:rsid w:val="00C97E85"/>
    <w:rsid w:val="00CA01CC"/>
    <w:rsid w:val="00CA0A30"/>
    <w:rsid w:val="00CA0D8F"/>
    <w:rsid w:val="00CA27BF"/>
    <w:rsid w:val="00CA4970"/>
    <w:rsid w:val="00CA4EA0"/>
    <w:rsid w:val="00CA55AE"/>
    <w:rsid w:val="00CA6860"/>
    <w:rsid w:val="00CB0AA3"/>
    <w:rsid w:val="00CB204E"/>
    <w:rsid w:val="00CB2134"/>
    <w:rsid w:val="00CB2C0F"/>
    <w:rsid w:val="00CB2FBD"/>
    <w:rsid w:val="00CB30B9"/>
    <w:rsid w:val="00CB3C89"/>
    <w:rsid w:val="00CB3E9F"/>
    <w:rsid w:val="00CB47F9"/>
    <w:rsid w:val="00CB58A5"/>
    <w:rsid w:val="00CB656A"/>
    <w:rsid w:val="00CC092A"/>
    <w:rsid w:val="00CC3E6F"/>
    <w:rsid w:val="00CC4E59"/>
    <w:rsid w:val="00CC78FF"/>
    <w:rsid w:val="00CC7A54"/>
    <w:rsid w:val="00CC7CBC"/>
    <w:rsid w:val="00CD0055"/>
    <w:rsid w:val="00CD07DF"/>
    <w:rsid w:val="00CD099B"/>
    <w:rsid w:val="00CD0DB4"/>
    <w:rsid w:val="00CD0E8B"/>
    <w:rsid w:val="00CD1D01"/>
    <w:rsid w:val="00CD2B74"/>
    <w:rsid w:val="00CD2C85"/>
    <w:rsid w:val="00CD4244"/>
    <w:rsid w:val="00CD462E"/>
    <w:rsid w:val="00CD5ADE"/>
    <w:rsid w:val="00CD6324"/>
    <w:rsid w:val="00CD75FF"/>
    <w:rsid w:val="00CE1D50"/>
    <w:rsid w:val="00CE1F57"/>
    <w:rsid w:val="00CE245F"/>
    <w:rsid w:val="00CE2650"/>
    <w:rsid w:val="00CE2D3A"/>
    <w:rsid w:val="00CE5338"/>
    <w:rsid w:val="00CE66BE"/>
    <w:rsid w:val="00CE7D40"/>
    <w:rsid w:val="00CF1246"/>
    <w:rsid w:val="00CF1D0B"/>
    <w:rsid w:val="00CF230F"/>
    <w:rsid w:val="00CF3012"/>
    <w:rsid w:val="00CF3F40"/>
    <w:rsid w:val="00CF471C"/>
    <w:rsid w:val="00CF49FB"/>
    <w:rsid w:val="00CF525F"/>
    <w:rsid w:val="00CF7487"/>
    <w:rsid w:val="00CF785E"/>
    <w:rsid w:val="00CF7D86"/>
    <w:rsid w:val="00D00A85"/>
    <w:rsid w:val="00D01F95"/>
    <w:rsid w:val="00D02312"/>
    <w:rsid w:val="00D03B3F"/>
    <w:rsid w:val="00D03C97"/>
    <w:rsid w:val="00D050FA"/>
    <w:rsid w:val="00D0570B"/>
    <w:rsid w:val="00D057A4"/>
    <w:rsid w:val="00D07500"/>
    <w:rsid w:val="00D15377"/>
    <w:rsid w:val="00D15699"/>
    <w:rsid w:val="00D203FF"/>
    <w:rsid w:val="00D2063C"/>
    <w:rsid w:val="00D21A05"/>
    <w:rsid w:val="00D22C54"/>
    <w:rsid w:val="00D2330B"/>
    <w:rsid w:val="00D24919"/>
    <w:rsid w:val="00D255E5"/>
    <w:rsid w:val="00D25A55"/>
    <w:rsid w:val="00D25F28"/>
    <w:rsid w:val="00D26A8A"/>
    <w:rsid w:val="00D26C3A"/>
    <w:rsid w:val="00D26E55"/>
    <w:rsid w:val="00D27852"/>
    <w:rsid w:val="00D27B64"/>
    <w:rsid w:val="00D3010F"/>
    <w:rsid w:val="00D309BA"/>
    <w:rsid w:val="00D3226C"/>
    <w:rsid w:val="00D3295F"/>
    <w:rsid w:val="00D3334D"/>
    <w:rsid w:val="00D36907"/>
    <w:rsid w:val="00D36B86"/>
    <w:rsid w:val="00D37B77"/>
    <w:rsid w:val="00D40246"/>
    <w:rsid w:val="00D40E57"/>
    <w:rsid w:val="00D42636"/>
    <w:rsid w:val="00D43361"/>
    <w:rsid w:val="00D43F77"/>
    <w:rsid w:val="00D45105"/>
    <w:rsid w:val="00D47265"/>
    <w:rsid w:val="00D47FEB"/>
    <w:rsid w:val="00D50609"/>
    <w:rsid w:val="00D5130F"/>
    <w:rsid w:val="00D51463"/>
    <w:rsid w:val="00D51C0C"/>
    <w:rsid w:val="00D5402D"/>
    <w:rsid w:val="00D545C6"/>
    <w:rsid w:val="00D549F9"/>
    <w:rsid w:val="00D55275"/>
    <w:rsid w:val="00D55A15"/>
    <w:rsid w:val="00D55ECC"/>
    <w:rsid w:val="00D56BC9"/>
    <w:rsid w:val="00D60550"/>
    <w:rsid w:val="00D62501"/>
    <w:rsid w:val="00D636C5"/>
    <w:rsid w:val="00D648F2"/>
    <w:rsid w:val="00D64CD2"/>
    <w:rsid w:val="00D65370"/>
    <w:rsid w:val="00D665A5"/>
    <w:rsid w:val="00D673FB"/>
    <w:rsid w:val="00D675BC"/>
    <w:rsid w:val="00D701B6"/>
    <w:rsid w:val="00D70960"/>
    <w:rsid w:val="00D70E1A"/>
    <w:rsid w:val="00D71B12"/>
    <w:rsid w:val="00D73565"/>
    <w:rsid w:val="00D735EF"/>
    <w:rsid w:val="00D73671"/>
    <w:rsid w:val="00D738C3"/>
    <w:rsid w:val="00D740C7"/>
    <w:rsid w:val="00D74658"/>
    <w:rsid w:val="00D759A5"/>
    <w:rsid w:val="00D76D62"/>
    <w:rsid w:val="00D773C1"/>
    <w:rsid w:val="00D8129B"/>
    <w:rsid w:val="00D81F0D"/>
    <w:rsid w:val="00D82569"/>
    <w:rsid w:val="00D82BF6"/>
    <w:rsid w:val="00D82CA9"/>
    <w:rsid w:val="00D84279"/>
    <w:rsid w:val="00D858D2"/>
    <w:rsid w:val="00D85BEB"/>
    <w:rsid w:val="00D87FE9"/>
    <w:rsid w:val="00D90B0E"/>
    <w:rsid w:val="00D921A7"/>
    <w:rsid w:val="00D93417"/>
    <w:rsid w:val="00D93812"/>
    <w:rsid w:val="00D94FAC"/>
    <w:rsid w:val="00D9661E"/>
    <w:rsid w:val="00D974E7"/>
    <w:rsid w:val="00D976DB"/>
    <w:rsid w:val="00DA1E85"/>
    <w:rsid w:val="00DA254F"/>
    <w:rsid w:val="00DA2CD3"/>
    <w:rsid w:val="00DA32F8"/>
    <w:rsid w:val="00DA3615"/>
    <w:rsid w:val="00DA3F21"/>
    <w:rsid w:val="00DA3FF1"/>
    <w:rsid w:val="00DA68CC"/>
    <w:rsid w:val="00DA6970"/>
    <w:rsid w:val="00DA799C"/>
    <w:rsid w:val="00DB00C5"/>
    <w:rsid w:val="00DB0790"/>
    <w:rsid w:val="00DB17E2"/>
    <w:rsid w:val="00DB1E25"/>
    <w:rsid w:val="00DB1F48"/>
    <w:rsid w:val="00DB4036"/>
    <w:rsid w:val="00DB4461"/>
    <w:rsid w:val="00DB74B2"/>
    <w:rsid w:val="00DC3156"/>
    <w:rsid w:val="00DC5B0E"/>
    <w:rsid w:val="00DC5D66"/>
    <w:rsid w:val="00DC64CE"/>
    <w:rsid w:val="00DC689D"/>
    <w:rsid w:val="00DC6D20"/>
    <w:rsid w:val="00DC6E85"/>
    <w:rsid w:val="00DC74C5"/>
    <w:rsid w:val="00DD03C9"/>
    <w:rsid w:val="00DD058E"/>
    <w:rsid w:val="00DD5C1C"/>
    <w:rsid w:val="00DD6045"/>
    <w:rsid w:val="00DD7386"/>
    <w:rsid w:val="00DE16B8"/>
    <w:rsid w:val="00DE1A66"/>
    <w:rsid w:val="00DE5B5B"/>
    <w:rsid w:val="00DE5E4F"/>
    <w:rsid w:val="00DF073F"/>
    <w:rsid w:val="00DF164A"/>
    <w:rsid w:val="00DF1EF5"/>
    <w:rsid w:val="00DF335F"/>
    <w:rsid w:val="00DF3B27"/>
    <w:rsid w:val="00DF440E"/>
    <w:rsid w:val="00DF54DE"/>
    <w:rsid w:val="00DF55E1"/>
    <w:rsid w:val="00DF5EEC"/>
    <w:rsid w:val="00DF6D18"/>
    <w:rsid w:val="00E008E3"/>
    <w:rsid w:val="00E047C8"/>
    <w:rsid w:val="00E0573B"/>
    <w:rsid w:val="00E057FE"/>
    <w:rsid w:val="00E10BE4"/>
    <w:rsid w:val="00E10CE4"/>
    <w:rsid w:val="00E10FEA"/>
    <w:rsid w:val="00E11905"/>
    <w:rsid w:val="00E12FB7"/>
    <w:rsid w:val="00E13DC6"/>
    <w:rsid w:val="00E1409D"/>
    <w:rsid w:val="00E14C6A"/>
    <w:rsid w:val="00E1533A"/>
    <w:rsid w:val="00E15705"/>
    <w:rsid w:val="00E15F8C"/>
    <w:rsid w:val="00E17088"/>
    <w:rsid w:val="00E212BB"/>
    <w:rsid w:val="00E21A7E"/>
    <w:rsid w:val="00E22340"/>
    <w:rsid w:val="00E225C8"/>
    <w:rsid w:val="00E22B96"/>
    <w:rsid w:val="00E22BC9"/>
    <w:rsid w:val="00E24C1D"/>
    <w:rsid w:val="00E2535F"/>
    <w:rsid w:val="00E253EF"/>
    <w:rsid w:val="00E25907"/>
    <w:rsid w:val="00E27344"/>
    <w:rsid w:val="00E3041F"/>
    <w:rsid w:val="00E30509"/>
    <w:rsid w:val="00E30D94"/>
    <w:rsid w:val="00E30DB1"/>
    <w:rsid w:val="00E315B5"/>
    <w:rsid w:val="00E32123"/>
    <w:rsid w:val="00E3354E"/>
    <w:rsid w:val="00E33614"/>
    <w:rsid w:val="00E33BC2"/>
    <w:rsid w:val="00E33CB8"/>
    <w:rsid w:val="00E352FB"/>
    <w:rsid w:val="00E36AB5"/>
    <w:rsid w:val="00E377A9"/>
    <w:rsid w:val="00E37C27"/>
    <w:rsid w:val="00E40A48"/>
    <w:rsid w:val="00E413F1"/>
    <w:rsid w:val="00E41F1A"/>
    <w:rsid w:val="00E4287B"/>
    <w:rsid w:val="00E438E8"/>
    <w:rsid w:val="00E44D26"/>
    <w:rsid w:val="00E46B02"/>
    <w:rsid w:val="00E5092C"/>
    <w:rsid w:val="00E51020"/>
    <w:rsid w:val="00E51211"/>
    <w:rsid w:val="00E5189A"/>
    <w:rsid w:val="00E51CD2"/>
    <w:rsid w:val="00E52010"/>
    <w:rsid w:val="00E520B2"/>
    <w:rsid w:val="00E5212B"/>
    <w:rsid w:val="00E5286D"/>
    <w:rsid w:val="00E52DBE"/>
    <w:rsid w:val="00E54EAC"/>
    <w:rsid w:val="00E55852"/>
    <w:rsid w:val="00E55E06"/>
    <w:rsid w:val="00E571AA"/>
    <w:rsid w:val="00E57D5C"/>
    <w:rsid w:val="00E57E33"/>
    <w:rsid w:val="00E60030"/>
    <w:rsid w:val="00E605D1"/>
    <w:rsid w:val="00E64222"/>
    <w:rsid w:val="00E65C6F"/>
    <w:rsid w:val="00E66D49"/>
    <w:rsid w:val="00E66E33"/>
    <w:rsid w:val="00E67B7E"/>
    <w:rsid w:val="00E704DB"/>
    <w:rsid w:val="00E706E2"/>
    <w:rsid w:val="00E71035"/>
    <w:rsid w:val="00E723F7"/>
    <w:rsid w:val="00E72588"/>
    <w:rsid w:val="00E7309D"/>
    <w:rsid w:val="00E74408"/>
    <w:rsid w:val="00E74CB3"/>
    <w:rsid w:val="00E75FF6"/>
    <w:rsid w:val="00E765FB"/>
    <w:rsid w:val="00E766A1"/>
    <w:rsid w:val="00E8082A"/>
    <w:rsid w:val="00E81036"/>
    <w:rsid w:val="00E8359D"/>
    <w:rsid w:val="00E85D3F"/>
    <w:rsid w:val="00E9032C"/>
    <w:rsid w:val="00E91C70"/>
    <w:rsid w:val="00E92154"/>
    <w:rsid w:val="00E93AA2"/>
    <w:rsid w:val="00E93D15"/>
    <w:rsid w:val="00E95019"/>
    <w:rsid w:val="00E959B6"/>
    <w:rsid w:val="00E97C23"/>
    <w:rsid w:val="00EA0179"/>
    <w:rsid w:val="00EA0E68"/>
    <w:rsid w:val="00EA2991"/>
    <w:rsid w:val="00EA2F26"/>
    <w:rsid w:val="00EA34A8"/>
    <w:rsid w:val="00EA4044"/>
    <w:rsid w:val="00EA4A81"/>
    <w:rsid w:val="00EA53FF"/>
    <w:rsid w:val="00EA5F8A"/>
    <w:rsid w:val="00EA70C4"/>
    <w:rsid w:val="00EA722A"/>
    <w:rsid w:val="00EA7289"/>
    <w:rsid w:val="00EB0685"/>
    <w:rsid w:val="00EB1BE2"/>
    <w:rsid w:val="00EB2C7D"/>
    <w:rsid w:val="00EB3390"/>
    <w:rsid w:val="00EB3E5D"/>
    <w:rsid w:val="00EB46B6"/>
    <w:rsid w:val="00EB6FEC"/>
    <w:rsid w:val="00EB7B90"/>
    <w:rsid w:val="00EC01C7"/>
    <w:rsid w:val="00EC0FF0"/>
    <w:rsid w:val="00EC2538"/>
    <w:rsid w:val="00EC2D8D"/>
    <w:rsid w:val="00EC32AE"/>
    <w:rsid w:val="00EC3AA5"/>
    <w:rsid w:val="00EC418D"/>
    <w:rsid w:val="00EC42E1"/>
    <w:rsid w:val="00EC4EFA"/>
    <w:rsid w:val="00EC7246"/>
    <w:rsid w:val="00ED0695"/>
    <w:rsid w:val="00ED0AC0"/>
    <w:rsid w:val="00ED23CC"/>
    <w:rsid w:val="00ED2769"/>
    <w:rsid w:val="00ED2ABB"/>
    <w:rsid w:val="00ED48A8"/>
    <w:rsid w:val="00ED50E5"/>
    <w:rsid w:val="00ED5577"/>
    <w:rsid w:val="00ED5A3D"/>
    <w:rsid w:val="00ED64FC"/>
    <w:rsid w:val="00ED7F6E"/>
    <w:rsid w:val="00ED7FA3"/>
    <w:rsid w:val="00EE15B4"/>
    <w:rsid w:val="00EE1DBB"/>
    <w:rsid w:val="00EE1E18"/>
    <w:rsid w:val="00EE1E72"/>
    <w:rsid w:val="00EE2EDF"/>
    <w:rsid w:val="00EE3C6E"/>
    <w:rsid w:val="00EE4089"/>
    <w:rsid w:val="00EE4939"/>
    <w:rsid w:val="00EE70F3"/>
    <w:rsid w:val="00EF0E0F"/>
    <w:rsid w:val="00EF1C44"/>
    <w:rsid w:val="00EF228F"/>
    <w:rsid w:val="00EF3240"/>
    <w:rsid w:val="00EF353C"/>
    <w:rsid w:val="00EF3C98"/>
    <w:rsid w:val="00EF4392"/>
    <w:rsid w:val="00EF4A4A"/>
    <w:rsid w:val="00EF4C14"/>
    <w:rsid w:val="00EF529D"/>
    <w:rsid w:val="00EF52F0"/>
    <w:rsid w:val="00EF6E1A"/>
    <w:rsid w:val="00EF7258"/>
    <w:rsid w:val="00EF77DA"/>
    <w:rsid w:val="00F00588"/>
    <w:rsid w:val="00F007A6"/>
    <w:rsid w:val="00F00C9C"/>
    <w:rsid w:val="00F0332C"/>
    <w:rsid w:val="00F0372D"/>
    <w:rsid w:val="00F0389E"/>
    <w:rsid w:val="00F03E98"/>
    <w:rsid w:val="00F04B43"/>
    <w:rsid w:val="00F05FAE"/>
    <w:rsid w:val="00F07BE2"/>
    <w:rsid w:val="00F101D5"/>
    <w:rsid w:val="00F10ACC"/>
    <w:rsid w:val="00F10B8D"/>
    <w:rsid w:val="00F120E3"/>
    <w:rsid w:val="00F1258D"/>
    <w:rsid w:val="00F12902"/>
    <w:rsid w:val="00F12904"/>
    <w:rsid w:val="00F137FF"/>
    <w:rsid w:val="00F13EC7"/>
    <w:rsid w:val="00F14731"/>
    <w:rsid w:val="00F1706C"/>
    <w:rsid w:val="00F172E8"/>
    <w:rsid w:val="00F17746"/>
    <w:rsid w:val="00F21119"/>
    <w:rsid w:val="00F2162E"/>
    <w:rsid w:val="00F21C87"/>
    <w:rsid w:val="00F21D50"/>
    <w:rsid w:val="00F22A88"/>
    <w:rsid w:val="00F22C55"/>
    <w:rsid w:val="00F22FC4"/>
    <w:rsid w:val="00F232E2"/>
    <w:rsid w:val="00F2419C"/>
    <w:rsid w:val="00F2463E"/>
    <w:rsid w:val="00F24846"/>
    <w:rsid w:val="00F26579"/>
    <w:rsid w:val="00F2712E"/>
    <w:rsid w:val="00F272BB"/>
    <w:rsid w:val="00F3030C"/>
    <w:rsid w:val="00F3046A"/>
    <w:rsid w:val="00F307CA"/>
    <w:rsid w:val="00F3159A"/>
    <w:rsid w:val="00F31ED2"/>
    <w:rsid w:val="00F326D6"/>
    <w:rsid w:val="00F3326B"/>
    <w:rsid w:val="00F349CC"/>
    <w:rsid w:val="00F351BE"/>
    <w:rsid w:val="00F35C3A"/>
    <w:rsid w:val="00F36C3F"/>
    <w:rsid w:val="00F36DDD"/>
    <w:rsid w:val="00F40813"/>
    <w:rsid w:val="00F409F5"/>
    <w:rsid w:val="00F42572"/>
    <w:rsid w:val="00F43F50"/>
    <w:rsid w:val="00F44216"/>
    <w:rsid w:val="00F442FD"/>
    <w:rsid w:val="00F45142"/>
    <w:rsid w:val="00F45207"/>
    <w:rsid w:val="00F4569A"/>
    <w:rsid w:val="00F4582B"/>
    <w:rsid w:val="00F46CDF"/>
    <w:rsid w:val="00F46D63"/>
    <w:rsid w:val="00F51A61"/>
    <w:rsid w:val="00F527F4"/>
    <w:rsid w:val="00F53723"/>
    <w:rsid w:val="00F543B6"/>
    <w:rsid w:val="00F5526B"/>
    <w:rsid w:val="00F55BE3"/>
    <w:rsid w:val="00F564F5"/>
    <w:rsid w:val="00F5762A"/>
    <w:rsid w:val="00F57E79"/>
    <w:rsid w:val="00F60BC4"/>
    <w:rsid w:val="00F61502"/>
    <w:rsid w:val="00F63032"/>
    <w:rsid w:val="00F6556D"/>
    <w:rsid w:val="00F65648"/>
    <w:rsid w:val="00F65987"/>
    <w:rsid w:val="00F67326"/>
    <w:rsid w:val="00F70AF8"/>
    <w:rsid w:val="00F71716"/>
    <w:rsid w:val="00F7201A"/>
    <w:rsid w:val="00F72836"/>
    <w:rsid w:val="00F72F22"/>
    <w:rsid w:val="00F742CD"/>
    <w:rsid w:val="00F746F5"/>
    <w:rsid w:val="00F7502B"/>
    <w:rsid w:val="00F757B1"/>
    <w:rsid w:val="00F772F3"/>
    <w:rsid w:val="00F778D1"/>
    <w:rsid w:val="00F8041A"/>
    <w:rsid w:val="00F81C6C"/>
    <w:rsid w:val="00F821B4"/>
    <w:rsid w:val="00F83410"/>
    <w:rsid w:val="00F83819"/>
    <w:rsid w:val="00F838D0"/>
    <w:rsid w:val="00F83B6B"/>
    <w:rsid w:val="00F85499"/>
    <w:rsid w:val="00F858FB"/>
    <w:rsid w:val="00F85DCB"/>
    <w:rsid w:val="00F86310"/>
    <w:rsid w:val="00F87C31"/>
    <w:rsid w:val="00F9059C"/>
    <w:rsid w:val="00F94CA3"/>
    <w:rsid w:val="00F958DF"/>
    <w:rsid w:val="00F9598B"/>
    <w:rsid w:val="00F96166"/>
    <w:rsid w:val="00F9669F"/>
    <w:rsid w:val="00F9682B"/>
    <w:rsid w:val="00F97BDD"/>
    <w:rsid w:val="00F97CC5"/>
    <w:rsid w:val="00FA13B4"/>
    <w:rsid w:val="00FA486D"/>
    <w:rsid w:val="00FA4F08"/>
    <w:rsid w:val="00FA51B5"/>
    <w:rsid w:val="00FA5909"/>
    <w:rsid w:val="00FB088F"/>
    <w:rsid w:val="00FB1B2D"/>
    <w:rsid w:val="00FB3D9A"/>
    <w:rsid w:val="00FB51AE"/>
    <w:rsid w:val="00FB6F2D"/>
    <w:rsid w:val="00FB7418"/>
    <w:rsid w:val="00FC177E"/>
    <w:rsid w:val="00FC1CB9"/>
    <w:rsid w:val="00FC2DDA"/>
    <w:rsid w:val="00FC3309"/>
    <w:rsid w:val="00FC3EB9"/>
    <w:rsid w:val="00FC4460"/>
    <w:rsid w:val="00FC55DB"/>
    <w:rsid w:val="00FC5A26"/>
    <w:rsid w:val="00FC7634"/>
    <w:rsid w:val="00FD0C7D"/>
    <w:rsid w:val="00FD26CC"/>
    <w:rsid w:val="00FD2E1A"/>
    <w:rsid w:val="00FD4176"/>
    <w:rsid w:val="00FD47CA"/>
    <w:rsid w:val="00FD6821"/>
    <w:rsid w:val="00FD7956"/>
    <w:rsid w:val="00FD7F5D"/>
    <w:rsid w:val="00FD7FA3"/>
    <w:rsid w:val="00FE0638"/>
    <w:rsid w:val="00FE0744"/>
    <w:rsid w:val="00FE21B3"/>
    <w:rsid w:val="00FE43C7"/>
    <w:rsid w:val="00FE4427"/>
    <w:rsid w:val="00FE48CE"/>
    <w:rsid w:val="00FE4CDF"/>
    <w:rsid w:val="00FE501C"/>
    <w:rsid w:val="00FE6758"/>
    <w:rsid w:val="00FE6F96"/>
    <w:rsid w:val="00FE76FB"/>
    <w:rsid w:val="00FF05F7"/>
    <w:rsid w:val="00FF19BD"/>
    <w:rsid w:val="00FF2604"/>
    <w:rsid w:val="00FF2CDC"/>
    <w:rsid w:val="00FF3267"/>
    <w:rsid w:val="00FF3B14"/>
    <w:rsid w:val="00FF4DB2"/>
    <w:rsid w:val="00FF585D"/>
    <w:rsid w:val="00FF6BF8"/>
    <w:rsid w:val="00FF6E67"/>
    <w:rsid w:val="00FF7E30"/>
    <w:rsid w:val="029A4209"/>
    <w:rsid w:val="03D953BF"/>
    <w:rsid w:val="044D30A8"/>
    <w:rsid w:val="067C29DF"/>
    <w:rsid w:val="06A53512"/>
    <w:rsid w:val="06C81CC9"/>
    <w:rsid w:val="082214B2"/>
    <w:rsid w:val="0A5137D6"/>
    <w:rsid w:val="0ADF29B8"/>
    <w:rsid w:val="0C095EFA"/>
    <w:rsid w:val="0C9B58AE"/>
    <w:rsid w:val="0D167D33"/>
    <w:rsid w:val="0DD1506A"/>
    <w:rsid w:val="0ED27436"/>
    <w:rsid w:val="102B71E1"/>
    <w:rsid w:val="10A133A4"/>
    <w:rsid w:val="111C289D"/>
    <w:rsid w:val="122C0307"/>
    <w:rsid w:val="17AB69EE"/>
    <w:rsid w:val="188526EF"/>
    <w:rsid w:val="18A838D8"/>
    <w:rsid w:val="1A9827A6"/>
    <w:rsid w:val="1B4E3411"/>
    <w:rsid w:val="1C837CBE"/>
    <w:rsid w:val="1CC83AA5"/>
    <w:rsid w:val="1CCB78E6"/>
    <w:rsid w:val="1DFF03BB"/>
    <w:rsid w:val="1E440C8B"/>
    <w:rsid w:val="20452066"/>
    <w:rsid w:val="210D4AC4"/>
    <w:rsid w:val="222958B0"/>
    <w:rsid w:val="23582008"/>
    <w:rsid w:val="236A3079"/>
    <w:rsid w:val="264E362A"/>
    <w:rsid w:val="27235193"/>
    <w:rsid w:val="27FF46CB"/>
    <w:rsid w:val="28833452"/>
    <w:rsid w:val="293F4509"/>
    <w:rsid w:val="299D422C"/>
    <w:rsid w:val="29C81558"/>
    <w:rsid w:val="2FD3743F"/>
    <w:rsid w:val="30941608"/>
    <w:rsid w:val="31F35499"/>
    <w:rsid w:val="329E7E3A"/>
    <w:rsid w:val="34024511"/>
    <w:rsid w:val="343710B1"/>
    <w:rsid w:val="356C565E"/>
    <w:rsid w:val="363205B4"/>
    <w:rsid w:val="3649688E"/>
    <w:rsid w:val="373B2D0B"/>
    <w:rsid w:val="377E1226"/>
    <w:rsid w:val="381B03E9"/>
    <w:rsid w:val="3A2D1A97"/>
    <w:rsid w:val="3A4E50D2"/>
    <w:rsid w:val="3ADA1BE7"/>
    <w:rsid w:val="3BC47EB7"/>
    <w:rsid w:val="3BE97455"/>
    <w:rsid w:val="3C304995"/>
    <w:rsid w:val="3C3E04AF"/>
    <w:rsid w:val="3C544F86"/>
    <w:rsid w:val="3D385C34"/>
    <w:rsid w:val="3E8E3C47"/>
    <w:rsid w:val="3EBA4DD3"/>
    <w:rsid w:val="3EE80197"/>
    <w:rsid w:val="41103EF0"/>
    <w:rsid w:val="41443989"/>
    <w:rsid w:val="41924392"/>
    <w:rsid w:val="419B2EE8"/>
    <w:rsid w:val="438D5D65"/>
    <w:rsid w:val="43BE346C"/>
    <w:rsid w:val="44F9600F"/>
    <w:rsid w:val="458E1F83"/>
    <w:rsid w:val="46446E7A"/>
    <w:rsid w:val="46E67A93"/>
    <w:rsid w:val="486E6011"/>
    <w:rsid w:val="49E01274"/>
    <w:rsid w:val="4A435B14"/>
    <w:rsid w:val="4A565A33"/>
    <w:rsid w:val="4A732AA2"/>
    <w:rsid w:val="4B950F6A"/>
    <w:rsid w:val="4E963AEC"/>
    <w:rsid w:val="50ED2E67"/>
    <w:rsid w:val="54057885"/>
    <w:rsid w:val="54393EE5"/>
    <w:rsid w:val="57710E39"/>
    <w:rsid w:val="59B32865"/>
    <w:rsid w:val="5A2C4AB7"/>
    <w:rsid w:val="5DBD2D6F"/>
    <w:rsid w:val="60373727"/>
    <w:rsid w:val="610A6640"/>
    <w:rsid w:val="61DB59F2"/>
    <w:rsid w:val="63617521"/>
    <w:rsid w:val="67806CC6"/>
    <w:rsid w:val="6B4707BD"/>
    <w:rsid w:val="6CA11577"/>
    <w:rsid w:val="6DC84BB7"/>
    <w:rsid w:val="6E64167E"/>
    <w:rsid w:val="6E9A13B9"/>
    <w:rsid w:val="6E9E2E34"/>
    <w:rsid w:val="70C26A0A"/>
    <w:rsid w:val="724D5B76"/>
    <w:rsid w:val="734E687B"/>
    <w:rsid w:val="73A11EAB"/>
    <w:rsid w:val="74D526B5"/>
    <w:rsid w:val="7558691B"/>
    <w:rsid w:val="75AB282F"/>
    <w:rsid w:val="76442B57"/>
    <w:rsid w:val="765C00F5"/>
    <w:rsid w:val="76907A19"/>
    <w:rsid w:val="77604582"/>
    <w:rsid w:val="7849128F"/>
    <w:rsid w:val="7867419D"/>
    <w:rsid w:val="78AD2BB1"/>
    <w:rsid w:val="799B75C2"/>
    <w:rsid w:val="79CF7C92"/>
    <w:rsid w:val="7A753DD9"/>
    <w:rsid w:val="7D4D093A"/>
    <w:rsid w:val="7E7B349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sdException w:qFormat="1" w:uiPriority="9" w:semiHidden="0" w:name="heading 4" w:locked="1"/>
    <w:lsdException w:qFormat="1" w:uiPriority="0" w:semiHidden="0" w:name="heading 5" w:locked="1"/>
    <w:lsdException w:qFormat="1" w:uiPriority="0" w:semiHidden="0" w:name="heading 6" w:locked="1"/>
    <w:lsdException w:qFormat="1" w:uiPriority="0" w:semiHidden="0" w:name="heading 7" w:locked="1"/>
    <w:lsdException w:qFormat="1" w:unhideWhenUsed="0" w:uiPriority="0" w:semiHidden="0" w:name="heading 8" w:locked="1"/>
    <w:lsdException w:qFormat="1" w:unhideWhenUsed="0" w:uiPriority="0" w:semiHidden="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ocked="1"/>
    <w:lsdException w:uiPriority="99"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Lines="50" w:line="560" w:lineRule="exact"/>
      <w:jc w:val="left"/>
      <w:outlineLvl w:val="0"/>
    </w:pPr>
    <w:rPr>
      <w:rFonts w:ascii="仿宋" w:hAnsi="宋体" w:eastAsia="仿宋"/>
      <w:b/>
      <w:bCs/>
      <w:kern w:val="44"/>
      <w:sz w:val="36"/>
      <w:szCs w:val="44"/>
    </w:rPr>
  </w:style>
  <w:style w:type="paragraph" w:styleId="3">
    <w:name w:val="heading 2"/>
    <w:basedOn w:val="1"/>
    <w:next w:val="4"/>
    <w:link w:val="51"/>
    <w:unhideWhenUsed/>
    <w:qFormat/>
    <w:locked/>
    <w:uiPriority w:val="0"/>
    <w:pPr>
      <w:keepNext/>
      <w:keepLines/>
      <w:widowControl/>
      <w:adjustRightInd w:val="0"/>
      <w:snapToGrid w:val="0"/>
      <w:spacing w:beforeLines="50" w:line="360" w:lineRule="auto"/>
      <w:jc w:val="left"/>
      <w:outlineLvl w:val="1"/>
    </w:pPr>
    <w:rPr>
      <w:rFonts w:eastAsiaTheme="minorEastAsia" w:cstheme="minorBidi"/>
      <w:b/>
      <w:bCs/>
      <w:snapToGrid w:val="0"/>
      <w:color w:val="000000" w:themeColor="text1"/>
      <w:sz w:val="32"/>
      <w:szCs w:val="30"/>
    </w:rPr>
  </w:style>
  <w:style w:type="paragraph" w:styleId="5">
    <w:name w:val="heading 3"/>
    <w:basedOn w:val="6"/>
    <w:next w:val="1"/>
    <w:link w:val="53"/>
    <w:qFormat/>
    <w:uiPriority w:val="0"/>
    <w:pPr>
      <w:spacing w:before="260" w:after="260" w:line="416" w:lineRule="auto"/>
      <w:outlineLvl w:val="2"/>
    </w:pPr>
    <w:rPr>
      <w:b/>
      <w:sz w:val="32"/>
      <w:szCs w:val="32"/>
    </w:rPr>
  </w:style>
  <w:style w:type="paragraph" w:styleId="6">
    <w:name w:val="heading 4"/>
    <w:basedOn w:val="1"/>
    <w:next w:val="1"/>
    <w:link w:val="52"/>
    <w:unhideWhenUsed/>
    <w:qFormat/>
    <w:locked/>
    <w:uiPriority w:val="9"/>
    <w:pPr>
      <w:keepNext/>
      <w:keepLines/>
      <w:spacing w:beforeLines="100" w:line="377" w:lineRule="auto"/>
      <w:outlineLvl w:val="3"/>
    </w:pPr>
    <w:rPr>
      <w:rFonts w:ascii="Cambria" w:hAnsi="Cambria" w:eastAsia="黑体"/>
      <w:bCs/>
      <w:szCs w:val="28"/>
    </w:rPr>
  </w:style>
  <w:style w:type="paragraph" w:styleId="7">
    <w:name w:val="heading 5"/>
    <w:basedOn w:val="1"/>
    <w:next w:val="4"/>
    <w:link w:val="54"/>
    <w:unhideWhenUsed/>
    <w:qFormat/>
    <w:locked/>
    <w:uiPriority w:val="0"/>
    <w:pPr>
      <w:keepNext/>
      <w:keepLines/>
      <w:spacing w:line="360" w:lineRule="auto"/>
      <w:outlineLvl w:val="4"/>
    </w:pPr>
    <w:rPr>
      <w:b/>
      <w:bCs/>
      <w:kern w:val="0"/>
      <w:sz w:val="24"/>
      <w:szCs w:val="28"/>
    </w:rPr>
  </w:style>
  <w:style w:type="paragraph" w:styleId="8">
    <w:name w:val="heading 6"/>
    <w:basedOn w:val="1"/>
    <w:next w:val="1"/>
    <w:link w:val="55"/>
    <w:unhideWhenUsed/>
    <w:qFormat/>
    <w:locked/>
    <w:uiPriority w:val="0"/>
    <w:pPr>
      <w:keepNext/>
      <w:keepLines/>
      <w:spacing w:line="360" w:lineRule="auto"/>
      <w:outlineLvl w:val="5"/>
    </w:pPr>
    <w:rPr>
      <w:rFonts w:ascii="Arial" w:hAnsi="Arial"/>
      <w:b/>
      <w:kern w:val="0"/>
      <w:sz w:val="24"/>
    </w:rPr>
  </w:style>
  <w:style w:type="paragraph" w:styleId="9">
    <w:name w:val="heading 7"/>
    <w:basedOn w:val="1"/>
    <w:next w:val="1"/>
    <w:link w:val="56"/>
    <w:unhideWhenUsed/>
    <w:qFormat/>
    <w:locked/>
    <w:uiPriority w:val="0"/>
    <w:pPr>
      <w:keepNext/>
      <w:keepLines/>
      <w:spacing w:line="317" w:lineRule="auto"/>
      <w:ind w:firstLine="720" w:firstLineChars="200"/>
      <w:outlineLvl w:val="6"/>
    </w:pPr>
    <w:rPr>
      <w:b/>
      <w:kern w:val="0"/>
      <w:sz w:val="24"/>
    </w:rPr>
  </w:style>
  <w:style w:type="paragraph" w:styleId="10">
    <w:name w:val="heading 8"/>
    <w:basedOn w:val="1"/>
    <w:next w:val="1"/>
    <w:link w:val="254"/>
    <w:qFormat/>
    <w:locked/>
    <w:uiPriority w:val="0"/>
    <w:pPr>
      <w:keepNext/>
      <w:keepLines/>
      <w:adjustRightInd w:val="0"/>
      <w:snapToGrid w:val="0"/>
      <w:spacing w:before="240" w:after="64" w:line="320" w:lineRule="auto"/>
      <w:ind w:firstLine="200" w:firstLineChars="200"/>
      <w:outlineLvl w:val="7"/>
    </w:pPr>
    <w:rPr>
      <w:rFonts w:ascii="Arial" w:hAnsi="Arial" w:eastAsia="黑体" w:cs="宋体"/>
      <w:sz w:val="24"/>
      <w:szCs w:val="20"/>
    </w:rPr>
  </w:style>
  <w:style w:type="paragraph" w:styleId="11">
    <w:name w:val="heading 9"/>
    <w:basedOn w:val="1"/>
    <w:next w:val="1"/>
    <w:link w:val="255"/>
    <w:qFormat/>
    <w:locked/>
    <w:uiPriority w:val="0"/>
    <w:pPr>
      <w:keepNext/>
      <w:keepLines/>
      <w:adjustRightInd w:val="0"/>
      <w:snapToGrid w:val="0"/>
      <w:spacing w:before="240" w:after="64" w:line="320" w:lineRule="auto"/>
      <w:ind w:firstLine="200" w:firstLineChars="200"/>
      <w:outlineLvl w:val="8"/>
    </w:pPr>
    <w:rPr>
      <w:rFonts w:ascii="Arial" w:hAnsi="Arial" w:eastAsia="黑体" w:cs="宋体"/>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0"/>
    <w:qFormat/>
    <w:uiPriority w:val="0"/>
    <w:pPr>
      <w:spacing w:line="360" w:lineRule="auto"/>
      <w:ind w:firstLine="420"/>
    </w:pPr>
    <w:rPr>
      <w:sz w:val="24"/>
      <w:szCs w:val="20"/>
    </w:rPr>
  </w:style>
  <w:style w:type="paragraph" w:styleId="12">
    <w:name w:val="toc 7"/>
    <w:basedOn w:val="1"/>
    <w:next w:val="1"/>
    <w:qFormat/>
    <w:locked/>
    <w:uiPriority w:val="39"/>
    <w:pPr>
      <w:widowControl/>
      <w:spacing w:line="360" w:lineRule="auto"/>
      <w:ind w:left="1260" w:firstLine="200" w:firstLineChars="200"/>
      <w:jc w:val="left"/>
    </w:pPr>
    <w:rPr>
      <w:sz w:val="18"/>
      <w:szCs w:val="18"/>
    </w:rPr>
  </w:style>
  <w:style w:type="paragraph" w:styleId="13">
    <w:name w:val="caption"/>
    <w:basedOn w:val="1"/>
    <w:next w:val="14"/>
    <w:qFormat/>
    <w:locked/>
    <w:uiPriority w:val="35"/>
    <w:pPr>
      <w:widowControl/>
      <w:jc w:val="left"/>
    </w:pPr>
    <w:rPr>
      <w:rFonts w:ascii="Arial" w:hAnsi="Arial" w:cs="Arial"/>
      <w:kern w:val="0"/>
      <w:sz w:val="24"/>
      <w:szCs w:val="20"/>
    </w:rPr>
  </w:style>
  <w:style w:type="paragraph" w:customStyle="1" w:styleId="14">
    <w:name w:val="表格文本"/>
    <w:next w:val="1"/>
    <w:link w:val="86"/>
    <w:qFormat/>
    <w:uiPriority w:val="99"/>
    <w:pPr>
      <w:jc w:val="center"/>
      <w:textAlignment w:val="center"/>
    </w:pPr>
    <w:rPr>
      <w:rFonts w:ascii="Times New Roman" w:hAnsi="Times New Roman" w:eastAsia="仿宋" w:cs="Times New Roman"/>
      <w:color w:val="000000"/>
      <w:kern w:val="21"/>
      <w:sz w:val="24"/>
      <w:szCs w:val="21"/>
      <w:lang w:val="en-US" w:eastAsia="zh-CN" w:bidi="ar-SA"/>
    </w:rPr>
  </w:style>
  <w:style w:type="paragraph" w:styleId="15">
    <w:name w:val="Document Map"/>
    <w:basedOn w:val="1"/>
    <w:link w:val="132"/>
    <w:qFormat/>
    <w:uiPriority w:val="99"/>
    <w:pPr>
      <w:widowControl/>
      <w:shd w:val="clear" w:color="auto" w:fill="000080"/>
      <w:spacing w:line="360" w:lineRule="auto"/>
      <w:ind w:firstLine="200" w:firstLineChars="200"/>
    </w:pPr>
    <w:rPr>
      <w:sz w:val="24"/>
    </w:rPr>
  </w:style>
  <w:style w:type="paragraph" w:styleId="16">
    <w:name w:val="annotation text"/>
    <w:basedOn w:val="1"/>
    <w:link w:val="171"/>
    <w:semiHidden/>
    <w:unhideWhenUsed/>
    <w:qFormat/>
    <w:uiPriority w:val="99"/>
    <w:pPr>
      <w:spacing w:line="360" w:lineRule="auto"/>
      <w:ind w:firstLine="720" w:firstLineChars="200"/>
    </w:pPr>
    <w:rPr>
      <w:kern w:val="0"/>
      <w:sz w:val="24"/>
    </w:rPr>
  </w:style>
  <w:style w:type="paragraph" w:styleId="17">
    <w:name w:val="Body Text"/>
    <w:basedOn w:val="1"/>
    <w:link w:val="57"/>
    <w:qFormat/>
    <w:uiPriority w:val="99"/>
    <w:pPr>
      <w:spacing w:after="120"/>
    </w:pPr>
    <w:rPr>
      <w:sz w:val="24"/>
      <w:szCs w:val="20"/>
    </w:rPr>
  </w:style>
  <w:style w:type="paragraph" w:styleId="18">
    <w:name w:val="Body Text Indent"/>
    <w:basedOn w:val="1"/>
    <w:link w:val="58"/>
    <w:qFormat/>
    <w:uiPriority w:val="0"/>
    <w:pPr>
      <w:ind w:firstLine="645"/>
    </w:pPr>
    <w:rPr>
      <w:rFonts w:ascii="华文仿宋" w:hAnsi="华文仿宋" w:eastAsia="华文仿宋"/>
      <w:sz w:val="32"/>
    </w:rPr>
  </w:style>
  <w:style w:type="paragraph" w:styleId="19">
    <w:name w:val="toc 5"/>
    <w:basedOn w:val="1"/>
    <w:next w:val="1"/>
    <w:qFormat/>
    <w:locked/>
    <w:uiPriority w:val="39"/>
    <w:pPr>
      <w:widowControl/>
      <w:spacing w:line="360" w:lineRule="auto"/>
      <w:ind w:left="840" w:firstLine="200" w:firstLineChars="200"/>
      <w:jc w:val="left"/>
    </w:pPr>
    <w:rPr>
      <w:sz w:val="18"/>
      <w:szCs w:val="18"/>
    </w:rPr>
  </w:style>
  <w:style w:type="paragraph" w:styleId="20">
    <w:name w:val="toc 3"/>
    <w:basedOn w:val="1"/>
    <w:next w:val="1"/>
    <w:qFormat/>
    <w:locked/>
    <w:uiPriority w:val="39"/>
    <w:pPr>
      <w:widowControl/>
      <w:spacing w:line="360" w:lineRule="auto"/>
      <w:ind w:left="420" w:firstLine="200" w:firstLineChars="200"/>
      <w:jc w:val="left"/>
    </w:pPr>
    <w:rPr>
      <w:i/>
      <w:iCs/>
      <w:sz w:val="20"/>
      <w:szCs w:val="20"/>
    </w:rPr>
  </w:style>
  <w:style w:type="paragraph" w:styleId="21">
    <w:name w:val="Plain Text"/>
    <w:basedOn w:val="1"/>
    <w:link w:val="133"/>
    <w:qFormat/>
    <w:uiPriority w:val="0"/>
    <w:pPr>
      <w:widowControl/>
      <w:spacing w:line="360" w:lineRule="auto"/>
      <w:ind w:firstLine="200" w:firstLineChars="200"/>
    </w:pPr>
    <w:rPr>
      <w:rFonts w:ascii="宋体" w:hAnsi="Courier New"/>
      <w:sz w:val="28"/>
      <w:szCs w:val="21"/>
    </w:rPr>
  </w:style>
  <w:style w:type="paragraph" w:styleId="22">
    <w:name w:val="toc 8"/>
    <w:basedOn w:val="1"/>
    <w:next w:val="1"/>
    <w:qFormat/>
    <w:locked/>
    <w:uiPriority w:val="39"/>
    <w:pPr>
      <w:widowControl/>
      <w:spacing w:line="360" w:lineRule="auto"/>
      <w:ind w:left="1470" w:firstLine="200" w:firstLineChars="200"/>
      <w:jc w:val="left"/>
    </w:pPr>
    <w:rPr>
      <w:sz w:val="18"/>
      <w:szCs w:val="18"/>
    </w:rPr>
  </w:style>
  <w:style w:type="paragraph" w:styleId="23">
    <w:name w:val="Date"/>
    <w:basedOn w:val="1"/>
    <w:next w:val="1"/>
    <w:link w:val="59"/>
    <w:qFormat/>
    <w:uiPriority w:val="99"/>
    <w:pPr>
      <w:ind w:left="100" w:leftChars="2500"/>
    </w:pPr>
  </w:style>
  <w:style w:type="paragraph" w:styleId="24">
    <w:name w:val="Body Text Indent 2"/>
    <w:basedOn w:val="1"/>
    <w:link w:val="60"/>
    <w:qFormat/>
    <w:uiPriority w:val="0"/>
    <w:pPr>
      <w:spacing w:after="120" w:line="480" w:lineRule="auto"/>
      <w:ind w:left="420" w:leftChars="200"/>
    </w:pPr>
  </w:style>
  <w:style w:type="paragraph" w:styleId="25">
    <w:name w:val="Balloon Text"/>
    <w:basedOn w:val="1"/>
    <w:link w:val="61"/>
    <w:qFormat/>
    <w:uiPriority w:val="99"/>
    <w:rPr>
      <w:sz w:val="18"/>
      <w:szCs w:val="18"/>
    </w:rPr>
  </w:style>
  <w:style w:type="paragraph" w:styleId="26">
    <w:name w:val="footer"/>
    <w:basedOn w:val="1"/>
    <w:link w:val="62"/>
    <w:qFormat/>
    <w:uiPriority w:val="99"/>
    <w:pPr>
      <w:tabs>
        <w:tab w:val="center" w:pos="4153"/>
        <w:tab w:val="right" w:pos="8306"/>
      </w:tabs>
      <w:snapToGrid w:val="0"/>
      <w:jc w:val="left"/>
    </w:pPr>
    <w:rPr>
      <w:sz w:val="18"/>
      <w:szCs w:val="20"/>
    </w:rPr>
  </w:style>
  <w:style w:type="paragraph" w:styleId="27">
    <w:name w:val="header"/>
    <w:basedOn w:val="1"/>
    <w:link w:val="63"/>
    <w:qFormat/>
    <w:uiPriority w:val="99"/>
    <w:pPr>
      <w:pBdr>
        <w:bottom w:val="single" w:color="auto" w:sz="6" w:space="1"/>
      </w:pBdr>
      <w:tabs>
        <w:tab w:val="center" w:pos="4153"/>
        <w:tab w:val="right" w:pos="8306"/>
      </w:tabs>
      <w:snapToGrid w:val="0"/>
      <w:jc w:val="center"/>
    </w:pPr>
    <w:rPr>
      <w:sz w:val="18"/>
      <w:szCs w:val="20"/>
    </w:rPr>
  </w:style>
  <w:style w:type="paragraph" w:styleId="28">
    <w:name w:val="toc 1"/>
    <w:basedOn w:val="1"/>
    <w:next w:val="1"/>
    <w:qFormat/>
    <w:locked/>
    <w:uiPriority w:val="39"/>
    <w:pPr>
      <w:widowControl/>
      <w:tabs>
        <w:tab w:val="right" w:leader="dot" w:pos="8341"/>
      </w:tabs>
      <w:spacing w:before="120" w:after="120" w:line="360" w:lineRule="auto"/>
      <w:ind w:firstLine="200" w:firstLineChars="200"/>
      <w:jc w:val="left"/>
    </w:pPr>
    <w:rPr>
      <w:b/>
      <w:bCs/>
      <w:caps/>
      <w:sz w:val="28"/>
      <w:szCs w:val="28"/>
    </w:rPr>
  </w:style>
  <w:style w:type="paragraph" w:styleId="29">
    <w:name w:val="toc 4"/>
    <w:basedOn w:val="1"/>
    <w:next w:val="1"/>
    <w:qFormat/>
    <w:locked/>
    <w:uiPriority w:val="39"/>
    <w:pPr>
      <w:widowControl/>
      <w:spacing w:line="360" w:lineRule="auto"/>
      <w:ind w:left="630" w:firstLine="200" w:firstLineChars="200"/>
      <w:jc w:val="left"/>
    </w:pPr>
    <w:rPr>
      <w:sz w:val="18"/>
      <w:szCs w:val="18"/>
    </w:rPr>
  </w:style>
  <w:style w:type="paragraph" w:styleId="30">
    <w:name w:val="Subtitle"/>
    <w:basedOn w:val="1"/>
    <w:next w:val="1"/>
    <w:link w:val="257"/>
    <w:qFormat/>
    <w:locked/>
    <w:uiPriority w:val="0"/>
    <w:pPr>
      <w:adjustRightInd w:val="0"/>
      <w:snapToGrid w:val="0"/>
      <w:spacing w:before="240" w:after="60" w:line="312" w:lineRule="auto"/>
      <w:ind w:firstLine="200" w:firstLineChars="200"/>
      <w:jc w:val="center"/>
      <w:outlineLvl w:val="1"/>
    </w:pPr>
    <w:rPr>
      <w:rFonts w:asciiTheme="minorHAnsi" w:hAnsiTheme="minorHAnsi" w:eastAsiaTheme="minorEastAsia" w:cstheme="minorBidi"/>
      <w:b/>
      <w:bCs/>
      <w:kern w:val="28"/>
      <w:sz w:val="32"/>
      <w:szCs w:val="32"/>
    </w:rPr>
  </w:style>
  <w:style w:type="paragraph" w:styleId="31">
    <w:name w:val="toc 6"/>
    <w:basedOn w:val="1"/>
    <w:next w:val="1"/>
    <w:qFormat/>
    <w:locked/>
    <w:uiPriority w:val="39"/>
    <w:pPr>
      <w:widowControl/>
      <w:spacing w:line="360" w:lineRule="auto"/>
      <w:ind w:left="1050" w:firstLine="200" w:firstLineChars="200"/>
      <w:jc w:val="left"/>
    </w:pPr>
    <w:rPr>
      <w:sz w:val="18"/>
      <w:szCs w:val="18"/>
    </w:rPr>
  </w:style>
  <w:style w:type="paragraph" w:styleId="32">
    <w:name w:val="Body Text Indent 3"/>
    <w:basedOn w:val="1"/>
    <w:link w:val="64"/>
    <w:qFormat/>
    <w:uiPriority w:val="0"/>
    <w:pPr>
      <w:spacing w:after="120"/>
      <w:ind w:left="420" w:leftChars="200"/>
    </w:pPr>
    <w:rPr>
      <w:sz w:val="16"/>
      <w:szCs w:val="16"/>
    </w:rPr>
  </w:style>
  <w:style w:type="paragraph" w:styleId="33">
    <w:name w:val="toc 2"/>
    <w:basedOn w:val="1"/>
    <w:next w:val="1"/>
    <w:qFormat/>
    <w:locked/>
    <w:uiPriority w:val="39"/>
    <w:pPr>
      <w:widowControl/>
      <w:tabs>
        <w:tab w:val="right" w:leader="dot" w:pos="8341"/>
      </w:tabs>
      <w:spacing w:line="360" w:lineRule="auto"/>
      <w:ind w:left="210" w:firstLine="200" w:firstLineChars="200"/>
      <w:jc w:val="left"/>
    </w:pPr>
    <w:rPr>
      <w:smallCaps/>
      <w:sz w:val="28"/>
      <w:szCs w:val="28"/>
    </w:rPr>
  </w:style>
  <w:style w:type="paragraph" w:styleId="34">
    <w:name w:val="toc 9"/>
    <w:basedOn w:val="1"/>
    <w:next w:val="1"/>
    <w:qFormat/>
    <w:locked/>
    <w:uiPriority w:val="39"/>
    <w:pPr>
      <w:widowControl/>
      <w:spacing w:line="360" w:lineRule="auto"/>
      <w:ind w:left="1680" w:firstLine="200" w:firstLineChars="200"/>
      <w:jc w:val="left"/>
    </w:pPr>
    <w:rPr>
      <w:sz w:val="18"/>
      <w:szCs w:val="18"/>
    </w:rPr>
  </w:style>
  <w:style w:type="paragraph" w:styleId="35">
    <w:name w:val="HTML Preformatted"/>
    <w:basedOn w:val="1"/>
    <w:link w:val="172"/>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firstLineChars="200"/>
      <w:jc w:val="left"/>
    </w:pPr>
    <w:rPr>
      <w:rFonts w:hint="eastAsia" w:ascii="宋体" w:hAnsi="宋体"/>
      <w:kern w:val="0"/>
      <w:sz w:val="24"/>
    </w:rPr>
  </w:style>
  <w:style w:type="paragraph" w:styleId="36">
    <w:name w:val="Normal (Web)"/>
    <w:basedOn w:val="1"/>
    <w:qFormat/>
    <w:uiPriority w:val="99"/>
    <w:pPr>
      <w:widowControl/>
      <w:spacing w:before="100" w:beforeAutospacing="1" w:after="100" w:afterAutospacing="1" w:line="360" w:lineRule="auto"/>
      <w:ind w:firstLine="200" w:firstLineChars="200"/>
      <w:jc w:val="left"/>
    </w:pPr>
    <w:rPr>
      <w:rFonts w:ascii="宋体" w:hAnsi="宋体" w:cs="宋体"/>
      <w:kern w:val="0"/>
      <w:sz w:val="24"/>
    </w:rPr>
  </w:style>
  <w:style w:type="paragraph" w:styleId="37">
    <w:name w:val="Title"/>
    <w:basedOn w:val="1"/>
    <w:next w:val="1"/>
    <w:link w:val="98"/>
    <w:qFormat/>
    <w:uiPriority w:val="0"/>
    <w:pPr>
      <w:widowControl/>
      <w:spacing w:line="520" w:lineRule="exact"/>
      <w:jc w:val="left"/>
    </w:pPr>
    <w:rPr>
      <w:rFonts w:eastAsia="仿宋"/>
      <w:b/>
      <w:bCs/>
      <w:kern w:val="44"/>
      <w:sz w:val="32"/>
      <w:szCs w:val="32"/>
    </w:rPr>
  </w:style>
  <w:style w:type="paragraph" w:styleId="38">
    <w:name w:val="annotation subject"/>
    <w:basedOn w:val="16"/>
    <w:next w:val="16"/>
    <w:link w:val="173"/>
    <w:qFormat/>
    <w:uiPriority w:val="99"/>
    <w:pPr>
      <w:ind w:firstLine="883"/>
    </w:pPr>
    <w:rPr>
      <w:rFonts w:cstheme="minorBidi"/>
      <w:b/>
      <w:bCs/>
      <w:kern w:val="2"/>
    </w:rPr>
  </w:style>
  <w:style w:type="paragraph" w:styleId="39">
    <w:name w:val="Body Text First Indent"/>
    <w:basedOn w:val="17"/>
    <w:link w:val="99"/>
    <w:qFormat/>
    <w:uiPriority w:val="99"/>
    <w:pPr>
      <w:widowControl/>
      <w:spacing w:line="520" w:lineRule="exact"/>
      <w:ind w:firstLine="420" w:firstLineChars="100"/>
      <w:jc w:val="left"/>
    </w:pPr>
    <w:rPr>
      <w:rFonts w:eastAsia="仿宋_GB2312"/>
      <w:kern w:val="0"/>
    </w:rPr>
  </w:style>
  <w:style w:type="paragraph" w:styleId="40">
    <w:name w:val="Body Text First Indent 2"/>
    <w:basedOn w:val="6"/>
    <w:next w:val="1"/>
    <w:link w:val="174"/>
    <w:qFormat/>
    <w:uiPriority w:val="0"/>
    <w:pPr>
      <w:spacing w:beforeLines="0" w:after="120" w:line="360" w:lineRule="auto"/>
      <w:ind w:left="420" w:leftChars="200" w:firstLine="420" w:firstLineChars="200"/>
    </w:pPr>
    <w:rPr>
      <w:rFonts w:ascii="Times New Roman" w:hAnsi="Times New Roman" w:eastAsia="宋体" w:cstheme="majorBidi"/>
      <w:b/>
      <w:kern w:val="0"/>
      <w:sz w:val="24"/>
      <w:szCs w:val="24"/>
    </w:rPr>
  </w:style>
  <w:style w:type="table" w:styleId="42">
    <w:name w:val="Table Grid"/>
    <w:basedOn w:val="41"/>
    <w:qFormat/>
    <w:locked/>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locked/>
    <w:uiPriority w:val="0"/>
    <w:rPr>
      <w:b/>
      <w:bCs/>
    </w:rPr>
  </w:style>
  <w:style w:type="character" w:styleId="45">
    <w:name w:val="page number"/>
    <w:basedOn w:val="43"/>
    <w:qFormat/>
    <w:uiPriority w:val="0"/>
    <w:rPr>
      <w:rFonts w:cs="Times New Roman"/>
    </w:rPr>
  </w:style>
  <w:style w:type="character" w:styleId="46">
    <w:name w:val="FollowedHyperlink"/>
    <w:qFormat/>
    <w:uiPriority w:val="99"/>
    <w:rPr>
      <w:color w:val="800080"/>
      <w:u w:val="single"/>
    </w:rPr>
  </w:style>
  <w:style w:type="character" w:styleId="47">
    <w:name w:val="Hyperlink"/>
    <w:qFormat/>
    <w:uiPriority w:val="99"/>
    <w:rPr>
      <w:color w:val="0000FF"/>
      <w:u w:val="single"/>
    </w:rPr>
  </w:style>
  <w:style w:type="character" w:styleId="48">
    <w:name w:val="annotation reference"/>
    <w:basedOn w:val="43"/>
    <w:semiHidden/>
    <w:unhideWhenUsed/>
    <w:qFormat/>
    <w:uiPriority w:val="99"/>
    <w:rPr>
      <w:sz w:val="21"/>
      <w:szCs w:val="21"/>
    </w:rPr>
  </w:style>
  <w:style w:type="character" w:customStyle="1" w:styleId="49">
    <w:name w:val="标题 1 Char"/>
    <w:basedOn w:val="43"/>
    <w:link w:val="2"/>
    <w:qFormat/>
    <w:locked/>
    <w:uiPriority w:val="0"/>
    <w:rPr>
      <w:rFonts w:ascii="仿宋" w:hAnsi="宋体" w:eastAsia="仿宋" w:cs="Times New Roman"/>
      <w:b/>
      <w:bCs/>
      <w:kern w:val="44"/>
      <w:sz w:val="44"/>
      <w:szCs w:val="44"/>
    </w:rPr>
  </w:style>
  <w:style w:type="character" w:customStyle="1" w:styleId="50">
    <w:name w:val="正文缩进 Char"/>
    <w:link w:val="4"/>
    <w:qFormat/>
    <w:uiPriority w:val="0"/>
    <w:rPr>
      <w:kern w:val="2"/>
      <w:sz w:val="24"/>
    </w:rPr>
  </w:style>
  <w:style w:type="character" w:customStyle="1" w:styleId="51">
    <w:name w:val="标题 2 Char"/>
    <w:basedOn w:val="43"/>
    <w:link w:val="3"/>
    <w:qFormat/>
    <w:uiPriority w:val="0"/>
    <w:rPr>
      <w:rFonts w:eastAsiaTheme="minorEastAsia" w:cstheme="minorBidi"/>
      <w:b/>
      <w:bCs/>
      <w:snapToGrid w:val="0"/>
      <w:color w:val="000000" w:themeColor="text1"/>
      <w:kern w:val="2"/>
      <w:sz w:val="32"/>
      <w:szCs w:val="30"/>
    </w:rPr>
  </w:style>
  <w:style w:type="character" w:customStyle="1" w:styleId="52">
    <w:name w:val="标题 4 Char"/>
    <w:basedOn w:val="43"/>
    <w:link w:val="6"/>
    <w:qFormat/>
    <w:uiPriority w:val="9"/>
    <w:rPr>
      <w:rFonts w:ascii="Cambria" w:hAnsi="Cambria" w:eastAsia="黑体"/>
      <w:bCs/>
      <w:kern w:val="2"/>
      <w:sz w:val="21"/>
      <w:szCs w:val="28"/>
    </w:rPr>
  </w:style>
  <w:style w:type="character" w:customStyle="1" w:styleId="53">
    <w:name w:val="标题 3 Char"/>
    <w:basedOn w:val="43"/>
    <w:link w:val="5"/>
    <w:qFormat/>
    <w:locked/>
    <w:uiPriority w:val="0"/>
    <w:rPr>
      <w:rFonts w:cs="Times New Roman"/>
      <w:b/>
      <w:bCs/>
      <w:kern w:val="2"/>
      <w:sz w:val="32"/>
      <w:szCs w:val="32"/>
    </w:rPr>
  </w:style>
  <w:style w:type="character" w:customStyle="1" w:styleId="54">
    <w:name w:val="标题 5 Char"/>
    <w:basedOn w:val="43"/>
    <w:link w:val="7"/>
    <w:qFormat/>
    <w:uiPriority w:val="0"/>
    <w:rPr>
      <w:b/>
      <w:bCs/>
      <w:sz w:val="24"/>
      <w:szCs w:val="28"/>
    </w:rPr>
  </w:style>
  <w:style w:type="character" w:customStyle="1" w:styleId="55">
    <w:name w:val="标题 6 Char"/>
    <w:basedOn w:val="43"/>
    <w:link w:val="8"/>
    <w:qFormat/>
    <w:uiPriority w:val="0"/>
    <w:rPr>
      <w:rFonts w:ascii="Arial" w:hAnsi="Arial"/>
      <w:b/>
      <w:sz w:val="24"/>
      <w:szCs w:val="24"/>
    </w:rPr>
  </w:style>
  <w:style w:type="character" w:customStyle="1" w:styleId="56">
    <w:name w:val="标题 7 Char"/>
    <w:basedOn w:val="43"/>
    <w:link w:val="9"/>
    <w:qFormat/>
    <w:uiPriority w:val="0"/>
    <w:rPr>
      <w:b/>
      <w:sz w:val="24"/>
      <w:szCs w:val="24"/>
    </w:rPr>
  </w:style>
  <w:style w:type="character" w:customStyle="1" w:styleId="57">
    <w:name w:val="正文文本 Char"/>
    <w:basedOn w:val="43"/>
    <w:link w:val="17"/>
    <w:qFormat/>
    <w:locked/>
    <w:uiPriority w:val="99"/>
    <w:rPr>
      <w:rFonts w:cs="Times New Roman"/>
      <w:sz w:val="24"/>
      <w:szCs w:val="24"/>
    </w:rPr>
  </w:style>
  <w:style w:type="character" w:customStyle="1" w:styleId="58">
    <w:name w:val="正文文本缩进 Char"/>
    <w:basedOn w:val="43"/>
    <w:link w:val="18"/>
    <w:qFormat/>
    <w:locked/>
    <w:uiPriority w:val="0"/>
    <w:rPr>
      <w:rFonts w:cs="Times New Roman"/>
      <w:sz w:val="24"/>
      <w:szCs w:val="24"/>
    </w:rPr>
  </w:style>
  <w:style w:type="character" w:customStyle="1" w:styleId="59">
    <w:name w:val="日期 Char"/>
    <w:basedOn w:val="43"/>
    <w:link w:val="23"/>
    <w:qFormat/>
    <w:locked/>
    <w:uiPriority w:val="99"/>
    <w:rPr>
      <w:rFonts w:cs="Times New Roman"/>
      <w:sz w:val="24"/>
      <w:szCs w:val="24"/>
    </w:rPr>
  </w:style>
  <w:style w:type="character" w:customStyle="1" w:styleId="60">
    <w:name w:val="正文文本缩进 2 Char"/>
    <w:basedOn w:val="43"/>
    <w:link w:val="24"/>
    <w:qFormat/>
    <w:locked/>
    <w:uiPriority w:val="0"/>
    <w:rPr>
      <w:rFonts w:cs="Times New Roman"/>
      <w:sz w:val="24"/>
      <w:szCs w:val="24"/>
    </w:rPr>
  </w:style>
  <w:style w:type="character" w:customStyle="1" w:styleId="61">
    <w:name w:val="批注框文本 Char"/>
    <w:basedOn w:val="43"/>
    <w:link w:val="25"/>
    <w:qFormat/>
    <w:locked/>
    <w:uiPriority w:val="99"/>
    <w:rPr>
      <w:rFonts w:cs="Times New Roman"/>
      <w:sz w:val="2"/>
    </w:rPr>
  </w:style>
  <w:style w:type="character" w:customStyle="1" w:styleId="62">
    <w:name w:val="页脚 Char"/>
    <w:basedOn w:val="43"/>
    <w:link w:val="26"/>
    <w:qFormat/>
    <w:locked/>
    <w:uiPriority w:val="99"/>
    <w:rPr>
      <w:rFonts w:cs="Times New Roman"/>
      <w:sz w:val="18"/>
      <w:szCs w:val="18"/>
    </w:rPr>
  </w:style>
  <w:style w:type="character" w:customStyle="1" w:styleId="63">
    <w:name w:val="页眉 Char"/>
    <w:basedOn w:val="43"/>
    <w:link w:val="27"/>
    <w:qFormat/>
    <w:locked/>
    <w:uiPriority w:val="99"/>
    <w:rPr>
      <w:rFonts w:cs="Times New Roman"/>
      <w:sz w:val="18"/>
      <w:szCs w:val="18"/>
    </w:rPr>
  </w:style>
  <w:style w:type="character" w:customStyle="1" w:styleId="64">
    <w:name w:val="正文文本缩进 3 Char"/>
    <w:basedOn w:val="43"/>
    <w:link w:val="32"/>
    <w:qFormat/>
    <w:locked/>
    <w:uiPriority w:val="0"/>
    <w:rPr>
      <w:rFonts w:cs="Times New Roman"/>
      <w:sz w:val="16"/>
      <w:szCs w:val="16"/>
    </w:rPr>
  </w:style>
  <w:style w:type="character" w:customStyle="1" w:styleId="65">
    <w:name w:val="标题 Char"/>
    <w:basedOn w:val="43"/>
    <w:link w:val="37"/>
    <w:qFormat/>
    <w:locked/>
    <w:uiPriority w:val="0"/>
    <w:rPr>
      <w:rFonts w:ascii="Cambria" w:hAnsi="Cambria" w:cs="Times New Roman"/>
      <w:b/>
      <w:bCs/>
      <w:kern w:val="2"/>
      <w:sz w:val="32"/>
      <w:szCs w:val="32"/>
    </w:rPr>
  </w:style>
  <w:style w:type="character" w:customStyle="1" w:styleId="66">
    <w:name w:val="正文首行缩进 Char"/>
    <w:basedOn w:val="67"/>
    <w:link w:val="39"/>
    <w:qFormat/>
    <w:locked/>
    <w:uiPriority w:val="99"/>
    <w:rPr>
      <w:rFonts w:cs="Times New Roman"/>
      <w:szCs w:val="24"/>
    </w:rPr>
  </w:style>
  <w:style w:type="character" w:customStyle="1" w:styleId="67">
    <w:name w:val="Body Text Char"/>
    <w:qFormat/>
    <w:locked/>
    <w:uiPriority w:val="99"/>
    <w:rPr>
      <w:kern w:val="2"/>
      <w:sz w:val="24"/>
    </w:rPr>
  </w:style>
  <w:style w:type="character" w:customStyle="1" w:styleId="68">
    <w:name w:val="Header Char"/>
    <w:qFormat/>
    <w:locked/>
    <w:uiPriority w:val="99"/>
    <w:rPr>
      <w:kern w:val="2"/>
      <w:sz w:val="18"/>
    </w:rPr>
  </w:style>
  <w:style w:type="character" w:customStyle="1" w:styleId="69">
    <w:name w:val="Footer Char"/>
    <w:qFormat/>
    <w:locked/>
    <w:uiPriority w:val="99"/>
    <w:rPr>
      <w:kern w:val="2"/>
      <w:sz w:val="18"/>
    </w:rPr>
  </w:style>
  <w:style w:type="character" w:customStyle="1" w:styleId="70">
    <w:name w:val="正文文字110 Char Char"/>
    <w:link w:val="71"/>
    <w:qFormat/>
    <w:locked/>
    <w:uiPriority w:val="99"/>
    <w:rPr>
      <w:kern w:val="2"/>
      <w:sz w:val="24"/>
    </w:rPr>
  </w:style>
  <w:style w:type="paragraph" w:customStyle="1" w:styleId="71">
    <w:name w:val="正文文字110"/>
    <w:basedOn w:val="1"/>
    <w:link w:val="70"/>
    <w:qFormat/>
    <w:uiPriority w:val="99"/>
    <w:pPr>
      <w:spacing w:line="460" w:lineRule="exact"/>
      <w:ind w:firstLine="200" w:firstLineChars="200"/>
    </w:pPr>
    <w:rPr>
      <w:sz w:val="24"/>
      <w:szCs w:val="20"/>
    </w:rPr>
  </w:style>
  <w:style w:type="character" w:customStyle="1" w:styleId="72">
    <w:name w:val="样式 样式 报告书正文 + 首行缩进:  2 字符 + 蓝色 Char"/>
    <w:link w:val="73"/>
    <w:qFormat/>
    <w:locked/>
    <w:uiPriority w:val="99"/>
    <w:rPr>
      <w:color w:val="0000FF"/>
      <w:kern w:val="2"/>
      <w:sz w:val="24"/>
    </w:rPr>
  </w:style>
  <w:style w:type="paragraph" w:customStyle="1" w:styleId="73">
    <w:name w:val="样式 样式 报告书正文 + 首行缩进:  2 字符 + 蓝色"/>
    <w:basedOn w:val="1"/>
    <w:link w:val="72"/>
    <w:qFormat/>
    <w:uiPriority w:val="99"/>
    <w:pPr>
      <w:widowControl/>
      <w:adjustRightInd w:val="0"/>
      <w:jc w:val="left"/>
      <w:textAlignment w:val="baseline"/>
    </w:pPr>
    <w:rPr>
      <w:color w:val="0000FF"/>
      <w:sz w:val="24"/>
      <w:szCs w:val="20"/>
    </w:rPr>
  </w:style>
  <w:style w:type="paragraph" w:customStyle="1" w:styleId="74">
    <w:name w:val="!正文(alt+c)"/>
    <w:qFormat/>
    <w:uiPriority w:val="0"/>
    <w:pPr>
      <w:spacing w:line="420" w:lineRule="exact"/>
      <w:ind w:firstLine="480" w:firstLineChars="200"/>
    </w:pPr>
    <w:rPr>
      <w:rFonts w:ascii="Times New Roman" w:hAnsi="Times New Roman" w:eastAsia="宋体" w:cs="Times New Roman"/>
      <w:sz w:val="24"/>
      <w:szCs w:val="24"/>
      <w:lang w:val="en-US" w:eastAsia="zh-CN" w:bidi="ar-SA"/>
    </w:rPr>
  </w:style>
  <w:style w:type="paragraph" w:customStyle="1" w:styleId="75">
    <w:name w:val="gg_body"/>
    <w:basedOn w:val="1"/>
    <w:qFormat/>
    <w:uiPriority w:val="99"/>
    <w:pPr>
      <w:spacing w:line="460" w:lineRule="exact"/>
      <w:ind w:firstLine="200" w:firstLineChars="200"/>
    </w:pPr>
    <w:rPr>
      <w:rFonts w:ascii="宋体" w:hAnsi="宋体"/>
      <w:sz w:val="24"/>
      <w:u w:color="000000"/>
    </w:rPr>
  </w:style>
  <w:style w:type="paragraph" w:customStyle="1" w:styleId="76">
    <w:name w:val="表格1"/>
    <w:basedOn w:val="1"/>
    <w:qFormat/>
    <w:uiPriority w:val="0"/>
    <w:pPr>
      <w:adjustRightInd w:val="0"/>
      <w:spacing w:line="20" w:lineRule="atLeast"/>
      <w:jc w:val="center"/>
    </w:pPr>
    <w:rPr>
      <w:rFonts w:ascii="宋体"/>
      <w:kern w:val="0"/>
      <w:szCs w:val="21"/>
    </w:rPr>
  </w:style>
  <w:style w:type="paragraph" w:customStyle="1" w:styleId="77">
    <w:name w:val="Char"/>
    <w:basedOn w:val="1"/>
    <w:qFormat/>
    <w:uiPriority w:val="0"/>
  </w:style>
  <w:style w:type="paragraph" w:customStyle="1" w:styleId="78">
    <w:name w:val="xl48"/>
    <w:basedOn w:val="1"/>
    <w:qFormat/>
    <w:uiPriority w:val="99"/>
    <w:pPr>
      <w:widowControl/>
      <w:adjustRightInd w:val="0"/>
      <w:spacing w:before="100" w:after="100"/>
      <w:ind w:firstLine="200" w:firstLineChars="200"/>
      <w:textAlignment w:val="center"/>
    </w:pPr>
    <w:rPr>
      <w:b/>
      <w:kern w:val="0"/>
      <w:sz w:val="24"/>
      <w:szCs w:val="20"/>
    </w:rPr>
  </w:style>
  <w:style w:type="character" w:customStyle="1" w:styleId="79">
    <w:name w:val="font21"/>
    <w:basedOn w:val="43"/>
    <w:qFormat/>
    <w:uiPriority w:val="0"/>
    <w:rPr>
      <w:rFonts w:ascii="宋体" w:hAnsi="宋体" w:eastAsia="宋体" w:cs="宋体"/>
      <w:color w:val="000000"/>
      <w:sz w:val="21"/>
      <w:szCs w:val="21"/>
      <w:u w:val="none"/>
    </w:rPr>
  </w:style>
  <w:style w:type="character" w:customStyle="1" w:styleId="80">
    <w:name w:val="font31"/>
    <w:basedOn w:val="43"/>
    <w:qFormat/>
    <w:uiPriority w:val="0"/>
    <w:rPr>
      <w:rFonts w:ascii="Times New Roman" w:hAnsi="Times New Roman" w:cs="Times New Roman"/>
      <w:color w:val="000000"/>
      <w:sz w:val="21"/>
      <w:szCs w:val="21"/>
      <w:u w:val="none"/>
    </w:rPr>
  </w:style>
  <w:style w:type="character" w:customStyle="1" w:styleId="81">
    <w:name w:val="font11"/>
    <w:basedOn w:val="43"/>
    <w:qFormat/>
    <w:uiPriority w:val="0"/>
    <w:rPr>
      <w:rFonts w:ascii="Times New Roman" w:hAnsi="Times New Roman" w:cs="Times New Roman"/>
      <w:color w:val="000000"/>
      <w:sz w:val="21"/>
      <w:szCs w:val="21"/>
      <w:u w:val="none"/>
      <w:vertAlign w:val="superscript"/>
    </w:rPr>
  </w:style>
  <w:style w:type="character" w:customStyle="1" w:styleId="82">
    <w:name w:val="表标题样式 Char"/>
    <w:link w:val="83"/>
    <w:qFormat/>
    <w:locked/>
    <w:uiPriority w:val="99"/>
    <w:rPr>
      <w:rFonts w:ascii="宋体"/>
      <w:b/>
      <w:kern w:val="2"/>
      <w:sz w:val="22"/>
    </w:rPr>
  </w:style>
  <w:style w:type="paragraph" w:customStyle="1" w:styleId="83">
    <w:name w:val="表标题样式"/>
    <w:basedOn w:val="1"/>
    <w:link w:val="82"/>
    <w:qFormat/>
    <w:uiPriority w:val="99"/>
    <w:pPr>
      <w:spacing w:line="520" w:lineRule="exact"/>
    </w:pPr>
    <w:rPr>
      <w:rFonts w:ascii="宋体"/>
      <w:b/>
      <w:sz w:val="22"/>
      <w:szCs w:val="20"/>
    </w:rPr>
  </w:style>
  <w:style w:type="character" w:customStyle="1" w:styleId="84">
    <w:name w:val="表格 Char"/>
    <w:link w:val="85"/>
    <w:qFormat/>
    <w:locked/>
    <w:uiPriority w:val="0"/>
    <w:rPr>
      <w:kern w:val="2"/>
      <w:sz w:val="21"/>
    </w:rPr>
  </w:style>
  <w:style w:type="paragraph" w:customStyle="1" w:styleId="85">
    <w:name w:val="表格"/>
    <w:basedOn w:val="1"/>
    <w:link w:val="84"/>
    <w:qFormat/>
    <w:uiPriority w:val="0"/>
    <w:pPr>
      <w:framePr w:wrap="around" w:vAnchor="text" w:hAnchor="text" w:y="1"/>
      <w:spacing w:line="240" w:lineRule="atLeast"/>
      <w:jc w:val="center"/>
    </w:pPr>
    <w:rPr>
      <w:szCs w:val="20"/>
    </w:rPr>
  </w:style>
  <w:style w:type="character" w:customStyle="1" w:styleId="86">
    <w:name w:val="表格文本 Char"/>
    <w:link w:val="14"/>
    <w:qFormat/>
    <w:uiPriority w:val="99"/>
    <w:rPr>
      <w:rFonts w:eastAsia="仿宋"/>
      <w:color w:val="000000"/>
      <w:kern w:val="21"/>
      <w:sz w:val="24"/>
      <w:szCs w:val="21"/>
    </w:rPr>
  </w:style>
  <w:style w:type="paragraph" w:customStyle="1" w:styleId="87">
    <w:name w:val="图表名称"/>
    <w:basedOn w:val="37"/>
    <w:link w:val="88"/>
    <w:qFormat/>
    <w:uiPriority w:val="0"/>
    <w:pPr>
      <w:jc w:val="center"/>
    </w:pPr>
    <w:rPr>
      <w:rFonts w:eastAsia="黑体"/>
      <w:sz w:val="24"/>
    </w:rPr>
  </w:style>
  <w:style w:type="character" w:customStyle="1" w:styleId="88">
    <w:name w:val="图表名称 Char"/>
    <w:basedOn w:val="65"/>
    <w:link w:val="87"/>
    <w:qFormat/>
    <w:uiPriority w:val="0"/>
    <w:rPr>
      <w:rFonts w:eastAsia="黑体"/>
      <w:kern w:val="44"/>
      <w:sz w:val="24"/>
    </w:rPr>
  </w:style>
  <w:style w:type="character" w:customStyle="1" w:styleId="89">
    <w:name w:val="正文首行缩进2 Char Char"/>
    <w:basedOn w:val="43"/>
    <w:link w:val="90"/>
    <w:qFormat/>
    <w:locked/>
    <w:uiPriority w:val="0"/>
    <w:rPr>
      <w:rFonts w:ascii="宋体" w:eastAsia="宋体" w:cs="Times New Roman"/>
      <w:spacing w:val="6"/>
      <w:sz w:val="24"/>
      <w:szCs w:val="24"/>
    </w:rPr>
  </w:style>
  <w:style w:type="paragraph" w:customStyle="1" w:styleId="90">
    <w:name w:val="正文首行缩进2"/>
    <w:basedOn w:val="1"/>
    <w:next w:val="1"/>
    <w:link w:val="89"/>
    <w:qFormat/>
    <w:uiPriority w:val="0"/>
    <w:pPr>
      <w:autoSpaceDE w:val="0"/>
      <w:autoSpaceDN w:val="0"/>
      <w:adjustRightInd w:val="0"/>
      <w:spacing w:line="360" w:lineRule="auto"/>
      <w:ind w:left="210" w:leftChars="100" w:right="210" w:rightChars="100" w:firstLine="504" w:firstLineChars="200"/>
      <w:jc w:val="left"/>
    </w:pPr>
    <w:rPr>
      <w:rFonts w:ascii="宋体" w:hAnsi="宋体"/>
      <w:spacing w:val="6"/>
      <w:kern w:val="0"/>
      <w:sz w:val="24"/>
    </w:rPr>
  </w:style>
  <w:style w:type="character" w:customStyle="1" w:styleId="91">
    <w:name w:val="Title Char"/>
    <w:qFormat/>
    <w:locked/>
    <w:uiPriority w:val="99"/>
    <w:rPr>
      <w:rFonts w:eastAsia="仿宋"/>
      <w:b/>
      <w:kern w:val="44"/>
      <w:sz w:val="32"/>
    </w:rPr>
  </w:style>
  <w:style w:type="character" w:customStyle="1" w:styleId="92">
    <w:name w:val="表格标题 Char"/>
    <w:basedOn w:val="43"/>
    <w:link w:val="93"/>
    <w:qFormat/>
    <w:locked/>
    <w:uiPriority w:val="0"/>
    <w:rPr>
      <w:rFonts w:eastAsia="仿宋_GB2312" w:cs="Times New Roman"/>
      <w:sz w:val="24"/>
      <w:szCs w:val="24"/>
      <w:lang w:val="en-US" w:eastAsia="zh-CN" w:bidi="ar-SA"/>
    </w:rPr>
  </w:style>
  <w:style w:type="paragraph" w:customStyle="1" w:styleId="93">
    <w:name w:val="表格标题"/>
    <w:link w:val="92"/>
    <w:qFormat/>
    <w:uiPriority w:val="0"/>
    <w:pPr>
      <w:spacing w:line="520" w:lineRule="exact"/>
      <w:ind w:firstLine="2492" w:firstLineChars="890"/>
      <w:jc w:val="both"/>
    </w:pPr>
    <w:rPr>
      <w:rFonts w:ascii="Times New Roman" w:hAnsi="Times New Roman" w:eastAsia="仿宋_GB2312" w:cs="Times New Roman"/>
      <w:sz w:val="28"/>
      <w:szCs w:val="24"/>
      <w:lang w:val="en-US" w:eastAsia="zh-CN" w:bidi="ar-SA"/>
    </w:rPr>
  </w:style>
  <w:style w:type="character" w:customStyle="1" w:styleId="94">
    <w:name w:val="Body Text First Indent Char"/>
    <w:qFormat/>
    <w:locked/>
    <w:uiPriority w:val="99"/>
    <w:rPr>
      <w:rFonts w:eastAsia="仿宋_GB2312"/>
      <w:sz w:val="24"/>
    </w:rPr>
  </w:style>
  <w:style w:type="character" w:customStyle="1" w:styleId="95">
    <w:name w:val="表中文字 Char Char"/>
    <w:qFormat/>
    <w:uiPriority w:val="0"/>
    <w:rPr>
      <w:rFonts w:ascii="楷体_GB2312" w:eastAsia="楷体_GB2312"/>
      <w:sz w:val="24"/>
      <w:lang w:val="en-US" w:eastAsia="zh-CN"/>
    </w:rPr>
  </w:style>
  <w:style w:type="character" w:customStyle="1" w:styleId="96">
    <w:name w:val="标题3 Char Char"/>
    <w:basedOn w:val="43"/>
    <w:link w:val="97"/>
    <w:qFormat/>
    <w:locked/>
    <w:uiPriority w:val="99"/>
    <w:rPr>
      <w:rFonts w:ascii="宋体" w:eastAsia="宋体" w:cs="Times New Roman"/>
      <w:bCs/>
      <w:spacing w:val="8"/>
      <w:kern w:val="2"/>
      <w:sz w:val="24"/>
      <w:szCs w:val="24"/>
    </w:rPr>
  </w:style>
  <w:style w:type="paragraph" w:customStyle="1" w:styleId="97">
    <w:name w:val="标题3"/>
    <w:basedOn w:val="5"/>
    <w:link w:val="96"/>
    <w:qFormat/>
    <w:uiPriority w:val="99"/>
    <w:pPr>
      <w:keepNext w:val="0"/>
      <w:keepLines w:val="0"/>
      <w:spacing w:before="0" w:after="0" w:line="360" w:lineRule="auto"/>
      <w:ind w:firstLine="512" w:firstLineChars="200"/>
      <w:jc w:val="left"/>
    </w:pPr>
    <w:rPr>
      <w:rFonts w:ascii="宋体" w:hAnsi="宋体"/>
      <w:b w:val="0"/>
      <w:spacing w:val="8"/>
      <w:sz w:val="24"/>
      <w:szCs w:val="24"/>
    </w:rPr>
  </w:style>
  <w:style w:type="character" w:customStyle="1" w:styleId="98">
    <w:name w:val="标题 Char1"/>
    <w:basedOn w:val="43"/>
    <w:link w:val="37"/>
    <w:qFormat/>
    <w:locked/>
    <w:uiPriority w:val="99"/>
    <w:rPr>
      <w:rFonts w:ascii="Cambria" w:hAnsi="Cambria" w:cs="Times New Roman"/>
      <w:b/>
      <w:bCs/>
      <w:sz w:val="32"/>
      <w:szCs w:val="32"/>
    </w:rPr>
  </w:style>
  <w:style w:type="character" w:customStyle="1" w:styleId="99">
    <w:name w:val="正文首行缩进 Char1"/>
    <w:basedOn w:val="67"/>
    <w:link w:val="39"/>
    <w:semiHidden/>
    <w:qFormat/>
    <w:locked/>
    <w:uiPriority w:val="99"/>
    <w:rPr>
      <w:rFonts w:cs="Times New Roman"/>
      <w:szCs w:val="24"/>
    </w:rPr>
  </w:style>
  <w:style w:type="paragraph" w:customStyle="1" w:styleId="100">
    <w:name w:val="默认段落字体 Para Char Char Char Char Char Char Char Char Char Char"/>
    <w:basedOn w:val="1"/>
    <w:qFormat/>
    <w:uiPriority w:val="0"/>
    <w:rPr>
      <w:rFonts w:ascii="Arial" w:hAnsi="Arial" w:cs="Arial"/>
      <w:sz w:val="20"/>
      <w:szCs w:val="20"/>
    </w:rPr>
  </w:style>
  <w:style w:type="paragraph" w:customStyle="1" w:styleId="101">
    <w:name w:val="表头编号"/>
    <w:basedOn w:val="87"/>
    <w:next w:val="14"/>
    <w:link w:val="102"/>
    <w:qFormat/>
    <w:uiPriority w:val="0"/>
    <w:pPr>
      <w:adjustRightInd w:val="0"/>
      <w:snapToGrid w:val="0"/>
      <w:ind w:firstLine="482"/>
      <w:jc w:val="left"/>
    </w:pPr>
  </w:style>
  <w:style w:type="character" w:customStyle="1" w:styleId="102">
    <w:name w:val="表头编号 Char"/>
    <w:basedOn w:val="88"/>
    <w:link w:val="101"/>
    <w:qFormat/>
    <w:uiPriority w:val="0"/>
  </w:style>
  <w:style w:type="paragraph" w:customStyle="1" w:styleId="103">
    <w:name w:val="List Paragraph1"/>
    <w:basedOn w:val="1"/>
    <w:qFormat/>
    <w:uiPriority w:val="99"/>
    <w:pPr>
      <w:ind w:firstLine="420" w:firstLineChars="200"/>
    </w:pPr>
    <w:rPr>
      <w:rFonts w:ascii="Calibri" w:hAnsi="Calibri"/>
      <w:szCs w:val="22"/>
    </w:rPr>
  </w:style>
  <w:style w:type="paragraph" w:customStyle="1" w:styleId="104">
    <w:name w:val="发文"/>
    <w:basedOn w:val="1"/>
    <w:qFormat/>
    <w:uiPriority w:val="99"/>
    <w:pPr>
      <w:adjustRightInd w:val="0"/>
      <w:snapToGrid w:val="0"/>
      <w:spacing w:line="580" w:lineRule="exact"/>
      <w:ind w:firstLine="200" w:firstLineChars="200"/>
    </w:pPr>
    <w:rPr>
      <w:rFonts w:ascii="仿宋_GB2312" w:eastAsia="仿宋_GB2312"/>
      <w:sz w:val="32"/>
      <w:szCs w:val="32"/>
    </w:rPr>
  </w:style>
  <w:style w:type="paragraph" w:customStyle="1" w:styleId="105">
    <w:name w:val="样式 样式 (符号) 宋体 四号 + 首行缩进:  2 字符"/>
    <w:basedOn w:val="1"/>
    <w:qFormat/>
    <w:uiPriority w:val="99"/>
    <w:pPr>
      <w:ind w:firstLine="480"/>
    </w:pPr>
    <w:rPr>
      <w:rFonts w:hAnsi="仿宋_GB2312" w:cs="仿宋_GB2312"/>
      <w:sz w:val="24"/>
      <w:szCs w:val="20"/>
    </w:rPr>
  </w:style>
  <w:style w:type="paragraph" w:customStyle="1" w:styleId="106">
    <w:name w:val="表头样式"/>
    <w:basedOn w:val="87"/>
    <w:qFormat/>
    <w:uiPriority w:val="99"/>
    <w:pPr>
      <w:jc w:val="left"/>
    </w:pPr>
    <w:rPr>
      <w:rFonts w:eastAsia="宋体"/>
      <w:szCs w:val="21"/>
    </w:rPr>
  </w:style>
  <w:style w:type="paragraph" w:customStyle="1" w:styleId="107">
    <w:name w:val="报告文本"/>
    <w:basedOn w:val="1"/>
    <w:link w:val="108"/>
    <w:qFormat/>
    <w:uiPriority w:val="0"/>
    <w:pPr>
      <w:spacing w:line="440" w:lineRule="exact"/>
    </w:pPr>
    <w:rPr>
      <w:szCs w:val="22"/>
    </w:rPr>
  </w:style>
  <w:style w:type="character" w:customStyle="1" w:styleId="108">
    <w:name w:val="报告文本 Char"/>
    <w:link w:val="107"/>
    <w:qFormat/>
    <w:uiPriority w:val="0"/>
    <w:rPr>
      <w:kern w:val="2"/>
      <w:sz w:val="21"/>
      <w:szCs w:val="22"/>
    </w:rPr>
  </w:style>
  <w:style w:type="paragraph" w:customStyle="1" w:styleId="109">
    <w:name w:val="！！正文"/>
    <w:basedOn w:val="110"/>
    <w:qFormat/>
    <w:uiPriority w:val="0"/>
    <w:pPr>
      <w:autoSpaceDE w:val="0"/>
      <w:spacing w:line="480" w:lineRule="exact"/>
      <w:ind w:firstLine="200" w:firstLineChars="200"/>
      <w:jc w:val="both"/>
      <w:textAlignment w:val="center"/>
    </w:pPr>
  </w:style>
  <w:style w:type="paragraph" w:styleId="110">
    <w:name w:val="No Spacing"/>
    <w:qFormat/>
    <w:uiPriority w:val="1"/>
    <w:rPr>
      <w:rFonts w:ascii="Times New Roman" w:hAnsi="Times New Roman" w:eastAsia="宋体" w:cs="Times New Roman"/>
      <w:sz w:val="24"/>
      <w:szCs w:val="22"/>
      <w:lang w:val="en-US" w:eastAsia="zh-CN" w:bidi="ar-SA"/>
    </w:rPr>
  </w:style>
  <w:style w:type="paragraph" w:customStyle="1" w:styleId="111">
    <w:name w:val="B二级标题"/>
    <w:basedOn w:val="110"/>
    <w:qFormat/>
    <w:uiPriority w:val="0"/>
    <w:pPr>
      <w:spacing w:line="480" w:lineRule="exact"/>
      <w:outlineLvl w:val="1"/>
    </w:pPr>
    <w:rPr>
      <w:b/>
      <w:sz w:val="30"/>
    </w:rPr>
  </w:style>
  <w:style w:type="paragraph" w:customStyle="1" w:styleId="112">
    <w:name w:val="C三级标题"/>
    <w:basedOn w:val="110"/>
    <w:qFormat/>
    <w:uiPriority w:val="0"/>
    <w:pPr>
      <w:spacing w:line="520" w:lineRule="exact"/>
      <w:outlineLvl w:val="2"/>
    </w:pPr>
    <w:rPr>
      <w:b/>
      <w:sz w:val="28"/>
    </w:rPr>
  </w:style>
  <w:style w:type="paragraph" w:customStyle="1" w:styleId="113">
    <w:name w:val="！四级标题"/>
    <w:basedOn w:val="110"/>
    <w:qFormat/>
    <w:uiPriority w:val="0"/>
    <w:pPr>
      <w:spacing w:line="520" w:lineRule="exact"/>
      <w:outlineLvl w:val="3"/>
    </w:pPr>
    <w:rPr>
      <w:b/>
    </w:rPr>
  </w:style>
  <w:style w:type="paragraph" w:customStyle="1" w:styleId="114">
    <w:name w:val="！表头"/>
    <w:basedOn w:val="110"/>
    <w:qFormat/>
    <w:uiPriority w:val="0"/>
    <w:pPr>
      <w:jc w:val="center"/>
    </w:pPr>
    <w:rPr>
      <w:b/>
    </w:rPr>
  </w:style>
  <w:style w:type="paragraph" w:customStyle="1" w:styleId="115">
    <w:name w:val="！表格字体"/>
    <w:basedOn w:val="110"/>
    <w:qFormat/>
    <w:uiPriority w:val="0"/>
    <w:pPr>
      <w:snapToGrid w:val="0"/>
      <w:spacing w:line="240" w:lineRule="atLeast"/>
    </w:pPr>
    <w:rPr>
      <w:sz w:val="21"/>
    </w:rPr>
  </w:style>
  <w:style w:type="paragraph" w:customStyle="1" w:styleId="116">
    <w:name w:val="！三级标题"/>
    <w:basedOn w:val="110"/>
    <w:qFormat/>
    <w:uiPriority w:val="0"/>
    <w:pPr>
      <w:spacing w:line="415" w:lineRule="auto"/>
      <w:outlineLvl w:val="2"/>
    </w:pPr>
    <w:rPr>
      <w:b/>
      <w:sz w:val="28"/>
    </w:rPr>
  </w:style>
  <w:style w:type="character" w:customStyle="1" w:styleId="117">
    <w:name w:val="表格标题-w Char"/>
    <w:link w:val="118"/>
    <w:qFormat/>
    <w:uiPriority w:val="0"/>
    <w:rPr>
      <w:b/>
      <w:kern w:val="2"/>
      <w:sz w:val="24"/>
    </w:rPr>
  </w:style>
  <w:style w:type="paragraph" w:customStyle="1" w:styleId="118">
    <w:name w:val="表格标题-w"/>
    <w:basedOn w:val="1"/>
    <w:next w:val="1"/>
    <w:link w:val="117"/>
    <w:qFormat/>
    <w:uiPriority w:val="0"/>
    <w:pPr>
      <w:spacing w:line="480" w:lineRule="exact"/>
    </w:pPr>
    <w:rPr>
      <w:b/>
      <w:sz w:val="24"/>
      <w:szCs w:val="20"/>
    </w:rPr>
  </w:style>
  <w:style w:type="character" w:customStyle="1" w:styleId="119">
    <w:name w:val="表格内文字-w Char"/>
    <w:link w:val="120"/>
    <w:qFormat/>
    <w:uiPriority w:val="0"/>
    <w:rPr>
      <w:kern w:val="2"/>
      <w:sz w:val="21"/>
    </w:rPr>
  </w:style>
  <w:style w:type="paragraph" w:customStyle="1" w:styleId="120">
    <w:name w:val="表格内文字-w"/>
    <w:basedOn w:val="1"/>
    <w:link w:val="119"/>
    <w:qFormat/>
    <w:uiPriority w:val="0"/>
    <w:pPr>
      <w:spacing w:line="240" w:lineRule="atLeast"/>
      <w:jc w:val="center"/>
    </w:pPr>
    <w:rPr>
      <w:szCs w:val="20"/>
    </w:rPr>
  </w:style>
  <w:style w:type="character" w:customStyle="1" w:styleId="121">
    <w:name w:val="表格文字 Char"/>
    <w:link w:val="122"/>
    <w:qFormat/>
    <w:uiPriority w:val="0"/>
    <w:rPr>
      <w:rFonts w:ascii="宋体"/>
      <w:kern w:val="21"/>
      <w:sz w:val="21"/>
    </w:rPr>
  </w:style>
  <w:style w:type="paragraph" w:customStyle="1" w:styleId="122">
    <w:name w:val="表格文字"/>
    <w:basedOn w:val="1"/>
    <w:link w:val="121"/>
    <w:qFormat/>
    <w:uiPriority w:val="0"/>
    <w:pPr>
      <w:adjustRightInd w:val="0"/>
      <w:spacing w:before="60" w:line="360" w:lineRule="auto"/>
      <w:ind w:firstLine="200" w:firstLineChars="200"/>
      <w:textAlignment w:val="baseline"/>
    </w:pPr>
    <w:rPr>
      <w:rFonts w:ascii="宋体" w:hAnsi="Calibri"/>
      <w:kern w:val="21"/>
      <w:szCs w:val="20"/>
    </w:rPr>
  </w:style>
  <w:style w:type="character" w:customStyle="1" w:styleId="123">
    <w:name w:val="表头 Char1"/>
    <w:basedOn w:val="43"/>
    <w:qFormat/>
    <w:uiPriority w:val="99"/>
    <w:rPr>
      <w:rFonts w:ascii="仿宋_GB2312" w:hAnsi="宋体" w:eastAsia="宋体" w:cs="仿宋_GB2312"/>
      <w:b/>
      <w:bCs/>
      <w:spacing w:val="-12"/>
      <w:position w:val="-18"/>
      <w:sz w:val="21"/>
      <w:szCs w:val="21"/>
      <w:lang w:val="en-US" w:eastAsia="zh-CN"/>
    </w:rPr>
  </w:style>
  <w:style w:type="paragraph" w:styleId="124">
    <w:name w:val="List Paragraph"/>
    <w:basedOn w:val="1"/>
    <w:unhideWhenUsed/>
    <w:qFormat/>
    <w:uiPriority w:val="34"/>
    <w:pPr>
      <w:ind w:firstLine="420" w:firstLineChars="200"/>
    </w:pPr>
  </w:style>
  <w:style w:type="character" w:customStyle="1" w:styleId="125">
    <w:name w:val="Char Char Char Char Char1"/>
    <w:link w:val="126"/>
    <w:qFormat/>
    <w:uiPriority w:val="0"/>
    <w:rPr>
      <w:rFonts w:ascii="宋体" w:hAnsi="宋体" w:cs="宋体"/>
      <w:kern w:val="2"/>
      <w:sz w:val="24"/>
      <w:szCs w:val="24"/>
    </w:rPr>
  </w:style>
  <w:style w:type="paragraph" w:customStyle="1" w:styleId="126">
    <w:name w:val="Char Char Char Char"/>
    <w:basedOn w:val="1"/>
    <w:link w:val="125"/>
    <w:qFormat/>
    <w:uiPriority w:val="0"/>
    <w:pPr>
      <w:spacing w:line="360" w:lineRule="auto"/>
      <w:ind w:firstLine="200" w:firstLineChars="200"/>
    </w:pPr>
    <w:rPr>
      <w:rFonts w:ascii="宋体" w:hAnsi="宋体" w:cs="宋体"/>
      <w:sz w:val="24"/>
    </w:rPr>
  </w:style>
  <w:style w:type="character" w:customStyle="1" w:styleId="127">
    <w:name w:val="表头文字小 Char"/>
    <w:link w:val="128"/>
    <w:qFormat/>
    <w:uiPriority w:val="0"/>
    <w:rPr>
      <w:rFonts w:ascii="宋体" w:hAnsi="宋体"/>
      <w:color w:val="000000"/>
      <w:spacing w:val="6"/>
      <w:kern w:val="2"/>
      <w:sz w:val="18"/>
      <w:szCs w:val="21"/>
    </w:rPr>
  </w:style>
  <w:style w:type="paragraph" w:customStyle="1" w:styleId="128">
    <w:name w:val="表头文字小"/>
    <w:basedOn w:val="1"/>
    <w:link w:val="127"/>
    <w:qFormat/>
    <w:uiPriority w:val="0"/>
    <w:pPr>
      <w:tabs>
        <w:tab w:val="left" w:pos="1419"/>
      </w:tabs>
      <w:spacing w:line="240" w:lineRule="exact"/>
      <w:ind w:right="28"/>
      <w:jc w:val="center"/>
    </w:pPr>
    <w:rPr>
      <w:rFonts w:ascii="宋体" w:hAnsi="宋体"/>
      <w:color w:val="000000"/>
      <w:spacing w:val="6"/>
      <w:sz w:val="18"/>
      <w:szCs w:val="21"/>
    </w:rPr>
  </w:style>
  <w:style w:type="paragraph" w:customStyle="1" w:styleId="129">
    <w:name w:val="图表标题"/>
    <w:next w:val="110"/>
    <w:qFormat/>
    <w:uiPriority w:val="0"/>
    <w:pPr>
      <w:jc w:val="center"/>
    </w:pPr>
    <w:rPr>
      <w:rFonts w:ascii="Times New Roman" w:hAnsi="Times New Roman" w:eastAsia="黑体" w:cs="Times New Roman"/>
      <w:b/>
      <w:bCs/>
      <w:kern w:val="28"/>
      <w:sz w:val="21"/>
      <w:szCs w:val="32"/>
      <w:lang w:val="en-US" w:eastAsia="zh-CN" w:bidi="ar-SA"/>
    </w:rPr>
  </w:style>
  <w:style w:type="paragraph" w:customStyle="1" w:styleId="130">
    <w:name w:val="表格内容"/>
    <w:basedOn w:val="110"/>
    <w:next w:val="1"/>
    <w:link w:val="131"/>
    <w:qFormat/>
    <w:uiPriority w:val="0"/>
    <w:pPr>
      <w:widowControl w:val="0"/>
      <w:jc w:val="center"/>
    </w:pPr>
    <w:rPr>
      <w:kern w:val="2"/>
      <w:sz w:val="21"/>
      <w:szCs w:val="21"/>
    </w:rPr>
  </w:style>
  <w:style w:type="character" w:customStyle="1" w:styleId="131">
    <w:name w:val="表格内容 字符"/>
    <w:basedOn w:val="43"/>
    <w:link w:val="130"/>
    <w:qFormat/>
    <w:uiPriority w:val="0"/>
    <w:rPr>
      <w:kern w:val="2"/>
      <w:sz w:val="21"/>
      <w:szCs w:val="21"/>
    </w:rPr>
  </w:style>
  <w:style w:type="character" w:customStyle="1" w:styleId="132">
    <w:name w:val="文档结构图 Char"/>
    <w:basedOn w:val="43"/>
    <w:link w:val="15"/>
    <w:qFormat/>
    <w:uiPriority w:val="99"/>
    <w:rPr>
      <w:kern w:val="2"/>
      <w:sz w:val="24"/>
      <w:szCs w:val="24"/>
      <w:shd w:val="clear" w:color="auto" w:fill="000080"/>
    </w:rPr>
  </w:style>
  <w:style w:type="character" w:customStyle="1" w:styleId="133">
    <w:name w:val="纯文本 Char"/>
    <w:basedOn w:val="43"/>
    <w:link w:val="21"/>
    <w:qFormat/>
    <w:uiPriority w:val="99"/>
    <w:rPr>
      <w:rFonts w:ascii="宋体" w:hAnsi="Courier New"/>
      <w:kern w:val="2"/>
      <w:sz w:val="28"/>
      <w:szCs w:val="21"/>
    </w:rPr>
  </w:style>
  <w:style w:type="paragraph" w:customStyle="1" w:styleId="134">
    <w:name w:val="样式9表格"/>
    <w:next w:val="1"/>
    <w:qFormat/>
    <w:uiPriority w:val="0"/>
    <w:pPr>
      <w:spacing w:before="120" w:line="300" w:lineRule="auto"/>
      <w:ind w:firstLine="200" w:firstLineChars="200"/>
      <w:jc w:val="center"/>
    </w:pPr>
    <w:rPr>
      <w:rFonts w:ascii="Times New Roman" w:hAnsi="Times New Roman" w:eastAsia="宋体" w:cs="Times New Roman"/>
      <w:lang w:val="en-US" w:eastAsia="zh-CN" w:bidi="ar-SA"/>
    </w:rPr>
  </w:style>
  <w:style w:type="paragraph" w:customStyle="1" w:styleId="135">
    <w:name w:val="5555"/>
    <w:basedOn w:val="1"/>
    <w:qFormat/>
    <w:uiPriority w:val="0"/>
    <w:pPr>
      <w:widowControl/>
      <w:spacing w:line="360" w:lineRule="auto"/>
      <w:ind w:firstLine="560" w:firstLineChars="200"/>
    </w:pPr>
    <w:rPr>
      <w:rFonts w:cs="宋体"/>
      <w:sz w:val="24"/>
      <w:szCs w:val="20"/>
    </w:rPr>
  </w:style>
  <w:style w:type="paragraph" w:customStyle="1" w:styleId="136">
    <w:name w:val="Char Char Char2 Char Char Char Char Char Char Char Char Char Char Char Char Char"/>
    <w:basedOn w:val="1"/>
    <w:qFormat/>
    <w:uiPriority w:val="0"/>
    <w:pPr>
      <w:widowControl/>
      <w:spacing w:line="360" w:lineRule="auto"/>
      <w:ind w:firstLine="200" w:firstLineChars="200"/>
    </w:pPr>
    <w:rPr>
      <w:sz w:val="24"/>
    </w:rPr>
  </w:style>
  <w:style w:type="paragraph" w:customStyle="1" w:styleId="137">
    <w:name w:val="样式3 (1)"/>
    <w:basedOn w:val="1"/>
    <w:qFormat/>
    <w:uiPriority w:val="0"/>
    <w:pPr>
      <w:widowControl/>
      <w:tabs>
        <w:tab w:val="left" w:pos="510"/>
      </w:tabs>
      <w:adjustRightInd w:val="0"/>
      <w:spacing w:line="360" w:lineRule="auto"/>
      <w:ind w:left="1348" w:hanging="780" w:firstLineChars="200"/>
    </w:pPr>
    <w:rPr>
      <w:kern w:val="0"/>
      <w:sz w:val="24"/>
      <w:szCs w:val="20"/>
    </w:rPr>
  </w:style>
  <w:style w:type="paragraph" w:customStyle="1" w:styleId="138">
    <w:name w:val="刘丽样式1"/>
    <w:next w:val="1"/>
    <w:qFormat/>
    <w:uiPriority w:val="0"/>
    <w:pPr>
      <w:spacing w:line="312" w:lineRule="auto"/>
      <w:ind w:firstLine="200" w:firstLineChars="200"/>
      <w:jc w:val="both"/>
    </w:pPr>
    <w:rPr>
      <w:rFonts w:ascii="Times New Roman" w:hAnsi="Times New Roman" w:eastAsia="宋体" w:cs="Times New Roman"/>
      <w:sz w:val="28"/>
      <w:lang w:val="en-US" w:eastAsia="zh-CN" w:bidi="ar-SA"/>
    </w:rPr>
  </w:style>
  <w:style w:type="paragraph" w:customStyle="1" w:styleId="139">
    <w:name w:val="样式4 a.b."/>
    <w:basedOn w:val="1"/>
    <w:qFormat/>
    <w:uiPriority w:val="0"/>
    <w:pPr>
      <w:widowControl/>
      <w:spacing w:line="360" w:lineRule="auto"/>
      <w:ind w:firstLine="200" w:firstLineChars="200"/>
    </w:pPr>
    <w:rPr>
      <w:kern w:val="0"/>
      <w:sz w:val="24"/>
      <w:szCs w:val="20"/>
    </w:rPr>
  </w:style>
  <w:style w:type="paragraph" w:customStyle="1" w:styleId="140">
    <w:name w:val="Char Char Char Char1"/>
    <w:basedOn w:val="1"/>
    <w:qFormat/>
    <w:uiPriority w:val="0"/>
    <w:pPr>
      <w:widowControl/>
      <w:spacing w:line="360" w:lineRule="auto"/>
      <w:ind w:firstLine="200" w:firstLineChars="200"/>
    </w:pPr>
    <w:rPr>
      <w:rFonts w:ascii="宋体" w:hAnsi="宋体" w:cs="宋体"/>
      <w:sz w:val="24"/>
    </w:rPr>
  </w:style>
  <w:style w:type="paragraph" w:customStyle="1" w:styleId="141">
    <w:name w:val="默认段落字体 Para Char Char Char Char"/>
    <w:basedOn w:val="1"/>
    <w:qFormat/>
    <w:uiPriority w:val="0"/>
    <w:pPr>
      <w:widowControl/>
      <w:spacing w:line="360" w:lineRule="auto"/>
      <w:ind w:firstLine="200" w:firstLineChars="200"/>
    </w:pPr>
    <w:rPr>
      <w:sz w:val="24"/>
    </w:rPr>
  </w:style>
  <w:style w:type="paragraph" w:customStyle="1" w:styleId="142">
    <w:name w:val="样式6 正文"/>
    <w:qFormat/>
    <w:uiPriority w:val="0"/>
    <w:pPr>
      <w:spacing w:line="360" w:lineRule="auto"/>
      <w:ind w:firstLine="510" w:firstLineChars="200"/>
      <w:jc w:val="both"/>
    </w:pPr>
    <w:rPr>
      <w:rFonts w:ascii="Times New Roman" w:hAnsi="Times New Roman" w:eastAsia="宋体" w:cs="Times New Roman"/>
      <w:sz w:val="24"/>
      <w:lang w:val="en-US" w:eastAsia="zh-CN" w:bidi="ar-SA"/>
    </w:rPr>
  </w:style>
  <w:style w:type="paragraph" w:customStyle="1" w:styleId="143">
    <w:name w:val="标准正文格式"/>
    <w:basedOn w:val="1"/>
    <w:qFormat/>
    <w:uiPriority w:val="0"/>
    <w:pPr>
      <w:widowControl/>
      <w:spacing w:line="360" w:lineRule="auto"/>
      <w:ind w:firstLine="560" w:firstLineChars="200"/>
    </w:pPr>
    <w:rPr>
      <w:rFonts w:ascii="宋体" w:hAnsi="宋体"/>
      <w:kern w:val="0"/>
      <w:sz w:val="28"/>
      <w:szCs w:val="28"/>
    </w:rPr>
  </w:style>
  <w:style w:type="paragraph" w:customStyle="1" w:styleId="144">
    <w:name w:val="封面标准名称"/>
    <w:qFormat/>
    <w:uiPriority w:val="0"/>
    <w:pPr>
      <w:widowControl w:val="0"/>
      <w:spacing w:line="680" w:lineRule="exact"/>
      <w:ind w:firstLine="200" w:firstLineChars="200"/>
      <w:jc w:val="center"/>
      <w:textAlignment w:val="center"/>
    </w:pPr>
    <w:rPr>
      <w:rFonts w:ascii="黑体" w:hAnsi="Times New Roman" w:eastAsia="黑体" w:cs="Times New Roman"/>
      <w:sz w:val="52"/>
      <w:lang w:val="en-US" w:eastAsia="zh-CN" w:bidi="ar-SA"/>
    </w:rPr>
  </w:style>
  <w:style w:type="paragraph" w:customStyle="1" w:styleId="145">
    <w:name w:val="Char Char Char Char Char Char Char"/>
    <w:basedOn w:val="1"/>
    <w:qFormat/>
    <w:uiPriority w:val="0"/>
    <w:pPr>
      <w:widowControl/>
      <w:spacing w:line="360" w:lineRule="auto"/>
      <w:ind w:firstLine="200" w:firstLineChars="200"/>
    </w:pPr>
    <w:rPr>
      <w:sz w:val="24"/>
    </w:rPr>
  </w:style>
  <w:style w:type="paragraph" w:customStyle="1" w:styleId="146">
    <w:name w:val="xl26"/>
    <w:basedOn w:val="1"/>
    <w:qFormat/>
    <w:uiPriority w:val="0"/>
    <w:pPr>
      <w:widowControl/>
      <w:pBdr>
        <w:bottom w:val="single" w:color="auto" w:sz="4" w:space="0"/>
        <w:right w:val="single" w:color="auto" w:sz="4" w:space="0"/>
      </w:pBdr>
      <w:spacing w:before="100" w:beforeAutospacing="1" w:after="100" w:afterAutospacing="1" w:line="360" w:lineRule="auto"/>
      <w:ind w:firstLine="200" w:firstLineChars="200"/>
      <w:jc w:val="center"/>
    </w:pPr>
    <w:rPr>
      <w:snapToGrid w:val="0"/>
      <w:sz w:val="24"/>
    </w:rPr>
  </w:style>
  <w:style w:type="paragraph" w:customStyle="1" w:styleId="147">
    <w:name w:val="样式0表换行"/>
    <w:basedOn w:val="134"/>
    <w:qFormat/>
    <w:uiPriority w:val="0"/>
    <w:pPr>
      <w:spacing w:before="0"/>
    </w:pPr>
  </w:style>
  <w:style w:type="paragraph" w:customStyle="1" w:styleId="148">
    <w:name w:val="正文样式 Char"/>
    <w:basedOn w:val="1"/>
    <w:qFormat/>
    <w:uiPriority w:val="0"/>
    <w:pPr>
      <w:widowControl/>
      <w:adjustRightInd w:val="0"/>
      <w:snapToGrid w:val="0"/>
      <w:spacing w:line="460" w:lineRule="exact"/>
      <w:ind w:firstLine="200" w:firstLineChars="200"/>
    </w:pPr>
    <w:rPr>
      <w:color w:val="000000"/>
      <w:sz w:val="26"/>
      <w:szCs w:val="26"/>
    </w:rPr>
  </w:style>
  <w:style w:type="paragraph" w:customStyle="1" w:styleId="149">
    <w:name w:val="样式 样式 宋体 小三 首行缩进:  2 字符 + 首行缩进:  2 字符"/>
    <w:basedOn w:val="1"/>
    <w:qFormat/>
    <w:uiPriority w:val="0"/>
    <w:pPr>
      <w:widowControl/>
      <w:spacing w:line="360" w:lineRule="auto"/>
      <w:ind w:firstLine="200" w:firstLineChars="200"/>
    </w:pPr>
    <w:rPr>
      <w:rFonts w:hint="eastAsia" w:ascii="宋体" w:hAnsi="宋体"/>
      <w:sz w:val="28"/>
      <w:szCs w:val="20"/>
    </w:rPr>
  </w:style>
  <w:style w:type="character" w:customStyle="1" w:styleId="150">
    <w:name w:val="正文四号 Char Char"/>
    <w:link w:val="151"/>
    <w:qFormat/>
    <w:uiPriority w:val="0"/>
    <w:rPr>
      <w:rFonts w:cs="宋体"/>
      <w:sz w:val="28"/>
      <w:szCs w:val="24"/>
    </w:rPr>
  </w:style>
  <w:style w:type="paragraph" w:customStyle="1" w:styleId="151">
    <w:name w:val="正文四号"/>
    <w:basedOn w:val="1"/>
    <w:link w:val="150"/>
    <w:qFormat/>
    <w:uiPriority w:val="0"/>
    <w:pPr>
      <w:widowControl/>
      <w:spacing w:line="360" w:lineRule="auto"/>
      <w:ind w:firstLine="200" w:firstLineChars="200"/>
    </w:pPr>
    <w:rPr>
      <w:rFonts w:cs="宋体"/>
      <w:kern w:val="0"/>
      <w:sz w:val="28"/>
    </w:rPr>
  </w:style>
  <w:style w:type="paragraph" w:customStyle="1" w:styleId="152">
    <w:name w:val="正文整体样式"/>
    <w:basedOn w:val="151"/>
    <w:qFormat/>
    <w:uiPriority w:val="0"/>
    <w:rPr>
      <w:rFonts w:ascii="宋体" w:hAnsi="宋体"/>
      <w:szCs w:val="20"/>
    </w:rPr>
  </w:style>
  <w:style w:type="character" w:customStyle="1" w:styleId="153">
    <w:name w:val="font01"/>
    <w:qFormat/>
    <w:uiPriority w:val="0"/>
    <w:rPr>
      <w:rFonts w:hint="default" w:ascii="Times New Roman" w:hAnsi="Times New Roman" w:cs="Times New Roman"/>
      <w:color w:val="000000"/>
      <w:sz w:val="20"/>
      <w:szCs w:val="20"/>
      <w:u w:val="none"/>
      <w:vertAlign w:val="superscript"/>
    </w:rPr>
  </w:style>
  <w:style w:type="paragraph" w:customStyle="1" w:styleId="154">
    <w:name w:val="正文仿宋_GB2312"/>
    <w:basedOn w:val="1"/>
    <w:link w:val="155"/>
    <w:qFormat/>
    <w:uiPriority w:val="0"/>
    <w:pPr>
      <w:spacing w:line="560" w:lineRule="exact"/>
      <w:ind w:firstLine="560" w:firstLineChars="200"/>
    </w:pPr>
    <w:rPr>
      <w:rFonts w:ascii="仿宋_GB2312" w:hAnsi="黑体" w:eastAsia="仿宋_GB2312"/>
      <w:sz w:val="24"/>
      <w:szCs w:val="21"/>
      <w:lang w:val="zh-CN"/>
    </w:rPr>
  </w:style>
  <w:style w:type="character" w:customStyle="1" w:styleId="155">
    <w:name w:val="正文仿宋_GB2312 Char"/>
    <w:link w:val="154"/>
    <w:qFormat/>
    <w:uiPriority w:val="0"/>
    <w:rPr>
      <w:rFonts w:ascii="仿宋_GB2312" w:hAnsi="黑体" w:eastAsia="仿宋_GB2312"/>
      <w:kern w:val="2"/>
      <w:sz w:val="24"/>
      <w:szCs w:val="21"/>
      <w:lang w:val="zh-CN"/>
    </w:rPr>
  </w:style>
  <w:style w:type="paragraph" w:customStyle="1" w:styleId="156">
    <w:name w:val="样式3"/>
    <w:basedOn w:val="1"/>
    <w:qFormat/>
    <w:uiPriority w:val="0"/>
    <w:pPr>
      <w:ind w:firstLine="200" w:firstLineChars="200"/>
    </w:pPr>
    <w:rPr>
      <w:sz w:val="24"/>
    </w:rPr>
  </w:style>
  <w:style w:type="character" w:customStyle="1" w:styleId="157">
    <w:name w:val="样式 宋体 小三"/>
    <w:qFormat/>
    <w:uiPriority w:val="0"/>
    <w:rPr>
      <w:rFonts w:ascii="宋体" w:hAnsi="宋体"/>
      <w:sz w:val="28"/>
    </w:rPr>
  </w:style>
  <w:style w:type="character" w:customStyle="1" w:styleId="158">
    <w:name w:val="正文四号 Char Char Char"/>
    <w:qFormat/>
    <w:uiPriority w:val="0"/>
    <w:rPr>
      <w:kern w:val="2"/>
      <w:sz w:val="28"/>
      <w:szCs w:val="24"/>
    </w:rPr>
  </w:style>
  <w:style w:type="character" w:styleId="159">
    <w:name w:val="Placeholder Text"/>
    <w:basedOn w:val="43"/>
    <w:qFormat/>
    <w:uiPriority w:val="99"/>
    <w:rPr>
      <w:color w:val="808080"/>
    </w:rPr>
  </w:style>
  <w:style w:type="paragraph" w:customStyle="1" w:styleId="160">
    <w:name w:val="表格样式"/>
    <w:basedOn w:val="1"/>
    <w:qFormat/>
    <w:uiPriority w:val="0"/>
    <w:pPr>
      <w:adjustRightInd w:val="0"/>
      <w:snapToGrid w:val="0"/>
      <w:jc w:val="center"/>
    </w:pPr>
    <w:rPr>
      <w:szCs w:val="21"/>
    </w:rPr>
  </w:style>
  <w:style w:type="paragraph" w:customStyle="1" w:styleId="161">
    <w:name w:val="默认段落字体 Para Char"/>
    <w:basedOn w:val="1"/>
    <w:qFormat/>
    <w:uiPriority w:val="0"/>
    <w:pPr>
      <w:spacing w:line="360" w:lineRule="auto"/>
      <w:ind w:firstLine="200" w:firstLineChars="200"/>
    </w:pPr>
    <w:rPr>
      <w:rFonts w:ascii="宋体" w:hAnsi="宋体" w:cs="宋体"/>
      <w:sz w:val="24"/>
    </w:rPr>
  </w:style>
  <w:style w:type="paragraph" w:customStyle="1" w:styleId="162">
    <w:name w:val="样式 样式 正文首行缩进 2 + 四号 首行缩进:  2 字符 + 首行缩进:  2 字符"/>
    <w:basedOn w:val="1"/>
    <w:qFormat/>
    <w:uiPriority w:val="0"/>
    <w:pPr>
      <w:spacing w:line="360" w:lineRule="auto"/>
      <w:ind w:firstLine="480" w:firstLineChars="200"/>
    </w:pPr>
    <w:rPr>
      <w:rFonts w:cs="宋体"/>
      <w:sz w:val="24"/>
    </w:rPr>
  </w:style>
  <w:style w:type="paragraph" w:customStyle="1" w:styleId="163">
    <w:name w:val="Char Char Char Char2"/>
    <w:basedOn w:val="1"/>
    <w:qFormat/>
    <w:uiPriority w:val="0"/>
    <w:rPr>
      <w:sz w:val="28"/>
    </w:rPr>
  </w:style>
  <w:style w:type="paragraph" w:customStyle="1" w:styleId="164">
    <w:name w:val="文章"/>
    <w:qFormat/>
    <w:uiPriority w:val="0"/>
    <w:pPr>
      <w:spacing w:line="360" w:lineRule="auto"/>
      <w:ind w:firstLine="200" w:firstLineChars="200"/>
      <w:jc w:val="both"/>
    </w:pPr>
    <w:rPr>
      <w:rFonts w:ascii="Century Gothic" w:hAnsi="Century Gothic" w:eastAsia="宋体" w:cs="Times New Roman"/>
      <w:kern w:val="2"/>
      <w:sz w:val="26"/>
      <w:szCs w:val="26"/>
      <w:lang w:val="en-US" w:eastAsia="zh-CN" w:bidi="ar-SA"/>
    </w:rPr>
  </w:style>
  <w:style w:type="paragraph" w:customStyle="1" w:styleId="165">
    <w:name w:val="正文1"/>
    <w:qFormat/>
    <w:uiPriority w:val="0"/>
    <w:pPr>
      <w:adjustRightInd w:val="0"/>
      <w:snapToGrid w:val="0"/>
      <w:spacing w:line="360" w:lineRule="auto"/>
      <w:ind w:firstLine="200" w:firstLineChars="200"/>
    </w:pPr>
    <w:rPr>
      <w:rFonts w:ascii="Times New Roman" w:hAnsi="宋体" w:eastAsia="宋体" w:cs="Times New Roman"/>
      <w:kern w:val="2"/>
      <w:sz w:val="24"/>
      <w:szCs w:val="24"/>
      <w:lang w:val="en-US" w:eastAsia="zh-CN" w:bidi="ar-SA"/>
    </w:rPr>
  </w:style>
  <w:style w:type="paragraph" w:customStyle="1" w:styleId="166">
    <w:name w:val="Default"/>
    <w:unhideWhenUsed/>
    <w:qFormat/>
    <w:uiPriority w:val="99"/>
    <w:pPr>
      <w:widowControl w:val="0"/>
      <w:autoSpaceDE w:val="0"/>
      <w:autoSpaceDN w:val="0"/>
      <w:adjustRightInd w:val="0"/>
    </w:pPr>
    <w:rPr>
      <w:rFonts w:hint="eastAsia" w:ascii="Times New Roman" w:hAnsi="Times New Roman" w:eastAsia="宋体" w:cs="Times New Roman"/>
      <w:color w:val="000000"/>
      <w:sz w:val="24"/>
      <w:lang w:val="en-US" w:eastAsia="zh-CN" w:bidi="ar-SA"/>
    </w:rPr>
  </w:style>
  <w:style w:type="character" w:customStyle="1" w:styleId="167">
    <w:name w:val="表序 Char"/>
    <w:link w:val="168"/>
    <w:qFormat/>
    <w:uiPriority w:val="0"/>
    <w:rPr>
      <w:rFonts w:ascii="Verdana" w:hAnsi="Verdana" w:eastAsia="仿宋_GB2312"/>
      <w:b/>
      <w:iCs/>
      <w:lang w:eastAsia="en-US"/>
    </w:rPr>
  </w:style>
  <w:style w:type="paragraph" w:customStyle="1" w:styleId="168">
    <w:name w:val="表序"/>
    <w:basedOn w:val="1"/>
    <w:link w:val="167"/>
    <w:qFormat/>
    <w:uiPriority w:val="0"/>
    <w:pPr>
      <w:tabs>
        <w:tab w:val="left" w:pos="360"/>
      </w:tabs>
      <w:adjustRightInd w:val="0"/>
      <w:snapToGrid w:val="0"/>
      <w:jc w:val="center"/>
    </w:pPr>
    <w:rPr>
      <w:rFonts w:ascii="Verdana" w:hAnsi="Verdana" w:eastAsia="仿宋_GB2312"/>
      <w:b/>
      <w:iCs/>
      <w:kern w:val="0"/>
      <w:sz w:val="20"/>
      <w:szCs w:val="20"/>
      <w:lang w:eastAsia="en-US"/>
    </w:rPr>
  </w:style>
  <w:style w:type="character" w:customStyle="1" w:styleId="169">
    <w:name w:val="纯文本 Char1"/>
    <w:qFormat/>
    <w:locked/>
    <w:uiPriority w:val="0"/>
    <w:rPr>
      <w:rFonts w:ascii="Courier New" w:hAnsi="Courier New" w:eastAsia="宋体" w:cs="Courier New"/>
      <w:kern w:val="0"/>
      <w:sz w:val="20"/>
      <w:szCs w:val="20"/>
    </w:rPr>
  </w:style>
  <w:style w:type="paragraph" w:customStyle="1" w:styleId="170">
    <w:name w:val="ZS正文"/>
    <w:basedOn w:val="1"/>
    <w:qFormat/>
    <w:uiPriority w:val="0"/>
    <w:pPr>
      <w:widowControl/>
      <w:snapToGrid w:val="0"/>
      <w:spacing w:line="440" w:lineRule="exact"/>
      <w:ind w:firstLine="480" w:firstLineChars="200"/>
      <w:jc w:val="left"/>
    </w:pPr>
    <w:rPr>
      <w:rFonts w:hint="eastAsia" w:ascii="Arial" w:hAnsi="Arial"/>
      <w:kern w:val="0"/>
      <w:sz w:val="24"/>
      <w:szCs w:val="36"/>
    </w:rPr>
  </w:style>
  <w:style w:type="character" w:customStyle="1" w:styleId="171">
    <w:name w:val="批注文字 Char"/>
    <w:basedOn w:val="43"/>
    <w:link w:val="16"/>
    <w:semiHidden/>
    <w:qFormat/>
    <w:uiPriority w:val="99"/>
    <w:rPr>
      <w:sz w:val="24"/>
      <w:szCs w:val="24"/>
    </w:rPr>
  </w:style>
  <w:style w:type="character" w:customStyle="1" w:styleId="172">
    <w:name w:val="HTML 预设格式 Char"/>
    <w:basedOn w:val="43"/>
    <w:link w:val="35"/>
    <w:semiHidden/>
    <w:qFormat/>
    <w:uiPriority w:val="99"/>
    <w:rPr>
      <w:rFonts w:ascii="宋体" w:hAnsi="宋体"/>
      <w:sz w:val="24"/>
      <w:szCs w:val="24"/>
    </w:rPr>
  </w:style>
  <w:style w:type="character" w:customStyle="1" w:styleId="173">
    <w:name w:val="批注主题 Char"/>
    <w:basedOn w:val="171"/>
    <w:link w:val="38"/>
    <w:qFormat/>
    <w:uiPriority w:val="99"/>
    <w:rPr>
      <w:rFonts w:cstheme="minorBidi"/>
      <w:b/>
      <w:bCs/>
      <w:kern w:val="2"/>
    </w:rPr>
  </w:style>
  <w:style w:type="character" w:customStyle="1" w:styleId="174">
    <w:name w:val="正文首行缩进 2 Char"/>
    <w:basedOn w:val="58"/>
    <w:link w:val="40"/>
    <w:qFormat/>
    <w:uiPriority w:val="0"/>
    <w:rPr>
      <w:rFonts w:cstheme="majorBidi"/>
      <w:b/>
      <w:bCs/>
    </w:rPr>
  </w:style>
  <w:style w:type="paragraph" w:customStyle="1" w:styleId="175">
    <w:name w:val="Char1"/>
    <w:basedOn w:val="1"/>
    <w:qFormat/>
    <w:uiPriority w:val="0"/>
    <w:rPr>
      <w:kern w:val="0"/>
    </w:rPr>
  </w:style>
  <w:style w:type="character" w:customStyle="1" w:styleId="176">
    <w:name w:val="font41"/>
    <w:basedOn w:val="43"/>
    <w:qFormat/>
    <w:uiPriority w:val="0"/>
    <w:rPr>
      <w:rFonts w:hint="eastAsia" w:ascii="宋体" w:hAnsi="宋体" w:eastAsia="宋体" w:cs="宋体"/>
      <w:color w:val="000000"/>
      <w:sz w:val="20"/>
      <w:szCs w:val="20"/>
      <w:u w:val="none"/>
    </w:rPr>
  </w:style>
  <w:style w:type="paragraph" w:customStyle="1" w:styleId="177">
    <w:name w:val="Char2"/>
    <w:basedOn w:val="1"/>
    <w:qFormat/>
    <w:uiPriority w:val="0"/>
    <w:rPr>
      <w:kern w:val="0"/>
    </w:rPr>
  </w:style>
  <w:style w:type="paragraph" w:customStyle="1" w:styleId="178">
    <w:name w:val="Char3"/>
    <w:basedOn w:val="1"/>
    <w:qFormat/>
    <w:uiPriority w:val="0"/>
    <w:rPr>
      <w:kern w:val="0"/>
    </w:rPr>
  </w:style>
  <w:style w:type="paragraph" w:customStyle="1" w:styleId="179">
    <w:name w:val="Char4"/>
    <w:basedOn w:val="1"/>
    <w:qFormat/>
    <w:uiPriority w:val="0"/>
    <w:rPr>
      <w:kern w:val="0"/>
    </w:rPr>
  </w:style>
  <w:style w:type="character" w:customStyle="1" w:styleId="180">
    <w:name w:val="font61"/>
    <w:basedOn w:val="43"/>
    <w:qFormat/>
    <w:uiPriority w:val="0"/>
    <w:rPr>
      <w:rFonts w:hint="eastAsia" w:ascii="宋体" w:hAnsi="宋体" w:eastAsia="宋体"/>
      <w:color w:val="000000"/>
      <w:sz w:val="22"/>
      <w:szCs w:val="22"/>
      <w:u w:val="none"/>
    </w:rPr>
  </w:style>
  <w:style w:type="character" w:customStyle="1" w:styleId="181">
    <w:name w:val="font51"/>
    <w:basedOn w:val="43"/>
    <w:qFormat/>
    <w:uiPriority w:val="0"/>
    <w:rPr>
      <w:rFonts w:hint="default" w:ascii="Times New Roman" w:hAnsi="Times New Roman" w:cs="Times New Roman"/>
      <w:color w:val="000000"/>
      <w:sz w:val="21"/>
      <w:szCs w:val="21"/>
      <w:u w:val="none"/>
    </w:rPr>
  </w:style>
  <w:style w:type="paragraph" w:customStyle="1" w:styleId="182">
    <w:name w:val="et3"/>
    <w:basedOn w:val="1"/>
    <w:qFormat/>
    <w:uiPriority w:val="0"/>
    <w:pPr>
      <w:widowControl/>
      <w:spacing w:before="100" w:beforeAutospacing="1" w:after="100" w:afterAutospacing="1"/>
      <w:textAlignment w:val="center"/>
    </w:pPr>
    <w:rPr>
      <w:color w:val="000000"/>
      <w:kern w:val="0"/>
      <w:sz w:val="22"/>
      <w:szCs w:val="22"/>
    </w:rPr>
  </w:style>
  <w:style w:type="paragraph" w:customStyle="1" w:styleId="183">
    <w:name w:val="et4"/>
    <w:basedOn w:val="1"/>
    <w:qFormat/>
    <w:uiPriority w:val="0"/>
    <w:pPr>
      <w:widowControl/>
      <w:spacing w:before="100" w:beforeAutospacing="1" w:after="100" w:afterAutospacing="1"/>
      <w:textAlignment w:val="center"/>
    </w:pPr>
    <w:rPr>
      <w:color w:val="000000"/>
      <w:kern w:val="0"/>
      <w:sz w:val="22"/>
      <w:szCs w:val="22"/>
    </w:rPr>
  </w:style>
  <w:style w:type="paragraph" w:customStyle="1" w:styleId="184">
    <w:name w:val="et5"/>
    <w:basedOn w:val="1"/>
    <w:qFormat/>
    <w:uiPriority w:val="0"/>
    <w:pPr>
      <w:widowControl/>
      <w:spacing w:before="100" w:beforeAutospacing="1" w:after="100" w:afterAutospacing="1"/>
      <w:textAlignment w:val="center"/>
    </w:pPr>
    <w:rPr>
      <w:color w:val="000000"/>
      <w:kern w:val="0"/>
      <w:sz w:val="22"/>
      <w:szCs w:val="22"/>
    </w:rPr>
  </w:style>
  <w:style w:type="paragraph" w:customStyle="1" w:styleId="185">
    <w:name w:val="et6"/>
    <w:basedOn w:val="1"/>
    <w:qFormat/>
    <w:uiPriority w:val="0"/>
    <w:pPr>
      <w:widowControl/>
      <w:spacing w:before="100" w:beforeAutospacing="1" w:after="100" w:afterAutospacing="1"/>
      <w:textAlignment w:val="center"/>
    </w:pPr>
    <w:rPr>
      <w:color w:val="000000"/>
      <w:kern w:val="0"/>
      <w:sz w:val="22"/>
      <w:szCs w:val="22"/>
    </w:rPr>
  </w:style>
  <w:style w:type="paragraph" w:customStyle="1" w:styleId="186">
    <w:name w:val="et7"/>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87">
    <w:name w:val="font1"/>
    <w:basedOn w:val="1"/>
    <w:qFormat/>
    <w:uiPriority w:val="0"/>
    <w:pPr>
      <w:widowControl/>
      <w:spacing w:before="100" w:beforeAutospacing="1" w:after="100" w:afterAutospacing="1"/>
    </w:pPr>
    <w:rPr>
      <w:rFonts w:ascii="宋体" w:hAnsi="宋体" w:cs="宋体"/>
      <w:color w:val="000000"/>
      <w:kern w:val="0"/>
      <w:sz w:val="22"/>
      <w:szCs w:val="22"/>
      <w:vertAlign w:val="subscript"/>
    </w:rPr>
  </w:style>
  <w:style w:type="paragraph" w:customStyle="1" w:styleId="188">
    <w:name w:val="font2"/>
    <w:basedOn w:val="1"/>
    <w:qFormat/>
    <w:uiPriority w:val="0"/>
    <w:pPr>
      <w:widowControl/>
      <w:spacing w:before="100" w:beforeAutospacing="1" w:after="100" w:afterAutospacing="1"/>
    </w:pPr>
    <w:rPr>
      <w:color w:val="000000"/>
      <w:kern w:val="0"/>
      <w:sz w:val="22"/>
      <w:szCs w:val="22"/>
      <w:vertAlign w:val="subscript"/>
    </w:rPr>
  </w:style>
  <w:style w:type="paragraph" w:customStyle="1" w:styleId="189">
    <w:name w:val="font3"/>
    <w:basedOn w:val="1"/>
    <w:qFormat/>
    <w:uiPriority w:val="0"/>
    <w:pPr>
      <w:widowControl/>
      <w:spacing w:before="100" w:beforeAutospacing="1" w:after="100" w:afterAutospacing="1"/>
    </w:pPr>
    <w:rPr>
      <w:color w:val="000000"/>
      <w:kern w:val="0"/>
      <w:sz w:val="22"/>
      <w:szCs w:val="22"/>
    </w:rPr>
  </w:style>
  <w:style w:type="paragraph" w:customStyle="1" w:styleId="190">
    <w:name w:val="font5"/>
    <w:basedOn w:val="1"/>
    <w:qFormat/>
    <w:uiPriority w:val="0"/>
    <w:pPr>
      <w:widowControl/>
      <w:spacing w:before="100" w:beforeAutospacing="1" w:after="100" w:afterAutospacing="1"/>
    </w:pPr>
    <w:rPr>
      <w:color w:val="000000"/>
      <w:kern w:val="0"/>
      <w:szCs w:val="21"/>
    </w:rPr>
  </w:style>
  <w:style w:type="paragraph" w:customStyle="1" w:styleId="191">
    <w:name w:val="font6"/>
    <w:basedOn w:val="1"/>
    <w:qFormat/>
    <w:uiPriority w:val="0"/>
    <w:pPr>
      <w:widowControl/>
      <w:spacing w:before="100" w:beforeAutospacing="1" w:after="100" w:afterAutospacing="1"/>
    </w:pPr>
    <w:rPr>
      <w:rFonts w:ascii="宋体" w:hAnsi="宋体" w:cs="宋体"/>
      <w:color w:val="000000"/>
      <w:kern w:val="0"/>
      <w:sz w:val="22"/>
      <w:szCs w:val="22"/>
    </w:rPr>
  </w:style>
  <w:style w:type="paragraph" w:customStyle="1" w:styleId="192">
    <w:name w:val="et1"/>
    <w:basedOn w:val="1"/>
    <w:qFormat/>
    <w:uiPriority w:val="0"/>
    <w:pPr>
      <w:widowControl/>
      <w:spacing w:before="100" w:beforeAutospacing="1" w:after="100" w:afterAutospacing="1"/>
      <w:textAlignment w:val="center"/>
    </w:pPr>
    <w:rPr>
      <w:rFonts w:ascii="宋体" w:hAnsi="宋体" w:cs="宋体"/>
      <w:color w:val="000000"/>
      <w:kern w:val="0"/>
      <w:sz w:val="22"/>
      <w:szCs w:val="22"/>
    </w:rPr>
  </w:style>
  <w:style w:type="paragraph" w:customStyle="1" w:styleId="193">
    <w:name w:val="msonormal"/>
    <w:basedOn w:val="1"/>
    <w:qFormat/>
    <w:uiPriority w:val="0"/>
    <w:pPr>
      <w:widowControl/>
      <w:spacing w:before="100" w:beforeAutospacing="1" w:after="100" w:afterAutospacing="1"/>
    </w:pPr>
    <w:rPr>
      <w:rFonts w:ascii="宋体" w:hAnsi="宋体" w:cs="宋体"/>
      <w:kern w:val="0"/>
      <w:sz w:val="24"/>
    </w:rPr>
  </w:style>
  <w:style w:type="paragraph" w:customStyle="1" w:styleId="194">
    <w:name w:val="font7"/>
    <w:basedOn w:val="1"/>
    <w:qFormat/>
    <w:uiPriority w:val="0"/>
    <w:pPr>
      <w:widowControl/>
      <w:spacing w:before="100" w:beforeAutospacing="1" w:after="100" w:afterAutospacing="1"/>
    </w:pPr>
    <w:rPr>
      <w:color w:val="000000"/>
      <w:kern w:val="0"/>
      <w:szCs w:val="21"/>
    </w:rPr>
  </w:style>
  <w:style w:type="paragraph" w:customStyle="1" w:styleId="19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19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99">
    <w:name w:val="xl6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00">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b/>
      <w:bCs/>
      <w:kern w:val="0"/>
      <w:szCs w:val="21"/>
    </w:rPr>
  </w:style>
  <w:style w:type="paragraph" w:customStyle="1" w:styleId="20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2">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0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0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Cs w:val="21"/>
    </w:rPr>
  </w:style>
  <w:style w:type="paragraph" w:customStyle="1" w:styleId="205">
    <w:name w:val="xl7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206">
    <w:name w:val="xl76"/>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7">
    <w:name w:val="xl77"/>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8">
    <w:name w:val="xl7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cs="宋体"/>
      <w:kern w:val="0"/>
      <w:sz w:val="24"/>
    </w:rPr>
  </w:style>
  <w:style w:type="paragraph" w:customStyle="1" w:styleId="209">
    <w:name w:val="xl79"/>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pPr>
    <w:rPr>
      <w:rFonts w:ascii="宋体" w:hAnsi="宋体" w:cs="宋体"/>
      <w:kern w:val="0"/>
      <w:sz w:val="24"/>
    </w:rPr>
  </w:style>
  <w:style w:type="paragraph" w:customStyle="1" w:styleId="210">
    <w:name w:val="xl80"/>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211">
    <w:name w:val="xl81"/>
    <w:basedOn w:val="1"/>
    <w:qFormat/>
    <w:uiPriority w:val="0"/>
    <w:pPr>
      <w:widowControl/>
      <w:spacing w:before="100" w:beforeAutospacing="1" w:after="100" w:afterAutospacing="1"/>
    </w:pPr>
    <w:rPr>
      <w:rFonts w:ascii="宋体" w:hAnsi="宋体" w:cs="宋体"/>
      <w:kern w:val="0"/>
      <w:sz w:val="24"/>
    </w:rPr>
  </w:style>
  <w:style w:type="paragraph" w:customStyle="1" w:styleId="212">
    <w:name w:val="xl82"/>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Cs w:val="21"/>
    </w:rPr>
  </w:style>
  <w:style w:type="paragraph" w:customStyle="1" w:styleId="213">
    <w:name w:val="Char9"/>
    <w:basedOn w:val="1"/>
    <w:qFormat/>
    <w:uiPriority w:val="0"/>
    <w:rPr>
      <w:kern w:val="0"/>
    </w:rPr>
  </w:style>
  <w:style w:type="character" w:customStyle="1" w:styleId="214">
    <w:name w:val="标题 4 Char1"/>
    <w:basedOn w:val="43"/>
    <w:qFormat/>
    <w:uiPriority w:val="9"/>
    <w:rPr>
      <w:rFonts w:asciiTheme="majorHAnsi" w:hAnsiTheme="majorHAnsi" w:eastAsiaTheme="majorEastAsia" w:cstheme="majorBidi"/>
      <w:b/>
      <w:bCs/>
      <w:kern w:val="0"/>
      <w:sz w:val="28"/>
      <w:szCs w:val="28"/>
    </w:rPr>
  </w:style>
  <w:style w:type="paragraph" w:customStyle="1" w:styleId="215">
    <w:name w:val="Char8"/>
    <w:basedOn w:val="1"/>
    <w:qFormat/>
    <w:uiPriority w:val="0"/>
    <w:rPr>
      <w:kern w:val="0"/>
    </w:rPr>
  </w:style>
  <w:style w:type="paragraph" w:customStyle="1" w:styleId="216">
    <w:name w:val="Char7"/>
    <w:basedOn w:val="1"/>
    <w:qFormat/>
    <w:uiPriority w:val="0"/>
    <w:rPr>
      <w:kern w:val="0"/>
    </w:rPr>
  </w:style>
  <w:style w:type="paragraph" w:customStyle="1" w:styleId="217">
    <w:name w:val="Char6"/>
    <w:basedOn w:val="1"/>
    <w:qFormat/>
    <w:uiPriority w:val="0"/>
    <w:rPr>
      <w:kern w:val="0"/>
    </w:rPr>
  </w:style>
  <w:style w:type="paragraph" w:customStyle="1" w:styleId="218">
    <w:name w:val="Char5"/>
    <w:basedOn w:val="1"/>
    <w:qFormat/>
    <w:uiPriority w:val="0"/>
    <w:rPr>
      <w:kern w:val="0"/>
    </w:rPr>
  </w:style>
  <w:style w:type="paragraph" w:customStyle="1" w:styleId="219">
    <w:name w:val="Char10"/>
    <w:basedOn w:val="1"/>
    <w:qFormat/>
    <w:uiPriority w:val="0"/>
    <w:rPr>
      <w:kern w:val="0"/>
    </w:rPr>
  </w:style>
  <w:style w:type="character" w:customStyle="1" w:styleId="220">
    <w:name w:val="font91"/>
    <w:basedOn w:val="43"/>
    <w:qFormat/>
    <w:uiPriority w:val="0"/>
    <w:rPr>
      <w:rFonts w:hint="eastAsia" w:ascii="宋体" w:hAnsi="宋体" w:eastAsia="宋体" w:cs="宋体"/>
      <w:b/>
      <w:bCs/>
      <w:color w:val="000000"/>
      <w:sz w:val="22"/>
      <w:szCs w:val="22"/>
      <w:u w:val="none"/>
    </w:rPr>
  </w:style>
  <w:style w:type="paragraph" w:customStyle="1" w:styleId="221">
    <w:name w:val="样式 首行缩进:  0.99 厘米 行距: 1.5 倍行距"/>
    <w:basedOn w:val="1"/>
    <w:qFormat/>
    <w:uiPriority w:val="0"/>
    <w:pPr>
      <w:spacing w:line="355" w:lineRule="auto"/>
      <w:ind w:firstLine="200" w:firstLineChars="200"/>
    </w:pPr>
    <w:rPr>
      <w:rFonts w:ascii="宋体" w:hAnsi="宋体" w:eastAsia="仿宋_GB2312" w:cs="宋体"/>
      <w:kern w:val="0"/>
      <w:sz w:val="24"/>
      <w:szCs w:val="28"/>
    </w:rPr>
  </w:style>
  <w:style w:type="character" w:customStyle="1" w:styleId="222">
    <w:name w:val="font71"/>
    <w:basedOn w:val="43"/>
    <w:qFormat/>
    <w:uiPriority w:val="0"/>
    <w:rPr>
      <w:rFonts w:hint="eastAsia" w:ascii="宋体" w:hAnsi="宋体" w:eastAsia="宋体" w:cs="宋体"/>
      <w:color w:val="000000"/>
      <w:sz w:val="21"/>
      <w:szCs w:val="21"/>
      <w:u w:val="none"/>
    </w:rPr>
  </w:style>
  <w:style w:type="paragraph" w:customStyle="1" w:styleId="223">
    <w:name w:val="表格中文字"/>
    <w:basedOn w:val="1"/>
    <w:qFormat/>
    <w:uiPriority w:val="0"/>
    <w:pPr>
      <w:spacing w:line="240" w:lineRule="atLeast"/>
      <w:ind w:firstLine="720" w:firstLineChars="200"/>
      <w:jc w:val="center"/>
    </w:pPr>
  </w:style>
  <w:style w:type="paragraph" w:customStyle="1" w:styleId="224">
    <w:name w:val="表头文字"/>
    <w:basedOn w:val="107"/>
    <w:link w:val="225"/>
    <w:qFormat/>
    <w:uiPriority w:val="0"/>
    <w:pPr>
      <w:spacing w:line="520" w:lineRule="exact"/>
      <w:jc w:val="center"/>
    </w:pPr>
    <w:rPr>
      <w:b/>
      <w:color w:val="0000FF"/>
      <w:kern w:val="0"/>
      <w:sz w:val="24"/>
      <w:szCs w:val="20"/>
    </w:rPr>
  </w:style>
  <w:style w:type="character" w:customStyle="1" w:styleId="225">
    <w:name w:val="表头文字 Char"/>
    <w:link w:val="224"/>
    <w:qFormat/>
    <w:uiPriority w:val="0"/>
    <w:rPr>
      <w:b/>
      <w:color w:val="0000FF"/>
      <w:sz w:val="24"/>
    </w:rPr>
  </w:style>
  <w:style w:type="paragraph" w:customStyle="1" w:styleId="226">
    <w:name w:val="表号文字"/>
    <w:basedOn w:val="224"/>
    <w:qFormat/>
    <w:uiPriority w:val="0"/>
    <w:pPr>
      <w:spacing w:line="240" w:lineRule="auto"/>
      <w:jc w:val="left"/>
    </w:pPr>
    <w:rPr>
      <w:b w:val="0"/>
      <w:sz w:val="21"/>
    </w:rPr>
  </w:style>
  <w:style w:type="paragraph" w:customStyle="1" w:styleId="227">
    <w:name w:val="3级标题"/>
    <w:basedOn w:val="1"/>
    <w:qFormat/>
    <w:uiPriority w:val="0"/>
    <w:pPr>
      <w:spacing w:line="520" w:lineRule="exact"/>
      <w:ind w:firstLine="720" w:firstLineChars="200"/>
      <w:outlineLvl w:val="2"/>
    </w:pPr>
    <w:rPr>
      <w:b/>
      <w:kern w:val="0"/>
      <w:sz w:val="24"/>
    </w:rPr>
  </w:style>
  <w:style w:type="paragraph" w:customStyle="1" w:styleId="228">
    <w:name w:val="图名格式"/>
    <w:basedOn w:val="107"/>
    <w:qFormat/>
    <w:uiPriority w:val="0"/>
    <w:pPr>
      <w:spacing w:afterLines="50" w:line="240" w:lineRule="auto"/>
      <w:jc w:val="center"/>
    </w:pPr>
    <w:rPr>
      <w:kern w:val="0"/>
      <w:sz w:val="24"/>
      <w:szCs w:val="20"/>
    </w:rPr>
  </w:style>
  <w:style w:type="character" w:customStyle="1" w:styleId="229">
    <w:name w:val="font101"/>
    <w:basedOn w:val="43"/>
    <w:qFormat/>
    <w:uiPriority w:val="0"/>
    <w:rPr>
      <w:rFonts w:hint="default" w:ascii="Times New Roman" w:hAnsi="Times New Roman" w:cs="Times New Roman"/>
      <w:color w:val="000000"/>
      <w:sz w:val="22"/>
      <w:szCs w:val="22"/>
      <w:u w:val="none"/>
    </w:rPr>
  </w:style>
  <w:style w:type="character" w:customStyle="1" w:styleId="230">
    <w:name w:val="font12"/>
    <w:basedOn w:val="43"/>
    <w:qFormat/>
    <w:uiPriority w:val="0"/>
    <w:rPr>
      <w:rFonts w:hint="eastAsia" w:ascii="宋体" w:hAnsi="宋体" w:eastAsia="宋体" w:cs="宋体"/>
      <w:color w:val="000000"/>
      <w:sz w:val="22"/>
      <w:szCs w:val="22"/>
      <w:u w:val="none"/>
    </w:rPr>
  </w:style>
  <w:style w:type="character" w:customStyle="1" w:styleId="231">
    <w:name w:val="font81"/>
    <w:basedOn w:val="43"/>
    <w:qFormat/>
    <w:uiPriority w:val="0"/>
    <w:rPr>
      <w:rFonts w:hint="default" w:ascii="Calibri" w:hAnsi="Calibri" w:cs="Calibri"/>
      <w:color w:val="000000"/>
      <w:sz w:val="21"/>
      <w:szCs w:val="21"/>
      <w:u w:val="none"/>
    </w:rPr>
  </w:style>
  <w:style w:type="paragraph" w:customStyle="1" w:styleId="232">
    <w:name w:val="标准"/>
    <w:qFormat/>
    <w:uiPriority w:val="0"/>
    <w:pPr>
      <w:widowControl w:val="0"/>
      <w:ind w:firstLine="200" w:firstLineChars="200"/>
      <w:jc w:val="both"/>
    </w:pPr>
    <w:rPr>
      <w:rFonts w:ascii="仿宋_GB2312" w:hAnsi="宋体" w:eastAsia="仿宋_GB2312" w:cs="Times New Roman"/>
      <w:color w:val="000000"/>
      <w:kern w:val="2"/>
      <w:sz w:val="28"/>
      <w:szCs w:val="28"/>
      <w:lang w:val="en-US" w:eastAsia="zh-CN" w:bidi="ar-SA"/>
    </w:rPr>
  </w:style>
  <w:style w:type="paragraph" w:customStyle="1" w:styleId="233">
    <w:name w:val="0正文"/>
    <w:basedOn w:val="18"/>
    <w:qFormat/>
    <w:uiPriority w:val="0"/>
    <w:pPr>
      <w:spacing w:line="360" w:lineRule="auto"/>
      <w:ind w:firstLine="200" w:firstLineChars="200"/>
    </w:pPr>
    <w:rPr>
      <w:rFonts w:ascii="Calibri" w:hAnsi="Calibri" w:eastAsia="仿宋" w:cs="宋体"/>
      <w:kern w:val="0"/>
      <w:sz w:val="24"/>
      <w:szCs w:val="20"/>
    </w:rPr>
  </w:style>
  <w:style w:type="paragraph" w:customStyle="1" w:styleId="234">
    <w:name w:val="表格正文（江源）"/>
    <w:qFormat/>
    <w:uiPriority w:val="0"/>
    <w:pPr>
      <w:adjustRightInd w:val="0"/>
      <w:snapToGrid w:val="0"/>
      <w:jc w:val="center"/>
    </w:pPr>
    <w:rPr>
      <w:rFonts w:ascii="Times New Roman" w:hAnsi="Times New Roman" w:eastAsia="宋体" w:cs="Times New Roman"/>
      <w:kern w:val="2"/>
      <w:sz w:val="21"/>
      <w:lang w:val="en-US" w:eastAsia="zh-CN" w:bidi="ar-SA"/>
    </w:rPr>
  </w:style>
  <w:style w:type="paragraph" w:customStyle="1" w:styleId="235">
    <w:name w:val="正文-mjs"/>
    <w:qFormat/>
    <w:uiPriority w:val="0"/>
    <w:pPr>
      <w:spacing w:beforeLines="20" w:line="360" w:lineRule="auto"/>
      <w:ind w:firstLine="643" w:firstLineChars="200"/>
      <w:jc w:val="both"/>
    </w:pPr>
    <w:rPr>
      <w:rFonts w:ascii="Times New Roman" w:hAnsi="Times New Roman" w:eastAsia="宋体" w:cs="Times New Roman"/>
      <w:kern w:val="2"/>
      <w:sz w:val="24"/>
      <w:szCs w:val="24"/>
      <w:lang w:val="en-US" w:eastAsia="zh-CN" w:bidi="ar-SA"/>
    </w:rPr>
  </w:style>
  <w:style w:type="paragraph" w:customStyle="1" w:styleId="236">
    <w:name w:val="表格文字-mjs"/>
    <w:next w:val="1"/>
    <w:qFormat/>
    <w:uiPriority w:val="0"/>
    <w:pPr>
      <w:jc w:val="center"/>
    </w:pPr>
    <w:rPr>
      <w:rFonts w:ascii="Times New Roman" w:hAnsi="Times New Roman" w:eastAsia="宋体" w:cs="Times New Roman"/>
      <w:sz w:val="21"/>
      <w:szCs w:val="21"/>
      <w:lang w:val="zh-CN" w:eastAsia="zh-CN" w:bidi="ar-SA"/>
    </w:rPr>
  </w:style>
  <w:style w:type="paragraph" w:customStyle="1" w:styleId="237">
    <w:name w:val="正文 首行缩进:  2 字符"/>
    <w:basedOn w:val="1"/>
    <w:qFormat/>
    <w:uiPriority w:val="0"/>
    <w:pPr>
      <w:spacing w:line="500" w:lineRule="exact"/>
      <w:ind w:firstLine="560" w:firstLineChars="200"/>
      <w:jc w:val="left"/>
    </w:pPr>
    <w:rPr>
      <w:kern w:val="0"/>
      <w:sz w:val="28"/>
      <w:szCs w:val="28"/>
    </w:rPr>
  </w:style>
  <w:style w:type="character" w:customStyle="1" w:styleId="238">
    <w:name w:val="表格文本 字符"/>
    <w:qFormat/>
    <w:uiPriority w:val="0"/>
    <w:rPr>
      <w:rFonts w:eastAsia="仿宋_GB2312" w:cs="宋体"/>
      <w:color w:val="000000"/>
      <w:sz w:val="21"/>
      <w:szCs w:val="22"/>
    </w:rPr>
  </w:style>
  <w:style w:type="paragraph" w:customStyle="1" w:styleId="239">
    <w:name w:val="表格名称"/>
    <w:basedOn w:val="1"/>
    <w:link w:val="240"/>
    <w:qFormat/>
    <w:uiPriority w:val="0"/>
    <w:pPr>
      <w:spacing w:line="360" w:lineRule="auto"/>
      <w:jc w:val="center"/>
    </w:pPr>
    <w:rPr>
      <w:rFonts w:cstheme="minorBidi"/>
      <w:b/>
      <w:sz w:val="24"/>
      <w:szCs w:val="22"/>
    </w:rPr>
  </w:style>
  <w:style w:type="character" w:customStyle="1" w:styleId="240">
    <w:name w:val="表格名称 字符"/>
    <w:basedOn w:val="43"/>
    <w:link w:val="239"/>
    <w:qFormat/>
    <w:uiPriority w:val="0"/>
    <w:rPr>
      <w:rFonts w:cstheme="minorBidi"/>
      <w:b/>
      <w:kern w:val="2"/>
      <w:sz w:val="24"/>
      <w:szCs w:val="22"/>
    </w:rPr>
  </w:style>
  <w:style w:type="paragraph" w:customStyle="1" w:styleId="241">
    <w:name w:val="图名"/>
    <w:basedOn w:val="1"/>
    <w:link w:val="242"/>
    <w:qFormat/>
    <w:uiPriority w:val="0"/>
    <w:pPr>
      <w:jc w:val="center"/>
    </w:pPr>
    <w:rPr>
      <w:rFonts w:cstheme="minorBidi"/>
      <w:b/>
      <w:sz w:val="24"/>
      <w:szCs w:val="22"/>
    </w:rPr>
  </w:style>
  <w:style w:type="character" w:customStyle="1" w:styleId="242">
    <w:name w:val="图名 字符"/>
    <w:basedOn w:val="43"/>
    <w:link w:val="241"/>
    <w:qFormat/>
    <w:uiPriority w:val="0"/>
    <w:rPr>
      <w:rFonts w:cstheme="minorBidi"/>
      <w:b/>
      <w:kern w:val="2"/>
      <w:sz w:val="24"/>
      <w:szCs w:val="22"/>
    </w:rPr>
  </w:style>
  <w:style w:type="character" w:customStyle="1" w:styleId="243">
    <w:name w:val="页脚 字符1"/>
    <w:basedOn w:val="43"/>
    <w:qFormat/>
    <w:uiPriority w:val="99"/>
    <w:rPr>
      <w:color w:val="auto"/>
      <w:sz w:val="18"/>
      <w:szCs w:val="18"/>
    </w:rPr>
  </w:style>
  <w:style w:type="paragraph" w:customStyle="1" w:styleId="244">
    <w:name w:val="样式 标题 3 + (中文) 黑体 小四 非加粗 段前: 7.8 磅 段后: 0 磅 行距: 固定值 20 磅"/>
    <w:basedOn w:val="5"/>
    <w:uiPriority w:val="0"/>
    <w:pPr>
      <w:numPr>
        <w:ilvl w:val="2"/>
        <w:numId w:val="1"/>
      </w:numPr>
      <w:tabs>
        <w:tab w:val="left" w:pos="0"/>
      </w:tabs>
      <w:spacing w:beforeLines="0" w:after="0" w:line="400" w:lineRule="exact"/>
      <w:ind w:firstLine="0"/>
      <w:jc w:val="left"/>
    </w:pPr>
    <w:rPr>
      <w:rFonts w:ascii="Times New Roman" w:hAnsi="Times New Roman" w:eastAsia="宋体" w:cs="宋体"/>
      <w:sz w:val="24"/>
      <w:szCs w:val="20"/>
    </w:rPr>
  </w:style>
  <w:style w:type="paragraph" w:customStyle="1" w:styleId="245">
    <w:name w:val="正文N"/>
    <w:basedOn w:val="1"/>
    <w:link w:val="246"/>
    <w:uiPriority w:val="0"/>
    <w:pPr>
      <w:spacing w:line="560" w:lineRule="exact"/>
      <w:ind w:firstLine="560" w:firstLineChars="200"/>
    </w:pPr>
    <w:rPr>
      <w:rFonts w:ascii="仿宋_GB2312" w:eastAsia="仿宋_GB2312"/>
      <w:sz w:val="28"/>
      <w:szCs w:val="28"/>
    </w:rPr>
  </w:style>
  <w:style w:type="character" w:customStyle="1" w:styleId="246">
    <w:name w:val="正文N 字符"/>
    <w:link w:val="245"/>
    <w:qFormat/>
    <w:uiPriority w:val="0"/>
    <w:rPr>
      <w:rFonts w:ascii="仿宋_GB2312" w:eastAsia="仿宋_GB2312"/>
      <w:kern w:val="2"/>
      <w:sz w:val="28"/>
      <w:szCs w:val="28"/>
    </w:rPr>
  </w:style>
  <w:style w:type="paragraph" w:customStyle="1" w:styleId="247">
    <w:name w:val="TOC 标题1"/>
    <w:basedOn w:val="2"/>
    <w:next w:val="1"/>
    <w:unhideWhenUsed/>
    <w:qFormat/>
    <w:uiPriority w:val="39"/>
    <w:pPr>
      <w:widowControl/>
      <w:spacing w:beforeLines="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248">
    <w:name w:val="k 正文"/>
    <w:basedOn w:val="1"/>
    <w:uiPriority w:val="0"/>
    <w:pPr>
      <w:autoSpaceDE w:val="0"/>
      <w:autoSpaceDN w:val="0"/>
      <w:spacing w:line="500" w:lineRule="exact"/>
      <w:ind w:firstLine="480" w:firstLineChars="200"/>
      <w:textAlignment w:val="bottom"/>
    </w:pPr>
    <w:rPr>
      <w:rFonts w:hAnsi="宋体" w:eastAsia="仿宋_GB2312"/>
      <w:sz w:val="24"/>
    </w:rPr>
  </w:style>
  <w:style w:type="paragraph" w:customStyle="1" w:styleId="249">
    <w:name w:val="xl63"/>
    <w:basedOn w:val="1"/>
    <w:uiPriority w:val="0"/>
    <w:pPr>
      <w:widowControl/>
      <w:shd w:val="clear" w:color="000000" w:fill="FF0000"/>
      <w:spacing w:before="100" w:beforeAutospacing="1" w:after="100" w:afterAutospacing="1"/>
      <w:jc w:val="left"/>
    </w:pPr>
    <w:rPr>
      <w:rFonts w:ascii="宋体" w:hAnsi="宋体" w:cs="宋体"/>
      <w:kern w:val="0"/>
      <w:sz w:val="24"/>
    </w:rPr>
  </w:style>
  <w:style w:type="character" w:customStyle="1" w:styleId="250">
    <w:name w:val="不明显强调1"/>
    <w:basedOn w:val="43"/>
    <w:qFormat/>
    <w:uiPriority w:val="19"/>
    <w:rPr>
      <w:i/>
      <w:iCs/>
      <w:color w:val="7F7F7F" w:themeColor="text1" w:themeTint="7F"/>
    </w:rPr>
  </w:style>
  <w:style w:type="paragraph" w:customStyle="1" w:styleId="25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52">
    <w:name w:val="font8"/>
    <w:basedOn w:val="1"/>
    <w:uiPriority w:val="0"/>
    <w:pPr>
      <w:widowControl/>
      <w:spacing w:before="100" w:beforeAutospacing="1" w:after="100" w:afterAutospacing="1"/>
      <w:jc w:val="left"/>
    </w:pPr>
    <w:rPr>
      <w:rFonts w:ascii="宋体" w:hAnsi="宋体" w:cs="宋体"/>
      <w:color w:val="000000"/>
      <w:kern w:val="0"/>
      <w:szCs w:val="21"/>
    </w:rPr>
  </w:style>
  <w:style w:type="paragraph" w:customStyle="1" w:styleId="253">
    <w:name w:val="font9"/>
    <w:basedOn w:val="1"/>
    <w:uiPriority w:val="0"/>
    <w:pPr>
      <w:widowControl/>
      <w:spacing w:before="100" w:beforeAutospacing="1" w:after="100" w:afterAutospacing="1"/>
      <w:jc w:val="left"/>
    </w:pPr>
    <w:rPr>
      <w:color w:val="000000"/>
      <w:kern w:val="0"/>
      <w:szCs w:val="21"/>
    </w:rPr>
  </w:style>
  <w:style w:type="character" w:customStyle="1" w:styleId="254">
    <w:name w:val="标题 8 Char"/>
    <w:basedOn w:val="43"/>
    <w:link w:val="10"/>
    <w:qFormat/>
    <w:uiPriority w:val="0"/>
    <w:rPr>
      <w:rFonts w:ascii="Arial" w:hAnsi="Arial" w:eastAsia="黑体" w:cs="宋体"/>
      <w:kern w:val="2"/>
      <w:sz w:val="24"/>
    </w:rPr>
  </w:style>
  <w:style w:type="character" w:customStyle="1" w:styleId="255">
    <w:name w:val="标题 9 Char"/>
    <w:basedOn w:val="43"/>
    <w:link w:val="11"/>
    <w:qFormat/>
    <w:uiPriority w:val="0"/>
    <w:rPr>
      <w:rFonts w:ascii="Arial" w:hAnsi="Arial" w:eastAsia="黑体" w:cs="宋体"/>
      <w:kern w:val="2"/>
      <w:sz w:val="24"/>
    </w:rPr>
  </w:style>
  <w:style w:type="paragraph" w:customStyle="1" w:styleId="256">
    <w:name w:val="修订1"/>
    <w:hidden/>
    <w:semiHidden/>
    <w:uiPriority w:val="99"/>
    <w:rPr>
      <w:rFonts w:ascii="Times New Roman" w:hAnsi="Times New Roman" w:eastAsia="宋体" w:cstheme="minorBidi"/>
      <w:kern w:val="2"/>
      <w:sz w:val="24"/>
      <w:szCs w:val="22"/>
      <w:lang w:val="en-US" w:eastAsia="zh-CN" w:bidi="ar-SA"/>
    </w:rPr>
  </w:style>
  <w:style w:type="character" w:customStyle="1" w:styleId="257">
    <w:name w:val="副标题 Char"/>
    <w:basedOn w:val="43"/>
    <w:link w:val="30"/>
    <w:uiPriority w:val="0"/>
    <w:rPr>
      <w:rFonts w:asciiTheme="minorHAnsi" w:hAnsiTheme="minorHAnsi" w:eastAsiaTheme="minorEastAsia" w:cstheme="minorBidi"/>
      <w:b/>
      <w:bCs/>
      <w:kern w:val="28"/>
      <w:sz w:val="32"/>
      <w:szCs w:val="32"/>
    </w:rPr>
  </w:style>
  <w:style w:type="table" w:customStyle="1" w:styleId="258">
    <w:name w:val="Table Normal"/>
    <w:unhideWhenUsed/>
    <w:qFormat/>
    <w:uiPriority w:val="0"/>
    <w:tblPr>
      <w:tblCellMar>
        <w:top w:w="0" w:type="dxa"/>
        <w:left w:w="0" w:type="dxa"/>
        <w:bottom w:w="0" w:type="dxa"/>
        <w:right w:w="0" w:type="dxa"/>
      </w:tblCellMar>
    </w:tblPr>
  </w:style>
  <w:style w:type="paragraph" w:customStyle="1" w:styleId="259">
    <w:name w:val="Table Text"/>
    <w:basedOn w:val="1"/>
    <w:semiHidden/>
    <w:qFormat/>
    <w:uiPriority w:val="0"/>
    <w:pPr>
      <w:ind w:firstLine="200" w:firstLineChars="200"/>
    </w:pPr>
    <w:rPr>
      <w:rFonts w:eastAsia="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石柱县环球电脑公司</Company>
  <Pages>13</Pages>
  <Words>1502</Words>
  <Characters>2145</Characters>
  <Lines>51</Lines>
  <Paragraphs>14</Paragraphs>
  <TotalTime>0</TotalTime>
  <ScaleCrop>false</ScaleCrop>
  <LinksUpToDate>false</LinksUpToDate>
  <CharactersWithSpaces>2192</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2020-06-08T09:03:00Z</dcterms:created>
  <dc:creator>陈*何*马</dc:creator>
  <cp:lastModifiedBy>TM</cp:lastModifiedBy>
  <cp:lastPrinted>2026-01-16T11:21:00Z</cp:lastPrinted>
  <dcterms:modified xsi:type="dcterms:W3CDTF">2026-06-15T01:28:54Z</dcterms:modified>
  <dc:title>石柱土家族自治县水利局</dc:title>
  <cp:revision>557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88A2092DF11B4E3BBD1E2D1C45338114</vt:lpwstr>
  </property>
  <property fmtid="{D5CDD505-2E9C-101B-9397-08002B2CF9AE}" pid="4" name="KSOTemplateDocerSaveRecord">
    <vt:lpwstr>eyJoZGlkIjoiM2VmN2NkNzlhZDllNTk4ZDQyYWY1YjAzNzZkNTk2YWEiLCJ1c2VySWQiOiIxMzAwNjA3NzU5In0=</vt:lpwstr>
  </property>
</Properties>
</file>