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16DF">
      <w:pPr>
        <w:spacing w:line="580" w:lineRule="exact"/>
        <w:rPr>
          <w:rFonts w:ascii="方正仿宋_GBK" w:eastAsia="方正仿宋_GBK"/>
          <w:color w:val="FF0000"/>
          <w:sz w:val="32"/>
          <w:szCs w:val="32"/>
        </w:rPr>
      </w:pPr>
      <w:bookmarkStart w:id="0" w:name="_GoBack"/>
      <w:bookmarkEnd w:id="0"/>
      <w:r>
        <w:rPr>
          <w:rFonts w:hint="eastAsia" w:ascii="方正仿宋_GBK" w:eastAsia="方正仿宋_GBK"/>
          <w:color w:val="FF0000"/>
          <w:sz w:val="32"/>
          <w:szCs w:val="32"/>
        </w:rPr>
        <w:t xml:space="preserve">  </w:t>
      </w:r>
    </w:p>
    <w:p w14:paraId="76CF6291">
      <w:pPr>
        <w:spacing w:line="580" w:lineRule="exact"/>
        <w:rPr>
          <w:rFonts w:ascii="方正仿宋_GBK" w:eastAsia="方正仿宋_GBK"/>
          <w:color w:val="FF0000"/>
          <w:sz w:val="32"/>
          <w:szCs w:val="32"/>
        </w:rPr>
      </w:pPr>
    </w:p>
    <w:p w14:paraId="4AFF5CD8">
      <w:pPr>
        <w:spacing w:line="580" w:lineRule="exact"/>
        <w:rPr>
          <w:rFonts w:ascii="方正仿宋_GBK" w:eastAsia="方正仿宋_GBK"/>
          <w:color w:val="FF0000"/>
          <w:sz w:val="32"/>
          <w:szCs w:val="32"/>
        </w:rPr>
      </w:pPr>
    </w:p>
    <w:p w14:paraId="604ED3DD">
      <w:pPr>
        <w:ind w:firstLine="358" w:firstLineChars="112"/>
        <w:rPr>
          <w:rFonts w:ascii="方正仿宋_GBK" w:eastAsia="方正仿宋_GBK"/>
          <w:color w:val="FF0000"/>
          <w:sz w:val="32"/>
          <w:szCs w:val="32"/>
        </w:rPr>
      </w:pPr>
    </w:p>
    <w:p w14:paraId="7D18CF47">
      <w:pPr>
        <w:spacing w:line="560" w:lineRule="exact"/>
        <w:rPr>
          <w:rFonts w:ascii="方正仿宋_GBK" w:eastAsia="方正仿宋_GBK"/>
          <w:color w:val="FF0000"/>
          <w:sz w:val="32"/>
          <w:szCs w:val="32"/>
        </w:rPr>
      </w:pPr>
    </w:p>
    <w:p w14:paraId="76E514B1">
      <w:pPr>
        <w:spacing w:line="560" w:lineRule="exact"/>
        <w:rPr>
          <w:rFonts w:ascii="方正仿宋_GBK" w:eastAsia="方正仿宋_GBK"/>
          <w:color w:val="FF0000"/>
          <w:sz w:val="32"/>
          <w:szCs w:val="32"/>
        </w:rPr>
      </w:pPr>
    </w:p>
    <w:p w14:paraId="7573CF12">
      <w:pPr>
        <w:spacing w:line="560" w:lineRule="exact"/>
        <w:rPr>
          <w:rFonts w:ascii="方正仿宋_GBK" w:eastAsia="方正仿宋_GBK"/>
          <w:color w:val="FF0000"/>
          <w:sz w:val="32"/>
          <w:szCs w:val="32"/>
        </w:rPr>
      </w:pPr>
    </w:p>
    <w:p w14:paraId="02126D5F">
      <w:pPr>
        <w:spacing w:line="380" w:lineRule="exact"/>
        <w:ind w:firstLine="480" w:firstLineChars="150"/>
        <w:jc w:val="center"/>
        <w:rPr>
          <w:rFonts w:ascii="方正仿宋_GBK" w:eastAsia="方正仿宋_GBK"/>
          <w:sz w:val="32"/>
          <w:szCs w:val="32"/>
        </w:rPr>
      </w:pPr>
    </w:p>
    <w:p w14:paraId="4566E265">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石柱水利许可〔2025〕28号</w:t>
      </w:r>
    </w:p>
    <w:p w14:paraId="4CCCA3CA">
      <w:pPr>
        <w:jc w:val="center"/>
        <w:rPr>
          <w:sz w:val="32"/>
          <w:szCs w:val="32"/>
        </w:rPr>
      </w:pPr>
    </w:p>
    <w:p w14:paraId="05C629B9">
      <w:pPr>
        <w:rPr>
          <w:sz w:val="36"/>
          <w:szCs w:val="36"/>
        </w:rPr>
      </w:pPr>
    </w:p>
    <w:p w14:paraId="6B2C1B14">
      <w:pPr>
        <w:snapToGrid w:val="0"/>
        <w:spacing w:line="594" w:lineRule="exact"/>
        <w:jc w:val="center"/>
        <w:rPr>
          <w:rFonts w:eastAsia="方正小标宋_GBK"/>
          <w:sz w:val="44"/>
          <w:szCs w:val="44"/>
        </w:rPr>
      </w:pPr>
      <w:r>
        <w:rPr>
          <w:rFonts w:hint="eastAsia" w:eastAsia="方正小标宋_GBK"/>
          <w:sz w:val="44"/>
          <w:szCs w:val="44"/>
        </w:rPr>
        <w:t>石柱土家族自治县水利局</w:t>
      </w:r>
    </w:p>
    <w:p w14:paraId="1FC90E4B">
      <w:pPr>
        <w:spacing w:line="640" w:lineRule="exact"/>
        <w:jc w:val="center"/>
        <w:rPr>
          <w:rFonts w:ascii="方正小标宋_GBK" w:eastAsia="方正小标宋_GBK"/>
          <w:sz w:val="44"/>
          <w:szCs w:val="44"/>
        </w:rPr>
      </w:pPr>
      <w:r>
        <w:rPr>
          <w:rFonts w:hint="eastAsia" w:ascii="方正小标宋_GBK" w:eastAsia="方正小标宋_GBK"/>
          <w:sz w:val="44"/>
          <w:szCs w:val="44"/>
        </w:rPr>
        <w:t>关于宜涪高铁重庆段站前1标大竹营隧道施工便道管涵工程洪水影响评价报告</w:t>
      </w:r>
    </w:p>
    <w:p w14:paraId="33AF2E1F">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355AA56E">
      <w:pPr>
        <w:spacing w:line="540" w:lineRule="exact"/>
        <w:rPr>
          <w:rFonts w:ascii="方正仿宋_GBK" w:hAnsi="宋体" w:eastAsia="方正仿宋_GBK" w:cs="宋体"/>
          <w:kern w:val="0"/>
          <w:sz w:val="32"/>
          <w:szCs w:val="32"/>
        </w:rPr>
      </w:pPr>
    </w:p>
    <w:p w14:paraId="055928CB">
      <w:pPr>
        <w:autoSpaceDE w:val="0"/>
        <w:autoSpaceDN w:val="0"/>
        <w:spacing w:line="540" w:lineRule="exact"/>
        <w:rPr>
          <w:rFonts w:ascii="方正仿宋_GBK" w:hAnsi="宋体" w:eastAsia="方正仿宋_GBK" w:cs="宋体"/>
          <w:kern w:val="0"/>
          <w:sz w:val="32"/>
          <w:szCs w:val="32"/>
        </w:rPr>
      </w:pPr>
      <w:r>
        <w:rPr>
          <w:rFonts w:hint="eastAsia" w:ascii="仿宋_GB2312" w:eastAsia="仿宋_GB2312"/>
          <w:sz w:val="28"/>
          <w:szCs w:val="28"/>
        </w:rPr>
        <w:t>中</w:t>
      </w:r>
      <w:r>
        <w:rPr>
          <w:rFonts w:hint="eastAsia" w:ascii="方正仿宋_GBK" w:hAnsi="宋体" w:eastAsia="方正仿宋_GBK" w:cs="宋体"/>
          <w:kern w:val="0"/>
          <w:sz w:val="32"/>
          <w:szCs w:val="32"/>
        </w:rPr>
        <w:t>铁十四局集团有限公司宜涪高铁重庆段站前1标项目经理部：</w:t>
      </w:r>
    </w:p>
    <w:p w14:paraId="0B0B9C60">
      <w:pPr>
        <w:autoSpaceDE w:val="0"/>
        <w:autoSpaceDN w:val="0"/>
        <w:spacing w:line="540" w:lineRule="exact"/>
        <w:ind w:left="105" w:leftChars="50"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你单位报来《宜涪高铁重庆段站前1标大竹营隧道施工便道管涵工程洪水影响评价报告》（以下简称《报告》）的送审稿等相关资料收悉。我局于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25年6月13日组织专家对《报告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贵权建设有限公司根据专家组的初审意见进行修改完善后交专家组复核形成《报告》（报批稿）于2025年7月15日报送我局。根据《行政许可法》第三十八条、《水行政许可实施办法》第三十二条第一项规定，结合专家评审意见，现就该项目洪水影响评价作出行政许可决定如下：</w:t>
      </w:r>
    </w:p>
    <w:p w14:paraId="71FC36E5">
      <w:pPr>
        <w:autoSpaceDE w:val="0"/>
        <w:autoSpaceDN w:val="0"/>
        <w:spacing w:line="54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一、工程概况</w:t>
      </w:r>
    </w:p>
    <w:p w14:paraId="35D8B0C6">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宜涪高铁重庆段站前1标大竹营隧道位于石柱县冷水镇境内，工程桩号为</w:t>
      </w:r>
      <w:r>
        <w:rPr>
          <w:rFonts w:ascii="方正仿宋_GBK" w:hAnsi="宋体" w:eastAsia="方正仿宋_GBK" w:cs="宋体"/>
          <w:kern w:val="0"/>
          <w:sz w:val="32"/>
          <w:szCs w:val="32"/>
        </w:rPr>
        <w:t>DK330+984</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 xml:space="preserve"> DK338+741</w:t>
      </w:r>
      <w:r>
        <w:rPr>
          <w:rFonts w:hint="eastAsia" w:ascii="方正仿宋_GBK" w:hAnsi="宋体" w:eastAsia="方正仿宋_GBK" w:cs="宋体"/>
          <w:kern w:val="0"/>
          <w:sz w:val="32"/>
          <w:szCs w:val="32"/>
        </w:rPr>
        <w:t>，总长</w:t>
      </w:r>
      <w:r>
        <w:rPr>
          <w:rFonts w:ascii="方正仿宋_GBK" w:hAnsi="宋体" w:eastAsia="方正仿宋_GBK" w:cs="宋体"/>
          <w:kern w:val="0"/>
          <w:sz w:val="32"/>
          <w:szCs w:val="32"/>
        </w:rPr>
        <w:t xml:space="preserve"> 7757m</w:t>
      </w:r>
      <w:r>
        <w:rPr>
          <w:rFonts w:hint="eastAsia" w:ascii="方正仿宋_GBK" w:hAnsi="宋体" w:eastAsia="方正仿宋_GBK" w:cs="宋体"/>
          <w:kern w:val="0"/>
          <w:sz w:val="32"/>
          <w:szCs w:val="32"/>
        </w:rPr>
        <w:t>。隧道共设计多个碴场和1个斜井，其中</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 xml:space="preserve">号碴场位于冷水镇八龙村小康组双龙桥，5号碴场位于冷水镇天河村大洞沟组，隧道斜井位于冷水镇天河村街上组。 </w:t>
      </w:r>
    </w:p>
    <w:p w14:paraId="58CE2B56">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2号、5号碴场及隧道斜井设计有临时进场便道，道路采用C</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0混凝土路面，宽度</w:t>
      </w:r>
      <w:r>
        <w:rPr>
          <w:rFonts w:ascii="方正仿宋_GBK" w:hAnsi="宋体" w:eastAsia="方正仿宋_GBK" w:cs="宋体"/>
          <w:kern w:val="0"/>
          <w:sz w:val="32"/>
          <w:szCs w:val="32"/>
        </w:rPr>
        <w:t>6m</w:t>
      </w:r>
      <w:r>
        <w:rPr>
          <w:rFonts w:hint="eastAsia" w:ascii="方正仿宋_GBK" w:hAnsi="宋体" w:eastAsia="方正仿宋_GBK" w:cs="宋体"/>
          <w:kern w:val="0"/>
          <w:sz w:val="32"/>
          <w:szCs w:val="32"/>
        </w:rPr>
        <w:t>左右。2号碴场便道跨双河坝河，设计过河漫水管涵一座，5号碴场便道跨大东沟（未列入石柱县河道名录），设计过沟漫水管涵一座，斜井进场便道跨马家院子沟，设计过沟漫水管涵一座。</w:t>
      </w:r>
    </w:p>
    <w:p w14:paraId="50F11F3A">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本项目施工便道管涵工程投资约15万元，资金来源建设方自筹。</w:t>
      </w:r>
    </w:p>
    <w:p w14:paraId="7172712A">
      <w:pPr>
        <w:autoSpaceDE w:val="0"/>
        <w:autoSpaceDN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6E60F41">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2号渣场</w:t>
      </w:r>
      <w:r>
        <w:rPr>
          <w:rFonts w:hint="eastAsia" w:ascii="方正仿宋_GBK" w:hAnsi="宋体" w:eastAsia="方正仿宋_GBK" w:cs="宋体"/>
          <w:kern w:val="0"/>
          <w:sz w:val="32"/>
          <w:szCs w:val="32"/>
        </w:rPr>
        <w:t>便道</w:t>
      </w:r>
      <w:r>
        <w:rPr>
          <w:rFonts w:ascii="方正仿宋_GBK" w:hAnsi="宋体" w:eastAsia="方正仿宋_GBK" w:cs="宋体"/>
          <w:kern w:val="0"/>
          <w:sz w:val="32"/>
          <w:szCs w:val="32"/>
        </w:rPr>
        <w:t>管涵位于冷水镇八龙村小康组双河坝河双龙桥上游318m处，管涵连接右岸便道与在建公路接顺，左岸接便道与碴场相连。管涵</w:t>
      </w:r>
      <w:r>
        <w:rPr>
          <w:rFonts w:hint="eastAsia" w:ascii="方正仿宋_GBK" w:hAnsi="宋体" w:eastAsia="方正仿宋_GBK" w:cs="宋体"/>
          <w:kern w:val="0"/>
          <w:sz w:val="32"/>
          <w:szCs w:val="32"/>
        </w:rPr>
        <w:t>道路</w:t>
      </w:r>
      <w:r>
        <w:rPr>
          <w:rFonts w:ascii="方正仿宋_GBK" w:hAnsi="宋体" w:eastAsia="方正仿宋_GBK" w:cs="宋体"/>
          <w:kern w:val="0"/>
          <w:sz w:val="32"/>
          <w:szCs w:val="32"/>
        </w:rPr>
        <w:t>与双河坝河90度正交，</w:t>
      </w:r>
      <w:r>
        <w:rPr>
          <w:rFonts w:hint="eastAsia" w:ascii="方正仿宋_GBK" w:hAnsi="宋体" w:eastAsia="方正仿宋_GBK" w:cs="宋体"/>
          <w:kern w:val="0"/>
          <w:sz w:val="32"/>
          <w:szCs w:val="32"/>
        </w:rPr>
        <w:t>管涵顶路</w:t>
      </w:r>
      <w:r>
        <w:rPr>
          <w:rFonts w:ascii="方正仿宋_GBK" w:hAnsi="宋体" w:eastAsia="方正仿宋_GBK" w:cs="宋体"/>
          <w:kern w:val="0"/>
          <w:sz w:val="32"/>
          <w:szCs w:val="32"/>
        </w:rPr>
        <w:t>面高程1419.</w:t>
      </w:r>
      <w:r>
        <w:rPr>
          <w:rFonts w:hint="eastAsia" w:ascii="方正仿宋_GBK" w:hAnsi="宋体" w:eastAsia="方正仿宋_GBK" w:cs="宋体"/>
          <w:kern w:val="0"/>
          <w:sz w:val="32"/>
          <w:szCs w:val="32"/>
        </w:rPr>
        <w:t>68</w:t>
      </w:r>
      <w:r>
        <w:rPr>
          <w:rFonts w:ascii="方正仿宋_GBK" w:hAnsi="宋体" w:eastAsia="方正仿宋_GBK" w:cs="宋体"/>
          <w:kern w:val="0"/>
          <w:sz w:val="32"/>
          <w:szCs w:val="32"/>
        </w:rPr>
        <w:t>m.设计为漫水管涵，宽度8m,长度10.9m。在原河道上根据地形铺设四道钢筋砼涵管，中间两道</w:t>
      </w:r>
      <w:r>
        <w:rPr>
          <w:rFonts w:hint="eastAsia" w:ascii="方正仿宋_GBK" w:hAnsi="宋体" w:eastAsia="方正仿宋_GBK" w:cs="宋体"/>
          <w:kern w:val="0"/>
          <w:sz w:val="32"/>
          <w:szCs w:val="32"/>
        </w:rPr>
        <w:t>涵管</w:t>
      </w:r>
      <w:r>
        <w:rPr>
          <w:rFonts w:ascii="方正仿宋_GBK" w:hAnsi="宋体" w:eastAsia="方正仿宋_GBK" w:cs="宋体"/>
          <w:kern w:val="0"/>
          <w:sz w:val="32"/>
          <w:szCs w:val="32"/>
        </w:rPr>
        <w:t>直径2</w:t>
      </w: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m,</w:t>
      </w:r>
      <w:r>
        <w:rPr>
          <w:rFonts w:hint="eastAsia" w:ascii="方正仿宋_GBK" w:hAnsi="宋体" w:eastAsia="方正仿宋_GBK" w:cs="宋体"/>
          <w:kern w:val="0"/>
          <w:sz w:val="32"/>
          <w:szCs w:val="32"/>
        </w:rPr>
        <w:t>管底高程1415.48m，</w:t>
      </w:r>
      <w:r>
        <w:rPr>
          <w:rFonts w:ascii="方正仿宋_GBK" w:hAnsi="宋体" w:eastAsia="方正仿宋_GBK" w:cs="宋体"/>
          <w:kern w:val="0"/>
          <w:sz w:val="32"/>
          <w:szCs w:val="32"/>
        </w:rPr>
        <w:t>两边两道</w:t>
      </w:r>
      <w:r>
        <w:rPr>
          <w:rFonts w:hint="eastAsia" w:ascii="方正仿宋_GBK" w:hAnsi="宋体" w:eastAsia="方正仿宋_GBK" w:cs="宋体"/>
          <w:kern w:val="0"/>
          <w:sz w:val="32"/>
          <w:szCs w:val="32"/>
        </w:rPr>
        <w:t>涵管</w:t>
      </w:r>
      <w:r>
        <w:rPr>
          <w:rFonts w:ascii="方正仿宋_GBK" w:hAnsi="宋体" w:eastAsia="方正仿宋_GBK" w:cs="宋体"/>
          <w:kern w:val="0"/>
          <w:sz w:val="32"/>
          <w:szCs w:val="32"/>
        </w:rPr>
        <w:t>直径1.2m</w:t>
      </w:r>
      <w:r>
        <w:rPr>
          <w:rFonts w:hint="eastAsia" w:ascii="方正仿宋_GBK" w:hAnsi="宋体" w:eastAsia="方正仿宋_GBK" w:cs="宋体"/>
          <w:kern w:val="0"/>
          <w:sz w:val="32"/>
          <w:szCs w:val="32"/>
        </w:rPr>
        <w:t>，管底高程1416.54m</w:t>
      </w:r>
      <w:r>
        <w:rPr>
          <w:rFonts w:ascii="方正仿宋_GBK" w:hAnsi="宋体" w:eastAsia="方正仿宋_GBK" w:cs="宋体"/>
          <w:kern w:val="0"/>
          <w:sz w:val="32"/>
          <w:szCs w:val="32"/>
        </w:rPr>
        <w:t>,上下游两端间隙用C20砼封</w:t>
      </w:r>
      <w:r>
        <w:rPr>
          <w:rFonts w:hint="eastAsia" w:ascii="方正仿宋_GBK" w:hAnsi="宋体" w:eastAsia="方正仿宋_GBK" w:cs="宋体"/>
          <w:kern w:val="0"/>
          <w:sz w:val="32"/>
          <w:szCs w:val="32"/>
        </w:rPr>
        <w:t>填</w:t>
      </w:r>
      <w:r>
        <w:rPr>
          <w:rFonts w:ascii="方正仿宋_GBK" w:hAnsi="宋体" w:eastAsia="方正仿宋_GBK" w:cs="宋体"/>
          <w:kern w:val="0"/>
          <w:sz w:val="32"/>
          <w:szCs w:val="32"/>
        </w:rPr>
        <w:t>，中间用灰土填实，路面层铺装20</w:t>
      </w:r>
      <w:r>
        <w:rPr>
          <w:rFonts w:hint="eastAsia" w:ascii="方正仿宋_GBK" w:hAnsi="宋体" w:eastAsia="方正仿宋_GBK" w:cs="宋体"/>
          <w:kern w:val="0"/>
          <w:sz w:val="32"/>
          <w:szCs w:val="32"/>
        </w:rPr>
        <w:t>cm</w:t>
      </w:r>
      <w:r>
        <w:rPr>
          <w:rFonts w:ascii="方正仿宋_GBK" w:hAnsi="宋体" w:eastAsia="方正仿宋_GBK" w:cs="宋体"/>
          <w:kern w:val="0"/>
          <w:sz w:val="32"/>
          <w:szCs w:val="32"/>
        </w:rPr>
        <w:t>C2</w:t>
      </w:r>
      <w:r>
        <w:rPr>
          <w:rFonts w:hint="eastAsia" w:ascii="方正仿宋_GBK" w:hAnsi="宋体" w:eastAsia="方正仿宋_GBK" w:cs="宋体"/>
          <w:kern w:val="0"/>
          <w:sz w:val="32"/>
          <w:szCs w:val="32"/>
        </w:rPr>
        <w:t>0</w:t>
      </w:r>
      <w:r>
        <w:rPr>
          <w:rFonts w:ascii="方正仿宋_GBK" w:hAnsi="宋体" w:eastAsia="方正仿宋_GBK" w:cs="宋体"/>
          <w:kern w:val="0"/>
          <w:sz w:val="32"/>
          <w:szCs w:val="32"/>
        </w:rPr>
        <w:t>砼路面</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两端与临时道路接顺。</w:t>
      </w:r>
      <w:r>
        <w:rPr>
          <w:rFonts w:hint="eastAsia" w:ascii="方正仿宋_GBK" w:hAnsi="宋体" w:eastAsia="方正仿宋_GBK" w:cs="宋体"/>
          <w:kern w:val="0"/>
          <w:sz w:val="32"/>
          <w:szCs w:val="32"/>
        </w:rPr>
        <w:t>上游管涵口设深度1m，厚度0.5m，与河床同宽的C20砼防渗齿墙，管涵下游出口设厚度0.5m，长3m，与河床同宽的C20砼护坦。护坦两边与原渠化河道相连。</w:t>
      </w:r>
      <w:r>
        <w:rPr>
          <w:rFonts w:ascii="方正仿宋_GBK" w:hAnsi="宋体" w:eastAsia="方正仿宋_GBK" w:cs="宋体"/>
          <w:kern w:val="0"/>
          <w:sz w:val="32"/>
          <w:szCs w:val="32"/>
        </w:rPr>
        <w:t>管涵</w:t>
      </w:r>
      <w:r>
        <w:rPr>
          <w:rFonts w:hint="eastAsia" w:ascii="方正仿宋_GBK" w:hAnsi="宋体" w:eastAsia="方正仿宋_GBK" w:cs="宋体"/>
          <w:kern w:val="0"/>
          <w:sz w:val="32"/>
          <w:szCs w:val="32"/>
        </w:rPr>
        <w:t>及护坦</w:t>
      </w:r>
      <w:r>
        <w:rPr>
          <w:rFonts w:ascii="方正仿宋_GBK" w:hAnsi="宋体" w:eastAsia="方正仿宋_GBK" w:cs="宋体"/>
          <w:kern w:val="0"/>
          <w:sz w:val="32"/>
          <w:szCs w:val="32"/>
        </w:rPr>
        <w:t>占用河道管理面积</w:t>
      </w:r>
      <w:r>
        <w:rPr>
          <w:rFonts w:hint="eastAsia" w:ascii="方正仿宋_GBK" w:hAnsi="宋体" w:eastAsia="方正仿宋_GBK" w:cs="宋体"/>
          <w:kern w:val="0"/>
          <w:sz w:val="32"/>
          <w:szCs w:val="32"/>
        </w:rPr>
        <w:t>105</w:t>
      </w:r>
      <w:r>
        <w:rPr>
          <w:rFonts w:ascii="方正仿宋_GBK" w:hAnsi="宋体" w:eastAsia="方正仿宋_GBK" w:cs="宋体"/>
          <w:kern w:val="0"/>
          <w:sz w:val="32"/>
          <w:szCs w:val="32"/>
        </w:rPr>
        <w:t>.2m2,占用岸线长度16m。</w:t>
      </w:r>
    </w:p>
    <w:p w14:paraId="1F0256A1">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2.隧道斜井便道管涵位于冷水镇天河村街上组马家院子沟竹林坝。管涵连接右岸便道与村道顺接，左岸接便道与斜井出口场地相连。管涵与马家院子沟</w:t>
      </w:r>
      <w:r>
        <w:rPr>
          <w:rFonts w:ascii="方正仿宋_GBK" w:hAnsi="宋体" w:eastAsia="方正仿宋_GBK" w:cs="宋体"/>
          <w:kern w:val="0"/>
          <w:sz w:val="32"/>
          <w:szCs w:val="32"/>
        </w:rPr>
        <w:t>72度斜交，</w:t>
      </w:r>
      <w:r>
        <w:rPr>
          <w:rFonts w:hint="eastAsia" w:ascii="方正仿宋_GBK" w:hAnsi="宋体" w:eastAsia="方正仿宋_GBK" w:cs="宋体"/>
          <w:kern w:val="0"/>
          <w:sz w:val="32"/>
          <w:szCs w:val="32"/>
        </w:rPr>
        <w:t>管涵</w:t>
      </w:r>
      <w:r>
        <w:rPr>
          <w:rFonts w:ascii="方正仿宋_GBK" w:hAnsi="宋体" w:eastAsia="方正仿宋_GBK" w:cs="宋体"/>
          <w:kern w:val="0"/>
          <w:sz w:val="32"/>
          <w:szCs w:val="32"/>
        </w:rPr>
        <w:t>桥面高程1359.5m</w:t>
      </w:r>
      <w:r>
        <w:rPr>
          <w:rFonts w:hint="eastAsia" w:ascii="方正仿宋_GBK" w:hAnsi="宋体" w:eastAsia="方正仿宋_GBK" w:cs="宋体"/>
          <w:kern w:val="0"/>
          <w:sz w:val="32"/>
          <w:szCs w:val="32"/>
        </w:rPr>
        <w:t>，底高程1356m。</w:t>
      </w:r>
      <w:r>
        <w:rPr>
          <w:rFonts w:ascii="方正仿宋_GBK" w:hAnsi="宋体" w:eastAsia="方正仿宋_GBK" w:cs="宋体"/>
          <w:kern w:val="0"/>
          <w:sz w:val="32"/>
          <w:szCs w:val="32"/>
        </w:rPr>
        <w:t>设计为漫水管涵，宽度</w:t>
      </w:r>
      <w:r>
        <w:rPr>
          <w:rFonts w:hint="eastAsia" w:ascii="方正仿宋_GBK" w:hAnsi="宋体" w:eastAsia="方正仿宋_GBK" w:cs="宋体"/>
          <w:kern w:val="0"/>
          <w:sz w:val="32"/>
          <w:szCs w:val="32"/>
        </w:rPr>
        <w:t>10.6</w:t>
      </w:r>
      <w:r>
        <w:rPr>
          <w:rFonts w:ascii="方正仿宋_GBK" w:hAnsi="宋体" w:eastAsia="方正仿宋_GBK" w:cs="宋体"/>
          <w:kern w:val="0"/>
          <w:sz w:val="32"/>
          <w:szCs w:val="32"/>
        </w:rPr>
        <w:t>m,长度</w:t>
      </w:r>
      <w:r>
        <w:rPr>
          <w:rFonts w:hint="eastAsia" w:ascii="方正仿宋_GBK" w:hAnsi="宋体" w:eastAsia="方正仿宋_GBK" w:cs="宋体"/>
          <w:kern w:val="0"/>
          <w:sz w:val="32"/>
          <w:szCs w:val="32"/>
        </w:rPr>
        <w:t>6</w:t>
      </w:r>
      <w:r>
        <w:rPr>
          <w:rFonts w:ascii="方正仿宋_GBK" w:hAnsi="宋体" w:eastAsia="方正仿宋_GBK" w:cs="宋体"/>
          <w:kern w:val="0"/>
          <w:sz w:val="32"/>
          <w:szCs w:val="32"/>
        </w:rPr>
        <w:t>m。在原河道上根据地形铺设5道钢筋砼涵管，中间两道直径2m，上下游两端间隙用C20砼封都，中间用灰土填实，路面层铺装20</w:t>
      </w:r>
      <w:r>
        <w:rPr>
          <w:rFonts w:hint="eastAsia" w:ascii="方正仿宋_GBK" w:hAnsi="宋体" w:eastAsia="方正仿宋_GBK" w:cs="宋体"/>
          <w:kern w:val="0"/>
          <w:sz w:val="32"/>
          <w:szCs w:val="32"/>
        </w:rPr>
        <w:t>cm</w:t>
      </w:r>
      <w:r>
        <w:rPr>
          <w:rFonts w:ascii="方正仿宋_GBK" w:hAnsi="宋体" w:eastAsia="方正仿宋_GBK" w:cs="宋体"/>
          <w:kern w:val="0"/>
          <w:sz w:val="32"/>
          <w:szCs w:val="32"/>
        </w:rPr>
        <w:t>C25砼路面。</w:t>
      </w:r>
      <w:r>
        <w:rPr>
          <w:rFonts w:hint="eastAsia" w:ascii="方正仿宋_GBK" w:hAnsi="宋体" w:eastAsia="方正仿宋_GBK" w:cs="宋体"/>
          <w:kern w:val="0"/>
          <w:sz w:val="32"/>
          <w:szCs w:val="32"/>
        </w:rPr>
        <w:t>管涵位置上下游拓宽至管涵宽度。上游管涵口设深度1m，厚度0.5m，与河床同宽的C20砼防渗齿墙，管涵下游出口设厚度0.5m，长3m，与河床同宽的C20砼护坦。护坦两边与原渠化河道相连。管涵顶</w:t>
      </w:r>
      <w:r>
        <w:rPr>
          <w:rFonts w:ascii="方正仿宋_GBK" w:hAnsi="宋体" w:eastAsia="方正仿宋_GBK" w:cs="宋体"/>
          <w:kern w:val="0"/>
          <w:sz w:val="32"/>
          <w:szCs w:val="32"/>
        </w:rPr>
        <w:t>两端与临时道路接顺。管涵占用河道管理面积</w:t>
      </w:r>
      <w:r>
        <w:rPr>
          <w:rFonts w:hint="eastAsia" w:ascii="方正仿宋_GBK" w:hAnsi="宋体" w:eastAsia="方正仿宋_GBK" w:cs="宋体"/>
          <w:kern w:val="0"/>
          <w:sz w:val="32"/>
          <w:szCs w:val="32"/>
        </w:rPr>
        <w:t>98.4</w:t>
      </w:r>
      <w:r>
        <w:rPr>
          <w:rFonts w:ascii="方正仿宋_GBK" w:hAnsi="宋体" w:eastAsia="方正仿宋_GBK" w:cs="宋体"/>
          <w:kern w:val="0"/>
          <w:sz w:val="32"/>
          <w:szCs w:val="32"/>
        </w:rPr>
        <w:t>m2,占用岸线长度</w:t>
      </w:r>
      <w:r>
        <w:rPr>
          <w:rFonts w:hint="eastAsia" w:ascii="方正仿宋_GBK" w:hAnsi="宋体" w:eastAsia="方正仿宋_GBK" w:cs="宋体"/>
          <w:kern w:val="0"/>
          <w:sz w:val="32"/>
          <w:szCs w:val="32"/>
        </w:rPr>
        <w:t>12</w:t>
      </w:r>
      <w:r>
        <w:rPr>
          <w:rFonts w:ascii="方正仿宋_GBK" w:hAnsi="宋体" w:eastAsia="方正仿宋_GBK" w:cs="宋体"/>
          <w:kern w:val="0"/>
          <w:sz w:val="32"/>
          <w:szCs w:val="32"/>
        </w:rPr>
        <w:t>m。</w:t>
      </w:r>
    </w:p>
    <w:p w14:paraId="22D07059">
      <w:pPr>
        <w:pStyle w:val="83"/>
        <w:rPr>
          <w:rFonts w:ascii="仿宋_GB2312" w:eastAsia="仿宋_GB2312"/>
          <w:sz w:val="28"/>
          <w:szCs w:val="28"/>
        </w:rPr>
      </w:pPr>
      <w:r>
        <w:rPr>
          <w:rFonts w:hint="eastAsia" w:ascii="仿宋_GB2312" w:eastAsia="仿宋_GB2312"/>
          <w:sz w:val="28"/>
          <w:szCs w:val="28"/>
        </w:rPr>
        <w:t>宜涪高铁重庆段站前</w:t>
      </w:r>
      <w:r>
        <w:rPr>
          <w:rFonts w:ascii="仿宋_GB2312" w:eastAsia="仿宋_GB2312"/>
          <w:sz w:val="28"/>
          <w:szCs w:val="28"/>
        </w:rPr>
        <w:t>1标大竹营隧道施工便道</w:t>
      </w:r>
      <w:r>
        <w:rPr>
          <w:rFonts w:hint="eastAsia" w:ascii="仿宋_GB2312" w:eastAsia="仿宋_GB2312"/>
          <w:sz w:val="28"/>
          <w:szCs w:val="28"/>
        </w:rPr>
        <w:t>管涵</w:t>
      </w:r>
      <w:r>
        <w:rPr>
          <w:rFonts w:ascii="仿宋_GB2312" w:eastAsia="仿宋_GB2312"/>
          <w:sz w:val="28"/>
          <w:szCs w:val="28"/>
        </w:rPr>
        <w:t>工程</w:t>
      </w:r>
    </w:p>
    <w:p w14:paraId="5B79DB6C">
      <w:pPr>
        <w:pStyle w:val="83"/>
        <w:rPr>
          <w:rFonts w:ascii="仿宋_GB2312" w:eastAsia="仿宋_GB2312"/>
          <w:sz w:val="28"/>
          <w:szCs w:val="28"/>
        </w:rPr>
      </w:pPr>
      <w:r>
        <w:rPr>
          <w:rFonts w:hint="eastAsia" w:ascii="仿宋_GB2312" w:eastAsia="仿宋_GB2312"/>
          <w:sz w:val="28"/>
          <w:szCs w:val="28"/>
        </w:rPr>
        <w:t>涉河建设方案特征参数表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9"/>
        <w:gridCol w:w="858"/>
        <w:gridCol w:w="2260"/>
        <w:gridCol w:w="998"/>
        <w:gridCol w:w="1981"/>
        <w:gridCol w:w="1279"/>
      </w:tblGrid>
      <w:tr w14:paraId="65CC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76" w:type="dxa"/>
            <w:shd w:val="clear" w:color="auto" w:fill="auto"/>
            <w:noWrap/>
            <w:vAlign w:val="center"/>
          </w:tcPr>
          <w:p w14:paraId="3496AE07">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序号</w:t>
            </w:r>
          </w:p>
        </w:tc>
        <w:tc>
          <w:tcPr>
            <w:tcW w:w="808" w:type="dxa"/>
            <w:shd w:val="clear" w:color="auto" w:fill="auto"/>
            <w:vAlign w:val="center"/>
          </w:tcPr>
          <w:p w14:paraId="67700C61">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涉河项目类别</w:t>
            </w:r>
          </w:p>
        </w:tc>
        <w:tc>
          <w:tcPr>
            <w:tcW w:w="807" w:type="dxa"/>
            <w:shd w:val="clear" w:color="auto" w:fill="auto"/>
            <w:vAlign w:val="center"/>
          </w:tcPr>
          <w:p w14:paraId="67D5A61C">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涉河建筑物类别</w:t>
            </w:r>
          </w:p>
        </w:tc>
        <w:tc>
          <w:tcPr>
            <w:tcW w:w="2126" w:type="dxa"/>
            <w:shd w:val="clear" w:color="auto" w:fill="auto"/>
            <w:vAlign w:val="center"/>
          </w:tcPr>
          <w:p w14:paraId="197AB775">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特征参数名称</w:t>
            </w:r>
          </w:p>
        </w:tc>
        <w:tc>
          <w:tcPr>
            <w:tcW w:w="939" w:type="dxa"/>
            <w:shd w:val="clear" w:color="auto" w:fill="auto"/>
            <w:vAlign w:val="center"/>
          </w:tcPr>
          <w:p w14:paraId="36D2B4CD">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单位</w:t>
            </w:r>
          </w:p>
        </w:tc>
        <w:tc>
          <w:tcPr>
            <w:tcW w:w="1863" w:type="dxa"/>
            <w:shd w:val="clear" w:color="auto" w:fill="auto"/>
            <w:vAlign w:val="center"/>
          </w:tcPr>
          <w:p w14:paraId="6F0ECD5F">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数量</w:t>
            </w:r>
          </w:p>
        </w:tc>
        <w:tc>
          <w:tcPr>
            <w:tcW w:w="1203" w:type="dxa"/>
            <w:shd w:val="clear" w:color="auto" w:fill="auto"/>
            <w:noWrap/>
            <w:vAlign w:val="center"/>
          </w:tcPr>
          <w:p w14:paraId="2C6B23C9">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备注</w:t>
            </w:r>
          </w:p>
        </w:tc>
      </w:tr>
      <w:tr w14:paraId="4F9D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restart"/>
            <w:shd w:val="clear" w:color="auto" w:fill="auto"/>
            <w:noWrap/>
            <w:vAlign w:val="center"/>
          </w:tcPr>
          <w:p w14:paraId="2C8804C3">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（一）</w:t>
            </w:r>
          </w:p>
        </w:tc>
        <w:tc>
          <w:tcPr>
            <w:tcW w:w="808" w:type="dxa"/>
            <w:vMerge w:val="restart"/>
            <w:shd w:val="clear" w:color="auto" w:fill="auto"/>
            <w:noWrap/>
            <w:vAlign w:val="center"/>
          </w:tcPr>
          <w:p w14:paraId="773C1C2B">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跨河漫水道路</w:t>
            </w:r>
          </w:p>
          <w:p w14:paraId="1AA01DDF">
            <w:pPr>
              <w:adjustRightInd w:val="0"/>
              <w:snapToGrid w:val="0"/>
              <w:spacing w:line="240" w:lineRule="atLeast"/>
              <w:rPr>
                <w:rFonts w:hint="eastAsia" w:ascii="方正仿宋_GBK" w:hAnsi="仿宋" w:eastAsia="方正仿宋_GBK" w:cs="仿宋"/>
                <w:szCs w:val="21"/>
              </w:rPr>
            </w:pPr>
          </w:p>
        </w:tc>
        <w:tc>
          <w:tcPr>
            <w:tcW w:w="807" w:type="dxa"/>
            <w:vMerge w:val="restart"/>
            <w:shd w:val="clear" w:color="auto" w:fill="auto"/>
            <w:noWrap/>
            <w:vAlign w:val="center"/>
          </w:tcPr>
          <w:p w14:paraId="7CE99C33">
            <w:pPr>
              <w:adjustRightInd w:val="0"/>
              <w:snapToGrid w:val="0"/>
              <w:spacing w:line="240" w:lineRule="atLeast"/>
              <w:rPr>
                <w:rFonts w:hint="eastAsia" w:ascii="方正仿宋_GBK" w:hAnsi="仿宋" w:eastAsia="方正仿宋_GBK" w:cs="仿宋"/>
                <w:szCs w:val="21"/>
              </w:rPr>
            </w:pPr>
            <w:r>
              <w:rPr>
                <w:rFonts w:hint="eastAsia" w:ascii="方正仿宋_GBK" w:hAnsi="仿宋" w:eastAsia="方正仿宋_GBK" w:cs="仿宋"/>
                <w:szCs w:val="21"/>
              </w:rPr>
              <w:t>2号碴场便道管涵</w:t>
            </w:r>
          </w:p>
        </w:tc>
        <w:tc>
          <w:tcPr>
            <w:tcW w:w="2126" w:type="dxa"/>
            <w:shd w:val="clear" w:color="auto" w:fill="auto"/>
            <w:vAlign w:val="center"/>
          </w:tcPr>
          <w:p w14:paraId="20EC6793">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结构形式</w:t>
            </w:r>
          </w:p>
        </w:tc>
        <w:tc>
          <w:tcPr>
            <w:tcW w:w="939" w:type="dxa"/>
            <w:shd w:val="clear" w:color="auto" w:fill="auto"/>
            <w:vAlign w:val="center"/>
          </w:tcPr>
          <w:p w14:paraId="7E600035">
            <w:pPr>
              <w:adjustRightInd w:val="0"/>
              <w:snapToGrid w:val="0"/>
              <w:spacing w:line="240" w:lineRule="atLeast"/>
              <w:jc w:val="center"/>
              <w:rPr>
                <w:rFonts w:hint="eastAsia" w:ascii="方正仿宋_GBK" w:hAnsi="仿宋" w:eastAsia="方正仿宋_GBK" w:cs="仿宋"/>
                <w:color w:val="000000"/>
                <w:szCs w:val="21"/>
                <w:lang w:val="zh-CN"/>
              </w:rPr>
            </w:pPr>
          </w:p>
        </w:tc>
        <w:tc>
          <w:tcPr>
            <w:tcW w:w="1863" w:type="dxa"/>
            <w:shd w:val="clear" w:color="auto" w:fill="auto"/>
            <w:noWrap/>
            <w:vAlign w:val="center"/>
          </w:tcPr>
          <w:p w14:paraId="53FD7498">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砼漫水管涵</w:t>
            </w:r>
          </w:p>
        </w:tc>
        <w:tc>
          <w:tcPr>
            <w:tcW w:w="1203" w:type="dxa"/>
            <w:shd w:val="clear" w:color="auto" w:fill="auto"/>
            <w:noWrap/>
            <w:vAlign w:val="center"/>
          </w:tcPr>
          <w:p w14:paraId="0B78D323">
            <w:pPr>
              <w:adjustRightInd w:val="0"/>
              <w:snapToGrid w:val="0"/>
              <w:spacing w:line="240" w:lineRule="atLeast"/>
              <w:rPr>
                <w:rFonts w:hint="eastAsia" w:ascii="方正仿宋_GBK" w:hAnsi="仿宋" w:eastAsia="方正仿宋_GBK" w:cs="仿宋"/>
                <w:szCs w:val="21"/>
              </w:rPr>
            </w:pPr>
          </w:p>
        </w:tc>
      </w:tr>
      <w:tr w14:paraId="7747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31236619">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7B668675">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5FD25B91">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11FC9ECB">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长度</w:t>
            </w:r>
          </w:p>
        </w:tc>
        <w:tc>
          <w:tcPr>
            <w:tcW w:w="939" w:type="dxa"/>
            <w:shd w:val="clear" w:color="auto" w:fill="auto"/>
            <w:vAlign w:val="center"/>
          </w:tcPr>
          <w:p w14:paraId="148B6C65">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4298DDE6">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10.9</w:t>
            </w:r>
          </w:p>
        </w:tc>
        <w:tc>
          <w:tcPr>
            <w:tcW w:w="1203" w:type="dxa"/>
            <w:shd w:val="clear" w:color="auto" w:fill="auto"/>
            <w:noWrap/>
            <w:vAlign w:val="center"/>
          </w:tcPr>
          <w:p w14:paraId="3578DAC4">
            <w:pPr>
              <w:adjustRightInd w:val="0"/>
              <w:snapToGrid w:val="0"/>
              <w:spacing w:line="240" w:lineRule="atLeast"/>
              <w:rPr>
                <w:rFonts w:hint="eastAsia" w:ascii="方正仿宋_GBK" w:hAnsi="仿宋" w:eastAsia="方正仿宋_GBK" w:cs="仿宋"/>
                <w:szCs w:val="21"/>
              </w:rPr>
            </w:pPr>
          </w:p>
        </w:tc>
      </w:tr>
      <w:tr w14:paraId="6F3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1905956A">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6924B213">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0E77F8CB">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40A82E03">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宽度</w:t>
            </w:r>
          </w:p>
        </w:tc>
        <w:tc>
          <w:tcPr>
            <w:tcW w:w="939" w:type="dxa"/>
            <w:shd w:val="clear" w:color="auto" w:fill="auto"/>
            <w:vAlign w:val="center"/>
          </w:tcPr>
          <w:p w14:paraId="38B958BA">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1D75FD50">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8</w:t>
            </w:r>
          </w:p>
        </w:tc>
        <w:tc>
          <w:tcPr>
            <w:tcW w:w="1203" w:type="dxa"/>
            <w:shd w:val="clear" w:color="auto" w:fill="auto"/>
            <w:noWrap/>
            <w:vAlign w:val="center"/>
          </w:tcPr>
          <w:p w14:paraId="6E8D481F">
            <w:pPr>
              <w:adjustRightInd w:val="0"/>
              <w:snapToGrid w:val="0"/>
              <w:spacing w:line="240" w:lineRule="atLeast"/>
              <w:rPr>
                <w:rFonts w:hint="eastAsia" w:ascii="方正仿宋_GBK" w:hAnsi="仿宋" w:eastAsia="方正仿宋_GBK" w:cs="仿宋"/>
                <w:szCs w:val="21"/>
              </w:rPr>
            </w:pPr>
          </w:p>
        </w:tc>
      </w:tr>
      <w:tr w14:paraId="6C89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6F2E6B8">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6F996010">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1F994486">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061F5FA9">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路面高程</w:t>
            </w:r>
          </w:p>
        </w:tc>
        <w:tc>
          <w:tcPr>
            <w:tcW w:w="939" w:type="dxa"/>
            <w:shd w:val="clear" w:color="auto" w:fill="auto"/>
            <w:vAlign w:val="center"/>
          </w:tcPr>
          <w:p w14:paraId="19ED88FD">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3055CE8E">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1419.68</w:t>
            </w:r>
          </w:p>
        </w:tc>
        <w:tc>
          <w:tcPr>
            <w:tcW w:w="1203" w:type="dxa"/>
            <w:shd w:val="clear" w:color="auto" w:fill="auto"/>
            <w:noWrap/>
            <w:vAlign w:val="center"/>
          </w:tcPr>
          <w:p w14:paraId="7DAF43D5">
            <w:pPr>
              <w:adjustRightInd w:val="0"/>
              <w:snapToGrid w:val="0"/>
              <w:spacing w:line="240" w:lineRule="atLeast"/>
              <w:rPr>
                <w:rFonts w:hint="eastAsia" w:ascii="方正仿宋_GBK" w:hAnsi="仿宋" w:eastAsia="方正仿宋_GBK" w:cs="仿宋"/>
                <w:szCs w:val="21"/>
              </w:rPr>
            </w:pPr>
          </w:p>
        </w:tc>
      </w:tr>
      <w:tr w14:paraId="3A5E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B9B1C90">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6916B223">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3D74A494">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2864ED63">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涵管顶高程</w:t>
            </w:r>
          </w:p>
        </w:tc>
        <w:tc>
          <w:tcPr>
            <w:tcW w:w="939" w:type="dxa"/>
            <w:shd w:val="clear" w:color="auto" w:fill="auto"/>
            <w:vAlign w:val="center"/>
          </w:tcPr>
          <w:p w14:paraId="49EA1E06">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67F48028">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1416.79</w:t>
            </w:r>
          </w:p>
        </w:tc>
        <w:tc>
          <w:tcPr>
            <w:tcW w:w="1203" w:type="dxa"/>
            <w:shd w:val="clear" w:color="auto" w:fill="auto"/>
            <w:noWrap/>
            <w:vAlign w:val="center"/>
          </w:tcPr>
          <w:p w14:paraId="6A9D0AE0">
            <w:pPr>
              <w:adjustRightInd w:val="0"/>
              <w:snapToGrid w:val="0"/>
              <w:spacing w:line="240" w:lineRule="atLeast"/>
              <w:rPr>
                <w:rFonts w:hint="eastAsia" w:ascii="方正仿宋_GBK" w:hAnsi="仿宋" w:eastAsia="方正仿宋_GBK" w:cs="仿宋"/>
                <w:szCs w:val="21"/>
              </w:rPr>
            </w:pPr>
          </w:p>
        </w:tc>
      </w:tr>
      <w:tr w14:paraId="6849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7BDF547B">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4FB1B7E1">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6306225C">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1ED34CF2">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集雨面积</w:t>
            </w:r>
          </w:p>
        </w:tc>
        <w:tc>
          <w:tcPr>
            <w:tcW w:w="939" w:type="dxa"/>
            <w:shd w:val="clear" w:color="auto" w:fill="auto"/>
            <w:vAlign w:val="center"/>
          </w:tcPr>
          <w:p w14:paraId="17B59842">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Km</w:t>
            </w:r>
            <w:r>
              <w:rPr>
                <w:rFonts w:hint="eastAsia" w:ascii="方正仿宋_GBK" w:hAnsi="仿宋" w:eastAsia="方正仿宋_GBK" w:cs="仿宋"/>
                <w:color w:val="000000"/>
                <w:szCs w:val="21"/>
                <w:vertAlign w:val="superscript"/>
                <w:lang w:val="zh-CN"/>
              </w:rPr>
              <w:t>2</w:t>
            </w:r>
          </w:p>
        </w:tc>
        <w:tc>
          <w:tcPr>
            <w:tcW w:w="1863" w:type="dxa"/>
            <w:shd w:val="clear" w:color="auto" w:fill="auto"/>
            <w:noWrap/>
            <w:vAlign w:val="center"/>
          </w:tcPr>
          <w:p w14:paraId="4A3BF254">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9.36</w:t>
            </w:r>
          </w:p>
        </w:tc>
        <w:tc>
          <w:tcPr>
            <w:tcW w:w="1203" w:type="dxa"/>
            <w:shd w:val="clear" w:color="auto" w:fill="auto"/>
            <w:noWrap/>
            <w:vAlign w:val="center"/>
          </w:tcPr>
          <w:p w14:paraId="5C3AD199">
            <w:pPr>
              <w:adjustRightInd w:val="0"/>
              <w:snapToGrid w:val="0"/>
              <w:spacing w:line="240" w:lineRule="atLeast"/>
              <w:rPr>
                <w:rFonts w:hint="eastAsia" w:ascii="方正仿宋_GBK" w:hAnsi="仿宋" w:eastAsia="方正仿宋_GBK" w:cs="仿宋"/>
                <w:szCs w:val="21"/>
              </w:rPr>
            </w:pPr>
          </w:p>
        </w:tc>
      </w:tr>
      <w:tr w14:paraId="1F10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0A0ADC97">
            <w:pPr>
              <w:adjustRightInd w:val="0"/>
              <w:snapToGrid w:val="0"/>
              <w:spacing w:line="240" w:lineRule="atLeast"/>
              <w:rPr>
                <w:rFonts w:hint="eastAsia" w:ascii="方正仿宋_GBK" w:hAnsi="仿宋" w:eastAsia="方正仿宋_GBK" w:cs="仿宋"/>
                <w:szCs w:val="21"/>
              </w:rPr>
            </w:pPr>
          </w:p>
        </w:tc>
        <w:tc>
          <w:tcPr>
            <w:tcW w:w="808" w:type="dxa"/>
            <w:vMerge w:val="continue"/>
            <w:shd w:val="clear" w:color="auto" w:fill="auto"/>
            <w:noWrap/>
            <w:vAlign w:val="center"/>
          </w:tcPr>
          <w:p w14:paraId="7ECD60CF">
            <w:pPr>
              <w:adjustRightInd w:val="0"/>
              <w:snapToGrid w:val="0"/>
              <w:spacing w:line="240" w:lineRule="atLeast"/>
              <w:rPr>
                <w:rFonts w:hint="eastAsia" w:ascii="方正仿宋_GBK" w:hAnsi="仿宋" w:eastAsia="方正仿宋_GBK" w:cs="仿宋"/>
                <w:szCs w:val="21"/>
              </w:rPr>
            </w:pPr>
          </w:p>
        </w:tc>
        <w:tc>
          <w:tcPr>
            <w:tcW w:w="807" w:type="dxa"/>
            <w:vMerge w:val="continue"/>
            <w:shd w:val="clear" w:color="auto" w:fill="auto"/>
            <w:noWrap/>
            <w:vAlign w:val="center"/>
          </w:tcPr>
          <w:p w14:paraId="0244C2D3">
            <w:pPr>
              <w:adjustRightInd w:val="0"/>
              <w:snapToGrid w:val="0"/>
              <w:spacing w:line="240" w:lineRule="atLeast"/>
              <w:rPr>
                <w:rFonts w:hint="eastAsia" w:ascii="方正仿宋_GBK" w:hAnsi="仿宋" w:eastAsia="方正仿宋_GBK" w:cs="仿宋"/>
                <w:szCs w:val="21"/>
              </w:rPr>
            </w:pPr>
          </w:p>
        </w:tc>
        <w:tc>
          <w:tcPr>
            <w:tcW w:w="2126" w:type="dxa"/>
            <w:shd w:val="clear" w:color="auto" w:fill="auto"/>
            <w:vAlign w:val="center"/>
          </w:tcPr>
          <w:p w14:paraId="135A4E40">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设计防洪标准</w:t>
            </w:r>
          </w:p>
        </w:tc>
        <w:tc>
          <w:tcPr>
            <w:tcW w:w="939" w:type="dxa"/>
            <w:shd w:val="clear" w:color="auto" w:fill="auto"/>
            <w:vAlign w:val="center"/>
          </w:tcPr>
          <w:p w14:paraId="15B50F30">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年一遇</w:t>
            </w:r>
          </w:p>
        </w:tc>
        <w:tc>
          <w:tcPr>
            <w:tcW w:w="1863" w:type="dxa"/>
            <w:shd w:val="clear" w:color="auto" w:fill="auto"/>
            <w:noWrap/>
            <w:vAlign w:val="center"/>
          </w:tcPr>
          <w:p w14:paraId="1A5AA076">
            <w:pPr>
              <w:adjustRightInd w:val="0"/>
              <w:snapToGrid w:val="0"/>
              <w:spacing w:line="240" w:lineRule="atLeast"/>
              <w:jc w:val="center"/>
              <w:rPr>
                <w:rFonts w:hint="eastAsia" w:ascii="方正仿宋_GBK" w:hAnsi="仿宋" w:eastAsia="方正仿宋_GBK" w:cs="仿宋"/>
                <w:szCs w:val="21"/>
              </w:rPr>
            </w:pPr>
            <w:r>
              <w:rPr>
                <w:rFonts w:hint="eastAsia" w:ascii="方正仿宋_GBK" w:hAnsi="仿宋" w:eastAsia="方正仿宋_GBK" w:cs="仿宋"/>
                <w:szCs w:val="21"/>
                <w:lang w:val="zh-CN"/>
              </w:rPr>
              <w:t>无</w:t>
            </w:r>
            <w:r>
              <w:rPr>
                <w:rFonts w:hint="eastAsia" w:ascii="方正仿宋_GBK" w:hAnsi="仿宋" w:eastAsia="方正仿宋_GBK" w:cs="仿宋"/>
                <w:szCs w:val="21"/>
              </w:rPr>
              <w:t>规定</w:t>
            </w:r>
          </w:p>
        </w:tc>
        <w:tc>
          <w:tcPr>
            <w:tcW w:w="1203" w:type="dxa"/>
            <w:shd w:val="clear" w:color="auto" w:fill="auto"/>
            <w:noWrap/>
            <w:vAlign w:val="center"/>
          </w:tcPr>
          <w:p w14:paraId="0BA53F81">
            <w:pPr>
              <w:adjustRightInd w:val="0"/>
              <w:snapToGrid w:val="0"/>
              <w:spacing w:line="240" w:lineRule="atLeast"/>
              <w:rPr>
                <w:rFonts w:hint="eastAsia" w:ascii="方正仿宋_GBK" w:hAnsi="仿宋" w:eastAsia="方正仿宋_GBK" w:cs="仿宋"/>
                <w:szCs w:val="21"/>
              </w:rPr>
            </w:pPr>
          </w:p>
        </w:tc>
      </w:tr>
      <w:tr w14:paraId="47E1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664799F">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33B6D15E">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75F8226F">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4ABA429C">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设计断面洪水流量</w:t>
            </w:r>
          </w:p>
        </w:tc>
        <w:tc>
          <w:tcPr>
            <w:tcW w:w="939" w:type="dxa"/>
            <w:shd w:val="clear" w:color="auto" w:fill="auto"/>
            <w:vAlign w:val="center"/>
          </w:tcPr>
          <w:p w14:paraId="6691364E">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rPr>
              <w:t>m</w:t>
            </w:r>
            <w:r>
              <w:rPr>
                <w:rFonts w:hint="eastAsia" w:ascii="方正仿宋_GBK" w:hAnsi="仿宋" w:eastAsia="方正仿宋_GBK" w:cs="仿宋"/>
                <w:color w:val="000000"/>
                <w:szCs w:val="21"/>
                <w:vertAlign w:val="superscript"/>
                <w:lang w:val="zh-CN"/>
              </w:rPr>
              <w:t>3</w:t>
            </w:r>
            <w:r>
              <w:rPr>
                <w:rFonts w:hint="eastAsia" w:ascii="方正仿宋_GBK" w:hAnsi="仿宋" w:eastAsia="方正仿宋_GBK" w:cs="仿宋"/>
                <w:color w:val="000000"/>
                <w:szCs w:val="21"/>
                <w:lang w:val="zh-CN"/>
              </w:rPr>
              <w:t>/s</w:t>
            </w:r>
          </w:p>
        </w:tc>
        <w:tc>
          <w:tcPr>
            <w:tcW w:w="1863" w:type="dxa"/>
            <w:shd w:val="clear" w:color="auto" w:fill="auto"/>
            <w:noWrap/>
            <w:vAlign w:val="center"/>
          </w:tcPr>
          <w:p w14:paraId="26E3DF1C">
            <w:pPr>
              <w:adjustRightInd w:val="0"/>
              <w:snapToGrid w:val="0"/>
              <w:spacing w:line="240" w:lineRule="atLeast"/>
              <w:jc w:val="center"/>
              <w:rPr>
                <w:rFonts w:hint="eastAsia" w:ascii="方正仿宋_GBK" w:hAnsi="仿宋" w:eastAsia="方正仿宋_GBK" w:cs="仿宋"/>
                <w:color w:val="000000"/>
                <w:szCs w:val="21"/>
              </w:rPr>
            </w:pPr>
            <w:r>
              <w:rPr>
                <w:rFonts w:hint="eastAsia" w:ascii="方正仿宋_GBK" w:hAnsi="仿宋" w:eastAsia="方正仿宋_GBK" w:cs="仿宋"/>
                <w:szCs w:val="21"/>
              </w:rPr>
              <w:t>41.4</w:t>
            </w:r>
          </w:p>
        </w:tc>
        <w:tc>
          <w:tcPr>
            <w:tcW w:w="1203" w:type="dxa"/>
            <w:shd w:val="clear" w:color="auto" w:fill="auto"/>
            <w:noWrap/>
            <w:vAlign w:val="center"/>
          </w:tcPr>
          <w:p w14:paraId="0C38629B">
            <w:pPr>
              <w:adjustRightInd w:val="0"/>
              <w:snapToGrid w:val="0"/>
              <w:spacing w:line="240" w:lineRule="atLeast"/>
              <w:rPr>
                <w:rFonts w:hint="eastAsia" w:ascii="方正仿宋_GBK" w:hAnsi="仿宋" w:eastAsia="方正仿宋_GBK" w:cs="仿宋"/>
                <w:szCs w:val="21"/>
                <w:lang w:val="zh-CN"/>
              </w:rPr>
            </w:pPr>
            <w:r>
              <w:rPr>
                <w:rFonts w:hint="eastAsia" w:ascii="方正仿宋_GBK" w:hAnsi="仿宋" w:eastAsia="方正仿宋_GBK" w:cs="仿宋"/>
                <w:szCs w:val="21"/>
              </w:rPr>
              <w:t>10</w:t>
            </w:r>
            <w:r>
              <w:rPr>
                <w:rFonts w:hint="eastAsia" w:ascii="方正仿宋_GBK" w:hAnsi="仿宋" w:eastAsia="方正仿宋_GBK" w:cs="仿宋"/>
                <w:szCs w:val="21"/>
                <w:lang w:val="zh-CN"/>
              </w:rPr>
              <w:t>年一遇</w:t>
            </w:r>
          </w:p>
        </w:tc>
      </w:tr>
      <w:tr w14:paraId="1DE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02B04D30">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0FF7D87C">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44EE15F7">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4673501D">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设计断面洪水位</w:t>
            </w:r>
          </w:p>
        </w:tc>
        <w:tc>
          <w:tcPr>
            <w:tcW w:w="939" w:type="dxa"/>
            <w:shd w:val="clear" w:color="auto" w:fill="auto"/>
            <w:vAlign w:val="center"/>
          </w:tcPr>
          <w:p w14:paraId="2F0B85F3">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74851A98">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1418.912</w:t>
            </w:r>
          </w:p>
        </w:tc>
        <w:tc>
          <w:tcPr>
            <w:tcW w:w="1203" w:type="dxa"/>
            <w:shd w:val="clear" w:color="auto" w:fill="auto"/>
            <w:noWrap/>
            <w:vAlign w:val="center"/>
          </w:tcPr>
          <w:p w14:paraId="1381070F">
            <w:pPr>
              <w:adjustRightInd w:val="0"/>
              <w:snapToGrid w:val="0"/>
              <w:spacing w:line="240" w:lineRule="atLeast"/>
              <w:rPr>
                <w:rFonts w:hint="eastAsia" w:ascii="方正仿宋_GBK" w:hAnsi="仿宋" w:eastAsia="方正仿宋_GBK" w:cs="仿宋"/>
                <w:szCs w:val="21"/>
                <w:lang w:val="zh-CN"/>
              </w:rPr>
            </w:pPr>
          </w:p>
        </w:tc>
      </w:tr>
      <w:tr w14:paraId="2AF7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710A7045">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7BD80305">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47EE061F">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64424862">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占用岸线长度</w:t>
            </w:r>
          </w:p>
        </w:tc>
        <w:tc>
          <w:tcPr>
            <w:tcW w:w="939" w:type="dxa"/>
            <w:shd w:val="clear" w:color="auto" w:fill="auto"/>
            <w:vAlign w:val="center"/>
          </w:tcPr>
          <w:p w14:paraId="1F68C750">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0AEEF8EA">
            <w:pPr>
              <w:adjustRightInd w:val="0"/>
              <w:snapToGrid w:val="0"/>
              <w:spacing w:line="240" w:lineRule="atLeast"/>
              <w:jc w:val="center"/>
              <w:rPr>
                <w:rFonts w:hint="eastAsia" w:ascii="方正仿宋_GBK" w:hAnsi="仿宋" w:eastAsia="方正仿宋_GBK" w:cs="仿宋"/>
                <w:color w:val="000000"/>
                <w:szCs w:val="21"/>
                <w:highlight w:val="yellow"/>
                <w:lang w:val="zh-CN"/>
              </w:rPr>
            </w:pPr>
            <w:r>
              <w:rPr>
                <w:rFonts w:hint="eastAsia" w:ascii="方正仿宋_GBK" w:hAnsi="仿宋" w:eastAsia="方正仿宋_GBK" w:cs="仿宋"/>
                <w:color w:val="000000"/>
                <w:szCs w:val="21"/>
                <w:lang w:val="zh-CN"/>
              </w:rPr>
              <w:t>16</w:t>
            </w:r>
          </w:p>
        </w:tc>
        <w:tc>
          <w:tcPr>
            <w:tcW w:w="1203" w:type="dxa"/>
            <w:shd w:val="clear" w:color="auto" w:fill="auto"/>
            <w:noWrap/>
            <w:vAlign w:val="center"/>
          </w:tcPr>
          <w:p w14:paraId="4B05A095">
            <w:pPr>
              <w:adjustRightInd w:val="0"/>
              <w:snapToGrid w:val="0"/>
              <w:spacing w:line="240" w:lineRule="atLeast"/>
              <w:rPr>
                <w:rFonts w:hint="eastAsia" w:ascii="方正仿宋_GBK" w:hAnsi="仿宋" w:eastAsia="方正仿宋_GBK" w:cs="仿宋"/>
                <w:szCs w:val="21"/>
                <w:lang w:val="zh-CN"/>
              </w:rPr>
            </w:pPr>
          </w:p>
        </w:tc>
      </w:tr>
      <w:tr w14:paraId="3581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144623DD">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31D73BB0">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136963B5">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7E75BB30">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占用行洪面积</w:t>
            </w:r>
          </w:p>
        </w:tc>
        <w:tc>
          <w:tcPr>
            <w:tcW w:w="939" w:type="dxa"/>
            <w:shd w:val="clear" w:color="auto" w:fill="auto"/>
            <w:vAlign w:val="center"/>
          </w:tcPr>
          <w:p w14:paraId="2B6A4D43">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r>
              <w:rPr>
                <w:rFonts w:hint="eastAsia" w:ascii="方正仿宋_GBK" w:hAnsi="仿宋" w:eastAsia="方正仿宋_GBK" w:cs="仿宋"/>
                <w:color w:val="000000"/>
                <w:szCs w:val="21"/>
                <w:vertAlign w:val="superscript"/>
                <w:lang w:val="zh-CN"/>
              </w:rPr>
              <w:t>2</w:t>
            </w:r>
          </w:p>
        </w:tc>
        <w:tc>
          <w:tcPr>
            <w:tcW w:w="1863" w:type="dxa"/>
            <w:shd w:val="clear" w:color="auto" w:fill="auto"/>
            <w:noWrap/>
            <w:vAlign w:val="center"/>
          </w:tcPr>
          <w:p w14:paraId="0E32AE01">
            <w:pPr>
              <w:adjustRightInd w:val="0"/>
              <w:snapToGrid w:val="0"/>
              <w:spacing w:line="240" w:lineRule="atLeast"/>
              <w:jc w:val="center"/>
              <w:rPr>
                <w:rFonts w:hint="eastAsia" w:ascii="方正仿宋_GBK" w:hAnsi="仿宋" w:eastAsia="方正仿宋_GBK" w:cs="仿宋"/>
                <w:color w:val="000000"/>
                <w:szCs w:val="21"/>
                <w:highlight w:val="yellow"/>
                <w:lang w:val="zh-CN"/>
              </w:rPr>
            </w:pPr>
            <w:r>
              <w:rPr>
                <w:rFonts w:hint="eastAsia" w:ascii="方正仿宋_GBK" w:hAnsi="仿宋" w:eastAsia="方正仿宋_GBK" w:cs="仿宋"/>
                <w:color w:val="000000"/>
                <w:szCs w:val="21"/>
                <w:lang w:val="zh-CN"/>
              </w:rPr>
              <w:t>19.6</w:t>
            </w:r>
          </w:p>
        </w:tc>
        <w:tc>
          <w:tcPr>
            <w:tcW w:w="1203" w:type="dxa"/>
            <w:shd w:val="clear" w:color="auto" w:fill="auto"/>
            <w:noWrap/>
            <w:vAlign w:val="center"/>
          </w:tcPr>
          <w:p w14:paraId="3A804D69">
            <w:pPr>
              <w:adjustRightInd w:val="0"/>
              <w:snapToGrid w:val="0"/>
              <w:spacing w:line="240" w:lineRule="atLeast"/>
              <w:rPr>
                <w:rFonts w:hint="eastAsia" w:ascii="方正仿宋_GBK" w:hAnsi="仿宋" w:eastAsia="方正仿宋_GBK" w:cs="仿宋"/>
                <w:szCs w:val="21"/>
                <w:lang w:val="zh-CN"/>
              </w:rPr>
            </w:pPr>
          </w:p>
        </w:tc>
      </w:tr>
      <w:tr w14:paraId="218B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6E013889">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30B58665">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23944FB9">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2340DF2D">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缩窄率</w:t>
            </w:r>
          </w:p>
        </w:tc>
        <w:tc>
          <w:tcPr>
            <w:tcW w:w="939" w:type="dxa"/>
            <w:shd w:val="clear" w:color="auto" w:fill="auto"/>
            <w:vAlign w:val="center"/>
          </w:tcPr>
          <w:p w14:paraId="5A6EE73E">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w:t>
            </w:r>
          </w:p>
        </w:tc>
        <w:tc>
          <w:tcPr>
            <w:tcW w:w="1863" w:type="dxa"/>
            <w:shd w:val="clear" w:color="auto" w:fill="auto"/>
            <w:noWrap/>
            <w:vAlign w:val="center"/>
          </w:tcPr>
          <w:p w14:paraId="5AA2F9C8">
            <w:pPr>
              <w:adjustRightInd w:val="0"/>
              <w:snapToGrid w:val="0"/>
              <w:spacing w:line="240" w:lineRule="atLeast"/>
              <w:jc w:val="center"/>
              <w:rPr>
                <w:rFonts w:hint="eastAsia" w:ascii="方正仿宋_GBK" w:hAnsi="仿宋" w:eastAsia="方正仿宋_GBK" w:cs="仿宋"/>
                <w:color w:val="000000"/>
                <w:szCs w:val="21"/>
                <w:highlight w:val="yellow"/>
                <w:lang w:val="zh-CN"/>
              </w:rPr>
            </w:pPr>
            <w:r>
              <w:rPr>
                <w:rFonts w:hint="eastAsia" w:ascii="方正仿宋_GBK" w:hAnsi="仿宋" w:eastAsia="方正仿宋_GBK" w:cs="仿宋"/>
                <w:color w:val="000000"/>
                <w:szCs w:val="21"/>
                <w:lang w:val="zh-CN"/>
              </w:rPr>
              <w:t>66.5</w:t>
            </w:r>
          </w:p>
        </w:tc>
        <w:tc>
          <w:tcPr>
            <w:tcW w:w="1203" w:type="dxa"/>
            <w:shd w:val="clear" w:color="auto" w:fill="auto"/>
            <w:noWrap/>
            <w:vAlign w:val="center"/>
          </w:tcPr>
          <w:p w14:paraId="413BCD55">
            <w:pPr>
              <w:adjustRightInd w:val="0"/>
              <w:snapToGrid w:val="0"/>
              <w:spacing w:line="240" w:lineRule="atLeast"/>
              <w:rPr>
                <w:rFonts w:hint="eastAsia" w:ascii="方正仿宋_GBK" w:hAnsi="仿宋" w:eastAsia="方正仿宋_GBK" w:cs="仿宋"/>
                <w:szCs w:val="21"/>
                <w:lang w:val="zh-CN"/>
              </w:rPr>
            </w:pPr>
          </w:p>
        </w:tc>
      </w:tr>
      <w:tr w14:paraId="0123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9B6722F">
            <w:pPr>
              <w:adjustRightInd w:val="0"/>
              <w:snapToGrid w:val="0"/>
              <w:spacing w:line="240" w:lineRule="atLeast"/>
              <w:rPr>
                <w:rFonts w:hint="eastAsia" w:ascii="方正仿宋_GBK" w:hAnsi="仿宋" w:eastAsia="方正仿宋_GBK" w:cs="仿宋"/>
                <w:szCs w:val="21"/>
                <w:lang w:val="zh-CN"/>
              </w:rPr>
            </w:pPr>
          </w:p>
        </w:tc>
        <w:tc>
          <w:tcPr>
            <w:tcW w:w="808" w:type="dxa"/>
            <w:vMerge w:val="continue"/>
            <w:shd w:val="clear" w:color="auto" w:fill="auto"/>
            <w:noWrap/>
            <w:vAlign w:val="center"/>
          </w:tcPr>
          <w:p w14:paraId="37D45CBF">
            <w:pPr>
              <w:adjustRightInd w:val="0"/>
              <w:snapToGrid w:val="0"/>
              <w:spacing w:line="240" w:lineRule="atLeast"/>
              <w:rPr>
                <w:rFonts w:hint="eastAsia" w:ascii="方正仿宋_GBK" w:hAnsi="仿宋" w:eastAsia="方正仿宋_GBK" w:cs="仿宋"/>
                <w:szCs w:val="21"/>
                <w:lang w:val="zh-CN"/>
              </w:rPr>
            </w:pPr>
          </w:p>
        </w:tc>
        <w:tc>
          <w:tcPr>
            <w:tcW w:w="807" w:type="dxa"/>
            <w:vMerge w:val="continue"/>
            <w:shd w:val="clear" w:color="auto" w:fill="auto"/>
            <w:noWrap/>
            <w:vAlign w:val="center"/>
          </w:tcPr>
          <w:p w14:paraId="33CEC94D">
            <w:pPr>
              <w:adjustRightInd w:val="0"/>
              <w:snapToGrid w:val="0"/>
              <w:spacing w:line="240" w:lineRule="atLeast"/>
              <w:rPr>
                <w:rFonts w:hint="eastAsia" w:ascii="方正仿宋_GBK" w:hAnsi="仿宋" w:eastAsia="方正仿宋_GBK" w:cs="仿宋"/>
                <w:szCs w:val="21"/>
                <w:lang w:val="zh-CN"/>
              </w:rPr>
            </w:pPr>
          </w:p>
        </w:tc>
        <w:tc>
          <w:tcPr>
            <w:tcW w:w="2126" w:type="dxa"/>
            <w:shd w:val="clear" w:color="auto" w:fill="auto"/>
            <w:vAlign w:val="center"/>
          </w:tcPr>
          <w:p w14:paraId="3E3EF35E">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占用岸线面积</w:t>
            </w:r>
          </w:p>
        </w:tc>
        <w:tc>
          <w:tcPr>
            <w:tcW w:w="939" w:type="dxa"/>
            <w:shd w:val="clear" w:color="auto" w:fill="auto"/>
            <w:vAlign w:val="center"/>
          </w:tcPr>
          <w:p w14:paraId="389B38DF">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亩</w:t>
            </w:r>
          </w:p>
        </w:tc>
        <w:tc>
          <w:tcPr>
            <w:tcW w:w="1863" w:type="dxa"/>
            <w:shd w:val="clear" w:color="auto" w:fill="auto"/>
            <w:noWrap/>
            <w:vAlign w:val="center"/>
          </w:tcPr>
          <w:p w14:paraId="2680EB48">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0.16</w:t>
            </w:r>
          </w:p>
        </w:tc>
        <w:tc>
          <w:tcPr>
            <w:tcW w:w="1203" w:type="dxa"/>
            <w:shd w:val="clear" w:color="auto" w:fill="auto"/>
            <w:noWrap/>
            <w:vAlign w:val="center"/>
          </w:tcPr>
          <w:p w14:paraId="59077D1D">
            <w:pPr>
              <w:adjustRightInd w:val="0"/>
              <w:snapToGrid w:val="0"/>
              <w:spacing w:line="240" w:lineRule="atLeast"/>
              <w:rPr>
                <w:rFonts w:hint="eastAsia" w:ascii="方正仿宋_GBK" w:hAnsi="仿宋" w:eastAsia="方正仿宋_GBK" w:cs="仿宋"/>
                <w:szCs w:val="21"/>
                <w:lang w:val="zh-CN"/>
              </w:rPr>
            </w:pPr>
          </w:p>
        </w:tc>
      </w:tr>
      <w:tr w14:paraId="2A6F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restart"/>
            <w:shd w:val="clear" w:color="auto" w:fill="auto"/>
            <w:noWrap/>
            <w:vAlign w:val="center"/>
          </w:tcPr>
          <w:p w14:paraId="59439AB4">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（二）</w:t>
            </w:r>
          </w:p>
        </w:tc>
        <w:tc>
          <w:tcPr>
            <w:tcW w:w="808" w:type="dxa"/>
            <w:vMerge w:val="restart"/>
            <w:shd w:val="clear" w:color="auto" w:fill="auto"/>
            <w:noWrap/>
            <w:vAlign w:val="center"/>
          </w:tcPr>
          <w:p w14:paraId="4E0E569D">
            <w:pPr>
              <w:adjustRightInd w:val="0"/>
              <w:snapToGrid w:val="0"/>
              <w:spacing w:line="240" w:lineRule="atLeast"/>
              <w:rPr>
                <w:rFonts w:hint="eastAsia" w:ascii="方正仿宋_GBK" w:hAnsi="仿宋" w:eastAsia="方正仿宋_GBK" w:cs="仿宋"/>
                <w:color w:val="000000"/>
                <w:szCs w:val="21"/>
              </w:rPr>
            </w:pPr>
            <w:r>
              <w:rPr>
                <w:rFonts w:hint="eastAsia" w:ascii="方正仿宋_GBK" w:hAnsi="仿宋" w:eastAsia="方正仿宋_GBK" w:cs="仿宋"/>
                <w:color w:val="000000"/>
                <w:szCs w:val="21"/>
                <w:lang w:val="zh-CN"/>
              </w:rPr>
              <w:t>跨河漫水</w:t>
            </w:r>
            <w:r>
              <w:rPr>
                <w:rFonts w:hint="eastAsia" w:ascii="方正仿宋_GBK" w:hAnsi="仿宋" w:eastAsia="方正仿宋_GBK" w:cs="仿宋"/>
                <w:color w:val="000000"/>
                <w:szCs w:val="21"/>
              </w:rPr>
              <w:t>道路</w:t>
            </w:r>
          </w:p>
        </w:tc>
        <w:tc>
          <w:tcPr>
            <w:tcW w:w="807" w:type="dxa"/>
            <w:vMerge w:val="restart"/>
            <w:shd w:val="clear" w:color="auto" w:fill="auto"/>
            <w:noWrap/>
            <w:vAlign w:val="center"/>
          </w:tcPr>
          <w:p w14:paraId="2B4BCE04">
            <w:pPr>
              <w:adjustRightInd w:val="0"/>
              <w:snapToGrid w:val="0"/>
              <w:spacing w:line="240" w:lineRule="atLeast"/>
              <w:rPr>
                <w:rFonts w:hint="eastAsia" w:ascii="方正仿宋_GBK" w:hAnsi="仿宋" w:eastAsia="方正仿宋_GBK" w:cs="仿宋"/>
                <w:color w:val="000000"/>
                <w:szCs w:val="21"/>
              </w:rPr>
            </w:pPr>
            <w:r>
              <w:rPr>
                <w:rFonts w:hint="eastAsia" w:ascii="方正仿宋_GBK" w:hAnsi="仿宋" w:eastAsia="方正仿宋_GBK" w:cs="仿宋"/>
                <w:color w:val="000000"/>
                <w:szCs w:val="21"/>
                <w:lang w:val="zh-CN"/>
              </w:rPr>
              <w:t>斜井便道</w:t>
            </w:r>
            <w:r>
              <w:rPr>
                <w:rFonts w:hint="eastAsia" w:ascii="方正仿宋_GBK" w:hAnsi="仿宋" w:eastAsia="方正仿宋_GBK" w:cs="仿宋"/>
                <w:color w:val="000000"/>
                <w:szCs w:val="21"/>
              </w:rPr>
              <w:t>管</w:t>
            </w:r>
            <w:r>
              <w:rPr>
                <w:rFonts w:hint="eastAsia" w:ascii="方正仿宋_GBK" w:hAnsi="仿宋" w:eastAsia="方正仿宋_GBK" w:cs="仿宋"/>
                <w:color w:val="000000"/>
                <w:szCs w:val="21"/>
                <w:lang w:val="zh-CN"/>
              </w:rPr>
              <w:t>涵</w:t>
            </w:r>
          </w:p>
        </w:tc>
        <w:tc>
          <w:tcPr>
            <w:tcW w:w="2126" w:type="dxa"/>
            <w:shd w:val="clear" w:color="auto" w:fill="auto"/>
            <w:vAlign w:val="center"/>
          </w:tcPr>
          <w:p w14:paraId="71C4A470">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结构形式</w:t>
            </w:r>
          </w:p>
        </w:tc>
        <w:tc>
          <w:tcPr>
            <w:tcW w:w="939" w:type="dxa"/>
            <w:shd w:val="clear" w:color="auto" w:fill="auto"/>
            <w:vAlign w:val="center"/>
          </w:tcPr>
          <w:p w14:paraId="725BB051">
            <w:pPr>
              <w:adjustRightInd w:val="0"/>
              <w:snapToGrid w:val="0"/>
              <w:spacing w:line="240" w:lineRule="atLeast"/>
              <w:jc w:val="center"/>
              <w:rPr>
                <w:rFonts w:hint="eastAsia" w:ascii="方正仿宋_GBK" w:hAnsi="仿宋" w:eastAsia="方正仿宋_GBK" w:cs="仿宋"/>
                <w:color w:val="000000"/>
                <w:szCs w:val="21"/>
                <w:lang w:val="zh-CN"/>
              </w:rPr>
            </w:pPr>
          </w:p>
        </w:tc>
        <w:tc>
          <w:tcPr>
            <w:tcW w:w="1863" w:type="dxa"/>
            <w:shd w:val="clear" w:color="auto" w:fill="auto"/>
            <w:noWrap/>
            <w:vAlign w:val="center"/>
          </w:tcPr>
          <w:p w14:paraId="66864BE1">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砼漫水管涵</w:t>
            </w:r>
          </w:p>
        </w:tc>
        <w:tc>
          <w:tcPr>
            <w:tcW w:w="1203" w:type="dxa"/>
            <w:shd w:val="clear" w:color="auto" w:fill="auto"/>
            <w:noWrap/>
            <w:vAlign w:val="center"/>
          </w:tcPr>
          <w:p w14:paraId="0298B1FA">
            <w:pPr>
              <w:adjustRightInd w:val="0"/>
              <w:snapToGrid w:val="0"/>
              <w:spacing w:line="240" w:lineRule="atLeast"/>
              <w:rPr>
                <w:rFonts w:hint="eastAsia" w:ascii="方正仿宋_GBK" w:hAnsi="仿宋" w:eastAsia="方正仿宋_GBK" w:cs="仿宋"/>
                <w:color w:val="000000"/>
                <w:szCs w:val="21"/>
                <w:lang w:val="zh-CN"/>
              </w:rPr>
            </w:pPr>
          </w:p>
        </w:tc>
      </w:tr>
      <w:tr w14:paraId="298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35AE359">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45AB3B36">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76BFBDFA">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1CE156A2">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长度</w:t>
            </w:r>
          </w:p>
        </w:tc>
        <w:tc>
          <w:tcPr>
            <w:tcW w:w="939" w:type="dxa"/>
            <w:shd w:val="clear" w:color="auto" w:fill="auto"/>
            <w:vAlign w:val="center"/>
          </w:tcPr>
          <w:p w14:paraId="032CADE5">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2F81D277">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10.6</w:t>
            </w:r>
          </w:p>
        </w:tc>
        <w:tc>
          <w:tcPr>
            <w:tcW w:w="1203" w:type="dxa"/>
            <w:shd w:val="clear" w:color="auto" w:fill="auto"/>
            <w:noWrap/>
            <w:vAlign w:val="center"/>
          </w:tcPr>
          <w:p w14:paraId="19B0BBE1">
            <w:pPr>
              <w:adjustRightInd w:val="0"/>
              <w:snapToGrid w:val="0"/>
              <w:spacing w:line="240" w:lineRule="atLeast"/>
              <w:rPr>
                <w:rFonts w:hint="eastAsia" w:ascii="方正仿宋_GBK" w:hAnsi="仿宋" w:eastAsia="方正仿宋_GBK" w:cs="仿宋"/>
                <w:color w:val="000000"/>
                <w:szCs w:val="21"/>
                <w:lang w:val="zh-CN"/>
              </w:rPr>
            </w:pPr>
          </w:p>
        </w:tc>
      </w:tr>
      <w:tr w14:paraId="3FCF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85E47F5">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74446929">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1DAB37E5">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727045CB">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宽度</w:t>
            </w:r>
          </w:p>
        </w:tc>
        <w:tc>
          <w:tcPr>
            <w:tcW w:w="939" w:type="dxa"/>
            <w:shd w:val="clear" w:color="auto" w:fill="auto"/>
            <w:vAlign w:val="center"/>
          </w:tcPr>
          <w:p w14:paraId="38A4C4EF">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4924D459">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6</w:t>
            </w:r>
          </w:p>
        </w:tc>
        <w:tc>
          <w:tcPr>
            <w:tcW w:w="1203" w:type="dxa"/>
            <w:shd w:val="clear" w:color="auto" w:fill="auto"/>
            <w:noWrap/>
            <w:vAlign w:val="center"/>
          </w:tcPr>
          <w:p w14:paraId="024DEE68">
            <w:pPr>
              <w:adjustRightInd w:val="0"/>
              <w:snapToGrid w:val="0"/>
              <w:spacing w:line="240" w:lineRule="atLeast"/>
              <w:rPr>
                <w:rFonts w:hint="eastAsia" w:ascii="方正仿宋_GBK" w:hAnsi="仿宋" w:eastAsia="方正仿宋_GBK" w:cs="仿宋"/>
                <w:color w:val="000000"/>
                <w:szCs w:val="21"/>
                <w:lang w:val="zh-CN"/>
              </w:rPr>
            </w:pPr>
          </w:p>
        </w:tc>
      </w:tr>
      <w:tr w14:paraId="501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34CFD2AF">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2E858E41">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215B92D6">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75729E3D">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路面高程</w:t>
            </w:r>
          </w:p>
        </w:tc>
        <w:tc>
          <w:tcPr>
            <w:tcW w:w="939" w:type="dxa"/>
            <w:shd w:val="clear" w:color="auto" w:fill="auto"/>
            <w:vAlign w:val="center"/>
          </w:tcPr>
          <w:p w14:paraId="1C510F19">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4F0D07FC">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1419.55</w:t>
            </w:r>
          </w:p>
        </w:tc>
        <w:tc>
          <w:tcPr>
            <w:tcW w:w="1203" w:type="dxa"/>
            <w:shd w:val="clear" w:color="auto" w:fill="auto"/>
            <w:noWrap/>
            <w:vAlign w:val="center"/>
          </w:tcPr>
          <w:p w14:paraId="634433C1">
            <w:pPr>
              <w:adjustRightInd w:val="0"/>
              <w:snapToGrid w:val="0"/>
              <w:spacing w:line="240" w:lineRule="atLeast"/>
              <w:rPr>
                <w:rFonts w:hint="eastAsia" w:ascii="方正仿宋_GBK" w:hAnsi="仿宋" w:eastAsia="方正仿宋_GBK" w:cs="仿宋"/>
                <w:color w:val="000000"/>
                <w:szCs w:val="21"/>
                <w:lang w:val="zh-CN"/>
              </w:rPr>
            </w:pPr>
          </w:p>
        </w:tc>
      </w:tr>
      <w:tr w14:paraId="7E6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6F066E8F">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25FDD9BD">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4CD7CABF">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333FE46F">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涵管顶高程</w:t>
            </w:r>
          </w:p>
        </w:tc>
        <w:tc>
          <w:tcPr>
            <w:tcW w:w="939" w:type="dxa"/>
            <w:shd w:val="clear" w:color="auto" w:fill="auto"/>
            <w:vAlign w:val="center"/>
          </w:tcPr>
          <w:p w14:paraId="37DCAC37">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4E3C486D">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1414.45</w:t>
            </w:r>
          </w:p>
        </w:tc>
        <w:tc>
          <w:tcPr>
            <w:tcW w:w="1203" w:type="dxa"/>
            <w:shd w:val="clear" w:color="auto" w:fill="auto"/>
            <w:noWrap/>
            <w:vAlign w:val="center"/>
          </w:tcPr>
          <w:p w14:paraId="388AD15F">
            <w:pPr>
              <w:adjustRightInd w:val="0"/>
              <w:snapToGrid w:val="0"/>
              <w:spacing w:line="240" w:lineRule="atLeast"/>
              <w:rPr>
                <w:rFonts w:hint="eastAsia" w:ascii="方正仿宋_GBK" w:hAnsi="仿宋" w:eastAsia="方正仿宋_GBK" w:cs="仿宋"/>
                <w:color w:val="000000"/>
                <w:szCs w:val="21"/>
                <w:lang w:val="zh-CN"/>
              </w:rPr>
            </w:pPr>
          </w:p>
        </w:tc>
      </w:tr>
      <w:tr w14:paraId="7D8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4CECEBB6">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07B319D9">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0BD92F19">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35F95ACB">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集雨面积</w:t>
            </w:r>
          </w:p>
        </w:tc>
        <w:tc>
          <w:tcPr>
            <w:tcW w:w="939" w:type="dxa"/>
            <w:shd w:val="clear" w:color="auto" w:fill="auto"/>
            <w:vAlign w:val="center"/>
          </w:tcPr>
          <w:p w14:paraId="7D654CE1">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Km</w:t>
            </w:r>
            <w:r>
              <w:rPr>
                <w:rFonts w:hint="eastAsia" w:ascii="方正仿宋_GBK" w:hAnsi="仿宋" w:eastAsia="方正仿宋_GBK" w:cs="仿宋"/>
                <w:color w:val="000000"/>
                <w:szCs w:val="21"/>
                <w:vertAlign w:val="superscript"/>
                <w:lang w:val="zh-CN"/>
              </w:rPr>
              <w:t>2</w:t>
            </w:r>
          </w:p>
        </w:tc>
        <w:tc>
          <w:tcPr>
            <w:tcW w:w="1863" w:type="dxa"/>
            <w:shd w:val="clear" w:color="auto" w:fill="auto"/>
            <w:noWrap/>
            <w:vAlign w:val="center"/>
          </w:tcPr>
          <w:p w14:paraId="2193CBDF">
            <w:pPr>
              <w:adjustRightInd w:val="0"/>
              <w:snapToGrid w:val="0"/>
              <w:spacing w:line="240" w:lineRule="atLeast"/>
              <w:jc w:val="center"/>
              <w:rPr>
                <w:rFonts w:hint="eastAsia" w:ascii="方正仿宋_GBK" w:hAnsi="仿宋" w:eastAsia="方正仿宋_GBK" w:cs="仿宋"/>
                <w:szCs w:val="21"/>
                <w:lang w:val="zh-CN"/>
              </w:rPr>
            </w:pPr>
            <w:r>
              <w:rPr>
                <w:rFonts w:hint="eastAsia" w:ascii="方正仿宋_GBK" w:hAnsi="仿宋" w:eastAsia="方正仿宋_GBK" w:cs="仿宋"/>
                <w:szCs w:val="21"/>
                <w:lang w:val="zh-CN"/>
              </w:rPr>
              <w:t>3.62</w:t>
            </w:r>
          </w:p>
        </w:tc>
        <w:tc>
          <w:tcPr>
            <w:tcW w:w="1203" w:type="dxa"/>
            <w:shd w:val="clear" w:color="auto" w:fill="auto"/>
            <w:noWrap/>
            <w:vAlign w:val="center"/>
          </w:tcPr>
          <w:p w14:paraId="13FD2408">
            <w:pPr>
              <w:adjustRightInd w:val="0"/>
              <w:snapToGrid w:val="0"/>
              <w:spacing w:line="240" w:lineRule="atLeast"/>
              <w:rPr>
                <w:rFonts w:hint="eastAsia" w:ascii="方正仿宋_GBK" w:hAnsi="仿宋" w:eastAsia="方正仿宋_GBK" w:cs="仿宋"/>
                <w:color w:val="000000"/>
                <w:szCs w:val="21"/>
                <w:lang w:val="zh-CN"/>
              </w:rPr>
            </w:pPr>
          </w:p>
        </w:tc>
      </w:tr>
      <w:tr w14:paraId="335D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06658836">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320899D1">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66987550">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0D17C8DE">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设计防洪标准</w:t>
            </w:r>
          </w:p>
        </w:tc>
        <w:tc>
          <w:tcPr>
            <w:tcW w:w="939" w:type="dxa"/>
            <w:shd w:val="clear" w:color="auto" w:fill="auto"/>
            <w:vAlign w:val="center"/>
          </w:tcPr>
          <w:p w14:paraId="20D70EAA">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年一遇</w:t>
            </w:r>
          </w:p>
        </w:tc>
        <w:tc>
          <w:tcPr>
            <w:tcW w:w="1863" w:type="dxa"/>
            <w:shd w:val="clear" w:color="auto" w:fill="auto"/>
            <w:noWrap/>
            <w:vAlign w:val="center"/>
          </w:tcPr>
          <w:p w14:paraId="4E8E25B2">
            <w:pPr>
              <w:adjustRightInd w:val="0"/>
              <w:snapToGrid w:val="0"/>
              <w:spacing w:line="240" w:lineRule="atLeast"/>
              <w:jc w:val="center"/>
              <w:rPr>
                <w:rFonts w:hint="eastAsia" w:ascii="方正仿宋_GBK" w:hAnsi="仿宋" w:eastAsia="方正仿宋_GBK" w:cs="仿宋"/>
                <w:szCs w:val="21"/>
              </w:rPr>
            </w:pPr>
            <w:r>
              <w:rPr>
                <w:rFonts w:hint="eastAsia" w:ascii="方正仿宋_GBK" w:hAnsi="仿宋" w:eastAsia="方正仿宋_GBK" w:cs="仿宋"/>
                <w:szCs w:val="21"/>
                <w:lang w:val="zh-CN"/>
              </w:rPr>
              <w:t>无</w:t>
            </w:r>
            <w:r>
              <w:rPr>
                <w:rFonts w:hint="eastAsia" w:ascii="方正仿宋_GBK" w:hAnsi="仿宋" w:eastAsia="方正仿宋_GBK" w:cs="仿宋"/>
                <w:szCs w:val="21"/>
              </w:rPr>
              <w:t>规定</w:t>
            </w:r>
          </w:p>
        </w:tc>
        <w:tc>
          <w:tcPr>
            <w:tcW w:w="1203" w:type="dxa"/>
            <w:shd w:val="clear" w:color="auto" w:fill="auto"/>
            <w:noWrap/>
            <w:vAlign w:val="center"/>
          </w:tcPr>
          <w:p w14:paraId="74A6AB69">
            <w:pPr>
              <w:adjustRightInd w:val="0"/>
              <w:snapToGrid w:val="0"/>
              <w:spacing w:line="240" w:lineRule="atLeast"/>
              <w:rPr>
                <w:rFonts w:hint="eastAsia" w:ascii="方正仿宋_GBK" w:hAnsi="仿宋" w:eastAsia="方正仿宋_GBK" w:cs="仿宋"/>
                <w:color w:val="000000"/>
                <w:szCs w:val="21"/>
                <w:lang w:val="zh-CN"/>
              </w:rPr>
            </w:pPr>
          </w:p>
        </w:tc>
      </w:tr>
      <w:tr w14:paraId="0295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32A6ADA5">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27CA06DD">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389CC242">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7DE3E735">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设计断面洪水流量</w:t>
            </w:r>
          </w:p>
        </w:tc>
        <w:tc>
          <w:tcPr>
            <w:tcW w:w="939" w:type="dxa"/>
            <w:shd w:val="clear" w:color="auto" w:fill="auto"/>
            <w:vAlign w:val="center"/>
          </w:tcPr>
          <w:p w14:paraId="1ECC5A81">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rPr>
              <w:t>m</w:t>
            </w:r>
            <w:r>
              <w:rPr>
                <w:rFonts w:hint="eastAsia" w:ascii="方正仿宋_GBK" w:hAnsi="仿宋" w:eastAsia="方正仿宋_GBK" w:cs="仿宋"/>
                <w:color w:val="000000"/>
                <w:szCs w:val="21"/>
                <w:vertAlign w:val="superscript"/>
                <w:lang w:val="zh-CN"/>
              </w:rPr>
              <w:t>3</w:t>
            </w:r>
            <w:r>
              <w:rPr>
                <w:rFonts w:hint="eastAsia" w:ascii="方正仿宋_GBK" w:hAnsi="仿宋" w:eastAsia="方正仿宋_GBK" w:cs="仿宋"/>
                <w:color w:val="000000"/>
                <w:szCs w:val="21"/>
                <w:lang w:val="zh-CN"/>
              </w:rPr>
              <w:t>/s</w:t>
            </w:r>
          </w:p>
        </w:tc>
        <w:tc>
          <w:tcPr>
            <w:tcW w:w="1863" w:type="dxa"/>
            <w:shd w:val="clear" w:color="auto" w:fill="auto"/>
            <w:noWrap/>
            <w:vAlign w:val="center"/>
          </w:tcPr>
          <w:p w14:paraId="0145E2E0">
            <w:pPr>
              <w:adjustRightInd w:val="0"/>
              <w:snapToGrid w:val="0"/>
              <w:spacing w:line="240" w:lineRule="atLeast"/>
              <w:jc w:val="center"/>
              <w:rPr>
                <w:rFonts w:hint="eastAsia" w:ascii="方正仿宋_GBK" w:hAnsi="仿宋" w:eastAsia="方正仿宋_GBK" w:cs="仿宋"/>
                <w:color w:val="000000"/>
                <w:szCs w:val="21"/>
                <w:highlight w:val="yellow"/>
                <w:lang w:val="zh-CN"/>
              </w:rPr>
            </w:pPr>
            <w:r>
              <w:rPr>
                <w:rFonts w:hint="eastAsia" w:ascii="方正仿宋_GBK" w:hAnsi="仿宋" w:eastAsia="方正仿宋_GBK" w:cs="仿宋"/>
                <w:color w:val="000000"/>
                <w:szCs w:val="21"/>
                <w:lang w:val="zh-CN"/>
              </w:rPr>
              <w:t>20.9</w:t>
            </w:r>
          </w:p>
        </w:tc>
        <w:tc>
          <w:tcPr>
            <w:tcW w:w="1203" w:type="dxa"/>
            <w:shd w:val="clear" w:color="auto" w:fill="auto"/>
            <w:noWrap/>
            <w:vAlign w:val="center"/>
          </w:tcPr>
          <w:p w14:paraId="6D70A161">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rPr>
              <w:t>10</w:t>
            </w:r>
            <w:r>
              <w:rPr>
                <w:rFonts w:hint="eastAsia" w:ascii="方正仿宋_GBK" w:hAnsi="仿宋" w:eastAsia="方正仿宋_GBK" w:cs="仿宋"/>
                <w:color w:val="000000"/>
                <w:szCs w:val="21"/>
                <w:lang w:val="zh-CN"/>
              </w:rPr>
              <w:t>年一遇</w:t>
            </w:r>
          </w:p>
        </w:tc>
      </w:tr>
      <w:tr w14:paraId="0F19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104AC043">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3FF95933">
            <w:pPr>
              <w:adjustRightInd w:val="0"/>
              <w:snapToGrid w:val="0"/>
              <w:spacing w:line="240" w:lineRule="atLeast"/>
              <w:ind w:firstLine="420"/>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09C9252D">
            <w:pPr>
              <w:adjustRightInd w:val="0"/>
              <w:snapToGrid w:val="0"/>
              <w:spacing w:line="240" w:lineRule="atLeast"/>
              <w:ind w:firstLine="420"/>
              <w:rPr>
                <w:rFonts w:hint="eastAsia" w:ascii="方正仿宋_GBK" w:hAnsi="仿宋" w:eastAsia="方正仿宋_GBK" w:cs="仿宋"/>
                <w:color w:val="000000"/>
                <w:szCs w:val="21"/>
                <w:lang w:val="zh-CN"/>
              </w:rPr>
            </w:pPr>
          </w:p>
        </w:tc>
        <w:tc>
          <w:tcPr>
            <w:tcW w:w="2126" w:type="dxa"/>
            <w:shd w:val="clear" w:color="auto" w:fill="auto"/>
            <w:vAlign w:val="center"/>
          </w:tcPr>
          <w:p w14:paraId="2454019A">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设计断面洪水位</w:t>
            </w:r>
          </w:p>
        </w:tc>
        <w:tc>
          <w:tcPr>
            <w:tcW w:w="939" w:type="dxa"/>
            <w:shd w:val="clear" w:color="auto" w:fill="auto"/>
            <w:vAlign w:val="center"/>
          </w:tcPr>
          <w:p w14:paraId="5D03AEA2">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3BF0C386">
            <w:pPr>
              <w:adjustRightInd w:val="0"/>
              <w:snapToGrid w:val="0"/>
              <w:spacing w:line="240" w:lineRule="atLeast"/>
              <w:jc w:val="center"/>
              <w:rPr>
                <w:rFonts w:hint="eastAsia" w:ascii="方正仿宋_GBK" w:hAnsi="仿宋" w:eastAsia="方正仿宋_GBK" w:cs="仿宋"/>
                <w:color w:val="000000"/>
                <w:szCs w:val="21"/>
                <w:highlight w:val="yellow"/>
                <w:lang w:val="zh-CN"/>
              </w:rPr>
            </w:pPr>
            <w:r>
              <w:rPr>
                <w:rFonts w:hint="eastAsia" w:ascii="方正仿宋_GBK" w:hAnsi="仿宋" w:eastAsia="方正仿宋_GBK" w:cs="仿宋"/>
                <w:color w:val="000000"/>
                <w:szCs w:val="21"/>
                <w:lang w:val="zh-CN"/>
              </w:rPr>
              <w:t>1357.508</w:t>
            </w:r>
          </w:p>
        </w:tc>
        <w:tc>
          <w:tcPr>
            <w:tcW w:w="1203" w:type="dxa"/>
            <w:shd w:val="clear" w:color="auto" w:fill="auto"/>
            <w:noWrap/>
            <w:vAlign w:val="center"/>
          </w:tcPr>
          <w:p w14:paraId="7011017B">
            <w:pPr>
              <w:adjustRightInd w:val="0"/>
              <w:snapToGrid w:val="0"/>
              <w:spacing w:line="240" w:lineRule="atLeast"/>
              <w:rPr>
                <w:rFonts w:hint="eastAsia" w:ascii="方正仿宋_GBK" w:hAnsi="仿宋" w:eastAsia="方正仿宋_GBK" w:cs="仿宋"/>
                <w:color w:val="000000"/>
                <w:szCs w:val="21"/>
                <w:lang w:val="zh-CN"/>
              </w:rPr>
            </w:pPr>
          </w:p>
        </w:tc>
      </w:tr>
      <w:tr w14:paraId="2B2E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024C27EC">
            <w:pPr>
              <w:adjustRightInd w:val="0"/>
              <w:snapToGrid w:val="0"/>
              <w:spacing w:line="240" w:lineRule="atLeast"/>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2D0B47FE">
            <w:pPr>
              <w:adjustRightInd w:val="0"/>
              <w:snapToGrid w:val="0"/>
              <w:spacing w:line="240" w:lineRule="atLeast"/>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0161AB95">
            <w:pPr>
              <w:adjustRightInd w:val="0"/>
              <w:snapToGrid w:val="0"/>
              <w:spacing w:line="240" w:lineRule="atLeast"/>
              <w:rPr>
                <w:rFonts w:hint="eastAsia" w:ascii="方正仿宋_GBK" w:hAnsi="仿宋" w:eastAsia="方正仿宋_GBK" w:cs="仿宋"/>
                <w:color w:val="000000"/>
                <w:szCs w:val="21"/>
                <w:lang w:val="zh-CN"/>
              </w:rPr>
            </w:pPr>
          </w:p>
        </w:tc>
        <w:tc>
          <w:tcPr>
            <w:tcW w:w="2126" w:type="dxa"/>
            <w:shd w:val="clear" w:color="auto" w:fill="auto"/>
            <w:vAlign w:val="center"/>
          </w:tcPr>
          <w:p w14:paraId="034DA4DA">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占用岸线长度</w:t>
            </w:r>
          </w:p>
        </w:tc>
        <w:tc>
          <w:tcPr>
            <w:tcW w:w="939" w:type="dxa"/>
            <w:shd w:val="clear" w:color="auto" w:fill="auto"/>
            <w:vAlign w:val="center"/>
          </w:tcPr>
          <w:p w14:paraId="37154293">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p>
        </w:tc>
        <w:tc>
          <w:tcPr>
            <w:tcW w:w="1863" w:type="dxa"/>
            <w:shd w:val="clear" w:color="auto" w:fill="auto"/>
            <w:noWrap/>
            <w:vAlign w:val="center"/>
          </w:tcPr>
          <w:p w14:paraId="0D1D6092">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12</w:t>
            </w:r>
          </w:p>
        </w:tc>
        <w:tc>
          <w:tcPr>
            <w:tcW w:w="1203" w:type="dxa"/>
            <w:shd w:val="clear" w:color="auto" w:fill="auto"/>
            <w:noWrap/>
            <w:vAlign w:val="center"/>
          </w:tcPr>
          <w:p w14:paraId="5BD59CE2">
            <w:pPr>
              <w:adjustRightInd w:val="0"/>
              <w:snapToGrid w:val="0"/>
              <w:spacing w:line="240" w:lineRule="atLeast"/>
              <w:rPr>
                <w:rFonts w:hint="eastAsia" w:ascii="方正仿宋_GBK" w:hAnsi="仿宋" w:eastAsia="方正仿宋_GBK" w:cs="仿宋"/>
                <w:color w:val="000000"/>
                <w:szCs w:val="21"/>
                <w:lang w:val="zh-CN"/>
              </w:rPr>
            </w:pPr>
          </w:p>
        </w:tc>
      </w:tr>
      <w:tr w14:paraId="1C98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170E8214">
            <w:pPr>
              <w:adjustRightInd w:val="0"/>
              <w:snapToGrid w:val="0"/>
              <w:spacing w:line="240" w:lineRule="atLeast"/>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4EF881F7">
            <w:pPr>
              <w:adjustRightInd w:val="0"/>
              <w:snapToGrid w:val="0"/>
              <w:spacing w:line="240" w:lineRule="atLeast"/>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139F80EE">
            <w:pPr>
              <w:adjustRightInd w:val="0"/>
              <w:snapToGrid w:val="0"/>
              <w:spacing w:line="240" w:lineRule="atLeast"/>
              <w:rPr>
                <w:rFonts w:hint="eastAsia" w:ascii="方正仿宋_GBK" w:hAnsi="仿宋" w:eastAsia="方正仿宋_GBK" w:cs="仿宋"/>
                <w:color w:val="000000"/>
                <w:szCs w:val="21"/>
                <w:lang w:val="zh-CN"/>
              </w:rPr>
            </w:pPr>
          </w:p>
        </w:tc>
        <w:tc>
          <w:tcPr>
            <w:tcW w:w="2126" w:type="dxa"/>
            <w:shd w:val="clear" w:color="auto" w:fill="auto"/>
            <w:vAlign w:val="center"/>
          </w:tcPr>
          <w:p w14:paraId="0C3E67EB">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占用行洪面积</w:t>
            </w:r>
          </w:p>
        </w:tc>
        <w:tc>
          <w:tcPr>
            <w:tcW w:w="939" w:type="dxa"/>
            <w:shd w:val="clear" w:color="auto" w:fill="auto"/>
            <w:vAlign w:val="center"/>
          </w:tcPr>
          <w:p w14:paraId="52502DFF">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m</w:t>
            </w:r>
            <w:r>
              <w:rPr>
                <w:rFonts w:hint="eastAsia" w:ascii="方正仿宋_GBK" w:hAnsi="仿宋" w:eastAsia="方正仿宋_GBK" w:cs="仿宋"/>
                <w:color w:val="000000"/>
                <w:szCs w:val="21"/>
                <w:vertAlign w:val="superscript"/>
                <w:lang w:val="zh-CN"/>
              </w:rPr>
              <w:t>2</w:t>
            </w:r>
          </w:p>
        </w:tc>
        <w:tc>
          <w:tcPr>
            <w:tcW w:w="1863" w:type="dxa"/>
            <w:shd w:val="clear" w:color="auto" w:fill="auto"/>
            <w:noWrap/>
            <w:vAlign w:val="center"/>
          </w:tcPr>
          <w:p w14:paraId="488E1476">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0.73</w:t>
            </w:r>
          </w:p>
        </w:tc>
        <w:tc>
          <w:tcPr>
            <w:tcW w:w="1203" w:type="dxa"/>
            <w:shd w:val="clear" w:color="auto" w:fill="auto"/>
            <w:noWrap/>
            <w:vAlign w:val="center"/>
          </w:tcPr>
          <w:p w14:paraId="21E16636">
            <w:pPr>
              <w:adjustRightInd w:val="0"/>
              <w:snapToGrid w:val="0"/>
              <w:spacing w:line="240" w:lineRule="atLeast"/>
              <w:rPr>
                <w:rFonts w:hint="eastAsia" w:ascii="方正仿宋_GBK" w:hAnsi="仿宋" w:eastAsia="方正仿宋_GBK" w:cs="仿宋"/>
                <w:color w:val="000000"/>
                <w:szCs w:val="21"/>
                <w:lang w:val="zh-CN"/>
              </w:rPr>
            </w:pPr>
          </w:p>
        </w:tc>
      </w:tr>
      <w:tr w14:paraId="3E2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790BC0EE">
            <w:pPr>
              <w:adjustRightInd w:val="0"/>
              <w:snapToGrid w:val="0"/>
              <w:spacing w:line="240" w:lineRule="atLeast"/>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5A951B7F">
            <w:pPr>
              <w:adjustRightInd w:val="0"/>
              <w:snapToGrid w:val="0"/>
              <w:spacing w:line="240" w:lineRule="atLeast"/>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0FCF2C34">
            <w:pPr>
              <w:adjustRightInd w:val="0"/>
              <w:snapToGrid w:val="0"/>
              <w:spacing w:line="240" w:lineRule="atLeast"/>
              <w:rPr>
                <w:rFonts w:hint="eastAsia" w:ascii="方正仿宋_GBK" w:hAnsi="仿宋" w:eastAsia="方正仿宋_GBK" w:cs="仿宋"/>
                <w:color w:val="000000"/>
                <w:szCs w:val="21"/>
                <w:lang w:val="zh-CN"/>
              </w:rPr>
            </w:pPr>
          </w:p>
        </w:tc>
        <w:tc>
          <w:tcPr>
            <w:tcW w:w="2126" w:type="dxa"/>
            <w:shd w:val="clear" w:color="auto" w:fill="auto"/>
            <w:vAlign w:val="center"/>
          </w:tcPr>
          <w:p w14:paraId="4B16E9AC">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缩窄率</w:t>
            </w:r>
          </w:p>
        </w:tc>
        <w:tc>
          <w:tcPr>
            <w:tcW w:w="939" w:type="dxa"/>
            <w:shd w:val="clear" w:color="auto" w:fill="auto"/>
            <w:vAlign w:val="center"/>
          </w:tcPr>
          <w:p w14:paraId="22D360A2">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w:t>
            </w:r>
          </w:p>
        </w:tc>
        <w:tc>
          <w:tcPr>
            <w:tcW w:w="1863" w:type="dxa"/>
            <w:shd w:val="clear" w:color="auto" w:fill="auto"/>
            <w:noWrap/>
            <w:vAlign w:val="center"/>
          </w:tcPr>
          <w:p w14:paraId="62498010">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58.64</w:t>
            </w:r>
          </w:p>
        </w:tc>
        <w:tc>
          <w:tcPr>
            <w:tcW w:w="1203" w:type="dxa"/>
            <w:shd w:val="clear" w:color="auto" w:fill="auto"/>
            <w:noWrap/>
            <w:vAlign w:val="center"/>
          </w:tcPr>
          <w:p w14:paraId="648992B4">
            <w:pPr>
              <w:adjustRightInd w:val="0"/>
              <w:snapToGrid w:val="0"/>
              <w:spacing w:line="240" w:lineRule="atLeast"/>
              <w:rPr>
                <w:rFonts w:hint="eastAsia" w:ascii="方正仿宋_GBK" w:hAnsi="仿宋" w:eastAsia="方正仿宋_GBK" w:cs="仿宋"/>
                <w:color w:val="000000"/>
                <w:szCs w:val="21"/>
                <w:lang w:val="zh-CN"/>
              </w:rPr>
            </w:pPr>
          </w:p>
        </w:tc>
      </w:tr>
      <w:tr w14:paraId="571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6" w:type="dxa"/>
            <w:vMerge w:val="continue"/>
            <w:shd w:val="clear" w:color="auto" w:fill="auto"/>
            <w:noWrap/>
            <w:vAlign w:val="center"/>
          </w:tcPr>
          <w:p w14:paraId="2F1CFF10">
            <w:pPr>
              <w:adjustRightInd w:val="0"/>
              <w:snapToGrid w:val="0"/>
              <w:spacing w:line="240" w:lineRule="atLeast"/>
              <w:rPr>
                <w:rFonts w:hint="eastAsia" w:ascii="方正仿宋_GBK" w:hAnsi="仿宋" w:eastAsia="方正仿宋_GBK" w:cs="仿宋"/>
                <w:color w:val="000000"/>
                <w:szCs w:val="21"/>
                <w:lang w:val="zh-CN"/>
              </w:rPr>
            </w:pPr>
          </w:p>
        </w:tc>
        <w:tc>
          <w:tcPr>
            <w:tcW w:w="808" w:type="dxa"/>
            <w:vMerge w:val="continue"/>
            <w:shd w:val="clear" w:color="auto" w:fill="auto"/>
            <w:noWrap/>
            <w:vAlign w:val="center"/>
          </w:tcPr>
          <w:p w14:paraId="17CC2452">
            <w:pPr>
              <w:adjustRightInd w:val="0"/>
              <w:snapToGrid w:val="0"/>
              <w:spacing w:line="240" w:lineRule="atLeast"/>
              <w:rPr>
                <w:rFonts w:hint="eastAsia" w:ascii="方正仿宋_GBK" w:hAnsi="仿宋" w:eastAsia="方正仿宋_GBK" w:cs="仿宋"/>
                <w:color w:val="000000"/>
                <w:szCs w:val="21"/>
                <w:lang w:val="zh-CN"/>
              </w:rPr>
            </w:pPr>
          </w:p>
        </w:tc>
        <w:tc>
          <w:tcPr>
            <w:tcW w:w="807" w:type="dxa"/>
            <w:vMerge w:val="continue"/>
            <w:shd w:val="clear" w:color="auto" w:fill="auto"/>
            <w:noWrap/>
            <w:vAlign w:val="center"/>
          </w:tcPr>
          <w:p w14:paraId="637FDF24">
            <w:pPr>
              <w:adjustRightInd w:val="0"/>
              <w:snapToGrid w:val="0"/>
              <w:spacing w:line="240" w:lineRule="atLeast"/>
              <w:rPr>
                <w:rFonts w:hint="eastAsia" w:ascii="方正仿宋_GBK" w:hAnsi="仿宋" w:eastAsia="方正仿宋_GBK" w:cs="仿宋"/>
                <w:color w:val="000000"/>
                <w:szCs w:val="21"/>
                <w:lang w:val="zh-CN"/>
              </w:rPr>
            </w:pPr>
          </w:p>
        </w:tc>
        <w:tc>
          <w:tcPr>
            <w:tcW w:w="2126" w:type="dxa"/>
            <w:shd w:val="clear" w:color="auto" w:fill="auto"/>
            <w:vAlign w:val="center"/>
          </w:tcPr>
          <w:p w14:paraId="4B6D8641">
            <w:pPr>
              <w:adjustRightInd w:val="0"/>
              <w:snapToGrid w:val="0"/>
              <w:spacing w:line="240" w:lineRule="atLeast"/>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占用岸线面积</w:t>
            </w:r>
          </w:p>
        </w:tc>
        <w:tc>
          <w:tcPr>
            <w:tcW w:w="939" w:type="dxa"/>
            <w:shd w:val="clear" w:color="auto" w:fill="auto"/>
            <w:vAlign w:val="center"/>
          </w:tcPr>
          <w:p w14:paraId="6F56E148">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亩</w:t>
            </w:r>
          </w:p>
        </w:tc>
        <w:tc>
          <w:tcPr>
            <w:tcW w:w="1863" w:type="dxa"/>
            <w:shd w:val="clear" w:color="auto" w:fill="auto"/>
            <w:noWrap/>
            <w:vAlign w:val="center"/>
          </w:tcPr>
          <w:p w14:paraId="64632791">
            <w:pPr>
              <w:adjustRightInd w:val="0"/>
              <w:snapToGrid w:val="0"/>
              <w:spacing w:line="240" w:lineRule="atLeast"/>
              <w:jc w:val="center"/>
              <w:rPr>
                <w:rFonts w:hint="eastAsia" w:ascii="方正仿宋_GBK" w:hAnsi="仿宋" w:eastAsia="方正仿宋_GBK" w:cs="仿宋"/>
                <w:color w:val="000000"/>
                <w:szCs w:val="21"/>
                <w:lang w:val="zh-CN"/>
              </w:rPr>
            </w:pPr>
            <w:r>
              <w:rPr>
                <w:rFonts w:hint="eastAsia" w:ascii="方正仿宋_GBK" w:hAnsi="仿宋" w:eastAsia="方正仿宋_GBK" w:cs="仿宋"/>
                <w:color w:val="000000"/>
                <w:szCs w:val="21"/>
                <w:lang w:val="zh-CN"/>
              </w:rPr>
              <w:t>0.15</w:t>
            </w:r>
          </w:p>
        </w:tc>
        <w:tc>
          <w:tcPr>
            <w:tcW w:w="1203" w:type="dxa"/>
            <w:shd w:val="clear" w:color="auto" w:fill="auto"/>
            <w:noWrap/>
            <w:vAlign w:val="center"/>
          </w:tcPr>
          <w:p w14:paraId="5C65F335">
            <w:pPr>
              <w:adjustRightInd w:val="0"/>
              <w:snapToGrid w:val="0"/>
              <w:spacing w:line="240" w:lineRule="atLeast"/>
              <w:rPr>
                <w:rFonts w:hint="eastAsia" w:ascii="方正仿宋_GBK" w:hAnsi="仿宋" w:eastAsia="方正仿宋_GBK" w:cs="仿宋"/>
                <w:color w:val="000000"/>
                <w:szCs w:val="21"/>
                <w:lang w:val="zh-CN"/>
              </w:rPr>
            </w:pPr>
          </w:p>
        </w:tc>
      </w:tr>
    </w:tbl>
    <w:p w14:paraId="36F3F147">
      <w:pPr>
        <w:spacing w:beforeLines="50" w:line="560" w:lineRule="exact"/>
        <w:ind w:firstLine="560"/>
        <w:rPr>
          <w:rFonts w:ascii="仿宋_GB2312" w:eastAsia="仿宋_GB2312"/>
          <w:sz w:val="28"/>
          <w:szCs w:val="28"/>
        </w:rPr>
      </w:pPr>
      <w:r>
        <w:rPr>
          <w:rFonts w:hint="eastAsia" w:ascii="仿宋_GB2312" w:eastAsia="仿宋_GB2312"/>
          <w:sz w:val="28"/>
          <w:szCs w:val="28"/>
        </w:rPr>
        <w:t>本工程采用大地2000坐标系，1985国家高程基准。主要控制点坐标见下表。</w:t>
      </w:r>
    </w:p>
    <w:p w14:paraId="17F5AD94">
      <w:pPr>
        <w:pStyle w:val="83"/>
        <w:rPr>
          <w:rFonts w:ascii="仿宋_GB2312" w:eastAsia="仿宋_GB2312"/>
          <w:sz w:val="28"/>
          <w:szCs w:val="28"/>
        </w:rPr>
      </w:pPr>
      <w:r>
        <w:rPr>
          <w:rFonts w:hint="eastAsia" w:ascii="仿宋_GB2312" w:eastAsia="仿宋_GB2312"/>
          <w:sz w:val="28"/>
          <w:szCs w:val="28"/>
        </w:rPr>
        <w:t>宜涪高铁重庆段站前</w:t>
      </w:r>
      <w:r>
        <w:rPr>
          <w:rFonts w:ascii="仿宋_GB2312" w:eastAsia="仿宋_GB2312"/>
          <w:sz w:val="28"/>
          <w:szCs w:val="28"/>
        </w:rPr>
        <w:t>1标大竹营隧道施工便道</w:t>
      </w:r>
      <w:r>
        <w:rPr>
          <w:rFonts w:hint="eastAsia" w:ascii="仿宋_GB2312" w:eastAsia="仿宋_GB2312"/>
          <w:sz w:val="28"/>
          <w:szCs w:val="28"/>
        </w:rPr>
        <w:t>管涵</w:t>
      </w:r>
      <w:r>
        <w:rPr>
          <w:rFonts w:ascii="仿宋_GB2312" w:eastAsia="仿宋_GB2312"/>
          <w:sz w:val="28"/>
          <w:szCs w:val="28"/>
        </w:rPr>
        <w:t>工程</w:t>
      </w:r>
    </w:p>
    <w:p w14:paraId="4704E943">
      <w:pPr>
        <w:pStyle w:val="83"/>
        <w:rPr>
          <w:rFonts w:ascii="仿宋_GB2312" w:eastAsia="仿宋_GB2312"/>
          <w:sz w:val="28"/>
          <w:szCs w:val="28"/>
        </w:rPr>
      </w:pPr>
      <w:r>
        <w:rPr>
          <w:rFonts w:hint="eastAsia" w:ascii="仿宋_GB2312" w:eastAsia="仿宋_GB2312"/>
          <w:sz w:val="28"/>
          <w:szCs w:val="28"/>
        </w:rPr>
        <w:t>涉河建设方案控制坐标表</w:t>
      </w:r>
    </w:p>
    <w:tbl>
      <w:tblPr>
        <w:tblStyle w:val="38"/>
        <w:tblW w:w="5000" w:type="pct"/>
        <w:jc w:val="center"/>
        <w:tblLayout w:type="autofit"/>
        <w:tblCellMar>
          <w:top w:w="0" w:type="dxa"/>
          <w:left w:w="108" w:type="dxa"/>
          <w:bottom w:w="0" w:type="dxa"/>
          <w:right w:w="108" w:type="dxa"/>
        </w:tblCellMar>
      </w:tblPr>
      <w:tblGrid>
        <w:gridCol w:w="831"/>
        <w:gridCol w:w="883"/>
        <w:gridCol w:w="1586"/>
        <w:gridCol w:w="1649"/>
        <w:gridCol w:w="1502"/>
        <w:gridCol w:w="1506"/>
        <w:gridCol w:w="1103"/>
      </w:tblGrid>
      <w:tr w14:paraId="7E23443D">
        <w:tblPrEx>
          <w:tblCellMar>
            <w:top w:w="0" w:type="dxa"/>
            <w:left w:w="108" w:type="dxa"/>
            <w:bottom w:w="0" w:type="dxa"/>
            <w:right w:w="108" w:type="dxa"/>
          </w:tblCellMar>
        </w:tblPrEx>
        <w:trPr>
          <w:trHeight w:val="750"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C29811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涉河内 容</w:t>
            </w:r>
          </w:p>
        </w:tc>
        <w:tc>
          <w:tcPr>
            <w:tcW w:w="831" w:type="dxa"/>
            <w:tcBorders>
              <w:top w:val="single" w:color="auto" w:sz="4" w:space="0"/>
              <w:left w:val="nil"/>
              <w:bottom w:val="single" w:color="auto" w:sz="4" w:space="0"/>
              <w:right w:val="single" w:color="auto" w:sz="4" w:space="0"/>
            </w:tcBorders>
            <w:shd w:val="clear" w:color="auto" w:fill="auto"/>
            <w:vAlign w:val="center"/>
          </w:tcPr>
          <w:p w14:paraId="4A8F922C">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点号</w:t>
            </w:r>
          </w:p>
        </w:tc>
        <w:tc>
          <w:tcPr>
            <w:tcW w:w="1492" w:type="dxa"/>
            <w:tcBorders>
              <w:top w:val="single" w:color="auto" w:sz="4" w:space="0"/>
              <w:left w:val="nil"/>
              <w:bottom w:val="single" w:color="auto" w:sz="4" w:space="0"/>
              <w:right w:val="single" w:color="auto" w:sz="4" w:space="0"/>
            </w:tcBorders>
            <w:shd w:val="clear" w:color="auto" w:fill="auto"/>
            <w:vAlign w:val="center"/>
          </w:tcPr>
          <w:p w14:paraId="182ABCD0">
            <w:pPr>
              <w:adjustRightInd w:val="0"/>
              <w:snapToGrid w:val="0"/>
              <w:ind w:firstLine="315" w:firstLineChars="15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位 置</w:t>
            </w:r>
          </w:p>
        </w:tc>
        <w:tc>
          <w:tcPr>
            <w:tcW w:w="1551" w:type="dxa"/>
            <w:tcBorders>
              <w:top w:val="single" w:color="auto" w:sz="4" w:space="0"/>
              <w:left w:val="nil"/>
              <w:bottom w:val="single" w:color="auto" w:sz="4" w:space="0"/>
              <w:right w:val="single" w:color="auto" w:sz="4" w:space="0"/>
            </w:tcBorders>
            <w:shd w:val="clear" w:color="auto" w:fill="auto"/>
            <w:vAlign w:val="center"/>
          </w:tcPr>
          <w:p w14:paraId="1499BCB7">
            <w:pPr>
              <w:adjustRightInd w:val="0"/>
              <w:snapToGrid w:val="0"/>
              <w:ind w:firstLine="630" w:firstLineChars="30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X</w:t>
            </w:r>
          </w:p>
        </w:tc>
        <w:tc>
          <w:tcPr>
            <w:tcW w:w="1413" w:type="dxa"/>
            <w:tcBorders>
              <w:top w:val="single" w:color="auto" w:sz="4" w:space="0"/>
              <w:left w:val="nil"/>
              <w:bottom w:val="single" w:color="auto" w:sz="4" w:space="0"/>
              <w:right w:val="single" w:color="auto" w:sz="4" w:space="0"/>
            </w:tcBorders>
            <w:shd w:val="clear" w:color="auto" w:fill="auto"/>
            <w:vAlign w:val="center"/>
          </w:tcPr>
          <w:p w14:paraId="45E63922">
            <w:pPr>
              <w:adjustRightInd w:val="0"/>
              <w:snapToGrid w:val="0"/>
              <w:ind w:firstLine="42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Y</w:t>
            </w:r>
          </w:p>
        </w:tc>
        <w:tc>
          <w:tcPr>
            <w:tcW w:w="1416" w:type="dxa"/>
            <w:tcBorders>
              <w:top w:val="single" w:color="auto" w:sz="4" w:space="0"/>
              <w:left w:val="nil"/>
              <w:bottom w:val="single" w:color="auto" w:sz="4" w:space="0"/>
              <w:right w:val="single" w:color="auto" w:sz="4" w:space="0"/>
            </w:tcBorders>
            <w:shd w:val="clear" w:color="auto" w:fill="auto"/>
            <w:vAlign w:val="center"/>
          </w:tcPr>
          <w:p w14:paraId="7F8DC7E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Z</w:t>
            </w:r>
          </w:p>
        </w:tc>
        <w:tc>
          <w:tcPr>
            <w:tcW w:w="1037" w:type="dxa"/>
            <w:tcBorders>
              <w:top w:val="single" w:color="auto" w:sz="4" w:space="0"/>
              <w:left w:val="nil"/>
              <w:bottom w:val="single" w:color="auto" w:sz="4" w:space="0"/>
              <w:right w:val="single" w:color="auto" w:sz="4" w:space="0"/>
            </w:tcBorders>
            <w:shd w:val="clear" w:color="auto" w:fill="auto"/>
            <w:vAlign w:val="center"/>
          </w:tcPr>
          <w:p w14:paraId="020DF505">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备注</w:t>
            </w:r>
          </w:p>
        </w:tc>
      </w:tr>
      <w:tr w14:paraId="526E6391">
        <w:tblPrEx>
          <w:tblCellMar>
            <w:top w:w="0" w:type="dxa"/>
            <w:left w:w="108" w:type="dxa"/>
            <w:bottom w:w="0" w:type="dxa"/>
            <w:right w:w="108" w:type="dxa"/>
          </w:tblCellMar>
        </w:tblPrEx>
        <w:trPr>
          <w:trHeight w:val="397" w:hRule="exact"/>
          <w:jc w:val="center"/>
        </w:trPr>
        <w:tc>
          <w:tcPr>
            <w:tcW w:w="782" w:type="dxa"/>
            <w:vMerge w:val="restart"/>
            <w:tcBorders>
              <w:top w:val="single" w:color="auto" w:sz="4" w:space="0"/>
              <w:left w:val="single" w:color="auto" w:sz="4" w:space="0"/>
              <w:right w:val="single" w:color="auto" w:sz="4" w:space="0"/>
            </w:tcBorders>
            <w:shd w:val="clear" w:color="auto" w:fill="auto"/>
            <w:vAlign w:val="center"/>
          </w:tcPr>
          <w:p w14:paraId="03940A8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2号碴场便道管涵</w:t>
            </w:r>
          </w:p>
        </w:tc>
        <w:tc>
          <w:tcPr>
            <w:tcW w:w="831" w:type="dxa"/>
            <w:tcBorders>
              <w:top w:val="single" w:color="auto" w:sz="4" w:space="0"/>
              <w:left w:val="nil"/>
              <w:bottom w:val="single" w:color="auto" w:sz="4" w:space="0"/>
              <w:right w:val="single" w:color="auto" w:sz="4" w:space="0"/>
            </w:tcBorders>
            <w:shd w:val="clear" w:color="auto" w:fill="auto"/>
            <w:vAlign w:val="center"/>
          </w:tcPr>
          <w:p w14:paraId="0A598F6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w:t>
            </w:r>
          </w:p>
        </w:tc>
        <w:tc>
          <w:tcPr>
            <w:tcW w:w="1492" w:type="dxa"/>
            <w:tcBorders>
              <w:top w:val="single" w:color="auto" w:sz="4" w:space="0"/>
              <w:left w:val="nil"/>
              <w:bottom w:val="single" w:color="auto" w:sz="4" w:space="0"/>
              <w:right w:val="single" w:color="auto" w:sz="4" w:space="0"/>
            </w:tcBorders>
            <w:shd w:val="clear" w:color="auto" w:fill="auto"/>
            <w:vAlign w:val="center"/>
          </w:tcPr>
          <w:p w14:paraId="32F4B0B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0638965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3338268.80</w:t>
            </w:r>
          </w:p>
        </w:tc>
        <w:tc>
          <w:tcPr>
            <w:tcW w:w="1413" w:type="dxa"/>
            <w:tcBorders>
              <w:top w:val="single" w:color="auto" w:sz="4" w:space="0"/>
              <w:left w:val="nil"/>
              <w:bottom w:val="single" w:color="auto" w:sz="4" w:space="0"/>
              <w:right w:val="single" w:color="auto" w:sz="4" w:space="0"/>
            </w:tcBorders>
            <w:shd w:val="clear" w:color="auto" w:fill="auto"/>
            <w:vAlign w:val="center"/>
          </w:tcPr>
          <w:p w14:paraId="0F5C8E7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551840.41</w:t>
            </w:r>
          </w:p>
        </w:tc>
        <w:tc>
          <w:tcPr>
            <w:tcW w:w="1416" w:type="dxa"/>
            <w:tcBorders>
              <w:top w:val="single" w:color="auto" w:sz="4" w:space="0"/>
              <w:left w:val="nil"/>
              <w:bottom w:val="single" w:color="auto" w:sz="4" w:space="0"/>
              <w:right w:val="single" w:color="auto" w:sz="4" w:space="0"/>
            </w:tcBorders>
            <w:shd w:val="clear" w:color="auto" w:fill="auto"/>
            <w:vAlign w:val="center"/>
          </w:tcPr>
          <w:p w14:paraId="537AB591">
            <w:pPr>
              <w:adjustRightInd w:val="0"/>
              <w:snapToGrid w:val="0"/>
              <w:jc w:val="center"/>
              <w:rPr>
                <w:rFonts w:hint="eastAsia" w:ascii="方正仿宋_GBK" w:hAnsi="仿宋" w:eastAsia="方正仿宋_GBK" w:cs="仿宋"/>
                <w:color w:val="000000"/>
                <w:szCs w:val="21"/>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5276B033">
            <w:pPr>
              <w:adjustRightInd w:val="0"/>
              <w:snapToGrid w:val="0"/>
              <w:jc w:val="center"/>
              <w:rPr>
                <w:rFonts w:hint="eastAsia" w:ascii="方正仿宋_GBK" w:hAnsi="仿宋" w:eastAsia="方正仿宋_GBK" w:cs="仿宋"/>
                <w:color w:val="000000"/>
                <w:szCs w:val="21"/>
              </w:rPr>
            </w:pPr>
          </w:p>
        </w:tc>
      </w:tr>
      <w:tr w14:paraId="4727056F">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14263183">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180B52B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2</w:t>
            </w:r>
          </w:p>
        </w:tc>
        <w:tc>
          <w:tcPr>
            <w:tcW w:w="1492" w:type="dxa"/>
            <w:tcBorders>
              <w:top w:val="single" w:color="auto" w:sz="4" w:space="0"/>
              <w:left w:val="nil"/>
              <w:bottom w:val="single" w:color="auto" w:sz="4" w:space="0"/>
              <w:right w:val="single" w:color="auto" w:sz="4" w:space="0"/>
            </w:tcBorders>
            <w:shd w:val="clear" w:color="auto" w:fill="auto"/>
            <w:vAlign w:val="center"/>
          </w:tcPr>
          <w:p w14:paraId="71455E0F">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61A2497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3338276.43</w:t>
            </w:r>
          </w:p>
        </w:tc>
        <w:tc>
          <w:tcPr>
            <w:tcW w:w="1413" w:type="dxa"/>
            <w:tcBorders>
              <w:top w:val="single" w:color="auto" w:sz="4" w:space="0"/>
              <w:left w:val="nil"/>
              <w:bottom w:val="single" w:color="auto" w:sz="4" w:space="0"/>
              <w:right w:val="single" w:color="auto" w:sz="4" w:space="0"/>
            </w:tcBorders>
            <w:shd w:val="clear" w:color="auto" w:fill="auto"/>
            <w:vAlign w:val="center"/>
          </w:tcPr>
          <w:p w14:paraId="52A391A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551837.99</w:t>
            </w:r>
          </w:p>
        </w:tc>
        <w:tc>
          <w:tcPr>
            <w:tcW w:w="1416" w:type="dxa"/>
            <w:tcBorders>
              <w:top w:val="single" w:color="auto" w:sz="4" w:space="0"/>
              <w:left w:val="nil"/>
              <w:bottom w:val="single" w:color="auto" w:sz="4" w:space="0"/>
              <w:right w:val="single" w:color="auto" w:sz="4" w:space="0"/>
            </w:tcBorders>
            <w:shd w:val="clear" w:color="auto" w:fill="auto"/>
            <w:vAlign w:val="center"/>
          </w:tcPr>
          <w:p w14:paraId="4CE6EA73">
            <w:pPr>
              <w:adjustRightInd w:val="0"/>
              <w:snapToGrid w:val="0"/>
              <w:jc w:val="center"/>
              <w:rPr>
                <w:rFonts w:hint="eastAsia" w:ascii="方正仿宋_GBK" w:hAnsi="仿宋" w:eastAsia="方正仿宋_GBK" w:cs="仿宋"/>
                <w:color w:val="000000"/>
                <w:szCs w:val="21"/>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2FCA1C62">
            <w:pPr>
              <w:adjustRightInd w:val="0"/>
              <w:snapToGrid w:val="0"/>
              <w:jc w:val="center"/>
              <w:rPr>
                <w:rFonts w:hint="eastAsia" w:ascii="方正仿宋_GBK" w:hAnsi="仿宋" w:eastAsia="方正仿宋_GBK" w:cs="仿宋"/>
                <w:color w:val="000000"/>
                <w:szCs w:val="21"/>
              </w:rPr>
            </w:pPr>
          </w:p>
        </w:tc>
      </w:tr>
      <w:tr w14:paraId="5D164408">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06E603DB">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04DA35C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w:t>
            </w:r>
          </w:p>
        </w:tc>
        <w:tc>
          <w:tcPr>
            <w:tcW w:w="1492" w:type="dxa"/>
            <w:tcBorders>
              <w:top w:val="single" w:color="auto" w:sz="4" w:space="0"/>
              <w:left w:val="nil"/>
              <w:bottom w:val="single" w:color="auto" w:sz="4" w:space="0"/>
              <w:right w:val="single" w:color="auto" w:sz="4" w:space="0"/>
            </w:tcBorders>
            <w:shd w:val="clear" w:color="auto" w:fill="auto"/>
            <w:vAlign w:val="center"/>
          </w:tcPr>
          <w:p w14:paraId="319CA4F6">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7A6B3250">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3338279.72</w:t>
            </w:r>
          </w:p>
        </w:tc>
        <w:tc>
          <w:tcPr>
            <w:tcW w:w="1413" w:type="dxa"/>
            <w:tcBorders>
              <w:top w:val="single" w:color="auto" w:sz="4" w:space="0"/>
              <w:left w:val="nil"/>
              <w:bottom w:val="single" w:color="auto" w:sz="4" w:space="0"/>
              <w:right w:val="single" w:color="auto" w:sz="4" w:space="0"/>
            </w:tcBorders>
            <w:shd w:val="clear" w:color="auto" w:fill="auto"/>
            <w:vAlign w:val="center"/>
          </w:tcPr>
          <w:p w14:paraId="349348D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551848.38</w:t>
            </w:r>
          </w:p>
        </w:tc>
        <w:tc>
          <w:tcPr>
            <w:tcW w:w="1416" w:type="dxa"/>
            <w:tcBorders>
              <w:top w:val="single" w:color="auto" w:sz="4" w:space="0"/>
              <w:left w:val="nil"/>
              <w:bottom w:val="single" w:color="auto" w:sz="4" w:space="0"/>
              <w:right w:val="single" w:color="auto" w:sz="4" w:space="0"/>
            </w:tcBorders>
            <w:shd w:val="clear" w:color="auto" w:fill="auto"/>
            <w:vAlign w:val="center"/>
          </w:tcPr>
          <w:p w14:paraId="5FA72314">
            <w:pPr>
              <w:adjustRightInd w:val="0"/>
              <w:snapToGrid w:val="0"/>
              <w:ind w:firstLine="210" w:firstLineChars="100"/>
              <w:jc w:val="center"/>
              <w:rPr>
                <w:rFonts w:hint="eastAsia" w:ascii="方正仿宋_GBK" w:hAnsi="仿宋" w:eastAsia="方正仿宋_GBK" w:cs="仿宋"/>
                <w:color w:val="000000"/>
                <w:szCs w:val="21"/>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27F38CC3">
            <w:pPr>
              <w:adjustRightInd w:val="0"/>
              <w:snapToGrid w:val="0"/>
              <w:jc w:val="center"/>
              <w:rPr>
                <w:rFonts w:hint="eastAsia" w:ascii="方正仿宋_GBK" w:hAnsi="仿宋" w:eastAsia="方正仿宋_GBK" w:cs="仿宋"/>
                <w:color w:val="000000"/>
                <w:szCs w:val="21"/>
              </w:rPr>
            </w:pPr>
          </w:p>
        </w:tc>
      </w:tr>
      <w:tr w14:paraId="75432354">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3ABE7045">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37CC24B6">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4</w:t>
            </w:r>
          </w:p>
        </w:tc>
        <w:tc>
          <w:tcPr>
            <w:tcW w:w="1492" w:type="dxa"/>
            <w:tcBorders>
              <w:top w:val="single" w:color="auto" w:sz="4" w:space="0"/>
              <w:left w:val="nil"/>
              <w:bottom w:val="single" w:color="auto" w:sz="4" w:space="0"/>
              <w:right w:val="single" w:color="auto" w:sz="4" w:space="0"/>
            </w:tcBorders>
            <w:shd w:val="clear" w:color="auto" w:fill="auto"/>
            <w:vAlign w:val="center"/>
          </w:tcPr>
          <w:p w14:paraId="38AB18A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745C980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3338272.09</w:t>
            </w:r>
          </w:p>
        </w:tc>
        <w:tc>
          <w:tcPr>
            <w:tcW w:w="1413" w:type="dxa"/>
            <w:tcBorders>
              <w:top w:val="single" w:color="auto" w:sz="4" w:space="0"/>
              <w:left w:val="nil"/>
              <w:bottom w:val="single" w:color="auto" w:sz="4" w:space="0"/>
              <w:right w:val="single" w:color="auto" w:sz="4" w:space="0"/>
            </w:tcBorders>
            <w:shd w:val="clear" w:color="auto" w:fill="auto"/>
            <w:vAlign w:val="center"/>
          </w:tcPr>
          <w:p w14:paraId="0015DF0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551850.80</w:t>
            </w:r>
          </w:p>
        </w:tc>
        <w:tc>
          <w:tcPr>
            <w:tcW w:w="1416" w:type="dxa"/>
            <w:tcBorders>
              <w:top w:val="single" w:color="auto" w:sz="4" w:space="0"/>
              <w:left w:val="nil"/>
              <w:bottom w:val="single" w:color="auto" w:sz="4" w:space="0"/>
              <w:right w:val="single" w:color="auto" w:sz="4" w:space="0"/>
            </w:tcBorders>
            <w:shd w:val="clear" w:color="auto" w:fill="auto"/>
            <w:vAlign w:val="center"/>
          </w:tcPr>
          <w:p w14:paraId="37800C79">
            <w:pPr>
              <w:adjustRightInd w:val="0"/>
              <w:snapToGrid w:val="0"/>
              <w:jc w:val="center"/>
              <w:rPr>
                <w:rFonts w:hint="eastAsia" w:ascii="方正仿宋_GBK" w:hAnsi="仿宋" w:eastAsia="方正仿宋_GBK" w:cs="仿宋"/>
                <w:color w:val="000000"/>
                <w:szCs w:val="21"/>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5200661B">
            <w:pPr>
              <w:adjustRightInd w:val="0"/>
              <w:snapToGrid w:val="0"/>
              <w:jc w:val="center"/>
              <w:rPr>
                <w:rFonts w:hint="eastAsia" w:ascii="方正仿宋_GBK" w:hAnsi="仿宋" w:eastAsia="方正仿宋_GBK" w:cs="仿宋"/>
                <w:color w:val="000000"/>
                <w:szCs w:val="21"/>
              </w:rPr>
            </w:pPr>
          </w:p>
        </w:tc>
      </w:tr>
      <w:tr w14:paraId="06CA4DE7">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01CAFE14">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47E9208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w:t>
            </w:r>
          </w:p>
        </w:tc>
        <w:tc>
          <w:tcPr>
            <w:tcW w:w="1492" w:type="dxa"/>
            <w:tcBorders>
              <w:top w:val="single" w:color="auto" w:sz="4" w:space="0"/>
              <w:left w:val="nil"/>
              <w:bottom w:val="single" w:color="auto" w:sz="4" w:space="0"/>
              <w:right w:val="single" w:color="auto" w:sz="4" w:space="0"/>
            </w:tcBorders>
            <w:shd w:val="clear" w:color="auto" w:fill="auto"/>
            <w:vAlign w:val="center"/>
          </w:tcPr>
          <w:p w14:paraId="7B178DA5">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左岸轴线</w:t>
            </w:r>
          </w:p>
        </w:tc>
        <w:tc>
          <w:tcPr>
            <w:tcW w:w="1551" w:type="dxa"/>
            <w:tcBorders>
              <w:top w:val="single" w:color="auto" w:sz="4" w:space="0"/>
              <w:left w:val="nil"/>
              <w:bottom w:val="single" w:color="auto" w:sz="4" w:space="0"/>
              <w:right w:val="single" w:color="auto" w:sz="4" w:space="0"/>
            </w:tcBorders>
            <w:shd w:val="clear" w:color="auto" w:fill="auto"/>
            <w:vAlign w:val="center"/>
          </w:tcPr>
          <w:p w14:paraId="61FA4D58">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3338272.62</w:t>
            </w:r>
          </w:p>
        </w:tc>
        <w:tc>
          <w:tcPr>
            <w:tcW w:w="1413" w:type="dxa"/>
            <w:tcBorders>
              <w:top w:val="single" w:color="auto" w:sz="4" w:space="0"/>
              <w:left w:val="nil"/>
              <w:bottom w:val="single" w:color="auto" w:sz="4" w:space="0"/>
              <w:right w:val="single" w:color="auto" w:sz="4" w:space="0"/>
            </w:tcBorders>
            <w:shd w:val="clear" w:color="auto" w:fill="auto"/>
            <w:vAlign w:val="center"/>
          </w:tcPr>
          <w:p w14:paraId="7853D32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551839.20</w:t>
            </w:r>
          </w:p>
        </w:tc>
        <w:tc>
          <w:tcPr>
            <w:tcW w:w="1416" w:type="dxa"/>
            <w:tcBorders>
              <w:top w:val="single" w:color="auto" w:sz="4" w:space="0"/>
              <w:left w:val="nil"/>
              <w:bottom w:val="single" w:color="auto" w:sz="4" w:space="0"/>
              <w:right w:val="single" w:color="auto" w:sz="4" w:space="0"/>
            </w:tcBorders>
            <w:shd w:val="clear" w:color="auto" w:fill="auto"/>
            <w:vAlign w:val="center"/>
          </w:tcPr>
          <w:p w14:paraId="48AC420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1419.68</w:t>
            </w:r>
          </w:p>
        </w:tc>
        <w:tc>
          <w:tcPr>
            <w:tcW w:w="1037" w:type="dxa"/>
            <w:tcBorders>
              <w:top w:val="single" w:color="auto" w:sz="4" w:space="0"/>
              <w:left w:val="nil"/>
              <w:bottom w:val="single" w:color="auto" w:sz="4" w:space="0"/>
              <w:right w:val="single" w:color="auto" w:sz="4" w:space="0"/>
            </w:tcBorders>
            <w:shd w:val="clear" w:color="auto" w:fill="auto"/>
            <w:vAlign w:val="center"/>
          </w:tcPr>
          <w:p w14:paraId="0C575B4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56634BC4">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1E76C983">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2324CD6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6</w:t>
            </w:r>
          </w:p>
        </w:tc>
        <w:tc>
          <w:tcPr>
            <w:tcW w:w="1492" w:type="dxa"/>
            <w:tcBorders>
              <w:top w:val="single" w:color="auto" w:sz="4" w:space="0"/>
              <w:left w:val="nil"/>
              <w:bottom w:val="single" w:color="auto" w:sz="4" w:space="0"/>
              <w:right w:val="single" w:color="auto" w:sz="4" w:space="0"/>
            </w:tcBorders>
            <w:shd w:val="clear" w:color="auto" w:fill="auto"/>
            <w:vAlign w:val="center"/>
          </w:tcPr>
          <w:p w14:paraId="1AE1254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右岸轴线</w:t>
            </w:r>
          </w:p>
        </w:tc>
        <w:tc>
          <w:tcPr>
            <w:tcW w:w="1551" w:type="dxa"/>
            <w:tcBorders>
              <w:top w:val="single" w:color="auto" w:sz="4" w:space="0"/>
              <w:left w:val="nil"/>
              <w:bottom w:val="single" w:color="auto" w:sz="4" w:space="0"/>
              <w:right w:val="single" w:color="auto" w:sz="4" w:space="0"/>
            </w:tcBorders>
            <w:shd w:val="clear" w:color="auto" w:fill="auto"/>
            <w:vAlign w:val="center"/>
          </w:tcPr>
          <w:p w14:paraId="5E3C6A6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3338275.91</w:t>
            </w:r>
          </w:p>
        </w:tc>
        <w:tc>
          <w:tcPr>
            <w:tcW w:w="1413" w:type="dxa"/>
            <w:tcBorders>
              <w:top w:val="single" w:color="auto" w:sz="4" w:space="0"/>
              <w:left w:val="nil"/>
              <w:bottom w:val="single" w:color="auto" w:sz="4" w:space="0"/>
              <w:right w:val="single" w:color="auto" w:sz="4" w:space="0"/>
            </w:tcBorders>
            <w:shd w:val="clear" w:color="auto" w:fill="auto"/>
            <w:vAlign w:val="center"/>
          </w:tcPr>
          <w:p w14:paraId="74E4D00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551849.62</w:t>
            </w:r>
          </w:p>
        </w:tc>
        <w:tc>
          <w:tcPr>
            <w:tcW w:w="1416" w:type="dxa"/>
            <w:tcBorders>
              <w:top w:val="single" w:color="auto" w:sz="4" w:space="0"/>
              <w:left w:val="nil"/>
              <w:bottom w:val="single" w:color="auto" w:sz="4" w:space="0"/>
              <w:right w:val="single" w:color="auto" w:sz="4" w:space="0"/>
            </w:tcBorders>
            <w:shd w:val="clear" w:color="auto" w:fill="auto"/>
            <w:vAlign w:val="center"/>
          </w:tcPr>
          <w:p w14:paraId="561B1E8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1419.68</w:t>
            </w:r>
          </w:p>
        </w:tc>
        <w:tc>
          <w:tcPr>
            <w:tcW w:w="1037" w:type="dxa"/>
            <w:tcBorders>
              <w:top w:val="single" w:color="auto" w:sz="4" w:space="0"/>
              <w:left w:val="nil"/>
              <w:bottom w:val="single" w:color="auto" w:sz="4" w:space="0"/>
              <w:right w:val="single" w:color="auto" w:sz="4" w:space="0"/>
            </w:tcBorders>
            <w:shd w:val="clear" w:color="auto" w:fill="auto"/>
            <w:vAlign w:val="center"/>
          </w:tcPr>
          <w:p w14:paraId="41058150">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2144290A">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43FA31BB">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3B539C0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7</w:t>
            </w:r>
          </w:p>
        </w:tc>
        <w:tc>
          <w:tcPr>
            <w:tcW w:w="1492" w:type="dxa"/>
            <w:tcBorders>
              <w:top w:val="single" w:color="auto" w:sz="4" w:space="0"/>
              <w:left w:val="nil"/>
              <w:bottom w:val="single" w:color="auto" w:sz="4" w:space="0"/>
              <w:right w:val="single" w:color="auto" w:sz="4" w:space="0"/>
            </w:tcBorders>
            <w:shd w:val="clear" w:color="auto" w:fill="auto"/>
            <w:vAlign w:val="center"/>
          </w:tcPr>
          <w:p w14:paraId="6FF011E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护坦角点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2B67BEC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3338277.35</w:t>
            </w:r>
          </w:p>
        </w:tc>
        <w:tc>
          <w:tcPr>
            <w:tcW w:w="1413" w:type="dxa"/>
            <w:tcBorders>
              <w:top w:val="single" w:color="auto" w:sz="4" w:space="0"/>
              <w:left w:val="nil"/>
              <w:bottom w:val="single" w:color="auto" w:sz="4" w:space="0"/>
              <w:right w:val="single" w:color="auto" w:sz="4" w:space="0"/>
            </w:tcBorders>
            <w:shd w:val="clear" w:color="auto" w:fill="auto"/>
            <w:vAlign w:val="center"/>
          </w:tcPr>
          <w:p w14:paraId="20E84BF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551840.91</w:t>
            </w:r>
          </w:p>
        </w:tc>
        <w:tc>
          <w:tcPr>
            <w:tcW w:w="1416" w:type="dxa"/>
            <w:tcBorders>
              <w:top w:val="single" w:color="auto" w:sz="4" w:space="0"/>
              <w:left w:val="nil"/>
              <w:bottom w:val="single" w:color="auto" w:sz="4" w:space="0"/>
              <w:right w:val="single" w:color="auto" w:sz="4" w:space="0"/>
            </w:tcBorders>
            <w:shd w:val="clear" w:color="auto" w:fill="auto"/>
            <w:vAlign w:val="center"/>
          </w:tcPr>
          <w:p w14:paraId="379A81D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1415.26</w:t>
            </w:r>
          </w:p>
        </w:tc>
        <w:tc>
          <w:tcPr>
            <w:tcW w:w="1037" w:type="dxa"/>
            <w:tcBorders>
              <w:top w:val="single" w:color="auto" w:sz="4" w:space="0"/>
              <w:left w:val="nil"/>
              <w:bottom w:val="single" w:color="auto" w:sz="4" w:space="0"/>
              <w:right w:val="single" w:color="auto" w:sz="4" w:space="0"/>
            </w:tcBorders>
            <w:shd w:val="clear" w:color="auto" w:fill="auto"/>
            <w:vAlign w:val="center"/>
          </w:tcPr>
          <w:p w14:paraId="4258B7EE">
            <w:pPr>
              <w:adjustRightInd w:val="0"/>
              <w:snapToGrid w:val="0"/>
              <w:jc w:val="center"/>
              <w:rPr>
                <w:rFonts w:hint="eastAsia" w:ascii="方正仿宋_GBK" w:hAnsi="仿宋" w:eastAsia="方正仿宋_GBK" w:cs="仿宋"/>
                <w:color w:val="000000"/>
                <w:szCs w:val="21"/>
              </w:rPr>
            </w:pPr>
          </w:p>
        </w:tc>
      </w:tr>
      <w:tr w14:paraId="789CB99D">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500CFD2A">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1DD6DCB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8</w:t>
            </w:r>
          </w:p>
        </w:tc>
        <w:tc>
          <w:tcPr>
            <w:tcW w:w="1492" w:type="dxa"/>
            <w:tcBorders>
              <w:top w:val="single" w:color="auto" w:sz="4" w:space="0"/>
              <w:left w:val="nil"/>
              <w:bottom w:val="single" w:color="auto" w:sz="4" w:space="0"/>
              <w:right w:val="single" w:color="auto" w:sz="4" w:space="0"/>
            </w:tcBorders>
            <w:shd w:val="clear" w:color="auto" w:fill="auto"/>
          </w:tcPr>
          <w:p w14:paraId="46DEAE6F">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护坦角点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5C0A22C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3338280.19</w:t>
            </w:r>
          </w:p>
        </w:tc>
        <w:tc>
          <w:tcPr>
            <w:tcW w:w="1413" w:type="dxa"/>
            <w:tcBorders>
              <w:top w:val="single" w:color="auto" w:sz="4" w:space="0"/>
              <w:left w:val="nil"/>
              <w:bottom w:val="single" w:color="auto" w:sz="4" w:space="0"/>
              <w:right w:val="single" w:color="auto" w:sz="4" w:space="0"/>
            </w:tcBorders>
            <w:shd w:val="clear" w:color="auto" w:fill="auto"/>
            <w:vAlign w:val="center"/>
          </w:tcPr>
          <w:p w14:paraId="17B0B89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551839.94</w:t>
            </w:r>
          </w:p>
        </w:tc>
        <w:tc>
          <w:tcPr>
            <w:tcW w:w="1416" w:type="dxa"/>
            <w:tcBorders>
              <w:top w:val="single" w:color="auto" w:sz="4" w:space="0"/>
              <w:left w:val="nil"/>
              <w:bottom w:val="single" w:color="auto" w:sz="4" w:space="0"/>
              <w:right w:val="single" w:color="auto" w:sz="4" w:space="0"/>
            </w:tcBorders>
            <w:shd w:val="clear" w:color="auto" w:fill="auto"/>
            <w:vAlign w:val="center"/>
          </w:tcPr>
          <w:p w14:paraId="09144AF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1415.26</w:t>
            </w:r>
          </w:p>
        </w:tc>
        <w:tc>
          <w:tcPr>
            <w:tcW w:w="1037" w:type="dxa"/>
            <w:tcBorders>
              <w:top w:val="single" w:color="auto" w:sz="4" w:space="0"/>
              <w:left w:val="nil"/>
              <w:bottom w:val="single" w:color="auto" w:sz="4" w:space="0"/>
              <w:right w:val="single" w:color="auto" w:sz="4" w:space="0"/>
            </w:tcBorders>
            <w:shd w:val="clear" w:color="auto" w:fill="auto"/>
            <w:vAlign w:val="center"/>
          </w:tcPr>
          <w:p w14:paraId="0DDB78E0">
            <w:pPr>
              <w:adjustRightInd w:val="0"/>
              <w:snapToGrid w:val="0"/>
              <w:jc w:val="center"/>
              <w:rPr>
                <w:rFonts w:hint="eastAsia" w:ascii="方正仿宋_GBK" w:hAnsi="仿宋" w:eastAsia="方正仿宋_GBK" w:cs="仿宋"/>
                <w:color w:val="000000"/>
                <w:szCs w:val="21"/>
              </w:rPr>
            </w:pPr>
          </w:p>
        </w:tc>
      </w:tr>
      <w:tr w14:paraId="0080654E">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62A4DC9F">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25895DD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9</w:t>
            </w:r>
          </w:p>
        </w:tc>
        <w:tc>
          <w:tcPr>
            <w:tcW w:w="1492" w:type="dxa"/>
            <w:tcBorders>
              <w:top w:val="single" w:color="auto" w:sz="4" w:space="0"/>
              <w:left w:val="nil"/>
              <w:bottom w:val="single" w:color="auto" w:sz="4" w:space="0"/>
              <w:right w:val="single" w:color="auto" w:sz="4" w:space="0"/>
            </w:tcBorders>
            <w:shd w:val="clear" w:color="auto" w:fill="auto"/>
          </w:tcPr>
          <w:p w14:paraId="285A0C5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护坦角点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0C612B26">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3338281.74</w:t>
            </w:r>
          </w:p>
        </w:tc>
        <w:tc>
          <w:tcPr>
            <w:tcW w:w="1413" w:type="dxa"/>
            <w:tcBorders>
              <w:top w:val="single" w:color="auto" w:sz="4" w:space="0"/>
              <w:left w:val="nil"/>
              <w:bottom w:val="single" w:color="auto" w:sz="4" w:space="0"/>
              <w:right w:val="single" w:color="auto" w:sz="4" w:space="0"/>
            </w:tcBorders>
            <w:shd w:val="clear" w:color="auto" w:fill="auto"/>
            <w:vAlign w:val="center"/>
          </w:tcPr>
          <w:p w14:paraId="21344E98">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551845.12</w:t>
            </w:r>
          </w:p>
        </w:tc>
        <w:tc>
          <w:tcPr>
            <w:tcW w:w="1416" w:type="dxa"/>
            <w:tcBorders>
              <w:top w:val="single" w:color="auto" w:sz="4" w:space="0"/>
              <w:left w:val="nil"/>
              <w:bottom w:val="single" w:color="auto" w:sz="4" w:space="0"/>
              <w:right w:val="single" w:color="auto" w:sz="4" w:space="0"/>
            </w:tcBorders>
            <w:shd w:val="clear" w:color="auto" w:fill="auto"/>
            <w:vAlign w:val="center"/>
          </w:tcPr>
          <w:p w14:paraId="319B2070">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1415.26</w:t>
            </w:r>
          </w:p>
        </w:tc>
        <w:tc>
          <w:tcPr>
            <w:tcW w:w="1037" w:type="dxa"/>
            <w:tcBorders>
              <w:top w:val="single" w:color="auto" w:sz="4" w:space="0"/>
              <w:left w:val="nil"/>
              <w:bottom w:val="single" w:color="auto" w:sz="4" w:space="0"/>
              <w:right w:val="single" w:color="auto" w:sz="4" w:space="0"/>
            </w:tcBorders>
            <w:shd w:val="clear" w:color="auto" w:fill="auto"/>
            <w:vAlign w:val="center"/>
          </w:tcPr>
          <w:p w14:paraId="1FEA0287">
            <w:pPr>
              <w:adjustRightInd w:val="0"/>
              <w:snapToGrid w:val="0"/>
              <w:jc w:val="center"/>
              <w:rPr>
                <w:rFonts w:hint="eastAsia" w:ascii="方正仿宋_GBK" w:hAnsi="仿宋" w:eastAsia="方正仿宋_GBK" w:cs="仿宋"/>
                <w:color w:val="000000"/>
                <w:szCs w:val="21"/>
              </w:rPr>
            </w:pPr>
          </w:p>
        </w:tc>
      </w:tr>
      <w:tr w14:paraId="57109D77">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shd w:val="clear" w:color="auto" w:fill="auto"/>
            <w:vAlign w:val="center"/>
          </w:tcPr>
          <w:p w14:paraId="6E604180">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438EBF0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10</w:t>
            </w:r>
          </w:p>
        </w:tc>
        <w:tc>
          <w:tcPr>
            <w:tcW w:w="1492" w:type="dxa"/>
            <w:tcBorders>
              <w:top w:val="single" w:color="auto" w:sz="4" w:space="0"/>
              <w:left w:val="nil"/>
              <w:bottom w:val="single" w:color="auto" w:sz="4" w:space="0"/>
              <w:right w:val="single" w:color="auto" w:sz="4" w:space="0"/>
            </w:tcBorders>
            <w:shd w:val="clear" w:color="auto" w:fill="auto"/>
          </w:tcPr>
          <w:p w14:paraId="18AB929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护坦角点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3B1FE55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3338278.96</w:t>
            </w:r>
          </w:p>
        </w:tc>
        <w:tc>
          <w:tcPr>
            <w:tcW w:w="1413" w:type="dxa"/>
            <w:tcBorders>
              <w:top w:val="single" w:color="auto" w:sz="4" w:space="0"/>
              <w:left w:val="nil"/>
              <w:bottom w:val="single" w:color="auto" w:sz="4" w:space="0"/>
              <w:right w:val="single" w:color="auto" w:sz="4" w:space="0"/>
            </w:tcBorders>
            <w:shd w:val="clear" w:color="auto" w:fill="auto"/>
            <w:vAlign w:val="center"/>
          </w:tcPr>
          <w:p w14:paraId="242E66B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551846.00</w:t>
            </w:r>
          </w:p>
        </w:tc>
        <w:tc>
          <w:tcPr>
            <w:tcW w:w="1416" w:type="dxa"/>
            <w:tcBorders>
              <w:top w:val="single" w:color="auto" w:sz="4" w:space="0"/>
              <w:left w:val="nil"/>
              <w:bottom w:val="single" w:color="auto" w:sz="4" w:space="0"/>
              <w:right w:val="single" w:color="auto" w:sz="4" w:space="0"/>
            </w:tcBorders>
            <w:shd w:val="clear" w:color="auto" w:fill="auto"/>
            <w:vAlign w:val="center"/>
          </w:tcPr>
          <w:p w14:paraId="3846F90F">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1415.26</w:t>
            </w:r>
          </w:p>
        </w:tc>
        <w:tc>
          <w:tcPr>
            <w:tcW w:w="1037" w:type="dxa"/>
            <w:tcBorders>
              <w:top w:val="single" w:color="auto" w:sz="4" w:space="0"/>
              <w:left w:val="nil"/>
              <w:bottom w:val="single" w:color="auto" w:sz="4" w:space="0"/>
              <w:right w:val="single" w:color="auto" w:sz="4" w:space="0"/>
            </w:tcBorders>
            <w:shd w:val="clear" w:color="auto" w:fill="auto"/>
            <w:vAlign w:val="center"/>
          </w:tcPr>
          <w:p w14:paraId="6D4AFD04">
            <w:pPr>
              <w:adjustRightInd w:val="0"/>
              <w:snapToGrid w:val="0"/>
              <w:jc w:val="center"/>
              <w:rPr>
                <w:rFonts w:hint="eastAsia" w:ascii="方正仿宋_GBK" w:hAnsi="仿宋" w:eastAsia="方正仿宋_GBK" w:cs="仿宋"/>
                <w:color w:val="000000"/>
                <w:szCs w:val="21"/>
              </w:rPr>
            </w:pPr>
          </w:p>
        </w:tc>
      </w:tr>
      <w:tr w14:paraId="6E0A7CD2">
        <w:tblPrEx>
          <w:tblCellMar>
            <w:top w:w="0" w:type="dxa"/>
            <w:left w:w="108" w:type="dxa"/>
            <w:bottom w:w="0" w:type="dxa"/>
            <w:right w:w="108" w:type="dxa"/>
          </w:tblCellMar>
        </w:tblPrEx>
        <w:trPr>
          <w:trHeight w:val="397" w:hRule="exact"/>
          <w:jc w:val="center"/>
        </w:trPr>
        <w:tc>
          <w:tcPr>
            <w:tcW w:w="782" w:type="dxa"/>
            <w:vMerge w:val="restart"/>
            <w:tcBorders>
              <w:top w:val="single" w:color="auto" w:sz="4" w:space="0"/>
              <w:left w:val="single" w:color="auto" w:sz="4" w:space="0"/>
              <w:right w:val="single" w:color="auto" w:sz="4" w:space="0"/>
            </w:tcBorders>
            <w:vAlign w:val="center"/>
          </w:tcPr>
          <w:p w14:paraId="2069212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斜井便道管涵</w:t>
            </w:r>
          </w:p>
        </w:tc>
        <w:tc>
          <w:tcPr>
            <w:tcW w:w="831" w:type="dxa"/>
            <w:tcBorders>
              <w:top w:val="nil"/>
              <w:left w:val="nil"/>
              <w:bottom w:val="single" w:color="auto" w:sz="4" w:space="0"/>
              <w:right w:val="single" w:color="auto" w:sz="4" w:space="0"/>
            </w:tcBorders>
            <w:shd w:val="clear" w:color="auto" w:fill="auto"/>
            <w:vAlign w:val="center"/>
          </w:tcPr>
          <w:p w14:paraId="7BC7C6C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11</w:t>
            </w:r>
          </w:p>
        </w:tc>
        <w:tc>
          <w:tcPr>
            <w:tcW w:w="1492" w:type="dxa"/>
            <w:tcBorders>
              <w:top w:val="nil"/>
              <w:left w:val="nil"/>
              <w:bottom w:val="single" w:color="auto" w:sz="4" w:space="0"/>
              <w:right w:val="single" w:color="auto" w:sz="4" w:space="0"/>
            </w:tcBorders>
            <w:shd w:val="clear" w:color="auto" w:fill="auto"/>
            <w:vAlign w:val="center"/>
          </w:tcPr>
          <w:p w14:paraId="0FD493EC">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右岸角点</w:t>
            </w:r>
          </w:p>
        </w:tc>
        <w:tc>
          <w:tcPr>
            <w:tcW w:w="1551" w:type="dxa"/>
            <w:tcBorders>
              <w:top w:val="nil"/>
              <w:left w:val="nil"/>
              <w:bottom w:val="single" w:color="auto" w:sz="4" w:space="0"/>
              <w:right w:val="single" w:color="auto" w:sz="4" w:space="0"/>
            </w:tcBorders>
            <w:shd w:val="clear" w:color="auto" w:fill="auto"/>
            <w:vAlign w:val="center"/>
          </w:tcPr>
          <w:p w14:paraId="1BDA986C">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3334929.75</w:t>
            </w:r>
          </w:p>
        </w:tc>
        <w:tc>
          <w:tcPr>
            <w:tcW w:w="1413" w:type="dxa"/>
            <w:tcBorders>
              <w:top w:val="nil"/>
              <w:left w:val="nil"/>
              <w:bottom w:val="single" w:color="auto" w:sz="4" w:space="0"/>
              <w:right w:val="single" w:color="auto" w:sz="4" w:space="0"/>
            </w:tcBorders>
            <w:shd w:val="clear" w:color="auto" w:fill="auto"/>
            <w:vAlign w:val="center"/>
          </w:tcPr>
          <w:p w14:paraId="502BFF6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550837.05</w:t>
            </w:r>
          </w:p>
        </w:tc>
        <w:tc>
          <w:tcPr>
            <w:tcW w:w="1416" w:type="dxa"/>
            <w:tcBorders>
              <w:top w:val="nil"/>
              <w:left w:val="nil"/>
              <w:bottom w:val="single" w:color="auto" w:sz="4" w:space="0"/>
              <w:right w:val="single" w:color="auto" w:sz="4" w:space="0"/>
            </w:tcBorders>
            <w:shd w:val="clear" w:color="auto" w:fill="auto"/>
            <w:vAlign w:val="center"/>
          </w:tcPr>
          <w:p w14:paraId="4E85895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455AC68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5CBD60FE">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vAlign w:val="center"/>
          </w:tcPr>
          <w:p w14:paraId="7BBD739E">
            <w:pPr>
              <w:adjustRightInd w:val="0"/>
              <w:snapToGrid w:val="0"/>
              <w:jc w:val="center"/>
              <w:rPr>
                <w:rFonts w:hint="eastAsia" w:ascii="方正仿宋_GBK" w:hAnsi="仿宋" w:eastAsia="方正仿宋_GBK" w:cs="仿宋"/>
                <w:color w:val="000000"/>
                <w:szCs w:val="21"/>
              </w:rPr>
            </w:pPr>
          </w:p>
        </w:tc>
        <w:tc>
          <w:tcPr>
            <w:tcW w:w="831" w:type="dxa"/>
            <w:tcBorders>
              <w:top w:val="nil"/>
              <w:left w:val="nil"/>
              <w:bottom w:val="single" w:color="auto" w:sz="4" w:space="0"/>
              <w:right w:val="single" w:color="auto" w:sz="4" w:space="0"/>
            </w:tcBorders>
            <w:shd w:val="clear" w:color="auto" w:fill="auto"/>
            <w:vAlign w:val="center"/>
          </w:tcPr>
          <w:p w14:paraId="2598BBE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12</w:t>
            </w:r>
          </w:p>
        </w:tc>
        <w:tc>
          <w:tcPr>
            <w:tcW w:w="1492" w:type="dxa"/>
            <w:tcBorders>
              <w:top w:val="nil"/>
              <w:left w:val="nil"/>
              <w:bottom w:val="single" w:color="auto" w:sz="4" w:space="0"/>
              <w:right w:val="single" w:color="auto" w:sz="4" w:space="0"/>
            </w:tcBorders>
            <w:shd w:val="clear" w:color="auto" w:fill="auto"/>
            <w:vAlign w:val="center"/>
          </w:tcPr>
          <w:p w14:paraId="41CE50B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右岸角点</w:t>
            </w:r>
          </w:p>
        </w:tc>
        <w:tc>
          <w:tcPr>
            <w:tcW w:w="1551" w:type="dxa"/>
            <w:tcBorders>
              <w:top w:val="nil"/>
              <w:left w:val="nil"/>
              <w:bottom w:val="single" w:color="auto" w:sz="4" w:space="0"/>
              <w:right w:val="single" w:color="auto" w:sz="4" w:space="0"/>
            </w:tcBorders>
            <w:shd w:val="clear" w:color="auto" w:fill="auto"/>
            <w:vAlign w:val="center"/>
          </w:tcPr>
          <w:p w14:paraId="515A53A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3334934.36</w:t>
            </w:r>
          </w:p>
        </w:tc>
        <w:tc>
          <w:tcPr>
            <w:tcW w:w="1413" w:type="dxa"/>
            <w:tcBorders>
              <w:top w:val="nil"/>
              <w:left w:val="nil"/>
              <w:bottom w:val="single" w:color="auto" w:sz="4" w:space="0"/>
              <w:right w:val="single" w:color="auto" w:sz="4" w:space="0"/>
            </w:tcBorders>
            <w:shd w:val="clear" w:color="auto" w:fill="auto"/>
            <w:vAlign w:val="center"/>
          </w:tcPr>
          <w:p w14:paraId="138D85E6">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550833.22</w:t>
            </w:r>
          </w:p>
        </w:tc>
        <w:tc>
          <w:tcPr>
            <w:tcW w:w="1416" w:type="dxa"/>
            <w:tcBorders>
              <w:top w:val="nil"/>
              <w:left w:val="nil"/>
              <w:bottom w:val="single" w:color="auto" w:sz="4" w:space="0"/>
              <w:right w:val="single" w:color="auto" w:sz="4" w:space="0"/>
            </w:tcBorders>
            <w:shd w:val="clear" w:color="auto" w:fill="auto"/>
            <w:vAlign w:val="center"/>
          </w:tcPr>
          <w:p w14:paraId="157378A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5CF77142">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2558BCB4">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vAlign w:val="center"/>
          </w:tcPr>
          <w:p w14:paraId="45B77EF8">
            <w:pPr>
              <w:adjustRightInd w:val="0"/>
              <w:snapToGrid w:val="0"/>
              <w:jc w:val="center"/>
              <w:rPr>
                <w:rFonts w:hint="eastAsia" w:ascii="方正仿宋_GBK" w:hAnsi="仿宋" w:eastAsia="方正仿宋_GBK" w:cs="仿宋"/>
                <w:color w:val="000000"/>
                <w:szCs w:val="21"/>
              </w:rPr>
            </w:pPr>
          </w:p>
        </w:tc>
        <w:tc>
          <w:tcPr>
            <w:tcW w:w="831" w:type="dxa"/>
            <w:tcBorders>
              <w:top w:val="nil"/>
              <w:left w:val="nil"/>
              <w:bottom w:val="single" w:color="auto" w:sz="4" w:space="0"/>
              <w:right w:val="single" w:color="auto" w:sz="4" w:space="0"/>
            </w:tcBorders>
            <w:shd w:val="clear" w:color="auto" w:fill="auto"/>
            <w:vAlign w:val="center"/>
          </w:tcPr>
          <w:p w14:paraId="5CA3B449">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w:t>
            </w:r>
          </w:p>
        </w:tc>
        <w:tc>
          <w:tcPr>
            <w:tcW w:w="1492" w:type="dxa"/>
            <w:tcBorders>
              <w:top w:val="nil"/>
              <w:left w:val="nil"/>
              <w:bottom w:val="single" w:color="auto" w:sz="4" w:space="0"/>
              <w:right w:val="single" w:color="auto" w:sz="4" w:space="0"/>
            </w:tcBorders>
            <w:shd w:val="clear" w:color="auto" w:fill="auto"/>
            <w:vAlign w:val="center"/>
          </w:tcPr>
          <w:p w14:paraId="32FA6EC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左岸角点</w:t>
            </w:r>
          </w:p>
        </w:tc>
        <w:tc>
          <w:tcPr>
            <w:tcW w:w="1551" w:type="dxa"/>
            <w:tcBorders>
              <w:top w:val="nil"/>
              <w:left w:val="nil"/>
              <w:bottom w:val="single" w:color="auto" w:sz="4" w:space="0"/>
              <w:right w:val="single" w:color="auto" w:sz="4" w:space="0"/>
            </w:tcBorders>
            <w:shd w:val="clear" w:color="auto" w:fill="auto"/>
            <w:vAlign w:val="center"/>
          </w:tcPr>
          <w:p w14:paraId="319F722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3334941.14</w:t>
            </w:r>
          </w:p>
        </w:tc>
        <w:tc>
          <w:tcPr>
            <w:tcW w:w="1413" w:type="dxa"/>
            <w:tcBorders>
              <w:top w:val="nil"/>
              <w:left w:val="nil"/>
              <w:bottom w:val="single" w:color="auto" w:sz="4" w:space="0"/>
              <w:right w:val="single" w:color="auto" w:sz="4" w:space="0"/>
            </w:tcBorders>
            <w:shd w:val="clear" w:color="auto" w:fill="auto"/>
            <w:vAlign w:val="center"/>
          </w:tcPr>
          <w:p w14:paraId="2903504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550841.37</w:t>
            </w:r>
          </w:p>
        </w:tc>
        <w:tc>
          <w:tcPr>
            <w:tcW w:w="1416" w:type="dxa"/>
            <w:tcBorders>
              <w:top w:val="nil"/>
              <w:left w:val="nil"/>
              <w:bottom w:val="nil"/>
              <w:right w:val="single" w:color="auto" w:sz="4" w:space="0"/>
            </w:tcBorders>
            <w:shd w:val="clear" w:color="auto" w:fill="auto"/>
            <w:vAlign w:val="center"/>
          </w:tcPr>
          <w:p w14:paraId="11F9C8C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1BFE681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003CC5E3">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vAlign w:val="center"/>
          </w:tcPr>
          <w:p w14:paraId="4C82642D">
            <w:pPr>
              <w:adjustRightInd w:val="0"/>
              <w:snapToGrid w:val="0"/>
              <w:jc w:val="center"/>
              <w:rPr>
                <w:rFonts w:hint="eastAsia" w:ascii="方正仿宋_GBK" w:hAnsi="仿宋" w:eastAsia="方正仿宋_GBK" w:cs="仿宋"/>
                <w:color w:val="000000"/>
                <w:szCs w:val="21"/>
              </w:rPr>
            </w:pPr>
          </w:p>
        </w:tc>
        <w:tc>
          <w:tcPr>
            <w:tcW w:w="831" w:type="dxa"/>
            <w:tcBorders>
              <w:top w:val="nil"/>
              <w:left w:val="nil"/>
              <w:bottom w:val="single" w:color="auto" w:sz="4" w:space="0"/>
              <w:right w:val="single" w:color="auto" w:sz="4" w:space="0"/>
            </w:tcBorders>
            <w:shd w:val="clear" w:color="auto" w:fill="auto"/>
            <w:vAlign w:val="center"/>
          </w:tcPr>
          <w:p w14:paraId="4634152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14</w:t>
            </w:r>
          </w:p>
        </w:tc>
        <w:tc>
          <w:tcPr>
            <w:tcW w:w="1492" w:type="dxa"/>
            <w:tcBorders>
              <w:top w:val="nil"/>
              <w:left w:val="nil"/>
              <w:bottom w:val="single" w:color="auto" w:sz="4" w:space="0"/>
              <w:right w:val="single" w:color="auto" w:sz="4" w:space="0"/>
            </w:tcBorders>
            <w:shd w:val="clear" w:color="auto" w:fill="auto"/>
            <w:vAlign w:val="center"/>
          </w:tcPr>
          <w:p w14:paraId="0605F10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左岸角点</w:t>
            </w:r>
          </w:p>
        </w:tc>
        <w:tc>
          <w:tcPr>
            <w:tcW w:w="1551" w:type="dxa"/>
            <w:tcBorders>
              <w:top w:val="nil"/>
              <w:left w:val="nil"/>
              <w:bottom w:val="single" w:color="auto" w:sz="4" w:space="0"/>
              <w:right w:val="single" w:color="auto" w:sz="4" w:space="0"/>
            </w:tcBorders>
            <w:shd w:val="clear" w:color="auto" w:fill="auto"/>
            <w:vAlign w:val="center"/>
          </w:tcPr>
          <w:p w14:paraId="23AFB22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3334936.53</w:t>
            </w:r>
          </w:p>
        </w:tc>
        <w:tc>
          <w:tcPr>
            <w:tcW w:w="1413" w:type="dxa"/>
            <w:tcBorders>
              <w:top w:val="nil"/>
              <w:left w:val="nil"/>
              <w:bottom w:val="single" w:color="auto" w:sz="4" w:space="0"/>
              <w:right w:val="single" w:color="auto" w:sz="4" w:space="0"/>
            </w:tcBorders>
            <w:shd w:val="clear" w:color="auto" w:fill="auto"/>
            <w:vAlign w:val="center"/>
          </w:tcPr>
          <w:p w14:paraId="094918FA">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550845.20</w:t>
            </w:r>
          </w:p>
        </w:tc>
        <w:tc>
          <w:tcPr>
            <w:tcW w:w="1416" w:type="dxa"/>
            <w:tcBorders>
              <w:top w:val="single" w:color="auto" w:sz="4" w:space="0"/>
              <w:left w:val="nil"/>
              <w:bottom w:val="single" w:color="auto" w:sz="4" w:space="0"/>
              <w:right w:val="single" w:color="auto" w:sz="4" w:space="0"/>
            </w:tcBorders>
            <w:shd w:val="clear" w:color="auto" w:fill="auto"/>
            <w:vAlign w:val="center"/>
          </w:tcPr>
          <w:p w14:paraId="67A40C48">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47DC1206">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3141DD1F">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vAlign w:val="center"/>
          </w:tcPr>
          <w:p w14:paraId="3F9ED6C2">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7182D5D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15</w:t>
            </w:r>
          </w:p>
        </w:tc>
        <w:tc>
          <w:tcPr>
            <w:tcW w:w="1492" w:type="dxa"/>
            <w:tcBorders>
              <w:top w:val="nil"/>
              <w:left w:val="nil"/>
              <w:bottom w:val="single" w:color="auto" w:sz="4" w:space="0"/>
              <w:right w:val="single" w:color="auto" w:sz="4" w:space="0"/>
            </w:tcBorders>
            <w:shd w:val="clear" w:color="auto" w:fill="auto"/>
            <w:vAlign w:val="center"/>
          </w:tcPr>
          <w:p w14:paraId="2A5EBE77">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右岸轴线</w:t>
            </w:r>
          </w:p>
        </w:tc>
        <w:tc>
          <w:tcPr>
            <w:tcW w:w="1551" w:type="dxa"/>
            <w:tcBorders>
              <w:top w:val="nil"/>
              <w:left w:val="nil"/>
              <w:bottom w:val="single" w:color="auto" w:sz="4" w:space="0"/>
              <w:right w:val="single" w:color="auto" w:sz="4" w:space="0"/>
            </w:tcBorders>
            <w:shd w:val="clear" w:color="auto" w:fill="auto"/>
            <w:vAlign w:val="center"/>
          </w:tcPr>
          <w:p w14:paraId="673008F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3334932.04</w:t>
            </w:r>
          </w:p>
        </w:tc>
        <w:tc>
          <w:tcPr>
            <w:tcW w:w="1413" w:type="dxa"/>
            <w:tcBorders>
              <w:top w:val="nil"/>
              <w:left w:val="nil"/>
              <w:bottom w:val="single" w:color="auto" w:sz="4" w:space="0"/>
              <w:right w:val="single" w:color="auto" w:sz="4" w:space="0"/>
            </w:tcBorders>
            <w:shd w:val="clear" w:color="auto" w:fill="auto"/>
            <w:vAlign w:val="center"/>
          </w:tcPr>
          <w:p w14:paraId="387B3421">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550835.14</w:t>
            </w:r>
          </w:p>
        </w:tc>
        <w:tc>
          <w:tcPr>
            <w:tcW w:w="1416" w:type="dxa"/>
            <w:tcBorders>
              <w:top w:val="nil"/>
              <w:left w:val="nil"/>
              <w:bottom w:val="single" w:color="auto" w:sz="4" w:space="0"/>
              <w:right w:val="single" w:color="auto" w:sz="4" w:space="0"/>
            </w:tcBorders>
            <w:shd w:val="clear" w:color="auto" w:fill="auto"/>
            <w:vAlign w:val="center"/>
          </w:tcPr>
          <w:p w14:paraId="3302C4D9">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3ECAD79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1D36581F">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right w:val="single" w:color="auto" w:sz="4" w:space="0"/>
            </w:tcBorders>
            <w:vAlign w:val="center"/>
          </w:tcPr>
          <w:p w14:paraId="47334334">
            <w:pPr>
              <w:adjustRightInd w:val="0"/>
              <w:snapToGrid w:val="0"/>
              <w:jc w:val="center"/>
              <w:rPr>
                <w:rFonts w:hint="eastAsia" w:ascii="方正仿宋_GBK" w:hAnsi="仿宋" w:eastAsia="方正仿宋_GBK" w:cs="仿宋"/>
                <w:color w:val="000000"/>
                <w:szCs w:val="21"/>
              </w:rPr>
            </w:pPr>
          </w:p>
        </w:tc>
        <w:tc>
          <w:tcPr>
            <w:tcW w:w="831" w:type="dxa"/>
            <w:tcBorders>
              <w:top w:val="nil"/>
              <w:left w:val="nil"/>
              <w:bottom w:val="single" w:color="auto" w:sz="4" w:space="0"/>
              <w:right w:val="single" w:color="auto" w:sz="4" w:space="0"/>
            </w:tcBorders>
            <w:shd w:val="clear" w:color="auto" w:fill="auto"/>
            <w:vAlign w:val="center"/>
          </w:tcPr>
          <w:p w14:paraId="26760A0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16</w:t>
            </w:r>
          </w:p>
        </w:tc>
        <w:tc>
          <w:tcPr>
            <w:tcW w:w="1492" w:type="dxa"/>
            <w:tcBorders>
              <w:top w:val="nil"/>
              <w:left w:val="nil"/>
              <w:bottom w:val="single" w:color="auto" w:sz="4" w:space="0"/>
              <w:right w:val="single" w:color="auto" w:sz="4" w:space="0"/>
            </w:tcBorders>
            <w:shd w:val="clear" w:color="auto" w:fill="auto"/>
            <w:vAlign w:val="center"/>
          </w:tcPr>
          <w:p w14:paraId="3D8891A9">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左岸轴线</w:t>
            </w:r>
          </w:p>
        </w:tc>
        <w:tc>
          <w:tcPr>
            <w:tcW w:w="1551" w:type="dxa"/>
            <w:tcBorders>
              <w:top w:val="nil"/>
              <w:left w:val="nil"/>
              <w:bottom w:val="single" w:color="auto" w:sz="4" w:space="0"/>
              <w:right w:val="single" w:color="auto" w:sz="4" w:space="0"/>
            </w:tcBorders>
            <w:shd w:val="clear" w:color="auto" w:fill="auto"/>
            <w:vAlign w:val="center"/>
          </w:tcPr>
          <w:p w14:paraId="1D4A575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3334938.84</w:t>
            </w:r>
          </w:p>
        </w:tc>
        <w:tc>
          <w:tcPr>
            <w:tcW w:w="1413" w:type="dxa"/>
            <w:tcBorders>
              <w:top w:val="nil"/>
              <w:left w:val="nil"/>
              <w:bottom w:val="single" w:color="auto" w:sz="4" w:space="0"/>
              <w:right w:val="single" w:color="auto" w:sz="4" w:space="0"/>
            </w:tcBorders>
            <w:shd w:val="clear" w:color="auto" w:fill="auto"/>
            <w:vAlign w:val="center"/>
          </w:tcPr>
          <w:p w14:paraId="0D01C623">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550843.29</w:t>
            </w:r>
          </w:p>
        </w:tc>
        <w:tc>
          <w:tcPr>
            <w:tcW w:w="1416" w:type="dxa"/>
            <w:tcBorders>
              <w:top w:val="nil"/>
              <w:left w:val="nil"/>
              <w:bottom w:val="single" w:color="auto" w:sz="4" w:space="0"/>
              <w:right w:val="single" w:color="auto" w:sz="4" w:space="0"/>
            </w:tcBorders>
            <w:shd w:val="clear" w:color="auto" w:fill="auto"/>
            <w:vAlign w:val="center"/>
          </w:tcPr>
          <w:p w14:paraId="2B4B258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1359.50</w:t>
            </w:r>
          </w:p>
        </w:tc>
        <w:tc>
          <w:tcPr>
            <w:tcW w:w="1037" w:type="dxa"/>
            <w:tcBorders>
              <w:top w:val="nil"/>
              <w:left w:val="nil"/>
              <w:bottom w:val="single" w:color="auto" w:sz="4" w:space="0"/>
              <w:right w:val="single" w:color="auto" w:sz="4" w:space="0"/>
            </w:tcBorders>
            <w:shd w:val="clear" w:color="auto" w:fill="auto"/>
            <w:vAlign w:val="center"/>
          </w:tcPr>
          <w:p w14:paraId="249F0A30">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路面</w:t>
            </w:r>
          </w:p>
        </w:tc>
      </w:tr>
      <w:tr w14:paraId="5F7D1E17">
        <w:tblPrEx>
          <w:tblCellMar>
            <w:top w:w="0" w:type="dxa"/>
            <w:left w:w="108" w:type="dxa"/>
            <w:bottom w:w="0" w:type="dxa"/>
            <w:right w:w="108" w:type="dxa"/>
          </w:tblCellMar>
        </w:tblPrEx>
        <w:trPr>
          <w:trHeight w:val="420" w:hRule="exact"/>
          <w:jc w:val="center"/>
        </w:trPr>
        <w:tc>
          <w:tcPr>
            <w:tcW w:w="782" w:type="dxa"/>
            <w:vMerge w:val="continue"/>
            <w:tcBorders>
              <w:left w:val="single" w:color="auto" w:sz="4" w:space="0"/>
              <w:right w:val="single" w:color="auto" w:sz="4" w:space="0"/>
            </w:tcBorders>
            <w:vAlign w:val="center"/>
          </w:tcPr>
          <w:p w14:paraId="2951245F">
            <w:pPr>
              <w:adjustRightInd w:val="0"/>
              <w:snapToGrid w:val="0"/>
              <w:jc w:val="center"/>
              <w:rPr>
                <w:rFonts w:hint="eastAsia" w:ascii="方正仿宋_GBK" w:hAnsi="仿宋" w:eastAsia="方正仿宋_GBK" w:cs="仿宋"/>
                <w:color w:val="000000"/>
                <w:szCs w:val="21"/>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2FD3565D">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17</w:t>
            </w:r>
          </w:p>
        </w:tc>
        <w:tc>
          <w:tcPr>
            <w:tcW w:w="1492" w:type="dxa"/>
            <w:tcBorders>
              <w:top w:val="single" w:color="auto" w:sz="4" w:space="0"/>
              <w:left w:val="nil"/>
              <w:bottom w:val="single" w:color="auto" w:sz="4" w:space="0"/>
              <w:right w:val="single" w:color="auto" w:sz="4" w:space="0"/>
            </w:tcBorders>
            <w:shd w:val="clear" w:color="auto" w:fill="auto"/>
            <w:vAlign w:val="center"/>
          </w:tcPr>
          <w:p w14:paraId="5914396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护坦角点</w:t>
            </w:r>
          </w:p>
        </w:tc>
        <w:tc>
          <w:tcPr>
            <w:tcW w:w="1551" w:type="dxa"/>
            <w:tcBorders>
              <w:top w:val="single" w:color="auto" w:sz="4" w:space="0"/>
              <w:left w:val="nil"/>
              <w:bottom w:val="single" w:color="auto" w:sz="4" w:space="0"/>
              <w:right w:val="single" w:color="auto" w:sz="4" w:space="0"/>
            </w:tcBorders>
            <w:shd w:val="clear" w:color="auto" w:fill="auto"/>
            <w:vAlign w:val="center"/>
          </w:tcPr>
          <w:p w14:paraId="77FCDAB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3334294.34</w:t>
            </w:r>
          </w:p>
        </w:tc>
        <w:tc>
          <w:tcPr>
            <w:tcW w:w="1413" w:type="dxa"/>
            <w:tcBorders>
              <w:top w:val="single" w:color="auto" w:sz="4" w:space="0"/>
              <w:left w:val="nil"/>
              <w:bottom w:val="single" w:color="auto" w:sz="4" w:space="0"/>
              <w:right w:val="single" w:color="auto" w:sz="4" w:space="0"/>
            </w:tcBorders>
            <w:shd w:val="clear" w:color="auto" w:fill="auto"/>
            <w:vAlign w:val="center"/>
          </w:tcPr>
          <w:p w14:paraId="1591A03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550847.41</w:t>
            </w:r>
          </w:p>
        </w:tc>
        <w:tc>
          <w:tcPr>
            <w:tcW w:w="1416" w:type="dxa"/>
            <w:tcBorders>
              <w:top w:val="single" w:color="auto" w:sz="4" w:space="0"/>
              <w:left w:val="nil"/>
              <w:bottom w:val="single" w:color="auto" w:sz="4" w:space="0"/>
              <w:right w:val="single" w:color="auto" w:sz="4" w:space="0"/>
            </w:tcBorders>
            <w:shd w:val="clear" w:color="auto" w:fill="auto"/>
            <w:vAlign w:val="center"/>
          </w:tcPr>
          <w:p w14:paraId="6826DD7C">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1354.50</w:t>
            </w:r>
          </w:p>
        </w:tc>
        <w:tc>
          <w:tcPr>
            <w:tcW w:w="1037" w:type="dxa"/>
            <w:tcBorders>
              <w:top w:val="single" w:color="auto" w:sz="4" w:space="0"/>
              <w:left w:val="nil"/>
              <w:bottom w:val="single" w:color="auto" w:sz="4" w:space="0"/>
              <w:right w:val="single" w:color="auto" w:sz="4" w:space="0"/>
            </w:tcBorders>
            <w:shd w:val="clear" w:color="auto" w:fill="auto"/>
            <w:vAlign w:val="center"/>
          </w:tcPr>
          <w:p w14:paraId="5CAF0703">
            <w:pPr>
              <w:adjustRightInd w:val="0"/>
              <w:snapToGrid w:val="0"/>
              <w:jc w:val="center"/>
              <w:rPr>
                <w:rFonts w:hint="eastAsia" w:ascii="方正仿宋_GBK" w:hAnsi="仿宋" w:eastAsia="方正仿宋_GBK" w:cs="仿宋"/>
                <w:color w:val="000000"/>
                <w:szCs w:val="21"/>
              </w:rPr>
            </w:pPr>
          </w:p>
        </w:tc>
      </w:tr>
      <w:tr w14:paraId="06A1FF51">
        <w:tblPrEx>
          <w:tblCellMar>
            <w:top w:w="0" w:type="dxa"/>
            <w:left w:w="108" w:type="dxa"/>
            <w:bottom w:w="0" w:type="dxa"/>
            <w:right w:w="108" w:type="dxa"/>
          </w:tblCellMar>
        </w:tblPrEx>
        <w:trPr>
          <w:trHeight w:val="397" w:hRule="exact"/>
          <w:jc w:val="center"/>
        </w:trPr>
        <w:tc>
          <w:tcPr>
            <w:tcW w:w="782" w:type="dxa"/>
            <w:vMerge w:val="continue"/>
            <w:tcBorders>
              <w:left w:val="single" w:color="auto" w:sz="4" w:space="0"/>
              <w:bottom w:val="single" w:color="000000" w:sz="4" w:space="0"/>
              <w:right w:val="single" w:color="auto" w:sz="4" w:space="0"/>
            </w:tcBorders>
            <w:vAlign w:val="center"/>
          </w:tcPr>
          <w:p w14:paraId="1BCDFDFA">
            <w:pPr>
              <w:adjustRightInd w:val="0"/>
              <w:snapToGrid w:val="0"/>
              <w:jc w:val="center"/>
              <w:rPr>
                <w:rFonts w:hint="eastAsia" w:ascii="方正仿宋_GBK" w:hAnsi="仿宋" w:eastAsia="方正仿宋_GBK" w:cs="仿宋"/>
                <w:color w:val="000000"/>
                <w:szCs w:val="21"/>
              </w:rPr>
            </w:pPr>
          </w:p>
        </w:tc>
        <w:tc>
          <w:tcPr>
            <w:tcW w:w="831" w:type="dxa"/>
            <w:tcBorders>
              <w:top w:val="nil"/>
              <w:left w:val="nil"/>
              <w:bottom w:val="single" w:color="auto" w:sz="4" w:space="0"/>
              <w:right w:val="single" w:color="auto" w:sz="4" w:space="0"/>
            </w:tcBorders>
            <w:shd w:val="clear" w:color="auto" w:fill="auto"/>
            <w:vAlign w:val="center"/>
          </w:tcPr>
          <w:p w14:paraId="6BD779D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18</w:t>
            </w:r>
          </w:p>
        </w:tc>
        <w:tc>
          <w:tcPr>
            <w:tcW w:w="1492" w:type="dxa"/>
            <w:tcBorders>
              <w:top w:val="nil"/>
              <w:left w:val="nil"/>
              <w:bottom w:val="single" w:color="auto" w:sz="4" w:space="0"/>
              <w:right w:val="single" w:color="auto" w:sz="4" w:space="0"/>
            </w:tcBorders>
            <w:shd w:val="clear" w:color="auto" w:fill="auto"/>
            <w:vAlign w:val="center"/>
          </w:tcPr>
          <w:p w14:paraId="7519FD54">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护埋角点</w:t>
            </w:r>
          </w:p>
        </w:tc>
        <w:tc>
          <w:tcPr>
            <w:tcW w:w="1551" w:type="dxa"/>
            <w:tcBorders>
              <w:top w:val="nil"/>
              <w:left w:val="nil"/>
              <w:bottom w:val="single" w:color="auto" w:sz="4" w:space="0"/>
              <w:right w:val="single" w:color="auto" w:sz="4" w:space="0"/>
            </w:tcBorders>
            <w:shd w:val="clear" w:color="auto" w:fill="auto"/>
            <w:vAlign w:val="center"/>
          </w:tcPr>
          <w:p w14:paraId="45271FCE">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3334289.78</w:t>
            </w:r>
          </w:p>
        </w:tc>
        <w:tc>
          <w:tcPr>
            <w:tcW w:w="1413" w:type="dxa"/>
            <w:tcBorders>
              <w:top w:val="nil"/>
              <w:left w:val="nil"/>
              <w:bottom w:val="single" w:color="auto" w:sz="4" w:space="0"/>
              <w:right w:val="single" w:color="auto" w:sz="4" w:space="0"/>
            </w:tcBorders>
            <w:shd w:val="clear" w:color="auto" w:fill="auto"/>
            <w:vAlign w:val="center"/>
          </w:tcPr>
          <w:p w14:paraId="7E281F78">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550841.88</w:t>
            </w:r>
          </w:p>
        </w:tc>
        <w:tc>
          <w:tcPr>
            <w:tcW w:w="1416" w:type="dxa"/>
            <w:tcBorders>
              <w:top w:val="nil"/>
              <w:left w:val="nil"/>
              <w:bottom w:val="single" w:color="auto" w:sz="4" w:space="0"/>
              <w:right w:val="single" w:color="auto" w:sz="4" w:space="0"/>
            </w:tcBorders>
            <w:shd w:val="clear" w:color="auto" w:fill="auto"/>
            <w:vAlign w:val="center"/>
          </w:tcPr>
          <w:p w14:paraId="6F36A8EB">
            <w:pPr>
              <w:adjustRightInd w:val="0"/>
              <w:snapToGrid w:val="0"/>
              <w:jc w:val="center"/>
              <w:rPr>
                <w:rFonts w:hint="eastAsia" w:ascii="方正仿宋_GBK" w:hAnsi="仿宋" w:eastAsia="方正仿宋_GBK" w:cs="仿宋"/>
                <w:color w:val="000000"/>
                <w:szCs w:val="21"/>
              </w:rPr>
            </w:pPr>
            <w:r>
              <w:rPr>
                <w:rFonts w:hint="eastAsia" w:ascii="方正仿宋_GBK" w:hAnsi="仿宋" w:eastAsia="方正仿宋_GBK" w:cs="仿宋"/>
                <w:color w:val="000000"/>
                <w:szCs w:val="21"/>
              </w:rPr>
              <w:t>1354.5</w:t>
            </w:r>
          </w:p>
        </w:tc>
        <w:tc>
          <w:tcPr>
            <w:tcW w:w="1037" w:type="dxa"/>
            <w:tcBorders>
              <w:top w:val="nil"/>
              <w:left w:val="nil"/>
              <w:bottom w:val="single" w:color="auto" w:sz="4" w:space="0"/>
              <w:right w:val="single" w:color="auto" w:sz="4" w:space="0"/>
            </w:tcBorders>
            <w:shd w:val="clear" w:color="auto" w:fill="auto"/>
            <w:vAlign w:val="center"/>
          </w:tcPr>
          <w:p w14:paraId="1703072B">
            <w:pPr>
              <w:adjustRightInd w:val="0"/>
              <w:snapToGrid w:val="0"/>
              <w:jc w:val="center"/>
              <w:rPr>
                <w:rFonts w:hint="eastAsia" w:ascii="方正仿宋_GBK" w:hAnsi="仿宋" w:eastAsia="方正仿宋_GBK" w:cs="仿宋"/>
                <w:color w:val="000000"/>
                <w:szCs w:val="21"/>
              </w:rPr>
            </w:pPr>
          </w:p>
        </w:tc>
      </w:tr>
    </w:tbl>
    <w:p w14:paraId="4020AAF8">
      <w:pPr>
        <w:adjustRightInd w:val="0"/>
        <w:snapToGrid w:val="0"/>
        <w:spacing w:line="600" w:lineRule="exact"/>
        <w:ind w:firstLine="640" w:firstLineChars="200"/>
        <w:rPr>
          <w:rFonts w:ascii="仿宋_GB2312" w:eastAsia="仿宋_GB2312"/>
          <w:iCs/>
          <w:sz w:val="30"/>
          <w:szCs w:val="30"/>
        </w:rPr>
      </w:pPr>
      <w:r>
        <w:rPr>
          <w:rFonts w:hint="eastAsia" w:ascii="方正黑体_GBK" w:hAnsi="宋体" w:eastAsia="方正黑体_GBK" w:cs="宋体"/>
          <w:sz w:val="32"/>
          <w:szCs w:val="32"/>
        </w:rPr>
        <w:t>三、原则同意工程防洪评价标准及评价范围</w:t>
      </w:r>
    </w:p>
    <w:p w14:paraId="4F28F0C0">
      <w:pPr>
        <w:spacing w:line="540" w:lineRule="exact"/>
        <w:ind w:firstLine="561"/>
        <w:rPr>
          <w:rFonts w:ascii="方正仿宋_GBK" w:eastAsia="方正仿宋_GBK"/>
          <w:sz w:val="32"/>
          <w:szCs w:val="32"/>
          <w:lang w:val="zh-CN"/>
        </w:rPr>
      </w:pPr>
      <w:r>
        <w:rPr>
          <w:rFonts w:hint="eastAsia" w:ascii="方正仿宋_GBK" w:eastAsia="方正仿宋_GBK"/>
          <w:sz w:val="32"/>
          <w:szCs w:val="32"/>
          <w:lang w:val="zh-CN"/>
        </w:rPr>
        <w:t>1、</w:t>
      </w:r>
      <w:r>
        <w:rPr>
          <w:rFonts w:ascii="方正仿宋_GBK" w:eastAsia="方正仿宋_GBK"/>
          <w:sz w:val="32"/>
          <w:szCs w:val="32"/>
          <w:lang w:val="zh-CN"/>
        </w:rPr>
        <w:t>评价河段防洪标准</w:t>
      </w:r>
    </w:p>
    <w:p w14:paraId="3839D6FA">
      <w:pPr>
        <w:spacing w:line="540" w:lineRule="exact"/>
        <w:ind w:firstLine="561"/>
        <w:rPr>
          <w:rFonts w:hint="eastAsia" w:ascii="方正仿宋_GBK" w:eastAsia="方正仿宋_GBK"/>
          <w:sz w:val="32"/>
          <w:szCs w:val="32"/>
          <w:lang w:val="zh-CN"/>
        </w:rPr>
      </w:pPr>
      <w:r>
        <w:rPr>
          <w:rFonts w:hint="eastAsia" w:ascii="方正仿宋_GBK" w:eastAsia="方正仿宋_GBK"/>
          <w:sz w:val="32"/>
          <w:szCs w:val="32"/>
          <w:lang w:val="zh-CN"/>
        </w:rPr>
        <w:t>2、号碴场便道管涵所在河道双河坝河、斜井便道管涵所在河道为马家院子沟，</w:t>
      </w:r>
      <w:r>
        <w:rPr>
          <w:rFonts w:ascii="方正仿宋_GBK" w:eastAsia="方正仿宋_GBK"/>
          <w:sz w:val="32"/>
          <w:szCs w:val="32"/>
          <w:lang w:val="zh-CN"/>
        </w:rPr>
        <w:t>河</w:t>
      </w:r>
      <w:r>
        <w:rPr>
          <w:rFonts w:hint="eastAsia" w:ascii="方正仿宋_GBK" w:eastAsia="方正仿宋_GBK"/>
          <w:sz w:val="32"/>
          <w:szCs w:val="32"/>
          <w:lang w:val="zh-CN"/>
        </w:rPr>
        <w:t>道防洪标准取</w:t>
      </w:r>
      <w:r>
        <w:rPr>
          <w:rFonts w:ascii="方正仿宋_GBK" w:eastAsia="方正仿宋_GBK"/>
          <w:sz w:val="32"/>
          <w:szCs w:val="32"/>
          <w:lang w:val="zh-CN"/>
        </w:rPr>
        <w:t>10年一遇</w:t>
      </w:r>
      <w:r>
        <w:rPr>
          <w:rFonts w:hint="eastAsia" w:ascii="方正仿宋_GBK" w:eastAsia="方正仿宋_GBK"/>
          <w:sz w:val="32"/>
          <w:szCs w:val="32"/>
          <w:lang w:val="zh-CN"/>
        </w:rPr>
        <w:t>较合理。</w:t>
      </w:r>
    </w:p>
    <w:p w14:paraId="260C6988">
      <w:pPr>
        <w:spacing w:line="540" w:lineRule="exact"/>
        <w:ind w:firstLine="561"/>
        <w:rPr>
          <w:rFonts w:ascii="方正仿宋_GBK" w:eastAsia="方正仿宋_GBK"/>
          <w:sz w:val="32"/>
          <w:szCs w:val="32"/>
          <w:lang w:val="zh-CN"/>
        </w:rPr>
      </w:pPr>
      <w:r>
        <w:rPr>
          <w:rFonts w:hint="eastAsia" w:ascii="方正仿宋_GBK" w:eastAsia="方正仿宋_GBK"/>
          <w:sz w:val="32"/>
          <w:szCs w:val="32"/>
          <w:lang w:val="zh-CN"/>
        </w:rPr>
        <w:t>3、评价范围为：2号碴场便道管涵跨双河坝河，评价范围从过河涵管下游双龙桥起，上至人行桥上游，评价长度834m，管涵占用岸线面积0.16</w:t>
      </w:r>
      <w:r>
        <w:rPr>
          <w:rFonts w:ascii="方正仿宋_GBK" w:eastAsia="方正仿宋_GBK"/>
          <w:sz w:val="32"/>
          <w:szCs w:val="32"/>
          <w:lang w:val="zh-CN"/>
        </w:rPr>
        <w:t>亩</w:t>
      </w:r>
      <w:r>
        <w:rPr>
          <w:rFonts w:hint="eastAsia" w:ascii="方正仿宋_GBK" w:eastAsia="方正仿宋_GBK"/>
          <w:sz w:val="32"/>
          <w:szCs w:val="32"/>
          <w:lang w:val="zh-CN"/>
        </w:rPr>
        <w:t>，占用岸线长度16m； 斜井便道管涵跨冷水镇马家院子沟，评价范围从下游河道卡口位置到上游居民房下游位置，评价长度499m。评价范围基本合理。</w:t>
      </w:r>
    </w:p>
    <w:p w14:paraId="208247B2">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135E14FF">
      <w:pPr>
        <w:spacing w:line="560" w:lineRule="exact"/>
        <w:ind w:firstLine="560"/>
        <w:rPr>
          <w:rFonts w:ascii="方正仿宋_GBK" w:eastAsia="方正仿宋_GBK"/>
          <w:sz w:val="32"/>
          <w:szCs w:val="32"/>
          <w:lang w:val="zh-CN"/>
        </w:rPr>
      </w:pPr>
      <w:r>
        <w:rPr>
          <w:rFonts w:hint="eastAsia" w:ascii="方正仿宋_GBK" w:eastAsia="方正仿宋_GBK"/>
          <w:sz w:val="32"/>
          <w:szCs w:val="32"/>
          <w:lang w:val="zh-CN"/>
        </w:rPr>
        <w:t>《报告》采用的水文基础资料基本满足水文计算要求，设计流域参数基本正确。</w:t>
      </w:r>
    </w:p>
    <w:p w14:paraId="79CEDC12">
      <w:pPr>
        <w:jc w:val="center"/>
        <w:rPr>
          <w:rFonts w:ascii="仿宋_GB2312" w:eastAsia="仿宋_GB2312"/>
          <w:sz w:val="28"/>
          <w:szCs w:val="28"/>
        </w:rPr>
      </w:pPr>
      <w:r>
        <w:rPr>
          <w:rFonts w:hint="eastAsia" w:ascii="仿宋_GB2312" w:eastAsia="仿宋_GB2312"/>
          <w:b/>
          <w:bCs/>
          <w:sz w:val="28"/>
          <w:szCs w:val="28"/>
        </w:rPr>
        <w:t>各</w:t>
      </w:r>
      <w:r>
        <w:rPr>
          <w:rFonts w:hint="eastAsia" w:ascii="仿宋_GB2312" w:hAnsi="Cambria" w:eastAsia="仿宋_GB2312"/>
          <w:b/>
          <w:bCs/>
          <w:sz w:val="28"/>
          <w:szCs w:val="28"/>
          <w:lang w:val="zh-CN"/>
        </w:rPr>
        <w:t>河段起始断面</w:t>
      </w:r>
      <w:r>
        <w:rPr>
          <w:rFonts w:hint="eastAsia" w:ascii="仿宋_GB2312" w:hAnsi="Cambria" w:eastAsia="仿宋_GB2312"/>
          <w:b/>
          <w:bCs/>
          <w:sz w:val="28"/>
          <w:szCs w:val="28"/>
        </w:rPr>
        <w:t>流域参数统计</w:t>
      </w:r>
      <w:r>
        <w:rPr>
          <w:rFonts w:hint="eastAsia" w:ascii="仿宋_GB2312" w:hAnsi="Cambria" w:eastAsia="仿宋_GB2312"/>
          <w:b/>
          <w:bCs/>
          <w:sz w:val="28"/>
          <w:szCs w:val="28"/>
          <w:lang w:val="zh-CN"/>
        </w:rPr>
        <w:t>表</w:t>
      </w:r>
    </w:p>
    <w:tbl>
      <w:tblPr>
        <w:tblStyle w:val="3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868"/>
        <w:gridCol w:w="1803"/>
        <w:gridCol w:w="1653"/>
        <w:gridCol w:w="2126"/>
      </w:tblGrid>
      <w:tr w14:paraId="3057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14E0A7D7">
            <w:pPr>
              <w:spacing w:line="260" w:lineRule="exact"/>
              <w:jc w:val="center"/>
              <w:rPr>
                <w:rFonts w:hint="eastAsia" w:ascii="方正仿宋_GBK" w:hAnsi="仿宋" w:eastAsia="方正仿宋_GBK" w:cs="仿宋"/>
              </w:rPr>
            </w:pPr>
            <w:r>
              <w:rPr>
                <w:rFonts w:hint="eastAsia" w:ascii="方正仿宋_GBK" w:hAnsi="仿宋" w:eastAsia="方正仿宋_GBK" w:cs="仿宋"/>
              </w:rPr>
              <w:t>断面</w:t>
            </w:r>
          </w:p>
        </w:tc>
        <w:tc>
          <w:tcPr>
            <w:tcW w:w="1798" w:type="dxa"/>
            <w:vAlign w:val="center"/>
          </w:tcPr>
          <w:p w14:paraId="1121D55C">
            <w:pPr>
              <w:spacing w:line="260" w:lineRule="exact"/>
              <w:jc w:val="center"/>
              <w:rPr>
                <w:rFonts w:hint="eastAsia" w:ascii="方正仿宋_GBK" w:hAnsi="仿宋" w:eastAsia="方正仿宋_GBK" w:cs="仿宋"/>
              </w:rPr>
            </w:pPr>
            <w:r>
              <w:rPr>
                <w:rFonts w:hint="eastAsia" w:ascii="方正仿宋_GBK" w:hAnsi="仿宋" w:eastAsia="方正仿宋_GBK" w:cs="仿宋"/>
              </w:rPr>
              <w:t>F（km</w:t>
            </w:r>
            <w:r>
              <w:rPr>
                <w:rFonts w:hint="eastAsia" w:ascii="方正仿宋_GBK" w:hAnsi="仿宋" w:eastAsia="方正仿宋_GBK" w:cs="仿宋"/>
                <w:vertAlign w:val="superscript"/>
              </w:rPr>
              <w:t>2</w:t>
            </w:r>
            <w:r>
              <w:rPr>
                <w:rFonts w:hint="eastAsia" w:ascii="方正仿宋_GBK" w:hAnsi="仿宋" w:eastAsia="方正仿宋_GBK" w:cs="仿宋"/>
              </w:rPr>
              <w:t>）</w:t>
            </w:r>
          </w:p>
        </w:tc>
        <w:tc>
          <w:tcPr>
            <w:tcW w:w="1736" w:type="dxa"/>
            <w:vAlign w:val="center"/>
          </w:tcPr>
          <w:p w14:paraId="69B938EE">
            <w:pPr>
              <w:spacing w:line="260" w:lineRule="exact"/>
              <w:jc w:val="center"/>
              <w:rPr>
                <w:rFonts w:hint="eastAsia" w:ascii="方正仿宋_GBK" w:hAnsi="仿宋" w:eastAsia="方正仿宋_GBK" w:cs="仿宋"/>
              </w:rPr>
            </w:pPr>
            <w:r>
              <w:rPr>
                <w:rFonts w:hint="eastAsia" w:ascii="方正仿宋_GBK" w:hAnsi="仿宋" w:eastAsia="方正仿宋_GBK" w:cs="仿宋"/>
              </w:rPr>
              <w:t>L（km）</w:t>
            </w:r>
          </w:p>
        </w:tc>
        <w:tc>
          <w:tcPr>
            <w:tcW w:w="1591" w:type="dxa"/>
            <w:vAlign w:val="center"/>
          </w:tcPr>
          <w:p w14:paraId="187B31B7">
            <w:pPr>
              <w:spacing w:line="260" w:lineRule="exact"/>
              <w:jc w:val="center"/>
              <w:rPr>
                <w:rFonts w:hint="eastAsia" w:ascii="方正仿宋_GBK" w:hAnsi="仿宋" w:eastAsia="方正仿宋_GBK" w:cs="仿宋"/>
              </w:rPr>
            </w:pPr>
            <w:r>
              <w:rPr>
                <w:rFonts w:hint="eastAsia" w:ascii="方正仿宋_GBK" w:hAnsi="仿宋" w:eastAsia="方正仿宋_GBK" w:cs="仿宋"/>
              </w:rPr>
              <w:t>J（‰）</w:t>
            </w:r>
          </w:p>
        </w:tc>
        <w:tc>
          <w:tcPr>
            <w:tcW w:w="2046" w:type="dxa"/>
            <w:vAlign w:val="center"/>
          </w:tcPr>
          <w:p w14:paraId="6FB8959E">
            <w:pPr>
              <w:spacing w:line="260" w:lineRule="exact"/>
              <w:jc w:val="center"/>
              <w:rPr>
                <w:rFonts w:hint="eastAsia" w:ascii="方正仿宋_GBK" w:hAnsi="仿宋" w:eastAsia="方正仿宋_GBK" w:cs="仿宋"/>
              </w:rPr>
            </w:pPr>
            <w:r>
              <w:rPr>
                <w:rFonts w:hint="eastAsia" w:ascii="方正仿宋_GBK" w:hAnsi="仿宋" w:eastAsia="方正仿宋_GBK" w:cs="仿宋"/>
              </w:rPr>
              <w:t>备   注</w:t>
            </w:r>
          </w:p>
        </w:tc>
      </w:tr>
      <w:tr w14:paraId="38211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667DBD2D">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AS1</w:t>
            </w:r>
          </w:p>
        </w:tc>
        <w:tc>
          <w:tcPr>
            <w:tcW w:w="1798" w:type="dxa"/>
            <w:vAlign w:val="center"/>
          </w:tcPr>
          <w:p w14:paraId="00CDE336">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9.36</w:t>
            </w:r>
          </w:p>
        </w:tc>
        <w:tc>
          <w:tcPr>
            <w:tcW w:w="1736" w:type="dxa"/>
            <w:vAlign w:val="center"/>
          </w:tcPr>
          <w:p w14:paraId="7EBE8FAF">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7.10</w:t>
            </w:r>
          </w:p>
        </w:tc>
        <w:tc>
          <w:tcPr>
            <w:tcW w:w="1591" w:type="dxa"/>
            <w:vAlign w:val="center"/>
          </w:tcPr>
          <w:p w14:paraId="4BD07B3E">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15.93</w:t>
            </w:r>
          </w:p>
        </w:tc>
        <w:tc>
          <w:tcPr>
            <w:tcW w:w="2046" w:type="dxa"/>
            <w:vAlign w:val="center"/>
          </w:tcPr>
          <w:p w14:paraId="61439387">
            <w:pPr>
              <w:spacing w:line="260" w:lineRule="exact"/>
              <w:jc w:val="center"/>
              <w:rPr>
                <w:rFonts w:hint="eastAsia" w:ascii="方正仿宋_GBK" w:hAnsi="仿宋" w:eastAsia="方正仿宋_GBK" w:cs="仿宋"/>
              </w:rPr>
            </w:pPr>
            <w:r>
              <w:rPr>
                <w:rFonts w:hint="eastAsia" w:ascii="方正仿宋_GBK" w:hAnsi="仿宋" w:eastAsia="方正仿宋_GBK" w:cs="仿宋"/>
              </w:rPr>
              <w:t>双河坝河</w:t>
            </w:r>
          </w:p>
        </w:tc>
      </w:tr>
      <w:tr w14:paraId="09AB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18060A45">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AS5</w:t>
            </w:r>
          </w:p>
        </w:tc>
        <w:tc>
          <w:tcPr>
            <w:tcW w:w="1798" w:type="dxa"/>
            <w:vAlign w:val="center"/>
          </w:tcPr>
          <w:p w14:paraId="323F067B">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7.69</w:t>
            </w:r>
          </w:p>
        </w:tc>
        <w:tc>
          <w:tcPr>
            <w:tcW w:w="1736" w:type="dxa"/>
            <w:vAlign w:val="center"/>
          </w:tcPr>
          <w:p w14:paraId="62FA1065">
            <w:pPr>
              <w:spacing w:line="260" w:lineRule="exact"/>
              <w:jc w:val="center"/>
              <w:rPr>
                <w:rFonts w:hint="eastAsia" w:ascii="方正仿宋_GBK" w:hAnsi="仿宋" w:eastAsia="方正仿宋_GBK" w:cs="仿宋"/>
                <w:color w:val="000000"/>
              </w:rPr>
            </w:pPr>
          </w:p>
        </w:tc>
        <w:tc>
          <w:tcPr>
            <w:tcW w:w="1591" w:type="dxa"/>
            <w:vAlign w:val="center"/>
          </w:tcPr>
          <w:p w14:paraId="166F4739">
            <w:pPr>
              <w:spacing w:line="260" w:lineRule="exact"/>
              <w:jc w:val="center"/>
              <w:rPr>
                <w:rFonts w:hint="eastAsia" w:ascii="方正仿宋_GBK" w:hAnsi="仿宋" w:eastAsia="方正仿宋_GBK" w:cs="仿宋"/>
                <w:color w:val="000000"/>
              </w:rPr>
            </w:pPr>
          </w:p>
        </w:tc>
        <w:tc>
          <w:tcPr>
            <w:tcW w:w="2046" w:type="dxa"/>
          </w:tcPr>
          <w:p w14:paraId="12F926B9">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双河坝河</w:t>
            </w:r>
          </w:p>
        </w:tc>
      </w:tr>
      <w:tr w14:paraId="244D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0AB18B74">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AS13</w:t>
            </w:r>
          </w:p>
        </w:tc>
        <w:tc>
          <w:tcPr>
            <w:tcW w:w="1798" w:type="dxa"/>
            <w:vAlign w:val="center"/>
          </w:tcPr>
          <w:p w14:paraId="1EEBCC2A">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6.37</w:t>
            </w:r>
          </w:p>
        </w:tc>
        <w:tc>
          <w:tcPr>
            <w:tcW w:w="1736" w:type="dxa"/>
            <w:vAlign w:val="center"/>
          </w:tcPr>
          <w:p w14:paraId="13FFB0A8">
            <w:pPr>
              <w:spacing w:line="260" w:lineRule="exact"/>
              <w:jc w:val="center"/>
              <w:rPr>
                <w:rFonts w:hint="eastAsia" w:ascii="方正仿宋_GBK" w:hAnsi="仿宋" w:eastAsia="方正仿宋_GBK" w:cs="仿宋"/>
                <w:color w:val="000000"/>
              </w:rPr>
            </w:pPr>
          </w:p>
        </w:tc>
        <w:tc>
          <w:tcPr>
            <w:tcW w:w="1591" w:type="dxa"/>
            <w:vAlign w:val="center"/>
          </w:tcPr>
          <w:p w14:paraId="2E0DCF7A">
            <w:pPr>
              <w:spacing w:line="260" w:lineRule="exact"/>
              <w:jc w:val="center"/>
              <w:rPr>
                <w:rFonts w:hint="eastAsia" w:ascii="方正仿宋_GBK" w:hAnsi="仿宋" w:eastAsia="方正仿宋_GBK" w:cs="仿宋"/>
                <w:color w:val="000000"/>
              </w:rPr>
            </w:pPr>
          </w:p>
        </w:tc>
        <w:tc>
          <w:tcPr>
            <w:tcW w:w="2046" w:type="dxa"/>
          </w:tcPr>
          <w:p w14:paraId="63A2F732">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双河坝河</w:t>
            </w:r>
          </w:p>
        </w:tc>
      </w:tr>
      <w:tr w14:paraId="57F54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398B3859">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BS1</w:t>
            </w:r>
          </w:p>
        </w:tc>
        <w:tc>
          <w:tcPr>
            <w:tcW w:w="1798" w:type="dxa"/>
            <w:vAlign w:val="center"/>
          </w:tcPr>
          <w:p w14:paraId="03B251E5">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3.62</w:t>
            </w:r>
          </w:p>
        </w:tc>
        <w:tc>
          <w:tcPr>
            <w:tcW w:w="1736" w:type="dxa"/>
            <w:vAlign w:val="center"/>
          </w:tcPr>
          <w:p w14:paraId="60555927">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5.14</w:t>
            </w:r>
          </w:p>
        </w:tc>
        <w:tc>
          <w:tcPr>
            <w:tcW w:w="1591" w:type="dxa"/>
            <w:vAlign w:val="center"/>
          </w:tcPr>
          <w:p w14:paraId="6BD4B82D">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37.93</w:t>
            </w:r>
          </w:p>
        </w:tc>
        <w:tc>
          <w:tcPr>
            <w:tcW w:w="2046" w:type="dxa"/>
            <w:vAlign w:val="center"/>
          </w:tcPr>
          <w:p w14:paraId="66408F49">
            <w:pPr>
              <w:spacing w:line="260" w:lineRule="exact"/>
              <w:jc w:val="center"/>
              <w:rPr>
                <w:rFonts w:hint="eastAsia" w:ascii="方正仿宋_GBK" w:hAnsi="仿宋" w:eastAsia="方正仿宋_GBK" w:cs="仿宋"/>
              </w:rPr>
            </w:pPr>
            <w:r>
              <w:rPr>
                <w:rFonts w:hint="eastAsia" w:ascii="方正仿宋_GBK" w:hAnsi="仿宋" w:eastAsia="方正仿宋_GBK" w:cs="仿宋"/>
              </w:rPr>
              <w:t>马家院子沟</w:t>
            </w:r>
          </w:p>
        </w:tc>
      </w:tr>
      <w:tr w14:paraId="2BC2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50" w:type="dxa"/>
            <w:vAlign w:val="center"/>
          </w:tcPr>
          <w:p w14:paraId="3BA8FCC9">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CS1</w:t>
            </w:r>
          </w:p>
        </w:tc>
        <w:tc>
          <w:tcPr>
            <w:tcW w:w="1798" w:type="dxa"/>
            <w:vAlign w:val="center"/>
          </w:tcPr>
          <w:p w14:paraId="1DAA60CF">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0.92</w:t>
            </w:r>
          </w:p>
        </w:tc>
        <w:tc>
          <w:tcPr>
            <w:tcW w:w="1736" w:type="dxa"/>
            <w:vAlign w:val="center"/>
          </w:tcPr>
          <w:p w14:paraId="6A29B777">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2.10</w:t>
            </w:r>
          </w:p>
        </w:tc>
        <w:tc>
          <w:tcPr>
            <w:tcW w:w="1591" w:type="dxa"/>
            <w:vAlign w:val="center"/>
          </w:tcPr>
          <w:p w14:paraId="65FC0374">
            <w:pPr>
              <w:spacing w:line="260" w:lineRule="exact"/>
              <w:jc w:val="center"/>
              <w:rPr>
                <w:rFonts w:hint="eastAsia" w:ascii="方正仿宋_GBK" w:hAnsi="仿宋" w:eastAsia="方正仿宋_GBK" w:cs="仿宋"/>
                <w:color w:val="000000"/>
              </w:rPr>
            </w:pPr>
            <w:r>
              <w:rPr>
                <w:rFonts w:hint="eastAsia" w:ascii="方正仿宋_GBK" w:hAnsi="仿宋" w:eastAsia="方正仿宋_GBK" w:cs="仿宋"/>
                <w:color w:val="000000"/>
              </w:rPr>
              <w:t>44.13</w:t>
            </w:r>
          </w:p>
        </w:tc>
        <w:tc>
          <w:tcPr>
            <w:tcW w:w="2046" w:type="dxa"/>
            <w:vAlign w:val="center"/>
          </w:tcPr>
          <w:p w14:paraId="155D2060">
            <w:pPr>
              <w:spacing w:line="260" w:lineRule="exact"/>
              <w:jc w:val="center"/>
              <w:rPr>
                <w:rFonts w:hint="eastAsia" w:ascii="方正仿宋_GBK" w:hAnsi="仿宋" w:eastAsia="方正仿宋_GBK" w:cs="仿宋"/>
              </w:rPr>
            </w:pPr>
            <w:r>
              <w:rPr>
                <w:rFonts w:hint="eastAsia" w:ascii="方正仿宋_GBK" w:hAnsi="仿宋" w:eastAsia="方正仿宋_GBK" w:cs="仿宋"/>
              </w:rPr>
              <w:t>大东沟</w:t>
            </w:r>
          </w:p>
        </w:tc>
      </w:tr>
    </w:tbl>
    <w:p w14:paraId="27D75A30">
      <w:pPr>
        <w:spacing w:beforeLines="50" w:line="560" w:lineRule="exact"/>
        <w:ind w:firstLine="560"/>
        <w:rPr>
          <w:rFonts w:hint="eastAsia" w:ascii="方正仿宋_GBK" w:eastAsia="方正仿宋_GBK"/>
          <w:sz w:val="32"/>
          <w:szCs w:val="32"/>
        </w:rPr>
      </w:pPr>
      <w:r>
        <w:rPr>
          <w:rFonts w:hint="eastAsia" w:ascii="方正仿宋_GBK" w:eastAsia="方正仿宋_GBK"/>
          <w:sz w:val="32"/>
          <w:szCs w:val="32"/>
        </w:rPr>
        <w:t>控制断面设计洪水分别采用《手册》、实测暴雨。本次评价采用“手册暴雨资料按推理公式法”计算出的洪水成果基本合理。</w:t>
      </w:r>
    </w:p>
    <w:p w14:paraId="785EAB8C">
      <w:pPr>
        <w:spacing w:line="560" w:lineRule="exact"/>
        <w:jc w:val="center"/>
        <w:rPr>
          <w:rFonts w:ascii="仿宋_GB2312" w:hAnsi="Cambria" w:eastAsia="仿宋_GB2312"/>
          <w:b/>
          <w:bCs/>
          <w:sz w:val="28"/>
          <w:szCs w:val="28"/>
          <w:lang w:val="zh-CN"/>
        </w:rPr>
      </w:pPr>
      <w:r>
        <w:rPr>
          <w:rFonts w:hint="eastAsia" w:ascii="仿宋_GB2312" w:hAnsi="Cambria" w:eastAsia="仿宋_GB2312"/>
          <w:b/>
          <w:bCs/>
          <w:sz w:val="28"/>
          <w:szCs w:val="28"/>
          <w:lang w:val="zh-CN"/>
        </w:rPr>
        <w:t>工程河段起始断面设计洪峰流量成果表</w:t>
      </w:r>
    </w:p>
    <w:tbl>
      <w:tblPr>
        <w:tblStyle w:val="38"/>
        <w:tblW w:w="5000" w:type="pct"/>
        <w:jc w:val="center"/>
        <w:tblLayout w:type="fixed"/>
        <w:tblCellMar>
          <w:top w:w="0" w:type="dxa"/>
          <w:left w:w="108" w:type="dxa"/>
          <w:bottom w:w="0" w:type="dxa"/>
          <w:right w:w="108" w:type="dxa"/>
        </w:tblCellMar>
      </w:tblPr>
      <w:tblGrid>
        <w:gridCol w:w="683"/>
        <w:gridCol w:w="947"/>
        <w:gridCol w:w="758"/>
        <w:gridCol w:w="726"/>
        <w:gridCol w:w="725"/>
        <w:gridCol w:w="725"/>
        <w:gridCol w:w="725"/>
        <w:gridCol w:w="725"/>
        <w:gridCol w:w="725"/>
        <w:gridCol w:w="725"/>
        <w:gridCol w:w="725"/>
        <w:gridCol w:w="871"/>
      </w:tblGrid>
      <w:tr w14:paraId="0BDE4B6F">
        <w:tblPrEx>
          <w:tblCellMar>
            <w:top w:w="0" w:type="dxa"/>
            <w:left w:w="108" w:type="dxa"/>
            <w:bottom w:w="0" w:type="dxa"/>
            <w:right w:w="108" w:type="dxa"/>
          </w:tblCellMar>
        </w:tblPrEx>
        <w:trPr>
          <w:trHeight w:val="324" w:hRule="atLeast"/>
          <w:jc w:val="center"/>
        </w:trPr>
        <w:tc>
          <w:tcPr>
            <w:tcW w:w="6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2D7527">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断面</w:t>
            </w:r>
          </w:p>
        </w:tc>
        <w:tc>
          <w:tcPr>
            <w:tcW w:w="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95B93">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计算方法</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1C0B1D">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水文资料</w:t>
            </w:r>
          </w:p>
        </w:tc>
        <w:tc>
          <w:tcPr>
            <w:tcW w:w="5457" w:type="dxa"/>
            <w:gridSpan w:val="8"/>
            <w:tcBorders>
              <w:top w:val="single" w:color="auto" w:sz="4" w:space="0"/>
              <w:left w:val="nil"/>
              <w:bottom w:val="single" w:color="auto" w:sz="4" w:space="0"/>
              <w:right w:val="single" w:color="000000" w:sz="4" w:space="0"/>
            </w:tcBorders>
            <w:shd w:val="clear" w:color="auto" w:fill="auto"/>
          </w:tcPr>
          <w:p w14:paraId="46163287">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各频率洪峰流量设计值Qp(m</w:t>
            </w:r>
            <w:r>
              <w:rPr>
                <w:rFonts w:hint="eastAsia" w:ascii="方正仿宋_GBK" w:hAnsi="仿宋" w:eastAsia="方正仿宋_GBK" w:cs="仿宋"/>
                <w:sz w:val="18"/>
                <w:szCs w:val="18"/>
                <w:vertAlign w:val="superscript"/>
              </w:rPr>
              <w:t>3</w:t>
            </w:r>
            <w:r>
              <w:rPr>
                <w:rFonts w:hint="eastAsia" w:ascii="方正仿宋_GBK" w:hAnsi="仿宋" w:eastAsia="方正仿宋_GBK" w:cs="仿宋"/>
                <w:sz w:val="18"/>
                <w:szCs w:val="18"/>
              </w:rPr>
              <w:t>/s)</w:t>
            </w:r>
          </w:p>
        </w:tc>
        <w:tc>
          <w:tcPr>
            <w:tcW w:w="8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BA75D8B">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备注</w:t>
            </w:r>
          </w:p>
        </w:tc>
      </w:tr>
      <w:tr w14:paraId="390B8051">
        <w:tblPrEx>
          <w:tblCellMar>
            <w:top w:w="0" w:type="dxa"/>
            <w:left w:w="108" w:type="dxa"/>
            <w:bottom w:w="0" w:type="dxa"/>
            <w:right w:w="108" w:type="dxa"/>
          </w:tblCellMar>
        </w:tblPrEx>
        <w:trPr>
          <w:trHeight w:val="420" w:hRule="atLeast"/>
          <w:jc w:val="center"/>
        </w:trPr>
        <w:tc>
          <w:tcPr>
            <w:tcW w:w="642" w:type="dxa"/>
            <w:vMerge w:val="continue"/>
            <w:tcBorders>
              <w:top w:val="single" w:color="auto" w:sz="4" w:space="0"/>
              <w:left w:val="single" w:color="auto" w:sz="4" w:space="0"/>
              <w:bottom w:val="single" w:color="000000" w:sz="4" w:space="0"/>
              <w:right w:val="single" w:color="auto" w:sz="4" w:space="0"/>
            </w:tcBorders>
            <w:vAlign w:val="center"/>
          </w:tcPr>
          <w:p w14:paraId="4A469D89">
            <w:pPr>
              <w:spacing w:line="240" w:lineRule="exact"/>
              <w:jc w:val="center"/>
              <w:rPr>
                <w:rFonts w:hint="eastAsia" w:ascii="方正仿宋_GBK" w:hAnsi="仿宋" w:eastAsia="方正仿宋_GBK" w:cs="仿宋"/>
                <w:sz w:val="18"/>
                <w:szCs w:val="18"/>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5A675C14">
            <w:pPr>
              <w:spacing w:line="240" w:lineRule="exact"/>
              <w:jc w:val="center"/>
              <w:rPr>
                <w:rFonts w:hint="eastAsia" w:ascii="方正仿宋_GBK" w:hAnsi="仿宋" w:eastAsia="方正仿宋_GBK" w:cs="仿宋"/>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14:paraId="4FF3D195">
            <w:pPr>
              <w:spacing w:line="240" w:lineRule="exact"/>
              <w:jc w:val="center"/>
              <w:rPr>
                <w:rFonts w:hint="eastAsia" w:ascii="方正仿宋_GBK" w:hAnsi="仿宋" w:eastAsia="方正仿宋_GBK" w:cs="仿宋"/>
                <w:sz w:val="18"/>
                <w:szCs w:val="18"/>
              </w:rPr>
            </w:pPr>
          </w:p>
        </w:tc>
        <w:tc>
          <w:tcPr>
            <w:tcW w:w="683" w:type="dxa"/>
            <w:tcBorders>
              <w:top w:val="nil"/>
              <w:left w:val="nil"/>
              <w:bottom w:val="single" w:color="auto" w:sz="4" w:space="0"/>
              <w:right w:val="single" w:color="auto" w:sz="4" w:space="0"/>
            </w:tcBorders>
            <w:shd w:val="clear" w:color="auto" w:fill="auto"/>
            <w:vAlign w:val="center"/>
          </w:tcPr>
          <w:p w14:paraId="4268E3D9">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w:t>
            </w:r>
          </w:p>
        </w:tc>
        <w:tc>
          <w:tcPr>
            <w:tcW w:w="682" w:type="dxa"/>
            <w:tcBorders>
              <w:top w:val="nil"/>
              <w:left w:val="nil"/>
              <w:bottom w:val="single" w:color="auto" w:sz="4" w:space="0"/>
              <w:right w:val="single" w:color="auto" w:sz="4" w:space="0"/>
            </w:tcBorders>
            <w:shd w:val="clear" w:color="auto" w:fill="auto"/>
            <w:vAlign w:val="center"/>
          </w:tcPr>
          <w:p w14:paraId="4F732280">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w:t>
            </w:r>
          </w:p>
        </w:tc>
        <w:tc>
          <w:tcPr>
            <w:tcW w:w="682" w:type="dxa"/>
            <w:tcBorders>
              <w:top w:val="nil"/>
              <w:left w:val="nil"/>
              <w:bottom w:val="single" w:color="auto" w:sz="4" w:space="0"/>
              <w:right w:val="single" w:color="auto" w:sz="4" w:space="0"/>
            </w:tcBorders>
            <w:shd w:val="clear" w:color="auto" w:fill="auto"/>
            <w:vAlign w:val="center"/>
          </w:tcPr>
          <w:p w14:paraId="1B73B6FE">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3.33%</w:t>
            </w:r>
          </w:p>
        </w:tc>
        <w:tc>
          <w:tcPr>
            <w:tcW w:w="682" w:type="dxa"/>
            <w:tcBorders>
              <w:top w:val="nil"/>
              <w:left w:val="nil"/>
              <w:bottom w:val="single" w:color="auto" w:sz="4" w:space="0"/>
              <w:right w:val="single" w:color="auto" w:sz="4" w:space="0"/>
            </w:tcBorders>
            <w:shd w:val="clear" w:color="auto" w:fill="auto"/>
            <w:vAlign w:val="center"/>
          </w:tcPr>
          <w:p w14:paraId="533F4BE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w:t>
            </w:r>
          </w:p>
        </w:tc>
        <w:tc>
          <w:tcPr>
            <w:tcW w:w="682" w:type="dxa"/>
            <w:tcBorders>
              <w:top w:val="nil"/>
              <w:left w:val="nil"/>
              <w:bottom w:val="single" w:color="auto" w:sz="4" w:space="0"/>
              <w:right w:val="single" w:color="auto" w:sz="4" w:space="0"/>
            </w:tcBorders>
            <w:shd w:val="clear" w:color="auto" w:fill="auto"/>
            <w:vAlign w:val="center"/>
          </w:tcPr>
          <w:p w14:paraId="00E9A924">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w:t>
            </w:r>
          </w:p>
        </w:tc>
        <w:tc>
          <w:tcPr>
            <w:tcW w:w="682" w:type="dxa"/>
            <w:tcBorders>
              <w:top w:val="nil"/>
              <w:left w:val="nil"/>
              <w:bottom w:val="single" w:color="auto" w:sz="4" w:space="0"/>
              <w:right w:val="single" w:color="auto" w:sz="4" w:space="0"/>
            </w:tcBorders>
            <w:shd w:val="clear" w:color="auto" w:fill="auto"/>
            <w:vAlign w:val="center"/>
          </w:tcPr>
          <w:p w14:paraId="119E96A0">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10%</w:t>
            </w:r>
          </w:p>
        </w:tc>
        <w:tc>
          <w:tcPr>
            <w:tcW w:w="682" w:type="dxa"/>
            <w:tcBorders>
              <w:top w:val="nil"/>
              <w:left w:val="nil"/>
              <w:bottom w:val="single" w:color="auto" w:sz="4" w:space="0"/>
              <w:right w:val="single" w:color="auto" w:sz="4" w:space="0"/>
            </w:tcBorders>
            <w:shd w:val="clear" w:color="auto" w:fill="auto"/>
            <w:vAlign w:val="center"/>
          </w:tcPr>
          <w:p w14:paraId="75C797C8">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20%</w:t>
            </w:r>
          </w:p>
        </w:tc>
        <w:tc>
          <w:tcPr>
            <w:tcW w:w="682" w:type="dxa"/>
            <w:tcBorders>
              <w:top w:val="nil"/>
              <w:left w:val="nil"/>
              <w:bottom w:val="single" w:color="auto" w:sz="4" w:space="0"/>
              <w:right w:val="single" w:color="auto" w:sz="4" w:space="0"/>
            </w:tcBorders>
            <w:shd w:val="clear" w:color="auto" w:fill="auto"/>
            <w:vAlign w:val="center"/>
          </w:tcPr>
          <w:p w14:paraId="626EBBFA">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50%</w:t>
            </w:r>
          </w:p>
        </w:tc>
        <w:tc>
          <w:tcPr>
            <w:tcW w:w="819" w:type="dxa"/>
            <w:vMerge w:val="continue"/>
            <w:tcBorders>
              <w:top w:val="single" w:color="auto" w:sz="4" w:space="0"/>
              <w:left w:val="single" w:color="auto" w:sz="4" w:space="0"/>
              <w:bottom w:val="single" w:color="000000" w:sz="4" w:space="0"/>
              <w:right w:val="single" w:color="auto" w:sz="4" w:space="0"/>
            </w:tcBorders>
            <w:vAlign w:val="center"/>
          </w:tcPr>
          <w:p w14:paraId="1A69731E">
            <w:pPr>
              <w:spacing w:line="240" w:lineRule="exact"/>
              <w:jc w:val="center"/>
              <w:rPr>
                <w:rFonts w:hint="eastAsia" w:ascii="方正仿宋_GBK" w:hAnsi="仿宋" w:eastAsia="方正仿宋_GBK" w:cs="仿宋"/>
                <w:sz w:val="18"/>
                <w:szCs w:val="18"/>
              </w:rPr>
            </w:pPr>
          </w:p>
        </w:tc>
      </w:tr>
      <w:tr w14:paraId="6316E4A1">
        <w:tblPrEx>
          <w:tblCellMar>
            <w:top w:w="0" w:type="dxa"/>
            <w:left w:w="108" w:type="dxa"/>
            <w:bottom w:w="0" w:type="dxa"/>
            <w:right w:w="108" w:type="dxa"/>
          </w:tblCellMar>
        </w:tblPrEx>
        <w:trPr>
          <w:trHeight w:val="600" w:hRule="atLeast"/>
          <w:jc w:val="center"/>
        </w:trPr>
        <w:tc>
          <w:tcPr>
            <w:tcW w:w="642" w:type="dxa"/>
            <w:tcBorders>
              <w:top w:val="nil"/>
              <w:left w:val="single" w:color="auto" w:sz="4" w:space="0"/>
              <w:bottom w:val="single" w:color="auto" w:sz="4" w:space="0"/>
              <w:right w:val="single" w:color="auto" w:sz="4" w:space="0"/>
            </w:tcBorders>
            <w:shd w:val="clear" w:color="auto" w:fill="auto"/>
            <w:vAlign w:val="center"/>
          </w:tcPr>
          <w:p w14:paraId="1E5E2C89">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AS1</w:t>
            </w:r>
          </w:p>
        </w:tc>
        <w:tc>
          <w:tcPr>
            <w:tcW w:w="891" w:type="dxa"/>
            <w:tcBorders>
              <w:top w:val="nil"/>
              <w:left w:val="nil"/>
              <w:bottom w:val="single" w:color="auto" w:sz="4" w:space="0"/>
              <w:right w:val="single" w:color="auto" w:sz="4" w:space="0"/>
            </w:tcBorders>
            <w:shd w:val="clear" w:color="auto" w:fill="auto"/>
            <w:vAlign w:val="center"/>
          </w:tcPr>
          <w:p w14:paraId="500A19B5">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推理公式法</w:t>
            </w:r>
          </w:p>
        </w:tc>
        <w:tc>
          <w:tcPr>
            <w:tcW w:w="713" w:type="dxa"/>
            <w:tcBorders>
              <w:top w:val="nil"/>
              <w:left w:val="nil"/>
              <w:bottom w:val="single" w:color="auto" w:sz="4" w:space="0"/>
              <w:right w:val="single" w:color="auto" w:sz="4" w:space="0"/>
            </w:tcBorders>
            <w:shd w:val="clear" w:color="auto" w:fill="auto"/>
            <w:vAlign w:val="center"/>
          </w:tcPr>
          <w:p w14:paraId="6369189A">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手册</w:t>
            </w:r>
          </w:p>
        </w:tc>
        <w:tc>
          <w:tcPr>
            <w:tcW w:w="683" w:type="dxa"/>
            <w:tcBorders>
              <w:top w:val="nil"/>
              <w:left w:val="nil"/>
              <w:bottom w:val="single" w:color="auto" w:sz="4" w:space="0"/>
              <w:right w:val="single" w:color="auto" w:sz="4" w:space="0"/>
            </w:tcBorders>
            <w:shd w:val="clear" w:color="auto" w:fill="auto"/>
            <w:vAlign w:val="center"/>
          </w:tcPr>
          <w:p w14:paraId="61ABE985">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71.6</w:t>
            </w:r>
          </w:p>
        </w:tc>
        <w:tc>
          <w:tcPr>
            <w:tcW w:w="682" w:type="dxa"/>
            <w:tcBorders>
              <w:top w:val="nil"/>
              <w:left w:val="nil"/>
              <w:bottom w:val="single" w:color="auto" w:sz="4" w:space="0"/>
              <w:right w:val="single" w:color="auto" w:sz="4" w:space="0"/>
            </w:tcBorders>
            <w:shd w:val="clear" w:color="auto" w:fill="auto"/>
            <w:vAlign w:val="center"/>
          </w:tcPr>
          <w:p w14:paraId="0A5ABB04">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62.4</w:t>
            </w:r>
          </w:p>
        </w:tc>
        <w:tc>
          <w:tcPr>
            <w:tcW w:w="682" w:type="dxa"/>
            <w:tcBorders>
              <w:top w:val="nil"/>
              <w:left w:val="nil"/>
              <w:bottom w:val="single" w:color="auto" w:sz="4" w:space="0"/>
              <w:right w:val="single" w:color="auto" w:sz="4" w:space="0"/>
            </w:tcBorders>
            <w:shd w:val="clear" w:color="auto" w:fill="auto"/>
            <w:vAlign w:val="center"/>
          </w:tcPr>
          <w:p w14:paraId="49F6D65E">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55.7</w:t>
            </w:r>
          </w:p>
        </w:tc>
        <w:tc>
          <w:tcPr>
            <w:tcW w:w="682" w:type="dxa"/>
            <w:tcBorders>
              <w:top w:val="nil"/>
              <w:left w:val="nil"/>
              <w:bottom w:val="single" w:color="auto" w:sz="4" w:space="0"/>
              <w:right w:val="single" w:color="auto" w:sz="4" w:space="0"/>
            </w:tcBorders>
            <w:shd w:val="clear" w:color="auto" w:fill="auto"/>
            <w:vAlign w:val="center"/>
          </w:tcPr>
          <w:p w14:paraId="220A49DC">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53.3</w:t>
            </w:r>
          </w:p>
        </w:tc>
        <w:tc>
          <w:tcPr>
            <w:tcW w:w="682" w:type="dxa"/>
            <w:tcBorders>
              <w:top w:val="nil"/>
              <w:left w:val="nil"/>
              <w:bottom w:val="single" w:color="auto" w:sz="4" w:space="0"/>
              <w:right w:val="single" w:color="auto" w:sz="4" w:space="0"/>
            </w:tcBorders>
            <w:shd w:val="clear" w:color="auto" w:fill="auto"/>
            <w:vAlign w:val="center"/>
          </w:tcPr>
          <w:p w14:paraId="2F8ADC7A">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50.4</w:t>
            </w:r>
          </w:p>
        </w:tc>
        <w:tc>
          <w:tcPr>
            <w:tcW w:w="682" w:type="dxa"/>
            <w:tcBorders>
              <w:top w:val="nil"/>
              <w:left w:val="nil"/>
              <w:bottom w:val="single" w:color="auto" w:sz="4" w:space="0"/>
              <w:right w:val="single" w:color="auto" w:sz="4" w:space="0"/>
            </w:tcBorders>
            <w:shd w:val="clear" w:color="auto" w:fill="auto"/>
            <w:vAlign w:val="center"/>
          </w:tcPr>
          <w:p w14:paraId="6A89638D">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41.4</w:t>
            </w:r>
          </w:p>
        </w:tc>
        <w:tc>
          <w:tcPr>
            <w:tcW w:w="682" w:type="dxa"/>
            <w:tcBorders>
              <w:top w:val="nil"/>
              <w:left w:val="nil"/>
              <w:bottom w:val="single" w:color="auto" w:sz="4" w:space="0"/>
              <w:right w:val="single" w:color="auto" w:sz="4" w:space="0"/>
            </w:tcBorders>
            <w:shd w:val="clear" w:color="auto" w:fill="auto"/>
            <w:vAlign w:val="center"/>
          </w:tcPr>
          <w:p w14:paraId="5D2EC8FB">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32.3</w:t>
            </w:r>
          </w:p>
        </w:tc>
        <w:tc>
          <w:tcPr>
            <w:tcW w:w="682" w:type="dxa"/>
            <w:tcBorders>
              <w:top w:val="nil"/>
              <w:left w:val="nil"/>
              <w:bottom w:val="single" w:color="auto" w:sz="4" w:space="0"/>
              <w:right w:val="single" w:color="auto" w:sz="4" w:space="0"/>
            </w:tcBorders>
            <w:shd w:val="clear" w:color="auto" w:fill="auto"/>
            <w:vAlign w:val="center"/>
          </w:tcPr>
          <w:p w14:paraId="0E10D6FC">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19.8</w:t>
            </w:r>
          </w:p>
        </w:tc>
        <w:tc>
          <w:tcPr>
            <w:tcW w:w="819" w:type="dxa"/>
            <w:tcBorders>
              <w:top w:val="nil"/>
              <w:left w:val="nil"/>
              <w:bottom w:val="single" w:color="auto" w:sz="4" w:space="0"/>
              <w:right w:val="single" w:color="auto" w:sz="4" w:space="0"/>
            </w:tcBorders>
            <w:shd w:val="clear" w:color="auto" w:fill="auto"/>
            <w:vAlign w:val="center"/>
          </w:tcPr>
          <w:p w14:paraId="2030AB1A">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双河坝河</w:t>
            </w:r>
          </w:p>
        </w:tc>
      </w:tr>
      <w:tr w14:paraId="76C9A279">
        <w:tblPrEx>
          <w:tblCellMar>
            <w:top w:w="0" w:type="dxa"/>
            <w:left w:w="108" w:type="dxa"/>
            <w:bottom w:w="0" w:type="dxa"/>
            <w:right w:w="108" w:type="dxa"/>
          </w:tblCellMar>
        </w:tblPrEx>
        <w:trPr>
          <w:trHeight w:val="600" w:hRule="atLeast"/>
          <w:jc w:val="center"/>
        </w:trPr>
        <w:tc>
          <w:tcPr>
            <w:tcW w:w="642" w:type="dxa"/>
            <w:tcBorders>
              <w:top w:val="nil"/>
              <w:left w:val="single" w:color="auto" w:sz="4" w:space="0"/>
              <w:bottom w:val="single" w:color="auto" w:sz="4" w:space="0"/>
              <w:right w:val="single" w:color="auto" w:sz="4" w:space="0"/>
            </w:tcBorders>
            <w:shd w:val="clear" w:color="auto" w:fill="auto"/>
            <w:vAlign w:val="center"/>
          </w:tcPr>
          <w:p w14:paraId="58B02434">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AS5</w:t>
            </w:r>
          </w:p>
        </w:tc>
        <w:tc>
          <w:tcPr>
            <w:tcW w:w="891" w:type="dxa"/>
            <w:tcBorders>
              <w:top w:val="nil"/>
              <w:left w:val="nil"/>
              <w:bottom w:val="single" w:color="auto" w:sz="4" w:space="0"/>
              <w:right w:val="single" w:color="auto" w:sz="4" w:space="0"/>
            </w:tcBorders>
            <w:shd w:val="clear" w:color="auto" w:fill="auto"/>
            <w:vAlign w:val="center"/>
          </w:tcPr>
          <w:p w14:paraId="023343B7">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水文比拟法</w:t>
            </w:r>
          </w:p>
        </w:tc>
        <w:tc>
          <w:tcPr>
            <w:tcW w:w="713" w:type="dxa"/>
            <w:tcBorders>
              <w:top w:val="nil"/>
              <w:left w:val="nil"/>
              <w:bottom w:val="single" w:color="auto" w:sz="4" w:space="0"/>
              <w:right w:val="single" w:color="auto" w:sz="4" w:space="0"/>
            </w:tcBorders>
            <w:shd w:val="clear" w:color="auto" w:fill="auto"/>
            <w:vAlign w:val="center"/>
          </w:tcPr>
          <w:p w14:paraId="5BD82918">
            <w:pPr>
              <w:spacing w:line="240" w:lineRule="exact"/>
              <w:jc w:val="center"/>
              <w:rPr>
                <w:rFonts w:hint="eastAsia" w:ascii="方正仿宋_GBK" w:hAnsi="仿宋" w:eastAsia="方正仿宋_GBK" w:cs="仿宋"/>
                <w:sz w:val="18"/>
                <w:szCs w:val="18"/>
              </w:rPr>
            </w:pPr>
          </w:p>
        </w:tc>
        <w:tc>
          <w:tcPr>
            <w:tcW w:w="683" w:type="dxa"/>
            <w:tcBorders>
              <w:top w:val="nil"/>
              <w:left w:val="nil"/>
              <w:bottom w:val="single" w:color="auto" w:sz="4" w:space="0"/>
              <w:right w:val="single" w:color="auto" w:sz="4" w:space="0"/>
            </w:tcBorders>
            <w:shd w:val="clear" w:color="auto" w:fill="auto"/>
            <w:vAlign w:val="center"/>
          </w:tcPr>
          <w:p w14:paraId="34FC333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62.81</w:t>
            </w:r>
          </w:p>
        </w:tc>
        <w:tc>
          <w:tcPr>
            <w:tcW w:w="682" w:type="dxa"/>
            <w:tcBorders>
              <w:top w:val="nil"/>
              <w:left w:val="nil"/>
              <w:bottom w:val="single" w:color="auto" w:sz="4" w:space="0"/>
              <w:right w:val="single" w:color="auto" w:sz="4" w:space="0"/>
            </w:tcBorders>
            <w:shd w:val="clear" w:color="auto" w:fill="auto"/>
            <w:vAlign w:val="center"/>
          </w:tcPr>
          <w:p w14:paraId="1D6F2D0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54.74</w:t>
            </w:r>
          </w:p>
        </w:tc>
        <w:tc>
          <w:tcPr>
            <w:tcW w:w="682" w:type="dxa"/>
            <w:tcBorders>
              <w:top w:val="nil"/>
              <w:left w:val="nil"/>
              <w:bottom w:val="single" w:color="auto" w:sz="4" w:space="0"/>
              <w:right w:val="single" w:color="auto" w:sz="4" w:space="0"/>
            </w:tcBorders>
            <w:shd w:val="clear" w:color="auto" w:fill="auto"/>
            <w:vAlign w:val="center"/>
          </w:tcPr>
          <w:p w14:paraId="613225FA">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48.86</w:t>
            </w:r>
          </w:p>
        </w:tc>
        <w:tc>
          <w:tcPr>
            <w:tcW w:w="682" w:type="dxa"/>
            <w:tcBorders>
              <w:top w:val="nil"/>
              <w:left w:val="nil"/>
              <w:bottom w:val="single" w:color="auto" w:sz="4" w:space="0"/>
              <w:right w:val="single" w:color="auto" w:sz="4" w:space="0"/>
            </w:tcBorders>
            <w:shd w:val="clear" w:color="auto" w:fill="auto"/>
            <w:vAlign w:val="center"/>
          </w:tcPr>
          <w:p w14:paraId="7ED6ED1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46.75</w:t>
            </w:r>
          </w:p>
        </w:tc>
        <w:tc>
          <w:tcPr>
            <w:tcW w:w="682" w:type="dxa"/>
            <w:tcBorders>
              <w:top w:val="nil"/>
              <w:left w:val="nil"/>
              <w:bottom w:val="single" w:color="auto" w:sz="4" w:space="0"/>
              <w:right w:val="single" w:color="auto" w:sz="4" w:space="0"/>
            </w:tcBorders>
            <w:shd w:val="clear" w:color="auto" w:fill="auto"/>
            <w:vAlign w:val="center"/>
          </w:tcPr>
          <w:p w14:paraId="1F195612">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44.21</w:t>
            </w:r>
          </w:p>
        </w:tc>
        <w:tc>
          <w:tcPr>
            <w:tcW w:w="682" w:type="dxa"/>
            <w:tcBorders>
              <w:top w:val="nil"/>
              <w:left w:val="nil"/>
              <w:bottom w:val="single" w:color="auto" w:sz="4" w:space="0"/>
              <w:right w:val="single" w:color="auto" w:sz="4" w:space="0"/>
            </w:tcBorders>
            <w:shd w:val="clear" w:color="auto" w:fill="auto"/>
            <w:vAlign w:val="center"/>
          </w:tcPr>
          <w:p w14:paraId="0E0534FE">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36.32</w:t>
            </w:r>
          </w:p>
        </w:tc>
        <w:tc>
          <w:tcPr>
            <w:tcW w:w="682" w:type="dxa"/>
            <w:tcBorders>
              <w:top w:val="nil"/>
              <w:left w:val="nil"/>
              <w:bottom w:val="single" w:color="auto" w:sz="4" w:space="0"/>
              <w:right w:val="single" w:color="auto" w:sz="4" w:space="0"/>
            </w:tcBorders>
            <w:shd w:val="clear" w:color="auto" w:fill="auto"/>
            <w:vAlign w:val="center"/>
          </w:tcPr>
          <w:p w14:paraId="3B43C3B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28.33</w:t>
            </w:r>
          </w:p>
        </w:tc>
        <w:tc>
          <w:tcPr>
            <w:tcW w:w="682" w:type="dxa"/>
            <w:tcBorders>
              <w:top w:val="nil"/>
              <w:left w:val="nil"/>
              <w:bottom w:val="single" w:color="auto" w:sz="4" w:space="0"/>
              <w:right w:val="single" w:color="auto" w:sz="4" w:space="0"/>
            </w:tcBorders>
            <w:shd w:val="clear" w:color="auto" w:fill="auto"/>
            <w:vAlign w:val="center"/>
          </w:tcPr>
          <w:p w14:paraId="2F70C41F">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17.37</w:t>
            </w:r>
          </w:p>
        </w:tc>
        <w:tc>
          <w:tcPr>
            <w:tcW w:w="819" w:type="dxa"/>
            <w:tcBorders>
              <w:top w:val="nil"/>
              <w:left w:val="nil"/>
              <w:bottom w:val="single" w:color="auto" w:sz="4" w:space="0"/>
              <w:right w:val="single" w:color="auto" w:sz="4" w:space="0"/>
            </w:tcBorders>
            <w:shd w:val="clear" w:color="auto" w:fill="auto"/>
            <w:vAlign w:val="center"/>
          </w:tcPr>
          <w:p w14:paraId="0C346AB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双河坝河</w:t>
            </w:r>
          </w:p>
        </w:tc>
      </w:tr>
      <w:tr w14:paraId="06980CD7">
        <w:tblPrEx>
          <w:tblCellMar>
            <w:top w:w="0" w:type="dxa"/>
            <w:left w:w="108" w:type="dxa"/>
            <w:bottom w:w="0" w:type="dxa"/>
            <w:right w:w="108" w:type="dxa"/>
          </w:tblCellMar>
        </w:tblPrEx>
        <w:trPr>
          <w:trHeight w:val="600" w:hRule="atLeast"/>
          <w:jc w:val="center"/>
        </w:trPr>
        <w:tc>
          <w:tcPr>
            <w:tcW w:w="642" w:type="dxa"/>
            <w:tcBorders>
              <w:top w:val="nil"/>
              <w:left w:val="single" w:color="auto" w:sz="4" w:space="0"/>
              <w:bottom w:val="single" w:color="auto" w:sz="4" w:space="0"/>
              <w:right w:val="single" w:color="auto" w:sz="4" w:space="0"/>
            </w:tcBorders>
            <w:shd w:val="clear" w:color="auto" w:fill="auto"/>
            <w:vAlign w:val="center"/>
          </w:tcPr>
          <w:p w14:paraId="5B966463">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AS13</w:t>
            </w:r>
          </w:p>
        </w:tc>
        <w:tc>
          <w:tcPr>
            <w:tcW w:w="891" w:type="dxa"/>
            <w:tcBorders>
              <w:top w:val="nil"/>
              <w:left w:val="nil"/>
              <w:bottom w:val="single" w:color="auto" w:sz="4" w:space="0"/>
              <w:right w:val="single" w:color="auto" w:sz="4" w:space="0"/>
            </w:tcBorders>
            <w:shd w:val="clear" w:color="auto" w:fill="auto"/>
            <w:vAlign w:val="center"/>
          </w:tcPr>
          <w:p w14:paraId="714DED14">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水文比拟法</w:t>
            </w:r>
          </w:p>
        </w:tc>
        <w:tc>
          <w:tcPr>
            <w:tcW w:w="713" w:type="dxa"/>
            <w:tcBorders>
              <w:top w:val="nil"/>
              <w:left w:val="nil"/>
              <w:bottom w:val="single" w:color="auto" w:sz="4" w:space="0"/>
              <w:right w:val="single" w:color="auto" w:sz="4" w:space="0"/>
            </w:tcBorders>
            <w:shd w:val="clear" w:color="auto" w:fill="auto"/>
            <w:vAlign w:val="center"/>
          </w:tcPr>
          <w:p w14:paraId="3DAC0995">
            <w:pPr>
              <w:spacing w:line="240" w:lineRule="exact"/>
              <w:jc w:val="center"/>
              <w:rPr>
                <w:rFonts w:hint="eastAsia" w:ascii="方正仿宋_GBK" w:hAnsi="仿宋" w:eastAsia="方正仿宋_GBK" w:cs="仿宋"/>
                <w:sz w:val="18"/>
                <w:szCs w:val="18"/>
              </w:rPr>
            </w:pPr>
          </w:p>
        </w:tc>
        <w:tc>
          <w:tcPr>
            <w:tcW w:w="683" w:type="dxa"/>
            <w:tcBorders>
              <w:top w:val="nil"/>
              <w:left w:val="nil"/>
              <w:bottom w:val="single" w:color="auto" w:sz="4" w:space="0"/>
              <w:right w:val="single" w:color="auto" w:sz="4" w:space="0"/>
            </w:tcBorders>
            <w:shd w:val="clear" w:color="auto" w:fill="auto"/>
            <w:vAlign w:val="center"/>
          </w:tcPr>
          <w:p w14:paraId="357CB784">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55.40</w:t>
            </w:r>
          </w:p>
        </w:tc>
        <w:tc>
          <w:tcPr>
            <w:tcW w:w="682" w:type="dxa"/>
            <w:tcBorders>
              <w:top w:val="nil"/>
              <w:left w:val="nil"/>
              <w:bottom w:val="single" w:color="auto" w:sz="4" w:space="0"/>
              <w:right w:val="single" w:color="auto" w:sz="4" w:space="0"/>
            </w:tcBorders>
            <w:shd w:val="clear" w:color="auto" w:fill="auto"/>
            <w:vAlign w:val="center"/>
          </w:tcPr>
          <w:p w14:paraId="0DE13835">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48.28</w:t>
            </w:r>
          </w:p>
        </w:tc>
        <w:tc>
          <w:tcPr>
            <w:tcW w:w="682" w:type="dxa"/>
            <w:tcBorders>
              <w:top w:val="nil"/>
              <w:left w:val="nil"/>
              <w:bottom w:val="single" w:color="auto" w:sz="4" w:space="0"/>
              <w:right w:val="single" w:color="auto" w:sz="4" w:space="0"/>
            </w:tcBorders>
            <w:shd w:val="clear" w:color="auto" w:fill="auto"/>
            <w:vAlign w:val="center"/>
          </w:tcPr>
          <w:p w14:paraId="2A37E585">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43.10</w:t>
            </w:r>
          </w:p>
        </w:tc>
        <w:tc>
          <w:tcPr>
            <w:tcW w:w="682" w:type="dxa"/>
            <w:tcBorders>
              <w:top w:val="nil"/>
              <w:left w:val="nil"/>
              <w:bottom w:val="single" w:color="auto" w:sz="4" w:space="0"/>
              <w:right w:val="single" w:color="auto" w:sz="4" w:space="0"/>
            </w:tcBorders>
            <w:shd w:val="clear" w:color="auto" w:fill="auto"/>
            <w:vAlign w:val="center"/>
          </w:tcPr>
          <w:p w14:paraId="3F5352BC">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41.24</w:t>
            </w:r>
          </w:p>
        </w:tc>
        <w:tc>
          <w:tcPr>
            <w:tcW w:w="682" w:type="dxa"/>
            <w:tcBorders>
              <w:top w:val="nil"/>
              <w:left w:val="nil"/>
              <w:bottom w:val="single" w:color="auto" w:sz="4" w:space="0"/>
              <w:right w:val="single" w:color="auto" w:sz="4" w:space="0"/>
            </w:tcBorders>
            <w:shd w:val="clear" w:color="auto" w:fill="auto"/>
            <w:vAlign w:val="center"/>
          </w:tcPr>
          <w:p w14:paraId="1EB2C323">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38.99</w:t>
            </w:r>
          </w:p>
        </w:tc>
        <w:tc>
          <w:tcPr>
            <w:tcW w:w="682" w:type="dxa"/>
            <w:tcBorders>
              <w:top w:val="nil"/>
              <w:left w:val="nil"/>
              <w:bottom w:val="single" w:color="auto" w:sz="4" w:space="0"/>
              <w:right w:val="single" w:color="auto" w:sz="4" w:space="0"/>
            </w:tcBorders>
            <w:shd w:val="clear" w:color="auto" w:fill="auto"/>
            <w:vAlign w:val="center"/>
          </w:tcPr>
          <w:p w14:paraId="372B733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32.03</w:t>
            </w:r>
          </w:p>
        </w:tc>
        <w:tc>
          <w:tcPr>
            <w:tcW w:w="682" w:type="dxa"/>
            <w:tcBorders>
              <w:top w:val="nil"/>
              <w:left w:val="nil"/>
              <w:bottom w:val="single" w:color="auto" w:sz="4" w:space="0"/>
              <w:right w:val="single" w:color="auto" w:sz="4" w:space="0"/>
            </w:tcBorders>
            <w:shd w:val="clear" w:color="auto" w:fill="auto"/>
            <w:vAlign w:val="center"/>
          </w:tcPr>
          <w:p w14:paraId="58FA6082">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24.99</w:t>
            </w:r>
          </w:p>
        </w:tc>
        <w:tc>
          <w:tcPr>
            <w:tcW w:w="682" w:type="dxa"/>
            <w:tcBorders>
              <w:top w:val="nil"/>
              <w:left w:val="nil"/>
              <w:bottom w:val="single" w:color="auto" w:sz="4" w:space="0"/>
              <w:right w:val="single" w:color="auto" w:sz="4" w:space="0"/>
            </w:tcBorders>
            <w:shd w:val="clear" w:color="auto" w:fill="auto"/>
            <w:vAlign w:val="center"/>
          </w:tcPr>
          <w:p w14:paraId="37689683">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15.32</w:t>
            </w:r>
          </w:p>
        </w:tc>
        <w:tc>
          <w:tcPr>
            <w:tcW w:w="819" w:type="dxa"/>
            <w:tcBorders>
              <w:top w:val="nil"/>
              <w:left w:val="nil"/>
              <w:bottom w:val="single" w:color="auto" w:sz="4" w:space="0"/>
              <w:right w:val="single" w:color="auto" w:sz="4" w:space="0"/>
            </w:tcBorders>
            <w:shd w:val="clear" w:color="auto" w:fill="auto"/>
            <w:vAlign w:val="center"/>
          </w:tcPr>
          <w:p w14:paraId="4EEA2DA8">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双河坝河</w:t>
            </w:r>
          </w:p>
        </w:tc>
      </w:tr>
      <w:tr w14:paraId="66618B21">
        <w:tblPrEx>
          <w:tblCellMar>
            <w:top w:w="0" w:type="dxa"/>
            <w:left w:w="108" w:type="dxa"/>
            <w:bottom w:w="0" w:type="dxa"/>
            <w:right w:w="108" w:type="dxa"/>
          </w:tblCellMar>
        </w:tblPrEx>
        <w:trPr>
          <w:trHeight w:val="600" w:hRule="atLeast"/>
          <w:jc w:val="center"/>
        </w:trPr>
        <w:tc>
          <w:tcPr>
            <w:tcW w:w="642" w:type="dxa"/>
            <w:tcBorders>
              <w:top w:val="nil"/>
              <w:left w:val="single" w:color="auto" w:sz="4" w:space="0"/>
              <w:bottom w:val="single" w:color="auto" w:sz="4" w:space="0"/>
              <w:right w:val="single" w:color="auto" w:sz="4" w:space="0"/>
            </w:tcBorders>
            <w:shd w:val="clear" w:color="auto" w:fill="auto"/>
            <w:vAlign w:val="center"/>
          </w:tcPr>
          <w:p w14:paraId="70C37AC2">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BS1</w:t>
            </w:r>
          </w:p>
        </w:tc>
        <w:tc>
          <w:tcPr>
            <w:tcW w:w="891" w:type="dxa"/>
            <w:tcBorders>
              <w:top w:val="nil"/>
              <w:left w:val="nil"/>
              <w:bottom w:val="single" w:color="auto" w:sz="4" w:space="0"/>
              <w:right w:val="single" w:color="auto" w:sz="4" w:space="0"/>
            </w:tcBorders>
            <w:shd w:val="clear" w:color="auto" w:fill="auto"/>
            <w:vAlign w:val="center"/>
          </w:tcPr>
          <w:p w14:paraId="437A6F18">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推理公式法</w:t>
            </w:r>
          </w:p>
        </w:tc>
        <w:tc>
          <w:tcPr>
            <w:tcW w:w="713" w:type="dxa"/>
            <w:tcBorders>
              <w:top w:val="nil"/>
              <w:left w:val="nil"/>
              <w:bottom w:val="single" w:color="auto" w:sz="4" w:space="0"/>
              <w:right w:val="single" w:color="auto" w:sz="4" w:space="0"/>
            </w:tcBorders>
            <w:shd w:val="clear" w:color="auto" w:fill="auto"/>
            <w:vAlign w:val="center"/>
          </w:tcPr>
          <w:p w14:paraId="3D6A7907">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手册</w:t>
            </w:r>
          </w:p>
        </w:tc>
        <w:tc>
          <w:tcPr>
            <w:tcW w:w="683" w:type="dxa"/>
            <w:tcBorders>
              <w:top w:val="nil"/>
              <w:left w:val="nil"/>
              <w:bottom w:val="single" w:color="auto" w:sz="4" w:space="0"/>
              <w:right w:val="single" w:color="auto" w:sz="4" w:space="0"/>
            </w:tcBorders>
            <w:shd w:val="clear" w:color="auto" w:fill="auto"/>
            <w:vAlign w:val="center"/>
          </w:tcPr>
          <w:p w14:paraId="11835080">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36.1</w:t>
            </w:r>
          </w:p>
        </w:tc>
        <w:tc>
          <w:tcPr>
            <w:tcW w:w="682" w:type="dxa"/>
            <w:tcBorders>
              <w:top w:val="nil"/>
              <w:left w:val="nil"/>
              <w:bottom w:val="single" w:color="auto" w:sz="4" w:space="0"/>
              <w:right w:val="single" w:color="auto" w:sz="4" w:space="0"/>
            </w:tcBorders>
            <w:shd w:val="clear" w:color="auto" w:fill="auto"/>
            <w:vAlign w:val="center"/>
          </w:tcPr>
          <w:p w14:paraId="79342E2C">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31.4</w:t>
            </w:r>
          </w:p>
        </w:tc>
        <w:tc>
          <w:tcPr>
            <w:tcW w:w="682" w:type="dxa"/>
            <w:tcBorders>
              <w:top w:val="nil"/>
              <w:left w:val="nil"/>
              <w:bottom w:val="single" w:color="auto" w:sz="4" w:space="0"/>
              <w:right w:val="single" w:color="auto" w:sz="4" w:space="0"/>
            </w:tcBorders>
            <w:shd w:val="clear" w:color="auto" w:fill="auto"/>
            <w:vAlign w:val="center"/>
          </w:tcPr>
          <w:p w14:paraId="4F950266">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28.1</w:t>
            </w:r>
          </w:p>
        </w:tc>
        <w:tc>
          <w:tcPr>
            <w:tcW w:w="682" w:type="dxa"/>
            <w:tcBorders>
              <w:top w:val="nil"/>
              <w:left w:val="nil"/>
              <w:bottom w:val="single" w:color="auto" w:sz="4" w:space="0"/>
              <w:right w:val="single" w:color="auto" w:sz="4" w:space="0"/>
            </w:tcBorders>
            <w:shd w:val="clear" w:color="auto" w:fill="auto"/>
            <w:vAlign w:val="center"/>
          </w:tcPr>
          <w:p w14:paraId="3BED4138">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26.9</w:t>
            </w:r>
          </w:p>
        </w:tc>
        <w:tc>
          <w:tcPr>
            <w:tcW w:w="682" w:type="dxa"/>
            <w:tcBorders>
              <w:top w:val="nil"/>
              <w:left w:val="nil"/>
              <w:bottom w:val="single" w:color="auto" w:sz="4" w:space="0"/>
              <w:right w:val="single" w:color="auto" w:sz="4" w:space="0"/>
            </w:tcBorders>
            <w:shd w:val="clear" w:color="auto" w:fill="auto"/>
            <w:vAlign w:val="center"/>
          </w:tcPr>
          <w:p w14:paraId="30321F2E">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25.4</w:t>
            </w:r>
          </w:p>
        </w:tc>
        <w:tc>
          <w:tcPr>
            <w:tcW w:w="682" w:type="dxa"/>
            <w:tcBorders>
              <w:top w:val="nil"/>
              <w:left w:val="nil"/>
              <w:bottom w:val="single" w:color="auto" w:sz="4" w:space="0"/>
              <w:right w:val="single" w:color="auto" w:sz="4" w:space="0"/>
            </w:tcBorders>
            <w:shd w:val="clear" w:color="auto" w:fill="auto"/>
            <w:vAlign w:val="center"/>
          </w:tcPr>
          <w:p w14:paraId="6F7664DA">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20.9</w:t>
            </w:r>
          </w:p>
        </w:tc>
        <w:tc>
          <w:tcPr>
            <w:tcW w:w="682" w:type="dxa"/>
            <w:tcBorders>
              <w:top w:val="nil"/>
              <w:left w:val="nil"/>
              <w:bottom w:val="single" w:color="auto" w:sz="4" w:space="0"/>
              <w:right w:val="single" w:color="auto" w:sz="4" w:space="0"/>
            </w:tcBorders>
            <w:shd w:val="clear" w:color="auto" w:fill="auto"/>
            <w:vAlign w:val="center"/>
          </w:tcPr>
          <w:p w14:paraId="30AEF201">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16.3</w:t>
            </w:r>
          </w:p>
        </w:tc>
        <w:tc>
          <w:tcPr>
            <w:tcW w:w="682" w:type="dxa"/>
            <w:tcBorders>
              <w:top w:val="nil"/>
              <w:left w:val="nil"/>
              <w:bottom w:val="single" w:color="auto" w:sz="4" w:space="0"/>
              <w:right w:val="single" w:color="auto" w:sz="4" w:space="0"/>
            </w:tcBorders>
            <w:shd w:val="clear" w:color="auto" w:fill="auto"/>
            <w:vAlign w:val="center"/>
          </w:tcPr>
          <w:p w14:paraId="33992DE0">
            <w:pPr>
              <w:spacing w:line="240" w:lineRule="exact"/>
              <w:jc w:val="center"/>
              <w:rPr>
                <w:rFonts w:hint="eastAsia" w:ascii="方正仿宋_GBK" w:hAnsi="仿宋" w:eastAsia="方正仿宋_GBK" w:cs="仿宋"/>
                <w:b/>
                <w:bCs/>
                <w:sz w:val="18"/>
                <w:szCs w:val="18"/>
              </w:rPr>
            </w:pPr>
            <w:r>
              <w:rPr>
                <w:rFonts w:hint="eastAsia" w:ascii="方正仿宋_GBK" w:hAnsi="仿宋" w:eastAsia="方正仿宋_GBK" w:cs="仿宋"/>
                <w:b/>
                <w:bCs/>
                <w:sz w:val="18"/>
                <w:szCs w:val="18"/>
              </w:rPr>
              <w:t>10.1</w:t>
            </w:r>
          </w:p>
        </w:tc>
        <w:tc>
          <w:tcPr>
            <w:tcW w:w="819" w:type="dxa"/>
            <w:tcBorders>
              <w:top w:val="nil"/>
              <w:left w:val="nil"/>
              <w:bottom w:val="single" w:color="auto" w:sz="4" w:space="0"/>
              <w:right w:val="single" w:color="auto" w:sz="4" w:space="0"/>
            </w:tcBorders>
            <w:shd w:val="clear" w:color="auto" w:fill="auto"/>
            <w:vAlign w:val="center"/>
          </w:tcPr>
          <w:p w14:paraId="61CE4811">
            <w:pPr>
              <w:spacing w:line="240" w:lineRule="exact"/>
              <w:jc w:val="center"/>
              <w:rPr>
                <w:rFonts w:hint="eastAsia" w:ascii="方正仿宋_GBK" w:hAnsi="仿宋" w:eastAsia="方正仿宋_GBK" w:cs="仿宋"/>
                <w:sz w:val="18"/>
                <w:szCs w:val="18"/>
              </w:rPr>
            </w:pPr>
            <w:r>
              <w:rPr>
                <w:rFonts w:hint="eastAsia" w:ascii="方正仿宋_GBK" w:hAnsi="仿宋" w:eastAsia="方正仿宋_GBK" w:cs="仿宋"/>
                <w:sz w:val="18"/>
                <w:szCs w:val="18"/>
              </w:rPr>
              <w:t>马家院子沟</w:t>
            </w:r>
          </w:p>
        </w:tc>
      </w:tr>
    </w:tbl>
    <w:p w14:paraId="1547A2EC">
      <w:pPr>
        <w:adjustRightInd w:val="0"/>
        <w:snapToGrid w:val="0"/>
        <w:spacing w:afterLines="50" w:line="54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25D4CD85">
      <w:pPr>
        <w:spacing w:line="54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2AEBC53A">
      <w:pPr>
        <w:spacing w:line="54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70DF3451">
      <w:pPr>
        <w:spacing w:line="54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069B64C">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655A3FC3">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（二）工程开工后，项目法人要及时将施工放样资料报送我局河道管护和地方水电管理中心，河道管护和地方水电管理中心将对工程控制坐标在内的涉河事项进行核查。</w:t>
      </w:r>
    </w:p>
    <w:p w14:paraId="4071741E">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（三）工程完工后，应邀请河道管护和地方水电管理中心，参加工程项目的涉河部分验收。工程经验收合格后方可使用。</w:t>
      </w:r>
    </w:p>
    <w:p w14:paraId="1C8F31A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59389391">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14BA4BA4">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EA1C714">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5086D4E1">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（八）工程完工后，建设单位应督促施工单位立即拆除所有有碍行洪的临时建筑。</w:t>
      </w:r>
    </w:p>
    <w:p w14:paraId="6E96E185">
      <w:pPr>
        <w:spacing w:line="540" w:lineRule="exact"/>
        <w:ind w:left="1380" w:leftChars="200" w:hanging="960" w:hangingChars="300"/>
        <w:jc w:val="left"/>
        <w:rPr>
          <w:rFonts w:ascii="方正仿宋_GBK" w:hAnsi="宋体" w:eastAsia="方正仿宋_GBK"/>
          <w:kern w:val="0"/>
          <w:sz w:val="32"/>
          <w:szCs w:val="32"/>
        </w:rPr>
      </w:pPr>
    </w:p>
    <w:p w14:paraId="00A116E5">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宜涪高铁重庆段站前1标大竹营隧道施工便道涵洞工程</w:t>
      </w:r>
      <w:r>
        <w:rPr>
          <w:rFonts w:hint="eastAsia" w:ascii="方正仿宋_GBK" w:hAnsi="宋体" w:eastAsia="方正仿宋_GBK"/>
          <w:kern w:val="0"/>
          <w:sz w:val="32"/>
          <w:szCs w:val="32"/>
        </w:rPr>
        <w:t xml:space="preserve">洪水影响评价报告专家评审意见  </w:t>
      </w:r>
    </w:p>
    <w:p w14:paraId="054CC30A">
      <w:pPr>
        <w:spacing w:line="600" w:lineRule="exact"/>
        <w:ind w:left="105" w:leftChars="50" w:firstLine="4160" w:firstLineChars="1300"/>
        <w:rPr>
          <w:rFonts w:ascii="方正仿宋_GBK" w:hAnsi="宋体" w:eastAsia="方正仿宋_GBK"/>
          <w:kern w:val="0"/>
          <w:sz w:val="32"/>
          <w:szCs w:val="32"/>
        </w:rPr>
      </w:pPr>
    </w:p>
    <w:p w14:paraId="253E2B17">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002602C4">
      <w:pPr>
        <w:spacing w:line="60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25年7月15日</w:t>
      </w:r>
    </w:p>
    <w:p w14:paraId="1BEF457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662BC2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F0EE65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63CE842">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抄送：谭龙华局长，向朝文主任，河道管护和地方水电管理中心，水行政执法科。</w:t>
      </w:r>
    </w:p>
    <w:p w14:paraId="40C11F04">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2025年7月15日 印发</w:t>
      </w:r>
    </w:p>
    <w:p w14:paraId="54C2227D">
      <w:pPr>
        <w:spacing w:line="640" w:lineRule="exact"/>
        <w:rPr>
          <w:rFonts w:ascii="方正仿宋_GBK" w:hAnsi="楷体" w:eastAsia="方正仿宋_GBK" w:cs="楷体"/>
          <w:bCs/>
          <w:sz w:val="32"/>
          <w:szCs w:val="32"/>
        </w:rPr>
      </w:pPr>
      <w:r>
        <w:rPr>
          <w:rFonts w:hint="eastAsia" w:ascii="方正仿宋_GBK" w:hAnsi="楷体" w:eastAsia="方正仿宋_GBK" w:cs="楷体"/>
          <w:bCs/>
          <w:sz w:val="32"/>
          <w:szCs w:val="32"/>
        </w:rPr>
        <w:t>附件</w:t>
      </w:r>
    </w:p>
    <w:p w14:paraId="29B63703">
      <w:pPr>
        <w:spacing w:line="52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342265</wp:posOffset>
            </wp:positionH>
            <wp:positionV relativeFrom="paragraph">
              <wp:posOffset>166370</wp:posOffset>
            </wp:positionV>
            <wp:extent cx="4914900" cy="7381875"/>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a:srcRect/>
                    <a:stretch>
                      <a:fillRect/>
                    </a:stretch>
                  </pic:blipFill>
                  <pic:spPr>
                    <a:xfrm>
                      <a:off x="0" y="0"/>
                      <a:ext cx="4914900" cy="7381875"/>
                    </a:xfrm>
                    <a:prstGeom prst="rect">
                      <a:avLst/>
                    </a:prstGeom>
                    <a:noFill/>
                    <a:ln w="9525">
                      <a:noFill/>
                      <a:miter lim="800000"/>
                      <a:headEnd/>
                      <a:tailEnd/>
                    </a:ln>
                  </pic:spPr>
                </pic:pic>
              </a:graphicData>
            </a:graphic>
          </wp:anchor>
        </w:drawing>
      </w:r>
      <w:r>
        <w:rPr>
          <w:rFonts w:hint="eastAsia" w:ascii="楷体" w:hAnsi="楷体" w:eastAsia="楷体" w:cs="楷体"/>
          <w:b/>
          <w:bCs/>
          <w:sz w:val="32"/>
          <w:szCs w:val="32"/>
        </w:rPr>
        <w:t xml:space="preserve"> </w:t>
      </w:r>
    </w:p>
    <w:p w14:paraId="4CD9939A">
      <w:pPr>
        <w:spacing w:line="520" w:lineRule="exact"/>
        <w:jc w:val="center"/>
        <w:rPr>
          <w:rFonts w:ascii="楷体" w:hAnsi="楷体" w:eastAsia="楷体" w:cs="楷体"/>
          <w:b/>
          <w:bCs/>
          <w:sz w:val="32"/>
          <w:szCs w:val="32"/>
        </w:rPr>
      </w:pPr>
    </w:p>
    <w:p w14:paraId="124E6A3C">
      <w:pPr>
        <w:spacing w:line="520" w:lineRule="exact"/>
        <w:jc w:val="center"/>
        <w:rPr>
          <w:rFonts w:ascii="楷体" w:hAnsi="楷体" w:eastAsia="楷体" w:cs="楷体"/>
          <w:b/>
          <w:bCs/>
          <w:sz w:val="32"/>
          <w:szCs w:val="32"/>
        </w:rPr>
      </w:pPr>
    </w:p>
    <w:p w14:paraId="5881ED85">
      <w:pPr>
        <w:spacing w:line="520" w:lineRule="exact"/>
        <w:jc w:val="center"/>
        <w:rPr>
          <w:rFonts w:ascii="楷体" w:hAnsi="楷体" w:eastAsia="楷体" w:cs="楷体"/>
          <w:b/>
          <w:bCs/>
          <w:sz w:val="32"/>
          <w:szCs w:val="32"/>
        </w:rPr>
      </w:pPr>
    </w:p>
    <w:p w14:paraId="21F1A514">
      <w:pPr>
        <w:spacing w:line="520" w:lineRule="exact"/>
        <w:jc w:val="center"/>
        <w:rPr>
          <w:rFonts w:ascii="楷体" w:hAnsi="楷体" w:eastAsia="楷体" w:cs="楷体"/>
          <w:b/>
          <w:bCs/>
          <w:sz w:val="32"/>
          <w:szCs w:val="32"/>
        </w:rPr>
      </w:pPr>
    </w:p>
    <w:p w14:paraId="0229C0CC">
      <w:pPr>
        <w:spacing w:line="520" w:lineRule="exact"/>
        <w:jc w:val="center"/>
        <w:rPr>
          <w:rFonts w:ascii="楷体" w:hAnsi="楷体" w:eastAsia="楷体" w:cs="楷体"/>
          <w:b/>
          <w:bCs/>
          <w:sz w:val="32"/>
          <w:szCs w:val="32"/>
        </w:rPr>
      </w:pPr>
    </w:p>
    <w:p w14:paraId="7E2BACE8">
      <w:pPr>
        <w:spacing w:line="520" w:lineRule="exact"/>
        <w:jc w:val="center"/>
        <w:rPr>
          <w:rFonts w:ascii="楷体" w:hAnsi="楷体" w:eastAsia="楷体" w:cs="楷体"/>
          <w:b/>
          <w:bCs/>
          <w:sz w:val="32"/>
          <w:szCs w:val="32"/>
        </w:rPr>
      </w:pPr>
    </w:p>
    <w:p w14:paraId="06BF48FF">
      <w:pPr>
        <w:spacing w:line="520" w:lineRule="exact"/>
        <w:jc w:val="center"/>
        <w:rPr>
          <w:rFonts w:ascii="楷体" w:hAnsi="楷体" w:eastAsia="楷体" w:cs="楷体"/>
          <w:b/>
          <w:bCs/>
          <w:sz w:val="32"/>
          <w:szCs w:val="32"/>
        </w:rPr>
      </w:pPr>
    </w:p>
    <w:p w14:paraId="71E81EB2">
      <w:pPr>
        <w:spacing w:line="520" w:lineRule="exact"/>
        <w:jc w:val="center"/>
        <w:rPr>
          <w:rFonts w:ascii="楷体" w:hAnsi="楷体" w:eastAsia="楷体" w:cs="楷体"/>
          <w:b/>
          <w:bCs/>
          <w:sz w:val="32"/>
          <w:szCs w:val="32"/>
        </w:rPr>
      </w:pPr>
    </w:p>
    <w:p w14:paraId="44CA0D68">
      <w:pPr>
        <w:spacing w:line="520" w:lineRule="exact"/>
        <w:jc w:val="center"/>
        <w:rPr>
          <w:rFonts w:ascii="楷体" w:hAnsi="楷体" w:eastAsia="楷体" w:cs="楷体"/>
          <w:b/>
          <w:bCs/>
          <w:sz w:val="32"/>
          <w:szCs w:val="32"/>
        </w:rPr>
      </w:pPr>
    </w:p>
    <w:p w14:paraId="47A023D0">
      <w:pPr>
        <w:rPr>
          <w:rFonts w:ascii="宋体" w:hAnsi="宋体" w:cs="宋体"/>
          <w:kern w:val="0"/>
          <w:sz w:val="24"/>
        </w:rPr>
      </w:pPr>
      <w:r>
        <w:rPr>
          <w:rFonts w:ascii="楷体" w:hAnsi="楷体" w:eastAsia="楷体" w:cs="楷体"/>
          <w:b/>
          <w:bCs/>
          <w:sz w:val="32"/>
          <w:szCs w:val="32"/>
        </w:rPr>
        <w:tab/>
      </w:r>
    </w:p>
    <w:p w14:paraId="62186B23">
      <w:pPr>
        <w:tabs>
          <w:tab w:val="left" w:pos="4950"/>
        </w:tabs>
        <w:spacing w:line="520" w:lineRule="exact"/>
        <w:jc w:val="left"/>
        <w:rPr>
          <w:rFonts w:ascii="楷体" w:hAnsi="楷体" w:eastAsia="楷体" w:cs="楷体"/>
          <w:b/>
          <w:bCs/>
          <w:sz w:val="32"/>
          <w:szCs w:val="32"/>
        </w:rPr>
      </w:pPr>
    </w:p>
    <w:p w14:paraId="6833866F">
      <w:pPr>
        <w:spacing w:line="520" w:lineRule="exact"/>
        <w:jc w:val="center"/>
        <w:rPr>
          <w:rFonts w:ascii="楷体" w:hAnsi="楷体" w:eastAsia="楷体" w:cs="楷体"/>
          <w:b/>
          <w:bCs/>
          <w:sz w:val="32"/>
          <w:szCs w:val="32"/>
        </w:rPr>
      </w:pPr>
    </w:p>
    <w:p w14:paraId="74F8CA60">
      <w:pPr>
        <w:spacing w:line="520" w:lineRule="exact"/>
        <w:jc w:val="center"/>
        <w:rPr>
          <w:rFonts w:ascii="楷体" w:hAnsi="楷体" w:eastAsia="楷体" w:cs="楷体"/>
          <w:b/>
          <w:bCs/>
          <w:sz w:val="32"/>
          <w:szCs w:val="32"/>
        </w:rPr>
      </w:pPr>
    </w:p>
    <w:p w14:paraId="6D95BAB4">
      <w:pPr>
        <w:spacing w:line="520" w:lineRule="exact"/>
        <w:jc w:val="center"/>
        <w:rPr>
          <w:rFonts w:ascii="楷体" w:hAnsi="楷体" w:eastAsia="楷体" w:cs="楷体"/>
          <w:b/>
          <w:bCs/>
          <w:sz w:val="32"/>
          <w:szCs w:val="32"/>
        </w:rPr>
      </w:pPr>
    </w:p>
    <w:p w14:paraId="35AF4F05">
      <w:pPr>
        <w:spacing w:line="520" w:lineRule="exact"/>
        <w:jc w:val="center"/>
        <w:rPr>
          <w:rFonts w:ascii="楷体" w:hAnsi="楷体" w:eastAsia="楷体" w:cs="楷体"/>
          <w:b/>
          <w:bCs/>
          <w:sz w:val="32"/>
          <w:szCs w:val="32"/>
        </w:rPr>
      </w:pPr>
    </w:p>
    <w:p w14:paraId="2D202CBE">
      <w:pPr>
        <w:spacing w:line="520" w:lineRule="exact"/>
        <w:jc w:val="center"/>
        <w:rPr>
          <w:rFonts w:ascii="楷体" w:hAnsi="楷体" w:eastAsia="楷体" w:cs="楷体"/>
          <w:b/>
          <w:bCs/>
          <w:sz w:val="32"/>
          <w:szCs w:val="32"/>
        </w:rPr>
      </w:pPr>
    </w:p>
    <w:p w14:paraId="6E62B04E">
      <w:pPr>
        <w:spacing w:line="520" w:lineRule="exact"/>
        <w:rPr>
          <w:rFonts w:ascii="楷体" w:hAnsi="楷体" w:eastAsia="楷体" w:cs="楷体"/>
          <w:b/>
          <w:bCs/>
          <w:sz w:val="32"/>
          <w:szCs w:val="32"/>
        </w:rPr>
      </w:pPr>
    </w:p>
    <w:p w14:paraId="2C96E7D3">
      <w:pPr>
        <w:spacing w:line="520" w:lineRule="exact"/>
        <w:rPr>
          <w:rFonts w:ascii="楷体" w:hAnsi="楷体" w:eastAsia="楷体" w:cs="楷体"/>
          <w:b/>
          <w:bCs/>
          <w:sz w:val="32"/>
          <w:szCs w:val="32"/>
        </w:rPr>
      </w:pPr>
    </w:p>
    <w:p w14:paraId="1D2A9D9D">
      <w:pPr>
        <w:spacing w:line="520" w:lineRule="exact"/>
        <w:rPr>
          <w:rFonts w:ascii="楷体" w:hAnsi="楷体" w:eastAsia="楷体" w:cs="楷体"/>
          <w:b/>
          <w:bCs/>
          <w:sz w:val="32"/>
          <w:szCs w:val="32"/>
        </w:rPr>
      </w:pPr>
    </w:p>
    <w:p w14:paraId="2AC016BD">
      <w:pPr>
        <w:spacing w:line="520" w:lineRule="exact"/>
        <w:rPr>
          <w:rFonts w:ascii="楷体" w:hAnsi="楷体" w:eastAsia="楷体" w:cs="楷体"/>
          <w:b/>
          <w:bCs/>
          <w:sz w:val="32"/>
          <w:szCs w:val="32"/>
        </w:rPr>
      </w:pPr>
    </w:p>
    <w:p w14:paraId="2217FE2F">
      <w:pPr>
        <w:spacing w:line="520" w:lineRule="exact"/>
        <w:rPr>
          <w:rFonts w:ascii="楷体" w:hAnsi="楷体" w:eastAsia="楷体" w:cs="楷体"/>
          <w:b/>
          <w:bCs/>
          <w:sz w:val="32"/>
          <w:szCs w:val="32"/>
        </w:rPr>
      </w:pPr>
    </w:p>
    <w:p w14:paraId="15220AB4">
      <w:pPr>
        <w:spacing w:line="520" w:lineRule="exact"/>
        <w:rPr>
          <w:rFonts w:ascii="楷体" w:hAnsi="楷体" w:eastAsia="楷体" w:cs="楷体"/>
          <w:b/>
          <w:bCs/>
          <w:sz w:val="32"/>
          <w:szCs w:val="32"/>
        </w:rPr>
      </w:pPr>
    </w:p>
    <w:p w14:paraId="710B7B11">
      <w:pPr>
        <w:spacing w:line="520" w:lineRule="exact"/>
        <w:rPr>
          <w:rFonts w:ascii="楷体" w:hAnsi="楷体" w:eastAsia="楷体" w:cs="楷体"/>
          <w:b/>
          <w:bCs/>
          <w:sz w:val="32"/>
          <w:szCs w:val="32"/>
        </w:rPr>
      </w:pPr>
    </w:p>
    <w:p w14:paraId="2C8A26FE">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0288" behindDoc="0" locked="0" layoutInCell="1" allowOverlap="1">
            <wp:simplePos x="0" y="0"/>
            <wp:positionH relativeFrom="column">
              <wp:posOffset>27940</wp:posOffset>
            </wp:positionH>
            <wp:positionV relativeFrom="paragraph">
              <wp:posOffset>229235</wp:posOffset>
            </wp:positionV>
            <wp:extent cx="5543550" cy="7653655"/>
            <wp:effectExtent l="1905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a:srcRect/>
                    <a:stretch>
                      <a:fillRect/>
                    </a:stretch>
                  </pic:blipFill>
                  <pic:spPr>
                    <a:xfrm>
                      <a:off x="0" y="0"/>
                      <a:ext cx="5543550" cy="7653655"/>
                    </a:xfrm>
                    <a:prstGeom prst="rect">
                      <a:avLst/>
                    </a:prstGeom>
                    <a:noFill/>
                    <a:ln w="9525">
                      <a:noFill/>
                      <a:miter lim="800000"/>
                      <a:headEnd/>
                      <a:tailEnd/>
                    </a:ln>
                  </pic:spPr>
                </pic:pic>
              </a:graphicData>
            </a:graphic>
          </wp:anchor>
        </w:drawing>
      </w:r>
    </w:p>
    <w:p w14:paraId="307BE4F0">
      <w:pPr>
        <w:spacing w:line="520" w:lineRule="exact"/>
        <w:rPr>
          <w:rFonts w:ascii="楷体" w:hAnsi="楷体" w:eastAsia="楷体" w:cs="楷体"/>
          <w:b/>
          <w:bCs/>
          <w:sz w:val="32"/>
          <w:szCs w:val="32"/>
        </w:rPr>
      </w:pPr>
    </w:p>
    <w:p w14:paraId="049123EB">
      <w:pPr>
        <w:spacing w:line="520" w:lineRule="exact"/>
        <w:rPr>
          <w:rFonts w:ascii="楷体" w:hAnsi="楷体" w:eastAsia="楷体" w:cs="楷体"/>
          <w:b/>
          <w:bCs/>
          <w:sz w:val="32"/>
          <w:szCs w:val="32"/>
        </w:rPr>
      </w:pPr>
    </w:p>
    <w:p w14:paraId="66427543">
      <w:pPr>
        <w:spacing w:line="520" w:lineRule="exact"/>
        <w:rPr>
          <w:rFonts w:ascii="楷体" w:hAnsi="楷体" w:eastAsia="楷体" w:cs="楷体"/>
          <w:b/>
          <w:bCs/>
          <w:sz w:val="32"/>
          <w:szCs w:val="32"/>
        </w:rPr>
      </w:pPr>
    </w:p>
    <w:p w14:paraId="520CB29A">
      <w:pPr>
        <w:spacing w:line="520" w:lineRule="exact"/>
        <w:rPr>
          <w:rFonts w:ascii="楷体" w:hAnsi="楷体" w:eastAsia="楷体" w:cs="楷体"/>
          <w:b/>
          <w:bCs/>
          <w:sz w:val="32"/>
          <w:szCs w:val="32"/>
        </w:rPr>
      </w:pPr>
    </w:p>
    <w:p w14:paraId="744C933D">
      <w:pPr>
        <w:spacing w:line="520" w:lineRule="exact"/>
        <w:rPr>
          <w:rFonts w:ascii="楷体" w:hAnsi="楷体" w:eastAsia="楷体" w:cs="楷体"/>
          <w:b/>
          <w:bCs/>
          <w:sz w:val="32"/>
          <w:szCs w:val="32"/>
        </w:rPr>
      </w:pPr>
    </w:p>
    <w:p w14:paraId="660447AE">
      <w:pPr>
        <w:spacing w:line="520" w:lineRule="exact"/>
        <w:rPr>
          <w:rFonts w:ascii="楷体" w:hAnsi="楷体" w:eastAsia="楷体" w:cs="楷体"/>
          <w:b/>
          <w:bCs/>
          <w:sz w:val="32"/>
          <w:szCs w:val="32"/>
        </w:rPr>
      </w:pPr>
    </w:p>
    <w:p w14:paraId="50E6CD99">
      <w:pPr>
        <w:spacing w:line="520" w:lineRule="exact"/>
        <w:rPr>
          <w:rFonts w:ascii="楷体" w:hAnsi="楷体" w:eastAsia="楷体" w:cs="楷体"/>
          <w:b/>
          <w:bCs/>
          <w:sz w:val="32"/>
          <w:szCs w:val="32"/>
        </w:rPr>
      </w:pPr>
    </w:p>
    <w:p w14:paraId="76C004CC">
      <w:pPr>
        <w:spacing w:line="520" w:lineRule="exact"/>
        <w:rPr>
          <w:rFonts w:ascii="楷体" w:hAnsi="楷体" w:eastAsia="楷体" w:cs="楷体"/>
          <w:b/>
          <w:bCs/>
          <w:sz w:val="32"/>
          <w:szCs w:val="32"/>
        </w:rPr>
      </w:pPr>
    </w:p>
    <w:p w14:paraId="52E506AC">
      <w:pPr>
        <w:spacing w:line="520" w:lineRule="exact"/>
        <w:rPr>
          <w:rFonts w:ascii="楷体" w:hAnsi="楷体" w:eastAsia="楷体" w:cs="楷体"/>
          <w:b/>
          <w:bCs/>
          <w:sz w:val="32"/>
          <w:szCs w:val="32"/>
        </w:rPr>
      </w:pPr>
    </w:p>
    <w:p w14:paraId="7CA11E50">
      <w:pPr>
        <w:spacing w:line="520" w:lineRule="exact"/>
        <w:rPr>
          <w:rFonts w:ascii="楷体" w:hAnsi="楷体" w:eastAsia="楷体" w:cs="楷体"/>
          <w:b/>
          <w:bCs/>
          <w:sz w:val="32"/>
          <w:szCs w:val="32"/>
        </w:rPr>
      </w:pPr>
    </w:p>
    <w:p w14:paraId="7591A77A">
      <w:pPr>
        <w:spacing w:line="520" w:lineRule="exact"/>
        <w:rPr>
          <w:rFonts w:ascii="楷体" w:hAnsi="楷体" w:eastAsia="楷体" w:cs="楷体"/>
          <w:b/>
          <w:bCs/>
          <w:sz w:val="32"/>
          <w:szCs w:val="32"/>
        </w:rPr>
      </w:pPr>
    </w:p>
    <w:p w14:paraId="6FF41A95">
      <w:pPr>
        <w:spacing w:line="520" w:lineRule="exact"/>
        <w:rPr>
          <w:rFonts w:ascii="楷体" w:hAnsi="楷体" w:eastAsia="楷体" w:cs="楷体"/>
          <w:b/>
          <w:bCs/>
          <w:sz w:val="32"/>
          <w:szCs w:val="32"/>
        </w:rPr>
      </w:pPr>
    </w:p>
    <w:p w14:paraId="0BDB517F">
      <w:pPr>
        <w:spacing w:line="520" w:lineRule="exact"/>
        <w:rPr>
          <w:rFonts w:ascii="楷体" w:hAnsi="楷体" w:eastAsia="楷体" w:cs="楷体"/>
          <w:b/>
          <w:bCs/>
          <w:sz w:val="32"/>
          <w:szCs w:val="32"/>
        </w:rPr>
      </w:pPr>
    </w:p>
    <w:p w14:paraId="5AE17274">
      <w:pPr>
        <w:spacing w:line="520" w:lineRule="exact"/>
        <w:rPr>
          <w:rFonts w:ascii="楷体" w:hAnsi="楷体" w:eastAsia="楷体" w:cs="楷体"/>
          <w:b/>
          <w:bCs/>
          <w:sz w:val="32"/>
          <w:szCs w:val="32"/>
        </w:rPr>
      </w:pPr>
    </w:p>
    <w:p w14:paraId="2F19AFCC">
      <w:pPr>
        <w:spacing w:line="520" w:lineRule="exact"/>
        <w:rPr>
          <w:rFonts w:ascii="楷体" w:hAnsi="楷体" w:eastAsia="楷体" w:cs="楷体"/>
          <w:b/>
          <w:bCs/>
          <w:sz w:val="32"/>
          <w:szCs w:val="32"/>
        </w:rPr>
      </w:pPr>
    </w:p>
    <w:p w14:paraId="20474C09">
      <w:pPr>
        <w:spacing w:line="520" w:lineRule="exact"/>
        <w:rPr>
          <w:rFonts w:ascii="楷体" w:hAnsi="楷体" w:eastAsia="楷体" w:cs="楷体"/>
          <w:b/>
          <w:bCs/>
          <w:sz w:val="32"/>
          <w:szCs w:val="32"/>
        </w:rPr>
      </w:pPr>
    </w:p>
    <w:p w14:paraId="10E2A2DC">
      <w:pPr>
        <w:spacing w:line="520" w:lineRule="exact"/>
        <w:rPr>
          <w:rFonts w:ascii="楷体" w:hAnsi="楷体" w:eastAsia="楷体" w:cs="楷体"/>
          <w:b/>
          <w:bCs/>
          <w:sz w:val="32"/>
          <w:szCs w:val="32"/>
        </w:rPr>
      </w:pPr>
    </w:p>
    <w:p w14:paraId="2F470CAB">
      <w:pPr>
        <w:spacing w:line="520" w:lineRule="exact"/>
        <w:rPr>
          <w:rFonts w:ascii="楷体" w:hAnsi="楷体" w:eastAsia="楷体" w:cs="楷体"/>
          <w:b/>
          <w:bCs/>
          <w:sz w:val="32"/>
          <w:szCs w:val="32"/>
        </w:rPr>
      </w:pPr>
    </w:p>
    <w:p w14:paraId="1BA87981">
      <w:pPr>
        <w:spacing w:line="520" w:lineRule="exact"/>
        <w:rPr>
          <w:rFonts w:ascii="楷体" w:hAnsi="楷体" w:eastAsia="楷体" w:cs="楷体"/>
          <w:b/>
          <w:bCs/>
          <w:sz w:val="32"/>
          <w:szCs w:val="32"/>
        </w:rPr>
      </w:pPr>
    </w:p>
    <w:p w14:paraId="4993F776">
      <w:pPr>
        <w:spacing w:line="520" w:lineRule="exact"/>
        <w:rPr>
          <w:rFonts w:ascii="楷体" w:hAnsi="楷体" w:eastAsia="楷体" w:cs="楷体"/>
          <w:b/>
          <w:bCs/>
          <w:sz w:val="32"/>
          <w:szCs w:val="32"/>
        </w:rPr>
      </w:pPr>
    </w:p>
    <w:p w14:paraId="3A6B4AFA">
      <w:pPr>
        <w:spacing w:line="520" w:lineRule="exact"/>
        <w:rPr>
          <w:rFonts w:ascii="楷体" w:hAnsi="楷体" w:eastAsia="楷体" w:cs="楷体"/>
          <w:b/>
          <w:bCs/>
          <w:sz w:val="32"/>
          <w:szCs w:val="32"/>
        </w:rPr>
      </w:pPr>
    </w:p>
    <w:p w14:paraId="5105FA5B">
      <w:pPr>
        <w:spacing w:line="520" w:lineRule="exact"/>
        <w:rPr>
          <w:rFonts w:ascii="楷体" w:hAnsi="楷体" w:eastAsia="楷体" w:cs="楷体"/>
          <w:b/>
          <w:bCs/>
          <w:sz w:val="32"/>
          <w:szCs w:val="32"/>
        </w:rPr>
      </w:pPr>
    </w:p>
    <w:p w14:paraId="75BC95A3">
      <w:pPr>
        <w:spacing w:line="520" w:lineRule="exact"/>
        <w:rPr>
          <w:rFonts w:ascii="楷体" w:hAnsi="楷体" w:eastAsia="楷体" w:cs="楷体"/>
          <w:b/>
          <w:bCs/>
          <w:sz w:val="32"/>
          <w:szCs w:val="32"/>
        </w:rPr>
      </w:pPr>
    </w:p>
    <w:p w14:paraId="49235B39">
      <w:pPr>
        <w:spacing w:line="520" w:lineRule="exact"/>
        <w:rPr>
          <w:rFonts w:ascii="楷体" w:hAnsi="楷体" w:eastAsia="楷体" w:cs="楷体"/>
          <w:b/>
          <w:bCs/>
          <w:sz w:val="32"/>
          <w:szCs w:val="32"/>
        </w:rPr>
      </w:pPr>
    </w:p>
    <w:p w14:paraId="725B42FA">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1312" behindDoc="0" locked="0" layoutInCell="1" allowOverlap="1">
            <wp:simplePos x="0" y="0"/>
            <wp:positionH relativeFrom="column">
              <wp:posOffset>27940</wp:posOffset>
            </wp:positionH>
            <wp:positionV relativeFrom="paragraph">
              <wp:posOffset>228600</wp:posOffset>
            </wp:positionV>
            <wp:extent cx="5467350" cy="7391400"/>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a:srcRect/>
                    <a:stretch>
                      <a:fillRect/>
                    </a:stretch>
                  </pic:blipFill>
                  <pic:spPr>
                    <a:xfrm>
                      <a:off x="0" y="0"/>
                      <a:ext cx="5467350" cy="7391400"/>
                    </a:xfrm>
                    <a:prstGeom prst="rect">
                      <a:avLst/>
                    </a:prstGeom>
                    <a:noFill/>
                    <a:ln w="9525">
                      <a:noFill/>
                      <a:miter lim="800000"/>
                      <a:headEnd/>
                      <a:tailEnd/>
                    </a:ln>
                  </pic:spPr>
                </pic:pic>
              </a:graphicData>
            </a:graphic>
          </wp:anchor>
        </w:drawing>
      </w:r>
    </w:p>
    <w:p w14:paraId="09FC8541">
      <w:pPr>
        <w:spacing w:line="520" w:lineRule="exact"/>
        <w:rPr>
          <w:rFonts w:ascii="楷体" w:hAnsi="楷体" w:eastAsia="楷体" w:cs="楷体"/>
          <w:b/>
          <w:bCs/>
          <w:sz w:val="32"/>
          <w:szCs w:val="32"/>
        </w:rPr>
      </w:pPr>
    </w:p>
    <w:p w14:paraId="335B3518">
      <w:pPr>
        <w:spacing w:line="520" w:lineRule="exact"/>
        <w:rPr>
          <w:rFonts w:ascii="楷体" w:hAnsi="楷体" w:eastAsia="楷体" w:cs="楷体"/>
          <w:b/>
          <w:bCs/>
          <w:sz w:val="32"/>
          <w:szCs w:val="32"/>
        </w:rPr>
      </w:pPr>
    </w:p>
    <w:p w14:paraId="339D7D2E">
      <w:pPr>
        <w:spacing w:line="520" w:lineRule="exact"/>
        <w:rPr>
          <w:rFonts w:ascii="楷体" w:hAnsi="楷体" w:eastAsia="楷体" w:cs="楷体"/>
          <w:b/>
          <w:bCs/>
          <w:sz w:val="32"/>
          <w:szCs w:val="32"/>
        </w:rPr>
      </w:pPr>
    </w:p>
    <w:p w14:paraId="5F023057">
      <w:pPr>
        <w:spacing w:line="520" w:lineRule="exact"/>
        <w:rPr>
          <w:rFonts w:ascii="楷体" w:hAnsi="楷体" w:eastAsia="楷体" w:cs="楷体"/>
          <w:b/>
          <w:bCs/>
          <w:sz w:val="32"/>
          <w:szCs w:val="32"/>
        </w:rPr>
      </w:pPr>
    </w:p>
    <w:p w14:paraId="49B322DA">
      <w:pPr>
        <w:spacing w:line="520" w:lineRule="exact"/>
        <w:rPr>
          <w:rFonts w:ascii="楷体" w:hAnsi="楷体" w:eastAsia="楷体" w:cs="楷体"/>
          <w:b/>
          <w:bCs/>
          <w:sz w:val="32"/>
          <w:szCs w:val="32"/>
        </w:rPr>
      </w:pPr>
    </w:p>
    <w:p w14:paraId="2453B1C9">
      <w:pPr>
        <w:spacing w:line="520" w:lineRule="exact"/>
        <w:rPr>
          <w:rFonts w:ascii="楷体" w:hAnsi="楷体" w:eastAsia="楷体" w:cs="楷体"/>
          <w:b/>
          <w:bCs/>
          <w:sz w:val="32"/>
          <w:szCs w:val="32"/>
        </w:rPr>
      </w:pPr>
    </w:p>
    <w:p w14:paraId="3E1CE60E">
      <w:pPr>
        <w:spacing w:line="520" w:lineRule="exact"/>
        <w:rPr>
          <w:rFonts w:ascii="楷体" w:hAnsi="楷体" w:eastAsia="楷体" w:cs="楷体"/>
          <w:b/>
          <w:bCs/>
          <w:sz w:val="32"/>
          <w:szCs w:val="32"/>
        </w:rPr>
      </w:pPr>
    </w:p>
    <w:p w14:paraId="4A9592B8">
      <w:pPr>
        <w:spacing w:line="520" w:lineRule="exact"/>
        <w:rPr>
          <w:rFonts w:ascii="楷体" w:hAnsi="楷体" w:eastAsia="楷体" w:cs="楷体"/>
          <w:b/>
          <w:bCs/>
          <w:sz w:val="32"/>
          <w:szCs w:val="32"/>
        </w:rPr>
      </w:pPr>
    </w:p>
    <w:p w14:paraId="72FC70A8">
      <w:pPr>
        <w:spacing w:line="520" w:lineRule="exact"/>
        <w:rPr>
          <w:rFonts w:ascii="楷体" w:hAnsi="楷体" w:eastAsia="楷体" w:cs="楷体"/>
          <w:b/>
          <w:bCs/>
          <w:sz w:val="32"/>
          <w:szCs w:val="32"/>
        </w:rPr>
      </w:pPr>
    </w:p>
    <w:p w14:paraId="5066C018">
      <w:pPr>
        <w:spacing w:line="520" w:lineRule="exact"/>
        <w:rPr>
          <w:rFonts w:ascii="楷体" w:hAnsi="楷体" w:eastAsia="楷体" w:cs="楷体"/>
          <w:b/>
          <w:bCs/>
          <w:sz w:val="32"/>
          <w:szCs w:val="32"/>
        </w:rPr>
      </w:pPr>
    </w:p>
    <w:p w14:paraId="14EE6BA4">
      <w:pPr>
        <w:spacing w:line="520" w:lineRule="exact"/>
        <w:rPr>
          <w:rFonts w:ascii="楷体" w:hAnsi="楷体" w:eastAsia="楷体" w:cs="楷体"/>
          <w:b/>
          <w:bCs/>
          <w:sz w:val="32"/>
          <w:szCs w:val="32"/>
        </w:rPr>
      </w:pPr>
    </w:p>
    <w:p w14:paraId="72FA93F1">
      <w:pPr>
        <w:spacing w:line="520" w:lineRule="exact"/>
        <w:rPr>
          <w:rFonts w:ascii="楷体" w:hAnsi="楷体" w:eastAsia="楷体" w:cs="楷体"/>
          <w:b/>
          <w:bCs/>
          <w:sz w:val="32"/>
          <w:szCs w:val="32"/>
        </w:rPr>
      </w:pPr>
    </w:p>
    <w:p w14:paraId="0B4D7A9A">
      <w:pPr>
        <w:spacing w:line="520" w:lineRule="exact"/>
        <w:rPr>
          <w:rFonts w:ascii="楷体" w:hAnsi="楷体" w:eastAsia="楷体" w:cs="楷体"/>
          <w:b/>
          <w:bCs/>
          <w:sz w:val="32"/>
          <w:szCs w:val="32"/>
        </w:rPr>
      </w:pPr>
    </w:p>
    <w:p w14:paraId="5459A089">
      <w:pPr>
        <w:spacing w:line="520" w:lineRule="exact"/>
        <w:rPr>
          <w:rFonts w:ascii="楷体" w:hAnsi="楷体" w:eastAsia="楷体" w:cs="楷体"/>
          <w:b/>
          <w:bCs/>
          <w:sz w:val="32"/>
          <w:szCs w:val="32"/>
        </w:rPr>
      </w:pPr>
    </w:p>
    <w:p w14:paraId="32E85FA7">
      <w:pPr>
        <w:spacing w:line="520" w:lineRule="exact"/>
        <w:rPr>
          <w:rFonts w:ascii="楷体" w:hAnsi="楷体" w:eastAsia="楷体" w:cs="楷体"/>
          <w:b/>
          <w:bCs/>
          <w:sz w:val="32"/>
          <w:szCs w:val="32"/>
        </w:rPr>
      </w:pPr>
    </w:p>
    <w:p w14:paraId="631353F3">
      <w:pPr>
        <w:spacing w:line="520" w:lineRule="exact"/>
        <w:rPr>
          <w:rFonts w:ascii="楷体" w:hAnsi="楷体" w:eastAsia="楷体" w:cs="楷体"/>
          <w:b/>
          <w:bCs/>
          <w:sz w:val="32"/>
          <w:szCs w:val="32"/>
        </w:rPr>
      </w:pPr>
    </w:p>
    <w:p w14:paraId="654A40E8">
      <w:pPr>
        <w:spacing w:line="520" w:lineRule="exact"/>
        <w:rPr>
          <w:rFonts w:ascii="楷体" w:hAnsi="楷体" w:eastAsia="楷体" w:cs="楷体"/>
          <w:b/>
          <w:bCs/>
          <w:sz w:val="32"/>
          <w:szCs w:val="32"/>
        </w:rPr>
      </w:pPr>
    </w:p>
    <w:p w14:paraId="4CE98DD7">
      <w:pPr>
        <w:spacing w:line="520" w:lineRule="exact"/>
        <w:rPr>
          <w:rFonts w:ascii="楷体" w:hAnsi="楷体" w:eastAsia="楷体" w:cs="楷体"/>
          <w:b/>
          <w:bCs/>
          <w:sz w:val="32"/>
          <w:szCs w:val="32"/>
        </w:rPr>
      </w:pPr>
    </w:p>
    <w:p w14:paraId="5763C389">
      <w:pPr>
        <w:spacing w:line="520" w:lineRule="exact"/>
        <w:rPr>
          <w:rFonts w:ascii="楷体" w:hAnsi="楷体" w:eastAsia="楷体" w:cs="楷体"/>
          <w:b/>
          <w:bCs/>
          <w:sz w:val="32"/>
          <w:szCs w:val="32"/>
        </w:rPr>
      </w:pPr>
    </w:p>
    <w:p w14:paraId="484798C4">
      <w:pPr>
        <w:spacing w:line="520" w:lineRule="exact"/>
        <w:rPr>
          <w:rFonts w:ascii="楷体" w:hAnsi="楷体" w:eastAsia="楷体" w:cs="楷体"/>
          <w:b/>
          <w:bCs/>
          <w:sz w:val="32"/>
          <w:szCs w:val="32"/>
        </w:rPr>
      </w:pPr>
    </w:p>
    <w:p w14:paraId="1A2D76EE">
      <w:pPr>
        <w:spacing w:line="520" w:lineRule="exact"/>
        <w:rPr>
          <w:rFonts w:ascii="楷体" w:hAnsi="楷体" w:eastAsia="楷体" w:cs="楷体"/>
          <w:b/>
          <w:bCs/>
          <w:sz w:val="32"/>
          <w:szCs w:val="32"/>
        </w:rPr>
      </w:pPr>
    </w:p>
    <w:p w14:paraId="46403E97">
      <w:pPr>
        <w:spacing w:line="520" w:lineRule="exact"/>
        <w:rPr>
          <w:rFonts w:ascii="楷体" w:hAnsi="楷体" w:eastAsia="楷体" w:cs="楷体"/>
          <w:b/>
          <w:bCs/>
          <w:sz w:val="32"/>
          <w:szCs w:val="32"/>
        </w:rPr>
      </w:pPr>
    </w:p>
    <w:p w14:paraId="6F3D2B65">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2336" behindDoc="0" locked="0" layoutInCell="1" allowOverlap="1">
            <wp:simplePos x="0" y="0"/>
            <wp:positionH relativeFrom="column">
              <wp:posOffset>94615</wp:posOffset>
            </wp:positionH>
            <wp:positionV relativeFrom="paragraph">
              <wp:posOffset>-31750</wp:posOffset>
            </wp:positionV>
            <wp:extent cx="5476875" cy="7515225"/>
            <wp:effectExtent l="19050" t="0" r="952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a:srcRect/>
                    <a:stretch>
                      <a:fillRect/>
                    </a:stretch>
                  </pic:blipFill>
                  <pic:spPr>
                    <a:xfrm>
                      <a:off x="0" y="0"/>
                      <a:ext cx="5476875" cy="7515225"/>
                    </a:xfrm>
                    <a:prstGeom prst="rect">
                      <a:avLst/>
                    </a:prstGeom>
                    <a:noFill/>
                    <a:ln w="9525">
                      <a:noFill/>
                      <a:miter lim="800000"/>
                      <a:headEnd/>
                      <a:tailEnd/>
                    </a:ln>
                  </pic:spPr>
                </pic:pic>
              </a:graphicData>
            </a:graphic>
          </wp:anchor>
        </w:drawing>
      </w:r>
    </w:p>
    <w:p w14:paraId="499D1344">
      <w:pPr>
        <w:spacing w:line="520" w:lineRule="exact"/>
        <w:rPr>
          <w:rFonts w:ascii="楷体" w:hAnsi="楷体" w:eastAsia="楷体" w:cs="楷体"/>
          <w:b/>
          <w:bCs/>
          <w:sz w:val="32"/>
          <w:szCs w:val="32"/>
        </w:rPr>
      </w:pPr>
    </w:p>
    <w:p w14:paraId="63A6D478">
      <w:pPr>
        <w:spacing w:line="520" w:lineRule="exact"/>
        <w:rPr>
          <w:rFonts w:ascii="楷体" w:hAnsi="楷体" w:eastAsia="楷体" w:cs="楷体"/>
          <w:b/>
          <w:bCs/>
          <w:sz w:val="32"/>
          <w:szCs w:val="32"/>
        </w:rPr>
      </w:pPr>
    </w:p>
    <w:p w14:paraId="373B966F">
      <w:pPr>
        <w:spacing w:line="520" w:lineRule="exact"/>
        <w:rPr>
          <w:rFonts w:ascii="楷体" w:hAnsi="楷体" w:eastAsia="楷体" w:cs="楷体"/>
          <w:b/>
          <w:bCs/>
          <w:sz w:val="32"/>
          <w:szCs w:val="32"/>
        </w:rPr>
      </w:pPr>
    </w:p>
    <w:p w14:paraId="0F0AD230">
      <w:pPr>
        <w:spacing w:line="520" w:lineRule="exact"/>
        <w:rPr>
          <w:rFonts w:ascii="楷体" w:hAnsi="楷体" w:eastAsia="楷体" w:cs="楷体"/>
          <w:b/>
          <w:bCs/>
          <w:sz w:val="32"/>
          <w:szCs w:val="32"/>
        </w:rPr>
      </w:pPr>
    </w:p>
    <w:p w14:paraId="7B79DD77">
      <w:pPr>
        <w:spacing w:line="520" w:lineRule="exact"/>
        <w:rPr>
          <w:rFonts w:ascii="楷体" w:hAnsi="楷体" w:eastAsia="楷体" w:cs="楷体"/>
          <w:b/>
          <w:bCs/>
          <w:sz w:val="32"/>
          <w:szCs w:val="32"/>
        </w:rPr>
      </w:pPr>
    </w:p>
    <w:p w14:paraId="095B0631">
      <w:pPr>
        <w:spacing w:line="520" w:lineRule="exact"/>
        <w:rPr>
          <w:rFonts w:ascii="楷体" w:hAnsi="楷体" w:eastAsia="楷体" w:cs="楷体"/>
          <w:b/>
          <w:bCs/>
          <w:sz w:val="32"/>
          <w:szCs w:val="32"/>
        </w:rPr>
      </w:pPr>
    </w:p>
    <w:p w14:paraId="1EAD9A2D">
      <w:pPr>
        <w:spacing w:line="520" w:lineRule="exact"/>
        <w:rPr>
          <w:rFonts w:ascii="楷体" w:hAnsi="楷体" w:eastAsia="楷体" w:cs="楷体"/>
          <w:b/>
          <w:bCs/>
          <w:sz w:val="32"/>
          <w:szCs w:val="32"/>
        </w:rPr>
      </w:pPr>
    </w:p>
    <w:p w14:paraId="0033FAF4">
      <w:pPr>
        <w:spacing w:line="520" w:lineRule="exact"/>
        <w:rPr>
          <w:rFonts w:ascii="楷体" w:hAnsi="楷体" w:eastAsia="楷体" w:cs="楷体"/>
          <w:b/>
          <w:bCs/>
          <w:sz w:val="32"/>
          <w:szCs w:val="32"/>
        </w:rPr>
      </w:pPr>
    </w:p>
    <w:p w14:paraId="751FAF1B">
      <w:pPr>
        <w:spacing w:line="520" w:lineRule="exact"/>
        <w:rPr>
          <w:rFonts w:ascii="楷体" w:hAnsi="楷体" w:eastAsia="楷体" w:cs="楷体"/>
          <w:b/>
          <w:bCs/>
          <w:sz w:val="32"/>
          <w:szCs w:val="32"/>
        </w:rPr>
      </w:pPr>
    </w:p>
    <w:p w14:paraId="2F33E1F7">
      <w:pPr>
        <w:spacing w:line="520" w:lineRule="exact"/>
        <w:rPr>
          <w:rFonts w:ascii="楷体" w:hAnsi="楷体" w:eastAsia="楷体" w:cs="楷体"/>
          <w:b/>
          <w:bCs/>
          <w:sz w:val="32"/>
          <w:szCs w:val="32"/>
        </w:rPr>
      </w:pPr>
    </w:p>
    <w:p w14:paraId="0CDD2758">
      <w:pPr>
        <w:spacing w:line="520" w:lineRule="exact"/>
        <w:rPr>
          <w:rFonts w:ascii="楷体" w:hAnsi="楷体" w:eastAsia="楷体" w:cs="楷体"/>
          <w:b/>
          <w:bCs/>
          <w:sz w:val="32"/>
          <w:szCs w:val="32"/>
        </w:rPr>
      </w:pPr>
    </w:p>
    <w:p w14:paraId="675270E7">
      <w:pPr>
        <w:spacing w:line="520" w:lineRule="exact"/>
        <w:rPr>
          <w:rFonts w:ascii="楷体" w:hAnsi="楷体" w:eastAsia="楷体" w:cs="楷体"/>
          <w:b/>
          <w:bCs/>
          <w:sz w:val="32"/>
          <w:szCs w:val="32"/>
        </w:rPr>
      </w:pPr>
    </w:p>
    <w:p w14:paraId="06EA16D0">
      <w:pPr>
        <w:spacing w:line="520" w:lineRule="exact"/>
        <w:rPr>
          <w:rFonts w:hint="eastAsia" w:ascii="楷体" w:hAnsi="楷体" w:eastAsia="楷体" w:cs="楷体"/>
          <w:b/>
          <w:bCs/>
          <w:sz w:val="32"/>
          <w:szCs w:val="32"/>
        </w:rPr>
      </w:pPr>
    </w:p>
    <w:p w14:paraId="4803C4DB">
      <w:pPr>
        <w:spacing w:line="520" w:lineRule="exact"/>
        <w:rPr>
          <w:rFonts w:hint="eastAsia" w:ascii="楷体" w:hAnsi="楷体" w:eastAsia="楷体" w:cs="楷体"/>
          <w:b/>
          <w:bCs/>
          <w:sz w:val="32"/>
          <w:szCs w:val="32"/>
        </w:rPr>
      </w:pPr>
    </w:p>
    <w:p w14:paraId="4AE97FAA">
      <w:pPr>
        <w:spacing w:line="520" w:lineRule="exact"/>
        <w:rPr>
          <w:rFonts w:hint="eastAsia" w:ascii="楷体" w:hAnsi="楷体" w:eastAsia="楷体" w:cs="楷体"/>
          <w:b/>
          <w:bCs/>
          <w:sz w:val="32"/>
          <w:szCs w:val="32"/>
        </w:rPr>
      </w:pPr>
    </w:p>
    <w:p w14:paraId="285DB99B">
      <w:pPr>
        <w:spacing w:line="520" w:lineRule="exact"/>
        <w:rPr>
          <w:rFonts w:hint="eastAsia" w:ascii="楷体" w:hAnsi="楷体" w:eastAsia="楷体" w:cs="楷体"/>
          <w:b/>
          <w:bCs/>
          <w:sz w:val="32"/>
          <w:szCs w:val="32"/>
        </w:rPr>
      </w:pPr>
    </w:p>
    <w:p w14:paraId="0FB7A5E0">
      <w:pPr>
        <w:spacing w:line="520" w:lineRule="exact"/>
        <w:rPr>
          <w:rFonts w:hint="eastAsia" w:ascii="楷体" w:hAnsi="楷体" w:eastAsia="楷体" w:cs="楷体"/>
          <w:b/>
          <w:bCs/>
          <w:sz w:val="32"/>
          <w:szCs w:val="32"/>
        </w:rPr>
      </w:pPr>
    </w:p>
    <w:p w14:paraId="6C8D9667">
      <w:pPr>
        <w:spacing w:line="520" w:lineRule="exact"/>
        <w:rPr>
          <w:rFonts w:hint="eastAsia" w:ascii="楷体" w:hAnsi="楷体" w:eastAsia="楷体" w:cs="楷体"/>
          <w:b/>
          <w:bCs/>
          <w:sz w:val="32"/>
          <w:szCs w:val="32"/>
        </w:rPr>
      </w:pPr>
    </w:p>
    <w:p w14:paraId="4919FF3A">
      <w:pPr>
        <w:spacing w:line="520" w:lineRule="exact"/>
        <w:rPr>
          <w:rFonts w:hint="eastAsia" w:ascii="楷体" w:hAnsi="楷体" w:eastAsia="楷体" w:cs="楷体"/>
          <w:b/>
          <w:bCs/>
          <w:sz w:val="32"/>
          <w:szCs w:val="32"/>
        </w:rPr>
      </w:pPr>
    </w:p>
    <w:p w14:paraId="668976E7">
      <w:pPr>
        <w:spacing w:line="520" w:lineRule="exact"/>
        <w:rPr>
          <w:rFonts w:hint="eastAsia" w:ascii="楷体" w:hAnsi="楷体" w:eastAsia="楷体" w:cs="楷体"/>
          <w:b/>
          <w:bCs/>
          <w:sz w:val="32"/>
          <w:szCs w:val="32"/>
        </w:rPr>
      </w:pPr>
    </w:p>
    <w:p w14:paraId="39F6348C">
      <w:pPr>
        <w:spacing w:line="520" w:lineRule="exact"/>
        <w:rPr>
          <w:rFonts w:hint="eastAsia" w:ascii="楷体" w:hAnsi="楷体" w:eastAsia="楷体" w:cs="楷体"/>
          <w:b/>
          <w:bCs/>
          <w:sz w:val="32"/>
          <w:szCs w:val="32"/>
        </w:rPr>
      </w:pPr>
    </w:p>
    <w:p w14:paraId="25826D64">
      <w:pPr>
        <w:spacing w:line="520" w:lineRule="exact"/>
        <w:rPr>
          <w:rFonts w:hint="eastAsia" w:ascii="楷体" w:hAnsi="楷体" w:eastAsia="楷体" w:cs="楷体"/>
          <w:b/>
          <w:bCs/>
          <w:sz w:val="32"/>
          <w:szCs w:val="32"/>
        </w:rPr>
      </w:pPr>
    </w:p>
    <w:p w14:paraId="3005B026">
      <w:pPr>
        <w:spacing w:line="520" w:lineRule="exact"/>
        <w:rPr>
          <w:rFonts w:hint="eastAsia" w:ascii="楷体" w:hAnsi="楷体" w:eastAsia="楷体" w:cs="楷体"/>
          <w:b/>
          <w:bCs/>
          <w:sz w:val="32"/>
          <w:szCs w:val="32"/>
        </w:rPr>
      </w:pPr>
    </w:p>
    <w:p w14:paraId="153F4BC6">
      <w:pPr>
        <w:spacing w:line="520" w:lineRule="exact"/>
        <w:rPr>
          <w:rFonts w:hint="eastAsia"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63360" behindDoc="0" locked="0" layoutInCell="1" allowOverlap="1">
            <wp:simplePos x="0" y="0"/>
            <wp:positionH relativeFrom="column">
              <wp:posOffset>8890</wp:posOffset>
            </wp:positionH>
            <wp:positionV relativeFrom="paragraph">
              <wp:posOffset>244475</wp:posOffset>
            </wp:positionV>
            <wp:extent cx="5387340" cy="7524750"/>
            <wp:effectExtent l="19050" t="0" r="381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srcRect/>
                    <a:stretch>
                      <a:fillRect/>
                    </a:stretch>
                  </pic:blipFill>
                  <pic:spPr>
                    <a:xfrm>
                      <a:off x="0" y="0"/>
                      <a:ext cx="5387340" cy="7524750"/>
                    </a:xfrm>
                    <a:prstGeom prst="rect">
                      <a:avLst/>
                    </a:prstGeom>
                    <a:noFill/>
                    <a:ln w="9525">
                      <a:noFill/>
                      <a:miter lim="800000"/>
                      <a:headEnd/>
                      <a:tailEnd/>
                    </a:ln>
                  </pic:spPr>
                </pic:pic>
              </a:graphicData>
            </a:graphic>
          </wp:anchor>
        </w:drawing>
      </w:r>
    </w:p>
    <w:p w14:paraId="79DC2E14">
      <w:pPr>
        <w:spacing w:line="520" w:lineRule="exact"/>
        <w:rPr>
          <w:rFonts w:hint="eastAsia" w:ascii="楷体" w:hAnsi="楷体" w:eastAsia="楷体" w:cs="楷体"/>
          <w:b/>
          <w:bCs/>
          <w:sz w:val="32"/>
          <w:szCs w:val="32"/>
        </w:rPr>
      </w:pPr>
    </w:p>
    <w:p w14:paraId="20A76FE1">
      <w:pPr>
        <w:spacing w:line="520" w:lineRule="exact"/>
        <w:rPr>
          <w:rFonts w:hint="eastAsia" w:ascii="楷体" w:hAnsi="楷体" w:eastAsia="楷体" w:cs="楷体"/>
          <w:b/>
          <w:bCs/>
          <w:sz w:val="32"/>
          <w:szCs w:val="32"/>
        </w:rPr>
      </w:pPr>
    </w:p>
    <w:p w14:paraId="2FD40E51">
      <w:pPr>
        <w:spacing w:line="520" w:lineRule="exact"/>
        <w:rPr>
          <w:rFonts w:hint="eastAsia" w:ascii="楷体" w:hAnsi="楷体" w:eastAsia="楷体" w:cs="楷体"/>
          <w:b/>
          <w:bCs/>
          <w:sz w:val="32"/>
          <w:szCs w:val="32"/>
        </w:rPr>
      </w:pPr>
    </w:p>
    <w:p w14:paraId="72400BDD">
      <w:pPr>
        <w:spacing w:line="520" w:lineRule="exact"/>
        <w:rPr>
          <w:rFonts w:hint="eastAsia" w:ascii="楷体" w:hAnsi="楷体" w:eastAsia="楷体" w:cs="楷体"/>
          <w:b/>
          <w:bCs/>
          <w:sz w:val="32"/>
          <w:szCs w:val="32"/>
        </w:rPr>
      </w:pPr>
    </w:p>
    <w:p w14:paraId="0D0D5AD6">
      <w:pPr>
        <w:spacing w:line="520" w:lineRule="exact"/>
        <w:rPr>
          <w:rFonts w:ascii="楷体" w:hAnsi="楷体" w:eastAsia="楷体" w:cs="楷体"/>
          <w:b/>
          <w:bCs/>
          <w:sz w:val="32"/>
          <w:szCs w:val="32"/>
        </w:rPr>
      </w:pPr>
    </w:p>
    <w:p w14:paraId="5E229364">
      <w:pPr>
        <w:spacing w:line="520" w:lineRule="exact"/>
        <w:rPr>
          <w:rFonts w:ascii="楷体" w:hAnsi="楷体" w:eastAsia="楷体" w:cs="楷体"/>
          <w:b/>
          <w:bCs/>
          <w:sz w:val="32"/>
          <w:szCs w:val="32"/>
        </w:rPr>
      </w:pPr>
    </w:p>
    <w:p w14:paraId="39557506">
      <w:pPr>
        <w:spacing w:line="520" w:lineRule="exact"/>
        <w:rPr>
          <w:rFonts w:ascii="楷体" w:hAnsi="楷体" w:eastAsia="楷体" w:cs="楷体"/>
          <w:b/>
          <w:bCs/>
          <w:sz w:val="32"/>
          <w:szCs w:val="32"/>
        </w:rPr>
      </w:pPr>
    </w:p>
    <w:p w14:paraId="251DD1C3">
      <w:pPr>
        <w:spacing w:line="520" w:lineRule="exact"/>
        <w:rPr>
          <w:rFonts w:ascii="楷体" w:hAnsi="楷体" w:eastAsia="楷体" w:cs="楷体"/>
          <w:b/>
          <w:bCs/>
          <w:sz w:val="32"/>
          <w:szCs w:val="32"/>
        </w:rPr>
      </w:pPr>
    </w:p>
    <w:p w14:paraId="53E9E568">
      <w:pPr>
        <w:spacing w:line="520" w:lineRule="exact"/>
        <w:rPr>
          <w:rFonts w:ascii="楷体" w:hAnsi="楷体" w:eastAsia="楷体" w:cs="楷体"/>
          <w:b/>
          <w:bCs/>
          <w:sz w:val="32"/>
          <w:szCs w:val="32"/>
        </w:rPr>
      </w:pPr>
    </w:p>
    <w:p w14:paraId="3EF654C1">
      <w:pPr>
        <w:spacing w:line="520" w:lineRule="exact"/>
        <w:rPr>
          <w:rFonts w:hint="eastAsia" w:ascii="楷体" w:hAnsi="楷体" w:eastAsia="楷体" w:cs="楷体"/>
          <w:b/>
          <w:bCs/>
          <w:sz w:val="32"/>
          <w:szCs w:val="32"/>
        </w:rPr>
      </w:pPr>
    </w:p>
    <w:p w14:paraId="34B19D58">
      <w:pPr>
        <w:spacing w:line="520" w:lineRule="exact"/>
        <w:rPr>
          <w:rFonts w:hint="eastAsia" w:ascii="楷体" w:hAnsi="楷体" w:eastAsia="楷体" w:cs="楷体"/>
          <w:b/>
          <w:bCs/>
          <w:sz w:val="32"/>
          <w:szCs w:val="32"/>
        </w:rPr>
      </w:pPr>
    </w:p>
    <w:p w14:paraId="7A132E6B">
      <w:pPr>
        <w:spacing w:line="520" w:lineRule="exact"/>
        <w:rPr>
          <w:rFonts w:hint="eastAsia" w:ascii="楷体" w:hAnsi="楷体" w:eastAsia="楷体" w:cs="楷体"/>
          <w:b/>
          <w:bCs/>
          <w:sz w:val="32"/>
          <w:szCs w:val="32"/>
        </w:rPr>
      </w:pPr>
    </w:p>
    <w:p w14:paraId="0DB7D9CC">
      <w:pPr>
        <w:spacing w:line="520" w:lineRule="exact"/>
        <w:rPr>
          <w:rFonts w:hint="eastAsia" w:ascii="楷体" w:hAnsi="楷体" w:eastAsia="楷体" w:cs="楷体"/>
          <w:b/>
          <w:bCs/>
          <w:sz w:val="32"/>
          <w:szCs w:val="32"/>
        </w:rPr>
      </w:pPr>
    </w:p>
    <w:p w14:paraId="5A4F0FEB">
      <w:pPr>
        <w:spacing w:line="520" w:lineRule="exact"/>
        <w:rPr>
          <w:rFonts w:hint="eastAsia" w:ascii="楷体" w:hAnsi="楷体" w:eastAsia="楷体" w:cs="楷体"/>
          <w:b/>
          <w:bCs/>
          <w:sz w:val="32"/>
          <w:szCs w:val="32"/>
        </w:rPr>
      </w:pPr>
    </w:p>
    <w:p w14:paraId="6AF9EAAB">
      <w:pPr>
        <w:spacing w:line="520" w:lineRule="exact"/>
        <w:rPr>
          <w:rFonts w:hint="eastAsia" w:ascii="楷体" w:hAnsi="楷体" w:eastAsia="楷体" w:cs="楷体"/>
          <w:b/>
          <w:bCs/>
          <w:sz w:val="32"/>
          <w:szCs w:val="32"/>
        </w:rPr>
      </w:pPr>
    </w:p>
    <w:p w14:paraId="47F569B4">
      <w:pPr>
        <w:spacing w:line="520" w:lineRule="exact"/>
        <w:rPr>
          <w:rFonts w:hint="eastAsia" w:ascii="楷体" w:hAnsi="楷体" w:eastAsia="楷体" w:cs="楷体"/>
          <w:b/>
          <w:bCs/>
          <w:sz w:val="32"/>
          <w:szCs w:val="32"/>
        </w:rPr>
      </w:pPr>
    </w:p>
    <w:p w14:paraId="16E36157">
      <w:pPr>
        <w:spacing w:line="520" w:lineRule="exact"/>
        <w:rPr>
          <w:rFonts w:hint="eastAsia" w:ascii="楷体" w:hAnsi="楷体" w:eastAsia="楷体" w:cs="楷体"/>
          <w:b/>
          <w:bCs/>
          <w:sz w:val="32"/>
          <w:szCs w:val="32"/>
        </w:rPr>
      </w:pPr>
    </w:p>
    <w:p w14:paraId="74BCD5D6">
      <w:pPr>
        <w:spacing w:line="520" w:lineRule="exact"/>
        <w:rPr>
          <w:rFonts w:hint="eastAsia" w:ascii="楷体" w:hAnsi="楷体" w:eastAsia="楷体" w:cs="楷体"/>
          <w:b/>
          <w:bCs/>
          <w:sz w:val="32"/>
          <w:szCs w:val="32"/>
        </w:rPr>
      </w:pPr>
    </w:p>
    <w:p w14:paraId="7E09455C">
      <w:pPr>
        <w:spacing w:line="520" w:lineRule="exact"/>
        <w:rPr>
          <w:rFonts w:hint="eastAsia" w:ascii="楷体" w:hAnsi="楷体" w:eastAsia="楷体" w:cs="楷体"/>
          <w:b/>
          <w:bCs/>
          <w:sz w:val="32"/>
          <w:szCs w:val="32"/>
        </w:rPr>
      </w:pPr>
    </w:p>
    <w:p w14:paraId="5E8C3E06">
      <w:pPr>
        <w:spacing w:line="520" w:lineRule="exact"/>
        <w:rPr>
          <w:rFonts w:hint="eastAsia" w:ascii="楷体" w:hAnsi="楷体" w:eastAsia="楷体" w:cs="楷体"/>
          <w:b/>
          <w:bCs/>
          <w:sz w:val="32"/>
          <w:szCs w:val="32"/>
        </w:rPr>
      </w:pPr>
    </w:p>
    <w:p w14:paraId="5D25E09F">
      <w:pPr>
        <w:spacing w:line="520" w:lineRule="exact"/>
        <w:rPr>
          <w:rFonts w:hint="eastAsia" w:ascii="楷体" w:hAnsi="楷体" w:eastAsia="楷体" w:cs="楷体"/>
          <w:b/>
          <w:bCs/>
          <w:sz w:val="32"/>
          <w:szCs w:val="32"/>
        </w:rPr>
      </w:pPr>
    </w:p>
    <w:p w14:paraId="55CE490B">
      <w:pPr>
        <w:spacing w:line="520" w:lineRule="exact"/>
        <w:rPr>
          <w:rFonts w:hint="eastAsia" w:ascii="楷体" w:hAnsi="楷体" w:eastAsia="楷体" w:cs="楷体"/>
          <w:b/>
          <w:bCs/>
          <w:sz w:val="32"/>
          <w:szCs w:val="32"/>
        </w:rPr>
      </w:pPr>
    </w:p>
    <w:p w14:paraId="53870E64">
      <w:pPr>
        <w:spacing w:line="520" w:lineRule="exact"/>
        <w:rPr>
          <w:rFonts w:hint="eastAsia" w:ascii="楷体" w:hAnsi="楷体" w:eastAsia="楷体" w:cs="楷体"/>
          <w:b/>
          <w:bCs/>
          <w:sz w:val="32"/>
          <w:szCs w:val="32"/>
        </w:rPr>
      </w:pPr>
    </w:p>
    <w:p w14:paraId="7848905A">
      <w:pPr>
        <w:spacing w:line="520" w:lineRule="exact"/>
        <w:rPr>
          <w:rFonts w:hint="eastAsia"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64384" behindDoc="0" locked="0" layoutInCell="1" allowOverlap="1">
            <wp:simplePos x="0" y="0"/>
            <wp:positionH relativeFrom="column">
              <wp:posOffset>144780</wp:posOffset>
            </wp:positionH>
            <wp:positionV relativeFrom="paragraph">
              <wp:posOffset>139700</wp:posOffset>
            </wp:positionV>
            <wp:extent cx="5251450" cy="7629525"/>
            <wp:effectExtent l="19050" t="0" r="635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a:srcRect/>
                    <a:stretch>
                      <a:fillRect/>
                    </a:stretch>
                  </pic:blipFill>
                  <pic:spPr>
                    <a:xfrm>
                      <a:off x="0" y="0"/>
                      <a:ext cx="5251450" cy="7629525"/>
                    </a:xfrm>
                    <a:prstGeom prst="rect">
                      <a:avLst/>
                    </a:prstGeom>
                    <a:noFill/>
                    <a:ln w="9525">
                      <a:noFill/>
                      <a:miter lim="800000"/>
                      <a:headEnd/>
                      <a:tailEnd/>
                    </a:ln>
                  </pic:spPr>
                </pic:pic>
              </a:graphicData>
            </a:graphic>
          </wp:anchor>
        </w:drawing>
      </w:r>
    </w:p>
    <w:p w14:paraId="2A272398">
      <w:pPr>
        <w:spacing w:line="520" w:lineRule="exact"/>
        <w:rPr>
          <w:rFonts w:hint="eastAsia" w:ascii="楷体" w:hAnsi="楷体" w:eastAsia="楷体" w:cs="楷体"/>
          <w:b/>
          <w:bCs/>
          <w:sz w:val="32"/>
          <w:szCs w:val="32"/>
        </w:rPr>
      </w:pPr>
    </w:p>
    <w:p w14:paraId="16BFDA5B">
      <w:pPr>
        <w:spacing w:line="520" w:lineRule="exact"/>
        <w:rPr>
          <w:rFonts w:hint="eastAsia" w:ascii="楷体" w:hAnsi="楷体" w:eastAsia="楷体" w:cs="楷体"/>
          <w:b/>
          <w:bCs/>
          <w:sz w:val="32"/>
          <w:szCs w:val="32"/>
        </w:rPr>
      </w:pPr>
    </w:p>
    <w:p w14:paraId="13549F35">
      <w:pPr>
        <w:spacing w:line="520" w:lineRule="exact"/>
        <w:rPr>
          <w:rFonts w:hint="eastAsia" w:ascii="楷体" w:hAnsi="楷体" w:eastAsia="楷体" w:cs="楷体"/>
          <w:b/>
          <w:bCs/>
          <w:sz w:val="32"/>
          <w:szCs w:val="32"/>
        </w:rPr>
      </w:pPr>
    </w:p>
    <w:p w14:paraId="38278B74">
      <w:pPr>
        <w:spacing w:line="520" w:lineRule="exact"/>
        <w:rPr>
          <w:rFonts w:hint="eastAsia" w:ascii="楷体" w:hAnsi="楷体" w:eastAsia="楷体" w:cs="楷体"/>
          <w:b/>
          <w:bCs/>
          <w:sz w:val="32"/>
          <w:szCs w:val="32"/>
        </w:rPr>
      </w:pPr>
    </w:p>
    <w:p w14:paraId="65078448">
      <w:pPr>
        <w:spacing w:line="520" w:lineRule="exact"/>
        <w:rPr>
          <w:rFonts w:hint="eastAsia" w:ascii="楷体" w:hAnsi="楷体" w:eastAsia="楷体" w:cs="楷体"/>
          <w:b/>
          <w:bCs/>
          <w:sz w:val="32"/>
          <w:szCs w:val="32"/>
        </w:rPr>
      </w:pPr>
    </w:p>
    <w:p w14:paraId="7479085D">
      <w:pPr>
        <w:spacing w:line="520" w:lineRule="exact"/>
        <w:rPr>
          <w:rFonts w:hint="eastAsia" w:ascii="楷体" w:hAnsi="楷体" w:eastAsia="楷体" w:cs="楷体"/>
          <w:b/>
          <w:bCs/>
          <w:sz w:val="32"/>
          <w:szCs w:val="32"/>
        </w:rPr>
      </w:pPr>
    </w:p>
    <w:p w14:paraId="4720933C">
      <w:pPr>
        <w:spacing w:line="520" w:lineRule="exact"/>
        <w:rPr>
          <w:rFonts w:hint="eastAsia" w:ascii="楷体" w:hAnsi="楷体" w:eastAsia="楷体" w:cs="楷体"/>
          <w:b/>
          <w:bCs/>
          <w:sz w:val="32"/>
          <w:szCs w:val="32"/>
        </w:rPr>
      </w:pPr>
    </w:p>
    <w:p w14:paraId="085F4F1B">
      <w:pPr>
        <w:spacing w:line="520" w:lineRule="exact"/>
        <w:rPr>
          <w:rFonts w:hint="eastAsia" w:ascii="楷体" w:hAnsi="楷体" w:eastAsia="楷体" w:cs="楷体"/>
          <w:b/>
          <w:bCs/>
          <w:sz w:val="32"/>
          <w:szCs w:val="32"/>
        </w:rPr>
      </w:pPr>
    </w:p>
    <w:p w14:paraId="139F6624">
      <w:pPr>
        <w:spacing w:line="520" w:lineRule="exact"/>
        <w:rPr>
          <w:rFonts w:hint="eastAsia" w:ascii="楷体" w:hAnsi="楷体" w:eastAsia="楷体" w:cs="楷体"/>
          <w:b/>
          <w:bCs/>
          <w:sz w:val="32"/>
          <w:szCs w:val="32"/>
        </w:rPr>
      </w:pPr>
    </w:p>
    <w:p w14:paraId="29D53366">
      <w:pPr>
        <w:spacing w:line="520" w:lineRule="exact"/>
        <w:rPr>
          <w:rFonts w:hint="eastAsia" w:ascii="楷体" w:hAnsi="楷体" w:eastAsia="楷体" w:cs="楷体"/>
          <w:b/>
          <w:bCs/>
          <w:sz w:val="32"/>
          <w:szCs w:val="32"/>
        </w:rPr>
      </w:pPr>
    </w:p>
    <w:p w14:paraId="1808E829">
      <w:pPr>
        <w:spacing w:line="520" w:lineRule="exact"/>
        <w:rPr>
          <w:rFonts w:hint="eastAsia" w:ascii="楷体" w:hAnsi="楷体" w:eastAsia="楷体" w:cs="楷体"/>
          <w:b/>
          <w:bCs/>
          <w:sz w:val="32"/>
          <w:szCs w:val="32"/>
        </w:rPr>
      </w:pPr>
    </w:p>
    <w:p w14:paraId="596EB994">
      <w:pPr>
        <w:spacing w:line="520" w:lineRule="exact"/>
        <w:rPr>
          <w:rFonts w:hint="eastAsia" w:ascii="楷体" w:hAnsi="楷体" w:eastAsia="楷体" w:cs="楷体"/>
          <w:b/>
          <w:bCs/>
          <w:sz w:val="32"/>
          <w:szCs w:val="32"/>
        </w:rPr>
      </w:pPr>
    </w:p>
    <w:p w14:paraId="282D316D">
      <w:pPr>
        <w:spacing w:line="520" w:lineRule="exact"/>
        <w:rPr>
          <w:rFonts w:hint="eastAsia" w:ascii="楷体" w:hAnsi="楷体" w:eastAsia="楷体" w:cs="楷体"/>
          <w:b/>
          <w:bCs/>
          <w:sz w:val="32"/>
          <w:szCs w:val="32"/>
        </w:rPr>
      </w:pPr>
    </w:p>
    <w:p w14:paraId="399DBB5F">
      <w:pPr>
        <w:spacing w:line="520" w:lineRule="exact"/>
        <w:rPr>
          <w:rFonts w:hint="eastAsia" w:ascii="楷体" w:hAnsi="楷体" w:eastAsia="楷体" w:cs="楷体"/>
          <w:b/>
          <w:bCs/>
          <w:sz w:val="32"/>
          <w:szCs w:val="32"/>
        </w:rPr>
      </w:pPr>
    </w:p>
    <w:p w14:paraId="456C41E3">
      <w:pPr>
        <w:spacing w:line="520" w:lineRule="exact"/>
        <w:rPr>
          <w:rFonts w:hint="eastAsia" w:ascii="楷体" w:hAnsi="楷体" w:eastAsia="楷体" w:cs="楷体"/>
          <w:b/>
          <w:bCs/>
          <w:sz w:val="32"/>
          <w:szCs w:val="32"/>
        </w:rPr>
      </w:pPr>
    </w:p>
    <w:p w14:paraId="7DEAC80A">
      <w:pPr>
        <w:spacing w:line="520" w:lineRule="exact"/>
        <w:rPr>
          <w:rFonts w:hint="eastAsia" w:ascii="楷体" w:hAnsi="楷体" w:eastAsia="楷体" w:cs="楷体"/>
          <w:b/>
          <w:bCs/>
          <w:sz w:val="32"/>
          <w:szCs w:val="32"/>
        </w:rPr>
      </w:pPr>
    </w:p>
    <w:p w14:paraId="7ACAE327">
      <w:pPr>
        <w:spacing w:line="520" w:lineRule="exact"/>
        <w:rPr>
          <w:rFonts w:hint="eastAsia" w:ascii="楷体" w:hAnsi="楷体" w:eastAsia="楷体" w:cs="楷体"/>
          <w:b/>
          <w:bCs/>
          <w:sz w:val="32"/>
          <w:szCs w:val="32"/>
        </w:rPr>
      </w:pPr>
    </w:p>
    <w:p w14:paraId="729AE9B0">
      <w:pPr>
        <w:spacing w:line="520" w:lineRule="exact"/>
        <w:rPr>
          <w:rFonts w:hint="eastAsia" w:ascii="楷体" w:hAnsi="楷体" w:eastAsia="楷体" w:cs="楷体"/>
          <w:b/>
          <w:bCs/>
          <w:sz w:val="32"/>
          <w:szCs w:val="32"/>
        </w:rPr>
      </w:pPr>
    </w:p>
    <w:p w14:paraId="33D28DE7">
      <w:pPr>
        <w:spacing w:line="520" w:lineRule="exact"/>
        <w:rPr>
          <w:rFonts w:hint="eastAsia" w:ascii="楷体" w:hAnsi="楷体" w:eastAsia="楷体" w:cs="楷体"/>
          <w:b/>
          <w:bCs/>
          <w:sz w:val="32"/>
          <w:szCs w:val="32"/>
        </w:rPr>
      </w:pPr>
    </w:p>
    <w:p w14:paraId="55A3F62F">
      <w:pPr>
        <w:spacing w:line="52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D51F">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13</w:t>
    </w:r>
    <w:r>
      <w:rPr>
        <w:rStyle w:val="54"/>
        <w:rFonts w:ascii="宋体" w:hAnsi="宋体"/>
        <w:sz w:val="28"/>
        <w:szCs w:val="28"/>
      </w:rPr>
      <w:fldChar w:fldCharType="end"/>
    </w:r>
    <w:r>
      <w:rPr>
        <w:rStyle w:val="54"/>
        <w:rFonts w:ascii="宋体" w:hAnsi="宋体"/>
        <w:sz w:val="28"/>
        <w:szCs w:val="28"/>
      </w:rPr>
      <w:t xml:space="preserve"> -</w:t>
    </w:r>
  </w:p>
  <w:p w14:paraId="1D078C5B">
    <w:pPr>
      <w:ind w:right="360" w:firstLine="360"/>
      <w:jc w:val="center"/>
    </w:pPr>
  </w:p>
  <w:p w14:paraId="23977BBF">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8B"/>
    <w:rsid w:val="00006CCA"/>
    <w:rsid w:val="00010A7E"/>
    <w:rsid w:val="0001417D"/>
    <w:rsid w:val="000150F4"/>
    <w:rsid w:val="00017633"/>
    <w:rsid w:val="0002035C"/>
    <w:rsid w:val="00021A31"/>
    <w:rsid w:val="0002297E"/>
    <w:rsid w:val="00022FA2"/>
    <w:rsid w:val="000236F9"/>
    <w:rsid w:val="00023F38"/>
    <w:rsid w:val="000248B6"/>
    <w:rsid w:val="00025CCF"/>
    <w:rsid w:val="000272A2"/>
    <w:rsid w:val="00031257"/>
    <w:rsid w:val="00031C92"/>
    <w:rsid w:val="00031E51"/>
    <w:rsid w:val="00032B06"/>
    <w:rsid w:val="00034846"/>
    <w:rsid w:val="0004210D"/>
    <w:rsid w:val="00043E65"/>
    <w:rsid w:val="00047777"/>
    <w:rsid w:val="00047ED8"/>
    <w:rsid w:val="0005055E"/>
    <w:rsid w:val="00053A0A"/>
    <w:rsid w:val="00054685"/>
    <w:rsid w:val="0005564B"/>
    <w:rsid w:val="00055BDF"/>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648C"/>
    <w:rsid w:val="00087FFE"/>
    <w:rsid w:val="00090056"/>
    <w:rsid w:val="00092453"/>
    <w:rsid w:val="00092551"/>
    <w:rsid w:val="00093451"/>
    <w:rsid w:val="00093984"/>
    <w:rsid w:val="00093FE0"/>
    <w:rsid w:val="000958DF"/>
    <w:rsid w:val="000979F0"/>
    <w:rsid w:val="000A1259"/>
    <w:rsid w:val="000A184D"/>
    <w:rsid w:val="000A255C"/>
    <w:rsid w:val="000A28CF"/>
    <w:rsid w:val="000A3777"/>
    <w:rsid w:val="000A3DA2"/>
    <w:rsid w:val="000A3F4A"/>
    <w:rsid w:val="000A4219"/>
    <w:rsid w:val="000A4FE7"/>
    <w:rsid w:val="000A5D9B"/>
    <w:rsid w:val="000B172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0D1"/>
    <w:rsid w:val="00113EFF"/>
    <w:rsid w:val="001150AA"/>
    <w:rsid w:val="001155DB"/>
    <w:rsid w:val="00116098"/>
    <w:rsid w:val="001160C2"/>
    <w:rsid w:val="00116764"/>
    <w:rsid w:val="00116EAE"/>
    <w:rsid w:val="00117814"/>
    <w:rsid w:val="001222C5"/>
    <w:rsid w:val="00122656"/>
    <w:rsid w:val="00122A38"/>
    <w:rsid w:val="00122C9F"/>
    <w:rsid w:val="00123B6F"/>
    <w:rsid w:val="001251EC"/>
    <w:rsid w:val="0013090B"/>
    <w:rsid w:val="00130F59"/>
    <w:rsid w:val="00130F6A"/>
    <w:rsid w:val="00131CB7"/>
    <w:rsid w:val="00131DF2"/>
    <w:rsid w:val="00131F69"/>
    <w:rsid w:val="0013269C"/>
    <w:rsid w:val="001329D5"/>
    <w:rsid w:val="001355CB"/>
    <w:rsid w:val="0013612A"/>
    <w:rsid w:val="00136594"/>
    <w:rsid w:val="00141F18"/>
    <w:rsid w:val="0014278D"/>
    <w:rsid w:val="00142AA5"/>
    <w:rsid w:val="001438EC"/>
    <w:rsid w:val="001440D1"/>
    <w:rsid w:val="00144980"/>
    <w:rsid w:val="00145BAE"/>
    <w:rsid w:val="00145C70"/>
    <w:rsid w:val="00146EE8"/>
    <w:rsid w:val="00151616"/>
    <w:rsid w:val="00151B4B"/>
    <w:rsid w:val="0015204E"/>
    <w:rsid w:val="00153ADB"/>
    <w:rsid w:val="001553E2"/>
    <w:rsid w:val="00155580"/>
    <w:rsid w:val="00160873"/>
    <w:rsid w:val="00160A0B"/>
    <w:rsid w:val="00161202"/>
    <w:rsid w:val="00161D04"/>
    <w:rsid w:val="00162D69"/>
    <w:rsid w:val="00164967"/>
    <w:rsid w:val="00164A16"/>
    <w:rsid w:val="00166EA1"/>
    <w:rsid w:val="00170D9F"/>
    <w:rsid w:val="001715D7"/>
    <w:rsid w:val="00171B8D"/>
    <w:rsid w:val="00172AAD"/>
    <w:rsid w:val="001739B8"/>
    <w:rsid w:val="001744A0"/>
    <w:rsid w:val="00176A2A"/>
    <w:rsid w:val="001800D1"/>
    <w:rsid w:val="001840FC"/>
    <w:rsid w:val="00184C6F"/>
    <w:rsid w:val="0018504B"/>
    <w:rsid w:val="00185D69"/>
    <w:rsid w:val="00185DD4"/>
    <w:rsid w:val="00191143"/>
    <w:rsid w:val="001911E5"/>
    <w:rsid w:val="00192525"/>
    <w:rsid w:val="00192F97"/>
    <w:rsid w:val="001931E9"/>
    <w:rsid w:val="00194B45"/>
    <w:rsid w:val="00195364"/>
    <w:rsid w:val="00195A60"/>
    <w:rsid w:val="001969FE"/>
    <w:rsid w:val="00197794"/>
    <w:rsid w:val="001977CB"/>
    <w:rsid w:val="00197BAD"/>
    <w:rsid w:val="001A11F7"/>
    <w:rsid w:val="001A3391"/>
    <w:rsid w:val="001A3759"/>
    <w:rsid w:val="001A4087"/>
    <w:rsid w:val="001A4D2A"/>
    <w:rsid w:val="001B024C"/>
    <w:rsid w:val="001B04A1"/>
    <w:rsid w:val="001B2FD6"/>
    <w:rsid w:val="001B35FF"/>
    <w:rsid w:val="001B36FF"/>
    <w:rsid w:val="001B4789"/>
    <w:rsid w:val="001B6327"/>
    <w:rsid w:val="001B7587"/>
    <w:rsid w:val="001C1234"/>
    <w:rsid w:val="001C1779"/>
    <w:rsid w:val="001C625E"/>
    <w:rsid w:val="001C6D40"/>
    <w:rsid w:val="001C6EB1"/>
    <w:rsid w:val="001D0AFD"/>
    <w:rsid w:val="001D0C08"/>
    <w:rsid w:val="001D1263"/>
    <w:rsid w:val="001D2965"/>
    <w:rsid w:val="001D2D30"/>
    <w:rsid w:val="001D3176"/>
    <w:rsid w:val="001D3C2F"/>
    <w:rsid w:val="001D4EEC"/>
    <w:rsid w:val="001D5EA0"/>
    <w:rsid w:val="001D5F9B"/>
    <w:rsid w:val="001D793A"/>
    <w:rsid w:val="001E065D"/>
    <w:rsid w:val="001E1058"/>
    <w:rsid w:val="001E1883"/>
    <w:rsid w:val="001E1F11"/>
    <w:rsid w:val="001E26B9"/>
    <w:rsid w:val="001E28B8"/>
    <w:rsid w:val="001E3012"/>
    <w:rsid w:val="001E3372"/>
    <w:rsid w:val="001E4295"/>
    <w:rsid w:val="001E435F"/>
    <w:rsid w:val="001E458F"/>
    <w:rsid w:val="001E66BD"/>
    <w:rsid w:val="001F1447"/>
    <w:rsid w:val="001F177B"/>
    <w:rsid w:val="001F4B6B"/>
    <w:rsid w:val="001F5498"/>
    <w:rsid w:val="001F54D0"/>
    <w:rsid w:val="001F6147"/>
    <w:rsid w:val="001F79D0"/>
    <w:rsid w:val="002015E3"/>
    <w:rsid w:val="00203563"/>
    <w:rsid w:val="002039E6"/>
    <w:rsid w:val="00203CD8"/>
    <w:rsid w:val="00204EAF"/>
    <w:rsid w:val="0020537E"/>
    <w:rsid w:val="002059F0"/>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4C62"/>
    <w:rsid w:val="00225602"/>
    <w:rsid w:val="002257E3"/>
    <w:rsid w:val="0022610C"/>
    <w:rsid w:val="00227232"/>
    <w:rsid w:val="00227280"/>
    <w:rsid w:val="00227A6B"/>
    <w:rsid w:val="00227BCB"/>
    <w:rsid w:val="00230E61"/>
    <w:rsid w:val="0023279A"/>
    <w:rsid w:val="0023318F"/>
    <w:rsid w:val="00233F46"/>
    <w:rsid w:val="002343E0"/>
    <w:rsid w:val="00234CC8"/>
    <w:rsid w:val="00235DA8"/>
    <w:rsid w:val="00236584"/>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0858"/>
    <w:rsid w:val="00271657"/>
    <w:rsid w:val="00271D2C"/>
    <w:rsid w:val="00272436"/>
    <w:rsid w:val="00272B44"/>
    <w:rsid w:val="002732A4"/>
    <w:rsid w:val="00273AE3"/>
    <w:rsid w:val="0027518D"/>
    <w:rsid w:val="00276526"/>
    <w:rsid w:val="0027712B"/>
    <w:rsid w:val="002807D8"/>
    <w:rsid w:val="002835F9"/>
    <w:rsid w:val="00283668"/>
    <w:rsid w:val="00284362"/>
    <w:rsid w:val="00285CF2"/>
    <w:rsid w:val="00286265"/>
    <w:rsid w:val="0029039B"/>
    <w:rsid w:val="00290825"/>
    <w:rsid w:val="00291249"/>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18D"/>
    <w:rsid w:val="002C4AFA"/>
    <w:rsid w:val="002C5589"/>
    <w:rsid w:val="002C5A7D"/>
    <w:rsid w:val="002C7195"/>
    <w:rsid w:val="002C7B1B"/>
    <w:rsid w:val="002D1884"/>
    <w:rsid w:val="002D1BCB"/>
    <w:rsid w:val="002D24DE"/>
    <w:rsid w:val="002D3273"/>
    <w:rsid w:val="002D52E4"/>
    <w:rsid w:val="002D5618"/>
    <w:rsid w:val="002D56B9"/>
    <w:rsid w:val="002D7540"/>
    <w:rsid w:val="002E03D9"/>
    <w:rsid w:val="002E1E8D"/>
    <w:rsid w:val="002E2B23"/>
    <w:rsid w:val="002E2F40"/>
    <w:rsid w:val="002E2F62"/>
    <w:rsid w:val="002E318E"/>
    <w:rsid w:val="002E336C"/>
    <w:rsid w:val="002E380B"/>
    <w:rsid w:val="002E447E"/>
    <w:rsid w:val="002E5F31"/>
    <w:rsid w:val="002E6A1D"/>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543E"/>
    <w:rsid w:val="003061F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88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D00"/>
    <w:rsid w:val="00354F05"/>
    <w:rsid w:val="003553B1"/>
    <w:rsid w:val="00355767"/>
    <w:rsid w:val="003561FC"/>
    <w:rsid w:val="0035630C"/>
    <w:rsid w:val="003570DD"/>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669A"/>
    <w:rsid w:val="0037720A"/>
    <w:rsid w:val="0038063C"/>
    <w:rsid w:val="0038139C"/>
    <w:rsid w:val="00381433"/>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364A"/>
    <w:rsid w:val="003A5363"/>
    <w:rsid w:val="003A74A6"/>
    <w:rsid w:val="003C0258"/>
    <w:rsid w:val="003C03B9"/>
    <w:rsid w:val="003C1631"/>
    <w:rsid w:val="003C26B0"/>
    <w:rsid w:val="003C2C56"/>
    <w:rsid w:val="003C5205"/>
    <w:rsid w:val="003D0C7C"/>
    <w:rsid w:val="003D142D"/>
    <w:rsid w:val="003D17A7"/>
    <w:rsid w:val="003D19D8"/>
    <w:rsid w:val="003D3227"/>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3F7842"/>
    <w:rsid w:val="004008DB"/>
    <w:rsid w:val="004010AF"/>
    <w:rsid w:val="004013BC"/>
    <w:rsid w:val="004021E6"/>
    <w:rsid w:val="004024D3"/>
    <w:rsid w:val="00403BA8"/>
    <w:rsid w:val="00404BE9"/>
    <w:rsid w:val="004061DD"/>
    <w:rsid w:val="00406B55"/>
    <w:rsid w:val="004077A8"/>
    <w:rsid w:val="004101B9"/>
    <w:rsid w:val="00410B45"/>
    <w:rsid w:val="00412B12"/>
    <w:rsid w:val="0041326B"/>
    <w:rsid w:val="00413707"/>
    <w:rsid w:val="0041418B"/>
    <w:rsid w:val="00415002"/>
    <w:rsid w:val="00417421"/>
    <w:rsid w:val="0042064A"/>
    <w:rsid w:val="00421123"/>
    <w:rsid w:val="00423DFE"/>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1EF"/>
    <w:rsid w:val="00444D5A"/>
    <w:rsid w:val="00444E2E"/>
    <w:rsid w:val="004460C3"/>
    <w:rsid w:val="00446A03"/>
    <w:rsid w:val="0045055F"/>
    <w:rsid w:val="0045071F"/>
    <w:rsid w:val="004520CA"/>
    <w:rsid w:val="00452143"/>
    <w:rsid w:val="00452E86"/>
    <w:rsid w:val="004536C0"/>
    <w:rsid w:val="00453987"/>
    <w:rsid w:val="00456632"/>
    <w:rsid w:val="00457089"/>
    <w:rsid w:val="00460486"/>
    <w:rsid w:val="0046080F"/>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1C"/>
    <w:rsid w:val="00487ED9"/>
    <w:rsid w:val="0049006F"/>
    <w:rsid w:val="0049017E"/>
    <w:rsid w:val="00491895"/>
    <w:rsid w:val="00491A02"/>
    <w:rsid w:val="00492200"/>
    <w:rsid w:val="004928B4"/>
    <w:rsid w:val="00494B3F"/>
    <w:rsid w:val="00495AD8"/>
    <w:rsid w:val="00495FB2"/>
    <w:rsid w:val="004962CC"/>
    <w:rsid w:val="004975D7"/>
    <w:rsid w:val="004A0C06"/>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5149"/>
    <w:rsid w:val="004C6FEB"/>
    <w:rsid w:val="004C73A4"/>
    <w:rsid w:val="004D0128"/>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6F7"/>
    <w:rsid w:val="00500AF7"/>
    <w:rsid w:val="005018AD"/>
    <w:rsid w:val="00502022"/>
    <w:rsid w:val="005023E0"/>
    <w:rsid w:val="005028C1"/>
    <w:rsid w:val="005033C9"/>
    <w:rsid w:val="00503CD7"/>
    <w:rsid w:val="00504625"/>
    <w:rsid w:val="00504AD1"/>
    <w:rsid w:val="00504BF3"/>
    <w:rsid w:val="00510419"/>
    <w:rsid w:val="00511017"/>
    <w:rsid w:val="00511991"/>
    <w:rsid w:val="0051238C"/>
    <w:rsid w:val="0051291A"/>
    <w:rsid w:val="00512C1A"/>
    <w:rsid w:val="00514055"/>
    <w:rsid w:val="005155C0"/>
    <w:rsid w:val="005157EE"/>
    <w:rsid w:val="005161D2"/>
    <w:rsid w:val="00516528"/>
    <w:rsid w:val="00520C0D"/>
    <w:rsid w:val="00520FC7"/>
    <w:rsid w:val="00521A81"/>
    <w:rsid w:val="005230AB"/>
    <w:rsid w:val="00523FD3"/>
    <w:rsid w:val="005247E9"/>
    <w:rsid w:val="0052728D"/>
    <w:rsid w:val="00527671"/>
    <w:rsid w:val="00530FE0"/>
    <w:rsid w:val="00531A7A"/>
    <w:rsid w:val="00531CC3"/>
    <w:rsid w:val="0053405F"/>
    <w:rsid w:val="0053469E"/>
    <w:rsid w:val="005347F5"/>
    <w:rsid w:val="00534E8B"/>
    <w:rsid w:val="00535339"/>
    <w:rsid w:val="00536E56"/>
    <w:rsid w:val="005371F4"/>
    <w:rsid w:val="0054095D"/>
    <w:rsid w:val="00540B79"/>
    <w:rsid w:val="005417AD"/>
    <w:rsid w:val="00541B61"/>
    <w:rsid w:val="00543E05"/>
    <w:rsid w:val="005448CD"/>
    <w:rsid w:val="00545598"/>
    <w:rsid w:val="00551813"/>
    <w:rsid w:val="005535BE"/>
    <w:rsid w:val="005551E3"/>
    <w:rsid w:val="00555C29"/>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4B99"/>
    <w:rsid w:val="00575098"/>
    <w:rsid w:val="005773A8"/>
    <w:rsid w:val="005779A4"/>
    <w:rsid w:val="00583617"/>
    <w:rsid w:val="0058422D"/>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437"/>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4EC2"/>
    <w:rsid w:val="00605183"/>
    <w:rsid w:val="00605287"/>
    <w:rsid w:val="006058B9"/>
    <w:rsid w:val="006064E6"/>
    <w:rsid w:val="00607E3E"/>
    <w:rsid w:val="00610802"/>
    <w:rsid w:val="00612239"/>
    <w:rsid w:val="00612724"/>
    <w:rsid w:val="006140A7"/>
    <w:rsid w:val="006145C3"/>
    <w:rsid w:val="00614E67"/>
    <w:rsid w:val="0061640B"/>
    <w:rsid w:val="00617AD2"/>
    <w:rsid w:val="00621B00"/>
    <w:rsid w:val="00622200"/>
    <w:rsid w:val="006222C6"/>
    <w:rsid w:val="00622587"/>
    <w:rsid w:val="0062324F"/>
    <w:rsid w:val="00623F22"/>
    <w:rsid w:val="00625561"/>
    <w:rsid w:val="00626475"/>
    <w:rsid w:val="00626964"/>
    <w:rsid w:val="00626F85"/>
    <w:rsid w:val="0063000E"/>
    <w:rsid w:val="006304E3"/>
    <w:rsid w:val="00632410"/>
    <w:rsid w:val="0063351F"/>
    <w:rsid w:val="00633E30"/>
    <w:rsid w:val="00634C22"/>
    <w:rsid w:val="006376B0"/>
    <w:rsid w:val="00637AA4"/>
    <w:rsid w:val="00637AFB"/>
    <w:rsid w:val="00637E48"/>
    <w:rsid w:val="006409BE"/>
    <w:rsid w:val="00640D0A"/>
    <w:rsid w:val="006416F7"/>
    <w:rsid w:val="0064192B"/>
    <w:rsid w:val="00641FEF"/>
    <w:rsid w:val="00642CE6"/>
    <w:rsid w:val="0064554C"/>
    <w:rsid w:val="00645726"/>
    <w:rsid w:val="006462A4"/>
    <w:rsid w:val="00646543"/>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415F"/>
    <w:rsid w:val="00664653"/>
    <w:rsid w:val="00666215"/>
    <w:rsid w:val="00667C03"/>
    <w:rsid w:val="0067076D"/>
    <w:rsid w:val="00670F63"/>
    <w:rsid w:val="00671906"/>
    <w:rsid w:val="00673D86"/>
    <w:rsid w:val="00673F1B"/>
    <w:rsid w:val="00674349"/>
    <w:rsid w:val="00683007"/>
    <w:rsid w:val="006836FD"/>
    <w:rsid w:val="00683A6A"/>
    <w:rsid w:val="0068699A"/>
    <w:rsid w:val="00687BB2"/>
    <w:rsid w:val="00690A82"/>
    <w:rsid w:val="00691793"/>
    <w:rsid w:val="00691E96"/>
    <w:rsid w:val="00691F96"/>
    <w:rsid w:val="00693EDB"/>
    <w:rsid w:val="006945E5"/>
    <w:rsid w:val="00695418"/>
    <w:rsid w:val="006A09B4"/>
    <w:rsid w:val="006A0B40"/>
    <w:rsid w:val="006A0B9D"/>
    <w:rsid w:val="006A1384"/>
    <w:rsid w:val="006A19C8"/>
    <w:rsid w:val="006A6C0B"/>
    <w:rsid w:val="006A723B"/>
    <w:rsid w:val="006A72E8"/>
    <w:rsid w:val="006A741A"/>
    <w:rsid w:val="006A7562"/>
    <w:rsid w:val="006A7BF1"/>
    <w:rsid w:val="006A7FB9"/>
    <w:rsid w:val="006B24E7"/>
    <w:rsid w:val="006B2885"/>
    <w:rsid w:val="006B2AAA"/>
    <w:rsid w:val="006B4A9D"/>
    <w:rsid w:val="006B4DFC"/>
    <w:rsid w:val="006B6C85"/>
    <w:rsid w:val="006B77D3"/>
    <w:rsid w:val="006C0025"/>
    <w:rsid w:val="006C022B"/>
    <w:rsid w:val="006C027F"/>
    <w:rsid w:val="006C0362"/>
    <w:rsid w:val="006C0381"/>
    <w:rsid w:val="006C0AB3"/>
    <w:rsid w:val="006C0EDD"/>
    <w:rsid w:val="006C1505"/>
    <w:rsid w:val="006C288F"/>
    <w:rsid w:val="006C32AC"/>
    <w:rsid w:val="006C4866"/>
    <w:rsid w:val="006D00EF"/>
    <w:rsid w:val="006D3DF8"/>
    <w:rsid w:val="006D4E42"/>
    <w:rsid w:val="006D61E1"/>
    <w:rsid w:val="006D65C5"/>
    <w:rsid w:val="006E019B"/>
    <w:rsid w:val="006E1A11"/>
    <w:rsid w:val="006E29A9"/>
    <w:rsid w:val="006E4E8D"/>
    <w:rsid w:val="006E514F"/>
    <w:rsid w:val="006E5B03"/>
    <w:rsid w:val="006E6405"/>
    <w:rsid w:val="006E71D5"/>
    <w:rsid w:val="006E73FE"/>
    <w:rsid w:val="006E749E"/>
    <w:rsid w:val="006F0A34"/>
    <w:rsid w:val="006F1872"/>
    <w:rsid w:val="006F1A97"/>
    <w:rsid w:val="006F4A7C"/>
    <w:rsid w:val="006F4F25"/>
    <w:rsid w:val="006F57C2"/>
    <w:rsid w:val="006F57C3"/>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DF6"/>
    <w:rsid w:val="00716F2E"/>
    <w:rsid w:val="00720027"/>
    <w:rsid w:val="007200A5"/>
    <w:rsid w:val="007201B0"/>
    <w:rsid w:val="007217D2"/>
    <w:rsid w:val="007225A5"/>
    <w:rsid w:val="00722E89"/>
    <w:rsid w:val="007233C0"/>
    <w:rsid w:val="00723D29"/>
    <w:rsid w:val="00725A77"/>
    <w:rsid w:val="00725CD5"/>
    <w:rsid w:val="00725E62"/>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469BA"/>
    <w:rsid w:val="007504B6"/>
    <w:rsid w:val="007506C1"/>
    <w:rsid w:val="00750AEF"/>
    <w:rsid w:val="00752141"/>
    <w:rsid w:val="0075238B"/>
    <w:rsid w:val="00752BC5"/>
    <w:rsid w:val="00753BF2"/>
    <w:rsid w:val="00753FAC"/>
    <w:rsid w:val="00756103"/>
    <w:rsid w:val="007571C4"/>
    <w:rsid w:val="00757209"/>
    <w:rsid w:val="00757CBB"/>
    <w:rsid w:val="00760498"/>
    <w:rsid w:val="0076122F"/>
    <w:rsid w:val="007624A4"/>
    <w:rsid w:val="00762E78"/>
    <w:rsid w:val="00763659"/>
    <w:rsid w:val="00763BFC"/>
    <w:rsid w:val="007642ED"/>
    <w:rsid w:val="00764E47"/>
    <w:rsid w:val="0076681F"/>
    <w:rsid w:val="00766888"/>
    <w:rsid w:val="007669E1"/>
    <w:rsid w:val="00766D26"/>
    <w:rsid w:val="007676BB"/>
    <w:rsid w:val="00767AE0"/>
    <w:rsid w:val="00767D6C"/>
    <w:rsid w:val="00770124"/>
    <w:rsid w:val="00770C0F"/>
    <w:rsid w:val="00770DBB"/>
    <w:rsid w:val="007716C4"/>
    <w:rsid w:val="007724C8"/>
    <w:rsid w:val="007724DC"/>
    <w:rsid w:val="007728B3"/>
    <w:rsid w:val="00774445"/>
    <w:rsid w:val="0077588B"/>
    <w:rsid w:val="00776B07"/>
    <w:rsid w:val="00782306"/>
    <w:rsid w:val="00782C44"/>
    <w:rsid w:val="007836B6"/>
    <w:rsid w:val="0078413A"/>
    <w:rsid w:val="00784419"/>
    <w:rsid w:val="007845F5"/>
    <w:rsid w:val="00784C02"/>
    <w:rsid w:val="007854B7"/>
    <w:rsid w:val="0078660F"/>
    <w:rsid w:val="007867A7"/>
    <w:rsid w:val="00787453"/>
    <w:rsid w:val="007874C2"/>
    <w:rsid w:val="00787682"/>
    <w:rsid w:val="00790856"/>
    <w:rsid w:val="007912D9"/>
    <w:rsid w:val="007917DD"/>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344B"/>
    <w:rsid w:val="007B40E9"/>
    <w:rsid w:val="007B4DFC"/>
    <w:rsid w:val="007B531C"/>
    <w:rsid w:val="007B59A3"/>
    <w:rsid w:val="007B60DE"/>
    <w:rsid w:val="007B6639"/>
    <w:rsid w:val="007B698E"/>
    <w:rsid w:val="007C0306"/>
    <w:rsid w:val="007C05FA"/>
    <w:rsid w:val="007C2C98"/>
    <w:rsid w:val="007C4AF2"/>
    <w:rsid w:val="007C4EFF"/>
    <w:rsid w:val="007C5114"/>
    <w:rsid w:val="007C5E86"/>
    <w:rsid w:val="007C614C"/>
    <w:rsid w:val="007C63DC"/>
    <w:rsid w:val="007C6429"/>
    <w:rsid w:val="007C7545"/>
    <w:rsid w:val="007D04AF"/>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37A4B"/>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578F3"/>
    <w:rsid w:val="008604D4"/>
    <w:rsid w:val="00860E5E"/>
    <w:rsid w:val="00862C76"/>
    <w:rsid w:val="00863DAE"/>
    <w:rsid w:val="00863FD1"/>
    <w:rsid w:val="008654CF"/>
    <w:rsid w:val="00865CE9"/>
    <w:rsid w:val="0086762D"/>
    <w:rsid w:val="00867798"/>
    <w:rsid w:val="008727C6"/>
    <w:rsid w:val="00873939"/>
    <w:rsid w:val="0087394C"/>
    <w:rsid w:val="00873A60"/>
    <w:rsid w:val="008756D3"/>
    <w:rsid w:val="008757AF"/>
    <w:rsid w:val="00877445"/>
    <w:rsid w:val="008777B9"/>
    <w:rsid w:val="00882C48"/>
    <w:rsid w:val="00884BE7"/>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2B9F"/>
    <w:rsid w:val="008B45EC"/>
    <w:rsid w:val="008B5DA5"/>
    <w:rsid w:val="008B7857"/>
    <w:rsid w:val="008B7A78"/>
    <w:rsid w:val="008B7DEF"/>
    <w:rsid w:val="008B7F2D"/>
    <w:rsid w:val="008C0FCF"/>
    <w:rsid w:val="008C303F"/>
    <w:rsid w:val="008C41B6"/>
    <w:rsid w:val="008C4228"/>
    <w:rsid w:val="008C4AF4"/>
    <w:rsid w:val="008C508C"/>
    <w:rsid w:val="008C7A9F"/>
    <w:rsid w:val="008D0391"/>
    <w:rsid w:val="008D1426"/>
    <w:rsid w:val="008D1BB4"/>
    <w:rsid w:val="008D378E"/>
    <w:rsid w:val="008D68ED"/>
    <w:rsid w:val="008D691C"/>
    <w:rsid w:val="008D6ABB"/>
    <w:rsid w:val="008D6C06"/>
    <w:rsid w:val="008D71F3"/>
    <w:rsid w:val="008D7637"/>
    <w:rsid w:val="008E001B"/>
    <w:rsid w:val="008E1991"/>
    <w:rsid w:val="008E46DD"/>
    <w:rsid w:val="008E56B6"/>
    <w:rsid w:val="008E58D4"/>
    <w:rsid w:val="008E5E56"/>
    <w:rsid w:val="008E6277"/>
    <w:rsid w:val="008E657D"/>
    <w:rsid w:val="008F182F"/>
    <w:rsid w:val="008F3A7A"/>
    <w:rsid w:val="008F3E51"/>
    <w:rsid w:val="008F47F1"/>
    <w:rsid w:val="009001BA"/>
    <w:rsid w:val="009005B2"/>
    <w:rsid w:val="00900E93"/>
    <w:rsid w:val="00900FE1"/>
    <w:rsid w:val="009014E5"/>
    <w:rsid w:val="00901514"/>
    <w:rsid w:val="00901850"/>
    <w:rsid w:val="00902155"/>
    <w:rsid w:val="00902767"/>
    <w:rsid w:val="00902A74"/>
    <w:rsid w:val="00910204"/>
    <w:rsid w:val="009105EA"/>
    <w:rsid w:val="00910CF4"/>
    <w:rsid w:val="00914CDE"/>
    <w:rsid w:val="009150E4"/>
    <w:rsid w:val="00920366"/>
    <w:rsid w:val="00921251"/>
    <w:rsid w:val="00921CF2"/>
    <w:rsid w:val="00922AE4"/>
    <w:rsid w:val="00923FF9"/>
    <w:rsid w:val="009249B7"/>
    <w:rsid w:val="00926A08"/>
    <w:rsid w:val="00927CB8"/>
    <w:rsid w:val="009307D6"/>
    <w:rsid w:val="00931781"/>
    <w:rsid w:val="00932145"/>
    <w:rsid w:val="0093223B"/>
    <w:rsid w:val="009330D8"/>
    <w:rsid w:val="009332B0"/>
    <w:rsid w:val="009335DF"/>
    <w:rsid w:val="00934760"/>
    <w:rsid w:val="00936001"/>
    <w:rsid w:val="00936D45"/>
    <w:rsid w:val="0094000E"/>
    <w:rsid w:val="009404EE"/>
    <w:rsid w:val="009409F7"/>
    <w:rsid w:val="00940EC4"/>
    <w:rsid w:val="0094109E"/>
    <w:rsid w:val="00945BEA"/>
    <w:rsid w:val="00946B4A"/>
    <w:rsid w:val="00950C4E"/>
    <w:rsid w:val="00951C12"/>
    <w:rsid w:val="00953288"/>
    <w:rsid w:val="00953FD4"/>
    <w:rsid w:val="0095404F"/>
    <w:rsid w:val="009543CE"/>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716"/>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4E67"/>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050"/>
    <w:rsid w:val="009D017A"/>
    <w:rsid w:val="009D040D"/>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3354"/>
    <w:rsid w:val="009F5CAD"/>
    <w:rsid w:val="009F651B"/>
    <w:rsid w:val="009F7D42"/>
    <w:rsid w:val="00A01007"/>
    <w:rsid w:val="00A01A04"/>
    <w:rsid w:val="00A0215C"/>
    <w:rsid w:val="00A02D42"/>
    <w:rsid w:val="00A033E1"/>
    <w:rsid w:val="00A03983"/>
    <w:rsid w:val="00A04245"/>
    <w:rsid w:val="00A0707A"/>
    <w:rsid w:val="00A07C38"/>
    <w:rsid w:val="00A07E9A"/>
    <w:rsid w:val="00A11189"/>
    <w:rsid w:val="00A11570"/>
    <w:rsid w:val="00A1220E"/>
    <w:rsid w:val="00A12997"/>
    <w:rsid w:val="00A13C99"/>
    <w:rsid w:val="00A1422D"/>
    <w:rsid w:val="00A15F75"/>
    <w:rsid w:val="00A169B3"/>
    <w:rsid w:val="00A16CA0"/>
    <w:rsid w:val="00A16F97"/>
    <w:rsid w:val="00A20A18"/>
    <w:rsid w:val="00A2162F"/>
    <w:rsid w:val="00A218D9"/>
    <w:rsid w:val="00A21A2C"/>
    <w:rsid w:val="00A259AC"/>
    <w:rsid w:val="00A25B88"/>
    <w:rsid w:val="00A25C44"/>
    <w:rsid w:val="00A26413"/>
    <w:rsid w:val="00A266B6"/>
    <w:rsid w:val="00A30001"/>
    <w:rsid w:val="00A30DEC"/>
    <w:rsid w:val="00A3195D"/>
    <w:rsid w:val="00A3217E"/>
    <w:rsid w:val="00A32255"/>
    <w:rsid w:val="00A32768"/>
    <w:rsid w:val="00A3296B"/>
    <w:rsid w:val="00A32AA7"/>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1A1C"/>
    <w:rsid w:val="00A5229F"/>
    <w:rsid w:val="00A530EF"/>
    <w:rsid w:val="00A538D9"/>
    <w:rsid w:val="00A543DF"/>
    <w:rsid w:val="00A553DD"/>
    <w:rsid w:val="00A5632B"/>
    <w:rsid w:val="00A57A81"/>
    <w:rsid w:val="00A60485"/>
    <w:rsid w:val="00A617CB"/>
    <w:rsid w:val="00A61BAA"/>
    <w:rsid w:val="00A61CE2"/>
    <w:rsid w:val="00A628FF"/>
    <w:rsid w:val="00A62A7C"/>
    <w:rsid w:val="00A636B0"/>
    <w:rsid w:val="00A64C35"/>
    <w:rsid w:val="00A64EF4"/>
    <w:rsid w:val="00A65DAC"/>
    <w:rsid w:val="00A66216"/>
    <w:rsid w:val="00A66DA1"/>
    <w:rsid w:val="00A66DB4"/>
    <w:rsid w:val="00A703C8"/>
    <w:rsid w:val="00A70A37"/>
    <w:rsid w:val="00A7105F"/>
    <w:rsid w:val="00A715ED"/>
    <w:rsid w:val="00A738DD"/>
    <w:rsid w:val="00A73E76"/>
    <w:rsid w:val="00A73F9E"/>
    <w:rsid w:val="00A76394"/>
    <w:rsid w:val="00A775DA"/>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4009"/>
    <w:rsid w:val="00A952F9"/>
    <w:rsid w:val="00A9533C"/>
    <w:rsid w:val="00A957BC"/>
    <w:rsid w:val="00A979C2"/>
    <w:rsid w:val="00AA2F0C"/>
    <w:rsid w:val="00AA42BA"/>
    <w:rsid w:val="00AA47A7"/>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471"/>
    <w:rsid w:val="00AD5667"/>
    <w:rsid w:val="00AD6F3E"/>
    <w:rsid w:val="00AD7E4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2F7"/>
    <w:rsid w:val="00B04945"/>
    <w:rsid w:val="00B04979"/>
    <w:rsid w:val="00B04A3F"/>
    <w:rsid w:val="00B060E6"/>
    <w:rsid w:val="00B0666C"/>
    <w:rsid w:val="00B06746"/>
    <w:rsid w:val="00B07739"/>
    <w:rsid w:val="00B1003A"/>
    <w:rsid w:val="00B10239"/>
    <w:rsid w:val="00B103DF"/>
    <w:rsid w:val="00B10B41"/>
    <w:rsid w:val="00B1108C"/>
    <w:rsid w:val="00B11421"/>
    <w:rsid w:val="00B11582"/>
    <w:rsid w:val="00B115C3"/>
    <w:rsid w:val="00B12D37"/>
    <w:rsid w:val="00B15D44"/>
    <w:rsid w:val="00B218C6"/>
    <w:rsid w:val="00B22A1F"/>
    <w:rsid w:val="00B23423"/>
    <w:rsid w:val="00B25AB2"/>
    <w:rsid w:val="00B26025"/>
    <w:rsid w:val="00B26886"/>
    <w:rsid w:val="00B3045E"/>
    <w:rsid w:val="00B30712"/>
    <w:rsid w:val="00B30C62"/>
    <w:rsid w:val="00B32015"/>
    <w:rsid w:val="00B33155"/>
    <w:rsid w:val="00B3341D"/>
    <w:rsid w:val="00B33D20"/>
    <w:rsid w:val="00B347F3"/>
    <w:rsid w:val="00B36749"/>
    <w:rsid w:val="00B37E53"/>
    <w:rsid w:val="00B40A0A"/>
    <w:rsid w:val="00B41426"/>
    <w:rsid w:val="00B41FC4"/>
    <w:rsid w:val="00B4278F"/>
    <w:rsid w:val="00B42E9E"/>
    <w:rsid w:val="00B435D3"/>
    <w:rsid w:val="00B43632"/>
    <w:rsid w:val="00B43AE8"/>
    <w:rsid w:val="00B44B23"/>
    <w:rsid w:val="00B46D53"/>
    <w:rsid w:val="00B5076E"/>
    <w:rsid w:val="00B51DFD"/>
    <w:rsid w:val="00B51F63"/>
    <w:rsid w:val="00B52421"/>
    <w:rsid w:val="00B5277A"/>
    <w:rsid w:val="00B53480"/>
    <w:rsid w:val="00B5472A"/>
    <w:rsid w:val="00B5519A"/>
    <w:rsid w:val="00B570F7"/>
    <w:rsid w:val="00B57402"/>
    <w:rsid w:val="00B57837"/>
    <w:rsid w:val="00B57ECC"/>
    <w:rsid w:val="00B60F05"/>
    <w:rsid w:val="00B61DF1"/>
    <w:rsid w:val="00B62292"/>
    <w:rsid w:val="00B623AD"/>
    <w:rsid w:val="00B62E59"/>
    <w:rsid w:val="00B63817"/>
    <w:rsid w:val="00B63A5E"/>
    <w:rsid w:val="00B63C5B"/>
    <w:rsid w:val="00B64652"/>
    <w:rsid w:val="00B6794F"/>
    <w:rsid w:val="00B67F79"/>
    <w:rsid w:val="00B7088A"/>
    <w:rsid w:val="00B714BC"/>
    <w:rsid w:val="00B71F2C"/>
    <w:rsid w:val="00B721AB"/>
    <w:rsid w:val="00B744E2"/>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33CB"/>
    <w:rsid w:val="00B94D73"/>
    <w:rsid w:val="00B95C7A"/>
    <w:rsid w:val="00B967A7"/>
    <w:rsid w:val="00B96F21"/>
    <w:rsid w:val="00B9768F"/>
    <w:rsid w:val="00B97D2A"/>
    <w:rsid w:val="00B97F12"/>
    <w:rsid w:val="00BA00C4"/>
    <w:rsid w:val="00BA0E69"/>
    <w:rsid w:val="00BA1615"/>
    <w:rsid w:val="00BA34C1"/>
    <w:rsid w:val="00BA35DC"/>
    <w:rsid w:val="00BA6305"/>
    <w:rsid w:val="00BA6E2D"/>
    <w:rsid w:val="00BA746C"/>
    <w:rsid w:val="00BA7E32"/>
    <w:rsid w:val="00BB0EC4"/>
    <w:rsid w:val="00BB1618"/>
    <w:rsid w:val="00BB1D02"/>
    <w:rsid w:val="00BB2115"/>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617F"/>
    <w:rsid w:val="00BC7621"/>
    <w:rsid w:val="00BC7E18"/>
    <w:rsid w:val="00BD237C"/>
    <w:rsid w:val="00BD249D"/>
    <w:rsid w:val="00BD2CDC"/>
    <w:rsid w:val="00BD3AF1"/>
    <w:rsid w:val="00BD48A7"/>
    <w:rsid w:val="00BD51EF"/>
    <w:rsid w:val="00BD6545"/>
    <w:rsid w:val="00BD65C8"/>
    <w:rsid w:val="00BD7282"/>
    <w:rsid w:val="00BE0A56"/>
    <w:rsid w:val="00BE0F43"/>
    <w:rsid w:val="00BE12D7"/>
    <w:rsid w:val="00BE2026"/>
    <w:rsid w:val="00BE355B"/>
    <w:rsid w:val="00BE6014"/>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258"/>
    <w:rsid w:val="00C25864"/>
    <w:rsid w:val="00C25CCE"/>
    <w:rsid w:val="00C2740E"/>
    <w:rsid w:val="00C274DB"/>
    <w:rsid w:val="00C30CD7"/>
    <w:rsid w:val="00C30D6A"/>
    <w:rsid w:val="00C3166F"/>
    <w:rsid w:val="00C31782"/>
    <w:rsid w:val="00C31890"/>
    <w:rsid w:val="00C31B03"/>
    <w:rsid w:val="00C32F4D"/>
    <w:rsid w:val="00C34E97"/>
    <w:rsid w:val="00C34F6A"/>
    <w:rsid w:val="00C36210"/>
    <w:rsid w:val="00C363F4"/>
    <w:rsid w:val="00C379AD"/>
    <w:rsid w:val="00C37EAA"/>
    <w:rsid w:val="00C37FE9"/>
    <w:rsid w:val="00C41858"/>
    <w:rsid w:val="00C42CA4"/>
    <w:rsid w:val="00C42F9B"/>
    <w:rsid w:val="00C43AEB"/>
    <w:rsid w:val="00C44280"/>
    <w:rsid w:val="00C44BA8"/>
    <w:rsid w:val="00C4758D"/>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1B21"/>
    <w:rsid w:val="00C71D18"/>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6ED0"/>
    <w:rsid w:val="00C87E94"/>
    <w:rsid w:val="00C90B71"/>
    <w:rsid w:val="00C91C8B"/>
    <w:rsid w:val="00C928B0"/>
    <w:rsid w:val="00C93544"/>
    <w:rsid w:val="00C944D5"/>
    <w:rsid w:val="00C95D98"/>
    <w:rsid w:val="00C95F7B"/>
    <w:rsid w:val="00C966FB"/>
    <w:rsid w:val="00C97E85"/>
    <w:rsid w:val="00CA01CC"/>
    <w:rsid w:val="00CA0A30"/>
    <w:rsid w:val="00CA27BF"/>
    <w:rsid w:val="00CA4970"/>
    <w:rsid w:val="00CA4EA0"/>
    <w:rsid w:val="00CA6860"/>
    <w:rsid w:val="00CB0AA3"/>
    <w:rsid w:val="00CB204E"/>
    <w:rsid w:val="00CB2134"/>
    <w:rsid w:val="00CB2C0F"/>
    <w:rsid w:val="00CB2FBD"/>
    <w:rsid w:val="00CB3C89"/>
    <w:rsid w:val="00CB3E9F"/>
    <w:rsid w:val="00CB47F9"/>
    <w:rsid w:val="00CB58A5"/>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338"/>
    <w:rsid w:val="00CE66BE"/>
    <w:rsid w:val="00CE7D40"/>
    <w:rsid w:val="00CF1246"/>
    <w:rsid w:val="00CF1D0B"/>
    <w:rsid w:val="00CF230F"/>
    <w:rsid w:val="00CF3012"/>
    <w:rsid w:val="00CF3F40"/>
    <w:rsid w:val="00CF471C"/>
    <w:rsid w:val="00CF49FB"/>
    <w:rsid w:val="00CF525F"/>
    <w:rsid w:val="00CF785E"/>
    <w:rsid w:val="00CF7D86"/>
    <w:rsid w:val="00D00A85"/>
    <w:rsid w:val="00D01F95"/>
    <w:rsid w:val="00D02312"/>
    <w:rsid w:val="00D03B3F"/>
    <w:rsid w:val="00D03C97"/>
    <w:rsid w:val="00D050FA"/>
    <w:rsid w:val="00D0570B"/>
    <w:rsid w:val="00D057A4"/>
    <w:rsid w:val="00D07500"/>
    <w:rsid w:val="00D15377"/>
    <w:rsid w:val="00D15699"/>
    <w:rsid w:val="00D203FF"/>
    <w:rsid w:val="00D2063C"/>
    <w:rsid w:val="00D21A05"/>
    <w:rsid w:val="00D22C54"/>
    <w:rsid w:val="00D24919"/>
    <w:rsid w:val="00D255E5"/>
    <w:rsid w:val="00D25A55"/>
    <w:rsid w:val="00D25F28"/>
    <w:rsid w:val="00D26A8A"/>
    <w:rsid w:val="00D26C3A"/>
    <w:rsid w:val="00D26E55"/>
    <w:rsid w:val="00D27852"/>
    <w:rsid w:val="00D27B64"/>
    <w:rsid w:val="00D3010F"/>
    <w:rsid w:val="00D309BA"/>
    <w:rsid w:val="00D3226C"/>
    <w:rsid w:val="00D3295F"/>
    <w:rsid w:val="00D3334D"/>
    <w:rsid w:val="00D36907"/>
    <w:rsid w:val="00D36B86"/>
    <w:rsid w:val="00D37B7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1B6"/>
    <w:rsid w:val="00D70960"/>
    <w:rsid w:val="00D70E1A"/>
    <w:rsid w:val="00D71B12"/>
    <w:rsid w:val="00D73565"/>
    <w:rsid w:val="00D735EF"/>
    <w:rsid w:val="00D73671"/>
    <w:rsid w:val="00D738C3"/>
    <w:rsid w:val="00D740C7"/>
    <w:rsid w:val="00D74658"/>
    <w:rsid w:val="00D759A5"/>
    <w:rsid w:val="00D76D62"/>
    <w:rsid w:val="00D773C1"/>
    <w:rsid w:val="00D81F0D"/>
    <w:rsid w:val="00D82569"/>
    <w:rsid w:val="00D82BF6"/>
    <w:rsid w:val="00D82CA9"/>
    <w:rsid w:val="00D84279"/>
    <w:rsid w:val="00D858D2"/>
    <w:rsid w:val="00D85BEB"/>
    <w:rsid w:val="00D87FE9"/>
    <w:rsid w:val="00D90B0E"/>
    <w:rsid w:val="00D921A7"/>
    <w:rsid w:val="00D93417"/>
    <w:rsid w:val="00D93812"/>
    <w:rsid w:val="00D94FAC"/>
    <w:rsid w:val="00D974E7"/>
    <w:rsid w:val="00D976DB"/>
    <w:rsid w:val="00DA1E85"/>
    <w:rsid w:val="00DA254F"/>
    <w:rsid w:val="00DA2CD3"/>
    <w:rsid w:val="00DA32F8"/>
    <w:rsid w:val="00DA3615"/>
    <w:rsid w:val="00DA3F21"/>
    <w:rsid w:val="00DA3FF1"/>
    <w:rsid w:val="00DA6970"/>
    <w:rsid w:val="00DA799C"/>
    <w:rsid w:val="00DB0790"/>
    <w:rsid w:val="00DB17E2"/>
    <w:rsid w:val="00DB1E25"/>
    <w:rsid w:val="00DB1F48"/>
    <w:rsid w:val="00DB4461"/>
    <w:rsid w:val="00DC3156"/>
    <w:rsid w:val="00DC5B0E"/>
    <w:rsid w:val="00DC5D66"/>
    <w:rsid w:val="00DC64CE"/>
    <w:rsid w:val="00DC689D"/>
    <w:rsid w:val="00DC6D20"/>
    <w:rsid w:val="00DC6E85"/>
    <w:rsid w:val="00DC74C5"/>
    <w:rsid w:val="00DD03C9"/>
    <w:rsid w:val="00DD058E"/>
    <w:rsid w:val="00DD5C1C"/>
    <w:rsid w:val="00DD6045"/>
    <w:rsid w:val="00DD7386"/>
    <w:rsid w:val="00DE16B8"/>
    <w:rsid w:val="00DE1A66"/>
    <w:rsid w:val="00DE5B5B"/>
    <w:rsid w:val="00DE5E4F"/>
    <w:rsid w:val="00DF073F"/>
    <w:rsid w:val="00DF164A"/>
    <w:rsid w:val="00DF1EF5"/>
    <w:rsid w:val="00DF335F"/>
    <w:rsid w:val="00DF3B27"/>
    <w:rsid w:val="00DF440E"/>
    <w:rsid w:val="00DF54DE"/>
    <w:rsid w:val="00DF55E1"/>
    <w:rsid w:val="00DF5EEC"/>
    <w:rsid w:val="00DF6D18"/>
    <w:rsid w:val="00E008E3"/>
    <w:rsid w:val="00E047C8"/>
    <w:rsid w:val="00E0573B"/>
    <w:rsid w:val="00E057FE"/>
    <w:rsid w:val="00E10BE4"/>
    <w:rsid w:val="00E10CE4"/>
    <w:rsid w:val="00E10FEA"/>
    <w:rsid w:val="00E11905"/>
    <w:rsid w:val="00E12FB7"/>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2123"/>
    <w:rsid w:val="00E3354E"/>
    <w:rsid w:val="00E33614"/>
    <w:rsid w:val="00E33BC2"/>
    <w:rsid w:val="00E33CB8"/>
    <w:rsid w:val="00E352FB"/>
    <w:rsid w:val="00E36AB5"/>
    <w:rsid w:val="00E377A9"/>
    <w:rsid w:val="00E37C27"/>
    <w:rsid w:val="00E413F1"/>
    <w:rsid w:val="00E41F1A"/>
    <w:rsid w:val="00E438E8"/>
    <w:rsid w:val="00E46B02"/>
    <w:rsid w:val="00E5092C"/>
    <w:rsid w:val="00E51020"/>
    <w:rsid w:val="00E51211"/>
    <w:rsid w:val="00E5189A"/>
    <w:rsid w:val="00E51CD2"/>
    <w:rsid w:val="00E52010"/>
    <w:rsid w:val="00E520B2"/>
    <w:rsid w:val="00E5212B"/>
    <w:rsid w:val="00E5286D"/>
    <w:rsid w:val="00E52DBE"/>
    <w:rsid w:val="00E54EAC"/>
    <w:rsid w:val="00E55852"/>
    <w:rsid w:val="00E55E06"/>
    <w:rsid w:val="00E571AA"/>
    <w:rsid w:val="00E57D5C"/>
    <w:rsid w:val="00E60030"/>
    <w:rsid w:val="00E605D1"/>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082A"/>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5F8A"/>
    <w:rsid w:val="00EA70C4"/>
    <w:rsid w:val="00EA722A"/>
    <w:rsid w:val="00EA7289"/>
    <w:rsid w:val="00EB0685"/>
    <w:rsid w:val="00EB1BE2"/>
    <w:rsid w:val="00EB2C7D"/>
    <w:rsid w:val="00EB3390"/>
    <w:rsid w:val="00EB3E5D"/>
    <w:rsid w:val="00EB46B6"/>
    <w:rsid w:val="00EB6FEC"/>
    <w:rsid w:val="00EB7B90"/>
    <w:rsid w:val="00EC0FF0"/>
    <w:rsid w:val="00EC2538"/>
    <w:rsid w:val="00EC2D8D"/>
    <w:rsid w:val="00EC32AE"/>
    <w:rsid w:val="00EC3AA5"/>
    <w:rsid w:val="00EC418D"/>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1DBB"/>
    <w:rsid w:val="00EE2EDF"/>
    <w:rsid w:val="00EE3C6E"/>
    <w:rsid w:val="00EE4089"/>
    <w:rsid w:val="00EE4939"/>
    <w:rsid w:val="00EE70F3"/>
    <w:rsid w:val="00EF0E0F"/>
    <w:rsid w:val="00EF1C44"/>
    <w:rsid w:val="00EF3240"/>
    <w:rsid w:val="00EF353C"/>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A88"/>
    <w:rsid w:val="00F22C55"/>
    <w:rsid w:val="00F22FC4"/>
    <w:rsid w:val="00F232E2"/>
    <w:rsid w:val="00F24846"/>
    <w:rsid w:val="00F26579"/>
    <w:rsid w:val="00F2712E"/>
    <w:rsid w:val="00F272BB"/>
    <w:rsid w:val="00F3030C"/>
    <w:rsid w:val="00F3046A"/>
    <w:rsid w:val="00F307CA"/>
    <w:rsid w:val="00F3159A"/>
    <w:rsid w:val="00F31ED2"/>
    <w:rsid w:val="00F326D6"/>
    <w:rsid w:val="00F3326B"/>
    <w:rsid w:val="00F349CC"/>
    <w:rsid w:val="00F351BE"/>
    <w:rsid w:val="00F35C3A"/>
    <w:rsid w:val="00F36C3F"/>
    <w:rsid w:val="00F409F5"/>
    <w:rsid w:val="00F42572"/>
    <w:rsid w:val="00F43F50"/>
    <w:rsid w:val="00F44216"/>
    <w:rsid w:val="00F442FD"/>
    <w:rsid w:val="00F45142"/>
    <w:rsid w:val="00F45207"/>
    <w:rsid w:val="00F4569A"/>
    <w:rsid w:val="00F4582B"/>
    <w:rsid w:val="00F46CDF"/>
    <w:rsid w:val="00F46D63"/>
    <w:rsid w:val="00F51A61"/>
    <w:rsid w:val="00F527F4"/>
    <w:rsid w:val="00F53723"/>
    <w:rsid w:val="00F543B6"/>
    <w:rsid w:val="00F5526B"/>
    <w:rsid w:val="00F55BE3"/>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819"/>
    <w:rsid w:val="00F83B6B"/>
    <w:rsid w:val="00F858FB"/>
    <w:rsid w:val="00F86310"/>
    <w:rsid w:val="00F87C31"/>
    <w:rsid w:val="00F9059C"/>
    <w:rsid w:val="00F94CA3"/>
    <w:rsid w:val="00F958DF"/>
    <w:rsid w:val="00F9598B"/>
    <w:rsid w:val="00F96166"/>
    <w:rsid w:val="00F9682B"/>
    <w:rsid w:val="00F97BDD"/>
    <w:rsid w:val="00F97CC5"/>
    <w:rsid w:val="00FA13B4"/>
    <w:rsid w:val="00FA486D"/>
    <w:rsid w:val="00FA4F08"/>
    <w:rsid w:val="00FA51B5"/>
    <w:rsid w:val="00FA5909"/>
    <w:rsid w:val="00FB088F"/>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4DB2"/>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6AC6AEE"/>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47"/>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9"/>
    <w:qFormat/>
    <w:uiPriority w:val="0"/>
    <w:pPr>
      <w:spacing w:before="260" w:after="260" w:line="416" w:lineRule="auto"/>
      <w:outlineLvl w:val="2"/>
    </w:pPr>
    <w:rPr>
      <w:b/>
      <w:sz w:val="32"/>
      <w:szCs w:val="32"/>
    </w:rPr>
  </w:style>
  <w:style w:type="paragraph" w:styleId="6">
    <w:name w:val="heading 4"/>
    <w:basedOn w:val="1"/>
    <w:next w:val="1"/>
    <w:link w:val="48"/>
    <w:unhideWhenUsed/>
    <w:qFormat/>
    <w:locked/>
    <w:uiPriority w:val="9"/>
    <w:pPr>
      <w:keepNext/>
      <w:keepLines/>
      <w:spacing w:beforeLines="100" w:line="377" w:lineRule="auto"/>
      <w:outlineLvl w:val="3"/>
    </w:pPr>
    <w:rPr>
      <w:rFonts w:ascii="Cambria" w:hAnsi="Cambria" w:eastAsia="黑体"/>
      <w:bCs/>
      <w:szCs w:val="28"/>
    </w:rPr>
  </w:style>
  <w:style w:type="paragraph" w:styleId="7">
    <w:name w:val="heading 5"/>
    <w:basedOn w:val="1"/>
    <w:next w:val="4"/>
    <w:link w:val="50"/>
    <w:autoRedefine/>
    <w:unhideWhenUsed/>
    <w:qFormat/>
    <w:locked/>
    <w:uiPriority w:val="9"/>
    <w:pPr>
      <w:keepNext/>
      <w:keepLines/>
      <w:spacing w:line="360" w:lineRule="auto"/>
      <w:outlineLvl w:val="4"/>
    </w:pPr>
    <w:rPr>
      <w:b/>
      <w:bCs/>
      <w:kern w:val="0"/>
      <w:sz w:val="24"/>
      <w:szCs w:val="28"/>
    </w:rPr>
  </w:style>
  <w:style w:type="paragraph" w:styleId="8">
    <w:name w:val="heading 6"/>
    <w:basedOn w:val="1"/>
    <w:next w:val="1"/>
    <w:link w:val="51"/>
    <w:autoRedefine/>
    <w:unhideWhenUsed/>
    <w:qFormat/>
    <w:locked/>
    <w:uiPriority w:val="9"/>
    <w:pPr>
      <w:keepNext/>
      <w:keepLines/>
      <w:spacing w:line="360" w:lineRule="auto"/>
      <w:outlineLvl w:val="5"/>
    </w:pPr>
    <w:rPr>
      <w:rFonts w:ascii="Arial" w:hAnsi="Arial"/>
      <w:b/>
      <w:kern w:val="0"/>
      <w:sz w:val="24"/>
    </w:rPr>
  </w:style>
  <w:style w:type="paragraph" w:styleId="9">
    <w:name w:val="heading 7"/>
    <w:basedOn w:val="1"/>
    <w:next w:val="1"/>
    <w:link w:val="52"/>
    <w:autoRedefine/>
    <w:unhideWhenUsed/>
    <w:qFormat/>
    <w:locked/>
    <w:uiPriority w:val="9"/>
    <w:pPr>
      <w:keepNext/>
      <w:keepLines/>
      <w:spacing w:line="317" w:lineRule="auto"/>
      <w:ind w:firstLine="720" w:firstLineChars="200"/>
      <w:outlineLvl w:val="6"/>
    </w:pPr>
    <w:rPr>
      <w:b/>
      <w:kern w:val="0"/>
      <w:sz w:val="24"/>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6"/>
    <w:qFormat/>
    <w:uiPriority w:val="0"/>
    <w:pPr>
      <w:spacing w:line="360" w:lineRule="auto"/>
      <w:ind w:firstLine="420"/>
    </w:pPr>
    <w:rPr>
      <w:sz w:val="24"/>
      <w:szCs w:val="20"/>
    </w:rPr>
  </w:style>
  <w:style w:type="paragraph" w:styleId="10">
    <w:name w:val="toc 7"/>
    <w:basedOn w:val="1"/>
    <w:next w:val="1"/>
    <w:qFormat/>
    <w:locked/>
    <w:uiPriority w:val="39"/>
    <w:pPr>
      <w:widowControl/>
      <w:spacing w:line="360" w:lineRule="auto"/>
      <w:ind w:left="1260" w:firstLine="200" w:firstLineChars="200"/>
      <w:jc w:val="left"/>
    </w:pPr>
    <w:rPr>
      <w:sz w:val="18"/>
      <w:szCs w:val="18"/>
    </w:rPr>
  </w:style>
  <w:style w:type="paragraph" w:styleId="11">
    <w:name w:val="caption"/>
    <w:basedOn w:val="1"/>
    <w:next w:val="12"/>
    <w:qFormat/>
    <w:locked/>
    <w:uiPriority w:val="35"/>
    <w:pPr>
      <w:widowControl/>
      <w:jc w:val="left"/>
    </w:pPr>
    <w:rPr>
      <w:rFonts w:ascii="Arial" w:hAnsi="Arial" w:cs="Arial"/>
      <w:kern w:val="0"/>
      <w:sz w:val="24"/>
      <w:szCs w:val="20"/>
    </w:rPr>
  </w:style>
  <w:style w:type="paragraph" w:customStyle="1" w:styleId="12">
    <w:name w:val="表格文本"/>
    <w:next w:val="1"/>
    <w:link w:val="8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3">
    <w:name w:val="Document Map"/>
    <w:basedOn w:val="1"/>
    <w:link w:val="126"/>
    <w:qFormat/>
    <w:uiPriority w:val="99"/>
    <w:pPr>
      <w:widowControl/>
      <w:shd w:val="clear" w:color="auto" w:fill="000080"/>
      <w:spacing w:line="360" w:lineRule="auto"/>
      <w:ind w:firstLine="200" w:firstLineChars="200"/>
    </w:pPr>
    <w:rPr>
      <w:sz w:val="24"/>
    </w:rPr>
  </w:style>
  <w:style w:type="paragraph" w:styleId="14">
    <w:name w:val="annotation text"/>
    <w:basedOn w:val="1"/>
    <w:link w:val="165"/>
    <w:autoRedefine/>
    <w:semiHidden/>
    <w:unhideWhenUsed/>
    <w:qFormat/>
    <w:uiPriority w:val="99"/>
    <w:pPr>
      <w:spacing w:line="360" w:lineRule="auto"/>
      <w:ind w:firstLine="720" w:firstLineChars="200"/>
    </w:pPr>
    <w:rPr>
      <w:kern w:val="0"/>
      <w:sz w:val="24"/>
    </w:rPr>
  </w:style>
  <w:style w:type="paragraph" w:styleId="15">
    <w:name w:val="Body Text"/>
    <w:basedOn w:val="1"/>
    <w:link w:val="53"/>
    <w:qFormat/>
    <w:uiPriority w:val="99"/>
    <w:pPr>
      <w:spacing w:after="120"/>
    </w:pPr>
    <w:rPr>
      <w:sz w:val="24"/>
      <w:szCs w:val="20"/>
    </w:rPr>
  </w:style>
  <w:style w:type="paragraph" w:styleId="16">
    <w:name w:val="Body Text Indent"/>
    <w:basedOn w:val="1"/>
    <w:link w:val="54"/>
    <w:qFormat/>
    <w:uiPriority w:val="0"/>
    <w:pPr>
      <w:ind w:firstLine="645"/>
    </w:pPr>
    <w:rPr>
      <w:rFonts w:ascii="华文仿宋" w:hAnsi="华文仿宋" w:eastAsia="华文仿宋"/>
      <w:sz w:val="32"/>
    </w:rPr>
  </w:style>
  <w:style w:type="paragraph" w:styleId="17">
    <w:name w:val="toc 5"/>
    <w:basedOn w:val="1"/>
    <w:next w:val="1"/>
    <w:qFormat/>
    <w:locked/>
    <w:uiPriority w:val="39"/>
    <w:pPr>
      <w:widowControl/>
      <w:spacing w:line="360" w:lineRule="auto"/>
      <w:ind w:left="840" w:firstLine="200" w:firstLineChars="200"/>
      <w:jc w:val="left"/>
    </w:pPr>
    <w:rPr>
      <w:sz w:val="18"/>
      <w:szCs w:val="18"/>
    </w:rPr>
  </w:style>
  <w:style w:type="paragraph" w:styleId="18">
    <w:name w:val="toc 3"/>
    <w:basedOn w:val="1"/>
    <w:next w:val="1"/>
    <w:qFormat/>
    <w:locked/>
    <w:uiPriority w:val="39"/>
    <w:pPr>
      <w:widowControl/>
      <w:spacing w:line="360" w:lineRule="auto"/>
      <w:ind w:left="420" w:firstLine="200" w:firstLineChars="200"/>
      <w:jc w:val="left"/>
    </w:pPr>
    <w:rPr>
      <w:i/>
      <w:iCs/>
      <w:sz w:val="20"/>
      <w:szCs w:val="20"/>
    </w:rPr>
  </w:style>
  <w:style w:type="paragraph" w:styleId="19">
    <w:name w:val="Plain Text"/>
    <w:basedOn w:val="1"/>
    <w:link w:val="127"/>
    <w:qFormat/>
    <w:uiPriority w:val="0"/>
    <w:pPr>
      <w:widowControl/>
      <w:spacing w:line="360" w:lineRule="auto"/>
      <w:ind w:firstLine="200" w:firstLineChars="200"/>
    </w:pPr>
    <w:rPr>
      <w:rFonts w:ascii="宋体" w:hAnsi="Courier New"/>
      <w:sz w:val="28"/>
      <w:szCs w:val="21"/>
    </w:rPr>
  </w:style>
  <w:style w:type="paragraph" w:styleId="20">
    <w:name w:val="toc 8"/>
    <w:basedOn w:val="1"/>
    <w:next w:val="1"/>
    <w:qFormat/>
    <w:locked/>
    <w:uiPriority w:val="39"/>
    <w:pPr>
      <w:widowControl/>
      <w:spacing w:line="360" w:lineRule="auto"/>
      <w:ind w:left="1470" w:firstLine="200" w:firstLineChars="200"/>
      <w:jc w:val="left"/>
    </w:pPr>
    <w:rPr>
      <w:sz w:val="18"/>
      <w:szCs w:val="18"/>
    </w:rPr>
  </w:style>
  <w:style w:type="paragraph" w:styleId="21">
    <w:name w:val="Date"/>
    <w:basedOn w:val="1"/>
    <w:next w:val="1"/>
    <w:link w:val="55"/>
    <w:qFormat/>
    <w:uiPriority w:val="99"/>
    <w:pPr>
      <w:ind w:left="100" w:leftChars="2500"/>
    </w:pPr>
  </w:style>
  <w:style w:type="paragraph" w:styleId="22">
    <w:name w:val="Body Text Indent 2"/>
    <w:basedOn w:val="1"/>
    <w:link w:val="56"/>
    <w:qFormat/>
    <w:uiPriority w:val="0"/>
    <w:pPr>
      <w:spacing w:after="120" w:line="480" w:lineRule="auto"/>
      <w:ind w:left="420" w:leftChars="200"/>
    </w:pPr>
  </w:style>
  <w:style w:type="paragraph" w:styleId="23">
    <w:name w:val="Balloon Text"/>
    <w:basedOn w:val="1"/>
    <w:link w:val="57"/>
    <w:qFormat/>
    <w:uiPriority w:val="99"/>
    <w:rPr>
      <w:sz w:val="18"/>
      <w:szCs w:val="18"/>
    </w:rPr>
  </w:style>
  <w:style w:type="paragraph" w:styleId="24">
    <w:name w:val="footer"/>
    <w:basedOn w:val="1"/>
    <w:link w:val="58"/>
    <w:qFormat/>
    <w:uiPriority w:val="99"/>
    <w:pPr>
      <w:tabs>
        <w:tab w:val="center" w:pos="4153"/>
        <w:tab w:val="right" w:pos="8306"/>
      </w:tabs>
      <w:snapToGrid w:val="0"/>
      <w:jc w:val="left"/>
    </w:pPr>
    <w:rPr>
      <w:sz w:val="18"/>
      <w:szCs w:val="20"/>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szCs w:val="20"/>
    </w:rPr>
  </w:style>
  <w:style w:type="paragraph" w:styleId="26">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7">
    <w:name w:val="toc 4"/>
    <w:basedOn w:val="1"/>
    <w:next w:val="1"/>
    <w:qFormat/>
    <w:locked/>
    <w:uiPriority w:val="39"/>
    <w:pPr>
      <w:widowControl/>
      <w:spacing w:line="360" w:lineRule="auto"/>
      <w:ind w:left="630" w:firstLine="200" w:firstLineChars="200"/>
      <w:jc w:val="left"/>
    </w:pPr>
    <w:rPr>
      <w:sz w:val="18"/>
      <w:szCs w:val="18"/>
    </w:rPr>
  </w:style>
  <w:style w:type="paragraph" w:styleId="28">
    <w:name w:val="toc 6"/>
    <w:basedOn w:val="1"/>
    <w:next w:val="1"/>
    <w:qFormat/>
    <w:locked/>
    <w:uiPriority w:val="39"/>
    <w:pPr>
      <w:widowControl/>
      <w:spacing w:line="360" w:lineRule="auto"/>
      <w:ind w:left="1050" w:firstLine="200" w:firstLineChars="200"/>
      <w:jc w:val="left"/>
    </w:pPr>
    <w:rPr>
      <w:sz w:val="18"/>
      <w:szCs w:val="18"/>
    </w:rPr>
  </w:style>
  <w:style w:type="paragraph" w:styleId="29">
    <w:name w:val="Body Text Indent 3"/>
    <w:basedOn w:val="1"/>
    <w:link w:val="60"/>
    <w:qFormat/>
    <w:uiPriority w:val="0"/>
    <w:pPr>
      <w:spacing w:after="120"/>
      <w:ind w:left="420" w:leftChars="200"/>
    </w:pPr>
    <w:rPr>
      <w:sz w:val="16"/>
      <w:szCs w:val="16"/>
    </w:rPr>
  </w:style>
  <w:style w:type="paragraph" w:styleId="30">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31">
    <w:name w:val="toc 9"/>
    <w:basedOn w:val="1"/>
    <w:next w:val="1"/>
    <w:qFormat/>
    <w:locked/>
    <w:uiPriority w:val="39"/>
    <w:pPr>
      <w:widowControl/>
      <w:spacing w:line="360" w:lineRule="auto"/>
      <w:ind w:left="1680" w:firstLine="200" w:firstLineChars="200"/>
      <w:jc w:val="left"/>
    </w:pPr>
    <w:rPr>
      <w:sz w:val="18"/>
      <w:szCs w:val="18"/>
    </w:rPr>
  </w:style>
  <w:style w:type="paragraph" w:styleId="32">
    <w:name w:val="HTML Preformatted"/>
    <w:basedOn w:val="1"/>
    <w:link w:val="166"/>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200"/>
      <w:jc w:val="left"/>
    </w:pPr>
    <w:rPr>
      <w:rFonts w:hint="eastAsia" w:ascii="宋体" w:hAnsi="宋体"/>
      <w:kern w:val="0"/>
      <w:sz w:val="24"/>
    </w:rPr>
  </w:style>
  <w:style w:type="paragraph" w:styleId="33">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4">
    <w:name w:val="Title"/>
    <w:basedOn w:val="1"/>
    <w:next w:val="1"/>
    <w:link w:val="94"/>
    <w:qFormat/>
    <w:uiPriority w:val="0"/>
    <w:pPr>
      <w:widowControl/>
      <w:spacing w:line="520" w:lineRule="exact"/>
      <w:jc w:val="left"/>
    </w:pPr>
    <w:rPr>
      <w:rFonts w:eastAsia="仿宋"/>
      <w:b/>
      <w:bCs/>
      <w:kern w:val="44"/>
      <w:sz w:val="32"/>
      <w:szCs w:val="32"/>
    </w:rPr>
  </w:style>
  <w:style w:type="paragraph" w:styleId="35">
    <w:name w:val="annotation subject"/>
    <w:basedOn w:val="14"/>
    <w:next w:val="14"/>
    <w:link w:val="167"/>
    <w:autoRedefine/>
    <w:qFormat/>
    <w:uiPriority w:val="0"/>
    <w:pPr>
      <w:ind w:firstLine="883"/>
    </w:pPr>
    <w:rPr>
      <w:rFonts w:cstheme="minorBidi"/>
      <w:b/>
      <w:bCs/>
      <w:kern w:val="2"/>
    </w:rPr>
  </w:style>
  <w:style w:type="paragraph" w:styleId="36">
    <w:name w:val="Body Text First Indent"/>
    <w:basedOn w:val="15"/>
    <w:link w:val="95"/>
    <w:qFormat/>
    <w:uiPriority w:val="99"/>
    <w:pPr>
      <w:widowControl/>
      <w:spacing w:line="520" w:lineRule="exact"/>
      <w:ind w:firstLine="420" w:firstLineChars="100"/>
      <w:jc w:val="left"/>
    </w:pPr>
    <w:rPr>
      <w:rFonts w:eastAsia="仿宋_GB2312"/>
      <w:kern w:val="0"/>
    </w:rPr>
  </w:style>
  <w:style w:type="paragraph" w:styleId="37">
    <w:name w:val="Body Text First Indent 2"/>
    <w:basedOn w:val="6"/>
    <w:next w:val="1"/>
    <w:link w:val="168"/>
    <w:autoRedefine/>
    <w:qFormat/>
    <w:uiPriority w:val="0"/>
    <w:pPr>
      <w:spacing w:beforeLines="0" w:after="120" w:line="360" w:lineRule="auto"/>
      <w:ind w:left="420" w:leftChars="200" w:firstLine="420" w:firstLineChars="200"/>
    </w:pPr>
    <w:rPr>
      <w:rFonts w:ascii="Times New Roman" w:hAnsi="Times New Roman" w:eastAsia="宋体" w:cstheme="majorBidi"/>
      <w:b/>
      <w:kern w:val="0"/>
      <w:sz w:val="24"/>
      <w:szCs w:val="24"/>
    </w:rPr>
  </w:style>
  <w:style w:type="table" w:styleId="39">
    <w:name w:val="Table Grid"/>
    <w:basedOn w:val="3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locked/>
    <w:uiPriority w:val="0"/>
    <w:rPr>
      <w:b/>
      <w:bCs/>
    </w:rPr>
  </w:style>
  <w:style w:type="character" w:styleId="42">
    <w:name w:val="page number"/>
    <w:basedOn w:val="40"/>
    <w:qFormat/>
    <w:uiPriority w:val="0"/>
    <w:rPr>
      <w:rFonts w:cs="Times New Roman"/>
    </w:rPr>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character" w:customStyle="1" w:styleId="45">
    <w:name w:val="标题 1 Char"/>
    <w:basedOn w:val="40"/>
    <w:link w:val="2"/>
    <w:qFormat/>
    <w:locked/>
    <w:uiPriority w:val="9"/>
    <w:rPr>
      <w:rFonts w:ascii="仿宋" w:hAnsi="宋体" w:eastAsia="仿宋" w:cs="Times New Roman"/>
      <w:b/>
      <w:bCs/>
      <w:kern w:val="44"/>
      <w:sz w:val="44"/>
      <w:szCs w:val="44"/>
    </w:rPr>
  </w:style>
  <w:style w:type="character" w:customStyle="1" w:styleId="46">
    <w:name w:val="正文缩进 Char"/>
    <w:link w:val="4"/>
    <w:qFormat/>
    <w:uiPriority w:val="0"/>
    <w:rPr>
      <w:kern w:val="2"/>
      <w:sz w:val="24"/>
    </w:rPr>
  </w:style>
  <w:style w:type="character" w:customStyle="1" w:styleId="47">
    <w:name w:val="标题 2 Char"/>
    <w:basedOn w:val="40"/>
    <w:link w:val="3"/>
    <w:qFormat/>
    <w:uiPriority w:val="0"/>
    <w:rPr>
      <w:rFonts w:eastAsiaTheme="minorEastAsia" w:cstheme="minorBidi"/>
      <w:b/>
      <w:bCs/>
      <w:snapToGrid w:val="0"/>
      <w:color w:val="000000" w:themeColor="text1"/>
      <w:kern w:val="2"/>
      <w:sz w:val="32"/>
      <w:szCs w:val="30"/>
    </w:rPr>
  </w:style>
  <w:style w:type="character" w:customStyle="1" w:styleId="48">
    <w:name w:val="标题 4 Char"/>
    <w:basedOn w:val="40"/>
    <w:link w:val="6"/>
    <w:qFormat/>
    <w:uiPriority w:val="9"/>
    <w:rPr>
      <w:rFonts w:ascii="Cambria" w:hAnsi="Cambria" w:eastAsia="黑体"/>
      <w:bCs/>
      <w:kern w:val="2"/>
      <w:sz w:val="21"/>
      <w:szCs w:val="28"/>
    </w:rPr>
  </w:style>
  <w:style w:type="character" w:customStyle="1" w:styleId="49">
    <w:name w:val="标题 3 Char"/>
    <w:basedOn w:val="40"/>
    <w:link w:val="5"/>
    <w:qFormat/>
    <w:locked/>
    <w:uiPriority w:val="0"/>
    <w:rPr>
      <w:rFonts w:cs="Times New Roman"/>
      <w:b/>
      <w:bCs/>
      <w:kern w:val="2"/>
      <w:sz w:val="32"/>
      <w:szCs w:val="32"/>
    </w:rPr>
  </w:style>
  <w:style w:type="character" w:customStyle="1" w:styleId="50">
    <w:name w:val="标题 5 Char"/>
    <w:basedOn w:val="40"/>
    <w:link w:val="7"/>
    <w:qFormat/>
    <w:uiPriority w:val="9"/>
    <w:rPr>
      <w:b/>
      <w:bCs/>
      <w:sz w:val="24"/>
      <w:szCs w:val="28"/>
    </w:rPr>
  </w:style>
  <w:style w:type="character" w:customStyle="1" w:styleId="51">
    <w:name w:val="标题 6 Char"/>
    <w:basedOn w:val="40"/>
    <w:link w:val="8"/>
    <w:qFormat/>
    <w:uiPriority w:val="9"/>
    <w:rPr>
      <w:rFonts w:ascii="Arial" w:hAnsi="Arial"/>
      <w:b/>
      <w:sz w:val="24"/>
      <w:szCs w:val="24"/>
    </w:rPr>
  </w:style>
  <w:style w:type="character" w:customStyle="1" w:styleId="52">
    <w:name w:val="标题 7 Char"/>
    <w:basedOn w:val="40"/>
    <w:link w:val="9"/>
    <w:qFormat/>
    <w:uiPriority w:val="9"/>
    <w:rPr>
      <w:b/>
      <w:sz w:val="24"/>
      <w:szCs w:val="24"/>
    </w:rPr>
  </w:style>
  <w:style w:type="character" w:customStyle="1" w:styleId="53">
    <w:name w:val="正文文本 Char"/>
    <w:basedOn w:val="40"/>
    <w:link w:val="15"/>
    <w:qFormat/>
    <w:locked/>
    <w:uiPriority w:val="99"/>
    <w:rPr>
      <w:rFonts w:cs="Times New Roman"/>
      <w:sz w:val="24"/>
      <w:szCs w:val="24"/>
    </w:rPr>
  </w:style>
  <w:style w:type="character" w:customStyle="1" w:styleId="54">
    <w:name w:val="正文文本缩进 Char"/>
    <w:basedOn w:val="40"/>
    <w:link w:val="16"/>
    <w:qFormat/>
    <w:locked/>
    <w:uiPriority w:val="0"/>
    <w:rPr>
      <w:rFonts w:cs="Times New Roman"/>
      <w:sz w:val="24"/>
      <w:szCs w:val="24"/>
    </w:rPr>
  </w:style>
  <w:style w:type="character" w:customStyle="1" w:styleId="55">
    <w:name w:val="日期 Char"/>
    <w:basedOn w:val="40"/>
    <w:link w:val="21"/>
    <w:qFormat/>
    <w:locked/>
    <w:uiPriority w:val="99"/>
    <w:rPr>
      <w:rFonts w:cs="Times New Roman"/>
      <w:sz w:val="24"/>
      <w:szCs w:val="24"/>
    </w:rPr>
  </w:style>
  <w:style w:type="character" w:customStyle="1" w:styleId="56">
    <w:name w:val="正文文本缩进 2 Char"/>
    <w:basedOn w:val="40"/>
    <w:link w:val="22"/>
    <w:qFormat/>
    <w:locked/>
    <w:uiPriority w:val="0"/>
    <w:rPr>
      <w:rFonts w:cs="Times New Roman"/>
      <w:sz w:val="24"/>
      <w:szCs w:val="24"/>
    </w:rPr>
  </w:style>
  <w:style w:type="character" w:customStyle="1" w:styleId="57">
    <w:name w:val="批注框文本 Char"/>
    <w:basedOn w:val="40"/>
    <w:link w:val="23"/>
    <w:qFormat/>
    <w:locked/>
    <w:uiPriority w:val="99"/>
    <w:rPr>
      <w:rFonts w:cs="Times New Roman"/>
      <w:sz w:val="2"/>
    </w:rPr>
  </w:style>
  <w:style w:type="character" w:customStyle="1" w:styleId="58">
    <w:name w:val="页脚 Char"/>
    <w:basedOn w:val="40"/>
    <w:link w:val="24"/>
    <w:qFormat/>
    <w:locked/>
    <w:uiPriority w:val="99"/>
    <w:rPr>
      <w:rFonts w:cs="Times New Roman"/>
      <w:sz w:val="18"/>
      <w:szCs w:val="18"/>
    </w:rPr>
  </w:style>
  <w:style w:type="character" w:customStyle="1" w:styleId="59">
    <w:name w:val="页眉 Char"/>
    <w:basedOn w:val="40"/>
    <w:link w:val="25"/>
    <w:qFormat/>
    <w:locked/>
    <w:uiPriority w:val="99"/>
    <w:rPr>
      <w:rFonts w:cs="Times New Roman"/>
      <w:sz w:val="18"/>
      <w:szCs w:val="18"/>
    </w:rPr>
  </w:style>
  <w:style w:type="character" w:customStyle="1" w:styleId="60">
    <w:name w:val="正文文本缩进 3 Char"/>
    <w:basedOn w:val="40"/>
    <w:link w:val="29"/>
    <w:qFormat/>
    <w:locked/>
    <w:uiPriority w:val="0"/>
    <w:rPr>
      <w:rFonts w:cs="Times New Roman"/>
      <w:sz w:val="16"/>
      <w:szCs w:val="16"/>
    </w:rPr>
  </w:style>
  <w:style w:type="character" w:customStyle="1" w:styleId="61">
    <w:name w:val="标题 Char"/>
    <w:basedOn w:val="40"/>
    <w:link w:val="34"/>
    <w:qFormat/>
    <w:locked/>
    <w:uiPriority w:val="0"/>
    <w:rPr>
      <w:rFonts w:ascii="Cambria" w:hAnsi="Cambria" w:cs="Times New Roman"/>
      <w:b/>
      <w:bCs/>
      <w:kern w:val="2"/>
      <w:sz w:val="32"/>
      <w:szCs w:val="32"/>
    </w:rPr>
  </w:style>
  <w:style w:type="character" w:customStyle="1" w:styleId="62">
    <w:name w:val="正文首行缩进 Char"/>
    <w:basedOn w:val="63"/>
    <w:link w:val="36"/>
    <w:qFormat/>
    <w:locked/>
    <w:uiPriority w:val="99"/>
    <w:rPr>
      <w:rFonts w:cs="Times New Roman"/>
      <w:szCs w:val="24"/>
    </w:rPr>
  </w:style>
  <w:style w:type="character" w:customStyle="1" w:styleId="63">
    <w:name w:val="Body Text Char"/>
    <w:qFormat/>
    <w:locked/>
    <w:uiPriority w:val="99"/>
    <w:rPr>
      <w:kern w:val="2"/>
      <w:sz w:val="24"/>
    </w:rPr>
  </w:style>
  <w:style w:type="character" w:customStyle="1" w:styleId="64">
    <w:name w:val="Header Char"/>
    <w:qFormat/>
    <w:locked/>
    <w:uiPriority w:val="99"/>
    <w:rPr>
      <w:kern w:val="2"/>
      <w:sz w:val="18"/>
    </w:rPr>
  </w:style>
  <w:style w:type="character" w:customStyle="1" w:styleId="65">
    <w:name w:val="Footer Char"/>
    <w:qFormat/>
    <w:locked/>
    <w:uiPriority w:val="99"/>
    <w:rPr>
      <w:kern w:val="2"/>
      <w:sz w:val="18"/>
    </w:rPr>
  </w:style>
  <w:style w:type="character" w:customStyle="1" w:styleId="66">
    <w:name w:val="正文文字110 Char Char"/>
    <w:link w:val="67"/>
    <w:qFormat/>
    <w:locked/>
    <w:uiPriority w:val="99"/>
    <w:rPr>
      <w:kern w:val="2"/>
      <w:sz w:val="24"/>
    </w:rPr>
  </w:style>
  <w:style w:type="paragraph" w:customStyle="1" w:styleId="67">
    <w:name w:val="正文文字110"/>
    <w:basedOn w:val="1"/>
    <w:link w:val="66"/>
    <w:qFormat/>
    <w:uiPriority w:val="99"/>
    <w:pPr>
      <w:spacing w:line="460" w:lineRule="exact"/>
      <w:ind w:firstLine="200" w:firstLineChars="200"/>
    </w:pPr>
    <w:rPr>
      <w:sz w:val="24"/>
      <w:szCs w:val="20"/>
    </w:rPr>
  </w:style>
  <w:style w:type="character" w:customStyle="1" w:styleId="68">
    <w:name w:val="样式 样式 报告书正文 + 首行缩进:  2 字符 + 蓝色 Char"/>
    <w:link w:val="69"/>
    <w:qFormat/>
    <w:locked/>
    <w:uiPriority w:val="99"/>
    <w:rPr>
      <w:color w:val="0000FF"/>
      <w:kern w:val="2"/>
      <w:sz w:val="24"/>
    </w:rPr>
  </w:style>
  <w:style w:type="paragraph" w:customStyle="1" w:styleId="69">
    <w:name w:val="样式 样式 报告书正文 + 首行缩进:  2 字符 + 蓝色"/>
    <w:basedOn w:val="1"/>
    <w:link w:val="68"/>
    <w:qFormat/>
    <w:uiPriority w:val="99"/>
    <w:pPr>
      <w:widowControl/>
      <w:adjustRightInd w:val="0"/>
      <w:jc w:val="left"/>
      <w:textAlignment w:val="baseline"/>
    </w:pPr>
    <w:rPr>
      <w:color w:val="0000FF"/>
      <w:sz w:val="24"/>
      <w:szCs w:val="20"/>
    </w:rPr>
  </w:style>
  <w:style w:type="paragraph" w:customStyle="1" w:styleId="70">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71">
    <w:name w:val="gg_body"/>
    <w:basedOn w:val="1"/>
    <w:qFormat/>
    <w:uiPriority w:val="99"/>
    <w:pPr>
      <w:spacing w:line="460" w:lineRule="exact"/>
      <w:ind w:firstLine="200" w:firstLineChars="200"/>
    </w:pPr>
    <w:rPr>
      <w:rFonts w:ascii="宋体" w:hAnsi="宋体"/>
      <w:sz w:val="24"/>
      <w:u w:color="000000"/>
    </w:rPr>
  </w:style>
  <w:style w:type="paragraph" w:customStyle="1" w:styleId="72">
    <w:name w:val="表格1"/>
    <w:basedOn w:val="1"/>
    <w:qFormat/>
    <w:uiPriority w:val="0"/>
    <w:pPr>
      <w:adjustRightInd w:val="0"/>
      <w:spacing w:line="20" w:lineRule="atLeast"/>
      <w:jc w:val="center"/>
    </w:pPr>
    <w:rPr>
      <w:rFonts w:ascii="宋体"/>
      <w:kern w:val="0"/>
      <w:szCs w:val="21"/>
    </w:rPr>
  </w:style>
  <w:style w:type="paragraph" w:customStyle="1" w:styleId="73">
    <w:name w:val="Char"/>
    <w:basedOn w:val="1"/>
    <w:qFormat/>
    <w:uiPriority w:val="0"/>
  </w:style>
  <w:style w:type="paragraph" w:customStyle="1" w:styleId="7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75">
    <w:name w:val="font21"/>
    <w:basedOn w:val="40"/>
    <w:qFormat/>
    <w:uiPriority w:val="0"/>
    <w:rPr>
      <w:rFonts w:ascii="宋体" w:hAnsi="宋体" w:eastAsia="宋体" w:cs="宋体"/>
      <w:color w:val="000000"/>
      <w:sz w:val="21"/>
      <w:szCs w:val="21"/>
      <w:u w:val="none"/>
    </w:rPr>
  </w:style>
  <w:style w:type="character" w:customStyle="1" w:styleId="76">
    <w:name w:val="font31"/>
    <w:basedOn w:val="40"/>
    <w:qFormat/>
    <w:uiPriority w:val="0"/>
    <w:rPr>
      <w:rFonts w:ascii="Times New Roman" w:hAnsi="Times New Roman" w:cs="Times New Roman"/>
      <w:color w:val="000000"/>
      <w:sz w:val="21"/>
      <w:szCs w:val="21"/>
      <w:u w:val="none"/>
    </w:rPr>
  </w:style>
  <w:style w:type="character" w:customStyle="1" w:styleId="77">
    <w:name w:val="font11"/>
    <w:basedOn w:val="40"/>
    <w:qFormat/>
    <w:uiPriority w:val="0"/>
    <w:rPr>
      <w:rFonts w:ascii="Times New Roman" w:hAnsi="Times New Roman" w:cs="Times New Roman"/>
      <w:color w:val="000000"/>
      <w:sz w:val="21"/>
      <w:szCs w:val="21"/>
      <w:u w:val="none"/>
      <w:vertAlign w:val="superscript"/>
    </w:rPr>
  </w:style>
  <w:style w:type="character" w:customStyle="1" w:styleId="78">
    <w:name w:val="表标题样式 Char"/>
    <w:link w:val="79"/>
    <w:qFormat/>
    <w:locked/>
    <w:uiPriority w:val="99"/>
    <w:rPr>
      <w:rFonts w:ascii="宋体"/>
      <w:b/>
      <w:kern w:val="2"/>
      <w:sz w:val="22"/>
    </w:rPr>
  </w:style>
  <w:style w:type="paragraph" w:customStyle="1" w:styleId="79">
    <w:name w:val="表标题样式"/>
    <w:basedOn w:val="1"/>
    <w:link w:val="78"/>
    <w:qFormat/>
    <w:uiPriority w:val="99"/>
    <w:pPr>
      <w:spacing w:line="520" w:lineRule="exact"/>
    </w:pPr>
    <w:rPr>
      <w:rFonts w:ascii="宋体"/>
      <w:b/>
      <w:sz w:val="22"/>
      <w:szCs w:val="20"/>
    </w:rPr>
  </w:style>
  <w:style w:type="character" w:customStyle="1" w:styleId="80">
    <w:name w:val="表格 Char"/>
    <w:link w:val="81"/>
    <w:qFormat/>
    <w:locked/>
    <w:uiPriority w:val="0"/>
    <w:rPr>
      <w:kern w:val="2"/>
      <w:sz w:val="21"/>
    </w:rPr>
  </w:style>
  <w:style w:type="paragraph" w:customStyle="1" w:styleId="81">
    <w:name w:val="表格"/>
    <w:basedOn w:val="1"/>
    <w:link w:val="80"/>
    <w:qFormat/>
    <w:uiPriority w:val="0"/>
    <w:pPr>
      <w:framePr w:wrap="around" w:vAnchor="text" w:hAnchor="text" w:y="1"/>
      <w:spacing w:line="240" w:lineRule="atLeast"/>
      <w:jc w:val="center"/>
    </w:pPr>
    <w:rPr>
      <w:szCs w:val="20"/>
    </w:rPr>
  </w:style>
  <w:style w:type="character" w:customStyle="1" w:styleId="82">
    <w:name w:val="表格文本 Char"/>
    <w:link w:val="12"/>
    <w:qFormat/>
    <w:uiPriority w:val="0"/>
    <w:rPr>
      <w:rFonts w:eastAsia="仿宋"/>
      <w:color w:val="000000"/>
      <w:kern w:val="21"/>
      <w:sz w:val="24"/>
      <w:szCs w:val="21"/>
    </w:rPr>
  </w:style>
  <w:style w:type="paragraph" w:customStyle="1" w:styleId="83">
    <w:name w:val="图表名称"/>
    <w:basedOn w:val="34"/>
    <w:link w:val="84"/>
    <w:qFormat/>
    <w:uiPriority w:val="0"/>
    <w:pPr>
      <w:jc w:val="center"/>
    </w:pPr>
    <w:rPr>
      <w:rFonts w:eastAsia="黑体"/>
      <w:sz w:val="24"/>
    </w:rPr>
  </w:style>
  <w:style w:type="character" w:customStyle="1" w:styleId="84">
    <w:name w:val="图表名称 Char"/>
    <w:basedOn w:val="61"/>
    <w:link w:val="83"/>
    <w:qFormat/>
    <w:uiPriority w:val="0"/>
    <w:rPr>
      <w:rFonts w:eastAsia="黑体"/>
      <w:kern w:val="44"/>
      <w:sz w:val="24"/>
    </w:rPr>
  </w:style>
  <w:style w:type="character" w:customStyle="1" w:styleId="85">
    <w:name w:val="正文首行缩进2 Char Char"/>
    <w:basedOn w:val="40"/>
    <w:link w:val="86"/>
    <w:qFormat/>
    <w:locked/>
    <w:uiPriority w:val="0"/>
    <w:rPr>
      <w:rFonts w:ascii="宋体" w:eastAsia="宋体" w:cs="Times New Roman"/>
      <w:spacing w:val="6"/>
      <w:sz w:val="24"/>
      <w:szCs w:val="24"/>
    </w:rPr>
  </w:style>
  <w:style w:type="paragraph" w:customStyle="1" w:styleId="86">
    <w:name w:val="正文首行缩进2"/>
    <w:basedOn w:val="1"/>
    <w:next w:val="1"/>
    <w:link w:val="8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87">
    <w:name w:val="Title Char"/>
    <w:qFormat/>
    <w:locked/>
    <w:uiPriority w:val="99"/>
    <w:rPr>
      <w:rFonts w:eastAsia="仿宋"/>
      <w:b/>
      <w:kern w:val="44"/>
      <w:sz w:val="32"/>
    </w:rPr>
  </w:style>
  <w:style w:type="character" w:customStyle="1" w:styleId="88">
    <w:name w:val="表格标题 Char"/>
    <w:basedOn w:val="40"/>
    <w:link w:val="89"/>
    <w:qFormat/>
    <w:locked/>
    <w:uiPriority w:val="0"/>
    <w:rPr>
      <w:rFonts w:eastAsia="仿宋_GB2312" w:cs="Times New Roman"/>
      <w:sz w:val="24"/>
      <w:szCs w:val="24"/>
      <w:lang w:val="en-US" w:eastAsia="zh-CN" w:bidi="ar-SA"/>
    </w:rPr>
  </w:style>
  <w:style w:type="paragraph" w:customStyle="1" w:styleId="89">
    <w:name w:val="表格标题"/>
    <w:link w:val="8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90">
    <w:name w:val="Body Text First Indent Char"/>
    <w:qFormat/>
    <w:locked/>
    <w:uiPriority w:val="99"/>
    <w:rPr>
      <w:rFonts w:eastAsia="仿宋_GB2312"/>
      <w:sz w:val="24"/>
    </w:rPr>
  </w:style>
  <w:style w:type="character" w:customStyle="1" w:styleId="91">
    <w:name w:val="表中文字 Char Char"/>
    <w:qFormat/>
    <w:uiPriority w:val="0"/>
    <w:rPr>
      <w:rFonts w:ascii="楷体_GB2312" w:eastAsia="楷体_GB2312"/>
      <w:sz w:val="24"/>
      <w:lang w:val="en-US" w:eastAsia="zh-CN"/>
    </w:rPr>
  </w:style>
  <w:style w:type="character" w:customStyle="1" w:styleId="92">
    <w:name w:val="标题3 Char Char"/>
    <w:basedOn w:val="40"/>
    <w:link w:val="93"/>
    <w:qFormat/>
    <w:locked/>
    <w:uiPriority w:val="99"/>
    <w:rPr>
      <w:rFonts w:ascii="宋体" w:eastAsia="宋体" w:cs="Times New Roman"/>
      <w:bCs/>
      <w:spacing w:val="8"/>
      <w:kern w:val="2"/>
      <w:sz w:val="24"/>
      <w:szCs w:val="24"/>
    </w:rPr>
  </w:style>
  <w:style w:type="paragraph" w:customStyle="1" w:styleId="93">
    <w:name w:val="标题3"/>
    <w:basedOn w:val="5"/>
    <w:link w:val="9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94">
    <w:name w:val="Title Char1"/>
    <w:basedOn w:val="40"/>
    <w:link w:val="34"/>
    <w:qFormat/>
    <w:locked/>
    <w:uiPriority w:val="99"/>
    <w:rPr>
      <w:rFonts w:ascii="Cambria" w:hAnsi="Cambria" w:cs="Times New Roman"/>
      <w:b/>
      <w:bCs/>
      <w:sz w:val="32"/>
      <w:szCs w:val="32"/>
    </w:rPr>
  </w:style>
  <w:style w:type="character" w:customStyle="1" w:styleId="95">
    <w:name w:val="Body Text First Indent Char1"/>
    <w:basedOn w:val="63"/>
    <w:link w:val="36"/>
    <w:semiHidden/>
    <w:qFormat/>
    <w:locked/>
    <w:uiPriority w:val="99"/>
    <w:rPr>
      <w:rFonts w:cs="Times New Roman"/>
      <w:szCs w:val="24"/>
    </w:rPr>
  </w:style>
  <w:style w:type="paragraph" w:customStyle="1" w:styleId="96">
    <w:name w:val="默认段落字体 Para Char Char Char Char Char Char Char Char Char Char"/>
    <w:basedOn w:val="1"/>
    <w:qFormat/>
    <w:uiPriority w:val="0"/>
    <w:rPr>
      <w:rFonts w:ascii="Arial" w:hAnsi="Arial" w:cs="Arial"/>
      <w:sz w:val="20"/>
      <w:szCs w:val="20"/>
    </w:rPr>
  </w:style>
  <w:style w:type="paragraph" w:customStyle="1" w:styleId="97">
    <w:name w:val="表头编号"/>
    <w:basedOn w:val="83"/>
    <w:next w:val="12"/>
    <w:link w:val="228"/>
    <w:qFormat/>
    <w:uiPriority w:val="0"/>
    <w:pPr>
      <w:adjustRightInd w:val="0"/>
      <w:snapToGrid w:val="0"/>
      <w:ind w:firstLine="482"/>
      <w:jc w:val="left"/>
    </w:pPr>
  </w:style>
  <w:style w:type="paragraph" w:customStyle="1" w:styleId="98">
    <w:name w:val="List Paragraph1"/>
    <w:basedOn w:val="1"/>
    <w:qFormat/>
    <w:uiPriority w:val="99"/>
    <w:pPr>
      <w:ind w:firstLine="420" w:firstLineChars="200"/>
    </w:pPr>
    <w:rPr>
      <w:rFonts w:ascii="Calibri" w:hAnsi="Calibri"/>
      <w:szCs w:val="22"/>
    </w:rPr>
  </w:style>
  <w:style w:type="paragraph" w:customStyle="1" w:styleId="99">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100">
    <w:name w:val="样式 样式 (符号) 宋体 四号 + 首行缩进:  2 字符"/>
    <w:basedOn w:val="1"/>
    <w:qFormat/>
    <w:uiPriority w:val="99"/>
    <w:pPr>
      <w:ind w:firstLine="480"/>
    </w:pPr>
    <w:rPr>
      <w:rFonts w:hAnsi="仿宋_GB2312" w:cs="仿宋_GB2312"/>
      <w:sz w:val="24"/>
      <w:szCs w:val="20"/>
    </w:rPr>
  </w:style>
  <w:style w:type="paragraph" w:customStyle="1" w:styleId="101">
    <w:name w:val="表头样式"/>
    <w:basedOn w:val="83"/>
    <w:qFormat/>
    <w:uiPriority w:val="99"/>
    <w:pPr>
      <w:jc w:val="left"/>
    </w:pPr>
    <w:rPr>
      <w:rFonts w:eastAsia="宋体"/>
      <w:szCs w:val="21"/>
    </w:rPr>
  </w:style>
  <w:style w:type="paragraph" w:customStyle="1" w:styleId="102">
    <w:name w:val="报告文本"/>
    <w:basedOn w:val="1"/>
    <w:link w:val="103"/>
    <w:qFormat/>
    <w:uiPriority w:val="0"/>
    <w:pPr>
      <w:spacing w:line="440" w:lineRule="exact"/>
    </w:pPr>
    <w:rPr>
      <w:szCs w:val="22"/>
    </w:rPr>
  </w:style>
  <w:style w:type="character" w:customStyle="1" w:styleId="103">
    <w:name w:val="报告文本 Char"/>
    <w:link w:val="102"/>
    <w:autoRedefine/>
    <w:qFormat/>
    <w:uiPriority w:val="0"/>
    <w:rPr>
      <w:kern w:val="2"/>
      <w:sz w:val="21"/>
      <w:szCs w:val="22"/>
    </w:rPr>
  </w:style>
  <w:style w:type="paragraph" w:customStyle="1" w:styleId="104">
    <w:name w:val="！！正文"/>
    <w:basedOn w:val="105"/>
    <w:qFormat/>
    <w:uiPriority w:val="0"/>
    <w:pPr>
      <w:autoSpaceDE w:val="0"/>
      <w:spacing w:line="480" w:lineRule="exact"/>
      <w:ind w:firstLine="200" w:firstLineChars="200"/>
      <w:jc w:val="both"/>
      <w:textAlignment w:val="center"/>
    </w:pPr>
  </w:style>
  <w:style w:type="paragraph" w:styleId="105">
    <w:name w:val="No Spacing"/>
    <w:qFormat/>
    <w:uiPriority w:val="1"/>
    <w:rPr>
      <w:rFonts w:ascii="Times New Roman" w:hAnsi="Times New Roman" w:eastAsia="宋体" w:cs="Times New Roman"/>
      <w:sz w:val="24"/>
      <w:szCs w:val="22"/>
      <w:lang w:val="en-US" w:eastAsia="zh-CN" w:bidi="ar-SA"/>
    </w:rPr>
  </w:style>
  <w:style w:type="paragraph" w:customStyle="1" w:styleId="106">
    <w:name w:val="B二级标题"/>
    <w:basedOn w:val="105"/>
    <w:qFormat/>
    <w:uiPriority w:val="0"/>
    <w:pPr>
      <w:spacing w:line="480" w:lineRule="exact"/>
      <w:outlineLvl w:val="1"/>
    </w:pPr>
    <w:rPr>
      <w:b/>
      <w:sz w:val="30"/>
    </w:rPr>
  </w:style>
  <w:style w:type="paragraph" w:customStyle="1" w:styleId="107">
    <w:name w:val="C三级标题"/>
    <w:basedOn w:val="105"/>
    <w:qFormat/>
    <w:uiPriority w:val="0"/>
    <w:pPr>
      <w:spacing w:line="520" w:lineRule="exact"/>
      <w:outlineLvl w:val="2"/>
    </w:pPr>
    <w:rPr>
      <w:b/>
      <w:sz w:val="28"/>
    </w:rPr>
  </w:style>
  <w:style w:type="paragraph" w:customStyle="1" w:styleId="108">
    <w:name w:val="！四级标题"/>
    <w:basedOn w:val="105"/>
    <w:qFormat/>
    <w:uiPriority w:val="0"/>
    <w:pPr>
      <w:spacing w:line="520" w:lineRule="exact"/>
      <w:outlineLvl w:val="3"/>
    </w:pPr>
    <w:rPr>
      <w:b/>
    </w:rPr>
  </w:style>
  <w:style w:type="paragraph" w:customStyle="1" w:styleId="109">
    <w:name w:val="！表头"/>
    <w:basedOn w:val="105"/>
    <w:qFormat/>
    <w:uiPriority w:val="0"/>
    <w:pPr>
      <w:jc w:val="center"/>
    </w:pPr>
    <w:rPr>
      <w:b/>
    </w:rPr>
  </w:style>
  <w:style w:type="paragraph" w:customStyle="1" w:styleId="110">
    <w:name w:val="！表格字体"/>
    <w:basedOn w:val="105"/>
    <w:qFormat/>
    <w:uiPriority w:val="0"/>
    <w:pPr>
      <w:snapToGrid w:val="0"/>
      <w:spacing w:line="240" w:lineRule="atLeast"/>
    </w:pPr>
    <w:rPr>
      <w:sz w:val="21"/>
    </w:rPr>
  </w:style>
  <w:style w:type="paragraph" w:customStyle="1" w:styleId="111">
    <w:name w:val="！三级标题"/>
    <w:basedOn w:val="105"/>
    <w:qFormat/>
    <w:uiPriority w:val="0"/>
    <w:pPr>
      <w:spacing w:line="415" w:lineRule="auto"/>
      <w:outlineLvl w:val="2"/>
    </w:pPr>
    <w:rPr>
      <w:b/>
      <w:sz w:val="28"/>
    </w:rPr>
  </w:style>
  <w:style w:type="character" w:customStyle="1" w:styleId="112">
    <w:name w:val="表格标题-w Char"/>
    <w:link w:val="113"/>
    <w:qFormat/>
    <w:uiPriority w:val="0"/>
    <w:rPr>
      <w:b/>
      <w:kern w:val="2"/>
      <w:sz w:val="24"/>
    </w:rPr>
  </w:style>
  <w:style w:type="paragraph" w:customStyle="1" w:styleId="113">
    <w:name w:val="表格标题-w"/>
    <w:basedOn w:val="1"/>
    <w:next w:val="1"/>
    <w:link w:val="112"/>
    <w:qFormat/>
    <w:uiPriority w:val="0"/>
    <w:pPr>
      <w:spacing w:line="480" w:lineRule="exact"/>
    </w:pPr>
    <w:rPr>
      <w:b/>
      <w:sz w:val="24"/>
      <w:szCs w:val="20"/>
    </w:rPr>
  </w:style>
  <w:style w:type="character" w:customStyle="1" w:styleId="114">
    <w:name w:val="表格内文字-w Char"/>
    <w:link w:val="115"/>
    <w:qFormat/>
    <w:uiPriority w:val="0"/>
    <w:rPr>
      <w:kern w:val="2"/>
      <w:sz w:val="21"/>
    </w:rPr>
  </w:style>
  <w:style w:type="paragraph" w:customStyle="1" w:styleId="115">
    <w:name w:val="表格内文字-w"/>
    <w:basedOn w:val="1"/>
    <w:link w:val="114"/>
    <w:qFormat/>
    <w:uiPriority w:val="0"/>
    <w:pPr>
      <w:spacing w:line="240" w:lineRule="atLeast"/>
      <w:jc w:val="center"/>
    </w:pPr>
    <w:rPr>
      <w:szCs w:val="20"/>
    </w:rPr>
  </w:style>
  <w:style w:type="character" w:customStyle="1" w:styleId="116">
    <w:name w:val="表格文字 Char"/>
    <w:link w:val="117"/>
    <w:qFormat/>
    <w:uiPriority w:val="0"/>
    <w:rPr>
      <w:rFonts w:ascii="宋体"/>
      <w:kern w:val="21"/>
      <w:sz w:val="21"/>
    </w:rPr>
  </w:style>
  <w:style w:type="paragraph" w:customStyle="1" w:styleId="117">
    <w:name w:val="表格文字"/>
    <w:basedOn w:val="1"/>
    <w:link w:val="116"/>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18">
    <w:name w:val="表头 Char1"/>
    <w:basedOn w:val="40"/>
    <w:qFormat/>
    <w:uiPriority w:val="99"/>
    <w:rPr>
      <w:rFonts w:ascii="仿宋_GB2312" w:hAnsi="宋体" w:eastAsia="宋体" w:cs="仿宋_GB2312"/>
      <w:b/>
      <w:bCs/>
      <w:spacing w:val="-12"/>
      <w:position w:val="-18"/>
      <w:sz w:val="21"/>
      <w:szCs w:val="21"/>
      <w:lang w:val="en-US" w:eastAsia="zh-CN"/>
    </w:rPr>
  </w:style>
  <w:style w:type="paragraph" w:styleId="119">
    <w:name w:val="List Paragraph"/>
    <w:basedOn w:val="1"/>
    <w:unhideWhenUsed/>
    <w:qFormat/>
    <w:uiPriority w:val="99"/>
    <w:pPr>
      <w:ind w:firstLine="420" w:firstLineChars="200"/>
    </w:pPr>
  </w:style>
  <w:style w:type="character" w:customStyle="1" w:styleId="120">
    <w:name w:val="Char Char Char Char Char1"/>
    <w:link w:val="121"/>
    <w:qFormat/>
    <w:uiPriority w:val="0"/>
    <w:rPr>
      <w:rFonts w:ascii="宋体" w:hAnsi="宋体" w:cs="宋体"/>
      <w:kern w:val="2"/>
      <w:sz w:val="24"/>
      <w:szCs w:val="24"/>
    </w:rPr>
  </w:style>
  <w:style w:type="paragraph" w:customStyle="1" w:styleId="121">
    <w:name w:val="Char Char Char Char"/>
    <w:basedOn w:val="1"/>
    <w:link w:val="120"/>
    <w:qFormat/>
    <w:uiPriority w:val="0"/>
    <w:pPr>
      <w:spacing w:line="360" w:lineRule="auto"/>
      <w:ind w:firstLine="200" w:firstLineChars="200"/>
    </w:pPr>
    <w:rPr>
      <w:rFonts w:ascii="宋体" w:hAnsi="宋体" w:cs="宋体"/>
      <w:sz w:val="24"/>
    </w:rPr>
  </w:style>
  <w:style w:type="character" w:customStyle="1" w:styleId="122">
    <w:name w:val="表头文字小 Char"/>
    <w:link w:val="123"/>
    <w:qFormat/>
    <w:uiPriority w:val="0"/>
    <w:rPr>
      <w:rFonts w:ascii="宋体" w:hAnsi="宋体"/>
      <w:color w:val="000000"/>
      <w:spacing w:val="6"/>
      <w:kern w:val="2"/>
      <w:sz w:val="18"/>
      <w:szCs w:val="21"/>
    </w:rPr>
  </w:style>
  <w:style w:type="paragraph" w:customStyle="1" w:styleId="123">
    <w:name w:val="表头文字小"/>
    <w:basedOn w:val="1"/>
    <w:link w:val="122"/>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24">
    <w:name w:val="图表标题"/>
    <w:next w:val="105"/>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25">
    <w:name w:val="表格内容"/>
    <w:basedOn w:val="105"/>
    <w:next w:val="1"/>
    <w:qFormat/>
    <w:uiPriority w:val="9"/>
    <w:pPr>
      <w:widowControl w:val="0"/>
      <w:jc w:val="center"/>
    </w:pPr>
    <w:rPr>
      <w:kern w:val="2"/>
      <w:sz w:val="21"/>
      <w:szCs w:val="21"/>
    </w:rPr>
  </w:style>
  <w:style w:type="character" w:customStyle="1" w:styleId="126">
    <w:name w:val="文档结构图 Char"/>
    <w:basedOn w:val="40"/>
    <w:link w:val="13"/>
    <w:qFormat/>
    <w:uiPriority w:val="99"/>
    <w:rPr>
      <w:kern w:val="2"/>
      <w:sz w:val="24"/>
      <w:szCs w:val="24"/>
      <w:shd w:val="clear" w:color="auto" w:fill="000080"/>
    </w:rPr>
  </w:style>
  <w:style w:type="character" w:customStyle="1" w:styleId="127">
    <w:name w:val="纯文本 Char"/>
    <w:basedOn w:val="40"/>
    <w:link w:val="19"/>
    <w:qFormat/>
    <w:uiPriority w:val="99"/>
    <w:rPr>
      <w:rFonts w:ascii="宋体" w:hAnsi="Courier New"/>
      <w:kern w:val="2"/>
      <w:sz w:val="28"/>
      <w:szCs w:val="21"/>
    </w:rPr>
  </w:style>
  <w:style w:type="paragraph" w:customStyle="1" w:styleId="128">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29">
    <w:name w:val="5555"/>
    <w:basedOn w:val="1"/>
    <w:qFormat/>
    <w:uiPriority w:val="0"/>
    <w:pPr>
      <w:widowControl/>
      <w:spacing w:line="360" w:lineRule="auto"/>
      <w:ind w:firstLine="560" w:firstLineChars="200"/>
    </w:pPr>
    <w:rPr>
      <w:rFonts w:cs="宋体"/>
      <w:sz w:val="24"/>
      <w:szCs w:val="20"/>
    </w:rPr>
  </w:style>
  <w:style w:type="paragraph" w:customStyle="1" w:styleId="130">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31">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32">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33">
    <w:name w:val="样式4 a.b."/>
    <w:basedOn w:val="1"/>
    <w:qFormat/>
    <w:uiPriority w:val="0"/>
    <w:pPr>
      <w:widowControl/>
      <w:spacing w:line="360" w:lineRule="auto"/>
      <w:ind w:firstLine="200" w:firstLineChars="200"/>
    </w:pPr>
    <w:rPr>
      <w:kern w:val="0"/>
      <w:sz w:val="24"/>
      <w:szCs w:val="20"/>
    </w:rPr>
  </w:style>
  <w:style w:type="paragraph" w:customStyle="1" w:styleId="134">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35">
    <w:name w:val="默认段落字体 Para Char Char Char Char"/>
    <w:basedOn w:val="1"/>
    <w:qFormat/>
    <w:uiPriority w:val="0"/>
    <w:pPr>
      <w:widowControl/>
      <w:spacing w:line="360" w:lineRule="auto"/>
      <w:ind w:firstLine="200" w:firstLineChars="200"/>
    </w:pPr>
    <w:rPr>
      <w:sz w:val="24"/>
    </w:rPr>
  </w:style>
  <w:style w:type="paragraph" w:customStyle="1" w:styleId="136">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37">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38">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39">
    <w:name w:val="Char Char Char Char Char Char Char"/>
    <w:basedOn w:val="1"/>
    <w:qFormat/>
    <w:uiPriority w:val="0"/>
    <w:pPr>
      <w:widowControl/>
      <w:spacing w:line="360" w:lineRule="auto"/>
      <w:ind w:firstLine="200" w:firstLineChars="200"/>
    </w:pPr>
    <w:rPr>
      <w:sz w:val="24"/>
    </w:rPr>
  </w:style>
  <w:style w:type="paragraph" w:customStyle="1" w:styleId="140">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41">
    <w:name w:val="样式0表换行"/>
    <w:basedOn w:val="128"/>
    <w:qFormat/>
    <w:uiPriority w:val="0"/>
    <w:pPr>
      <w:spacing w:before="0"/>
    </w:pPr>
  </w:style>
  <w:style w:type="paragraph" w:customStyle="1" w:styleId="142">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43">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44">
    <w:name w:val="正文四号 Char Char"/>
    <w:link w:val="145"/>
    <w:qFormat/>
    <w:uiPriority w:val="0"/>
    <w:rPr>
      <w:rFonts w:cs="宋体"/>
      <w:sz w:val="28"/>
      <w:szCs w:val="24"/>
    </w:rPr>
  </w:style>
  <w:style w:type="paragraph" w:customStyle="1" w:styleId="145">
    <w:name w:val="正文四号"/>
    <w:basedOn w:val="1"/>
    <w:link w:val="144"/>
    <w:qFormat/>
    <w:uiPriority w:val="0"/>
    <w:pPr>
      <w:widowControl/>
      <w:spacing w:line="360" w:lineRule="auto"/>
      <w:ind w:firstLine="200" w:firstLineChars="200"/>
    </w:pPr>
    <w:rPr>
      <w:rFonts w:cs="宋体"/>
      <w:kern w:val="0"/>
      <w:sz w:val="28"/>
    </w:rPr>
  </w:style>
  <w:style w:type="paragraph" w:customStyle="1" w:styleId="146">
    <w:name w:val="正文整体样式"/>
    <w:basedOn w:val="145"/>
    <w:qFormat/>
    <w:uiPriority w:val="0"/>
    <w:rPr>
      <w:rFonts w:ascii="宋体" w:hAnsi="宋体"/>
      <w:szCs w:val="20"/>
    </w:rPr>
  </w:style>
  <w:style w:type="character" w:customStyle="1" w:styleId="147">
    <w:name w:val="font01"/>
    <w:qFormat/>
    <w:uiPriority w:val="0"/>
    <w:rPr>
      <w:rFonts w:hint="default" w:ascii="Times New Roman" w:hAnsi="Times New Roman" w:cs="Times New Roman"/>
      <w:color w:val="000000"/>
      <w:sz w:val="20"/>
      <w:szCs w:val="20"/>
      <w:u w:val="none"/>
      <w:vertAlign w:val="superscript"/>
    </w:rPr>
  </w:style>
  <w:style w:type="paragraph" w:customStyle="1" w:styleId="148">
    <w:name w:val="正文仿宋_GB2312"/>
    <w:basedOn w:val="1"/>
    <w:link w:val="149"/>
    <w:qFormat/>
    <w:uiPriority w:val="0"/>
    <w:pPr>
      <w:spacing w:line="560" w:lineRule="exact"/>
      <w:ind w:firstLine="560" w:firstLineChars="200"/>
    </w:pPr>
    <w:rPr>
      <w:rFonts w:ascii="仿宋_GB2312" w:hAnsi="黑体" w:eastAsia="仿宋_GB2312"/>
      <w:sz w:val="24"/>
      <w:szCs w:val="21"/>
      <w:lang w:val="zh-CN"/>
    </w:rPr>
  </w:style>
  <w:style w:type="character" w:customStyle="1" w:styleId="149">
    <w:name w:val="正文仿宋_GB2312 Char"/>
    <w:link w:val="148"/>
    <w:qFormat/>
    <w:uiPriority w:val="0"/>
    <w:rPr>
      <w:rFonts w:ascii="仿宋_GB2312" w:hAnsi="黑体" w:eastAsia="仿宋_GB2312"/>
      <w:kern w:val="2"/>
      <w:sz w:val="24"/>
      <w:szCs w:val="21"/>
      <w:lang w:val="zh-CN"/>
    </w:rPr>
  </w:style>
  <w:style w:type="paragraph" w:customStyle="1" w:styleId="150">
    <w:name w:val="样式3"/>
    <w:basedOn w:val="1"/>
    <w:qFormat/>
    <w:uiPriority w:val="0"/>
    <w:pPr>
      <w:ind w:firstLine="200" w:firstLineChars="200"/>
    </w:pPr>
    <w:rPr>
      <w:sz w:val="24"/>
    </w:rPr>
  </w:style>
  <w:style w:type="character" w:customStyle="1" w:styleId="151">
    <w:name w:val="样式 宋体 小三"/>
    <w:qFormat/>
    <w:uiPriority w:val="0"/>
    <w:rPr>
      <w:rFonts w:ascii="宋体" w:hAnsi="宋体"/>
      <w:sz w:val="28"/>
    </w:rPr>
  </w:style>
  <w:style w:type="character" w:customStyle="1" w:styleId="152">
    <w:name w:val="正文四号 Char Char Char"/>
    <w:qFormat/>
    <w:uiPriority w:val="0"/>
    <w:rPr>
      <w:kern w:val="2"/>
      <w:sz w:val="28"/>
      <w:szCs w:val="24"/>
    </w:rPr>
  </w:style>
  <w:style w:type="character" w:styleId="153">
    <w:name w:val="Placeholder Text"/>
    <w:basedOn w:val="40"/>
    <w:semiHidden/>
    <w:qFormat/>
    <w:uiPriority w:val="99"/>
    <w:rPr>
      <w:color w:val="808080"/>
    </w:rPr>
  </w:style>
  <w:style w:type="paragraph" w:customStyle="1" w:styleId="154">
    <w:name w:val="表格样式"/>
    <w:basedOn w:val="1"/>
    <w:qFormat/>
    <w:uiPriority w:val="0"/>
    <w:pPr>
      <w:adjustRightInd w:val="0"/>
      <w:snapToGrid w:val="0"/>
      <w:jc w:val="center"/>
    </w:pPr>
    <w:rPr>
      <w:szCs w:val="21"/>
    </w:rPr>
  </w:style>
  <w:style w:type="paragraph" w:customStyle="1" w:styleId="15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5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57">
    <w:name w:val="Char Char Char Char2"/>
    <w:basedOn w:val="1"/>
    <w:qFormat/>
    <w:uiPriority w:val="0"/>
    <w:rPr>
      <w:sz w:val="28"/>
    </w:rPr>
  </w:style>
  <w:style w:type="paragraph" w:customStyle="1" w:styleId="1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5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6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61">
    <w:name w:val="表序 Char"/>
    <w:link w:val="162"/>
    <w:qFormat/>
    <w:uiPriority w:val="0"/>
    <w:rPr>
      <w:rFonts w:ascii="Verdana" w:hAnsi="Verdana" w:eastAsia="仿宋_GB2312"/>
      <w:b/>
      <w:iCs/>
      <w:lang w:eastAsia="en-US"/>
    </w:rPr>
  </w:style>
  <w:style w:type="paragraph" w:customStyle="1" w:styleId="162">
    <w:name w:val="表序"/>
    <w:basedOn w:val="1"/>
    <w:link w:val="16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63">
    <w:name w:val="纯文本 Char1"/>
    <w:qFormat/>
    <w:locked/>
    <w:uiPriority w:val="0"/>
    <w:rPr>
      <w:rFonts w:ascii="Courier New" w:hAnsi="Courier New" w:eastAsia="宋体" w:cs="Courier New"/>
      <w:kern w:val="0"/>
      <w:sz w:val="20"/>
      <w:szCs w:val="20"/>
    </w:rPr>
  </w:style>
  <w:style w:type="paragraph" w:customStyle="1" w:styleId="164">
    <w:name w:val="ZS正文"/>
    <w:basedOn w:val="1"/>
    <w:qFormat/>
    <w:uiPriority w:val="0"/>
    <w:pPr>
      <w:widowControl/>
      <w:snapToGrid w:val="0"/>
      <w:spacing w:line="440" w:lineRule="exact"/>
      <w:ind w:firstLine="480" w:firstLineChars="200"/>
      <w:jc w:val="left"/>
    </w:pPr>
    <w:rPr>
      <w:rFonts w:hint="eastAsia" w:ascii="Arial" w:hAnsi="Arial"/>
      <w:kern w:val="0"/>
      <w:sz w:val="24"/>
      <w:szCs w:val="36"/>
    </w:rPr>
  </w:style>
  <w:style w:type="character" w:customStyle="1" w:styleId="165">
    <w:name w:val="批注文字 Char"/>
    <w:basedOn w:val="40"/>
    <w:link w:val="14"/>
    <w:semiHidden/>
    <w:qFormat/>
    <w:uiPriority w:val="99"/>
    <w:rPr>
      <w:sz w:val="24"/>
      <w:szCs w:val="24"/>
    </w:rPr>
  </w:style>
  <w:style w:type="character" w:customStyle="1" w:styleId="166">
    <w:name w:val="HTML 预设格式 Char"/>
    <w:basedOn w:val="40"/>
    <w:link w:val="32"/>
    <w:semiHidden/>
    <w:qFormat/>
    <w:uiPriority w:val="99"/>
    <w:rPr>
      <w:rFonts w:ascii="宋体" w:hAnsi="宋体"/>
      <w:sz w:val="24"/>
      <w:szCs w:val="24"/>
    </w:rPr>
  </w:style>
  <w:style w:type="character" w:customStyle="1" w:styleId="167">
    <w:name w:val="批注主题 Char"/>
    <w:basedOn w:val="165"/>
    <w:link w:val="35"/>
    <w:qFormat/>
    <w:uiPriority w:val="0"/>
    <w:rPr>
      <w:rFonts w:cstheme="minorBidi"/>
      <w:b/>
      <w:bCs/>
      <w:kern w:val="2"/>
    </w:rPr>
  </w:style>
  <w:style w:type="character" w:customStyle="1" w:styleId="168">
    <w:name w:val="正文首行缩进 2 Char"/>
    <w:basedOn w:val="54"/>
    <w:link w:val="37"/>
    <w:qFormat/>
    <w:uiPriority w:val="0"/>
    <w:rPr>
      <w:rFonts w:cstheme="majorBidi"/>
      <w:b/>
      <w:bCs/>
    </w:rPr>
  </w:style>
  <w:style w:type="paragraph" w:customStyle="1" w:styleId="169">
    <w:name w:val="Char1"/>
    <w:basedOn w:val="1"/>
    <w:autoRedefine/>
    <w:qFormat/>
    <w:uiPriority w:val="0"/>
    <w:rPr>
      <w:kern w:val="0"/>
    </w:rPr>
  </w:style>
  <w:style w:type="character" w:customStyle="1" w:styleId="170">
    <w:name w:val="font41"/>
    <w:basedOn w:val="40"/>
    <w:autoRedefine/>
    <w:qFormat/>
    <w:uiPriority w:val="0"/>
    <w:rPr>
      <w:rFonts w:hint="eastAsia" w:ascii="宋体" w:hAnsi="宋体" w:eastAsia="宋体" w:cs="宋体"/>
      <w:color w:val="000000"/>
      <w:sz w:val="20"/>
      <w:szCs w:val="20"/>
      <w:u w:val="none"/>
    </w:rPr>
  </w:style>
  <w:style w:type="paragraph" w:customStyle="1" w:styleId="171">
    <w:name w:val="Char2"/>
    <w:basedOn w:val="1"/>
    <w:autoRedefine/>
    <w:qFormat/>
    <w:uiPriority w:val="0"/>
    <w:rPr>
      <w:kern w:val="0"/>
    </w:rPr>
  </w:style>
  <w:style w:type="paragraph" w:customStyle="1" w:styleId="172">
    <w:name w:val="Char3"/>
    <w:basedOn w:val="1"/>
    <w:autoRedefine/>
    <w:qFormat/>
    <w:uiPriority w:val="0"/>
    <w:rPr>
      <w:kern w:val="0"/>
    </w:rPr>
  </w:style>
  <w:style w:type="paragraph" w:customStyle="1" w:styleId="173">
    <w:name w:val="Char4"/>
    <w:basedOn w:val="1"/>
    <w:autoRedefine/>
    <w:qFormat/>
    <w:uiPriority w:val="0"/>
    <w:rPr>
      <w:kern w:val="0"/>
    </w:rPr>
  </w:style>
  <w:style w:type="character" w:customStyle="1" w:styleId="174">
    <w:name w:val="font61"/>
    <w:basedOn w:val="40"/>
    <w:autoRedefine/>
    <w:qFormat/>
    <w:uiPriority w:val="0"/>
    <w:rPr>
      <w:rFonts w:hint="eastAsia" w:ascii="宋体" w:hAnsi="宋体" w:eastAsia="宋体"/>
      <w:color w:val="000000"/>
      <w:sz w:val="22"/>
      <w:szCs w:val="22"/>
      <w:u w:val="none"/>
    </w:rPr>
  </w:style>
  <w:style w:type="character" w:customStyle="1" w:styleId="175">
    <w:name w:val="font51"/>
    <w:basedOn w:val="40"/>
    <w:autoRedefine/>
    <w:qFormat/>
    <w:uiPriority w:val="0"/>
    <w:rPr>
      <w:rFonts w:hint="default" w:ascii="Times New Roman" w:hAnsi="Times New Roman" w:cs="Times New Roman"/>
      <w:color w:val="000000"/>
      <w:sz w:val="21"/>
      <w:szCs w:val="21"/>
      <w:u w:val="none"/>
    </w:rPr>
  </w:style>
  <w:style w:type="paragraph" w:customStyle="1" w:styleId="176">
    <w:name w:val="et3"/>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7">
    <w:name w:val="et4"/>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8">
    <w:name w:val="et5"/>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9">
    <w:name w:val="et6"/>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80">
    <w:name w:val="et7"/>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1">
    <w:name w:val="font1"/>
    <w:basedOn w:val="1"/>
    <w:autoRedefine/>
    <w:qFormat/>
    <w:uiPriority w:val="0"/>
    <w:pPr>
      <w:widowControl/>
      <w:spacing w:before="100" w:beforeAutospacing="1" w:after="100" w:afterAutospacing="1"/>
    </w:pPr>
    <w:rPr>
      <w:rFonts w:ascii="宋体" w:hAnsi="宋体" w:cs="宋体"/>
      <w:color w:val="000000"/>
      <w:kern w:val="0"/>
      <w:sz w:val="22"/>
      <w:szCs w:val="22"/>
      <w:vertAlign w:val="subscript"/>
    </w:rPr>
  </w:style>
  <w:style w:type="paragraph" w:customStyle="1" w:styleId="182">
    <w:name w:val="font2"/>
    <w:basedOn w:val="1"/>
    <w:autoRedefine/>
    <w:qFormat/>
    <w:uiPriority w:val="0"/>
    <w:pPr>
      <w:widowControl/>
      <w:spacing w:before="100" w:beforeAutospacing="1" w:after="100" w:afterAutospacing="1"/>
    </w:pPr>
    <w:rPr>
      <w:color w:val="000000"/>
      <w:kern w:val="0"/>
      <w:sz w:val="22"/>
      <w:szCs w:val="22"/>
      <w:vertAlign w:val="subscript"/>
    </w:rPr>
  </w:style>
  <w:style w:type="paragraph" w:customStyle="1" w:styleId="183">
    <w:name w:val="font3"/>
    <w:basedOn w:val="1"/>
    <w:autoRedefine/>
    <w:qFormat/>
    <w:uiPriority w:val="0"/>
    <w:pPr>
      <w:widowControl/>
      <w:spacing w:before="100" w:beforeAutospacing="1" w:after="100" w:afterAutospacing="1"/>
    </w:pPr>
    <w:rPr>
      <w:color w:val="000000"/>
      <w:kern w:val="0"/>
      <w:sz w:val="22"/>
      <w:szCs w:val="22"/>
    </w:rPr>
  </w:style>
  <w:style w:type="paragraph" w:customStyle="1" w:styleId="184">
    <w:name w:val="font5"/>
    <w:basedOn w:val="1"/>
    <w:autoRedefine/>
    <w:qFormat/>
    <w:uiPriority w:val="0"/>
    <w:pPr>
      <w:widowControl/>
      <w:spacing w:before="100" w:beforeAutospacing="1" w:after="100" w:afterAutospacing="1"/>
    </w:pPr>
    <w:rPr>
      <w:color w:val="000000"/>
      <w:kern w:val="0"/>
      <w:szCs w:val="21"/>
    </w:rPr>
  </w:style>
  <w:style w:type="paragraph" w:customStyle="1" w:styleId="185">
    <w:name w:val="font6"/>
    <w:basedOn w:val="1"/>
    <w:autoRedefine/>
    <w:qFormat/>
    <w:uiPriority w:val="0"/>
    <w:pPr>
      <w:widowControl/>
      <w:spacing w:before="100" w:beforeAutospacing="1" w:after="100" w:afterAutospacing="1"/>
    </w:pPr>
    <w:rPr>
      <w:rFonts w:ascii="宋体" w:hAnsi="宋体" w:cs="宋体"/>
      <w:color w:val="000000"/>
      <w:kern w:val="0"/>
      <w:sz w:val="22"/>
      <w:szCs w:val="22"/>
    </w:rPr>
  </w:style>
  <w:style w:type="paragraph" w:customStyle="1" w:styleId="186">
    <w:name w:val="et1"/>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7">
    <w:name w:val="msonormal"/>
    <w:basedOn w:val="1"/>
    <w:autoRedefine/>
    <w:qFormat/>
    <w:uiPriority w:val="0"/>
    <w:pPr>
      <w:widowControl/>
      <w:spacing w:before="100" w:beforeAutospacing="1" w:after="100" w:afterAutospacing="1"/>
    </w:pPr>
    <w:rPr>
      <w:rFonts w:ascii="宋体" w:hAnsi="宋体" w:cs="宋体"/>
      <w:kern w:val="0"/>
      <w:sz w:val="24"/>
    </w:rPr>
  </w:style>
  <w:style w:type="paragraph" w:customStyle="1" w:styleId="188">
    <w:name w:val="font7"/>
    <w:basedOn w:val="1"/>
    <w:autoRedefine/>
    <w:qFormat/>
    <w:uiPriority w:val="0"/>
    <w:pPr>
      <w:widowControl/>
      <w:spacing w:before="100" w:beforeAutospacing="1" w:after="100" w:afterAutospacing="1"/>
    </w:pPr>
    <w:rPr>
      <w:color w:val="000000"/>
      <w:kern w:val="0"/>
      <w:szCs w:val="21"/>
    </w:rPr>
  </w:style>
  <w:style w:type="paragraph" w:customStyle="1" w:styleId="18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4">
    <w:name w:val="xl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9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00">
    <w:name w:val="xl76"/>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2">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3">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rPr>
  </w:style>
  <w:style w:type="paragraph" w:customStyle="1" w:styleId="204">
    <w:name w:val="xl80"/>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205">
    <w:name w:val="xl81"/>
    <w:basedOn w:val="1"/>
    <w:autoRedefine/>
    <w:qFormat/>
    <w:uiPriority w:val="0"/>
    <w:pPr>
      <w:widowControl/>
      <w:spacing w:before="100" w:beforeAutospacing="1" w:after="100" w:afterAutospacing="1"/>
    </w:pPr>
    <w:rPr>
      <w:rFonts w:ascii="宋体" w:hAnsi="宋体" w:cs="宋体"/>
      <w:kern w:val="0"/>
      <w:sz w:val="24"/>
    </w:rPr>
  </w:style>
  <w:style w:type="paragraph" w:customStyle="1" w:styleId="206">
    <w:name w:val="xl8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07">
    <w:name w:val="Char9"/>
    <w:basedOn w:val="1"/>
    <w:autoRedefine/>
    <w:qFormat/>
    <w:uiPriority w:val="0"/>
    <w:rPr>
      <w:kern w:val="0"/>
    </w:rPr>
  </w:style>
  <w:style w:type="character" w:customStyle="1" w:styleId="208">
    <w:name w:val="标题 4 Char1"/>
    <w:basedOn w:val="40"/>
    <w:autoRedefine/>
    <w:qFormat/>
    <w:uiPriority w:val="9"/>
    <w:rPr>
      <w:rFonts w:asciiTheme="majorHAnsi" w:hAnsiTheme="majorHAnsi" w:eastAsiaTheme="majorEastAsia" w:cstheme="majorBidi"/>
      <w:b/>
      <w:bCs/>
      <w:kern w:val="0"/>
      <w:sz w:val="28"/>
      <w:szCs w:val="28"/>
    </w:rPr>
  </w:style>
  <w:style w:type="paragraph" w:customStyle="1" w:styleId="209">
    <w:name w:val="Char8"/>
    <w:basedOn w:val="1"/>
    <w:autoRedefine/>
    <w:qFormat/>
    <w:uiPriority w:val="0"/>
    <w:rPr>
      <w:kern w:val="0"/>
    </w:rPr>
  </w:style>
  <w:style w:type="paragraph" w:customStyle="1" w:styleId="210">
    <w:name w:val="Char7"/>
    <w:basedOn w:val="1"/>
    <w:autoRedefine/>
    <w:qFormat/>
    <w:uiPriority w:val="0"/>
    <w:rPr>
      <w:kern w:val="0"/>
    </w:rPr>
  </w:style>
  <w:style w:type="paragraph" w:customStyle="1" w:styleId="211">
    <w:name w:val="Char6"/>
    <w:basedOn w:val="1"/>
    <w:autoRedefine/>
    <w:qFormat/>
    <w:uiPriority w:val="0"/>
    <w:rPr>
      <w:kern w:val="0"/>
    </w:rPr>
  </w:style>
  <w:style w:type="paragraph" w:customStyle="1" w:styleId="212">
    <w:name w:val="Char5"/>
    <w:basedOn w:val="1"/>
    <w:autoRedefine/>
    <w:qFormat/>
    <w:uiPriority w:val="0"/>
    <w:rPr>
      <w:kern w:val="0"/>
    </w:rPr>
  </w:style>
  <w:style w:type="paragraph" w:customStyle="1" w:styleId="213">
    <w:name w:val="Char10"/>
    <w:basedOn w:val="1"/>
    <w:autoRedefine/>
    <w:qFormat/>
    <w:uiPriority w:val="0"/>
    <w:rPr>
      <w:kern w:val="0"/>
    </w:rPr>
  </w:style>
  <w:style w:type="character" w:customStyle="1" w:styleId="214">
    <w:name w:val="font91"/>
    <w:basedOn w:val="40"/>
    <w:autoRedefine/>
    <w:qFormat/>
    <w:uiPriority w:val="0"/>
    <w:rPr>
      <w:rFonts w:hint="eastAsia" w:ascii="宋体" w:hAnsi="宋体" w:eastAsia="宋体" w:cs="宋体"/>
      <w:b/>
      <w:bCs/>
      <w:color w:val="000000"/>
      <w:sz w:val="22"/>
      <w:szCs w:val="22"/>
      <w:u w:val="none"/>
    </w:rPr>
  </w:style>
  <w:style w:type="paragraph" w:customStyle="1" w:styleId="215">
    <w:name w:val="样式 首行缩进:  0.99 厘米 行距: 1.5 倍行距"/>
    <w:basedOn w:val="1"/>
    <w:autoRedefine/>
    <w:qFormat/>
    <w:uiPriority w:val="0"/>
    <w:pPr>
      <w:spacing w:line="355" w:lineRule="auto"/>
      <w:ind w:firstLine="200" w:firstLineChars="200"/>
    </w:pPr>
    <w:rPr>
      <w:rFonts w:ascii="宋体" w:hAnsi="宋体" w:eastAsia="仿宋_GB2312" w:cs="宋体"/>
      <w:kern w:val="0"/>
      <w:sz w:val="24"/>
      <w:szCs w:val="28"/>
    </w:rPr>
  </w:style>
  <w:style w:type="character" w:customStyle="1" w:styleId="216">
    <w:name w:val="font71"/>
    <w:basedOn w:val="40"/>
    <w:autoRedefine/>
    <w:qFormat/>
    <w:uiPriority w:val="0"/>
    <w:rPr>
      <w:rFonts w:hint="eastAsia" w:ascii="宋体" w:hAnsi="宋体" w:eastAsia="宋体" w:cs="宋体"/>
      <w:color w:val="000000"/>
      <w:sz w:val="21"/>
      <w:szCs w:val="21"/>
      <w:u w:val="none"/>
    </w:rPr>
  </w:style>
  <w:style w:type="paragraph" w:customStyle="1" w:styleId="217">
    <w:name w:val="表格中文字"/>
    <w:basedOn w:val="1"/>
    <w:autoRedefine/>
    <w:qFormat/>
    <w:uiPriority w:val="0"/>
    <w:pPr>
      <w:spacing w:line="240" w:lineRule="atLeast"/>
      <w:ind w:firstLine="720" w:firstLineChars="200"/>
      <w:jc w:val="center"/>
    </w:pPr>
  </w:style>
  <w:style w:type="paragraph" w:customStyle="1" w:styleId="218">
    <w:name w:val="表头文字"/>
    <w:basedOn w:val="102"/>
    <w:link w:val="219"/>
    <w:autoRedefine/>
    <w:qFormat/>
    <w:uiPriority w:val="0"/>
    <w:pPr>
      <w:spacing w:line="520" w:lineRule="exact"/>
      <w:jc w:val="center"/>
    </w:pPr>
    <w:rPr>
      <w:b/>
      <w:color w:val="0000FF"/>
      <w:kern w:val="0"/>
      <w:sz w:val="24"/>
      <w:szCs w:val="20"/>
    </w:rPr>
  </w:style>
  <w:style w:type="character" w:customStyle="1" w:styleId="219">
    <w:name w:val="表头文字 Char"/>
    <w:link w:val="218"/>
    <w:autoRedefine/>
    <w:qFormat/>
    <w:uiPriority w:val="0"/>
    <w:rPr>
      <w:b/>
      <w:color w:val="0000FF"/>
      <w:sz w:val="24"/>
    </w:rPr>
  </w:style>
  <w:style w:type="paragraph" w:customStyle="1" w:styleId="220">
    <w:name w:val="表号文字"/>
    <w:basedOn w:val="218"/>
    <w:autoRedefine/>
    <w:qFormat/>
    <w:uiPriority w:val="0"/>
    <w:pPr>
      <w:spacing w:line="240" w:lineRule="auto"/>
      <w:jc w:val="left"/>
    </w:pPr>
    <w:rPr>
      <w:b w:val="0"/>
      <w:sz w:val="21"/>
    </w:rPr>
  </w:style>
  <w:style w:type="paragraph" w:customStyle="1" w:styleId="221">
    <w:name w:val="3级标题"/>
    <w:basedOn w:val="1"/>
    <w:autoRedefine/>
    <w:qFormat/>
    <w:uiPriority w:val="0"/>
    <w:pPr>
      <w:spacing w:line="520" w:lineRule="exact"/>
      <w:ind w:firstLine="720" w:firstLineChars="200"/>
      <w:outlineLvl w:val="2"/>
    </w:pPr>
    <w:rPr>
      <w:b/>
      <w:kern w:val="0"/>
      <w:sz w:val="24"/>
    </w:rPr>
  </w:style>
  <w:style w:type="paragraph" w:customStyle="1" w:styleId="222">
    <w:name w:val="图名格式"/>
    <w:basedOn w:val="102"/>
    <w:autoRedefine/>
    <w:qFormat/>
    <w:uiPriority w:val="0"/>
    <w:pPr>
      <w:spacing w:afterLines="50" w:line="240" w:lineRule="auto"/>
      <w:jc w:val="center"/>
    </w:pPr>
    <w:rPr>
      <w:kern w:val="0"/>
      <w:sz w:val="24"/>
      <w:szCs w:val="20"/>
    </w:rPr>
  </w:style>
  <w:style w:type="character" w:customStyle="1" w:styleId="223">
    <w:name w:val="font101"/>
    <w:basedOn w:val="40"/>
    <w:autoRedefine/>
    <w:qFormat/>
    <w:uiPriority w:val="0"/>
    <w:rPr>
      <w:rFonts w:hint="default" w:ascii="Times New Roman" w:hAnsi="Times New Roman" w:cs="Times New Roman"/>
      <w:color w:val="000000"/>
      <w:sz w:val="22"/>
      <w:szCs w:val="22"/>
      <w:u w:val="none"/>
    </w:rPr>
  </w:style>
  <w:style w:type="character" w:customStyle="1" w:styleId="224">
    <w:name w:val="font12"/>
    <w:basedOn w:val="40"/>
    <w:autoRedefine/>
    <w:qFormat/>
    <w:uiPriority w:val="0"/>
    <w:rPr>
      <w:rFonts w:hint="eastAsia" w:ascii="宋体" w:hAnsi="宋体" w:eastAsia="宋体" w:cs="宋体"/>
      <w:color w:val="000000"/>
      <w:sz w:val="22"/>
      <w:szCs w:val="22"/>
      <w:u w:val="none"/>
    </w:rPr>
  </w:style>
  <w:style w:type="character" w:customStyle="1" w:styleId="225">
    <w:name w:val="font81"/>
    <w:basedOn w:val="40"/>
    <w:autoRedefine/>
    <w:qFormat/>
    <w:uiPriority w:val="0"/>
    <w:rPr>
      <w:rFonts w:hint="default" w:ascii="Calibri" w:hAnsi="Calibri" w:cs="Calibri"/>
      <w:color w:val="000000"/>
      <w:sz w:val="21"/>
      <w:szCs w:val="21"/>
      <w:u w:val="none"/>
    </w:rPr>
  </w:style>
  <w:style w:type="paragraph" w:customStyle="1" w:styleId="226">
    <w:name w:val="标准"/>
    <w:autoRedefine/>
    <w:qFormat/>
    <w:uiPriority w:val="0"/>
    <w:pPr>
      <w:widowControl w:val="0"/>
      <w:ind w:firstLine="200" w:firstLineChars="200"/>
      <w:jc w:val="both"/>
    </w:pPr>
    <w:rPr>
      <w:rFonts w:ascii="仿宋_GB2312" w:hAnsi="宋体" w:eastAsia="仿宋_GB2312" w:cs="Times New Roman"/>
      <w:color w:val="000000"/>
      <w:kern w:val="2"/>
      <w:sz w:val="28"/>
      <w:szCs w:val="28"/>
      <w:lang w:val="en-US" w:eastAsia="zh-CN" w:bidi="ar-SA"/>
    </w:rPr>
  </w:style>
  <w:style w:type="paragraph" w:customStyle="1" w:styleId="227">
    <w:name w:val="0正文"/>
    <w:basedOn w:val="16"/>
    <w:autoRedefine/>
    <w:qFormat/>
    <w:uiPriority w:val="0"/>
    <w:pPr>
      <w:spacing w:line="360" w:lineRule="auto"/>
      <w:ind w:firstLine="200" w:firstLineChars="200"/>
    </w:pPr>
    <w:rPr>
      <w:rFonts w:ascii="Calibri" w:hAnsi="Calibri" w:eastAsia="仿宋" w:cs="宋体"/>
      <w:kern w:val="0"/>
      <w:sz w:val="24"/>
      <w:szCs w:val="20"/>
    </w:rPr>
  </w:style>
  <w:style w:type="character" w:customStyle="1" w:styleId="228">
    <w:name w:val="表头编号 Char"/>
    <w:basedOn w:val="84"/>
    <w:link w:val="97"/>
    <w:qFormat/>
    <w:uiPriority w:val="0"/>
  </w:style>
  <w:style w:type="paragraph" w:customStyle="1" w:styleId="229">
    <w:name w:val="表格正文（江源）"/>
    <w:qFormat/>
    <w:uiPriority w:val="0"/>
    <w:pPr>
      <w:adjustRightInd w:val="0"/>
      <w:snapToGrid w:val="0"/>
      <w:jc w:val="center"/>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53EF0D-0570-4B2E-9ED7-ACB9715636FF}">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13</Pages>
  <Words>2789</Words>
  <Characters>3652</Characters>
  <Lines>30</Lines>
  <Paragraphs>8</Paragraphs>
  <TotalTime>2513</TotalTime>
  <ScaleCrop>false</ScaleCrop>
  <LinksUpToDate>false</LinksUpToDate>
  <CharactersWithSpaces>3677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2024-04-19T01:12:00Z</cp:lastPrinted>
  <dcterms:modified xsi:type="dcterms:W3CDTF">2025-08-11T02:51:05Z</dcterms:modified>
  <dc:title>石柱土家族自治县水利局</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eyJoZGlkIjoiM2VmN2NkNzlhZDllNTk4ZDQyYWY1YjAzNzZkNTk2YWEiLCJ1c2VySWQiOiIxMzAwNjA3NzU5In0=</vt:lpwstr>
  </property>
  <property fmtid="{D5CDD505-2E9C-101B-9397-08002B2CF9AE}" pid="4" name="ICV">
    <vt:lpwstr>235FDA2F68464694B252F884FFC5CDAD_12</vt:lpwstr>
  </property>
</Properties>
</file>