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103E1">
      <w:pPr>
        <w:spacing w:line="580" w:lineRule="exact"/>
        <w:rPr>
          <w:rFonts w:ascii="方正仿宋_GBK" w:eastAsia="方正仿宋_GBK"/>
          <w:color w:val="FF0000"/>
          <w:sz w:val="32"/>
          <w:szCs w:val="32"/>
        </w:rPr>
      </w:pPr>
      <w:bookmarkStart w:id="0" w:name="_GoBack"/>
      <w:bookmarkEnd w:id="0"/>
    </w:p>
    <w:p w14:paraId="6C4F698C">
      <w:pPr>
        <w:spacing w:line="580" w:lineRule="exact"/>
        <w:rPr>
          <w:rFonts w:ascii="方正仿宋_GBK" w:eastAsia="方正仿宋_GBK"/>
          <w:color w:val="FF0000"/>
          <w:sz w:val="32"/>
          <w:szCs w:val="32"/>
        </w:rPr>
      </w:pPr>
    </w:p>
    <w:p w14:paraId="2C8F4C56">
      <w:pPr>
        <w:spacing w:line="580" w:lineRule="exact"/>
        <w:rPr>
          <w:rFonts w:ascii="方正仿宋_GBK" w:eastAsia="方正仿宋_GBK"/>
          <w:color w:val="FF0000"/>
          <w:sz w:val="32"/>
          <w:szCs w:val="32"/>
        </w:rPr>
      </w:pPr>
    </w:p>
    <w:p w14:paraId="4F03F667">
      <w:pPr>
        <w:ind w:firstLine="358" w:firstLineChars="112"/>
        <w:rPr>
          <w:rFonts w:ascii="方正仿宋_GBK" w:eastAsia="方正仿宋_GBK"/>
          <w:color w:val="FF0000"/>
          <w:sz w:val="32"/>
          <w:szCs w:val="32"/>
        </w:rPr>
      </w:pPr>
    </w:p>
    <w:p w14:paraId="0A5227B7">
      <w:pPr>
        <w:spacing w:line="560" w:lineRule="exact"/>
        <w:rPr>
          <w:rFonts w:ascii="方正仿宋_GBK" w:eastAsia="方正仿宋_GBK"/>
          <w:color w:val="FF0000"/>
          <w:sz w:val="32"/>
          <w:szCs w:val="32"/>
        </w:rPr>
      </w:pPr>
    </w:p>
    <w:p w14:paraId="46E2959C">
      <w:pPr>
        <w:spacing w:line="560" w:lineRule="exact"/>
        <w:rPr>
          <w:rFonts w:ascii="方正仿宋_GBK" w:eastAsia="方正仿宋_GBK"/>
          <w:color w:val="FF0000"/>
          <w:sz w:val="32"/>
          <w:szCs w:val="32"/>
        </w:rPr>
      </w:pPr>
    </w:p>
    <w:p w14:paraId="6E885E94">
      <w:pPr>
        <w:spacing w:line="560" w:lineRule="exact"/>
        <w:rPr>
          <w:rFonts w:ascii="方正仿宋_GBK" w:eastAsia="方正仿宋_GBK"/>
          <w:color w:val="FF0000"/>
          <w:sz w:val="32"/>
          <w:szCs w:val="32"/>
        </w:rPr>
      </w:pPr>
    </w:p>
    <w:p w14:paraId="73A53092">
      <w:pPr>
        <w:spacing w:line="380" w:lineRule="exact"/>
        <w:ind w:firstLine="480" w:firstLineChars="150"/>
        <w:jc w:val="center"/>
        <w:rPr>
          <w:rFonts w:ascii="方正仿宋_GBK" w:eastAsia="方正仿宋_GBK"/>
          <w:sz w:val="32"/>
          <w:szCs w:val="32"/>
        </w:rPr>
      </w:pPr>
    </w:p>
    <w:p w14:paraId="6CB04FB5">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石柱水利许可〔2022〕10号</w:t>
      </w:r>
    </w:p>
    <w:p w14:paraId="610C7DED">
      <w:pPr>
        <w:jc w:val="center"/>
        <w:rPr>
          <w:sz w:val="32"/>
          <w:szCs w:val="32"/>
        </w:rPr>
      </w:pPr>
    </w:p>
    <w:p w14:paraId="3C01044A">
      <w:pPr>
        <w:rPr>
          <w:sz w:val="36"/>
          <w:szCs w:val="36"/>
        </w:rPr>
      </w:pPr>
    </w:p>
    <w:p w14:paraId="4DFAACCB">
      <w:pPr>
        <w:snapToGrid w:val="0"/>
        <w:spacing w:line="594" w:lineRule="exact"/>
        <w:jc w:val="center"/>
        <w:rPr>
          <w:rFonts w:eastAsia="方正小标宋_GBK"/>
          <w:sz w:val="32"/>
          <w:szCs w:val="32"/>
        </w:rPr>
      </w:pPr>
      <w:r>
        <w:rPr>
          <w:rFonts w:hint="eastAsia" w:eastAsia="方正小标宋_GBK"/>
          <w:sz w:val="32"/>
          <w:szCs w:val="32"/>
        </w:rPr>
        <w:t>石柱土家族自治县水利局</w:t>
      </w:r>
    </w:p>
    <w:p w14:paraId="288052CF">
      <w:pPr>
        <w:spacing w:line="640" w:lineRule="exact"/>
        <w:jc w:val="center"/>
        <w:rPr>
          <w:rFonts w:hint="eastAsia" w:ascii="方正小标宋_GBK" w:eastAsia="方正小标宋_GBK"/>
          <w:sz w:val="32"/>
          <w:szCs w:val="32"/>
        </w:rPr>
      </w:pPr>
      <w:r>
        <w:rPr>
          <w:rFonts w:hint="eastAsia" w:ascii="方正小标宋_GBK" w:eastAsia="方正小标宋_GBK"/>
          <w:sz w:val="32"/>
          <w:szCs w:val="32"/>
        </w:rPr>
        <w:t>关于石柱县马武镇朱家院子移民集中安置点河堤整治工程</w:t>
      </w:r>
    </w:p>
    <w:p w14:paraId="206590CB">
      <w:pPr>
        <w:spacing w:line="640" w:lineRule="exact"/>
        <w:jc w:val="center"/>
        <w:rPr>
          <w:rFonts w:ascii="方正小标宋_GBK" w:eastAsia="方正小标宋_GBK"/>
          <w:sz w:val="32"/>
          <w:szCs w:val="32"/>
        </w:rPr>
      </w:pPr>
      <w:r>
        <w:rPr>
          <w:rFonts w:hint="eastAsia" w:ascii="方正小标宋_GBK" w:eastAsia="方正小标宋_GBK"/>
          <w:sz w:val="32"/>
          <w:szCs w:val="32"/>
        </w:rPr>
        <w:t>洪水影响评价报告准予行政许可的决定</w:t>
      </w:r>
    </w:p>
    <w:p w14:paraId="367E0B1F">
      <w:pPr>
        <w:spacing w:line="540" w:lineRule="exact"/>
        <w:rPr>
          <w:rFonts w:ascii="方正仿宋_GBK" w:hAnsi="宋体" w:eastAsia="方正仿宋_GBK" w:cs="宋体"/>
          <w:kern w:val="0"/>
          <w:sz w:val="32"/>
          <w:szCs w:val="32"/>
        </w:rPr>
      </w:pPr>
    </w:p>
    <w:p w14:paraId="790E14C2">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石柱土家族自治县水利工程服务站：</w:t>
      </w:r>
    </w:p>
    <w:p w14:paraId="613F4CB8">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你站报来《石柱县马武镇朱家院子移民集中安置点河堤整治工程洪水影响评价报告》（以下简称《报告》）的送审稿等相关资料收悉。我局于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22年2月24日组织专家对《报告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市龙河测绘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6A2958F9">
      <w:pPr>
        <w:autoSpaceDE w:val="0"/>
        <w:autoSpaceDN w:val="0"/>
        <w:spacing w:line="56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040A60ED">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石柱县马武镇朱家院子移民集中安置点河堤治理工程位于马武河石柱县</w:t>
      </w:r>
      <w:r>
        <w:rPr>
          <w:rFonts w:ascii="方正仿宋_GBK" w:hAnsi="宋体" w:eastAsia="方正仿宋_GBK" w:cs="宋体"/>
          <w:kern w:val="0"/>
          <w:sz w:val="32"/>
          <w:szCs w:val="32"/>
        </w:rPr>
        <w:t>马武镇来佛社区</w:t>
      </w:r>
      <w:r>
        <w:rPr>
          <w:rFonts w:hint="eastAsia" w:ascii="方正仿宋_GBK" w:hAnsi="宋体" w:eastAsia="方正仿宋_GBK" w:cs="宋体"/>
          <w:kern w:val="0"/>
          <w:sz w:val="32"/>
          <w:szCs w:val="32"/>
        </w:rPr>
        <w:t>河段，治理河道中心线长度398m，下起于马武人行桥上游100m处，上止于马武大桥下游215m处。新建左岸堤防长度398m，工程等别为Ⅴ等，主要建筑物级别为5级，防洪标准10年一遇。工程总投资为403.24万元。</w:t>
      </w:r>
    </w:p>
    <w:p w14:paraId="4B184A5C">
      <w:pPr>
        <w:autoSpaceDE w:val="0"/>
        <w:autoSpaceDN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16004CBC">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河道左岸新建堤防396m，堤型为</w:t>
      </w:r>
      <w:r>
        <w:rPr>
          <w:rFonts w:ascii="方正仿宋_GBK" w:hAnsi="宋体" w:eastAsia="方正仿宋_GBK" w:cs="宋体"/>
          <w:kern w:val="0"/>
          <w:sz w:val="32"/>
          <w:szCs w:val="32"/>
        </w:rPr>
        <w:t>C20埋石砼重力式挡墙+连锁砖护坡。挡墙基础至于基岩上</w:t>
      </w:r>
      <w:r>
        <w:rPr>
          <w:rFonts w:hint="eastAsia" w:ascii="方正仿宋_GBK" w:hAnsi="宋体" w:eastAsia="方正仿宋_GBK" w:cs="宋体"/>
          <w:kern w:val="0"/>
          <w:sz w:val="32"/>
          <w:szCs w:val="32"/>
        </w:rPr>
        <w:t>，堤防</w:t>
      </w:r>
      <w:r>
        <w:rPr>
          <w:rFonts w:ascii="方正仿宋_GBK" w:hAnsi="宋体" w:eastAsia="方正仿宋_GBK" w:cs="宋体"/>
          <w:kern w:val="0"/>
          <w:sz w:val="32"/>
          <w:szCs w:val="32"/>
        </w:rPr>
        <w:t>挡墙高度4.7～8.0m，墙顶宽1.3m，面坡1:0.35，背坡铅直，墙底设1：0.15反坡，前端设1.0×1.0m（b×h）墙趾</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墙后碾压回填石碴。</w:t>
      </w:r>
      <w:r>
        <w:rPr>
          <w:rFonts w:hint="eastAsia" w:ascii="方正仿宋_GBK" w:hAnsi="宋体" w:eastAsia="方正仿宋_GBK" w:cs="宋体"/>
          <w:kern w:val="0"/>
          <w:sz w:val="32"/>
          <w:szCs w:val="32"/>
        </w:rPr>
        <w:t>护坡的坡面采用连锁护坡砖（400*300*100mm）护坡，护坡顶高程597.28-604.79m。</w:t>
      </w:r>
    </w:p>
    <w:p w14:paraId="398AC638">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工程涉河位置及方案布置基本合理。</w:t>
      </w:r>
    </w:p>
    <w:p w14:paraId="4B759762">
      <w:pPr>
        <w:pStyle w:val="66"/>
        <w:spacing w:line="400" w:lineRule="exact"/>
        <w:rPr>
          <w:rFonts w:ascii="仿宋_GB2312" w:eastAsia="仿宋_GB2312"/>
          <w:bCs w:val="0"/>
          <w:iCs/>
          <w:sz w:val="30"/>
          <w:szCs w:val="30"/>
        </w:rPr>
      </w:pPr>
      <w:r>
        <w:rPr>
          <w:rFonts w:hint="eastAsia" w:ascii="仿宋_GB2312" w:eastAsia="仿宋_GB2312"/>
          <w:bCs w:val="0"/>
          <w:iCs/>
          <w:sz w:val="30"/>
          <w:szCs w:val="30"/>
        </w:rPr>
        <w:t>涉河建设方案特征参数表</w:t>
      </w:r>
    </w:p>
    <w:tbl>
      <w:tblPr>
        <w:tblStyle w:val="2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3"/>
        <w:gridCol w:w="1348"/>
        <w:gridCol w:w="2696"/>
        <w:gridCol w:w="1010"/>
        <w:gridCol w:w="2191"/>
        <w:gridCol w:w="1012"/>
      </w:tblGrid>
      <w:tr w14:paraId="77258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jc w:val="center"/>
        </w:trPr>
        <w:tc>
          <w:tcPr>
            <w:tcW w:w="675" w:type="dxa"/>
            <w:shd w:val="clear" w:color="auto" w:fill="auto"/>
            <w:noWrap/>
            <w:vAlign w:val="center"/>
          </w:tcPr>
          <w:p w14:paraId="73FFD703">
            <w:pPr>
              <w:spacing w:line="400" w:lineRule="exact"/>
              <w:rPr>
                <w:rFonts w:ascii="仿宋_GB2312" w:eastAsia="仿宋_GB2312"/>
                <w:szCs w:val="21"/>
              </w:rPr>
            </w:pPr>
            <w:r>
              <w:rPr>
                <w:rFonts w:hint="eastAsia" w:ascii="仿宋_GB2312" w:eastAsia="仿宋_GB2312"/>
                <w:szCs w:val="21"/>
              </w:rPr>
              <w:t>序号</w:t>
            </w:r>
          </w:p>
        </w:tc>
        <w:tc>
          <w:tcPr>
            <w:tcW w:w="1134" w:type="dxa"/>
            <w:shd w:val="clear" w:color="auto" w:fill="auto"/>
            <w:vAlign w:val="center"/>
          </w:tcPr>
          <w:p w14:paraId="02433FF3">
            <w:pPr>
              <w:spacing w:line="400" w:lineRule="exact"/>
              <w:rPr>
                <w:rFonts w:ascii="仿宋_GB2312" w:eastAsia="仿宋_GB2312"/>
                <w:szCs w:val="21"/>
              </w:rPr>
            </w:pPr>
            <w:r>
              <w:rPr>
                <w:rFonts w:hint="eastAsia" w:ascii="仿宋_GB2312" w:eastAsia="仿宋_GB2312"/>
                <w:szCs w:val="21"/>
              </w:rPr>
              <w:t>涉河建筑物类别</w:t>
            </w:r>
          </w:p>
        </w:tc>
        <w:tc>
          <w:tcPr>
            <w:tcW w:w="2268" w:type="dxa"/>
            <w:shd w:val="clear" w:color="auto" w:fill="auto"/>
            <w:vAlign w:val="center"/>
          </w:tcPr>
          <w:p w14:paraId="17F55B00">
            <w:pPr>
              <w:spacing w:line="400" w:lineRule="exact"/>
              <w:rPr>
                <w:rFonts w:ascii="仿宋_GB2312" w:eastAsia="仿宋_GB2312"/>
                <w:szCs w:val="21"/>
              </w:rPr>
            </w:pPr>
            <w:r>
              <w:rPr>
                <w:rFonts w:hint="eastAsia" w:ascii="仿宋_GB2312" w:eastAsia="仿宋_GB2312"/>
                <w:szCs w:val="21"/>
              </w:rPr>
              <w:t>特征参数名称</w:t>
            </w:r>
          </w:p>
        </w:tc>
        <w:tc>
          <w:tcPr>
            <w:tcW w:w="850" w:type="dxa"/>
            <w:shd w:val="clear" w:color="auto" w:fill="auto"/>
            <w:vAlign w:val="center"/>
          </w:tcPr>
          <w:p w14:paraId="131652A1">
            <w:pPr>
              <w:spacing w:line="400" w:lineRule="exact"/>
              <w:rPr>
                <w:rFonts w:ascii="仿宋_GB2312" w:eastAsia="仿宋_GB2312"/>
                <w:szCs w:val="21"/>
              </w:rPr>
            </w:pPr>
            <w:r>
              <w:rPr>
                <w:rFonts w:hint="eastAsia" w:ascii="仿宋_GB2312" w:eastAsia="仿宋_GB2312"/>
                <w:szCs w:val="21"/>
              </w:rPr>
              <w:t>单位</w:t>
            </w:r>
          </w:p>
        </w:tc>
        <w:tc>
          <w:tcPr>
            <w:tcW w:w="1843" w:type="dxa"/>
            <w:shd w:val="clear" w:color="auto" w:fill="auto"/>
            <w:vAlign w:val="center"/>
          </w:tcPr>
          <w:p w14:paraId="607185C5">
            <w:pPr>
              <w:spacing w:line="400" w:lineRule="exact"/>
              <w:rPr>
                <w:rFonts w:ascii="仿宋_GB2312" w:eastAsia="仿宋_GB2312"/>
                <w:szCs w:val="21"/>
              </w:rPr>
            </w:pPr>
            <w:r>
              <w:rPr>
                <w:rFonts w:hint="eastAsia" w:ascii="仿宋_GB2312" w:eastAsia="仿宋_GB2312"/>
                <w:szCs w:val="21"/>
              </w:rPr>
              <w:t xml:space="preserve">    数   量</w:t>
            </w:r>
          </w:p>
        </w:tc>
        <w:tc>
          <w:tcPr>
            <w:tcW w:w="851" w:type="dxa"/>
            <w:shd w:val="clear" w:color="auto" w:fill="auto"/>
            <w:noWrap/>
            <w:vAlign w:val="center"/>
          </w:tcPr>
          <w:p w14:paraId="2A3EDC67">
            <w:pPr>
              <w:spacing w:line="400" w:lineRule="exact"/>
              <w:rPr>
                <w:rFonts w:ascii="仿宋_GB2312" w:eastAsia="仿宋_GB2312"/>
                <w:szCs w:val="21"/>
              </w:rPr>
            </w:pPr>
            <w:r>
              <w:rPr>
                <w:rFonts w:hint="eastAsia" w:ascii="仿宋_GB2312" w:eastAsia="仿宋_GB2312"/>
                <w:szCs w:val="21"/>
              </w:rPr>
              <w:t>备注</w:t>
            </w:r>
          </w:p>
        </w:tc>
      </w:tr>
      <w:tr w14:paraId="077438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restart"/>
            <w:shd w:val="clear" w:color="auto" w:fill="auto"/>
            <w:noWrap/>
            <w:vAlign w:val="center"/>
          </w:tcPr>
          <w:p w14:paraId="1D52ED3B">
            <w:pPr>
              <w:spacing w:line="400" w:lineRule="exact"/>
              <w:jc w:val="center"/>
              <w:rPr>
                <w:rFonts w:ascii="仿宋_GB2312" w:eastAsia="仿宋_GB2312"/>
                <w:szCs w:val="21"/>
              </w:rPr>
            </w:pPr>
            <w:r>
              <w:rPr>
                <w:rFonts w:hint="eastAsia" w:ascii="仿宋_GB2312" w:eastAsia="仿宋_GB2312"/>
                <w:szCs w:val="21"/>
              </w:rPr>
              <w:t>一</w:t>
            </w:r>
          </w:p>
          <w:p w14:paraId="67B7161B">
            <w:pPr>
              <w:spacing w:line="400" w:lineRule="exact"/>
              <w:ind w:firstLine="420"/>
              <w:rPr>
                <w:rFonts w:ascii="仿宋_GB2312" w:eastAsia="仿宋_GB2312"/>
                <w:szCs w:val="21"/>
              </w:rPr>
            </w:pPr>
          </w:p>
        </w:tc>
        <w:tc>
          <w:tcPr>
            <w:tcW w:w="1134" w:type="dxa"/>
            <w:vMerge w:val="restart"/>
            <w:shd w:val="clear" w:color="auto" w:fill="auto"/>
            <w:noWrap/>
            <w:vAlign w:val="center"/>
          </w:tcPr>
          <w:p w14:paraId="73705BAA">
            <w:pPr>
              <w:pStyle w:val="65"/>
              <w:spacing w:line="400" w:lineRule="exact"/>
              <w:rPr>
                <w:rFonts w:ascii="仿宋_GB2312" w:eastAsia="仿宋_GB2312"/>
              </w:rPr>
            </w:pPr>
            <w:r>
              <w:rPr>
                <w:rFonts w:hint="eastAsia" w:ascii="仿宋_GB2312" w:eastAsia="仿宋_GB2312"/>
              </w:rPr>
              <w:t>堤防</w:t>
            </w:r>
          </w:p>
          <w:p w14:paraId="646F5E2F">
            <w:pPr>
              <w:pStyle w:val="65"/>
              <w:spacing w:line="400" w:lineRule="exact"/>
              <w:rPr>
                <w:rFonts w:ascii="仿宋_GB2312" w:eastAsia="仿宋_GB2312"/>
              </w:rPr>
            </w:pPr>
          </w:p>
        </w:tc>
        <w:tc>
          <w:tcPr>
            <w:tcW w:w="2268" w:type="dxa"/>
            <w:shd w:val="clear" w:color="auto" w:fill="auto"/>
            <w:vAlign w:val="center"/>
          </w:tcPr>
          <w:p w14:paraId="2F0FC872">
            <w:pPr>
              <w:pStyle w:val="65"/>
              <w:spacing w:line="400" w:lineRule="exact"/>
              <w:rPr>
                <w:rFonts w:ascii="仿宋_GB2312" w:eastAsia="仿宋_GB2312"/>
              </w:rPr>
            </w:pPr>
            <w:r>
              <w:rPr>
                <w:rFonts w:hint="eastAsia" w:ascii="仿宋_GB2312" w:eastAsia="仿宋_GB2312"/>
              </w:rPr>
              <w:t>堤防长度</w:t>
            </w:r>
          </w:p>
        </w:tc>
        <w:tc>
          <w:tcPr>
            <w:tcW w:w="850" w:type="dxa"/>
            <w:shd w:val="clear" w:color="auto" w:fill="auto"/>
            <w:vAlign w:val="center"/>
          </w:tcPr>
          <w:p w14:paraId="3274AE05">
            <w:pPr>
              <w:pStyle w:val="65"/>
              <w:spacing w:line="400" w:lineRule="exact"/>
              <w:rPr>
                <w:rFonts w:ascii="仿宋_GB2312" w:eastAsia="仿宋_GB2312"/>
              </w:rPr>
            </w:pPr>
            <w:r>
              <w:rPr>
                <w:rFonts w:hint="eastAsia" w:ascii="仿宋_GB2312" w:eastAsia="仿宋_GB2312"/>
              </w:rPr>
              <w:t>m</w:t>
            </w:r>
          </w:p>
        </w:tc>
        <w:tc>
          <w:tcPr>
            <w:tcW w:w="1843" w:type="dxa"/>
            <w:shd w:val="clear" w:color="auto" w:fill="auto"/>
            <w:noWrap/>
            <w:vAlign w:val="center"/>
          </w:tcPr>
          <w:p w14:paraId="341FB251">
            <w:pPr>
              <w:pStyle w:val="65"/>
              <w:spacing w:line="400" w:lineRule="exact"/>
              <w:rPr>
                <w:rFonts w:ascii="仿宋_GB2312" w:eastAsia="仿宋_GB2312"/>
              </w:rPr>
            </w:pPr>
            <w:r>
              <w:rPr>
                <w:rFonts w:hint="eastAsia" w:ascii="仿宋_GB2312" w:eastAsia="仿宋_GB2312"/>
              </w:rPr>
              <w:t>396</w:t>
            </w:r>
          </w:p>
        </w:tc>
        <w:tc>
          <w:tcPr>
            <w:tcW w:w="851" w:type="dxa"/>
            <w:shd w:val="clear" w:color="auto" w:fill="auto"/>
            <w:noWrap/>
            <w:vAlign w:val="center"/>
          </w:tcPr>
          <w:p w14:paraId="3E8D341B">
            <w:pPr>
              <w:spacing w:line="400" w:lineRule="exact"/>
              <w:ind w:firstLine="420"/>
              <w:rPr>
                <w:rFonts w:ascii="仿宋_GB2312" w:eastAsia="仿宋_GB2312"/>
                <w:szCs w:val="21"/>
              </w:rPr>
            </w:pPr>
          </w:p>
        </w:tc>
      </w:tr>
      <w:tr w14:paraId="56310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exact"/>
          <w:jc w:val="center"/>
        </w:trPr>
        <w:tc>
          <w:tcPr>
            <w:tcW w:w="675" w:type="dxa"/>
            <w:vMerge w:val="continue"/>
            <w:shd w:val="clear" w:color="auto" w:fill="auto"/>
            <w:noWrap/>
            <w:vAlign w:val="center"/>
          </w:tcPr>
          <w:p w14:paraId="6D8FE3E7">
            <w:pPr>
              <w:spacing w:line="400" w:lineRule="exact"/>
              <w:ind w:firstLine="420"/>
              <w:rPr>
                <w:rFonts w:ascii="仿宋_GB2312" w:eastAsia="仿宋_GB2312"/>
                <w:szCs w:val="21"/>
              </w:rPr>
            </w:pPr>
          </w:p>
        </w:tc>
        <w:tc>
          <w:tcPr>
            <w:tcW w:w="1134" w:type="dxa"/>
            <w:vMerge w:val="continue"/>
            <w:shd w:val="clear" w:color="auto" w:fill="auto"/>
            <w:noWrap/>
            <w:vAlign w:val="center"/>
          </w:tcPr>
          <w:p w14:paraId="3EB582CF">
            <w:pPr>
              <w:pStyle w:val="65"/>
              <w:spacing w:line="400" w:lineRule="exact"/>
              <w:rPr>
                <w:rFonts w:ascii="仿宋_GB2312" w:eastAsia="仿宋_GB2312"/>
              </w:rPr>
            </w:pPr>
          </w:p>
        </w:tc>
        <w:tc>
          <w:tcPr>
            <w:tcW w:w="2268" w:type="dxa"/>
            <w:shd w:val="clear" w:color="auto" w:fill="auto"/>
            <w:vAlign w:val="center"/>
          </w:tcPr>
          <w:p w14:paraId="2390F890">
            <w:pPr>
              <w:pStyle w:val="65"/>
              <w:spacing w:line="400" w:lineRule="exact"/>
              <w:rPr>
                <w:rFonts w:ascii="仿宋_GB2312" w:eastAsia="仿宋_GB2312"/>
              </w:rPr>
            </w:pPr>
            <w:r>
              <w:rPr>
                <w:rFonts w:hint="eastAsia" w:ascii="仿宋_GB2312" w:eastAsia="仿宋_GB2312"/>
              </w:rPr>
              <w:t>结构形式</w:t>
            </w:r>
          </w:p>
        </w:tc>
        <w:tc>
          <w:tcPr>
            <w:tcW w:w="850" w:type="dxa"/>
            <w:shd w:val="clear" w:color="auto" w:fill="auto"/>
            <w:vAlign w:val="center"/>
          </w:tcPr>
          <w:p w14:paraId="1EE5AA60">
            <w:pPr>
              <w:pStyle w:val="65"/>
              <w:spacing w:line="400" w:lineRule="exact"/>
              <w:rPr>
                <w:rFonts w:ascii="仿宋_GB2312" w:eastAsia="仿宋_GB2312"/>
              </w:rPr>
            </w:pPr>
          </w:p>
        </w:tc>
        <w:tc>
          <w:tcPr>
            <w:tcW w:w="1843" w:type="dxa"/>
            <w:shd w:val="clear" w:color="auto" w:fill="auto"/>
            <w:noWrap/>
            <w:vAlign w:val="center"/>
          </w:tcPr>
          <w:p w14:paraId="4E333768">
            <w:pPr>
              <w:pStyle w:val="65"/>
              <w:spacing w:line="400" w:lineRule="exact"/>
              <w:rPr>
                <w:rFonts w:ascii="仿宋_GB2312" w:eastAsia="仿宋_GB2312"/>
              </w:rPr>
            </w:pPr>
            <w:r>
              <w:rPr>
                <w:rFonts w:hint="eastAsia" w:ascii="仿宋_GB2312" w:eastAsia="仿宋_GB2312"/>
              </w:rPr>
              <w:t>C20重力式挡墙+连锁砖护坡</w:t>
            </w:r>
          </w:p>
        </w:tc>
        <w:tc>
          <w:tcPr>
            <w:tcW w:w="851" w:type="dxa"/>
            <w:shd w:val="clear" w:color="auto" w:fill="auto"/>
            <w:noWrap/>
            <w:vAlign w:val="center"/>
          </w:tcPr>
          <w:p w14:paraId="14652CBF">
            <w:pPr>
              <w:spacing w:line="400" w:lineRule="exact"/>
              <w:ind w:firstLine="420"/>
              <w:rPr>
                <w:rFonts w:ascii="仿宋_GB2312" w:eastAsia="仿宋_GB2312"/>
                <w:szCs w:val="21"/>
              </w:rPr>
            </w:pPr>
          </w:p>
        </w:tc>
      </w:tr>
      <w:tr w14:paraId="32F92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exact"/>
          <w:jc w:val="center"/>
        </w:trPr>
        <w:tc>
          <w:tcPr>
            <w:tcW w:w="675" w:type="dxa"/>
            <w:vMerge w:val="continue"/>
            <w:shd w:val="clear" w:color="auto" w:fill="auto"/>
            <w:noWrap/>
            <w:vAlign w:val="center"/>
          </w:tcPr>
          <w:p w14:paraId="78EBEB5C">
            <w:pPr>
              <w:spacing w:line="400" w:lineRule="exact"/>
              <w:ind w:firstLine="420"/>
              <w:rPr>
                <w:rFonts w:ascii="仿宋_GB2312" w:eastAsia="仿宋_GB2312"/>
                <w:szCs w:val="21"/>
              </w:rPr>
            </w:pPr>
          </w:p>
        </w:tc>
        <w:tc>
          <w:tcPr>
            <w:tcW w:w="1134" w:type="dxa"/>
            <w:vMerge w:val="continue"/>
            <w:shd w:val="clear" w:color="auto" w:fill="auto"/>
            <w:noWrap/>
            <w:vAlign w:val="center"/>
          </w:tcPr>
          <w:p w14:paraId="567EAA8E">
            <w:pPr>
              <w:pStyle w:val="65"/>
              <w:spacing w:line="400" w:lineRule="exact"/>
              <w:rPr>
                <w:rFonts w:ascii="仿宋_GB2312" w:eastAsia="仿宋_GB2312"/>
              </w:rPr>
            </w:pPr>
          </w:p>
        </w:tc>
        <w:tc>
          <w:tcPr>
            <w:tcW w:w="2268" w:type="dxa"/>
            <w:shd w:val="clear" w:color="auto" w:fill="auto"/>
            <w:vAlign w:val="center"/>
          </w:tcPr>
          <w:p w14:paraId="319EB33A">
            <w:pPr>
              <w:pStyle w:val="65"/>
              <w:spacing w:line="400" w:lineRule="exact"/>
              <w:rPr>
                <w:rFonts w:ascii="仿宋_GB2312" w:eastAsia="仿宋_GB2312"/>
              </w:rPr>
            </w:pPr>
            <w:r>
              <w:rPr>
                <w:rFonts w:hint="eastAsia" w:ascii="仿宋_GB2312" w:eastAsia="仿宋_GB2312"/>
              </w:rPr>
              <w:t>整治河道下游断面以上控制流域面积</w:t>
            </w:r>
          </w:p>
        </w:tc>
        <w:tc>
          <w:tcPr>
            <w:tcW w:w="850" w:type="dxa"/>
            <w:shd w:val="clear" w:color="auto" w:fill="auto"/>
            <w:vAlign w:val="center"/>
          </w:tcPr>
          <w:p w14:paraId="7B4FCAAC">
            <w:pPr>
              <w:pStyle w:val="65"/>
              <w:spacing w:line="40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843" w:type="dxa"/>
            <w:shd w:val="clear" w:color="auto" w:fill="auto"/>
            <w:noWrap/>
            <w:vAlign w:val="center"/>
          </w:tcPr>
          <w:p w14:paraId="4758A73A">
            <w:pPr>
              <w:pStyle w:val="65"/>
              <w:spacing w:line="400" w:lineRule="exact"/>
              <w:rPr>
                <w:rFonts w:ascii="仿宋_GB2312" w:eastAsia="仿宋_GB2312"/>
              </w:rPr>
            </w:pPr>
            <w:r>
              <w:rPr>
                <w:rFonts w:hint="eastAsia" w:ascii="仿宋_GB2312" w:eastAsia="仿宋_GB2312"/>
              </w:rPr>
              <w:t>272.91</w:t>
            </w:r>
          </w:p>
        </w:tc>
        <w:tc>
          <w:tcPr>
            <w:tcW w:w="851" w:type="dxa"/>
            <w:shd w:val="clear" w:color="auto" w:fill="auto"/>
            <w:noWrap/>
            <w:vAlign w:val="center"/>
          </w:tcPr>
          <w:p w14:paraId="29AC548C">
            <w:pPr>
              <w:spacing w:line="400" w:lineRule="exact"/>
              <w:ind w:firstLine="420"/>
              <w:rPr>
                <w:rFonts w:ascii="仿宋_GB2312" w:eastAsia="仿宋_GB2312"/>
                <w:szCs w:val="21"/>
              </w:rPr>
            </w:pPr>
          </w:p>
        </w:tc>
      </w:tr>
      <w:tr w14:paraId="68606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763182BE">
            <w:pPr>
              <w:spacing w:line="400" w:lineRule="exact"/>
              <w:ind w:firstLine="420"/>
              <w:rPr>
                <w:rFonts w:ascii="仿宋_GB2312" w:eastAsia="仿宋_GB2312"/>
                <w:szCs w:val="21"/>
              </w:rPr>
            </w:pPr>
          </w:p>
        </w:tc>
        <w:tc>
          <w:tcPr>
            <w:tcW w:w="1134" w:type="dxa"/>
            <w:vMerge w:val="continue"/>
            <w:shd w:val="clear" w:color="auto" w:fill="auto"/>
            <w:noWrap/>
            <w:vAlign w:val="center"/>
          </w:tcPr>
          <w:p w14:paraId="08385A1C">
            <w:pPr>
              <w:pStyle w:val="65"/>
              <w:spacing w:line="400" w:lineRule="exact"/>
              <w:rPr>
                <w:rFonts w:ascii="仿宋_GB2312" w:eastAsia="仿宋_GB2312"/>
              </w:rPr>
            </w:pPr>
          </w:p>
        </w:tc>
        <w:tc>
          <w:tcPr>
            <w:tcW w:w="2268" w:type="dxa"/>
            <w:shd w:val="clear" w:color="auto" w:fill="auto"/>
            <w:vAlign w:val="center"/>
          </w:tcPr>
          <w:p w14:paraId="22AED93F">
            <w:pPr>
              <w:pStyle w:val="65"/>
              <w:spacing w:line="400" w:lineRule="exact"/>
              <w:rPr>
                <w:rFonts w:ascii="仿宋_GB2312" w:eastAsia="仿宋_GB2312"/>
              </w:rPr>
            </w:pPr>
            <w:r>
              <w:rPr>
                <w:rFonts w:hint="eastAsia" w:ascii="仿宋_GB2312" w:eastAsia="仿宋_GB2312"/>
              </w:rPr>
              <w:t>保护对象规划防洪标准</w:t>
            </w:r>
          </w:p>
        </w:tc>
        <w:tc>
          <w:tcPr>
            <w:tcW w:w="850" w:type="dxa"/>
            <w:shd w:val="clear" w:color="auto" w:fill="auto"/>
            <w:vAlign w:val="center"/>
          </w:tcPr>
          <w:p w14:paraId="679CE762">
            <w:pPr>
              <w:spacing w:line="400" w:lineRule="exact"/>
              <w:rPr>
                <w:rFonts w:ascii="仿宋_GB2312" w:eastAsia="仿宋_GB2312"/>
                <w:szCs w:val="21"/>
              </w:rPr>
            </w:pPr>
            <w:r>
              <w:rPr>
                <w:rFonts w:hint="eastAsia" w:ascii="仿宋_GB2312" w:eastAsia="仿宋_GB2312"/>
                <w:szCs w:val="21"/>
              </w:rPr>
              <w:t>年一遇</w:t>
            </w:r>
          </w:p>
        </w:tc>
        <w:tc>
          <w:tcPr>
            <w:tcW w:w="1843" w:type="dxa"/>
            <w:shd w:val="clear" w:color="auto" w:fill="auto"/>
            <w:noWrap/>
            <w:vAlign w:val="center"/>
          </w:tcPr>
          <w:p w14:paraId="18962497">
            <w:pPr>
              <w:spacing w:line="400" w:lineRule="exact"/>
              <w:ind w:firstLine="420"/>
              <w:rPr>
                <w:rFonts w:ascii="仿宋_GB2312" w:eastAsia="仿宋_GB2312"/>
                <w:szCs w:val="21"/>
              </w:rPr>
            </w:pPr>
            <w:r>
              <w:rPr>
                <w:rFonts w:hint="eastAsia" w:ascii="仿宋_GB2312" w:eastAsia="仿宋_GB2312"/>
                <w:szCs w:val="21"/>
              </w:rPr>
              <w:t xml:space="preserve">  10</w:t>
            </w:r>
          </w:p>
        </w:tc>
        <w:tc>
          <w:tcPr>
            <w:tcW w:w="851" w:type="dxa"/>
            <w:shd w:val="clear" w:color="auto" w:fill="auto"/>
            <w:noWrap/>
            <w:vAlign w:val="center"/>
          </w:tcPr>
          <w:p w14:paraId="4F6A133E">
            <w:pPr>
              <w:spacing w:line="400" w:lineRule="exact"/>
              <w:ind w:firstLine="420"/>
              <w:rPr>
                <w:rFonts w:ascii="仿宋_GB2312" w:eastAsia="仿宋_GB2312"/>
                <w:szCs w:val="21"/>
              </w:rPr>
            </w:pPr>
          </w:p>
        </w:tc>
      </w:tr>
      <w:tr w14:paraId="4201BC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2323B91F">
            <w:pPr>
              <w:spacing w:line="400" w:lineRule="exact"/>
              <w:ind w:firstLine="420"/>
              <w:rPr>
                <w:rFonts w:ascii="仿宋_GB2312" w:eastAsia="仿宋_GB2312"/>
                <w:szCs w:val="21"/>
              </w:rPr>
            </w:pPr>
          </w:p>
        </w:tc>
        <w:tc>
          <w:tcPr>
            <w:tcW w:w="1134" w:type="dxa"/>
            <w:vMerge w:val="continue"/>
            <w:shd w:val="clear" w:color="auto" w:fill="auto"/>
            <w:noWrap/>
            <w:vAlign w:val="center"/>
          </w:tcPr>
          <w:p w14:paraId="1723CB55">
            <w:pPr>
              <w:pStyle w:val="65"/>
              <w:spacing w:line="400" w:lineRule="exact"/>
              <w:rPr>
                <w:rFonts w:ascii="仿宋_GB2312" w:eastAsia="仿宋_GB2312"/>
              </w:rPr>
            </w:pPr>
          </w:p>
        </w:tc>
        <w:tc>
          <w:tcPr>
            <w:tcW w:w="2268" w:type="dxa"/>
            <w:shd w:val="clear" w:color="auto" w:fill="auto"/>
            <w:vAlign w:val="center"/>
          </w:tcPr>
          <w:p w14:paraId="684C18D3">
            <w:pPr>
              <w:pStyle w:val="65"/>
              <w:spacing w:line="400" w:lineRule="exact"/>
              <w:rPr>
                <w:rFonts w:ascii="仿宋_GB2312" w:eastAsia="仿宋_GB2312"/>
              </w:rPr>
            </w:pPr>
            <w:r>
              <w:rPr>
                <w:rFonts w:hint="eastAsia" w:ascii="仿宋_GB2312" w:eastAsia="仿宋_GB2312"/>
              </w:rPr>
              <w:t>堤防设计防洪标准</w:t>
            </w:r>
          </w:p>
        </w:tc>
        <w:tc>
          <w:tcPr>
            <w:tcW w:w="850" w:type="dxa"/>
            <w:shd w:val="clear" w:color="auto" w:fill="auto"/>
            <w:vAlign w:val="center"/>
          </w:tcPr>
          <w:p w14:paraId="774369B1">
            <w:pPr>
              <w:pStyle w:val="65"/>
              <w:spacing w:line="400" w:lineRule="exact"/>
              <w:rPr>
                <w:rFonts w:ascii="仿宋_GB2312" w:eastAsia="仿宋_GB2312"/>
              </w:rPr>
            </w:pPr>
            <w:r>
              <w:rPr>
                <w:rFonts w:hint="eastAsia" w:ascii="仿宋_GB2312" w:eastAsia="仿宋_GB2312"/>
              </w:rPr>
              <w:t>年一遇</w:t>
            </w:r>
          </w:p>
        </w:tc>
        <w:tc>
          <w:tcPr>
            <w:tcW w:w="1843" w:type="dxa"/>
            <w:shd w:val="clear" w:color="auto" w:fill="auto"/>
            <w:noWrap/>
            <w:vAlign w:val="center"/>
          </w:tcPr>
          <w:p w14:paraId="11257885">
            <w:pPr>
              <w:pStyle w:val="65"/>
              <w:spacing w:line="400" w:lineRule="exact"/>
              <w:rPr>
                <w:rFonts w:ascii="仿宋_GB2312" w:eastAsia="仿宋_GB2312"/>
              </w:rPr>
            </w:pPr>
            <w:r>
              <w:rPr>
                <w:rFonts w:hint="eastAsia" w:ascii="仿宋_GB2312" w:eastAsia="仿宋_GB2312"/>
              </w:rPr>
              <w:t>10</w:t>
            </w:r>
          </w:p>
        </w:tc>
        <w:tc>
          <w:tcPr>
            <w:tcW w:w="851" w:type="dxa"/>
            <w:shd w:val="clear" w:color="auto" w:fill="auto"/>
            <w:noWrap/>
            <w:vAlign w:val="center"/>
          </w:tcPr>
          <w:p w14:paraId="7BB32475">
            <w:pPr>
              <w:spacing w:line="400" w:lineRule="exact"/>
              <w:rPr>
                <w:rFonts w:ascii="仿宋_GB2312" w:eastAsia="仿宋_GB2312"/>
                <w:szCs w:val="21"/>
              </w:rPr>
            </w:pPr>
          </w:p>
        </w:tc>
      </w:tr>
      <w:tr w14:paraId="196B8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4193BD8A">
            <w:pPr>
              <w:spacing w:line="400" w:lineRule="exact"/>
              <w:rPr>
                <w:rFonts w:ascii="仿宋_GB2312" w:eastAsia="仿宋_GB2312"/>
                <w:szCs w:val="21"/>
              </w:rPr>
            </w:pPr>
          </w:p>
        </w:tc>
        <w:tc>
          <w:tcPr>
            <w:tcW w:w="1134" w:type="dxa"/>
            <w:vMerge w:val="continue"/>
            <w:shd w:val="clear" w:color="auto" w:fill="auto"/>
            <w:noWrap/>
            <w:vAlign w:val="center"/>
          </w:tcPr>
          <w:p w14:paraId="6269274D">
            <w:pPr>
              <w:spacing w:line="400" w:lineRule="exact"/>
              <w:rPr>
                <w:rFonts w:ascii="仿宋_GB2312" w:eastAsia="仿宋_GB2312"/>
                <w:szCs w:val="21"/>
              </w:rPr>
            </w:pPr>
          </w:p>
        </w:tc>
        <w:tc>
          <w:tcPr>
            <w:tcW w:w="2268" w:type="dxa"/>
            <w:shd w:val="clear" w:color="auto" w:fill="auto"/>
            <w:vAlign w:val="center"/>
          </w:tcPr>
          <w:p w14:paraId="53032753">
            <w:pPr>
              <w:pStyle w:val="65"/>
              <w:spacing w:line="400" w:lineRule="exact"/>
              <w:rPr>
                <w:rFonts w:ascii="仿宋_GB2312" w:eastAsia="仿宋_GB2312"/>
              </w:rPr>
            </w:pPr>
            <w:r>
              <w:rPr>
                <w:rFonts w:hint="eastAsia" w:ascii="仿宋_GB2312" w:eastAsia="仿宋_GB2312"/>
              </w:rPr>
              <w:t>洪水流量</w:t>
            </w:r>
          </w:p>
        </w:tc>
        <w:tc>
          <w:tcPr>
            <w:tcW w:w="850" w:type="dxa"/>
            <w:shd w:val="clear" w:color="auto" w:fill="auto"/>
            <w:vAlign w:val="center"/>
          </w:tcPr>
          <w:p w14:paraId="2DB43329">
            <w:pPr>
              <w:pStyle w:val="65"/>
              <w:spacing w:line="40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843" w:type="dxa"/>
            <w:shd w:val="clear" w:color="auto" w:fill="auto"/>
            <w:noWrap/>
            <w:vAlign w:val="center"/>
          </w:tcPr>
          <w:p w14:paraId="12F78EFB">
            <w:pPr>
              <w:pStyle w:val="65"/>
              <w:spacing w:line="400" w:lineRule="exact"/>
              <w:rPr>
                <w:rFonts w:ascii="仿宋_GB2312" w:eastAsia="仿宋_GB2312"/>
              </w:rPr>
            </w:pPr>
            <w:r>
              <w:rPr>
                <w:rFonts w:hint="eastAsia" w:ascii="仿宋_GB2312" w:eastAsia="仿宋_GB2312"/>
              </w:rPr>
              <w:t xml:space="preserve">  938</w:t>
            </w:r>
          </w:p>
        </w:tc>
        <w:tc>
          <w:tcPr>
            <w:tcW w:w="851" w:type="dxa"/>
            <w:shd w:val="clear" w:color="auto" w:fill="auto"/>
            <w:noWrap/>
            <w:vAlign w:val="center"/>
          </w:tcPr>
          <w:p w14:paraId="18C08DE1">
            <w:pPr>
              <w:spacing w:line="400" w:lineRule="exact"/>
              <w:rPr>
                <w:rFonts w:ascii="仿宋_GB2312" w:eastAsia="仿宋_GB2312"/>
                <w:szCs w:val="21"/>
              </w:rPr>
            </w:pPr>
          </w:p>
        </w:tc>
      </w:tr>
      <w:tr w14:paraId="0C8B74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69C24C30">
            <w:pPr>
              <w:spacing w:line="400" w:lineRule="exact"/>
              <w:rPr>
                <w:rFonts w:ascii="仿宋_GB2312" w:eastAsia="仿宋_GB2312"/>
                <w:szCs w:val="21"/>
              </w:rPr>
            </w:pPr>
          </w:p>
        </w:tc>
        <w:tc>
          <w:tcPr>
            <w:tcW w:w="1134" w:type="dxa"/>
            <w:vMerge w:val="continue"/>
            <w:shd w:val="clear" w:color="auto" w:fill="auto"/>
            <w:noWrap/>
            <w:vAlign w:val="center"/>
          </w:tcPr>
          <w:p w14:paraId="494B7F8B">
            <w:pPr>
              <w:spacing w:line="400" w:lineRule="exact"/>
              <w:rPr>
                <w:rFonts w:ascii="仿宋_GB2312" w:eastAsia="仿宋_GB2312"/>
                <w:szCs w:val="21"/>
              </w:rPr>
            </w:pPr>
          </w:p>
        </w:tc>
        <w:tc>
          <w:tcPr>
            <w:tcW w:w="2268" w:type="dxa"/>
            <w:shd w:val="clear" w:color="auto" w:fill="auto"/>
            <w:vAlign w:val="center"/>
          </w:tcPr>
          <w:p w14:paraId="7065BB4C">
            <w:pPr>
              <w:pStyle w:val="65"/>
              <w:spacing w:line="400" w:lineRule="exact"/>
              <w:rPr>
                <w:rFonts w:ascii="仿宋_GB2312" w:eastAsia="仿宋_GB2312"/>
              </w:rPr>
            </w:pPr>
            <w:r>
              <w:rPr>
                <w:rFonts w:hint="eastAsia" w:ascii="仿宋_GB2312" w:eastAsia="仿宋_GB2312"/>
              </w:rPr>
              <w:t>护岸堤顶高程</w:t>
            </w:r>
          </w:p>
        </w:tc>
        <w:tc>
          <w:tcPr>
            <w:tcW w:w="850" w:type="dxa"/>
            <w:shd w:val="clear" w:color="auto" w:fill="auto"/>
            <w:vAlign w:val="center"/>
          </w:tcPr>
          <w:p w14:paraId="47997222">
            <w:pPr>
              <w:pStyle w:val="65"/>
              <w:spacing w:line="400" w:lineRule="exact"/>
              <w:rPr>
                <w:rFonts w:ascii="仿宋_GB2312" w:eastAsia="仿宋_GB2312"/>
              </w:rPr>
            </w:pPr>
            <w:r>
              <w:rPr>
                <w:rFonts w:hint="eastAsia" w:ascii="仿宋_GB2312" w:eastAsia="仿宋_GB2312"/>
              </w:rPr>
              <w:t>m</w:t>
            </w:r>
          </w:p>
        </w:tc>
        <w:tc>
          <w:tcPr>
            <w:tcW w:w="1843" w:type="dxa"/>
            <w:shd w:val="clear" w:color="auto" w:fill="FFFFFF" w:themeFill="background1"/>
            <w:noWrap/>
            <w:vAlign w:val="center"/>
          </w:tcPr>
          <w:p w14:paraId="3F5C3824">
            <w:pPr>
              <w:pStyle w:val="65"/>
              <w:spacing w:line="400" w:lineRule="exact"/>
              <w:rPr>
                <w:rFonts w:ascii="仿宋_GB2312" w:eastAsia="仿宋_GB2312"/>
              </w:rPr>
            </w:pPr>
            <w:r>
              <w:rPr>
                <w:rFonts w:hint="eastAsia" w:ascii="仿宋_GB2312" w:eastAsia="仿宋_GB2312"/>
              </w:rPr>
              <w:t>597.28-604.79</w:t>
            </w:r>
          </w:p>
        </w:tc>
        <w:tc>
          <w:tcPr>
            <w:tcW w:w="851" w:type="dxa"/>
            <w:shd w:val="clear" w:color="auto" w:fill="auto"/>
            <w:noWrap/>
            <w:vAlign w:val="center"/>
          </w:tcPr>
          <w:p w14:paraId="6280F0B8">
            <w:pPr>
              <w:spacing w:line="400" w:lineRule="exact"/>
              <w:rPr>
                <w:rFonts w:ascii="仿宋_GB2312" w:eastAsia="仿宋_GB2312"/>
                <w:szCs w:val="21"/>
              </w:rPr>
            </w:pPr>
          </w:p>
        </w:tc>
      </w:tr>
      <w:tr w14:paraId="572331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3A2F822B">
            <w:pPr>
              <w:spacing w:line="400" w:lineRule="exact"/>
              <w:rPr>
                <w:rFonts w:ascii="仿宋_GB2312" w:eastAsia="仿宋_GB2312"/>
                <w:szCs w:val="21"/>
              </w:rPr>
            </w:pPr>
          </w:p>
        </w:tc>
        <w:tc>
          <w:tcPr>
            <w:tcW w:w="1134" w:type="dxa"/>
            <w:vMerge w:val="continue"/>
            <w:shd w:val="clear" w:color="auto" w:fill="auto"/>
            <w:noWrap/>
            <w:vAlign w:val="center"/>
          </w:tcPr>
          <w:p w14:paraId="1E9C63B9">
            <w:pPr>
              <w:spacing w:line="400" w:lineRule="exact"/>
              <w:rPr>
                <w:rFonts w:ascii="仿宋_GB2312" w:eastAsia="仿宋_GB2312"/>
                <w:szCs w:val="21"/>
              </w:rPr>
            </w:pPr>
          </w:p>
        </w:tc>
        <w:tc>
          <w:tcPr>
            <w:tcW w:w="2268" w:type="dxa"/>
            <w:shd w:val="clear" w:color="auto" w:fill="auto"/>
            <w:vAlign w:val="center"/>
          </w:tcPr>
          <w:p w14:paraId="6664027C">
            <w:pPr>
              <w:pStyle w:val="65"/>
              <w:spacing w:line="400" w:lineRule="exact"/>
              <w:rPr>
                <w:rFonts w:ascii="仿宋_GB2312" w:eastAsia="仿宋_GB2312"/>
              </w:rPr>
            </w:pPr>
            <w:r>
              <w:rPr>
                <w:rFonts w:hint="eastAsia" w:ascii="仿宋_GB2312" w:eastAsia="仿宋_GB2312"/>
              </w:rPr>
              <w:t>治理后洪水位</w:t>
            </w:r>
          </w:p>
        </w:tc>
        <w:tc>
          <w:tcPr>
            <w:tcW w:w="850" w:type="dxa"/>
            <w:shd w:val="clear" w:color="auto" w:fill="auto"/>
            <w:vAlign w:val="center"/>
          </w:tcPr>
          <w:p w14:paraId="60D86866">
            <w:pPr>
              <w:pStyle w:val="65"/>
              <w:spacing w:line="400" w:lineRule="exact"/>
              <w:rPr>
                <w:rFonts w:ascii="仿宋_GB2312" w:eastAsia="仿宋_GB2312"/>
              </w:rPr>
            </w:pPr>
            <w:r>
              <w:rPr>
                <w:rFonts w:hint="eastAsia" w:ascii="仿宋_GB2312" w:eastAsia="仿宋_GB2312"/>
              </w:rPr>
              <w:t>m</w:t>
            </w:r>
          </w:p>
        </w:tc>
        <w:tc>
          <w:tcPr>
            <w:tcW w:w="1843" w:type="dxa"/>
            <w:shd w:val="clear" w:color="auto" w:fill="auto"/>
            <w:noWrap/>
            <w:vAlign w:val="center"/>
          </w:tcPr>
          <w:p w14:paraId="55E60F65">
            <w:pPr>
              <w:pStyle w:val="65"/>
              <w:spacing w:line="400" w:lineRule="exact"/>
              <w:rPr>
                <w:rFonts w:ascii="仿宋_GB2312" w:eastAsia="仿宋_GB2312"/>
              </w:rPr>
            </w:pPr>
            <w:r>
              <w:rPr>
                <w:rFonts w:hint="eastAsia" w:ascii="仿宋_GB2312" w:eastAsia="仿宋_GB2312"/>
              </w:rPr>
              <w:t>596.102-597.125</w:t>
            </w:r>
          </w:p>
        </w:tc>
        <w:tc>
          <w:tcPr>
            <w:tcW w:w="851" w:type="dxa"/>
            <w:shd w:val="clear" w:color="auto" w:fill="auto"/>
            <w:noWrap/>
            <w:vAlign w:val="center"/>
          </w:tcPr>
          <w:p w14:paraId="043A94FF">
            <w:pPr>
              <w:spacing w:line="400" w:lineRule="exact"/>
              <w:rPr>
                <w:rFonts w:ascii="仿宋_GB2312" w:eastAsia="仿宋_GB2312"/>
                <w:szCs w:val="21"/>
              </w:rPr>
            </w:pPr>
          </w:p>
        </w:tc>
      </w:tr>
      <w:tr w14:paraId="2BFC1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090AD562">
            <w:pPr>
              <w:spacing w:line="400" w:lineRule="exact"/>
              <w:rPr>
                <w:rFonts w:ascii="仿宋_GB2312" w:eastAsia="仿宋_GB2312"/>
                <w:szCs w:val="21"/>
              </w:rPr>
            </w:pPr>
          </w:p>
        </w:tc>
        <w:tc>
          <w:tcPr>
            <w:tcW w:w="1134" w:type="dxa"/>
            <w:vMerge w:val="continue"/>
            <w:shd w:val="clear" w:color="auto" w:fill="auto"/>
            <w:noWrap/>
            <w:vAlign w:val="center"/>
          </w:tcPr>
          <w:p w14:paraId="456E8054">
            <w:pPr>
              <w:spacing w:line="400" w:lineRule="exact"/>
              <w:rPr>
                <w:rFonts w:ascii="仿宋_GB2312" w:eastAsia="仿宋_GB2312"/>
                <w:szCs w:val="21"/>
              </w:rPr>
            </w:pPr>
          </w:p>
        </w:tc>
        <w:tc>
          <w:tcPr>
            <w:tcW w:w="2268" w:type="dxa"/>
            <w:shd w:val="clear" w:color="auto" w:fill="auto"/>
            <w:vAlign w:val="center"/>
          </w:tcPr>
          <w:p w14:paraId="452EA30A">
            <w:pPr>
              <w:pStyle w:val="65"/>
              <w:spacing w:line="400" w:lineRule="exact"/>
              <w:rPr>
                <w:rFonts w:ascii="仿宋_GB2312" w:eastAsia="仿宋_GB2312"/>
              </w:rPr>
            </w:pPr>
            <w:r>
              <w:rPr>
                <w:rFonts w:hint="eastAsia" w:ascii="仿宋_GB2312" w:eastAsia="仿宋_GB2312"/>
              </w:rPr>
              <w:t>堤基高程</w:t>
            </w:r>
          </w:p>
        </w:tc>
        <w:tc>
          <w:tcPr>
            <w:tcW w:w="850" w:type="dxa"/>
            <w:shd w:val="clear" w:color="auto" w:fill="auto"/>
            <w:vAlign w:val="center"/>
          </w:tcPr>
          <w:p w14:paraId="7DE953A7">
            <w:pPr>
              <w:pStyle w:val="65"/>
              <w:spacing w:line="400" w:lineRule="exact"/>
              <w:rPr>
                <w:rFonts w:ascii="仿宋_GB2312" w:eastAsia="仿宋_GB2312"/>
              </w:rPr>
            </w:pPr>
            <w:r>
              <w:rPr>
                <w:rFonts w:hint="eastAsia" w:ascii="仿宋_GB2312" w:eastAsia="仿宋_GB2312"/>
              </w:rPr>
              <w:t>m</w:t>
            </w:r>
          </w:p>
        </w:tc>
        <w:tc>
          <w:tcPr>
            <w:tcW w:w="1843" w:type="dxa"/>
            <w:shd w:val="clear" w:color="auto" w:fill="auto"/>
            <w:noWrap/>
            <w:vAlign w:val="center"/>
          </w:tcPr>
          <w:p w14:paraId="3B65CF4C">
            <w:pPr>
              <w:pStyle w:val="65"/>
              <w:spacing w:line="400" w:lineRule="exact"/>
              <w:rPr>
                <w:rFonts w:ascii="仿宋_GB2312" w:eastAsia="仿宋_GB2312"/>
              </w:rPr>
            </w:pPr>
            <w:r>
              <w:rPr>
                <w:rFonts w:hint="eastAsia" w:ascii="仿宋_GB2312" w:eastAsia="仿宋_GB2312"/>
              </w:rPr>
              <w:t>592.01-589.28</w:t>
            </w:r>
          </w:p>
        </w:tc>
        <w:tc>
          <w:tcPr>
            <w:tcW w:w="851" w:type="dxa"/>
            <w:shd w:val="clear" w:color="auto" w:fill="auto"/>
            <w:noWrap/>
            <w:vAlign w:val="center"/>
          </w:tcPr>
          <w:p w14:paraId="098C065B">
            <w:pPr>
              <w:pStyle w:val="65"/>
              <w:spacing w:line="400" w:lineRule="exact"/>
              <w:rPr>
                <w:rFonts w:ascii="仿宋_GB2312" w:eastAsia="仿宋_GB2312"/>
                <w:color w:val="auto"/>
              </w:rPr>
            </w:pPr>
          </w:p>
        </w:tc>
      </w:tr>
      <w:tr w14:paraId="3BD96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4AE6BAA6">
            <w:pPr>
              <w:spacing w:line="400" w:lineRule="exact"/>
              <w:rPr>
                <w:rFonts w:ascii="仿宋_GB2312" w:eastAsia="仿宋_GB2312"/>
                <w:szCs w:val="21"/>
              </w:rPr>
            </w:pPr>
          </w:p>
        </w:tc>
        <w:tc>
          <w:tcPr>
            <w:tcW w:w="1134" w:type="dxa"/>
            <w:vMerge w:val="continue"/>
            <w:shd w:val="clear" w:color="auto" w:fill="auto"/>
            <w:noWrap/>
            <w:vAlign w:val="center"/>
          </w:tcPr>
          <w:p w14:paraId="2E1648FC">
            <w:pPr>
              <w:spacing w:line="400" w:lineRule="exact"/>
              <w:rPr>
                <w:rFonts w:ascii="仿宋_GB2312" w:eastAsia="仿宋_GB2312"/>
                <w:szCs w:val="21"/>
              </w:rPr>
            </w:pPr>
          </w:p>
        </w:tc>
        <w:tc>
          <w:tcPr>
            <w:tcW w:w="2268" w:type="dxa"/>
            <w:shd w:val="clear" w:color="auto" w:fill="auto"/>
            <w:vAlign w:val="center"/>
          </w:tcPr>
          <w:p w14:paraId="4E90DAF6">
            <w:pPr>
              <w:pStyle w:val="65"/>
              <w:spacing w:line="400" w:lineRule="exact"/>
              <w:rPr>
                <w:rFonts w:ascii="仿宋_GB2312" w:eastAsia="仿宋_GB2312"/>
              </w:rPr>
            </w:pPr>
            <w:r>
              <w:rPr>
                <w:rFonts w:hint="eastAsia" w:ascii="仿宋_GB2312" w:eastAsia="仿宋_GB2312"/>
              </w:rPr>
              <w:t>占用河道岸线面积</w:t>
            </w:r>
          </w:p>
        </w:tc>
        <w:tc>
          <w:tcPr>
            <w:tcW w:w="850" w:type="dxa"/>
            <w:shd w:val="clear" w:color="auto" w:fill="auto"/>
            <w:vAlign w:val="center"/>
          </w:tcPr>
          <w:p w14:paraId="28A3CF7B">
            <w:pPr>
              <w:pStyle w:val="65"/>
              <w:spacing w:line="400" w:lineRule="exact"/>
              <w:rPr>
                <w:rFonts w:ascii="仿宋_GB2312" w:eastAsia="仿宋_GB2312"/>
              </w:rPr>
            </w:pPr>
            <w:r>
              <w:rPr>
                <w:rFonts w:hint="eastAsia" w:ascii="仿宋_GB2312" w:eastAsia="仿宋_GB2312"/>
              </w:rPr>
              <w:t>亩</w:t>
            </w:r>
          </w:p>
        </w:tc>
        <w:tc>
          <w:tcPr>
            <w:tcW w:w="1843" w:type="dxa"/>
            <w:shd w:val="clear" w:color="auto" w:fill="auto"/>
            <w:noWrap/>
            <w:vAlign w:val="center"/>
          </w:tcPr>
          <w:p w14:paraId="5504FF96">
            <w:pPr>
              <w:pStyle w:val="65"/>
              <w:spacing w:line="400" w:lineRule="exact"/>
              <w:rPr>
                <w:rFonts w:ascii="仿宋_GB2312" w:eastAsia="仿宋_GB2312"/>
              </w:rPr>
            </w:pPr>
            <w:r>
              <w:rPr>
                <w:rFonts w:hint="eastAsia" w:ascii="仿宋_GB2312" w:eastAsia="仿宋_GB2312"/>
              </w:rPr>
              <w:t>8.25</w:t>
            </w:r>
          </w:p>
        </w:tc>
        <w:tc>
          <w:tcPr>
            <w:tcW w:w="851" w:type="dxa"/>
            <w:shd w:val="clear" w:color="auto" w:fill="auto"/>
            <w:noWrap/>
            <w:vAlign w:val="center"/>
          </w:tcPr>
          <w:p w14:paraId="02ADFEC9">
            <w:pPr>
              <w:pStyle w:val="65"/>
              <w:spacing w:line="400" w:lineRule="exact"/>
              <w:rPr>
                <w:rFonts w:ascii="仿宋_GB2312" w:eastAsia="仿宋_GB2312"/>
                <w:color w:val="auto"/>
              </w:rPr>
            </w:pPr>
          </w:p>
        </w:tc>
      </w:tr>
      <w:tr w14:paraId="28FE2B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675" w:type="dxa"/>
            <w:vMerge w:val="continue"/>
            <w:shd w:val="clear" w:color="auto" w:fill="auto"/>
            <w:noWrap/>
            <w:vAlign w:val="center"/>
          </w:tcPr>
          <w:p w14:paraId="5CB1B2F6">
            <w:pPr>
              <w:pStyle w:val="65"/>
              <w:spacing w:line="400" w:lineRule="exact"/>
              <w:rPr>
                <w:rFonts w:ascii="仿宋_GB2312" w:eastAsia="仿宋_GB2312"/>
                <w:color w:val="auto"/>
              </w:rPr>
            </w:pPr>
          </w:p>
        </w:tc>
        <w:tc>
          <w:tcPr>
            <w:tcW w:w="1134" w:type="dxa"/>
            <w:vMerge w:val="continue"/>
            <w:shd w:val="clear" w:color="auto" w:fill="auto"/>
            <w:noWrap/>
            <w:vAlign w:val="center"/>
          </w:tcPr>
          <w:p w14:paraId="1BE2550E">
            <w:pPr>
              <w:pStyle w:val="65"/>
              <w:spacing w:line="400" w:lineRule="exact"/>
              <w:rPr>
                <w:rFonts w:ascii="仿宋_GB2312" w:eastAsia="仿宋_GB2312"/>
                <w:color w:val="auto"/>
              </w:rPr>
            </w:pPr>
          </w:p>
        </w:tc>
        <w:tc>
          <w:tcPr>
            <w:tcW w:w="2268" w:type="dxa"/>
            <w:shd w:val="clear" w:color="auto" w:fill="auto"/>
            <w:vAlign w:val="center"/>
          </w:tcPr>
          <w:p w14:paraId="47C1DF3E">
            <w:pPr>
              <w:pStyle w:val="65"/>
              <w:spacing w:line="400" w:lineRule="exact"/>
              <w:rPr>
                <w:rFonts w:ascii="仿宋_GB2312" w:eastAsia="仿宋_GB2312"/>
              </w:rPr>
            </w:pPr>
            <w:r>
              <w:rPr>
                <w:rFonts w:hint="eastAsia" w:ascii="仿宋_GB2312" w:eastAsia="仿宋_GB2312"/>
              </w:rPr>
              <w:t>整治河道长度</w:t>
            </w:r>
          </w:p>
        </w:tc>
        <w:tc>
          <w:tcPr>
            <w:tcW w:w="850" w:type="dxa"/>
            <w:shd w:val="clear" w:color="auto" w:fill="auto"/>
            <w:vAlign w:val="center"/>
          </w:tcPr>
          <w:p w14:paraId="6BF73F81">
            <w:pPr>
              <w:pStyle w:val="65"/>
              <w:spacing w:line="400" w:lineRule="exact"/>
              <w:rPr>
                <w:rFonts w:ascii="仿宋_GB2312" w:eastAsia="仿宋_GB2312"/>
              </w:rPr>
            </w:pPr>
            <w:r>
              <w:rPr>
                <w:rFonts w:hint="eastAsia" w:ascii="仿宋_GB2312" w:eastAsia="仿宋_GB2312"/>
              </w:rPr>
              <w:t>km</w:t>
            </w:r>
          </w:p>
        </w:tc>
        <w:tc>
          <w:tcPr>
            <w:tcW w:w="1843" w:type="dxa"/>
            <w:shd w:val="clear" w:color="auto" w:fill="auto"/>
            <w:noWrap/>
            <w:vAlign w:val="center"/>
          </w:tcPr>
          <w:p w14:paraId="26CBF107">
            <w:pPr>
              <w:pStyle w:val="65"/>
              <w:spacing w:line="400" w:lineRule="exact"/>
              <w:rPr>
                <w:rFonts w:ascii="仿宋_GB2312" w:eastAsia="仿宋_GB2312"/>
              </w:rPr>
            </w:pPr>
            <w:r>
              <w:rPr>
                <w:rFonts w:hint="eastAsia" w:ascii="仿宋_GB2312" w:eastAsia="仿宋_GB2312"/>
              </w:rPr>
              <w:t>0.396</w:t>
            </w:r>
          </w:p>
        </w:tc>
        <w:tc>
          <w:tcPr>
            <w:tcW w:w="851" w:type="dxa"/>
            <w:shd w:val="clear" w:color="auto" w:fill="auto"/>
            <w:noWrap/>
            <w:vAlign w:val="center"/>
          </w:tcPr>
          <w:p w14:paraId="5F070EEB">
            <w:pPr>
              <w:spacing w:line="400" w:lineRule="exact"/>
              <w:ind w:firstLine="420"/>
              <w:rPr>
                <w:rFonts w:ascii="仿宋_GB2312" w:eastAsia="仿宋_GB2312"/>
                <w:szCs w:val="21"/>
              </w:rPr>
            </w:pPr>
          </w:p>
        </w:tc>
      </w:tr>
      <w:tr w14:paraId="4E4A4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675" w:type="dxa"/>
            <w:vMerge w:val="continue"/>
            <w:shd w:val="clear" w:color="auto" w:fill="auto"/>
            <w:noWrap/>
            <w:vAlign w:val="center"/>
          </w:tcPr>
          <w:p w14:paraId="0BAF95C5">
            <w:pPr>
              <w:pStyle w:val="65"/>
              <w:spacing w:line="400" w:lineRule="exact"/>
              <w:rPr>
                <w:rFonts w:ascii="仿宋_GB2312" w:eastAsia="仿宋_GB2312"/>
                <w:color w:val="auto"/>
              </w:rPr>
            </w:pPr>
          </w:p>
        </w:tc>
        <w:tc>
          <w:tcPr>
            <w:tcW w:w="1134" w:type="dxa"/>
            <w:vMerge w:val="continue"/>
            <w:shd w:val="clear" w:color="auto" w:fill="auto"/>
            <w:noWrap/>
            <w:vAlign w:val="center"/>
          </w:tcPr>
          <w:p w14:paraId="5364B8B4">
            <w:pPr>
              <w:pStyle w:val="65"/>
              <w:spacing w:line="400" w:lineRule="exact"/>
              <w:rPr>
                <w:rFonts w:ascii="仿宋_GB2312" w:eastAsia="仿宋_GB2312"/>
                <w:color w:val="auto"/>
              </w:rPr>
            </w:pPr>
          </w:p>
        </w:tc>
        <w:tc>
          <w:tcPr>
            <w:tcW w:w="2268" w:type="dxa"/>
            <w:shd w:val="clear" w:color="auto" w:fill="auto"/>
            <w:vAlign w:val="center"/>
          </w:tcPr>
          <w:p w14:paraId="339EB660">
            <w:pPr>
              <w:pStyle w:val="65"/>
              <w:spacing w:line="400" w:lineRule="exact"/>
              <w:rPr>
                <w:rFonts w:ascii="仿宋_GB2312" w:eastAsia="仿宋_GB2312"/>
              </w:rPr>
            </w:pPr>
            <w:r>
              <w:rPr>
                <w:rFonts w:hint="eastAsia" w:ascii="仿宋_GB2312" w:eastAsia="仿宋_GB2312"/>
              </w:rPr>
              <w:t>缩窄率</w:t>
            </w:r>
          </w:p>
        </w:tc>
        <w:tc>
          <w:tcPr>
            <w:tcW w:w="850" w:type="dxa"/>
            <w:shd w:val="clear" w:color="auto" w:fill="auto"/>
            <w:vAlign w:val="center"/>
          </w:tcPr>
          <w:p w14:paraId="7C54401B">
            <w:pPr>
              <w:pStyle w:val="65"/>
              <w:spacing w:line="400" w:lineRule="exact"/>
              <w:rPr>
                <w:rFonts w:ascii="仿宋_GB2312" w:eastAsia="仿宋_GB2312"/>
              </w:rPr>
            </w:pPr>
            <w:r>
              <w:rPr>
                <w:rFonts w:hint="eastAsia" w:ascii="仿宋_GB2312" w:eastAsia="仿宋_GB2312"/>
              </w:rPr>
              <w:t>%</w:t>
            </w:r>
          </w:p>
        </w:tc>
        <w:tc>
          <w:tcPr>
            <w:tcW w:w="1843" w:type="dxa"/>
            <w:shd w:val="clear" w:color="auto" w:fill="auto"/>
            <w:noWrap/>
            <w:vAlign w:val="center"/>
          </w:tcPr>
          <w:p w14:paraId="5EC7BC7A">
            <w:pPr>
              <w:pStyle w:val="65"/>
              <w:spacing w:line="400" w:lineRule="exact"/>
              <w:rPr>
                <w:rFonts w:ascii="仿宋_GB2312" w:eastAsia="仿宋_GB2312"/>
              </w:rPr>
            </w:pPr>
            <w:r>
              <w:rPr>
                <w:rFonts w:hint="eastAsia" w:ascii="仿宋_GB2312" w:eastAsia="仿宋_GB2312"/>
              </w:rPr>
              <w:t>-1.33--2.02</w:t>
            </w:r>
          </w:p>
        </w:tc>
        <w:tc>
          <w:tcPr>
            <w:tcW w:w="851" w:type="dxa"/>
            <w:shd w:val="clear" w:color="auto" w:fill="auto"/>
            <w:noWrap/>
            <w:vAlign w:val="center"/>
          </w:tcPr>
          <w:p w14:paraId="60E935D3">
            <w:pPr>
              <w:spacing w:line="400" w:lineRule="exact"/>
              <w:ind w:firstLine="420"/>
              <w:rPr>
                <w:rFonts w:ascii="仿宋_GB2312" w:eastAsia="仿宋_GB2312"/>
                <w:szCs w:val="21"/>
              </w:rPr>
            </w:pPr>
          </w:p>
        </w:tc>
      </w:tr>
    </w:tbl>
    <w:p w14:paraId="0CE441E4">
      <w:pPr>
        <w:pStyle w:val="66"/>
        <w:spacing w:line="400" w:lineRule="exact"/>
        <w:rPr>
          <w:rFonts w:ascii="仿宋_GB2312" w:eastAsia="仿宋_GB2312"/>
          <w:bCs w:val="0"/>
          <w:iCs/>
          <w:sz w:val="30"/>
          <w:szCs w:val="30"/>
        </w:rPr>
      </w:pPr>
      <w:r>
        <w:rPr>
          <w:rFonts w:hint="eastAsia" w:ascii="仿宋_GB2312" w:eastAsia="仿宋_GB2312"/>
          <w:bCs w:val="0"/>
          <w:iCs/>
          <w:sz w:val="30"/>
          <w:szCs w:val="30"/>
        </w:rPr>
        <w:t>主要涉河控制点坐标</w:t>
      </w:r>
    </w:p>
    <w:tbl>
      <w:tblPr>
        <w:tblStyle w:val="29"/>
        <w:tblW w:w="8377" w:type="dxa"/>
        <w:tblInd w:w="0" w:type="dxa"/>
        <w:tblLayout w:type="autofit"/>
        <w:tblCellMar>
          <w:top w:w="0" w:type="dxa"/>
          <w:left w:w="108" w:type="dxa"/>
          <w:bottom w:w="0" w:type="dxa"/>
          <w:right w:w="108" w:type="dxa"/>
        </w:tblCellMar>
      </w:tblPr>
      <w:tblGrid>
        <w:gridCol w:w="1147"/>
        <w:gridCol w:w="1701"/>
        <w:gridCol w:w="1985"/>
        <w:gridCol w:w="1843"/>
        <w:gridCol w:w="1701"/>
      </w:tblGrid>
      <w:tr w14:paraId="179A70E0">
        <w:tblPrEx>
          <w:tblCellMar>
            <w:top w:w="0" w:type="dxa"/>
            <w:left w:w="108" w:type="dxa"/>
            <w:bottom w:w="0" w:type="dxa"/>
            <w:right w:w="108" w:type="dxa"/>
          </w:tblCellMar>
        </w:tblPrEx>
        <w:trPr>
          <w:trHeight w:val="416" w:hRule="exact"/>
        </w:trPr>
        <w:tc>
          <w:tcPr>
            <w:tcW w:w="1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62FF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编号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19CFCD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桩号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462DF8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X</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02FA99E">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Y</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651496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备注</w:t>
            </w:r>
          </w:p>
        </w:tc>
      </w:tr>
      <w:tr w14:paraId="7D3F7AC9">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49101A9B">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w:t>
            </w:r>
          </w:p>
        </w:tc>
        <w:tc>
          <w:tcPr>
            <w:tcW w:w="1701" w:type="dxa"/>
            <w:tcBorders>
              <w:top w:val="nil"/>
              <w:left w:val="nil"/>
              <w:bottom w:val="single" w:color="auto" w:sz="4" w:space="0"/>
              <w:right w:val="single" w:color="auto" w:sz="4" w:space="0"/>
            </w:tcBorders>
            <w:shd w:val="clear" w:color="auto" w:fill="auto"/>
            <w:noWrap/>
            <w:vAlign w:val="center"/>
          </w:tcPr>
          <w:p w14:paraId="6DC7679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KZ0+000.00</w:t>
            </w:r>
          </w:p>
        </w:tc>
        <w:tc>
          <w:tcPr>
            <w:tcW w:w="1985" w:type="dxa"/>
            <w:tcBorders>
              <w:top w:val="nil"/>
              <w:left w:val="nil"/>
              <w:bottom w:val="single" w:color="auto" w:sz="4" w:space="0"/>
              <w:right w:val="single" w:color="auto" w:sz="4" w:space="0"/>
            </w:tcBorders>
            <w:shd w:val="clear" w:color="auto" w:fill="auto"/>
            <w:noWrap/>
            <w:vAlign w:val="center"/>
          </w:tcPr>
          <w:p w14:paraId="42EC0DC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3296842.24</w:t>
            </w:r>
          </w:p>
        </w:tc>
        <w:tc>
          <w:tcPr>
            <w:tcW w:w="1843" w:type="dxa"/>
            <w:tcBorders>
              <w:top w:val="nil"/>
              <w:left w:val="nil"/>
              <w:bottom w:val="single" w:color="auto" w:sz="4" w:space="0"/>
              <w:right w:val="single" w:color="auto" w:sz="4" w:space="0"/>
            </w:tcBorders>
            <w:shd w:val="clear" w:color="auto" w:fill="auto"/>
            <w:noWrap/>
            <w:vAlign w:val="center"/>
          </w:tcPr>
          <w:p w14:paraId="7777F31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533797.6</w:t>
            </w:r>
          </w:p>
        </w:tc>
        <w:tc>
          <w:tcPr>
            <w:tcW w:w="1701" w:type="dxa"/>
            <w:tcBorders>
              <w:top w:val="nil"/>
              <w:left w:val="nil"/>
              <w:bottom w:val="single" w:color="auto" w:sz="4" w:space="0"/>
              <w:right w:val="single" w:color="auto" w:sz="4" w:space="0"/>
            </w:tcBorders>
            <w:shd w:val="clear" w:color="auto" w:fill="auto"/>
            <w:noWrap/>
            <w:vAlign w:val="center"/>
          </w:tcPr>
          <w:p w14:paraId="0F37A6A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42485CEB">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0CD5C00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Z2</w:t>
            </w:r>
          </w:p>
        </w:tc>
        <w:tc>
          <w:tcPr>
            <w:tcW w:w="1701" w:type="dxa"/>
            <w:tcBorders>
              <w:top w:val="nil"/>
              <w:left w:val="nil"/>
              <w:bottom w:val="single" w:color="auto" w:sz="4" w:space="0"/>
              <w:right w:val="single" w:color="auto" w:sz="4" w:space="0"/>
            </w:tcBorders>
            <w:shd w:val="clear" w:color="auto" w:fill="auto"/>
            <w:noWrap/>
            <w:vAlign w:val="center"/>
          </w:tcPr>
          <w:p w14:paraId="2C31F41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KZ0+003.17</w:t>
            </w:r>
          </w:p>
        </w:tc>
        <w:tc>
          <w:tcPr>
            <w:tcW w:w="1985" w:type="dxa"/>
            <w:tcBorders>
              <w:top w:val="nil"/>
              <w:left w:val="nil"/>
              <w:bottom w:val="single" w:color="auto" w:sz="4" w:space="0"/>
              <w:right w:val="single" w:color="auto" w:sz="4" w:space="0"/>
            </w:tcBorders>
            <w:shd w:val="clear" w:color="auto" w:fill="auto"/>
            <w:noWrap/>
            <w:vAlign w:val="center"/>
          </w:tcPr>
          <w:p w14:paraId="6873A3DD">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3296839.43</w:t>
            </w:r>
          </w:p>
        </w:tc>
        <w:tc>
          <w:tcPr>
            <w:tcW w:w="1843" w:type="dxa"/>
            <w:tcBorders>
              <w:top w:val="nil"/>
              <w:left w:val="nil"/>
              <w:bottom w:val="single" w:color="auto" w:sz="4" w:space="0"/>
              <w:right w:val="single" w:color="auto" w:sz="4" w:space="0"/>
            </w:tcBorders>
            <w:shd w:val="clear" w:color="auto" w:fill="auto"/>
            <w:noWrap/>
            <w:vAlign w:val="center"/>
          </w:tcPr>
          <w:p w14:paraId="3B3EEE43">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533796.13</w:t>
            </w:r>
          </w:p>
        </w:tc>
        <w:tc>
          <w:tcPr>
            <w:tcW w:w="1701" w:type="dxa"/>
            <w:tcBorders>
              <w:top w:val="nil"/>
              <w:left w:val="nil"/>
              <w:bottom w:val="single" w:color="auto" w:sz="4" w:space="0"/>
              <w:right w:val="single" w:color="auto" w:sz="4" w:space="0"/>
            </w:tcBorders>
            <w:shd w:val="clear" w:color="auto" w:fill="auto"/>
            <w:noWrap/>
            <w:vAlign w:val="center"/>
          </w:tcPr>
          <w:p w14:paraId="793AC70D">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59E7CC2F">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015DB73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Z3</w:t>
            </w:r>
          </w:p>
        </w:tc>
        <w:tc>
          <w:tcPr>
            <w:tcW w:w="1701" w:type="dxa"/>
            <w:tcBorders>
              <w:top w:val="nil"/>
              <w:left w:val="nil"/>
              <w:bottom w:val="single" w:color="auto" w:sz="4" w:space="0"/>
              <w:right w:val="single" w:color="auto" w:sz="4" w:space="0"/>
            </w:tcBorders>
            <w:shd w:val="clear" w:color="auto" w:fill="auto"/>
            <w:noWrap/>
            <w:vAlign w:val="center"/>
          </w:tcPr>
          <w:p w14:paraId="028BB3F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KZ0+012.91</w:t>
            </w:r>
          </w:p>
        </w:tc>
        <w:tc>
          <w:tcPr>
            <w:tcW w:w="1985" w:type="dxa"/>
            <w:tcBorders>
              <w:top w:val="nil"/>
              <w:left w:val="nil"/>
              <w:bottom w:val="single" w:color="auto" w:sz="4" w:space="0"/>
              <w:right w:val="single" w:color="auto" w:sz="4" w:space="0"/>
            </w:tcBorders>
            <w:shd w:val="clear" w:color="auto" w:fill="auto"/>
            <w:noWrap/>
            <w:vAlign w:val="center"/>
          </w:tcPr>
          <w:p w14:paraId="481FFD3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3296830.42</w:t>
            </w:r>
          </w:p>
        </w:tc>
        <w:tc>
          <w:tcPr>
            <w:tcW w:w="1843" w:type="dxa"/>
            <w:tcBorders>
              <w:top w:val="nil"/>
              <w:left w:val="nil"/>
              <w:bottom w:val="single" w:color="auto" w:sz="4" w:space="0"/>
              <w:right w:val="single" w:color="auto" w:sz="4" w:space="0"/>
            </w:tcBorders>
            <w:shd w:val="clear" w:color="auto" w:fill="auto"/>
            <w:noWrap/>
            <w:vAlign w:val="center"/>
          </w:tcPr>
          <w:p w14:paraId="4A14F55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533792.47</w:t>
            </w:r>
          </w:p>
        </w:tc>
        <w:tc>
          <w:tcPr>
            <w:tcW w:w="1701" w:type="dxa"/>
            <w:tcBorders>
              <w:top w:val="nil"/>
              <w:left w:val="nil"/>
              <w:bottom w:val="single" w:color="auto" w:sz="4" w:space="0"/>
              <w:right w:val="single" w:color="auto" w:sz="4" w:space="0"/>
            </w:tcBorders>
            <w:shd w:val="clear" w:color="auto" w:fill="auto"/>
            <w:noWrap/>
            <w:vAlign w:val="center"/>
          </w:tcPr>
          <w:p w14:paraId="35B2B12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41B8982A">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BFEF80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Z4</w:t>
            </w:r>
          </w:p>
        </w:tc>
        <w:tc>
          <w:tcPr>
            <w:tcW w:w="1701" w:type="dxa"/>
            <w:tcBorders>
              <w:top w:val="nil"/>
              <w:left w:val="nil"/>
              <w:bottom w:val="single" w:color="auto" w:sz="4" w:space="0"/>
              <w:right w:val="single" w:color="auto" w:sz="4" w:space="0"/>
            </w:tcBorders>
            <w:shd w:val="clear" w:color="auto" w:fill="auto"/>
            <w:noWrap/>
            <w:vAlign w:val="center"/>
          </w:tcPr>
          <w:p w14:paraId="1BB8F46B">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KZ0+045.59</w:t>
            </w:r>
          </w:p>
        </w:tc>
        <w:tc>
          <w:tcPr>
            <w:tcW w:w="1985" w:type="dxa"/>
            <w:tcBorders>
              <w:top w:val="nil"/>
              <w:left w:val="nil"/>
              <w:bottom w:val="single" w:color="auto" w:sz="4" w:space="0"/>
              <w:right w:val="single" w:color="auto" w:sz="4" w:space="0"/>
            </w:tcBorders>
            <w:shd w:val="clear" w:color="auto" w:fill="auto"/>
            <w:noWrap/>
            <w:vAlign w:val="center"/>
          </w:tcPr>
          <w:p w14:paraId="0B0EFACC">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3296799.08</w:t>
            </w:r>
          </w:p>
        </w:tc>
        <w:tc>
          <w:tcPr>
            <w:tcW w:w="1843" w:type="dxa"/>
            <w:tcBorders>
              <w:top w:val="nil"/>
              <w:left w:val="nil"/>
              <w:bottom w:val="single" w:color="auto" w:sz="4" w:space="0"/>
              <w:right w:val="single" w:color="auto" w:sz="4" w:space="0"/>
            </w:tcBorders>
            <w:shd w:val="clear" w:color="auto" w:fill="auto"/>
            <w:noWrap/>
            <w:vAlign w:val="center"/>
          </w:tcPr>
          <w:p w14:paraId="7034BB1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533783.18</w:t>
            </w:r>
          </w:p>
        </w:tc>
        <w:tc>
          <w:tcPr>
            <w:tcW w:w="1701" w:type="dxa"/>
            <w:tcBorders>
              <w:top w:val="nil"/>
              <w:left w:val="nil"/>
              <w:bottom w:val="single" w:color="auto" w:sz="4" w:space="0"/>
              <w:right w:val="single" w:color="auto" w:sz="4" w:space="0"/>
            </w:tcBorders>
            <w:shd w:val="clear" w:color="auto" w:fill="auto"/>
            <w:noWrap/>
            <w:vAlign w:val="center"/>
          </w:tcPr>
          <w:p w14:paraId="31E5AFC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7F8AE35A">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0AEE0B4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Z5</w:t>
            </w:r>
          </w:p>
        </w:tc>
        <w:tc>
          <w:tcPr>
            <w:tcW w:w="1701" w:type="dxa"/>
            <w:tcBorders>
              <w:top w:val="nil"/>
              <w:left w:val="nil"/>
              <w:bottom w:val="single" w:color="auto" w:sz="4" w:space="0"/>
              <w:right w:val="single" w:color="auto" w:sz="4" w:space="0"/>
            </w:tcBorders>
            <w:shd w:val="clear" w:color="auto" w:fill="auto"/>
            <w:noWrap/>
            <w:vAlign w:val="center"/>
          </w:tcPr>
          <w:p w14:paraId="3D5F2B0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KZ0+139.28</w:t>
            </w:r>
          </w:p>
        </w:tc>
        <w:tc>
          <w:tcPr>
            <w:tcW w:w="1985" w:type="dxa"/>
            <w:tcBorders>
              <w:top w:val="nil"/>
              <w:left w:val="nil"/>
              <w:bottom w:val="single" w:color="auto" w:sz="4" w:space="0"/>
              <w:right w:val="single" w:color="auto" w:sz="4" w:space="0"/>
            </w:tcBorders>
            <w:shd w:val="clear" w:color="auto" w:fill="auto"/>
            <w:noWrap/>
            <w:vAlign w:val="center"/>
          </w:tcPr>
          <w:p w14:paraId="2AA731F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3296723.04</w:t>
            </w:r>
          </w:p>
        </w:tc>
        <w:tc>
          <w:tcPr>
            <w:tcW w:w="1843" w:type="dxa"/>
            <w:tcBorders>
              <w:top w:val="nil"/>
              <w:left w:val="nil"/>
              <w:bottom w:val="single" w:color="auto" w:sz="4" w:space="0"/>
              <w:right w:val="single" w:color="auto" w:sz="4" w:space="0"/>
            </w:tcBorders>
            <w:shd w:val="clear" w:color="auto" w:fill="auto"/>
            <w:noWrap/>
            <w:vAlign w:val="center"/>
          </w:tcPr>
          <w:p w14:paraId="411A2BD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533731.09</w:t>
            </w:r>
          </w:p>
        </w:tc>
        <w:tc>
          <w:tcPr>
            <w:tcW w:w="1701" w:type="dxa"/>
            <w:tcBorders>
              <w:top w:val="nil"/>
              <w:left w:val="nil"/>
              <w:bottom w:val="single" w:color="auto" w:sz="4" w:space="0"/>
              <w:right w:val="single" w:color="auto" w:sz="4" w:space="0"/>
            </w:tcBorders>
            <w:shd w:val="clear" w:color="auto" w:fill="auto"/>
            <w:noWrap/>
            <w:vAlign w:val="center"/>
          </w:tcPr>
          <w:p w14:paraId="2168EAE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498881D6">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A3E7F13">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Z6</w:t>
            </w:r>
          </w:p>
        </w:tc>
        <w:tc>
          <w:tcPr>
            <w:tcW w:w="1701" w:type="dxa"/>
            <w:tcBorders>
              <w:top w:val="nil"/>
              <w:left w:val="nil"/>
              <w:bottom w:val="single" w:color="auto" w:sz="4" w:space="0"/>
              <w:right w:val="single" w:color="auto" w:sz="4" w:space="0"/>
            </w:tcBorders>
            <w:shd w:val="clear" w:color="auto" w:fill="auto"/>
            <w:noWrap/>
            <w:vAlign w:val="center"/>
          </w:tcPr>
          <w:p w14:paraId="336FF62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KZ0+230.95</w:t>
            </w:r>
          </w:p>
        </w:tc>
        <w:tc>
          <w:tcPr>
            <w:tcW w:w="1985" w:type="dxa"/>
            <w:tcBorders>
              <w:top w:val="nil"/>
              <w:left w:val="nil"/>
              <w:bottom w:val="single" w:color="auto" w:sz="4" w:space="0"/>
              <w:right w:val="single" w:color="auto" w:sz="4" w:space="0"/>
            </w:tcBorders>
            <w:shd w:val="clear" w:color="auto" w:fill="auto"/>
            <w:noWrap/>
            <w:vAlign w:val="center"/>
          </w:tcPr>
          <w:p w14:paraId="6E51964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3296666.99</w:t>
            </w:r>
          </w:p>
        </w:tc>
        <w:tc>
          <w:tcPr>
            <w:tcW w:w="1843" w:type="dxa"/>
            <w:tcBorders>
              <w:top w:val="nil"/>
              <w:left w:val="nil"/>
              <w:bottom w:val="single" w:color="auto" w:sz="4" w:space="0"/>
              <w:right w:val="single" w:color="auto" w:sz="4" w:space="0"/>
            </w:tcBorders>
            <w:shd w:val="clear" w:color="auto" w:fill="auto"/>
            <w:noWrap/>
            <w:vAlign w:val="center"/>
          </w:tcPr>
          <w:p w14:paraId="382B999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533658.56</w:t>
            </w:r>
          </w:p>
        </w:tc>
        <w:tc>
          <w:tcPr>
            <w:tcW w:w="1701" w:type="dxa"/>
            <w:tcBorders>
              <w:top w:val="nil"/>
              <w:left w:val="nil"/>
              <w:bottom w:val="single" w:color="auto" w:sz="4" w:space="0"/>
              <w:right w:val="single" w:color="auto" w:sz="4" w:space="0"/>
            </w:tcBorders>
            <w:shd w:val="clear" w:color="auto" w:fill="auto"/>
            <w:noWrap/>
            <w:vAlign w:val="center"/>
          </w:tcPr>
          <w:p w14:paraId="4596454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3404AB78">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B0BDF0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Z7</w:t>
            </w:r>
          </w:p>
        </w:tc>
        <w:tc>
          <w:tcPr>
            <w:tcW w:w="1701" w:type="dxa"/>
            <w:tcBorders>
              <w:top w:val="nil"/>
              <w:left w:val="nil"/>
              <w:bottom w:val="single" w:color="auto" w:sz="4" w:space="0"/>
              <w:right w:val="single" w:color="auto" w:sz="4" w:space="0"/>
            </w:tcBorders>
            <w:shd w:val="clear" w:color="auto" w:fill="auto"/>
            <w:noWrap/>
            <w:vAlign w:val="center"/>
          </w:tcPr>
          <w:p w14:paraId="615826D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KZ0+233.14</w:t>
            </w:r>
          </w:p>
        </w:tc>
        <w:tc>
          <w:tcPr>
            <w:tcW w:w="1985" w:type="dxa"/>
            <w:tcBorders>
              <w:top w:val="nil"/>
              <w:left w:val="nil"/>
              <w:bottom w:val="single" w:color="auto" w:sz="4" w:space="0"/>
              <w:right w:val="single" w:color="auto" w:sz="4" w:space="0"/>
            </w:tcBorders>
            <w:shd w:val="clear" w:color="auto" w:fill="auto"/>
            <w:noWrap/>
            <w:vAlign w:val="center"/>
          </w:tcPr>
          <w:p w14:paraId="364E0B8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3296666.74</w:t>
            </w:r>
          </w:p>
        </w:tc>
        <w:tc>
          <w:tcPr>
            <w:tcW w:w="1843" w:type="dxa"/>
            <w:tcBorders>
              <w:top w:val="nil"/>
              <w:left w:val="nil"/>
              <w:bottom w:val="single" w:color="auto" w:sz="4" w:space="0"/>
              <w:right w:val="single" w:color="auto" w:sz="4" w:space="0"/>
            </w:tcBorders>
            <w:shd w:val="clear" w:color="auto" w:fill="auto"/>
            <w:noWrap/>
            <w:vAlign w:val="center"/>
          </w:tcPr>
          <w:p w14:paraId="281A6DD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533656.38</w:t>
            </w:r>
          </w:p>
        </w:tc>
        <w:tc>
          <w:tcPr>
            <w:tcW w:w="1701" w:type="dxa"/>
            <w:tcBorders>
              <w:top w:val="nil"/>
              <w:left w:val="nil"/>
              <w:bottom w:val="single" w:color="auto" w:sz="4" w:space="0"/>
              <w:right w:val="single" w:color="auto" w:sz="4" w:space="0"/>
            </w:tcBorders>
            <w:shd w:val="clear" w:color="auto" w:fill="auto"/>
            <w:noWrap/>
            <w:vAlign w:val="center"/>
          </w:tcPr>
          <w:p w14:paraId="136AC06B">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6889BBFE">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41A51D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Z8</w:t>
            </w:r>
          </w:p>
        </w:tc>
        <w:tc>
          <w:tcPr>
            <w:tcW w:w="1701" w:type="dxa"/>
            <w:tcBorders>
              <w:top w:val="nil"/>
              <w:left w:val="nil"/>
              <w:bottom w:val="single" w:color="auto" w:sz="4" w:space="0"/>
              <w:right w:val="single" w:color="auto" w:sz="4" w:space="0"/>
            </w:tcBorders>
            <w:shd w:val="clear" w:color="auto" w:fill="auto"/>
            <w:noWrap/>
            <w:vAlign w:val="center"/>
          </w:tcPr>
          <w:p w14:paraId="7658250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KZ0+235.69</w:t>
            </w:r>
          </w:p>
        </w:tc>
        <w:tc>
          <w:tcPr>
            <w:tcW w:w="1985" w:type="dxa"/>
            <w:tcBorders>
              <w:top w:val="nil"/>
              <w:left w:val="nil"/>
              <w:bottom w:val="single" w:color="auto" w:sz="4" w:space="0"/>
              <w:right w:val="single" w:color="auto" w:sz="4" w:space="0"/>
            </w:tcBorders>
            <w:shd w:val="clear" w:color="auto" w:fill="auto"/>
            <w:noWrap/>
            <w:vAlign w:val="center"/>
          </w:tcPr>
          <w:p w14:paraId="6E9794AB">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3296665.84</w:t>
            </w:r>
          </w:p>
        </w:tc>
        <w:tc>
          <w:tcPr>
            <w:tcW w:w="1843" w:type="dxa"/>
            <w:tcBorders>
              <w:top w:val="nil"/>
              <w:left w:val="nil"/>
              <w:bottom w:val="single" w:color="auto" w:sz="4" w:space="0"/>
              <w:right w:val="single" w:color="auto" w:sz="4" w:space="0"/>
            </w:tcBorders>
            <w:shd w:val="clear" w:color="auto" w:fill="auto"/>
            <w:noWrap/>
            <w:vAlign w:val="center"/>
          </w:tcPr>
          <w:p w14:paraId="47C8FBA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533654.02</w:t>
            </w:r>
          </w:p>
        </w:tc>
        <w:tc>
          <w:tcPr>
            <w:tcW w:w="1701" w:type="dxa"/>
            <w:tcBorders>
              <w:top w:val="nil"/>
              <w:left w:val="nil"/>
              <w:bottom w:val="single" w:color="auto" w:sz="4" w:space="0"/>
              <w:right w:val="single" w:color="auto" w:sz="4" w:space="0"/>
            </w:tcBorders>
            <w:shd w:val="clear" w:color="auto" w:fill="auto"/>
            <w:noWrap/>
            <w:vAlign w:val="center"/>
          </w:tcPr>
          <w:p w14:paraId="59EB802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60CB95B5">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8CDFE0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Z9</w:t>
            </w:r>
          </w:p>
        </w:tc>
        <w:tc>
          <w:tcPr>
            <w:tcW w:w="1701" w:type="dxa"/>
            <w:tcBorders>
              <w:top w:val="nil"/>
              <w:left w:val="nil"/>
              <w:bottom w:val="single" w:color="auto" w:sz="4" w:space="0"/>
              <w:right w:val="single" w:color="auto" w:sz="4" w:space="0"/>
            </w:tcBorders>
            <w:shd w:val="clear" w:color="auto" w:fill="auto"/>
            <w:noWrap/>
            <w:vAlign w:val="center"/>
          </w:tcPr>
          <w:p w14:paraId="69E8A68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KZ0+461.69</w:t>
            </w:r>
          </w:p>
        </w:tc>
        <w:tc>
          <w:tcPr>
            <w:tcW w:w="1985" w:type="dxa"/>
            <w:tcBorders>
              <w:top w:val="nil"/>
              <w:left w:val="nil"/>
              <w:bottom w:val="single" w:color="auto" w:sz="4" w:space="0"/>
              <w:right w:val="single" w:color="auto" w:sz="4" w:space="0"/>
            </w:tcBorders>
            <w:shd w:val="clear" w:color="auto" w:fill="auto"/>
            <w:noWrap/>
            <w:vAlign w:val="center"/>
          </w:tcPr>
          <w:p w14:paraId="297234F3">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3296534.16</w:t>
            </w:r>
          </w:p>
        </w:tc>
        <w:tc>
          <w:tcPr>
            <w:tcW w:w="1843" w:type="dxa"/>
            <w:tcBorders>
              <w:top w:val="nil"/>
              <w:left w:val="nil"/>
              <w:bottom w:val="single" w:color="auto" w:sz="4" w:space="0"/>
              <w:right w:val="single" w:color="auto" w:sz="4" w:space="0"/>
            </w:tcBorders>
            <w:shd w:val="clear" w:color="auto" w:fill="auto"/>
            <w:noWrap/>
            <w:vAlign w:val="center"/>
          </w:tcPr>
          <w:p w14:paraId="2098B0B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533470.35</w:t>
            </w:r>
          </w:p>
        </w:tc>
        <w:tc>
          <w:tcPr>
            <w:tcW w:w="1701" w:type="dxa"/>
            <w:tcBorders>
              <w:top w:val="nil"/>
              <w:left w:val="nil"/>
              <w:bottom w:val="single" w:color="auto" w:sz="4" w:space="0"/>
              <w:right w:val="single" w:color="auto" w:sz="4" w:space="0"/>
            </w:tcBorders>
            <w:shd w:val="clear" w:color="auto" w:fill="auto"/>
            <w:noWrap/>
            <w:vAlign w:val="center"/>
          </w:tcPr>
          <w:p w14:paraId="5D2F487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693B3030">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19933F4C">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Z10</w:t>
            </w:r>
          </w:p>
        </w:tc>
        <w:tc>
          <w:tcPr>
            <w:tcW w:w="1701" w:type="dxa"/>
            <w:tcBorders>
              <w:top w:val="nil"/>
              <w:left w:val="nil"/>
              <w:bottom w:val="single" w:color="auto" w:sz="4" w:space="0"/>
              <w:right w:val="single" w:color="auto" w:sz="4" w:space="0"/>
            </w:tcBorders>
            <w:shd w:val="clear" w:color="auto" w:fill="auto"/>
            <w:noWrap/>
            <w:vAlign w:val="center"/>
          </w:tcPr>
          <w:p w14:paraId="3C7DCDFC">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KZ0+473.97</w:t>
            </w:r>
          </w:p>
        </w:tc>
        <w:tc>
          <w:tcPr>
            <w:tcW w:w="1985" w:type="dxa"/>
            <w:tcBorders>
              <w:top w:val="nil"/>
              <w:left w:val="nil"/>
              <w:bottom w:val="single" w:color="auto" w:sz="4" w:space="0"/>
              <w:right w:val="single" w:color="auto" w:sz="4" w:space="0"/>
            </w:tcBorders>
            <w:shd w:val="clear" w:color="auto" w:fill="auto"/>
            <w:noWrap/>
            <w:vAlign w:val="center"/>
          </w:tcPr>
          <w:p w14:paraId="3328578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3296527.42</w:t>
            </w:r>
          </w:p>
        </w:tc>
        <w:tc>
          <w:tcPr>
            <w:tcW w:w="1843" w:type="dxa"/>
            <w:tcBorders>
              <w:top w:val="nil"/>
              <w:left w:val="nil"/>
              <w:bottom w:val="single" w:color="auto" w:sz="4" w:space="0"/>
              <w:right w:val="single" w:color="auto" w:sz="4" w:space="0"/>
            </w:tcBorders>
            <w:shd w:val="clear" w:color="auto" w:fill="auto"/>
            <w:noWrap/>
            <w:vAlign w:val="center"/>
          </w:tcPr>
          <w:p w14:paraId="602F5A1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533460.09</w:t>
            </w:r>
          </w:p>
        </w:tc>
        <w:tc>
          <w:tcPr>
            <w:tcW w:w="1701" w:type="dxa"/>
            <w:tcBorders>
              <w:top w:val="nil"/>
              <w:left w:val="nil"/>
              <w:bottom w:val="single" w:color="auto" w:sz="4" w:space="0"/>
              <w:right w:val="single" w:color="auto" w:sz="4" w:space="0"/>
            </w:tcBorders>
            <w:shd w:val="clear" w:color="auto" w:fill="auto"/>
            <w:noWrap/>
            <w:vAlign w:val="center"/>
          </w:tcPr>
          <w:p w14:paraId="4F64A3F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013A3B88">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05B83AB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Z11</w:t>
            </w:r>
          </w:p>
        </w:tc>
        <w:tc>
          <w:tcPr>
            <w:tcW w:w="1701" w:type="dxa"/>
            <w:tcBorders>
              <w:top w:val="nil"/>
              <w:left w:val="nil"/>
              <w:bottom w:val="single" w:color="auto" w:sz="4" w:space="0"/>
              <w:right w:val="single" w:color="auto" w:sz="4" w:space="0"/>
            </w:tcBorders>
            <w:shd w:val="clear" w:color="auto" w:fill="auto"/>
            <w:noWrap/>
            <w:vAlign w:val="center"/>
          </w:tcPr>
          <w:p w14:paraId="2709680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KZ0+595.58</w:t>
            </w:r>
          </w:p>
        </w:tc>
        <w:tc>
          <w:tcPr>
            <w:tcW w:w="1985" w:type="dxa"/>
            <w:tcBorders>
              <w:top w:val="nil"/>
              <w:left w:val="nil"/>
              <w:bottom w:val="single" w:color="auto" w:sz="4" w:space="0"/>
              <w:right w:val="single" w:color="auto" w:sz="4" w:space="0"/>
            </w:tcBorders>
            <w:shd w:val="clear" w:color="auto" w:fill="auto"/>
            <w:noWrap/>
            <w:vAlign w:val="center"/>
          </w:tcPr>
          <w:p w14:paraId="108EA6D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3296464.88</w:t>
            </w:r>
          </w:p>
        </w:tc>
        <w:tc>
          <w:tcPr>
            <w:tcW w:w="1843" w:type="dxa"/>
            <w:tcBorders>
              <w:top w:val="nil"/>
              <w:left w:val="nil"/>
              <w:bottom w:val="single" w:color="auto" w:sz="4" w:space="0"/>
              <w:right w:val="single" w:color="auto" w:sz="4" w:space="0"/>
            </w:tcBorders>
            <w:shd w:val="clear" w:color="auto" w:fill="auto"/>
            <w:noWrap/>
            <w:vAlign w:val="center"/>
          </w:tcPr>
          <w:p w14:paraId="6E62032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533355.79</w:t>
            </w:r>
          </w:p>
        </w:tc>
        <w:tc>
          <w:tcPr>
            <w:tcW w:w="1701" w:type="dxa"/>
            <w:tcBorders>
              <w:top w:val="nil"/>
              <w:left w:val="nil"/>
              <w:bottom w:val="single" w:color="auto" w:sz="4" w:space="0"/>
              <w:right w:val="single" w:color="auto" w:sz="4" w:space="0"/>
            </w:tcBorders>
            <w:shd w:val="clear" w:color="auto" w:fill="auto"/>
            <w:noWrap/>
            <w:vAlign w:val="center"/>
          </w:tcPr>
          <w:p w14:paraId="741C752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74EA8A5E">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C8385C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Z12</w:t>
            </w:r>
          </w:p>
        </w:tc>
        <w:tc>
          <w:tcPr>
            <w:tcW w:w="1701" w:type="dxa"/>
            <w:tcBorders>
              <w:top w:val="nil"/>
              <w:left w:val="nil"/>
              <w:bottom w:val="single" w:color="auto" w:sz="4" w:space="0"/>
              <w:right w:val="single" w:color="auto" w:sz="4" w:space="0"/>
            </w:tcBorders>
            <w:shd w:val="clear" w:color="auto" w:fill="auto"/>
            <w:noWrap/>
            <w:vAlign w:val="center"/>
          </w:tcPr>
          <w:p w14:paraId="3AB8128B">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KZ0+607.34</w:t>
            </w:r>
          </w:p>
        </w:tc>
        <w:tc>
          <w:tcPr>
            <w:tcW w:w="1985" w:type="dxa"/>
            <w:tcBorders>
              <w:top w:val="nil"/>
              <w:left w:val="nil"/>
              <w:bottom w:val="single" w:color="auto" w:sz="4" w:space="0"/>
              <w:right w:val="single" w:color="auto" w:sz="4" w:space="0"/>
            </w:tcBorders>
            <w:shd w:val="clear" w:color="auto" w:fill="auto"/>
            <w:noWrap/>
            <w:vAlign w:val="center"/>
          </w:tcPr>
          <w:p w14:paraId="2E02036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3296460.07</w:t>
            </w:r>
          </w:p>
        </w:tc>
        <w:tc>
          <w:tcPr>
            <w:tcW w:w="1843" w:type="dxa"/>
            <w:tcBorders>
              <w:top w:val="nil"/>
              <w:left w:val="nil"/>
              <w:bottom w:val="single" w:color="auto" w:sz="4" w:space="0"/>
              <w:right w:val="single" w:color="auto" w:sz="4" w:space="0"/>
            </w:tcBorders>
            <w:shd w:val="clear" w:color="auto" w:fill="auto"/>
            <w:noWrap/>
            <w:vAlign w:val="center"/>
          </w:tcPr>
          <w:p w14:paraId="1492C5B3">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533345.09</w:t>
            </w:r>
          </w:p>
        </w:tc>
        <w:tc>
          <w:tcPr>
            <w:tcW w:w="1701" w:type="dxa"/>
            <w:tcBorders>
              <w:top w:val="nil"/>
              <w:left w:val="nil"/>
              <w:bottom w:val="single" w:color="auto" w:sz="4" w:space="0"/>
              <w:right w:val="single" w:color="auto" w:sz="4" w:space="0"/>
            </w:tcBorders>
            <w:shd w:val="clear" w:color="auto" w:fill="auto"/>
            <w:noWrap/>
            <w:vAlign w:val="center"/>
          </w:tcPr>
          <w:p w14:paraId="4FBC977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6E9A07E6">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035AB9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Z13</w:t>
            </w:r>
          </w:p>
        </w:tc>
        <w:tc>
          <w:tcPr>
            <w:tcW w:w="1701" w:type="dxa"/>
            <w:tcBorders>
              <w:top w:val="nil"/>
              <w:left w:val="nil"/>
              <w:bottom w:val="single" w:color="auto" w:sz="4" w:space="0"/>
              <w:right w:val="single" w:color="auto" w:sz="4" w:space="0"/>
            </w:tcBorders>
            <w:shd w:val="clear" w:color="auto" w:fill="auto"/>
            <w:noWrap/>
            <w:vAlign w:val="center"/>
          </w:tcPr>
          <w:p w14:paraId="0B561ED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KZ0+625.60</w:t>
            </w:r>
          </w:p>
        </w:tc>
        <w:tc>
          <w:tcPr>
            <w:tcW w:w="1985" w:type="dxa"/>
            <w:tcBorders>
              <w:top w:val="nil"/>
              <w:left w:val="nil"/>
              <w:bottom w:val="single" w:color="auto" w:sz="4" w:space="0"/>
              <w:right w:val="single" w:color="auto" w:sz="4" w:space="0"/>
            </w:tcBorders>
            <w:shd w:val="clear" w:color="auto" w:fill="auto"/>
            <w:noWrap/>
            <w:vAlign w:val="center"/>
          </w:tcPr>
          <w:p w14:paraId="38C45A3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3296454.59</w:t>
            </w:r>
          </w:p>
        </w:tc>
        <w:tc>
          <w:tcPr>
            <w:tcW w:w="1843" w:type="dxa"/>
            <w:tcBorders>
              <w:top w:val="nil"/>
              <w:left w:val="nil"/>
              <w:bottom w:val="single" w:color="auto" w:sz="4" w:space="0"/>
              <w:right w:val="single" w:color="auto" w:sz="4" w:space="0"/>
            </w:tcBorders>
            <w:shd w:val="clear" w:color="auto" w:fill="auto"/>
            <w:noWrap/>
            <w:vAlign w:val="center"/>
          </w:tcPr>
          <w:p w14:paraId="77AE6F8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533327.67</w:t>
            </w:r>
          </w:p>
        </w:tc>
        <w:tc>
          <w:tcPr>
            <w:tcW w:w="1701" w:type="dxa"/>
            <w:tcBorders>
              <w:top w:val="nil"/>
              <w:left w:val="nil"/>
              <w:bottom w:val="single" w:color="auto" w:sz="4" w:space="0"/>
              <w:right w:val="single" w:color="auto" w:sz="4" w:space="0"/>
            </w:tcBorders>
            <w:shd w:val="clear" w:color="auto" w:fill="auto"/>
            <w:noWrap/>
            <w:vAlign w:val="center"/>
          </w:tcPr>
          <w:p w14:paraId="2FDB44D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2C3A1B7A">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05CBA8B">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Z14</w:t>
            </w:r>
          </w:p>
        </w:tc>
        <w:tc>
          <w:tcPr>
            <w:tcW w:w="1701" w:type="dxa"/>
            <w:tcBorders>
              <w:top w:val="nil"/>
              <w:left w:val="nil"/>
              <w:bottom w:val="single" w:color="auto" w:sz="4" w:space="0"/>
              <w:right w:val="single" w:color="auto" w:sz="4" w:space="0"/>
            </w:tcBorders>
            <w:shd w:val="clear" w:color="auto" w:fill="auto"/>
            <w:noWrap/>
            <w:vAlign w:val="center"/>
          </w:tcPr>
          <w:p w14:paraId="5539CC9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KZ0+628.42</w:t>
            </w:r>
          </w:p>
        </w:tc>
        <w:tc>
          <w:tcPr>
            <w:tcW w:w="1985" w:type="dxa"/>
            <w:tcBorders>
              <w:top w:val="nil"/>
              <w:left w:val="nil"/>
              <w:bottom w:val="single" w:color="auto" w:sz="4" w:space="0"/>
              <w:right w:val="single" w:color="auto" w:sz="4" w:space="0"/>
            </w:tcBorders>
            <w:shd w:val="clear" w:color="auto" w:fill="auto"/>
            <w:noWrap/>
            <w:vAlign w:val="center"/>
          </w:tcPr>
          <w:p w14:paraId="27D361A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3296453.43</w:t>
            </w:r>
          </w:p>
        </w:tc>
        <w:tc>
          <w:tcPr>
            <w:tcW w:w="1843" w:type="dxa"/>
            <w:tcBorders>
              <w:top w:val="nil"/>
              <w:left w:val="nil"/>
              <w:bottom w:val="single" w:color="auto" w:sz="4" w:space="0"/>
              <w:right w:val="single" w:color="auto" w:sz="4" w:space="0"/>
            </w:tcBorders>
            <w:shd w:val="clear" w:color="auto" w:fill="auto"/>
            <w:noWrap/>
            <w:vAlign w:val="center"/>
          </w:tcPr>
          <w:p w14:paraId="7B93737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533325.11</w:t>
            </w:r>
          </w:p>
        </w:tc>
        <w:tc>
          <w:tcPr>
            <w:tcW w:w="1701" w:type="dxa"/>
            <w:tcBorders>
              <w:top w:val="nil"/>
              <w:left w:val="nil"/>
              <w:bottom w:val="single" w:color="auto" w:sz="4" w:space="0"/>
              <w:right w:val="single" w:color="auto" w:sz="4" w:space="0"/>
            </w:tcBorders>
            <w:shd w:val="clear" w:color="auto" w:fill="auto"/>
            <w:noWrap/>
            <w:vAlign w:val="center"/>
          </w:tcPr>
          <w:p w14:paraId="18051FC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0800570E">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6A347DD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Z15</w:t>
            </w:r>
          </w:p>
        </w:tc>
        <w:tc>
          <w:tcPr>
            <w:tcW w:w="1701" w:type="dxa"/>
            <w:tcBorders>
              <w:top w:val="nil"/>
              <w:left w:val="nil"/>
              <w:bottom w:val="single" w:color="auto" w:sz="4" w:space="0"/>
              <w:right w:val="single" w:color="auto" w:sz="4" w:space="0"/>
            </w:tcBorders>
            <w:shd w:val="clear" w:color="auto" w:fill="auto"/>
            <w:noWrap/>
            <w:vAlign w:val="center"/>
          </w:tcPr>
          <w:p w14:paraId="24B4126E">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KZ0+630.17</w:t>
            </w:r>
          </w:p>
        </w:tc>
        <w:tc>
          <w:tcPr>
            <w:tcW w:w="1985" w:type="dxa"/>
            <w:tcBorders>
              <w:top w:val="nil"/>
              <w:left w:val="nil"/>
              <w:bottom w:val="single" w:color="auto" w:sz="4" w:space="0"/>
              <w:right w:val="single" w:color="auto" w:sz="4" w:space="0"/>
            </w:tcBorders>
            <w:shd w:val="clear" w:color="auto" w:fill="auto"/>
            <w:noWrap/>
            <w:vAlign w:val="center"/>
          </w:tcPr>
          <w:p w14:paraId="39FBC9C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3296452.59</w:t>
            </w:r>
          </w:p>
        </w:tc>
        <w:tc>
          <w:tcPr>
            <w:tcW w:w="1843" w:type="dxa"/>
            <w:tcBorders>
              <w:top w:val="nil"/>
              <w:left w:val="nil"/>
              <w:bottom w:val="single" w:color="auto" w:sz="4" w:space="0"/>
              <w:right w:val="single" w:color="auto" w:sz="4" w:space="0"/>
            </w:tcBorders>
            <w:shd w:val="clear" w:color="auto" w:fill="auto"/>
            <w:noWrap/>
            <w:vAlign w:val="center"/>
          </w:tcPr>
          <w:p w14:paraId="5225F5D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532323.57</w:t>
            </w:r>
          </w:p>
        </w:tc>
        <w:tc>
          <w:tcPr>
            <w:tcW w:w="1701" w:type="dxa"/>
            <w:tcBorders>
              <w:top w:val="nil"/>
              <w:left w:val="nil"/>
              <w:bottom w:val="single" w:color="auto" w:sz="4" w:space="0"/>
              <w:right w:val="single" w:color="auto" w:sz="4" w:space="0"/>
            </w:tcBorders>
            <w:shd w:val="clear" w:color="auto" w:fill="auto"/>
            <w:noWrap/>
            <w:vAlign w:val="center"/>
          </w:tcPr>
          <w:p w14:paraId="6B0A11C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bl>
    <w:p w14:paraId="42063F0F">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本项目采用国家2000坐标系，1985国家高程系。</w:t>
      </w:r>
    </w:p>
    <w:p w14:paraId="48AE9C57">
      <w:pPr>
        <w:spacing w:line="56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三、原则同意工程防洪评价标准及洪水评价范围</w:t>
      </w:r>
    </w:p>
    <w:p w14:paraId="33AF9808">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防洪标准：新建堤防的洪水标准按10年一遇设计。评价范围内可能受影响的建构筑物，马武大桥防洪标准为50年一遇，马武水文站防洪标准为30年遇，原有堤防的防洪标准为10一遇。</w:t>
      </w:r>
    </w:p>
    <w:p w14:paraId="21AA2C4C">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评价范围为：下起下栏坝电站拦水坝，上至工程治理尾端上游马武河大桥，评价总长2068米。</w:t>
      </w:r>
    </w:p>
    <w:p w14:paraId="42C3C286">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以上洪水影响评价采用的防洪标准符合</w:t>
      </w:r>
      <w:r>
        <w:rPr>
          <w:rFonts w:ascii="方正仿宋_GBK" w:hAnsi="宋体" w:eastAsia="方正仿宋_GBK" w:cs="宋体"/>
          <w:kern w:val="0"/>
          <w:sz w:val="32"/>
          <w:szCs w:val="32"/>
        </w:rPr>
        <w:t>《防洪标准》(GB50201-</w:t>
      </w:r>
      <w:r>
        <w:rPr>
          <w:rFonts w:hint="eastAsia" w:ascii="方正仿宋_GBK" w:hAnsi="宋体" w:eastAsia="方正仿宋_GBK" w:cs="宋体"/>
          <w:kern w:val="0"/>
          <w:sz w:val="32"/>
          <w:szCs w:val="32"/>
        </w:rPr>
        <w:t>2014</w:t>
      </w:r>
      <w:r>
        <w:rPr>
          <w:rFonts w:ascii="方正仿宋_GBK" w:hAnsi="宋体" w:eastAsia="方正仿宋_GBK" w:cs="宋体"/>
          <w:kern w:val="0"/>
          <w:sz w:val="32"/>
          <w:szCs w:val="32"/>
        </w:rPr>
        <w:t>)的</w:t>
      </w:r>
      <w:r>
        <w:rPr>
          <w:rFonts w:hint="eastAsia" w:ascii="方正仿宋_GBK" w:hAnsi="宋体" w:eastAsia="方正仿宋_GBK" w:cs="宋体"/>
          <w:kern w:val="0"/>
          <w:sz w:val="32"/>
          <w:szCs w:val="32"/>
        </w:rPr>
        <w:t>规定。报告的评价范围基本合理。</w:t>
      </w:r>
    </w:p>
    <w:p w14:paraId="56BA01FE">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336DBF63">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报告所采用的水文基础资料基本满足水文计算要求，</w:t>
      </w:r>
      <w:r>
        <w:rPr>
          <w:rFonts w:ascii="方正仿宋_GBK" w:hAnsi="宋体" w:eastAsia="方正仿宋_GBK" w:cs="宋体"/>
          <w:kern w:val="0"/>
          <w:sz w:val="32"/>
          <w:szCs w:val="32"/>
        </w:rPr>
        <w:t>设计流域参数</w:t>
      </w:r>
      <w:r>
        <w:rPr>
          <w:rFonts w:hint="eastAsia" w:ascii="方正仿宋_GBK" w:hAnsi="宋体" w:eastAsia="方正仿宋_GBK" w:cs="宋体"/>
          <w:kern w:val="0"/>
          <w:sz w:val="32"/>
          <w:szCs w:val="32"/>
        </w:rPr>
        <w:t>基本正确。</w:t>
      </w:r>
    </w:p>
    <w:p w14:paraId="320FF07A">
      <w:pPr>
        <w:jc w:val="center"/>
        <w:rPr>
          <w:rFonts w:ascii="仿宋_GB2312" w:eastAsia="仿宋_GB2312"/>
          <w:sz w:val="28"/>
          <w:szCs w:val="28"/>
        </w:rPr>
      </w:pPr>
      <w:r>
        <w:rPr>
          <w:rFonts w:hint="eastAsia" w:ascii="仿宋_GB2312" w:eastAsia="仿宋_GB2312"/>
          <w:sz w:val="28"/>
          <w:szCs w:val="28"/>
        </w:rPr>
        <w:t>洪水计算控制断面流域参数表</w:t>
      </w:r>
    </w:p>
    <w:tbl>
      <w:tblPr>
        <w:tblStyle w:val="2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77"/>
        <w:gridCol w:w="1843"/>
        <w:gridCol w:w="837"/>
        <w:gridCol w:w="1339"/>
        <w:gridCol w:w="1339"/>
        <w:gridCol w:w="1339"/>
      </w:tblGrid>
      <w:tr w14:paraId="1FDC52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47CEE826">
            <w:pPr>
              <w:pStyle w:val="64"/>
              <w:framePr w:wrap="auto" w:vAnchor="margin" w:hAnchor="text" w:yAlign="inline"/>
              <w:spacing w:line="240" w:lineRule="exact"/>
              <w:rPr>
                <w:rFonts w:ascii="仿宋_GB2312" w:hAnsi="方正仿宋_GBK" w:eastAsia="仿宋_GB2312" w:cs="方正仿宋_GBK"/>
                <w:szCs w:val="21"/>
              </w:rPr>
            </w:pPr>
            <w:r>
              <w:rPr>
                <w:rFonts w:hint="eastAsia" w:ascii="仿宋_GB2312" w:hAnsi="方正仿宋_GBK" w:eastAsia="仿宋_GB2312" w:cs="方正仿宋_GBK"/>
                <w:szCs w:val="21"/>
              </w:rPr>
              <w:t>项目名称</w:t>
            </w:r>
          </w:p>
        </w:tc>
        <w:tc>
          <w:tcPr>
            <w:tcW w:w="1732" w:type="dxa"/>
            <w:vMerge w:val="restart"/>
            <w:tcBorders>
              <w:top w:val="single" w:color="auto" w:sz="4" w:space="0"/>
              <w:left w:val="single" w:color="auto" w:sz="4" w:space="0"/>
              <w:right w:val="single" w:color="auto" w:sz="4" w:space="0"/>
            </w:tcBorders>
            <w:vAlign w:val="center"/>
          </w:tcPr>
          <w:p w14:paraId="02538F46">
            <w:pPr>
              <w:pStyle w:val="64"/>
              <w:framePr w:wrap="auto" w:vAnchor="margin" w:hAnchor="text" w:yAlign="inline"/>
              <w:spacing w:line="240" w:lineRule="exact"/>
              <w:rPr>
                <w:rFonts w:ascii="仿宋_GB2312" w:hAnsi="方正仿宋_GBK" w:eastAsia="仿宋_GB2312" w:cs="方正仿宋_GBK"/>
                <w:szCs w:val="21"/>
              </w:rPr>
            </w:pPr>
            <w:r>
              <w:rPr>
                <w:rFonts w:hint="eastAsia" w:ascii="仿宋_GB2312" w:hAnsi="方正仿宋_GBK" w:eastAsia="仿宋_GB2312" w:cs="方正仿宋_GBK"/>
                <w:szCs w:val="21"/>
              </w:rPr>
              <w:t>所在河流</w:t>
            </w:r>
          </w:p>
        </w:tc>
        <w:tc>
          <w:tcPr>
            <w:tcW w:w="787" w:type="dxa"/>
            <w:vMerge w:val="restart"/>
            <w:tcBorders>
              <w:top w:val="single" w:color="auto" w:sz="4" w:space="0"/>
              <w:left w:val="single" w:color="auto" w:sz="4" w:space="0"/>
              <w:right w:val="single" w:color="auto" w:sz="4" w:space="0"/>
            </w:tcBorders>
            <w:vAlign w:val="center"/>
          </w:tcPr>
          <w:p w14:paraId="1D4B554C">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控制断面</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14:paraId="51727468">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流域面积F</w:t>
            </w:r>
            <w:r>
              <w:rPr>
                <w:rFonts w:hint="eastAsia" w:ascii="仿宋_GB2312" w:hAnsi="方正仿宋_GBK" w:eastAsia="仿宋_GB2312" w:cs="方正仿宋_GBK"/>
              </w:rPr>
              <w:br w:type="textWrapping"/>
            </w:r>
            <w:r>
              <w:rPr>
                <w:rFonts w:hint="eastAsia" w:ascii="仿宋_GB2312" w:hAnsi="方正仿宋_GBK" w:eastAsia="仿宋_GB2312" w:cs="方正仿宋_GBK"/>
              </w:rPr>
              <w:t>（km</w:t>
            </w:r>
            <w:r>
              <w:rPr>
                <w:rFonts w:hint="eastAsia" w:ascii="仿宋_GB2312" w:hAnsi="方正仿宋_GBK" w:eastAsia="仿宋_GB2312" w:cs="方正仿宋_GBK"/>
                <w:vertAlign w:val="superscript"/>
              </w:rPr>
              <w:t>2</w:t>
            </w:r>
            <w:r>
              <w:rPr>
                <w:rFonts w:hint="eastAsia" w:ascii="仿宋_GB2312" w:hAnsi="方正仿宋_GBK" w:eastAsia="仿宋_GB2312" w:cs="方正仿宋_GBK"/>
              </w:rPr>
              <w:t>）</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14:paraId="57D3B78A">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河道长度L</w:t>
            </w:r>
            <w:r>
              <w:rPr>
                <w:rFonts w:hint="eastAsia" w:ascii="仿宋_GB2312" w:hAnsi="方正仿宋_GBK" w:eastAsia="仿宋_GB2312" w:cs="方正仿宋_GBK"/>
              </w:rPr>
              <w:br w:type="textWrapping"/>
            </w:r>
            <w:r>
              <w:rPr>
                <w:rFonts w:hint="eastAsia" w:ascii="仿宋_GB2312" w:hAnsi="方正仿宋_GBK" w:eastAsia="仿宋_GB2312" w:cs="方正仿宋_GBK"/>
              </w:rPr>
              <w:t>（km）</w:t>
            </w:r>
          </w:p>
        </w:tc>
        <w:tc>
          <w:tcPr>
            <w:tcW w:w="1259" w:type="dxa"/>
            <w:vMerge w:val="restart"/>
            <w:tcBorders>
              <w:top w:val="single" w:color="auto" w:sz="4" w:space="0"/>
              <w:left w:val="single" w:color="auto" w:sz="4" w:space="0"/>
              <w:right w:val="single" w:color="auto" w:sz="4" w:space="0"/>
            </w:tcBorders>
            <w:vAlign w:val="center"/>
          </w:tcPr>
          <w:p w14:paraId="76B29C93">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河道比降J</w:t>
            </w:r>
            <w:r>
              <w:rPr>
                <w:rFonts w:hint="eastAsia" w:ascii="仿宋_GB2312" w:hAnsi="方正仿宋_GBK" w:eastAsia="仿宋_GB2312" w:cs="方正仿宋_GBK"/>
              </w:rPr>
              <w:br w:type="textWrapping"/>
            </w:r>
            <w:r>
              <w:rPr>
                <w:rFonts w:hint="eastAsia" w:ascii="仿宋_GB2312" w:hAnsi="方正仿宋_GBK" w:eastAsia="仿宋_GB2312" w:cs="方正仿宋_GBK"/>
              </w:rPr>
              <w:t>（‰）</w:t>
            </w:r>
          </w:p>
        </w:tc>
      </w:tr>
      <w:tr w14:paraId="6374EF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40" w:hRule="atLeast"/>
          <w:tblHeader/>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2447D661">
            <w:pPr>
              <w:pStyle w:val="64"/>
              <w:framePr w:wrap="auto" w:vAnchor="margin" w:hAnchor="text" w:yAlign="inline"/>
              <w:spacing w:line="240" w:lineRule="exact"/>
              <w:rPr>
                <w:rFonts w:ascii="仿宋_GB2312" w:hAnsi="方正仿宋_GBK" w:eastAsia="仿宋_GB2312" w:cs="方正仿宋_GBK"/>
                <w:szCs w:val="21"/>
              </w:rPr>
            </w:pPr>
          </w:p>
        </w:tc>
        <w:tc>
          <w:tcPr>
            <w:tcW w:w="1732" w:type="dxa"/>
            <w:vMerge w:val="continue"/>
            <w:tcBorders>
              <w:left w:val="single" w:color="auto" w:sz="4" w:space="0"/>
              <w:bottom w:val="single" w:color="auto" w:sz="4" w:space="0"/>
              <w:right w:val="single" w:color="auto" w:sz="4" w:space="0"/>
            </w:tcBorders>
            <w:vAlign w:val="center"/>
          </w:tcPr>
          <w:p w14:paraId="723A3F0C">
            <w:pPr>
              <w:pStyle w:val="64"/>
              <w:framePr w:wrap="auto" w:vAnchor="margin" w:hAnchor="text" w:yAlign="inline"/>
              <w:spacing w:line="240" w:lineRule="exact"/>
              <w:rPr>
                <w:rFonts w:ascii="仿宋_GB2312" w:hAnsi="方正仿宋_GBK" w:eastAsia="仿宋_GB2312" w:cs="方正仿宋_GBK"/>
                <w:szCs w:val="21"/>
              </w:rPr>
            </w:pPr>
          </w:p>
        </w:tc>
        <w:tc>
          <w:tcPr>
            <w:tcW w:w="787" w:type="dxa"/>
            <w:vMerge w:val="continue"/>
            <w:tcBorders>
              <w:left w:val="single" w:color="auto" w:sz="4" w:space="0"/>
              <w:bottom w:val="single" w:color="auto" w:sz="4" w:space="0"/>
              <w:right w:val="single" w:color="auto" w:sz="4" w:space="0"/>
            </w:tcBorders>
            <w:vAlign w:val="center"/>
          </w:tcPr>
          <w:p w14:paraId="5AE09087">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14:paraId="21A36034">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14:paraId="44758192">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left w:val="single" w:color="auto" w:sz="4" w:space="0"/>
              <w:bottom w:val="single" w:color="auto" w:sz="4" w:space="0"/>
              <w:right w:val="single" w:color="auto" w:sz="4" w:space="0"/>
            </w:tcBorders>
            <w:vAlign w:val="center"/>
          </w:tcPr>
          <w:p w14:paraId="7AC61E1E">
            <w:pPr>
              <w:pStyle w:val="64"/>
              <w:framePr w:wrap="auto" w:vAnchor="margin" w:hAnchor="text" w:yAlign="inline"/>
              <w:spacing w:line="240" w:lineRule="exact"/>
              <w:rPr>
                <w:rFonts w:ascii="仿宋_GB2312" w:hAnsi="方正仿宋_GBK" w:eastAsia="仿宋_GB2312" w:cs="方正仿宋_GBK"/>
              </w:rPr>
            </w:pPr>
          </w:p>
        </w:tc>
      </w:tr>
      <w:tr w14:paraId="16DFDE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90"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AD50F3C">
            <w:pPr>
              <w:pStyle w:val="64"/>
              <w:framePr w:wrap="auto" w:vAnchor="margin" w:hAnchor="text" w:yAlign="inline"/>
              <w:spacing w:line="240" w:lineRule="exact"/>
              <w:rPr>
                <w:rFonts w:ascii="仿宋_GB2312" w:eastAsia="仿宋_GB2312" w:cs="方正仿宋_GBK" w:hAnsiTheme="majorEastAsia"/>
                <w:szCs w:val="21"/>
              </w:rPr>
            </w:pPr>
            <w:r>
              <w:rPr>
                <w:rFonts w:hint="eastAsia" w:ascii="仿宋_GB2312" w:eastAsia="仿宋_GB2312" w:hAnsiTheme="majorEastAsia"/>
              </w:rPr>
              <w:t>拦水坝断面</w:t>
            </w:r>
          </w:p>
        </w:tc>
        <w:tc>
          <w:tcPr>
            <w:tcW w:w="1732" w:type="dxa"/>
            <w:tcBorders>
              <w:top w:val="single" w:color="auto" w:sz="4" w:space="0"/>
              <w:left w:val="single" w:color="auto" w:sz="4" w:space="0"/>
              <w:bottom w:val="single" w:color="auto" w:sz="4" w:space="0"/>
              <w:right w:val="single" w:color="auto" w:sz="4" w:space="0"/>
            </w:tcBorders>
            <w:vAlign w:val="center"/>
          </w:tcPr>
          <w:p w14:paraId="07A81219">
            <w:pPr>
              <w:spacing w:line="240" w:lineRule="exact"/>
              <w:jc w:val="center"/>
              <w:rPr>
                <w:rFonts w:ascii="仿宋_GB2312" w:eastAsia="仿宋_GB2312" w:cs="方正仿宋_GBK" w:hAnsiTheme="majorEastAsia"/>
                <w:szCs w:val="21"/>
              </w:rPr>
            </w:pPr>
            <w:r>
              <w:rPr>
                <w:rFonts w:hint="eastAsia" w:ascii="仿宋_GB2312" w:eastAsia="仿宋_GB2312" w:cs="方正仿宋_GBK" w:hAnsiTheme="majorEastAsia"/>
                <w:szCs w:val="21"/>
              </w:rPr>
              <w:t>马武河</w:t>
            </w:r>
          </w:p>
        </w:tc>
        <w:tc>
          <w:tcPr>
            <w:tcW w:w="787" w:type="dxa"/>
            <w:tcBorders>
              <w:top w:val="single" w:color="auto" w:sz="4" w:space="0"/>
              <w:left w:val="single" w:color="auto" w:sz="4" w:space="0"/>
              <w:bottom w:val="single" w:color="auto" w:sz="4" w:space="0"/>
              <w:right w:val="single" w:color="auto" w:sz="4" w:space="0"/>
            </w:tcBorders>
            <w:vAlign w:val="center"/>
          </w:tcPr>
          <w:p w14:paraId="1CA5C199">
            <w:pPr>
              <w:spacing w:line="240" w:lineRule="exact"/>
              <w:jc w:val="center"/>
              <w:rPr>
                <w:rFonts w:ascii="仿宋_GB2312" w:eastAsia="仿宋_GB2312" w:cs="方正仿宋_GBK" w:hAnsiTheme="majorEastAsia"/>
                <w:szCs w:val="21"/>
              </w:rPr>
            </w:pPr>
            <w:r>
              <w:rPr>
                <w:rFonts w:hint="eastAsia" w:ascii="仿宋_GB2312" w:eastAsia="仿宋_GB2312" w:cs="方正仿宋_GBK" w:hAnsiTheme="majorEastAsia"/>
                <w:szCs w:val="21"/>
              </w:rPr>
              <w:t xml:space="preserve"> CS1</w:t>
            </w:r>
          </w:p>
        </w:tc>
        <w:tc>
          <w:tcPr>
            <w:tcW w:w="1259" w:type="dxa"/>
            <w:tcBorders>
              <w:top w:val="single" w:color="auto" w:sz="4" w:space="0"/>
              <w:left w:val="single" w:color="auto" w:sz="4" w:space="0"/>
              <w:bottom w:val="single" w:color="auto" w:sz="4" w:space="0"/>
              <w:right w:val="single" w:color="auto" w:sz="4" w:space="0"/>
            </w:tcBorders>
            <w:vAlign w:val="center"/>
          </w:tcPr>
          <w:p w14:paraId="098FA3B3">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272.91</w:t>
            </w:r>
          </w:p>
        </w:tc>
        <w:tc>
          <w:tcPr>
            <w:tcW w:w="1259" w:type="dxa"/>
            <w:tcBorders>
              <w:top w:val="single" w:color="auto" w:sz="4" w:space="0"/>
              <w:left w:val="single" w:color="auto" w:sz="4" w:space="0"/>
              <w:bottom w:val="single" w:color="auto" w:sz="4" w:space="0"/>
              <w:right w:val="single" w:color="auto" w:sz="4" w:space="0"/>
            </w:tcBorders>
            <w:vAlign w:val="center"/>
          </w:tcPr>
          <w:p w14:paraId="713ADE21">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29.03</w:t>
            </w:r>
          </w:p>
        </w:tc>
        <w:tc>
          <w:tcPr>
            <w:tcW w:w="1259" w:type="dxa"/>
            <w:tcBorders>
              <w:top w:val="single" w:color="auto" w:sz="4" w:space="0"/>
              <w:left w:val="single" w:color="auto" w:sz="4" w:space="0"/>
              <w:bottom w:val="single" w:color="auto" w:sz="4" w:space="0"/>
              <w:right w:val="single" w:color="auto" w:sz="4" w:space="0"/>
            </w:tcBorders>
            <w:vAlign w:val="center"/>
          </w:tcPr>
          <w:p w14:paraId="307C7A45">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20.04</w:t>
            </w:r>
          </w:p>
        </w:tc>
      </w:tr>
    </w:tbl>
    <w:p w14:paraId="42917E6F">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报告中洪峰流量的推算方法基本正确。</w:t>
      </w:r>
      <w:r>
        <w:rPr>
          <w:rFonts w:ascii="方正仿宋_GBK" w:hAnsi="宋体" w:eastAsia="方正仿宋_GBK" w:cs="宋体"/>
          <w:kern w:val="0"/>
          <w:sz w:val="32"/>
          <w:szCs w:val="32"/>
        </w:rPr>
        <w:t>设计洪水分别采用推理公式法、瞬时单位线法</w:t>
      </w:r>
      <w:r>
        <w:rPr>
          <w:rFonts w:hint="eastAsia" w:ascii="方正仿宋_GBK" w:hAnsi="宋体" w:eastAsia="方正仿宋_GBK" w:cs="宋体"/>
          <w:kern w:val="0"/>
          <w:sz w:val="32"/>
          <w:szCs w:val="32"/>
        </w:rPr>
        <w:t>和水文比拟法共3种方法</w:t>
      </w:r>
      <w:r>
        <w:rPr>
          <w:rFonts w:ascii="方正仿宋_GBK" w:hAnsi="宋体" w:eastAsia="方正仿宋_GBK" w:cs="宋体"/>
          <w:kern w:val="0"/>
          <w:sz w:val="32"/>
          <w:szCs w:val="32"/>
        </w:rPr>
        <w:t>推求</w:t>
      </w:r>
      <w:r>
        <w:rPr>
          <w:rFonts w:hint="eastAsia" w:ascii="方正仿宋_GBK" w:hAnsi="宋体" w:eastAsia="方正仿宋_GBK" w:cs="宋体"/>
          <w:kern w:val="0"/>
          <w:sz w:val="32"/>
          <w:szCs w:val="32"/>
        </w:rPr>
        <w:t>，经综合比较，控制断面洪峰流量采用《手册》</w:t>
      </w:r>
      <w:r>
        <w:rPr>
          <w:rFonts w:ascii="方正仿宋_GBK" w:hAnsi="宋体" w:eastAsia="方正仿宋_GBK" w:cs="宋体"/>
          <w:kern w:val="0"/>
          <w:sz w:val="32"/>
          <w:szCs w:val="32"/>
        </w:rPr>
        <w:t>暴雨资料</w:t>
      </w:r>
      <w:r>
        <w:rPr>
          <w:rFonts w:hint="eastAsia" w:ascii="方正仿宋_GBK" w:hAnsi="宋体" w:eastAsia="方正仿宋_GBK" w:cs="宋体"/>
          <w:kern w:val="0"/>
          <w:sz w:val="32"/>
          <w:szCs w:val="32"/>
        </w:rPr>
        <w:t>按综合瞬时单位线法计算出的洪水</w:t>
      </w:r>
      <w:r>
        <w:rPr>
          <w:rFonts w:ascii="方正仿宋_GBK" w:hAnsi="宋体" w:eastAsia="方正仿宋_GBK" w:cs="宋体"/>
          <w:kern w:val="0"/>
          <w:sz w:val="32"/>
          <w:szCs w:val="32"/>
        </w:rPr>
        <w:t>成果</w:t>
      </w:r>
      <w:r>
        <w:rPr>
          <w:rFonts w:hint="eastAsia" w:ascii="方正仿宋_GBK" w:hAnsi="宋体" w:eastAsia="方正仿宋_GBK" w:cs="宋体"/>
          <w:kern w:val="0"/>
          <w:sz w:val="32"/>
          <w:szCs w:val="32"/>
        </w:rPr>
        <w:t>。</w:t>
      </w:r>
    </w:p>
    <w:p w14:paraId="40A1B4BD">
      <w:pPr>
        <w:pStyle w:val="150"/>
        <w:rPr>
          <w:rFonts w:ascii="仿宋_GB2312" w:hAnsi="宋体"/>
          <w:b w:val="0"/>
          <w:sz w:val="28"/>
          <w:szCs w:val="28"/>
          <w:lang w:eastAsia="zh-CN"/>
        </w:rPr>
      </w:pPr>
      <w:r>
        <w:rPr>
          <w:rFonts w:hint="eastAsia" w:ascii="仿宋_GB2312" w:hAnsi="宋体"/>
          <w:b w:val="0"/>
          <w:sz w:val="28"/>
          <w:szCs w:val="28"/>
          <w:lang w:eastAsia="zh-CN"/>
        </w:rPr>
        <w:t>控制断面设计洪峰流量成果表</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43"/>
        <w:gridCol w:w="893"/>
        <w:gridCol w:w="888"/>
        <w:gridCol w:w="888"/>
        <w:gridCol w:w="909"/>
        <w:gridCol w:w="971"/>
        <w:gridCol w:w="984"/>
        <w:gridCol w:w="984"/>
      </w:tblGrid>
      <w:tr w14:paraId="11DC2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43" w:type="dxa"/>
            <w:vMerge w:val="restart"/>
            <w:vAlign w:val="center"/>
          </w:tcPr>
          <w:p w14:paraId="3BFFC422">
            <w:pPr>
              <w:pStyle w:val="65"/>
              <w:rPr>
                <w:rFonts w:ascii="仿宋_GB2312" w:eastAsia="仿宋_GB2312"/>
                <w:color w:val="auto"/>
              </w:rPr>
            </w:pPr>
            <w:r>
              <w:rPr>
                <w:rFonts w:hint="eastAsia" w:ascii="仿宋_GB2312" w:eastAsia="仿宋_GB2312"/>
                <w:color w:val="auto"/>
              </w:rPr>
              <w:t>断  面</w:t>
            </w:r>
          </w:p>
        </w:tc>
        <w:tc>
          <w:tcPr>
            <w:tcW w:w="6517" w:type="dxa"/>
            <w:gridSpan w:val="7"/>
            <w:vAlign w:val="center"/>
          </w:tcPr>
          <w:p w14:paraId="5D636345">
            <w:pPr>
              <w:pStyle w:val="65"/>
              <w:rPr>
                <w:rFonts w:ascii="仿宋_GB2312" w:eastAsia="仿宋_GB2312"/>
                <w:color w:val="auto"/>
              </w:rPr>
            </w:pPr>
            <w:r>
              <w:rPr>
                <w:rFonts w:hint="eastAsia" w:ascii="仿宋_GB2312" w:eastAsia="仿宋_GB2312"/>
                <w:color w:val="auto"/>
              </w:rPr>
              <w:t>各频率洪峰流量设计值Qp(m</w:t>
            </w:r>
            <w:r>
              <w:rPr>
                <w:rFonts w:hint="eastAsia" w:ascii="仿宋_GB2312" w:eastAsia="仿宋_GB2312"/>
                <w:color w:val="auto"/>
                <w:vertAlign w:val="superscript"/>
              </w:rPr>
              <w:t>3</w:t>
            </w:r>
            <w:r>
              <w:rPr>
                <w:rFonts w:hint="eastAsia" w:ascii="仿宋_GB2312" w:eastAsia="仿宋_GB2312"/>
                <w:color w:val="auto"/>
              </w:rPr>
              <w:t>/s)</w:t>
            </w:r>
          </w:p>
        </w:tc>
      </w:tr>
      <w:tr w14:paraId="6C357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43" w:type="dxa"/>
            <w:vMerge w:val="continue"/>
            <w:vAlign w:val="center"/>
          </w:tcPr>
          <w:p w14:paraId="196BBA2A">
            <w:pPr>
              <w:pStyle w:val="65"/>
              <w:rPr>
                <w:rFonts w:ascii="仿宋_GB2312" w:eastAsia="仿宋_GB2312"/>
                <w:color w:val="auto"/>
              </w:rPr>
            </w:pPr>
          </w:p>
        </w:tc>
        <w:tc>
          <w:tcPr>
            <w:tcW w:w="893" w:type="dxa"/>
            <w:vAlign w:val="center"/>
          </w:tcPr>
          <w:p w14:paraId="6F44CFA0">
            <w:pPr>
              <w:spacing w:line="240" w:lineRule="exact"/>
              <w:jc w:val="center"/>
              <w:rPr>
                <w:rFonts w:ascii="仿宋_GB2312" w:eastAsia="仿宋_GB2312" w:cs="宋体"/>
                <w:szCs w:val="21"/>
              </w:rPr>
            </w:pPr>
            <w:r>
              <w:rPr>
                <w:rFonts w:hint="eastAsia" w:ascii="仿宋_GB2312" w:eastAsia="仿宋_GB2312"/>
                <w:szCs w:val="21"/>
              </w:rPr>
              <w:t>1%</w:t>
            </w:r>
          </w:p>
        </w:tc>
        <w:tc>
          <w:tcPr>
            <w:tcW w:w="888" w:type="dxa"/>
            <w:vAlign w:val="center"/>
          </w:tcPr>
          <w:p w14:paraId="071077B3">
            <w:pPr>
              <w:spacing w:line="240" w:lineRule="exact"/>
              <w:jc w:val="center"/>
              <w:rPr>
                <w:rFonts w:ascii="仿宋_GB2312" w:eastAsia="仿宋_GB2312" w:cs="宋体"/>
                <w:szCs w:val="21"/>
              </w:rPr>
            </w:pPr>
            <w:r>
              <w:rPr>
                <w:rFonts w:hint="eastAsia" w:ascii="仿宋_GB2312" w:eastAsia="仿宋_GB2312"/>
                <w:szCs w:val="21"/>
              </w:rPr>
              <w:t>2%</w:t>
            </w:r>
          </w:p>
        </w:tc>
        <w:tc>
          <w:tcPr>
            <w:tcW w:w="888" w:type="dxa"/>
            <w:vAlign w:val="center"/>
          </w:tcPr>
          <w:p w14:paraId="40E1B38D">
            <w:pPr>
              <w:spacing w:line="240" w:lineRule="exact"/>
              <w:jc w:val="center"/>
              <w:rPr>
                <w:rFonts w:ascii="仿宋_GB2312" w:eastAsia="仿宋_GB2312" w:cs="宋体"/>
                <w:szCs w:val="21"/>
              </w:rPr>
            </w:pPr>
            <w:r>
              <w:rPr>
                <w:rFonts w:hint="eastAsia" w:ascii="仿宋_GB2312" w:eastAsia="仿宋_GB2312"/>
                <w:szCs w:val="21"/>
              </w:rPr>
              <w:t>3.33%</w:t>
            </w:r>
          </w:p>
        </w:tc>
        <w:tc>
          <w:tcPr>
            <w:tcW w:w="909" w:type="dxa"/>
            <w:vAlign w:val="center"/>
          </w:tcPr>
          <w:p w14:paraId="30347CB0">
            <w:pPr>
              <w:spacing w:line="240" w:lineRule="exact"/>
              <w:jc w:val="center"/>
              <w:rPr>
                <w:rFonts w:ascii="仿宋_GB2312" w:eastAsia="仿宋_GB2312" w:cs="宋体"/>
                <w:szCs w:val="21"/>
              </w:rPr>
            </w:pPr>
            <w:r>
              <w:rPr>
                <w:rFonts w:hint="eastAsia" w:ascii="仿宋_GB2312" w:eastAsia="仿宋_GB2312"/>
                <w:szCs w:val="21"/>
              </w:rPr>
              <w:t>4%</w:t>
            </w:r>
          </w:p>
        </w:tc>
        <w:tc>
          <w:tcPr>
            <w:tcW w:w="971" w:type="dxa"/>
            <w:vAlign w:val="center"/>
          </w:tcPr>
          <w:p w14:paraId="7E1FF52C">
            <w:pPr>
              <w:spacing w:line="240" w:lineRule="exact"/>
              <w:jc w:val="center"/>
              <w:rPr>
                <w:rFonts w:ascii="仿宋_GB2312" w:eastAsia="仿宋_GB2312" w:cs="宋体"/>
                <w:szCs w:val="21"/>
              </w:rPr>
            </w:pPr>
            <w:r>
              <w:rPr>
                <w:rFonts w:hint="eastAsia" w:ascii="仿宋_GB2312" w:eastAsia="仿宋_GB2312"/>
                <w:szCs w:val="21"/>
              </w:rPr>
              <w:t>5%</w:t>
            </w:r>
          </w:p>
        </w:tc>
        <w:tc>
          <w:tcPr>
            <w:tcW w:w="984" w:type="dxa"/>
            <w:vAlign w:val="center"/>
          </w:tcPr>
          <w:p w14:paraId="4E1B64E5">
            <w:pPr>
              <w:spacing w:line="240" w:lineRule="exact"/>
              <w:jc w:val="center"/>
              <w:rPr>
                <w:rFonts w:ascii="仿宋_GB2312" w:eastAsia="仿宋_GB2312" w:cs="宋体"/>
                <w:szCs w:val="21"/>
              </w:rPr>
            </w:pPr>
            <w:r>
              <w:rPr>
                <w:rFonts w:hint="eastAsia" w:ascii="仿宋_GB2312" w:eastAsia="仿宋_GB2312"/>
                <w:szCs w:val="21"/>
              </w:rPr>
              <w:t>10%</w:t>
            </w:r>
          </w:p>
        </w:tc>
        <w:tc>
          <w:tcPr>
            <w:tcW w:w="984" w:type="dxa"/>
            <w:vAlign w:val="center"/>
          </w:tcPr>
          <w:p w14:paraId="2B22860A">
            <w:pPr>
              <w:spacing w:line="240" w:lineRule="exact"/>
              <w:jc w:val="center"/>
              <w:rPr>
                <w:rFonts w:ascii="仿宋_GB2312" w:eastAsia="仿宋_GB2312" w:cs="宋体"/>
                <w:szCs w:val="21"/>
              </w:rPr>
            </w:pPr>
            <w:r>
              <w:rPr>
                <w:rFonts w:hint="eastAsia" w:ascii="仿宋_GB2312" w:eastAsia="仿宋_GB2312"/>
                <w:szCs w:val="21"/>
              </w:rPr>
              <w:t>20%</w:t>
            </w:r>
          </w:p>
        </w:tc>
      </w:tr>
      <w:tr w14:paraId="00EF1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543" w:type="dxa"/>
            <w:vAlign w:val="center"/>
          </w:tcPr>
          <w:p w14:paraId="7EC2F38B">
            <w:pPr>
              <w:pStyle w:val="65"/>
              <w:jc w:val="left"/>
              <w:rPr>
                <w:rFonts w:ascii="仿宋_GB2312" w:eastAsia="仿宋_GB2312"/>
                <w:color w:val="auto"/>
              </w:rPr>
            </w:pPr>
            <w:r>
              <w:rPr>
                <w:rFonts w:hint="eastAsia" w:ascii="仿宋_GB2312" w:eastAsia="仿宋_GB2312"/>
                <w:bCs/>
                <w:color w:val="auto"/>
              </w:rPr>
              <w:t>拦水坝控制断面CS1</w:t>
            </w:r>
          </w:p>
        </w:tc>
        <w:tc>
          <w:tcPr>
            <w:tcW w:w="893" w:type="dxa"/>
            <w:vAlign w:val="center"/>
          </w:tcPr>
          <w:p w14:paraId="6DB7D382">
            <w:pPr>
              <w:spacing w:line="240" w:lineRule="exact"/>
              <w:jc w:val="center"/>
              <w:rPr>
                <w:rFonts w:ascii="仿宋_GB2312" w:eastAsia="仿宋_GB2312" w:cs="宋体"/>
                <w:bCs/>
                <w:szCs w:val="21"/>
              </w:rPr>
            </w:pPr>
            <w:r>
              <w:rPr>
                <w:rFonts w:hint="eastAsia" w:ascii="仿宋_GB2312" w:eastAsia="仿宋_GB2312"/>
                <w:bCs/>
                <w:szCs w:val="21"/>
              </w:rPr>
              <w:t>1900</w:t>
            </w:r>
          </w:p>
        </w:tc>
        <w:tc>
          <w:tcPr>
            <w:tcW w:w="888" w:type="dxa"/>
            <w:vAlign w:val="center"/>
          </w:tcPr>
          <w:p w14:paraId="6009443F">
            <w:pPr>
              <w:spacing w:line="240" w:lineRule="exact"/>
              <w:jc w:val="center"/>
              <w:rPr>
                <w:rFonts w:ascii="仿宋_GB2312" w:eastAsia="仿宋_GB2312" w:cs="宋体"/>
                <w:bCs/>
                <w:szCs w:val="21"/>
              </w:rPr>
            </w:pPr>
            <w:r>
              <w:rPr>
                <w:rFonts w:hint="eastAsia" w:ascii="仿宋_GB2312" w:eastAsia="仿宋_GB2312"/>
                <w:bCs/>
                <w:szCs w:val="21"/>
              </w:rPr>
              <w:t>1650</w:t>
            </w:r>
          </w:p>
        </w:tc>
        <w:tc>
          <w:tcPr>
            <w:tcW w:w="888" w:type="dxa"/>
            <w:vAlign w:val="center"/>
          </w:tcPr>
          <w:p w14:paraId="174DC4D5">
            <w:pPr>
              <w:spacing w:line="240" w:lineRule="exact"/>
              <w:jc w:val="center"/>
              <w:rPr>
                <w:rFonts w:ascii="仿宋_GB2312" w:eastAsia="仿宋_GB2312" w:cs="宋体"/>
                <w:bCs/>
                <w:szCs w:val="21"/>
              </w:rPr>
            </w:pPr>
            <w:r>
              <w:rPr>
                <w:rFonts w:hint="eastAsia" w:ascii="仿宋_GB2312" w:eastAsia="仿宋_GB2312"/>
                <w:bCs/>
                <w:szCs w:val="21"/>
              </w:rPr>
              <w:t>1430</w:t>
            </w:r>
          </w:p>
        </w:tc>
        <w:tc>
          <w:tcPr>
            <w:tcW w:w="909" w:type="dxa"/>
            <w:vAlign w:val="center"/>
          </w:tcPr>
          <w:p w14:paraId="53875519">
            <w:pPr>
              <w:spacing w:line="240" w:lineRule="exact"/>
              <w:jc w:val="center"/>
              <w:rPr>
                <w:rFonts w:ascii="仿宋_GB2312" w:eastAsia="仿宋_GB2312" w:cs="宋体"/>
                <w:bCs/>
                <w:szCs w:val="21"/>
              </w:rPr>
            </w:pPr>
            <w:r>
              <w:rPr>
                <w:rFonts w:hint="eastAsia" w:ascii="仿宋_GB2312" w:eastAsia="仿宋_GB2312"/>
                <w:bCs/>
                <w:szCs w:val="21"/>
              </w:rPr>
              <w:t>1340</w:t>
            </w:r>
          </w:p>
        </w:tc>
        <w:tc>
          <w:tcPr>
            <w:tcW w:w="971" w:type="dxa"/>
            <w:vAlign w:val="center"/>
          </w:tcPr>
          <w:p w14:paraId="50040CC5">
            <w:pPr>
              <w:spacing w:line="240" w:lineRule="exact"/>
              <w:jc w:val="center"/>
              <w:rPr>
                <w:rFonts w:ascii="仿宋_GB2312" w:eastAsia="仿宋_GB2312" w:cs="宋体"/>
                <w:bCs/>
                <w:szCs w:val="21"/>
              </w:rPr>
            </w:pPr>
            <w:r>
              <w:rPr>
                <w:rFonts w:hint="eastAsia" w:ascii="仿宋_GB2312" w:eastAsia="仿宋_GB2312"/>
                <w:bCs/>
                <w:szCs w:val="21"/>
              </w:rPr>
              <w:t>1250</w:t>
            </w:r>
          </w:p>
        </w:tc>
        <w:tc>
          <w:tcPr>
            <w:tcW w:w="984" w:type="dxa"/>
            <w:vAlign w:val="center"/>
          </w:tcPr>
          <w:p w14:paraId="5EC33FC0">
            <w:pPr>
              <w:spacing w:line="240" w:lineRule="exact"/>
              <w:jc w:val="center"/>
              <w:rPr>
                <w:rFonts w:ascii="仿宋_GB2312" w:eastAsia="仿宋_GB2312" w:cs="宋体"/>
                <w:bCs/>
                <w:szCs w:val="21"/>
              </w:rPr>
            </w:pPr>
            <w:r>
              <w:rPr>
                <w:rFonts w:hint="eastAsia" w:ascii="仿宋_GB2312" w:eastAsia="仿宋_GB2312"/>
                <w:bCs/>
                <w:szCs w:val="21"/>
              </w:rPr>
              <w:t>938</w:t>
            </w:r>
          </w:p>
        </w:tc>
        <w:tc>
          <w:tcPr>
            <w:tcW w:w="984" w:type="dxa"/>
            <w:vAlign w:val="center"/>
          </w:tcPr>
          <w:p w14:paraId="1BD751ED">
            <w:pPr>
              <w:spacing w:line="240" w:lineRule="exact"/>
              <w:jc w:val="center"/>
              <w:rPr>
                <w:rFonts w:ascii="仿宋_GB2312" w:eastAsia="仿宋_GB2312" w:cs="宋体"/>
                <w:bCs/>
                <w:szCs w:val="21"/>
              </w:rPr>
            </w:pPr>
            <w:r>
              <w:rPr>
                <w:rFonts w:hint="eastAsia" w:ascii="仿宋_GB2312" w:eastAsia="仿宋_GB2312"/>
                <w:bCs/>
                <w:szCs w:val="21"/>
              </w:rPr>
              <w:t>722</w:t>
            </w:r>
          </w:p>
        </w:tc>
      </w:tr>
      <w:tr w14:paraId="1DE72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543" w:type="dxa"/>
            <w:vAlign w:val="center"/>
          </w:tcPr>
          <w:p w14:paraId="07212962">
            <w:pPr>
              <w:pStyle w:val="65"/>
              <w:jc w:val="left"/>
              <w:rPr>
                <w:rFonts w:ascii="仿宋_GB2312" w:eastAsia="仿宋_GB2312"/>
                <w:bCs/>
                <w:color w:val="auto"/>
              </w:rPr>
            </w:pPr>
            <w:r>
              <w:rPr>
                <w:rFonts w:hint="eastAsia" w:ascii="仿宋_GB2312" w:eastAsia="仿宋_GB2312"/>
                <w:bCs/>
                <w:color w:val="auto"/>
              </w:rPr>
              <w:t>CS6断面</w:t>
            </w:r>
          </w:p>
        </w:tc>
        <w:tc>
          <w:tcPr>
            <w:tcW w:w="893" w:type="dxa"/>
            <w:vAlign w:val="center"/>
          </w:tcPr>
          <w:p w14:paraId="315445B0">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1855</w:t>
            </w:r>
          </w:p>
        </w:tc>
        <w:tc>
          <w:tcPr>
            <w:tcW w:w="888" w:type="dxa"/>
            <w:vAlign w:val="center"/>
          </w:tcPr>
          <w:p w14:paraId="6E21BD6B">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1611</w:t>
            </w:r>
          </w:p>
        </w:tc>
        <w:tc>
          <w:tcPr>
            <w:tcW w:w="888" w:type="dxa"/>
            <w:vAlign w:val="center"/>
          </w:tcPr>
          <w:p w14:paraId="3DC9B943">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1396</w:t>
            </w:r>
          </w:p>
        </w:tc>
        <w:tc>
          <w:tcPr>
            <w:tcW w:w="909" w:type="dxa"/>
            <w:vAlign w:val="center"/>
          </w:tcPr>
          <w:p w14:paraId="53968101">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1308</w:t>
            </w:r>
          </w:p>
        </w:tc>
        <w:tc>
          <w:tcPr>
            <w:tcW w:w="971" w:type="dxa"/>
            <w:vAlign w:val="center"/>
          </w:tcPr>
          <w:p w14:paraId="5D5983D4">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1221</w:t>
            </w:r>
          </w:p>
        </w:tc>
        <w:tc>
          <w:tcPr>
            <w:tcW w:w="984" w:type="dxa"/>
            <w:vAlign w:val="center"/>
          </w:tcPr>
          <w:p w14:paraId="27412802">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916</w:t>
            </w:r>
          </w:p>
        </w:tc>
        <w:tc>
          <w:tcPr>
            <w:tcW w:w="984" w:type="dxa"/>
            <w:vAlign w:val="center"/>
          </w:tcPr>
          <w:p w14:paraId="65B87E5C">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705</w:t>
            </w:r>
          </w:p>
        </w:tc>
      </w:tr>
    </w:tbl>
    <w:p w14:paraId="1D3A70EC">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五、报告的洪水水面线计算方法基本正确，各河段水面线计算成果基本合理正确。</w:t>
      </w:r>
    </w:p>
    <w:p w14:paraId="52D33D07">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工程建后水面线成果表</w:t>
      </w:r>
    </w:p>
    <w:tbl>
      <w:tblPr>
        <w:tblStyle w:val="29"/>
        <w:tblW w:w="5000" w:type="pct"/>
        <w:jc w:val="center"/>
        <w:tblLayout w:type="autofit"/>
        <w:tblCellMar>
          <w:top w:w="0" w:type="dxa"/>
          <w:left w:w="108" w:type="dxa"/>
          <w:bottom w:w="0" w:type="dxa"/>
          <w:right w:w="108" w:type="dxa"/>
        </w:tblCellMar>
      </w:tblPr>
      <w:tblGrid>
        <w:gridCol w:w="756"/>
        <w:gridCol w:w="1204"/>
        <w:gridCol w:w="1420"/>
        <w:gridCol w:w="1420"/>
        <w:gridCol w:w="1420"/>
        <w:gridCol w:w="1420"/>
        <w:gridCol w:w="1420"/>
      </w:tblGrid>
      <w:tr w14:paraId="5070CBFC">
        <w:tblPrEx>
          <w:tblCellMar>
            <w:top w:w="0" w:type="dxa"/>
            <w:left w:w="108" w:type="dxa"/>
            <w:bottom w:w="0" w:type="dxa"/>
            <w:right w:w="108" w:type="dxa"/>
          </w:tblCellMar>
        </w:tblPrEx>
        <w:trPr>
          <w:trHeight w:val="396"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0BED7C">
            <w:pPr>
              <w:widowControl/>
              <w:jc w:val="center"/>
              <w:rPr>
                <w:rFonts w:ascii="宋体" w:hAnsi="宋体" w:cs="宋体"/>
                <w:color w:val="000000"/>
                <w:kern w:val="0"/>
                <w:sz w:val="20"/>
                <w:szCs w:val="20"/>
              </w:rPr>
            </w:pPr>
            <w:r>
              <w:rPr>
                <w:rFonts w:hint="eastAsia" w:ascii="宋体" w:hAnsi="宋体" w:cs="宋体"/>
                <w:color w:val="000000"/>
                <w:kern w:val="0"/>
                <w:sz w:val="20"/>
                <w:szCs w:val="20"/>
              </w:rPr>
              <w:t>断面</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ED0BE2">
            <w:pPr>
              <w:widowControl/>
              <w:jc w:val="center"/>
              <w:rPr>
                <w:rFonts w:ascii="宋体" w:hAnsi="宋体" w:cs="宋体"/>
                <w:color w:val="000000"/>
                <w:kern w:val="0"/>
                <w:sz w:val="20"/>
                <w:szCs w:val="20"/>
              </w:rPr>
            </w:pPr>
            <w:r>
              <w:rPr>
                <w:rFonts w:hint="eastAsia" w:ascii="宋体" w:hAnsi="宋体" w:cs="宋体"/>
                <w:color w:val="000000"/>
                <w:kern w:val="0"/>
                <w:sz w:val="20"/>
                <w:szCs w:val="20"/>
              </w:rPr>
              <w:t>水文计算     桩号</w:t>
            </w:r>
          </w:p>
        </w:tc>
        <w:tc>
          <w:tcPr>
            <w:tcW w:w="4260" w:type="dxa"/>
            <w:gridSpan w:val="3"/>
            <w:tcBorders>
              <w:top w:val="single" w:color="auto" w:sz="4" w:space="0"/>
              <w:left w:val="nil"/>
              <w:bottom w:val="single" w:color="auto" w:sz="4" w:space="0"/>
              <w:right w:val="single" w:color="000000" w:sz="4" w:space="0"/>
            </w:tcBorders>
            <w:shd w:val="clear" w:color="auto" w:fill="auto"/>
            <w:vAlign w:val="center"/>
          </w:tcPr>
          <w:p w14:paraId="1452F96E">
            <w:pPr>
              <w:widowControl/>
              <w:jc w:val="center"/>
              <w:rPr>
                <w:rFonts w:ascii="宋体" w:hAnsi="宋体" w:cs="宋体"/>
                <w:color w:val="000000"/>
                <w:kern w:val="0"/>
                <w:sz w:val="20"/>
                <w:szCs w:val="20"/>
              </w:rPr>
            </w:pPr>
            <w:r>
              <w:rPr>
                <w:rFonts w:hint="eastAsia" w:ascii="宋体" w:hAnsi="宋体" w:cs="宋体"/>
                <w:color w:val="000000"/>
                <w:kern w:val="0"/>
                <w:sz w:val="20"/>
                <w:szCs w:val="20"/>
              </w:rPr>
              <w:t>P=10% 水位（m）；Q=938m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/s</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793A5C">
            <w:pPr>
              <w:widowControl/>
              <w:jc w:val="center"/>
              <w:rPr>
                <w:rFonts w:ascii="宋体" w:hAnsi="宋体" w:cs="宋体"/>
                <w:color w:val="000000"/>
                <w:kern w:val="0"/>
                <w:sz w:val="20"/>
                <w:szCs w:val="20"/>
              </w:rPr>
            </w:pPr>
            <w:r>
              <w:rPr>
                <w:rFonts w:hint="eastAsia" w:ascii="宋体" w:hAnsi="宋体" w:cs="宋体"/>
                <w:color w:val="000000"/>
                <w:kern w:val="0"/>
                <w:sz w:val="20"/>
                <w:szCs w:val="20"/>
              </w:rPr>
              <w:t>河底高程（m）</w:t>
            </w:r>
          </w:p>
        </w:tc>
        <w:tc>
          <w:tcPr>
            <w:tcW w:w="14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2FD7FE9">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6D46A51C">
        <w:tblPrEx>
          <w:tblCellMar>
            <w:top w:w="0" w:type="dxa"/>
            <w:left w:w="108" w:type="dxa"/>
            <w:bottom w:w="0" w:type="dxa"/>
            <w:right w:w="108" w:type="dxa"/>
          </w:tblCellMar>
        </w:tblPrEx>
        <w:trPr>
          <w:trHeight w:val="361"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048245B9">
            <w:pPr>
              <w:widowControl/>
              <w:jc w:val="left"/>
              <w:rPr>
                <w:rFonts w:ascii="宋体" w:hAnsi="宋体" w:cs="宋体"/>
                <w:color w:val="000000"/>
                <w:kern w:val="0"/>
                <w:sz w:val="20"/>
                <w:szCs w:val="20"/>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780923FE">
            <w:pPr>
              <w:widowControl/>
              <w:jc w:val="left"/>
              <w:rPr>
                <w:rFonts w:ascii="宋体" w:hAnsi="宋体" w:cs="宋体"/>
                <w:color w:val="000000"/>
                <w:kern w:val="0"/>
                <w:sz w:val="20"/>
                <w:szCs w:val="20"/>
              </w:rPr>
            </w:pPr>
          </w:p>
        </w:tc>
        <w:tc>
          <w:tcPr>
            <w:tcW w:w="1420" w:type="dxa"/>
            <w:tcBorders>
              <w:top w:val="nil"/>
              <w:left w:val="nil"/>
              <w:bottom w:val="single" w:color="auto" w:sz="4" w:space="0"/>
              <w:right w:val="single" w:color="auto" w:sz="4" w:space="0"/>
            </w:tcBorders>
            <w:shd w:val="clear" w:color="auto" w:fill="auto"/>
            <w:vAlign w:val="center"/>
          </w:tcPr>
          <w:p w14:paraId="61571FCB">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工程前</w:t>
            </w:r>
          </w:p>
        </w:tc>
        <w:tc>
          <w:tcPr>
            <w:tcW w:w="1420" w:type="dxa"/>
            <w:tcBorders>
              <w:top w:val="nil"/>
              <w:left w:val="nil"/>
              <w:bottom w:val="single" w:color="auto" w:sz="4" w:space="0"/>
              <w:right w:val="single" w:color="auto" w:sz="4" w:space="0"/>
            </w:tcBorders>
            <w:shd w:val="clear" w:color="auto" w:fill="auto"/>
            <w:vAlign w:val="center"/>
          </w:tcPr>
          <w:p w14:paraId="0563EF2E">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工程后</w:t>
            </w:r>
          </w:p>
        </w:tc>
        <w:tc>
          <w:tcPr>
            <w:tcW w:w="1420" w:type="dxa"/>
            <w:tcBorders>
              <w:top w:val="nil"/>
              <w:left w:val="nil"/>
              <w:bottom w:val="single" w:color="auto" w:sz="4" w:space="0"/>
              <w:right w:val="single" w:color="auto" w:sz="4" w:space="0"/>
            </w:tcBorders>
            <w:shd w:val="clear" w:color="auto" w:fill="auto"/>
            <w:vAlign w:val="center"/>
          </w:tcPr>
          <w:p w14:paraId="2138BB8E">
            <w:pPr>
              <w:widowControl/>
              <w:jc w:val="center"/>
              <w:rPr>
                <w:rFonts w:ascii="宋体" w:hAnsi="宋体" w:cs="宋体"/>
                <w:color w:val="000000"/>
                <w:kern w:val="0"/>
                <w:sz w:val="20"/>
                <w:szCs w:val="20"/>
              </w:rPr>
            </w:pPr>
            <w:r>
              <w:rPr>
                <w:rFonts w:hint="eastAsia" w:ascii="宋体" w:hAnsi="宋体" w:cs="宋体"/>
                <w:color w:val="000000"/>
                <w:kern w:val="0"/>
                <w:sz w:val="20"/>
                <w:szCs w:val="20"/>
              </w:rPr>
              <w:t>后-前</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528F340B">
            <w:pPr>
              <w:widowControl/>
              <w:jc w:val="left"/>
              <w:rPr>
                <w:rFonts w:ascii="宋体" w:hAnsi="宋体" w:cs="宋体"/>
                <w:color w:val="000000"/>
                <w:kern w:val="0"/>
                <w:sz w:val="20"/>
                <w:szCs w:val="20"/>
              </w:rPr>
            </w:pPr>
          </w:p>
        </w:tc>
        <w:tc>
          <w:tcPr>
            <w:tcW w:w="1420" w:type="dxa"/>
            <w:vMerge w:val="continue"/>
            <w:tcBorders>
              <w:top w:val="single" w:color="auto" w:sz="4" w:space="0"/>
              <w:left w:val="single" w:color="auto" w:sz="4" w:space="0"/>
              <w:bottom w:val="single" w:color="000000" w:sz="4" w:space="0"/>
              <w:right w:val="single" w:color="auto" w:sz="4" w:space="0"/>
            </w:tcBorders>
            <w:vAlign w:val="center"/>
          </w:tcPr>
          <w:p w14:paraId="0FD17C67">
            <w:pPr>
              <w:widowControl/>
              <w:jc w:val="left"/>
              <w:rPr>
                <w:rFonts w:ascii="宋体" w:hAnsi="宋体" w:cs="宋体"/>
                <w:color w:val="000000"/>
                <w:kern w:val="0"/>
                <w:sz w:val="20"/>
                <w:szCs w:val="20"/>
              </w:rPr>
            </w:pPr>
          </w:p>
        </w:tc>
      </w:tr>
      <w:tr w14:paraId="35290BC8">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6FC2B4A1">
            <w:pPr>
              <w:widowControl/>
              <w:jc w:val="center"/>
              <w:rPr>
                <w:rFonts w:ascii="宋体" w:hAnsi="宋体" w:cs="宋体"/>
                <w:color w:val="000000"/>
                <w:kern w:val="0"/>
                <w:sz w:val="20"/>
                <w:szCs w:val="20"/>
              </w:rPr>
            </w:pPr>
            <w:r>
              <w:rPr>
                <w:rFonts w:hint="eastAsia" w:ascii="宋体" w:hAnsi="宋体" w:cs="宋体"/>
                <w:color w:val="000000"/>
                <w:kern w:val="0"/>
                <w:sz w:val="20"/>
                <w:szCs w:val="20"/>
              </w:rPr>
              <w:t>CS1</w:t>
            </w:r>
          </w:p>
        </w:tc>
        <w:tc>
          <w:tcPr>
            <w:tcW w:w="1220" w:type="dxa"/>
            <w:tcBorders>
              <w:top w:val="nil"/>
              <w:left w:val="nil"/>
              <w:bottom w:val="single" w:color="auto" w:sz="4" w:space="0"/>
              <w:right w:val="single" w:color="auto" w:sz="4" w:space="0"/>
            </w:tcBorders>
            <w:shd w:val="clear" w:color="auto" w:fill="auto"/>
            <w:vAlign w:val="center"/>
          </w:tcPr>
          <w:p w14:paraId="41A92076">
            <w:pPr>
              <w:widowControl/>
              <w:jc w:val="center"/>
              <w:rPr>
                <w:rFonts w:ascii="宋体" w:hAnsi="宋体" w:cs="宋体"/>
                <w:color w:val="000000"/>
                <w:kern w:val="0"/>
                <w:sz w:val="20"/>
                <w:szCs w:val="20"/>
              </w:rPr>
            </w:pPr>
            <w:r>
              <w:rPr>
                <w:rFonts w:hint="eastAsia" w:ascii="宋体" w:hAnsi="宋体" w:cs="宋体"/>
                <w:color w:val="000000"/>
                <w:kern w:val="0"/>
                <w:sz w:val="20"/>
                <w:szCs w:val="20"/>
              </w:rPr>
              <w:t>0+000</w:t>
            </w:r>
          </w:p>
        </w:tc>
        <w:tc>
          <w:tcPr>
            <w:tcW w:w="1420" w:type="dxa"/>
            <w:tcBorders>
              <w:top w:val="nil"/>
              <w:left w:val="nil"/>
              <w:bottom w:val="single" w:color="auto" w:sz="4" w:space="0"/>
              <w:right w:val="single" w:color="auto" w:sz="4" w:space="0"/>
            </w:tcBorders>
            <w:shd w:val="clear" w:color="auto" w:fill="auto"/>
            <w:noWrap/>
            <w:vAlign w:val="center"/>
          </w:tcPr>
          <w:p w14:paraId="68ED672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590.571 </w:t>
            </w:r>
          </w:p>
        </w:tc>
        <w:tc>
          <w:tcPr>
            <w:tcW w:w="1420" w:type="dxa"/>
            <w:tcBorders>
              <w:top w:val="nil"/>
              <w:left w:val="nil"/>
              <w:bottom w:val="single" w:color="auto" w:sz="4" w:space="0"/>
              <w:right w:val="single" w:color="auto" w:sz="4" w:space="0"/>
            </w:tcBorders>
            <w:shd w:val="clear" w:color="auto" w:fill="auto"/>
            <w:noWrap/>
            <w:vAlign w:val="center"/>
          </w:tcPr>
          <w:p w14:paraId="7A3AA25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590.571 </w:t>
            </w:r>
          </w:p>
        </w:tc>
        <w:tc>
          <w:tcPr>
            <w:tcW w:w="1420" w:type="dxa"/>
            <w:tcBorders>
              <w:top w:val="nil"/>
              <w:left w:val="nil"/>
              <w:bottom w:val="single" w:color="auto" w:sz="4" w:space="0"/>
              <w:right w:val="single" w:color="auto" w:sz="4" w:space="0"/>
            </w:tcBorders>
            <w:shd w:val="clear" w:color="auto" w:fill="auto"/>
            <w:noWrap/>
            <w:vAlign w:val="center"/>
          </w:tcPr>
          <w:p w14:paraId="238CD1C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64E6604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587.60 </w:t>
            </w:r>
          </w:p>
        </w:tc>
        <w:tc>
          <w:tcPr>
            <w:tcW w:w="1420" w:type="dxa"/>
            <w:tcBorders>
              <w:top w:val="nil"/>
              <w:left w:val="nil"/>
              <w:bottom w:val="single" w:color="auto" w:sz="4" w:space="0"/>
              <w:right w:val="single" w:color="auto" w:sz="4" w:space="0"/>
            </w:tcBorders>
            <w:shd w:val="clear" w:color="auto" w:fill="auto"/>
            <w:vAlign w:val="center"/>
          </w:tcPr>
          <w:p w14:paraId="6B051D36">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拦水坝</w:t>
            </w:r>
          </w:p>
        </w:tc>
      </w:tr>
      <w:tr w14:paraId="1F821ED5">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884D27C">
            <w:pPr>
              <w:widowControl/>
              <w:jc w:val="center"/>
              <w:rPr>
                <w:rFonts w:ascii="宋体" w:hAnsi="宋体" w:cs="宋体"/>
                <w:color w:val="000000"/>
                <w:kern w:val="0"/>
                <w:sz w:val="20"/>
                <w:szCs w:val="20"/>
              </w:rPr>
            </w:pPr>
            <w:r>
              <w:rPr>
                <w:rFonts w:hint="eastAsia" w:ascii="宋体" w:hAnsi="宋体" w:cs="宋体"/>
                <w:color w:val="000000"/>
                <w:kern w:val="0"/>
                <w:sz w:val="20"/>
                <w:szCs w:val="20"/>
              </w:rPr>
              <w:t>CS2</w:t>
            </w:r>
          </w:p>
        </w:tc>
        <w:tc>
          <w:tcPr>
            <w:tcW w:w="1220" w:type="dxa"/>
            <w:tcBorders>
              <w:top w:val="nil"/>
              <w:left w:val="nil"/>
              <w:bottom w:val="single" w:color="auto" w:sz="4" w:space="0"/>
              <w:right w:val="single" w:color="auto" w:sz="4" w:space="0"/>
            </w:tcBorders>
            <w:shd w:val="clear" w:color="auto" w:fill="auto"/>
            <w:vAlign w:val="center"/>
          </w:tcPr>
          <w:p w14:paraId="1CA42018">
            <w:pPr>
              <w:widowControl/>
              <w:jc w:val="center"/>
              <w:rPr>
                <w:rFonts w:ascii="宋体" w:hAnsi="宋体" w:cs="宋体"/>
                <w:color w:val="000000"/>
                <w:kern w:val="0"/>
                <w:sz w:val="20"/>
                <w:szCs w:val="20"/>
              </w:rPr>
            </w:pPr>
            <w:r>
              <w:rPr>
                <w:rFonts w:hint="eastAsia" w:ascii="宋体" w:hAnsi="宋体" w:cs="宋体"/>
                <w:color w:val="000000"/>
                <w:kern w:val="0"/>
                <w:sz w:val="20"/>
                <w:szCs w:val="20"/>
              </w:rPr>
              <w:t>0+267</w:t>
            </w:r>
          </w:p>
        </w:tc>
        <w:tc>
          <w:tcPr>
            <w:tcW w:w="1420" w:type="dxa"/>
            <w:tcBorders>
              <w:top w:val="nil"/>
              <w:left w:val="nil"/>
              <w:bottom w:val="single" w:color="auto" w:sz="4" w:space="0"/>
              <w:right w:val="single" w:color="auto" w:sz="4" w:space="0"/>
            </w:tcBorders>
            <w:shd w:val="clear" w:color="auto" w:fill="auto"/>
            <w:noWrap/>
            <w:vAlign w:val="center"/>
          </w:tcPr>
          <w:p w14:paraId="0C0962B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591.279 </w:t>
            </w:r>
          </w:p>
        </w:tc>
        <w:tc>
          <w:tcPr>
            <w:tcW w:w="1420" w:type="dxa"/>
            <w:tcBorders>
              <w:top w:val="nil"/>
              <w:left w:val="nil"/>
              <w:bottom w:val="single" w:color="auto" w:sz="4" w:space="0"/>
              <w:right w:val="single" w:color="auto" w:sz="4" w:space="0"/>
            </w:tcBorders>
            <w:shd w:val="clear" w:color="auto" w:fill="auto"/>
            <w:noWrap/>
            <w:vAlign w:val="center"/>
          </w:tcPr>
          <w:p w14:paraId="67334C3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591.279 </w:t>
            </w:r>
          </w:p>
        </w:tc>
        <w:tc>
          <w:tcPr>
            <w:tcW w:w="1420" w:type="dxa"/>
            <w:tcBorders>
              <w:top w:val="nil"/>
              <w:left w:val="nil"/>
              <w:bottom w:val="single" w:color="auto" w:sz="4" w:space="0"/>
              <w:right w:val="single" w:color="auto" w:sz="4" w:space="0"/>
            </w:tcBorders>
            <w:shd w:val="clear" w:color="auto" w:fill="auto"/>
            <w:noWrap/>
            <w:vAlign w:val="center"/>
          </w:tcPr>
          <w:p w14:paraId="4BB8FCB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201CF46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587.96 </w:t>
            </w:r>
          </w:p>
        </w:tc>
        <w:tc>
          <w:tcPr>
            <w:tcW w:w="1420" w:type="dxa"/>
            <w:tcBorders>
              <w:top w:val="nil"/>
              <w:left w:val="nil"/>
              <w:bottom w:val="single" w:color="auto" w:sz="4" w:space="0"/>
              <w:right w:val="single" w:color="auto" w:sz="4" w:space="0"/>
            </w:tcBorders>
            <w:shd w:val="clear" w:color="auto" w:fill="auto"/>
            <w:vAlign w:val="center"/>
          </w:tcPr>
          <w:p w14:paraId="3DD4C162">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2542F95">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D7AE61E">
            <w:pPr>
              <w:widowControl/>
              <w:jc w:val="center"/>
              <w:rPr>
                <w:rFonts w:ascii="宋体" w:hAnsi="宋体" w:cs="宋体"/>
                <w:color w:val="000000"/>
                <w:kern w:val="0"/>
                <w:sz w:val="20"/>
                <w:szCs w:val="20"/>
              </w:rPr>
            </w:pPr>
            <w:r>
              <w:rPr>
                <w:rFonts w:hint="eastAsia" w:ascii="宋体" w:hAnsi="宋体" w:cs="宋体"/>
                <w:color w:val="000000"/>
                <w:kern w:val="0"/>
                <w:sz w:val="20"/>
                <w:szCs w:val="20"/>
              </w:rPr>
              <w:t>CS3</w:t>
            </w:r>
          </w:p>
        </w:tc>
        <w:tc>
          <w:tcPr>
            <w:tcW w:w="1220" w:type="dxa"/>
            <w:tcBorders>
              <w:top w:val="nil"/>
              <w:left w:val="nil"/>
              <w:bottom w:val="single" w:color="auto" w:sz="4" w:space="0"/>
              <w:right w:val="single" w:color="auto" w:sz="4" w:space="0"/>
            </w:tcBorders>
            <w:shd w:val="clear" w:color="auto" w:fill="auto"/>
            <w:vAlign w:val="center"/>
          </w:tcPr>
          <w:p w14:paraId="7D45962F">
            <w:pPr>
              <w:widowControl/>
              <w:jc w:val="center"/>
              <w:rPr>
                <w:rFonts w:ascii="宋体" w:hAnsi="宋体" w:cs="宋体"/>
                <w:color w:val="000000"/>
                <w:kern w:val="0"/>
                <w:sz w:val="20"/>
                <w:szCs w:val="20"/>
              </w:rPr>
            </w:pPr>
            <w:r>
              <w:rPr>
                <w:rFonts w:hint="eastAsia" w:ascii="宋体" w:hAnsi="宋体" w:cs="宋体"/>
                <w:color w:val="000000"/>
                <w:kern w:val="0"/>
                <w:sz w:val="20"/>
                <w:szCs w:val="20"/>
              </w:rPr>
              <w:t>0+450</w:t>
            </w:r>
          </w:p>
        </w:tc>
        <w:tc>
          <w:tcPr>
            <w:tcW w:w="1420" w:type="dxa"/>
            <w:tcBorders>
              <w:top w:val="nil"/>
              <w:left w:val="nil"/>
              <w:bottom w:val="single" w:color="auto" w:sz="4" w:space="0"/>
              <w:right w:val="single" w:color="auto" w:sz="4" w:space="0"/>
            </w:tcBorders>
            <w:shd w:val="clear" w:color="auto" w:fill="auto"/>
            <w:noWrap/>
            <w:vAlign w:val="center"/>
          </w:tcPr>
          <w:p w14:paraId="0E28652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591.870 </w:t>
            </w:r>
          </w:p>
        </w:tc>
        <w:tc>
          <w:tcPr>
            <w:tcW w:w="1420" w:type="dxa"/>
            <w:tcBorders>
              <w:top w:val="nil"/>
              <w:left w:val="nil"/>
              <w:bottom w:val="single" w:color="auto" w:sz="4" w:space="0"/>
              <w:right w:val="single" w:color="auto" w:sz="4" w:space="0"/>
            </w:tcBorders>
            <w:shd w:val="clear" w:color="auto" w:fill="auto"/>
            <w:noWrap/>
            <w:vAlign w:val="center"/>
          </w:tcPr>
          <w:p w14:paraId="708BE7E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591.870 </w:t>
            </w:r>
          </w:p>
        </w:tc>
        <w:tc>
          <w:tcPr>
            <w:tcW w:w="1420" w:type="dxa"/>
            <w:tcBorders>
              <w:top w:val="nil"/>
              <w:left w:val="nil"/>
              <w:bottom w:val="single" w:color="auto" w:sz="4" w:space="0"/>
              <w:right w:val="single" w:color="auto" w:sz="4" w:space="0"/>
            </w:tcBorders>
            <w:shd w:val="clear" w:color="auto" w:fill="auto"/>
            <w:noWrap/>
            <w:vAlign w:val="center"/>
          </w:tcPr>
          <w:p w14:paraId="532D7A1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617EF83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588.02 </w:t>
            </w:r>
          </w:p>
        </w:tc>
        <w:tc>
          <w:tcPr>
            <w:tcW w:w="1420" w:type="dxa"/>
            <w:tcBorders>
              <w:top w:val="nil"/>
              <w:left w:val="nil"/>
              <w:bottom w:val="single" w:color="auto" w:sz="4" w:space="0"/>
              <w:right w:val="single" w:color="auto" w:sz="4" w:space="0"/>
            </w:tcBorders>
            <w:shd w:val="clear" w:color="auto" w:fill="auto"/>
            <w:vAlign w:val="center"/>
          </w:tcPr>
          <w:p w14:paraId="415CEADA">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092A72E">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40106AD">
            <w:pPr>
              <w:widowControl/>
              <w:jc w:val="center"/>
              <w:rPr>
                <w:rFonts w:ascii="宋体" w:hAnsi="宋体" w:cs="宋体"/>
                <w:color w:val="000000"/>
                <w:kern w:val="0"/>
                <w:sz w:val="20"/>
                <w:szCs w:val="20"/>
              </w:rPr>
            </w:pPr>
            <w:r>
              <w:rPr>
                <w:rFonts w:hint="eastAsia" w:ascii="宋体" w:hAnsi="宋体" w:cs="宋体"/>
                <w:color w:val="000000"/>
                <w:kern w:val="0"/>
                <w:sz w:val="20"/>
                <w:szCs w:val="20"/>
              </w:rPr>
              <w:t>CS4</w:t>
            </w:r>
          </w:p>
        </w:tc>
        <w:tc>
          <w:tcPr>
            <w:tcW w:w="1220" w:type="dxa"/>
            <w:tcBorders>
              <w:top w:val="nil"/>
              <w:left w:val="nil"/>
              <w:bottom w:val="single" w:color="auto" w:sz="4" w:space="0"/>
              <w:right w:val="single" w:color="auto" w:sz="4" w:space="0"/>
            </w:tcBorders>
            <w:shd w:val="clear" w:color="auto" w:fill="auto"/>
            <w:vAlign w:val="center"/>
          </w:tcPr>
          <w:p w14:paraId="649C0320">
            <w:pPr>
              <w:widowControl/>
              <w:jc w:val="center"/>
              <w:rPr>
                <w:rFonts w:ascii="宋体" w:hAnsi="宋体" w:cs="宋体"/>
                <w:color w:val="000000"/>
                <w:kern w:val="0"/>
                <w:sz w:val="20"/>
                <w:szCs w:val="20"/>
              </w:rPr>
            </w:pPr>
            <w:r>
              <w:rPr>
                <w:rFonts w:hint="eastAsia" w:ascii="宋体" w:hAnsi="宋体" w:cs="宋体"/>
                <w:color w:val="000000"/>
                <w:kern w:val="0"/>
                <w:sz w:val="20"/>
                <w:szCs w:val="20"/>
              </w:rPr>
              <w:t>0+715</w:t>
            </w:r>
          </w:p>
        </w:tc>
        <w:tc>
          <w:tcPr>
            <w:tcW w:w="1420" w:type="dxa"/>
            <w:tcBorders>
              <w:top w:val="nil"/>
              <w:left w:val="nil"/>
              <w:bottom w:val="single" w:color="auto" w:sz="4" w:space="0"/>
              <w:right w:val="single" w:color="auto" w:sz="4" w:space="0"/>
            </w:tcBorders>
            <w:shd w:val="clear" w:color="auto" w:fill="auto"/>
            <w:noWrap/>
            <w:vAlign w:val="center"/>
          </w:tcPr>
          <w:p w14:paraId="7BD1DEE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592.821 </w:t>
            </w:r>
          </w:p>
        </w:tc>
        <w:tc>
          <w:tcPr>
            <w:tcW w:w="1420" w:type="dxa"/>
            <w:tcBorders>
              <w:top w:val="nil"/>
              <w:left w:val="nil"/>
              <w:bottom w:val="single" w:color="auto" w:sz="4" w:space="0"/>
              <w:right w:val="single" w:color="auto" w:sz="4" w:space="0"/>
            </w:tcBorders>
            <w:shd w:val="clear" w:color="auto" w:fill="auto"/>
            <w:noWrap/>
            <w:vAlign w:val="center"/>
          </w:tcPr>
          <w:p w14:paraId="288F741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592.821 </w:t>
            </w:r>
          </w:p>
        </w:tc>
        <w:tc>
          <w:tcPr>
            <w:tcW w:w="1420" w:type="dxa"/>
            <w:tcBorders>
              <w:top w:val="nil"/>
              <w:left w:val="nil"/>
              <w:bottom w:val="single" w:color="auto" w:sz="4" w:space="0"/>
              <w:right w:val="single" w:color="auto" w:sz="4" w:space="0"/>
            </w:tcBorders>
            <w:shd w:val="clear" w:color="auto" w:fill="auto"/>
            <w:noWrap/>
            <w:vAlign w:val="center"/>
          </w:tcPr>
          <w:p w14:paraId="06CB997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683B7DF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588.23 </w:t>
            </w:r>
          </w:p>
        </w:tc>
        <w:tc>
          <w:tcPr>
            <w:tcW w:w="1420" w:type="dxa"/>
            <w:tcBorders>
              <w:top w:val="nil"/>
              <w:left w:val="nil"/>
              <w:bottom w:val="single" w:color="auto" w:sz="4" w:space="0"/>
              <w:right w:val="single" w:color="auto" w:sz="4" w:space="0"/>
            </w:tcBorders>
            <w:shd w:val="clear" w:color="auto" w:fill="auto"/>
            <w:vAlign w:val="center"/>
          </w:tcPr>
          <w:p w14:paraId="0AEE3615">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15BC6A">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50672F4">
            <w:pPr>
              <w:widowControl/>
              <w:jc w:val="center"/>
              <w:rPr>
                <w:rFonts w:ascii="宋体" w:hAnsi="宋体" w:cs="宋体"/>
                <w:color w:val="000000"/>
                <w:kern w:val="0"/>
                <w:sz w:val="20"/>
                <w:szCs w:val="20"/>
              </w:rPr>
            </w:pPr>
            <w:r>
              <w:rPr>
                <w:rFonts w:hint="eastAsia" w:ascii="宋体" w:hAnsi="宋体" w:cs="宋体"/>
                <w:color w:val="000000"/>
                <w:kern w:val="0"/>
                <w:sz w:val="20"/>
                <w:szCs w:val="20"/>
              </w:rPr>
              <w:t>CS5</w:t>
            </w:r>
          </w:p>
        </w:tc>
        <w:tc>
          <w:tcPr>
            <w:tcW w:w="1220" w:type="dxa"/>
            <w:tcBorders>
              <w:top w:val="nil"/>
              <w:left w:val="nil"/>
              <w:bottom w:val="single" w:color="auto" w:sz="4" w:space="0"/>
              <w:right w:val="single" w:color="auto" w:sz="4" w:space="0"/>
            </w:tcBorders>
            <w:shd w:val="clear" w:color="auto" w:fill="auto"/>
            <w:vAlign w:val="center"/>
          </w:tcPr>
          <w:p w14:paraId="140AA131">
            <w:pPr>
              <w:widowControl/>
              <w:jc w:val="center"/>
              <w:rPr>
                <w:rFonts w:ascii="宋体" w:hAnsi="宋体" w:cs="宋体"/>
                <w:color w:val="000000"/>
                <w:kern w:val="0"/>
                <w:sz w:val="20"/>
                <w:szCs w:val="20"/>
              </w:rPr>
            </w:pPr>
            <w:r>
              <w:rPr>
                <w:rFonts w:hint="eastAsia" w:ascii="宋体" w:hAnsi="宋体" w:cs="宋体"/>
                <w:color w:val="000000"/>
                <w:kern w:val="0"/>
                <w:sz w:val="20"/>
                <w:szCs w:val="20"/>
              </w:rPr>
              <w:t>0+917</w:t>
            </w:r>
          </w:p>
        </w:tc>
        <w:tc>
          <w:tcPr>
            <w:tcW w:w="1420" w:type="dxa"/>
            <w:tcBorders>
              <w:top w:val="nil"/>
              <w:left w:val="nil"/>
              <w:bottom w:val="single" w:color="auto" w:sz="4" w:space="0"/>
              <w:right w:val="single" w:color="auto" w:sz="4" w:space="0"/>
            </w:tcBorders>
            <w:shd w:val="clear" w:color="auto" w:fill="auto"/>
            <w:noWrap/>
            <w:vAlign w:val="center"/>
          </w:tcPr>
          <w:p w14:paraId="14F9124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593.708 </w:t>
            </w:r>
          </w:p>
        </w:tc>
        <w:tc>
          <w:tcPr>
            <w:tcW w:w="1420" w:type="dxa"/>
            <w:tcBorders>
              <w:top w:val="nil"/>
              <w:left w:val="nil"/>
              <w:bottom w:val="single" w:color="auto" w:sz="4" w:space="0"/>
              <w:right w:val="single" w:color="auto" w:sz="4" w:space="0"/>
            </w:tcBorders>
            <w:shd w:val="clear" w:color="auto" w:fill="auto"/>
            <w:noWrap/>
            <w:vAlign w:val="center"/>
          </w:tcPr>
          <w:p w14:paraId="2383412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593.708 </w:t>
            </w:r>
          </w:p>
        </w:tc>
        <w:tc>
          <w:tcPr>
            <w:tcW w:w="1420" w:type="dxa"/>
            <w:tcBorders>
              <w:top w:val="nil"/>
              <w:left w:val="nil"/>
              <w:bottom w:val="single" w:color="auto" w:sz="4" w:space="0"/>
              <w:right w:val="single" w:color="auto" w:sz="4" w:space="0"/>
            </w:tcBorders>
            <w:shd w:val="clear" w:color="auto" w:fill="auto"/>
            <w:noWrap/>
            <w:vAlign w:val="center"/>
          </w:tcPr>
          <w:p w14:paraId="7BDF9BF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01E2C09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588.77 </w:t>
            </w:r>
          </w:p>
        </w:tc>
        <w:tc>
          <w:tcPr>
            <w:tcW w:w="1420" w:type="dxa"/>
            <w:tcBorders>
              <w:top w:val="nil"/>
              <w:left w:val="nil"/>
              <w:bottom w:val="single" w:color="auto" w:sz="4" w:space="0"/>
              <w:right w:val="single" w:color="auto" w:sz="4" w:space="0"/>
            </w:tcBorders>
            <w:shd w:val="clear" w:color="auto" w:fill="auto"/>
            <w:vAlign w:val="center"/>
          </w:tcPr>
          <w:p w14:paraId="5F67EA5C">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马武中桥</w:t>
            </w:r>
          </w:p>
        </w:tc>
      </w:tr>
      <w:tr w14:paraId="29C0CC49">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B2F633D">
            <w:pPr>
              <w:widowControl/>
              <w:jc w:val="center"/>
              <w:rPr>
                <w:rFonts w:ascii="宋体" w:hAnsi="宋体" w:cs="宋体"/>
                <w:color w:val="000000"/>
                <w:kern w:val="0"/>
                <w:sz w:val="20"/>
                <w:szCs w:val="20"/>
              </w:rPr>
            </w:pPr>
            <w:r>
              <w:rPr>
                <w:rFonts w:hint="eastAsia" w:ascii="宋体" w:hAnsi="宋体" w:cs="宋体"/>
                <w:color w:val="000000"/>
                <w:kern w:val="0"/>
                <w:sz w:val="20"/>
                <w:szCs w:val="20"/>
              </w:rPr>
              <w:t>CS6</w:t>
            </w:r>
          </w:p>
        </w:tc>
        <w:tc>
          <w:tcPr>
            <w:tcW w:w="1220" w:type="dxa"/>
            <w:tcBorders>
              <w:top w:val="nil"/>
              <w:left w:val="nil"/>
              <w:bottom w:val="single" w:color="auto" w:sz="4" w:space="0"/>
              <w:right w:val="single" w:color="auto" w:sz="4" w:space="0"/>
            </w:tcBorders>
            <w:shd w:val="clear" w:color="auto" w:fill="auto"/>
            <w:vAlign w:val="center"/>
          </w:tcPr>
          <w:p w14:paraId="5C16ED1D">
            <w:pPr>
              <w:widowControl/>
              <w:jc w:val="center"/>
              <w:rPr>
                <w:rFonts w:ascii="宋体" w:hAnsi="宋体" w:cs="宋体"/>
                <w:color w:val="000000"/>
                <w:kern w:val="0"/>
                <w:sz w:val="20"/>
                <w:szCs w:val="20"/>
              </w:rPr>
            </w:pPr>
            <w:r>
              <w:rPr>
                <w:rFonts w:hint="eastAsia" w:ascii="宋体" w:hAnsi="宋体" w:cs="宋体"/>
                <w:color w:val="000000"/>
                <w:kern w:val="0"/>
                <w:sz w:val="20"/>
                <w:szCs w:val="20"/>
              </w:rPr>
              <w:t>1+162</w:t>
            </w:r>
          </w:p>
        </w:tc>
        <w:tc>
          <w:tcPr>
            <w:tcW w:w="1420" w:type="dxa"/>
            <w:tcBorders>
              <w:top w:val="nil"/>
              <w:left w:val="nil"/>
              <w:bottom w:val="single" w:color="auto" w:sz="4" w:space="0"/>
              <w:right w:val="single" w:color="auto" w:sz="4" w:space="0"/>
            </w:tcBorders>
            <w:shd w:val="clear" w:color="auto" w:fill="auto"/>
            <w:noWrap/>
            <w:vAlign w:val="center"/>
          </w:tcPr>
          <w:p w14:paraId="6044538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594.668 </w:t>
            </w:r>
          </w:p>
        </w:tc>
        <w:tc>
          <w:tcPr>
            <w:tcW w:w="1420" w:type="dxa"/>
            <w:tcBorders>
              <w:top w:val="nil"/>
              <w:left w:val="nil"/>
              <w:bottom w:val="single" w:color="auto" w:sz="4" w:space="0"/>
              <w:right w:val="single" w:color="auto" w:sz="4" w:space="0"/>
            </w:tcBorders>
            <w:shd w:val="clear" w:color="auto" w:fill="auto"/>
            <w:noWrap/>
            <w:vAlign w:val="center"/>
          </w:tcPr>
          <w:p w14:paraId="594F2E7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594.668 </w:t>
            </w:r>
          </w:p>
        </w:tc>
        <w:tc>
          <w:tcPr>
            <w:tcW w:w="1420" w:type="dxa"/>
            <w:tcBorders>
              <w:top w:val="nil"/>
              <w:left w:val="nil"/>
              <w:bottom w:val="single" w:color="auto" w:sz="4" w:space="0"/>
              <w:right w:val="single" w:color="auto" w:sz="4" w:space="0"/>
            </w:tcBorders>
            <w:shd w:val="clear" w:color="auto" w:fill="auto"/>
            <w:noWrap/>
            <w:vAlign w:val="center"/>
          </w:tcPr>
          <w:p w14:paraId="7B1E6AE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46FEE4A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590.00 </w:t>
            </w:r>
          </w:p>
        </w:tc>
        <w:tc>
          <w:tcPr>
            <w:tcW w:w="1420" w:type="dxa"/>
            <w:tcBorders>
              <w:top w:val="nil"/>
              <w:left w:val="nil"/>
              <w:bottom w:val="single" w:color="auto" w:sz="4" w:space="0"/>
              <w:right w:val="single" w:color="auto" w:sz="4" w:space="0"/>
            </w:tcBorders>
            <w:shd w:val="clear" w:color="auto" w:fill="auto"/>
            <w:vAlign w:val="center"/>
          </w:tcPr>
          <w:p w14:paraId="057513BB">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神柳沟汇合口之上</w:t>
            </w:r>
          </w:p>
        </w:tc>
      </w:tr>
      <w:tr w14:paraId="5BCA9B18">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4D1E5129">
            <w:pPr>
              <w:widowControl/>
              <w:jc w:val="center"/>
              <w:rPr>
                <w:rFonts w:ascii="宋体" w:hAnsi="宋体" w:cs="宋体"/>
                <w:color w:val="000000"/>
                <w:kern w:val="0"/>
                <w:sz w:val="20"/>
                <w:szCs w:val="20"/>
              </w:rPr>
            </w:pPr>
            <w:r>
              <w:rPr>
                <w:rFonts w:hint="eastAsia" w:ascii="宋体" w:hAnsi="宋体" w:cs="宋体"/>
                <w:color w:val="000000"/>
                <w:kern w:val="0"/>
                <w:sz w:val="20"/>
                <w:szCs w:val="20"/>
              </w:rPr>
              <w:t>CS7</w:t>
            </w:r>
          </w:p>
        </w:tc>
        <w:tc>
          <w:tcPr>
            <w:tcW w:w="1220" w:type="dxa"/>
            <w:tcBorders>
              <w:top w:val="nil"/>
              <w:left w:val="nil"/>
              <w:bottom w:val="single" w:color="auto" w:sz="4" w:space="0"/>
              <w:right w:val="single" w:color="auto" w:sz="4" w:space="0"/>
            </w:tcBorders>
            <w:shd w:val="clear" w:color="auto" w:fill="auto"/>
            <w:vAlign w:val="center"/>
          </w:tcPr>
          <w:p w14:paraId="03310B70">
            <w:pPr>
              <w:widowControl/>
              <w:jc w:val="center"/>
              <w:rPr>
                <w:rFonts w:ascii="宋体" w:hAnsi="宋体" w:cs="宋体"/>
                <w:color w:val="000000"/>
                <w:kern w:val="0"/>
                <w:sz w:val="20"/>
                <w:szCs w:val="20"/>
              </w:rPr>
            </w:pPr>
            <w:r>
              <w:rPr>
                <w:rFonts w:hint="eastAsia" w:ascii="宋体" w:hAnsi="宋体" w:cs="宋体"/>
                <w:color w:val="000000"/>
                <w:kern w:val="0"/>
                <w:sz w:val="20"/>
                <w:szCs w:val="20"/>
              </w:rPr>
              <w:t>1+348</w:t>
            </w:r>
          </w:p>
        </w:tc>
        <w:tc>
          <w:tcPr>
            <w:tcW w:w="1420" w:type="dxa"/>
            <w:tcBorders>
              <w:top w:val="nil"/>
              <w:left w:val="nil"/>
              <w:bottom w:val="single" w:color="auto" w:sz="4" w:space="0"/>
              <w:right w:val="single" w:color="auto" w:sz="4" w:space="0"/>
            </w:tcBorders>
            <w:shd w:val="clear" w:color="auto" w:fill="auto"/>
            <w:noWrap/>
            <w:vAlign w:val="center"/>
          </w:tcPr>
          <w:p w14:paraId="43151DB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595.489 </w:t>
            </w:r>
          </w:p>
        </w:tc>
        <w:tc>
          <w:tcPr>
            <w:tcW w:w="1420" w:type="dxa"/>
            <w:tcBorders>
              <w:top w:val="nil"/>
              <w:left w:val="nil"/>
              <w:bottom w:val="single" w:color="auto" w:sz="4" w:space="0"/>
              <w:right w:val="single" w:color="auto" w:sz="4" w:space="0"/>
            </w:tcBorders>
            <w:shd w:val="clear" w:color="auto" w:fill="auto"/>
            <w:noWrap/>
            <w:vAlign w:val="center"/>
          </w:tcPr>
          <w:p w14:paraId="3573E78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595.489 </w:t>
            </w:r>
          </w:p>
        </w:tc>
        <w:tc>
          <w:tcPr>
            <w:tcW w:w="1420" w:type="dxa"/>
            <w:tcBorders>
              <w:top w:val="nil"/>
              <w:left w:val="nil"/>
              <w:bottom w:val="single" w:color="auto" w:sz="4" w:space="0"/>
              <w:right w:val="single" w:color="auto" w:sz="4" w:space="0"/>
            </w:tcBorders>
            <w:shd w:val="clear" w:color="auto" w:fill="auto"/>
            <w:noWrap/>
            <w:vAlign w:val="center"/>
          </w:tcPr>
          <w:p w14:paraId="1850DB1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722FBC4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590.53 </w:t>
            </w:r>
          </w:p>
        </w:tc>
        <w:tc>
          <w:tcPr>
            <w:tcW w:w="1420" w:type="dxa"/>
            <w:tcBorders>
              <w:top w:val="nil"/>
              <w:left w:val="nil"/>
              <w:bottom w:val="single" w:color="auto" w:sz="4" w:space="0"/>
              <w:right w:val="single" w:color="auto" w:sz="4" w:space="0"/>
            </w:tcBorders>
            <w:shd w:val="clear" w:color="auto" w:fill="auto"/>
            <w:vAlign w:val="center"/>
          </w:tcPr>
          <w:p w14:paraId="6A5F0142">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1E9DA04">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40A87D9E">
            <w:pPr>
              <w:widowControl/>
              <w:jc w:val="center"/>
              <w:rPr>
                <w:rFonts w:ascii="宋体" w:hAnsi="宋体" w:cs="宋体"/>
                <w:color w:val="000000"/>
                <w:kern w:val="0"/>
                <w:sz w:val="20"/>
                <w:szCs w:val="20"/>
              </w:rPr>
            </w:pPr>
            <w:r>
              <w:rPr>
                <w:rFonts w:hint="eastAsia" w:ascii="宋体" w:hAnsi="宋体" w:cs="宋体"/>
                <w:color w:val="000000"/>
                <w:kern w:val="0"/>
                <w:sz w:val="20"/>
                <w:szCs w:val="20"/>
              </w:rPr>
              <w:t>CS8</w:t>
            </w:r>
          </w:p>
        </w:tc>
        <w:tc>
          <w:tcPr>
            <w:tcW w:w="1220" w:type="dxa"/>
            <w:tcBorders>
              <w:top w:val="nil"/>
              <w:left w:val="nil"/>
              <w:bottom w:val="single" w:color="auto" w:sz="4" w:space="0"/>
              <w:right w:val="single" w:color="auto" w:sz="4" w:space="0"/>
            </w:tcBorders>
            <w:shd w:val="clear" w:color="auto" w:fill="auto"/>
            <w:vAlign w:val="center"/>
          </w:tcPr>
          <w:p w14:paraId="5B66EB20">
            <w:pPr>
              <w:widowControl/>
              <w:jc w:val="center"/>
              <w:rPr>
                <w:rFonts w:ascii="宋体" w:hAnsi="宋体" w:cs="宋体"/>
                <w:color w:val="000000"/>
                <w:kern w:val="0"/>
                <w:sz w:val="20"/>
                <w:szCs w:val="20"/>
              </w:rPr>
            </w:pPr>
            <w:r>
              <w:rPr>
                <w:rFonts w:hint="eastAsia" w:ascii="宋体" w:hAnsi="宋体" w:cs="宋体"/>
                <w:color w:val="000000"/>
                <w:kern w:val="0"/>
                <w:sz w:val="20"/>
                <w:szCs w:val="20"/>
              </w:rPr>
              <w:t>1+483</w:t>
            </w:r>
          </w:p>
        </w:tc>
        <w:tc>
          <w:tcPr>
            <w:tcW w:w="1420" w:type="dxa"/>
            <w:tcBorders>
              <w:top w:val="nil"/>
              <w:left w:val="nil"/>
              <w:bottom w:val="single" w:color="auto" w:sz="4" w:space="0"/>
              <w:right w:val="single" w:color="auto" w:sz="4" w:space="0"/>
            </w:tcBorders>
            <w:shd w:val="clear" w:color="auto" w:fill="auto"/>
            <w:noWrap/>
            <w:vAlign w:val="center"/>
          </w:tcPr>
          <w:p w14:paraId="0AF1463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596.102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01A735B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596.102 </w:t>
            </w:r>
          </w:p>
        </w:tc>
        <w:tc>
          <w:tcPr>
            <w:tcW w:w="1420" w:type="dxa"/>
            <w:tcBorders>
              <w:top w:val="nil"/>
              <w:left w:val="nil"/>
              <w:bottom w:val="single" w:color="auto" w:sz="4" w:space="0"/>
              <w:right w:val="single" w:color="auto" w:sz="4" w:space="0"/>
            </w:tcBorders>
            <w:shd w:val="clear" w:color="auto" w:fill="auto"/>
            <w:noWrap/>
            <w:vAlign w:val="center"/>
          </w:tcPr>
          <w:p w14:paraId="656CAD8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7A4CC90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590.55 </w:t>
            </w:r>
          </w:p>
        </w:tc>
        <w:tc>
          <w:tcPr>
            <w:tcW w:w="1420" w:type="dxa"/>
            <w:tcBorders>
              <w:top w:val="nil"/>
              <w:left w:val="nil"/>
              <w:bottom w:val="single" w:color="auto" w:sz="4" w:space="0"/>
              <w:right w:val="single" w:color="auto" w:sz="4" w:space="0"/>
            </w:tcBorders>
            <w:shd w:val="clear" w:color="auto" w:fill="auto"/>
            <w:noWrap/>
            <w:vAlign w:val="center"/>
          </w:tcPr>
          <w:p w14:paraId="145B804F">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r w14:paraId="50710A36">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0AC1C399">
            <w:pPr>
              <w:widowControl/>
              <w:jc w:val="center"/>
              <w:rPr>
                <w:rFonts w:ascii="宋体" w:hAnsi="宋体" w:cs="宋体"/>
                <w:color w:val="000000"/>
                <w:kern w:val="0"/>
                <w:sz w:val="20"/>
                <w:szCs w:val="20"/>
              </w:rPr>
            </w:pPr>
            <w:r>
              <w:rPr>
                <w:rFonts w:hint="eastAsia" w:ascii="宋体" w:hAnsi="宋体" w:cs="宋体"/>
                <w:color w:val="000000"/>
                <w:kern w:val="0"/>
                <w:sz w:val="20"/>
                <w:szCs w:val="20"/>
              </w:rPr>
              <w:t>CS9</w:t>
            </w:r>
          </w:p>
        </w:tc>
        <w:tc>
          <w:tcPr>
            <w:tcW w:w="1220" w:type="dxa"/>
            <w:tcBorders>
              <w:top w:val="nil"/>
              <w:left w:val="nil"/>
              <w:bottom w:val="single" w:color="auto" w:sz="4" w:space="0"/>
              <w:right w:val="single" w:color="auto" w:sz="4" w:space="0"/>
            </w:tcBorders>
            <w:shd w:val="clear" w:color="auto" w:fill="auto"/>
            <w:vAlign w:val="center"/>
          </w:tcPr>
          <w:p w14:paraId="266D734E">
            <w:pPr>
              <w:widowControl/>
              <w:jc w:val="center"/>
              <w:rPr>
                <w:rFonts w:ascii="宋体" w:hAnsi="宋体" w:cs="宋体"/>
                <w:color w:val="000000"/>
                <w:kern w:val="0"/>
                <w:sz w:val="20"/>
                <w:szCs w:val="20"/>
              </w:rPr>
            </w:pPr>
            <w:r>
              <w:rPr>
                <w:rFonts w:hint="eastAsia" w:ascii="宋体" w:hAnsi="宋体" w:cs="宋体"/>
                <w:color w:val="000000"/>
                <w:kern w:val="0"/>
                <w:sz w:val="20"/>
                <w:szCs w:val="20"/>
              </w:rPr>
              <w:t>1+556</w:t>
            </w:r>
          </w:p>
        </w:tc>
        <w:tc>
          <w:tcPr>
            <w:tcW w:w="1420" w:type="dxa"/>
            <w:tcBorders>
              <w:top w:val="nil"/>
              <w:left w:val="nil"/>
              <w:bottom w:val="single" w:color="auto" w:sz="4" w:space="0"/>
              <w:right w:val="single" w:color="auto" w:sz="4" w:space="0"/>
            </w:tcBorders>
            <w:shd w:val="clear" w:color="auto" w:fill="auto"/>
            <w:noWrap/>
            <w:vAlign w:val="center"/>
          </w:tcPr>
          <w:p w14:paraId="70E4EF3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596.294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0221E80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596.294 </w:t>
            </w:r>
          </w:p>
        </w:tc>
        <w:tc>
          <w:tcPr>
            <w:tcW w:w="1420" w:type="dxa"/>
            <w:tcBorders>
              <w:top w:val="nil"/>
              <w:left w:val="nil"/>
              <w:bottom w:val="single" w:color="auto" w:sz="4" w:space="0"/>
              <w:right w:val="single" w:color="auto" w:sz="4" w:space="0"/>
            </w:tcBorders>
            <w:shd w:val="clear" w:color="auto" w:fill="auto"/>
            <w:noWrap/>
            <w:vAlign w:val="center"/>
          </w:tcPr>
          <w:p w14:paraId="2E4084D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2088425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590.84 </w:t>
            </w:r>
          </w:p>
        </w:tc>
        <w:tc>
          <w:tcPr>
            <w:tcW w:w="1420" w:type="dxa"/>
            <w:tcBorders>
              <w:top w:val="nil"/>
              <w:left w:val="nil"/>
              <w:bottom w:val="single" w:color="auto" w:sz="4" w:space="0"/>
              <w:right w:val="single" w:color="auto" w:sz="4" w:space="0"/>
            </w:tcBorders>
            <w:shd w:val="clear" w:color="auto" w:fill="auto"/>
            <w:noWrap/>
            <w:vAlign w:val="center"/>
          </w:tcPr>
          <w:p w14:paraId="45AB5724">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r w14:paraId="0117D1FE">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64A11DEA">
            <w:pPr>
              <w:widowControl/>
              <w:jc w:val="center"/>
              <w:rPr>
                <w:rFonts w:ascii="宋体" w:hAnsi="宋体" w:cs="宋体"/>
                <w:color w:val="000000"/>
                <w:kern w:val="0"/>
                <w:sz w:val="20"/>
                <w:szCs w:val="20"/>
              </w:rPr>
            </w:pPr>
            <w:r>
              <w:rPr>
                <w:rFonts w:hint="eastAsia" w:ascii="宋体" w:hAnsi="宋体" w:cs="宋体"/>
                <w:color w:val="000000"/>
                <w:kern w:val="0"/>
                <w:sz w:val="20"/>
                <w:szCs w:val="20"/>
              </w:rPr>
              <w:t>CS10</w:t>
            </w:r>
          </w:p>
        </w:tc>
        <w:tc>
          <w:tcPr>
            <w:tcW w:w="1220" w:type="dxa"/>
            <w:tcBorders>
              <w:top w:val="nil"/>
              <w:left w:val="nil"/>
              <w:bottom w:val="single" w:color="auto" w:sz="4" w:space="0"/>
              <w:right w:val="single" w:color="auto" w:sz="4" w:space="0"/>
            </w:tcBorders>
            <w:shd w:val="clear" w:color="auto" w:fill="auto"/>
            <w:vAlign w:val="center"/>
          </w:tcPr>
          <w:p w14:paraId="33ECF22B">
            <w:pPr>
              <w:widowControl/>
              <w:jc w:val="center"/>
              <w:rPr>
                <w:rFonts w:ascii="宋体" w:hAnsi="宋体" w:cs="宋体"/>
                <w:color w:val="000000"/>
                <w:kern w:val="0"/>
                <w:sz w:val="20"/>
                <w:szCs w:val="20"/>
              </w:rPr>
            </w:pPr>
            <w:r>
              <w:rPr>
                <w:rFonts w:hint="eastAsia" w:ascii="宋体" w:hAnsi="宋体" w:cs="宋体"/>
                <w:color w:val="000000"/>
                <w:kern w:val="0"/>
                <w:sz w:val="20"/>
                <w:szCs w:val="20"/>
              </w:rPr>
              <w:t>1+718</w:t>
            </w:r>
          </w:p>
        </w:tc>
        <w:tc>
          <w:tcPr>
            <w:tcW w:w="1420" w:type="dxa"/>
            <w:tcBorders>
              <w:top w:val="nil"/>
              <w:left w:val="nil"/>
              <w:bottom w:val="single" w:color="auto" w:sz="4" w:space="0"/>
              <w:right w:val="single" w:color="auto" w:sz="4" w:space="0"/>
            </w:tcBorders>
            <w:shd w:val="clear" w:color="auto" w:fill="auto"/>
            <w:noWrap/>
            <w:vAlign w:val="center"/>
          </w:tcPr>
          <w:p w14:paraId="743F054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596.670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6BEA02F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596.668 </w:t>
            </w:r>
          </w:p>
        </w:tc>
        <w:tc>
          <w:tcPr>
            <w:tcW w:w="1420" w:type="dxa"/>
            <w:tcBorders>
              <w:top w:val="nil"/>
              <w:left w:val="nil"/>
              <w:bottom w:val="single" w:color="auto" w:sz="4" w:space="0"/>
              <w:right w:val="single" w:color="auto" w:sz="4" w:space="0"/>
            </w:tcBorders>
            <w:shd w:val="clear" w:color="auto" w:fill="auto"/>
            <w:noWrap/>
            <w:vAlign w:val="center"/>
          </w:tcPr>
          <w:p w14:paraId="7C70D2E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-0.002 </w:t>
            </w:r>
          </w:p>
        </w:tc>
        <w:tc>
          <w:tcPr>
            <w:tcW w:w="1420" w:type="dxa"/>
            <w:tcBorders>
              <w:top w:val="nil"/>
              <w:left w:val="nil"/>
              <w:bottom w:val="single" w:color="auto" w:sz="4" w:space="0"/>
              <w:right w:val="single" w:color="auto" w:sz="4" w:space="0"/>
            </w:tcBorders>
            <w:shd w:val="clear" w:color="auto" w:fill="auto"/>
            <w:noWrap/>
            <w:vAlign w:val="center"/>
          </w:tcPr>
          <w:p w14:paraId="3B1DC27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590.850 </w:t>
            </w:r>
          </w:p>
        </w:tc>
        <w:tc>
          <w:tcPr>
            <w:tcW w:w="1420" w:type="dxa"/>
            <w:tcBorders>
              <w:top w:val="nil"/>
              <w:left w:val="nil"/>
              <w:bottom w:val="single" w:color="auto" w:sz="4" w:space="0"/>
              <w:right w:val="single" w:color="auto" w:sz="4" w:space="0"/>
            </w:tcBorders>
            <w:shd w:val="clear" w:color="auto" w:fill="auto"/>
            <w:noWrap/>
            <w:vAlign w:val="center"/>
          </w:tcPr>
          <w:p w14:paraId="7F69CC0B">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r w14:paraId="32761497">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42B3803D">
            <w:pPr>
              <w:widowControl/>
              <w:jc w:val="center"/>
              <w:rPr>
                <w:rFonts w:ascii="宋体" w:hAnsi="宋体" w:cs="宋体"/>
                <w:color w:val="000000"/>
                <w:kern w:val="0"/>
                <w:sz w:val="20"/>
                <w:szCs w:val="20"/>
              </w:rPr>
            </w:pPr>
            <w:r>
              <w:rPr>
                <w:rFonts w:hint="eastAsia" w:ascii="宋体" w:hAnsi="宋体" w:cs="宋体"/>
                <w:color w:val="000000"/>
                <w:kern w:val="0"/>
                <w:sz w:val="20"/>
                <w:szCs w:val="20"/>
              </w:rPr>
              <w:t>CS11</w:t>
            </w:r>
          </w:p>
        </w:tc>
        <w:tc>
          <w:tcPr>
            <w:tcW w:w="1220" w:type="dxa"/>
            <w:tcBorders>
              <w:top w:val="nil"/>
              <w:left w:val="nil"/>
              <w:bottom w:val="single" w:color="auto" w:sz="4" w:space="0"/>
              <w:right w:val="single" w:color="auto" w:sz="4" w:space="0"/>
            </w:tcBorders>
            <w:shd w:val="clear" w:color="auto" w:fill="auto"/>
            <w:vAlign w:val="center"/>
          </w:tcPr>
          <w:p w14:paraId="1E8EDA77">
            <w:pPr>
              <w:widowControl/>
              <w:jc w:val="center"/>
              <w:rPr>
                <w:rFonts w:ascii="宋体" w:hAnsi="宋体" w:cs="宋体"/>
                <w:color w:val="000000"/>
                <w:kern w:val="0"/>
                <w:sz w:val="20"/>
                <w:szCs w:val="20"/>
              </w:rPr>
            </w:pPr>
            <w:r>
              <w:rPr>
                <w:rFonts w:hint="eastAsia" w:ascii="宋体" w:hAnsi="宋体" w:cs="宋体"/>
                <w:color w:val="000000"/>
                <w:kern w:val="0"/>
                <w:sz w:val="20"/>
                <w:szCs w:val="20"/>
              </w:rPr>
              <w:t>1+835</w:t>
            </w:r>
          </w:p>
        </w:tc>
        <w:tc>
          <w:tcPr>
            <w:tcW w:w="1420" w:type="dxa"/>
            <w:tcBorders>
              <w:top w:val="nil"/>
              <w:left w:val="nil"/>
              <w:bottom w:val="single" w:color="auto" w:sz="4" w:space="0"/>
              <w:right w:val="single" w:color="auto" w:sz="4" w:space="0"/>
            </w:tcBorders>
            <w:shd w:val="clear" w:color="auto" w:fill="auto"/>
            <w:noWrap/>
            <w:vAlign w:val="center"/>
          </w:tcPr>
          <w:p w14:paraId="65087F9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596.999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617F0BB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597.005 </w:t>
            </w:r>
          </w:p>
        </w:tc>
        <w:tc>
          <w:tcPr>
            <w:tcW w:w="1420" w:type="dxa"/>
            <w:tcBorders>
              <w:top w:val="nil"/>
              <w:left w:val="nil"/>
              <w:bottom w:val="single" w:color="auto" w:sz="4" w:space="0"/>
              <w:right w:val="single" w:color="auto" w:sz="4" w:space="0"/>
            </w:tcBorders>
            <w:shd w:val="clear" w:color="auto" w:fill="auto"/>
            <w:noWrap/>
            <w:vAlign w:val="center"/>
          </w:tcPr>
          <w:p w14:paraId="4B7668A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0.006 </w:t>
            </w:r>
          </w:p>
        </w:tc>
        <w:tc>
          <w:tcPr>
            <w:tcW w:w="1420" w:type="dxa"/>
            <w:tcBorders>
              <w:top w:val="nil"/>
              <w:left w:val="nil"/>
              <w:bottom w:val="single" w:color="auto" w:sz="4" w:space="0"/>
              <w:right w:val="single" w:color="auto" w:sz="4" w:space="0"/>
            </w:tcBorders>
            <w:shd w:val="clear" w:color="auto" w:fill="auto"/>
            <w:noWrap/>
            <w:vAlign w:val="center"/>
          </w:tcPr>
          <w:p w14:paraId="2D08B71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591.450 </w:t>
            </w:r>
          </w:p>
        </w:tc>
        <w:tc>
          <w:tcPr>
            <w:tcW w:w="1420" w:type="dxa"/>
            <w:tcBorders>
              <w:top w:val="nil"/>
              <w:left w:val="nil"/>
              <w:bottom w:val="single" w:color="auto" w:sz="4" w:space="0"/>
              <w:right w:val="single" w:color="auto" w:sz="4" w:space="0"/>
            </w:tcBorders>
            <w:shd w:val="clear" w:color="auto" w:fill="auto"/>
            <w:noWrap/>
            <w:vAlign w:val="center"/>
          </w:tcPr>
          <w:p w14:paraId="2076B96F">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r w14:paraId="5A1B4E8D">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AD65402">
            <w:pPr>
              <w:widowControl/>
              <w:jc w:val="center"/>
              <w:rPr>
                <w:rFonts w:ascii="宋体" w:hAnsi="宋体" w:cs="宋体"/>
                <w:color w:val="000000"/>
                <w:kern w:val="0"/>
                <w:sz w:val="20"/>
                <w:szCs w:val="20"/>
              </w:rPr>
            </w:pPr>
            <w:r>
              <w:rPr>
                <w:rFonts w:hint="eastAsia" w:ascii="宋体" w:hAnsi="宋体" w:cs="宋体"/>
                <w:color w:val="000000"/>
                <w:kern w:val="0"/>
                <w:sz w:val="20"/>
                <w:szCs w:val="20"/>
              </w:rPr>
              <w:t>CS12</w:t>
            </w:r>
          </w:p>
        </w:tc>
        <w:tc>
          <w:tcPr>
            <w:tcW w:w="1220" w:type="dxa"/>
            <w:tcBorders>
              <w:top w:val="nil"/>
              <w:left w:val="nil"/>
              <w:bottom w:val="single" w:color="auto" w:sz="4" w:space="0"/>
              <w:right w:val="single" w:color="auto" w:sz="4" w:space="0"/>
            </w:tcBorders>
            <w:shd w:val="clear" w:color="auto" w:fill="auto"/>
            <w:vAlign w:val="center"/>
          </w:tcPr>
          <w:p w14:paraId="3680DF5E">
            <w:pPr>
              <w:widowControl/>
              <w:jc w:val="center"/>
              <w:rPr>
                <w:rFonts w:ascii="宋体" w:hAnsi="宋体" w:cs="宋体"/>
                <w:color w:val="000000"/>
                <w:kern w:val="0"/>
                <w:sz w:val="20"/>
                <w:szCs w:val="20"/>
              </w:rPr>
            </w:pPr>
            <w:r>
              <w:rPr>
                <w:rFonts w:hint="eastAsia" w:ascii="宋体" w:hAnsi="宋体" w:cs="宋体"/>
                <w:color w:val="000000"/>
                <w:kern w:val="0"/>
                <w:sz w:val="20"/>
                <w:szCs w:val="20"/>
              </w:rPr>
              <w:t>1+878</w:t>
            </w:r>
          </w:p>
        </w:tc>
        <w:tc>
          <w:tcPr>
            <w:tcW w:w="1420" w:type="dxa"/>
            <w:tcBorders>
              <w:top w:val="nil"/>
              <w:left w:val="nil"/>
              <w:bottom w:val="single" w:color="auto" w:sz="4" w:space="0"/>
              <w:right w:val="single" w:color="auto" w:sz="4" w:space="0"/>
            </w:tcBorders>
            <w:shd w:val="clear" w:color="auto" w:fill="auto"/>
            <w:noWrap/>
            <w:vAlign w:val="center"/>
          </w:tcPr>
          <w:p w14:paraId="4EB3FAA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597.125 </w:t>
            </w:r>
          </w:p>
        </w:tc>
        <w:tc>
          <w:tcPr>
            <w:tcW w:w="1420" w:type="dxa"/>
            <w:tcBorders>
              <w:top w:val="nil"/>
              <w:left w:val="nil"/>
              <w:bottom w:val="single" w:color="auto" w:sz="4" w:space="0"/>
              <w:right w:val="single" w:color="auto" w:sz="4" w:space="0"/>
            </w:tcBorders>
            <w:shd w:val="clear" w:color="auto" w:fill="auto"/>
            <w:noWrap/>
            <w:vAlign w:val="center"/>
          </w:tcPr>
          <w:p w14:paraId="68DCE85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597.136 </w:t>
            </w:r>
          </w:p>
        </w:tc>
        <w:tc>
          <w:tcPr>
            <w:tcW w:w="1420" w:type="dxa"/>
            <w:tcBorders>
              <w:top w:val="nil"/>
              <w:left w:val="nil"/>
              <w:bottom w:val="single" w:color="auto" w:sz="4" w:space="0"/>
              <w:right w:val="single" w:color="auto" w:sz="4" w:space="0"/>
            </w:tcBorders>
            <w:shd w:val="clear" w:color="auto" w:fill="auto"/>
            <w:noWrap/>
            <w:vAlign w:val="center"/>
          </w:tcPr>
          <w:p w14:paraId="180F2BE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0.011 </w:t>
            </w:r>
          </w:p>
        </w:tc>
        <w:tc>
          <w:tcPr>
            <w:tcW w:w="1420" w:type="dxa"/>
            <w:tcBorders>
              <w:top w:val="nil"/>
              <w:left w:val="nil"/>
              <w:bottom w:val="single" w:color="auto" w:sz="4" w:space="0"/>
              <w:right w:val="single" w:color="auto" w:sz="4" w:space="0"/>
            </w:tcBorders>
            <w:shd w:val="clear" w:color="auto" w:fill="auto"/>
            <w:noWrap/>
            <w:vAlign w:val="center"/>
          </w:tcPr>
          <w:p w14:paraId="7CFCBC1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590.750 </w:t>
            </w:r>
          </w:p>
        </w:tc>
        <w:tc>
          <w:tcPr>
            <w:tcW w:w="1420" w:type="dxa"/>
            <w:tcBorders>
              <w:top w:val="nil"/>
              <w:left w:val="nil"/>
              <w:bottom w:val="single" w:color="auto" w:sz="4" w:space="0"/>
              <w:right w:val="single" w:color="auto" w:sz="4" w:space="0"/>
            </w:tcBorders>
            <w:shd w:val="clear" w:color="auto" w:fill="auto"/>
            <w:noWrap/>
            <w:vAlign w:val="center"/>
          </w:tcPr>
          <w:p w14:paraId="51F921EB">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马武水文站</w:t>
            </w:r>
          </w:p>
        </w:tc>
      </w:tr>
      <w:tr w14:paraId="2F667B49">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84DB6E8">
            <w:pPr>
              <w:widowControl/>
              <w:jc w:val="center"/>
              <w:rPr>
                <w:rFonts w:ascii="宋体" w:hAnsi="宋体" w:cs="宋体"/>
                <w:color w:val="000000"/>
                <w:kern w:val="0"/>
                <w:sz w:val="20"/>
                <w:szCs w:val="20"/>
              </w:rPr>
            </w:pPr>
            <w:r>
              <w:rPr>
                <w:rFonts w:hint="eastAsia" w:ascii="宋体" w:hAnsi="宋体" w:cs="宋体"/>
                <w:color w:val="000000"/>
                <w:kern w:val="0"/>
                <w:sz w:val="20"/>
                <w:szCs w:val="20"/>
              </w:rPr>
              <w:t>CS13</w:t>
            </w:r>
          </w:p>
        </w:tc>
        <w:tc>
          <w:tcPr>
            <w:tcW w:w="1220" w:type="dxa"/>
            <w:tcBorders>
              <w:top w:val="nil"/>
              <w:left w:val="nil"/>
              <w:bottom w:val="single" w:color="auto" w:sz="4" w:space="0"/>
              <w:right w:val="single" w:color="auto" w:sz="4" w:space="0"/>
            </w:tcBorders>
            <w:shd w:val="clear" w:color="auto" w:fill="auto"/>
            <w:vAlign w:val="center"/>
          </w:tcPr>
          <w:p w14:paraId="033A52CD">
            <w:pPr>
              <w:widowControl/>
              <w:jc w:val="center"/>
              <w:rPr>
                <w:rFonts w:ascii="宋体" w:hAnsi="宋体" w:cs="宋体"/>
                <w:color w:val="000000"/>
                <w:kern w:val="0"/>
                <w:sz w:val="20"/>
                <w:szCs w:val="20"/>
              </w:rPr>
            </w:pPr>
            <w:r>
              <w:rPr>
                <w:rFonts w:hint="eastAsia" w:ascii="宋体" w:hAnsi="宋体" w:cs="宋体"/>
                <w:color w:val="000000"/>
                <w:kern w:val="0"/>
                <w:sz w:val="20"/>
                <w:szCs w:val="20"/>
              </w:rPr>
              <w:t>2+068</w:t>
            </w:r>
          </w:p>
        </w:tc>
        <w:tc>
          <w:tcPr>
            <w:tcW w:w="1420" w:type="dxa"/>
            <w:tcBorders>
              <w:top w:val="nil"/>
              <w:left w:val="nil"/>
              <w:bottom w:val="single" w:color="auto" w:sz="4" w:space="0"/>
              <w:right w:val="single" w:color="auto" w:sz="4" w:space="0"/>
            </w:tcBorders>
            <w:shd w:val="clear" w:color="auto" w:fill="auto"/>
            <w:noWrap/>
            <w:vAlign w:val="center"/>
          </w:tcPr>
          <w:p w14:paraId="7C0DBBF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597.710 </w:t>
            </w:r>
          </w:p>
        </w:tc>
        <w:tc>
          <w:tcPr>
            <w:tcW w:w="1420" w:type="dxa"/>
            <w:tcBorders>
              <w:top w:val="nil"/>
              <w:left w:val="nil"/>
              <w:bottom w:val="single" w:color="auto" w:sz="4" w:space="0"/>
              <w:right w:val="single" w:color="auto" w:sz="4" w:space="0"/>
            </w:tcBorders>
            <w:shd w:val="clear" w:color="auto" w:fill="auto"/>
            <w:noWrap/>
            <w:vAlign w:val="center"/>
          </w:tcPr>
          <w:p w14:paraId="09257AA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597.718 </w:t>
            </w:r>
          </w:p>
        </w:tc>
        <w:tc>
          <w:tcPr>
            <w:tcW w:w="1420" w:type="dxa"/>
            <w:tcBorders>
              <w:top w:val="nil"/>
              <w:left w:val="nil"/>
              <w:bottom w:val="single" w:color="auto" w:sz="4" w:space="0"/>
              <w:right w:val="single" w:color="auto" w:sz="4" w:space="0"/>
            </w:tcBorders>
            <w:shd w:val="clear" w:color="auto" w:fill="auto"/>
            <w:noWrap/>
            <w:vAlign w:val="center"/>
          </w:tcPr>
          <w:p w14:paraId="77AD36E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0.008 </w:t>
            </w:r>
          </w:p>
        </w:tc>
        <w:tc>
          <w:tcPr>
            <w:tcW w:w="1420" w:type="dxa"/>
            <w:tcBorders>
              <w:top w:val="nil"/>
              <w:left w:val="nil"/>
              <w:bottom w:val="single" w:color="auto" w:sz="4" w:space="0"/>
              <w:right w:val="single" w:color="auto" w:sz="4" w:space="0"/>
            </w:tcBorders>
            <w:shd w:val="clear" w:color="auto" w:fill="auto"/>
            <w:noWrap/>
            <w:vAlign w:val="center"/>
          </w:tcPr>
          <w:p w14:paraId="68998A5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592.100 </w:t>
            </w:r>
          </w:p>
        </w:tc>
        <w:tc>
          <w:tcPr>
            <w:tcW w:w="1420" w:type="dxa"/>
            <w:tcBorders>
              <w:top w:val="nil"/>
              <w:left w:val="nil"/>
              <w:bottom w:val="single" w:color="auto" w:sz="4" w:space="0"/>
              <w:right w:val="single" w:color="auto" w:sz="4" w:space="0"/>
            </w:tcBorders>
            <w:shd w:val="clear" w:color="auto" w:fill="auto"/>
            <w:noWrap/>
            <w:vAlign w:val="center"/>
          </w:tcPr>
          <w:p w14:paraId="64F550AD">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马武大桥</w:t>
            </w:r>
          </w:p>
        </w:tc>
      </w:tr>
    </w:tbl>
    <w:p w14:paraId="6580F237">
      <w:pPr>
        <w:spacing w:line="360" w:lineRule="exact"/>
        <w:rPr>
          <w:rFonts w:ascii="方正黑体_GBK" w:hAnsi="宋体" w:eastAsia="方正黑体_GBK" w:cs="宋体"/>
          <w:kern w:val="0"/>
          <w:sz w:val="32"/>
          <w:szCs w:val="32"/>
        </w:rPr>
      </w:pPr>
    </w:p>
    <w:p w14:paraId="7F9C06F1">
      <w:pPr>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28BD5594">
      <w:pPr>
        <w:spacing w:line="56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329876DD">
      <w:pPr>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31CF31F5">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5B688B05">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1BAFBE19">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7DFAF58D">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1EDBBCD5">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260D24D6">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775E3041">
      <w:pPr>
        <w:autoSpaceDE w:val="0"/>
        <w:autoSpaceDN w:val="0"/>
        <w:spacing w:line="56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0F9FAD06">
      <w:pPr>
        <w:spacing w:line="560" w:lineRule="exact"/>
        <w:ind w:left="1380" w:leftChars="200" w:hanging="960" w:hangingChars="300"/>
        <w:jc w:val="left"/>
        <w:rPr>
          <w:rFonts w:ascii="方正仿宋_GBK" w:hAnsi="宋体" w:eastAsia="方正仿宋_GBK"/>
          <w:kern w:val="0"/>
          <w:sz w:val="32"/>
          <w:szCs w:val="32"/>
        </w:rPr>
      </w:pPr>
    </w:p>
    <w:p w14:paraId="42A4BE4D">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 xml:space="preserve">附件：石柱县马武镇朱家院子移民集中安置点河提整治工程洪水影响评价报告专家评审意见  </w:t>
      </w:r>
    </w:p>
    <w:p w14:paraId="4922AA06">
      <w:pPr>
        <w:spacing w:line="560" w:lineRule="exact"/>
        <w:ind w:left="105" w:leftChars="50" w:firstLine="4160" w:firstLineChars="1300"/>
        <w:rPr>
          <w:rFonts w:ascii="方正仿宋_GBK" w:hAnsi="宋体" w:eastAsia="方正仿宋_GBK"/>
          <w:kern w:val="0"/>
          <w:sz w:val="32"/>
          <w:szCs w:val="32"/>
        </w:rPr>
      </w:pPr>
    </w:p>
    <w:p w14:paraId="34A79FDF">
      <w:pPr>
        <w:spacing w:line="56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513F13C8">
      <w:pPr>
        <w:spacing w:line="56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22年3月15日</w:t>
      </w:r>
    </w:p>
    <w:p w14:paraId="6F063ABF">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F4F2D1B">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8B833B7">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0919892F">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6E39783">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2C5321B">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19CE7B1">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450EE0CB">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2022年3月15日 </w:t>
      </w:r>
    </w:p>
    <w:p w14:paraId="4F14C400">
      <w:pPr>
        <w:spacing w:line="520" w:lineRule="exact"/>
        <w:jc w:val="center"/>
        <w:rPr>
          <w:rFonts w:ascii="仿宋_GB2312" w:hAnsi="宋体" w:eastAsia="仿宋_GB2312"/>
          <w:b/>
          <w:spacing w:val="-20"/>
          <w:kern w:val="0"/>
          <w:sz w:val="36"/>
          <w:szCs w:val="36"/>
        </w:rPr>
      </w:pPr>
      <w:r>
        <w:rPr>
          <w:rFonts w:hint="eastAsia" w:ascii="仿宋_GB2312" w:hAnsi="宋体" w:eastAsia="仿宋_GB2312"/>
          <w:b/>
          <w:spacing w:val="-20"/>
          <w:kern w:val="0"/>
          <w:sz w:val="36"/>
          <w:szCs w:val="36"/>
        </w:rPr>
        <w:t>石柱县马武镇朱家院子移民集中安置点河堤整治工程</w:t>
      </w:r>
    </w:p>
    <w:p w14:paraId="4BBE3772">
      <w:pPr>
        <w:spacing w:line="520" w:lineRule="exact"/>
        <w:jc w:val="center"/>
        <w:rPr>
          <w:rFonts w:ascii="仿宋_GB2312" w:hAnsi="宋体" w:eastAsia="仿宋_GB2312"/>
          <w:b/>
          <w:kern w:val="0"/>
          <w:sz w:val="36"/>
          <w:szCs w:val="36"/>
        </w:rPr>
      </w:pPr>
      <w:r>
        <w:rPr>
          <w:rFonts w:hint="eastAsia" w:ascii="仿宋_GB2312" w:hAnsi="宋体" w:eastAsia="仿宋_GB2312"/>
          <w:b/>
          <w:spacing w:val="-20"/>
          <w:kern w:val="0"/>
          <w:sz w:val="36"/>
          <w:szCs w:val="36"/>
        </w:rPr>
        <w:t>洪水影响评价报告</w:t>
      </w:r>
      <w:r>
        <w:rPr>
          <w:rFonts w:hint="eastAsia" w:ascii="仿宋_GB2312" w:hAnsi="宋体" w:eastAsia="仿宋_GB2312"/>
          <w:b/>
          <w:kern w:val="0"/>
          <w:sz w:val="36"/>
          <w:szCs w:val="36"/>
        </w:rPr>
        <w:t>专家评审意见</w:t>
      </w:r>
    </w:p>
    <w:p w14:paraId="3E2084C0">
      <w:pPr>
        <w:adjustRightInd w:val="0"/>
        <w:snapToGrid w:val="0"/>
        <w:spacing w:line="520" w:lineRule="exact"/>
        <w:jc w:val="center"/>
        <w:rPr>
          <w:rFonts w:ascii="仿宋_GB2312" w:hAnsi="宋体" w:eastAsia="仿宋_GB2312"/>
          <w:kern w:val="0"/>
          <w:sz w:val="36"/>
          <w:szCs w:val="36"/>
        </w:rPr>
      </w:pPr>
    </w:p>
    <w:p w14:paraId="7E5137BA">
      <w:pPr>
        <w:adjustRightInd w:val="0"/>
        <w:snapToGrid w:val="0"/>
        <w:spacing w:line="520" w:lineRule="exact"/>
        <w:ind w:firstLine="600" w:firstLineChars="200"/>
        <w:rPr>
          <w:rFonts w:ascii="仿宋_GB2312" w:eastAsia="仿宋_GB2312"/>
          <w:iCs/>
          <w:sz w:val="30"/>
          <w:szCs w:val="30"/>
        </w:rPr>
      </w:pPr>
    </w:p>
    <w:p w14:paraId="583E40D3">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2022年2月24日，石柱县水利局组织召开了《石柱县马武镇朱家院子移民集中安置点河堤整治工程洪水影响评价报告》（以下简称《报告》）专家技术评审会。参加会议的有石柱县水利局、石柱县水利工程服务站（业主）等单位代表和专家组成。会议成立了专家组，名单附后。专家组会前详细审阅了该《报告》，会上业主代表介绍了项目背景及前期工作情况。专家组成员认真听取了申报单位的汇报，对《报告》进行了认真讨论和审查，并提出了修改意见。编制单位于2022年3月2 日完成了《报告》的修改工作，经专家组复核, 原则同意该《报告》内容，并形成以下评审意见。</w:t>
      </w:r>
    </w:p>
    <w:p w14:paraId="453B2875">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一、工程基本情况</w:t>
      </w:r>
    </w:p>
    <w:p w14:paraId="4207C34B">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马武镇朱家院子移民集中安置点河堤治理工程位于马武河石柱县</w:t>
      </w:r>
      <w:r>
        <w:rPr>
          <w:rFonts w:ascii="仿宋_GB2312" w:eastAsia="仿宋_GB2312"/>
          <w:iCs/>
          <w:sz w:val="30"/>
          <w:szCs w:val="30"/>
        </w:rPr>
        <w:t>马武镇来佛社区</w:t>
      </w:r>
      <w:r>
        <w:rPr>
          <w:rFonts w:hint="eastAsia" w:ascii="仿宋_GB2312" w:eastAsia="仿宋_GB2312"/>
          <w:iCs/>
          <w:sz w:val="30"/>
          <w:szCs w:val="30"/>
        </w:rPr>
        <w:t>河段，治理河道中心线长度398m，下起于马武人行桥上游100m处，上止于马武大桥下游215m处。新建左岸堤防长度398m，工程等别为Ⅴ等，主要建筑物级别为5级，防洪标准10年一遇。工程总投资为403.24万元。</w:t>
      </w:r>
    </w:p>
    <w:p w14:paraId="550838BB">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报告中对工程位置及其他基本情况的介绍较清楚。</w:t>
      </w:r>
    </w:p>
    <w:p w14:paraId="169B030F">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二、防洪标准及评价范围</w:t>
      </w:r>
    </w:p>
    <w:p w14:paraId="23845D5B">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防洪标准：新建堤防的洪水标准按10年一遇设计。评价范围内可能受影响的建构筑物，马武大桥防洪标准为50年一遇，马武水文站防洪标准为30年遇，原有堤防的防洪标准为10一遇。</w:t>
      </w:r>
    </w:p>
    <w:p w14:paraId="002C57D2">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评价范围为：下起下栏坝电站拦水坝，上至工程治理尾端上游马武河大桥。总长2068米。</w:t>
      </w:r>
    </w:p>
    <w:p w14:paraId="13D708C2">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规定。报告的评价范围基本合理。</w:t>
      </w:r>
    </w:p>
    <w:p w14:paraId="477894FE">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三、工程涉河建设方案</w:t>
      </w:r>
    </w:p>
    <w:p w14:paraId="3565A59A">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河道左岸新建堤防396m，堤型为</w:t>
      </w:r>
      <w:r>
        <w:rPr>
          <w:rFonts w:ascii="仿宋_GB2312" w:eastAsia="仿宋_GB2312"/>
          <w:iCs/>
          <w:sz w:val="30"/>
          <w:szCs w:val="30"/>
        </w:rPr>
        <w:t>C20埋石砼重力式挡墙+连锁砖护坡。挡墙基础至于基岩上</w:t>
      </w:r>
      <w:r>
        <w:rPr>
          <w:rFonts w:hint="eastAsia" w:ascii="仿宋_GB2312" w:eastAsia="仿宋_GB2312"/>
          <w:iCs/>
          <w:sz w:val="30"/>
          <w:szCs w:val="30"/>
        </w:rPr>
        <w:t>，堤防</w:t>
      </w:r>
      <w:r>
        <w:rPr>
          <w:rFonts w:ascii="仿宋_GB2312" w:eastAsia="仿宋_GB2312"/>
          <w:iCs/>
          <w:sz w:val="30"/>
          <w:szCs w:val="30"/>
        </w:rPr>
        <w:t>挡墙高度4.7～8.0m，墙顶宽1.3m，面坡1:0.35，背坡铅直，墙底设1：0.15反坡，前端设1.0×1.0m（b×h）墙趾</w:t>
      </w:r>
      <w:r>
        <w:rPr>
          <w:rFonts w:hint="eastAsia" w:ascii="仿宋_GB2312" w:eastAsia="仿宋_GB2312"/>
          <w:iCs/>
          <w:sz w:val="30"/>
          <w:szCs w:val="30"/>
        </w:rPr>
        <w:t>，</w:t>
      </w:r>
      <w:r>
        <w:rPr>
          <w:rFonts w:ascii="仿宋_GB2312" w:eastAsia="仿宋_GB2312"/>
          <w:iCs/>
          <w:sz w:val="30"/>
          <w:szCs w:val="30"/>
        </w:rPr>
        <w:t>墙后碾压回填石碴。</w:t>
      </w:r>
      <w:r>
        <w:rPr>
          <w:rFonts w:hint="eastAsia" w:ascii="仿宋_GB2312" w:eastAsia="仿宋_GB2312"/>
          <w:iCs/>
          <w:sz w:val="30"/>
          <w:szCs w:val="30"/>
        </w:rPr>
        <w:t>护坡的坡面采用连锁护坡砖（400*300*100mm）护坡，护坡顶高程597.28-604.79m。</w:t>
      </w:r>
    </w:p>
    <w:p w14:paraId="729078E2">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工程涉河位置及方案布置基本合理。</w:t>
      </w:r>
    </w:p>
    <w:p w14:paraId="21ACAF90">
      <w:pPr>
        <w:pStyle w:val="66"/>
        <w:spacing w:line="360" w:lineRule="auto"/>
        <w:rPr>
          <w:rFonts w:ascii="仿宋_GB2312" w:eastAsia="仿宋_GB2312"/>
          <w:bCs w:val="0"/>
          <w:iCs/>
          <w:sz w:val="30"/>
          <w:szCs w:val="30"/>
        </w:rPr>
      </w:pPr>
      <w:r>
        <w:rPr>
          <w:rFonts w:hint="eastAsia" w:ascii="仿宋_GB2312" w:eastAsia="仿宋_GB2312"/>
          <w:bCs w:val="0"/>
          <w:iCs/>
          <w:sz w:val="30"/>
          <w:szCs w:val="30"/>
        </w:rPr>
        <w:t>涉河建设方案特征参数表</w:t>
      </w:r>
    </w:p>
    <w:tbl>
      <w:tblPr>
        <w:tblStyle w:val="2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3"/>
        <w:gridCol w:w="1348"/>
        <w:gridCol w:w="2696"/>
        <w:gridCol w:w="1010"/>
        <w:gridCol w:w="2191"/>
        <w:gridCol w:w="1012"/>
      </w:tblGrid>
      <w:tr w14:paraId="44441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7" w:hRule="atLeast"/>
          <w:jc w:val="center"/>
        </w:trPr>
        <w:tc>
          <w:tcPr>
            <w:tcW w:w="675" w:type="dxa"/>
            <w:shd w:val="clear" w:color="auto" w:fill="auto"/>
            <w:noWrap/>
            <w:vAlign w:val="center"/>
          </w:tcPr>
          <w:p w14:paraId="024AD234">
            <w:pPr>
              <w:spacing w:line="260" w:lineRule="exact"/>
              <w:rPr>
                <w:rFonts w:ascii="仿宋_GB2312" w:eastAsia="仿宋_GB2312"/>
                <w:szCs w:val="21"/>
              </w:rPr>
            </w:pPr>
            <w:r>
              <w:rPr>
                <w:rFonts w:hint="eastAsia" w:ascii="仿宋_GB2312" w:eastAsia="仿宋_GB2312"/>
                <w:szCs w:val="21"/>
              </w:rPr>
              <w:t>序号</w:t>
            </w:r>
          </w:p>
        </w:tc>
        <w:tc>
          <w:tcPr>
            <w:tcW w:w="1134" w:type="dxa"/>
            <w:shd w:val="clear" w:color="auto" w:fill="auto"/>
            <w:vAlign w:val="center"/>
          </w:tcPr>
          <w:p w14:paraId="3B964EC5">
            <w:pPr>
              <w:spacing w:line="260" w:lineRule="exact"/>
              <w:rPr>
                <w:rFonts w:ascii="仿宋_GB2312" w:eastAsia="仿宋_GB2312"/>
                <w:szCs w:val="21"/>
              </w:rPr>
            </w:pPr>
            <w:r>
              <w:rPr>
                <w:rFonts w:hint="eastAsia" w:ascii="仿宋_GB2312" w:eastAsia="仿宋_GB2312"/>
                <w:szCs w:val="21"/>
              </w:rPr>
              <w:t>涉河建筑物类别</w:t>
            </w:r>
          </w:p>
        </w:tc>
        <w:tc>
          <w:tcPr>
            <w:tcW w:w="2268" w:type="dxa"/>
            <w:shd w:val="clear" w:color="auto" w:fill="auto"/>
            <w:vAlign w:val="center"/>
          </w:tcPr>
          <w:p w14:paraId="275479CC">
            <w:pPr>
              <w:spacing w:line="260" w:lineRule="exact"/>
              <w:rPr>
                <w:rFonts w:ascii="仿宋_GB2312" w:eastAsia="仿宋_GB2312"/>
                <w:szCs w:val="21"/>
              </w:rPr>
            </w:pPr>
            <w:r>
              <w:rPr>
                <w:rFonts w:hint="eastAsia" w:ascii="仿宋_GB2312" w:eastAsia="仿宋_GB2312"/>
                <w:szCs w:val="21"/>
              </w:rPr>
              <w:t>特征参数名称</w:t>
            </w:r>
          </w:p>
        </w:tc>
        <w:tc>
          <w:tcPr>
            <w:tcW w:w="850" w:type="dxa"/>
            <w:shd w:val="clear" w:color="auto" w:fill="auto"/>
            <w:vAlign w:val="center"/>
          </w:tcPr>
          <w:p w14:paraId="46F1C714">
            <w:pPr>
              <w:spacing w:line="260" w:lineRule="exact"/>
              <w:rPr>
                <w:rFonts w:ascii="仿宋_GB2312" w:eastAsia="仿宋_GB2312"/>
                <w:szCs w:val="21"/>
              </w:rPr>
            </w:pPr>
            <w:r>
              <w:rPr>
                <w:rFonts w:hint="eastAsia" w:ascii="仿宋_GB2312" w:eastAsia="仿宋_GB2312"/>
                <w:szCs w:val="21"/>
              </w:rPr>
              <w:t>单位</w:t>
            </w:r>
          </w:p>
        </w:tc>
        <w:tc>
          <w:tcPr>
            <w:tcW w:w="1843" w:type="dxa"/>
            <w:shd w:val="clear" w:color="auto" w:fill="auto"/>
            <w:vAlign w:val="center"/>
          </w:tcPr>
          <w:p w14:paraId="478D0D8B">
            <w:pPr>
              <w:spacing w:line="260" w:lineRule="exact"/>
              <w:rPr>
                <w:rFonts w:ascii="仿宋_GB2312" w:eastAsia="仿宋_GB2312"/>
                <w:szCs w:val="21"/>
              </w:rPr>
            </w:pPr>
            <w:r>
              <w:rPr>
                <w:rFonts w:hint="eastAsia" w:ascii="仿宋_GB2312" w:eastAsia="仿宋_GB2312"/>
                <w:szCs w:val="21"/>
              </w:rPr>
              <w:t xml:space="preserve">    数   量</w:t>
            </w:r>
          </w:p>
        </w:tc>
        <w:tc>
          <w:tcPr>
            <w:tcW w:w="851" w:type="dxa"/>
            <w:shd w:val="clear" w:color="auto" w:fill="auto"/>
            <w:noWrap/>
            <w:vAlign w:val="center"/>
          </w:tcPr>
          <w:p w14:paraId="0F69C0B6">
            <w:pPr>
              <w:spacing w:line="260" w:lineRule="exact"/>
              <w:rPr>
                <w:rFonts w:ascii="仿宋_GB2312" w:eastAsia="仿宋_GB2312"/>
                <w:szCs w:val="21"/>
              </w:rPr>
            </w:pPr>
            <w:r>
              <w:rPr>
                <w:rFonts w:hint="eastAsia" w:ascii="仿宋_GB2312" w:eastAsia="仿宋_GB2312"/>
                <w:szCs w:val="21"/>
              </w:rPr>
              <w:t>备注</w:t>
            </w:r>
          </w:p>
        </w:tc>
      </w:tr>
      <w:tr w14:paraId="43B9A8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restart"/>
            <w:shd w:val="clear" w:color="auto" w:fill="auto"/>
            <w:noWrap/>
            <w:vAlign w:val="center"/>
          </w:tcPr>
          <w:p w14:paraId="0CB34650">
            <w:pPr>
              <w:jc w:val="center"/>
              <w:rPr>
                <w:rFonts w:ascii="仿宋_GB2312" w:eastAsia="仿宋_GB2312"/>
                <w:szCs w:val="21"/>
              </w:rPr>
            </w:pPr>
            <w:r>
              <w:rPr>
                <w:rFonts w:hint="eastAsia" w:ascii="仿宋_GB2312" w:eastAsia="仿宋_GB2312"/>
                <w:szCs w:val="21"/>
              </w:rPr>
              <w:t>一</w:t>
            </w:r>
          </w:p>
          <w:p w14:paraId="5F8EF8EC">
            <w:pPr>
              <w:ind w:firstLine="420"/>
              <w:rPr>
                <w:rFonts w:ascii="仿宋_GB2312" w:eastAsia="仿宋_GB2312"/>
                <w:szCs w:val="21"/>
              </w:rPr>
            </w:pPr>
          </w:p>
        </w:tc>
        <w:tc>
          <w:tcPr>
            <w:tcW w:w="1134" w:type="dxa"/>
            <w:vMerge w:val="restart"/>
            <w:shd w:val="clear" w:color="auto" w:fill="auto"/>
            <w:noWrap/>
            <w:vAlign w:val="center"/>
          </w:tcPr>
          <w:p w14:paraId="66DE16F2">
            <w:pPr>
              <w:pStyle w:val="65"/>
              <w:rPr>
                <w:rFonts w:ascii="仿宋_GB2312" w:eastAsia="仿宋_GB2312"/>
              </w:rPr>
            </w:pPr>
            <w:r>
              <w:rPr>
                <w:rFonts w:hint="eastAsia" w:ascii="仿宋_GB2312" w:eastAsia="仿宋_GB2312"/>
              </w:rPr>
              <w:t>堤防</w:t>
            </w:r>
          </w:p>
          <w:p w14:paraId="282924CF">
            <w:pPr>
              <w:pStyle w:val="65"/>
              <w:rPr>
                <w:rFonts w:ascii="仿宋_GB2312" w:eastAsia="仿宋_GB2312"/>
              </w:rPr>
            </w:pPr>
          </w:p>
        </w:tc>
        <w:tc>
          <w:tcPr>
            <w:tcW w:w="2268" w:type="dxa"/>
            <w:shd w:val="clear" w:color="auto" w:fill="auto"/>
            <w:vAlign w:val="center"/>
          </w:tcPr>
          <w:p w14:paraId="7788E704">
            <w:pPr>
              <w:pStyle w:val="65"/>
              <w:rPr>
                <w:rFonts w:ascii="仿宋_GB2312" w:eastAsia="仿宋_GB2312"/>
              </w:rPr>
            </w:pPr>
            <w:r>
              <w:rPr>
                <w:rFonts w:hint="eastAsia" w:ascii="仿宋_GB2312" w:eastAsia="仿宋_GB2312"/>
              </w:rPr>
              <w:t>堤防长度</w:t>
            </w:r>
          </w:p>
        </w:tc>
        <w:tc>
          <w:tcPr>
            <w:tcW w:w="850" w:type="dxa"/>
            <w:shd w:val="clear" w:color="auto" w:fill="auto"/>
            <w:vAlign w:val="center"/>
          </w:tcPr>
          <w:p w14:paraId="323EA576">
            <w:pPr>
              <w:pStyle w:val="65"/>
              <w:rPr>
                <w:rFonts w:ascii="仿宋_GB2312" w:eastAsia="仿宋_GB2312"/>
              </w:rPr>
            </w:pPr>
            <w:r>
              <w:rPr>
                <w:rFonts w:hint="eastAsia" w:ascii="仿宋_GB2312" w:eastAsia="仿宋_GB2312"/>
              </w:rPr>
              <w:t>m</w:t>
            </w:r>
          </w:p>
        </w:tc>
        <w:tc>
          <w:tcPr>
            <w:tcW w:w="1843" w:type="dxa"/>
            <w:shd w:val="clear" w:color="auto" w:fill="auto"/>
            <w:noWrap/>
            <w:vAlign w:val="center"/>
          </w:tcPr>
          <w:p w14:paraId="05C2A23F">
            <w:pPr>
              <w:pStyle w:val="65"/>
              <w:rPr>
                <w:rFonts w:ascii="仿宋_GB2312" w:eastAsia="仿宋_GB2312"/>
              </w:rPr>
            </w:pPr>
            <w:r>
              <w:rPr>
                <w:rFonts w:hint="eastAsia" w:ascii="仿宋_GB2312" w:eastAsia="仿宋_GB2312"/>
              </w:rPr>
              <w:t>396</w:t>
            </w:r>
          </w:p>
        </w:tc>
        <w:tc>
          <w:tcPr>
            <w:tcW w:w="851" w:type="dxa"/>
            <w:shd w:val="clear" w:color="auto" w:fill="auto"/>
            <w:noWrap/>
            <w:vAlign w:val="center"/>
          </w:tcPr>
          <w:p w14:paraId="465F628E">
            <w:pPr>
              <w:ind w:firstLine="420"/>
              <w:rPr>
                <w:rFonts w:ascii="仿宋_GB2312" w:eastAsia="仿宋_GB2312"/>
                <w:szCs w:val="21"/>
              </w:rPr>
            </w:pPr>
          </w:p>
        </w:tc>
      </w:tr>
      <w:tr w14:paraId="6E2E9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48B0997C">
            <w:pPr>
              <w:ind w:firstLine="420"/>
              <w:rPr>
                <w:rFonts w:ascii="仿宋_GB2312" w:eastAsia="仿宋_GB2312"/>
                <w:szCs w:val="21"/>
              </w:rPr>
            </w:pPr>
          </w:p>
        </w:tc>
        <w:tc>
          <w:tcPr>
            <w:tcW w:w="1134" w:type="dxa"/>
            <w:vMerge w:val="continue"/>
            <w:shd w:val="clear" w:color="auto" w:fill="auto"/>
            <w:noWrap/>
            <w:vAlign w:val="center"/>
          </w:tcPr>
          <w:p w14:paraId="2F5FF521">
            <w:pPr>
              <w:pStyle w:val="65"/>
              <w:rPr>
                <w:rFonts w:ascii="仿宋_GB2312" w:eastAsia="仿宋_GB2312"/>
              </w:rPr>
            </w:pPr>
          </w:p>
        </w:tc>
        <w:tc>
          <w:tcPr>
            <w:tcW w:w="2268" w:type="dxa"/>
            <w:shd w:val="clear" w:color="auto" w:fill="auto"/>
            <w:vAlign w:val="center"/>
          </w:tcPr>
          <w:p w14:paraId="04253F82">
            <w:pPr>
              <w:pStyle w:val="65"/>
              <w:rPr>
                <w:rFonts w:ascii="仿宋_GB2312" w:eastAsia="仿宋_GB2312"/>
              </w:rPr>
            </w:pPr>
            <w:r>
              <w:rPr>
                <w:rFonts w:hint="eastAsia" w:ascii="仿宋_GB2312" w:eastAsia="仿宋_GB2312"/>
              </w:rPr>
              <w:t>结构形式</w:t>
            </w:r>
          </w:p>
        </w:tc>
        <w:tc>
          <w:tcPr>
            <w:tcW w:w="850" w:type="dxa"/>
            <w:shd w:val="clear" w:color="auto" w:fill="auto"/>
            <w:vAlign w:val="center"/>
          </w:tcPr>
          <w:p w14:paraId="2EF95632">
            <w:pPr>
              <w:pStyle w:val="65"/>
              <w:rPr>
                <w:rFonts w:ascii="仿宋_GB2312" w:eastAsia="仿宋_GB2312"/>
              </w:rPr>
            </w:pPr>
          </w:p>
        </w:tc>
        <w:tc>
          <w:tcPr>
            <w:tcW w:w="1843" w:type="dxa"/>
            <w:shd w:val="clear" w:color="auto" w:fill="auto"/>
            <w:noWrap/>
            <w:vAlign w:val="center"/>
          </w:tcPr>
          <w:p w14:paraId="56869A64">
            <w:pPr>
              <w:pStyle w:val="65"/>
              <w:rPr>
                <w:rFonts w:ascii="仿宋_GB2312" w:eastAsia="仿宋_GB2312"/>
              </w:rPr>
            </w:pPr>
            <w:r>
              <w:rPr>
                <w:rFonts w:hint="eastAsia" w:ascii="仿宋_GB2312" w:eastAsia="仿宋_GB2312"/>
              </w:rPr>
              <w:t>C20重力式挡墙+连锁砖护坡</w:t>
            </w:r>
          </w:p>
        </w:tc>
        <w:tc>
          <w:tcPr>
            <w:tcW w:w="851" w:type="dxa"/>
            <w:shd w:val="clear" w:color="auto" w:fill="auto"/>
            <w:noWrap/>
            <w:vAlign w:val="center"/>
          </w:tcPr>
          <w:p w14:paraId="5E909D9C">
            <w:pPr>
              <w:ind w:firstLine="420"/>
              <w:rPr>
                <w:rFonts w:ascii="仿宋_GB2312" w:eastAsia="仿宋_GB2312"/>
                <w:szCs w:val="21"/>
              </w:rPr>
            </w:pPr>
          </w:p>
        </w:tc>
      </w:tr>
      <w:tr w14:paraId="71C930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57D43335">
            <w:pPr>
              <w:ind w:firstLine="420"/>
              <w:rPr>
                <w:rFonts w:ascii="仿宋_GB2312" w:eastAsia="仿宋_GB2312"/>
                <w:szCs w:val="21"/>
              </w:rPr>
            </w:pPr>
          </w:p>
        </w:tc>
        <w:tc>
          <w:tcPr>
            <w:tcW w:w="1134" w:type="dxa"/>
            <w:vMerge w:val="continue"/>
            <w:shd w:val="clear" w:color="auto" w:fill="auto"/>
            <w:noWrap/>
            <w:vAlign w:val="center"/>
          </w:tcPr>
          <w:p w14:paraId="4617EC69">
            <w:pPr>
              <w:pStyle w:val="65"/>
              <w:rPr>
                <w:rFonts w:ascii="仿宋_GB2312" w:eastAsia="仿宋_GB2312"/>
              </w:rPr>
            </w:pPr>
          </w:p>
        </w:tc>
        <w:tc>
          <w:tcPr>
            <w:tcW w:w="2268" w:type="dxa"/>
            <w:shd w:val="clear" w:color="auto" w:fill="auto"/>
            <w:vAlign w:val="center"/>
          </w:tcPr>
          <w:p w14:paraId="69285909">
            <w:pPr>
              <w:pStyle w:val="65"/>
              <w:rPr>
                <w:rFonts w:ascii="仿宋_GB2312" w:eastAsia="仿宋_GB2312"/>
              </w:rPr>
            </w:pPr>
            <w:r>
              <w:rPr>
                <w:rFonts w:hint="eastAsia" w:ascii="仿宋_GB2312" w:eastAsia="仿宋_GB2312"/>
              </w:rPr>
              <w:t>整治河道下游断面以上控制流域面积</w:t>
            </w:r>
          </w:p>
        </w:tc>
        <w:tc>
          <w:tcPr>
            <w:tcW w:w="850" w:type="dxa"/>
            <w:shd w:val="clear" w:color="auto" w:fill="auto"/>
            <w:vAlign w:val="center"/>
          </w:tcPr>
          <w:p w14:paraId="24B1A5FC">
            <w:pPr>
              <w:pStyle w:val="65"/>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843" w:type="dxa"/>
            <w:shd w:val="clear" w:color="auto" w:fill="auto"/>
            <w:noWrap/>
            <w:vAlign w:val="center"/>
          </w:tcPr>
          <w:p w14:paraId="742162E2">
            <w:pPr>
              <w:pStyle w:val="65"/>
              <w:rPr>
                <w:rFonts w:ascii="仿宋_GB2312" w:eastAsia="仿宋_GB2312"/>
              </w:rPr>
            </w:pPr>
            <w:r>
              <w:rPr>
                <w:rFonts w:hint="eastAsia" w:ascii="仿宋_GB2312" w:eastAsia="仿宋_GB2312"/>
              </w:rPr>
              <w:t>272.91</w:t>
            </w:r>
          </w:p>
        </w:tc>
        <w:tc>
          <w:tcPr>
            <w:tcW w:w="851" w:type="dxa"/>
            <w:shd w:val="clear" w:color="auto" w:fill="auto"/>
            <w:noWrap/>
            <w:vAlign w:val="center"/>
          </w:tcPr>
          <w:p w14:paraId="63A4CEFA">
            <w:pPr>
              <w:ind w:firstLine="420"/>
              <w:rPr>
                <w:rFonts w:ascii="仿宋_GB2312" w:eastAsia="仿宋_GB2312"/>
                <w:szCs w:val="21"/>
              </w:rPr>
            </w:pPr>
          </w:p>
        </w:tc>
      </w:tr>
      <w:tr w14:paraId="48EC1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78A1205B">
            <w:pPr>
              <w:ind w:firstLine="420"/>
              <w:rPr>
                <w:rFonts w:ascii="仿宋_GB2312" w:eastAsia="仿宋_GB2312"/>
                <w:szCs w:val="21"/>
              </w:rPr>
            </w:pPr>
          </w:p>
        </w:tc>
        <w:tc>
          <w:tcPr>
            <w:tcW w:w="1134" w:type="dxa"/>
            <w:vMerge w:val="continue"/>
            <w:shd w:val="clear" w:color="auto" w:fill="auto"/>
            <w:noWrap/>
            <w:vAlign w:val="center"/>
          </w:tcPr>
          <w:p w14:paraId="61A438EF">
            <w:pPr>
              <w:pStyle w:val="65"/>
              <w:rPr>
                <w:rFonts w:ascii="仿宋_GB2312" w:eastAsia="仿宋_GB2312"/>
              </w:rPr>
            </w:pPr>
          </w:p>
        </w:tc>
        <w:tc>
          <w:tcPr>
            <w:tcW w:w="2268" w:type="dxa"/>
            <w:shd w:val="clear" w:color="auto" w:fill="auto"/>
            <w:vAlign w:val="center"/>
          </w:tcPr>
          <w:p w14:paraId="2A3667FF">
            <w:pPr>
              <w:pStyle w:val="65"/>
              <w:rPr>
                <w:rFonts w:ascii="仿宋_GB2312" w:eastAsia="仿宋_GB2312"/>
              </w:rPr>
            </w:pPr>
            <w:r>
              <w:rPr>
                <w:rFonts w:hint="eastAsia" w:ascii="仿宋_GB2312" w:eastAsia="仿宋_GB2312"/>
              </w:rPr>
              <w:t>保护对象规划防洪标准</w:t>
            </w:r>
          </w:p>
        </w:tc>
        <w:tc>
          <w:tcPr>
            <w:tcW w:w="850" w:type="dxa"/>
            <w:shd w:val="clear" w:color="auto" w:fill="auto"/>
            <w:vAlign w:val="center"/>
          </w:tcPr>
          <w:p w14:paraId="04AE7D16">
            <w:pPr>
              <w:rPr>
                <w:rFonts w:ascii="仿宋_GB2312" w:eastAsia="仿宋_GB2312"/>
                <w:szCs w:val="21"/>
              </w:rPr>
            </w:pPr>
            <w:r>
              <w:rPr>
                <w:rFonts w:hint="eastAsia" w:ascii="仿宋_GB2312" w:eastAsia="仿宋_GB2312"/>
                <w:szCs w:val="21"/>
              </w:rPr>
              <w:t>年一遇</w:t>
            </w:r>
          </w:p>
        </w:tc>
        <w:tc>
          <w:tcPr>
            <w:tcW w:w="1843" w:type="dxa"/>
            <w:shd w:val="clear" w:color="auto" w:fill="auto"/>
            <w:noWrap/>
            <w:vAlign w:val="center"/>
          </w:tcPr>
          <w:p w14:paraId="6E93BD4D">
            <w:pPr>
              <w:ind w:firstLine="420"/>
              <w:rPr>
                <w:rFonts w:ascii="仿宋_GB2312" w:eastAsia="仿宋_GB2312"/>
                <w:szCs w:val="21"/>
              </w:rPr>
            </w:pPr>
            <w:r>
              <w:rPr>
                <w:rFonts w:hint="eastAsia" w:ascii="仿宋_GB2312" w:eastAsia="仿宋_GB2312"/>
                <w:szCs w:val="21"/>
              </w:rPr>
              <w:t xml:space="preserve">  10</w:t>
            </w:r>
          </w:p>
        </w:tc>
        <w:tc>
          <w:tcPr>
            <w:tcW w:w="851" w:type="dxa"/>
            <w:shd w:val="clear" w:color="auto" w:fill="auto"/>
            <w:noWrap/>
            <w:vAlign w:val="center"/>
          </w:tcPr>
          <w:p w14:paraId="67B8CBB1">
            <w:pPr>
              <w:ind w:firstLine="420"/>
              <w:rPr>
                <w:rFonts w:ascii="仿宋_GB2312" w:eastAsia="仿宋_GB2312"/>
                <w:szCs w:val="21"/>
              </w:rPr>
            </w:pPr>
          </w:p>
        </w:tc>
      </w:tr>
      <w:tr w14:paraId="1EE3D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29FC894F">
            <w:pPr>
              <w:ind w:firstLine="420"/>
              <w:rPr>
                <w:rFonts w:ascii="仿宋_GB2312" w:eastAsia="仿宋_GB2312"/>
                <w:szCs w:val="21"/>
              </w:rPr>
            </w:pPr>
          </w:p>
        </w:tc>
        <w:tc>
          <w:tcPr>
            <w:tcW w:w="1134" w:type="dxa"/>
            <w:vMerge w:val="continue"/>
            <w:shd w:val="clear" w:color="auto" w:fill="auto"/>
            <w:noWrap/>
            <w:vAlign w:val="center"/>
          </w:tcPr>
          <w:p w14:paraId="25EB37FB">
            <w:pPr>
              <w:pStyle w:val="65"/>
              <w:rPr>
                <w:rFonts w:ascii="仿宋_GB2312" w:eastAsia="仿宋_GB2312"/>
              </w:rPr>
            </w:pPr>
          </w:p>
        </w:tc>
        <w:tc>
          <w:tcPr>
            <w:tcW w:w="2268" w:type="dxa"/>
            <w:shd w:val="clear" w:color="auto" w:fill="auto"/>
            <w:vAlign w:val="center"/>
          </w:tcPr>
          <w:p w14:paraId="1E2355BB">
            <w:pPr>
              <w:pStyle w:val="65"/>
              <w:rPr>
                <w:rFonts w:ascii="仿宋_GB2312" w:eastAsia="仿宋_GB2312"/>
              </w:rPr>
            </w:pPr>
            <w:r>
              <w:rPr>
                <w:rFonts w:hint="eastAsia" w:ascii="仿宋_GB2312" w:eastAsia="仿宋_GB2312"/>
              </w:rPr>
              <w:t>堤防设计防洪标准</w:t>
            </w:r>
          </w:p>
        </w:tc>
        <w:tc>
          <w:tcPr>
            <w:tcW w:w="850" w:type="dxa"/>
            <w:shd w:val="clear" w:color="auto" w:fill="auto"/>
            <w:vAlign w:val="center"/>
          </w:tcPr>
          <w:p w14:paraId="34CA2E2D">
            <w:pPr>
              <w:pStyle w:val="65"/>
              <w:rPr>
                <w:rFonts w:ascii="仿宋_GB2312" w:eastAsia="仿宋_GB2312"/>
              </w:rPr>
            </w:pPr>
            <w:r>
              <w:rPr>
                <w:rFonts w:hint="eastAsia" w:ascii="仿宋_GB2312" w:eastAsia="仿宋_GB2312"/>
              </w:rPr>
              <w:t>年一遇</w:t>
            </w:r>
          </w:p>
        </w:tc>
        <w:tc>
          <w:tcPr>
            <w:tcW w:w="1843" w:type="dxa"/>
            <w:shd w:val="clear" w:color="auto" w:fill="auto"/>
            <w:noWrap/>
            <w:vAlign w:val="center"/>
          </w:tcPr>
          <w:p w14:paraId="14EC0DD2">
            <w:pPr>
              <w:pStyle w:val="65"/>
              <w:rPr>
                <w:rFonts w:ascii="仿宋_GB2312" w:eastAsia="仿宋_GB2312"/>
              </w:rPr>
            </w:pPr>
            <w:r>
              <w:rPr>
                <w:rFonts w:hint="eastAsia" w:ascii="仿宋_GB2312" w:eastAsia="仿宋_GB2312"/>
              </w:rPr>
              <w:t>10</w:t>
            </w:r>
          </w:p>
        </w:tc>
        <w:tc>
          <w:tcPr>
            <w:tcW w:w="851" w:type="dxa"/>
            <w:shd w:val="clear" w:color="auto" w:fill="auto"/>
            <w:noWrap/>
            <w:vAlign w:val="center"/>
          </w:tcPr>
          <w:p w14:paraId="7889B62F">
            <w:pPr>
              <w:rPr>
                <w:rFonts w:ascii="仿宋_GB2312" w:eastAsia="仿宋_GB2312"/>
                <w:szCs w:val="21"/>
              </w:rPr>
            </w:pPr>
          </w:p>
        </w:tc>
      </w:tr>
      <w:tr w14:paraId="254B9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597AFD74">
            <w:pPr>
              <w:rPr>
                <w:rFonts w:ascii="仿宋_GB2312" w:eastAsia="仿宋_GB2312"/>
                <w:szCs w:val="21"/>
              </w:rPr>
            </w:pPr>
          </w:p>
        </w:tc>
        <w:tc>
          <w:tcPr>
            <w:tcW w:w="1134" w:type="dxa"/>
            <w:vMerge w:val="continue"/>
            <w:shd w:val="clear" w:color="auto" w:fill="auto"/>
            <w:noWrap/>
            <w:vAlign w:val="center"/>
          </w:tcPr>
          <w:p w14:paraId="1937A857">
            <w:pPr>
              <w:rPr>
                <w:rFonts w:ascii="仿宋_GB2312" w:eastAsia="仿宋_GB2312"/>
                <w:szCs w:val="21"/>
              </w:rPr>
            </w:pPr>
          </w:p>
        </w:tc>
        <w:tc>
          <w:tcPr>
            <w:tcW w:w="2268" w:type="dxa"/>
            <w:shd w:val="clear" w:color="auto" w:fill="auto"/>
            <w:vAlign w:val="center"/>
          </w:tcPr>
          <w:p w14:paraId="30AD65C7">
            <w:pPr>
              <w:pStyle w:val="65"/>
              <w:rPr>
                <w:rFonts w:ascii="仿宋_GB2312" w:eastAsia="仿宋_GB2312"/>
              </w:rPr>
            </w:pPr>
            <w:r>
              <w:rPr>
                <w:rFonts w:hint="eastAsia" w:ascii="仿宋_GB2312" w:eastAsia="仿宋_GB2312"/>
              </w:rPr>
              <w:t>洪水流量</w:t>
            </w:r>
          </w:p>
        </w:tc>
        <w:tc>
          <w:tcPr>
            <w:tcW w:w="850" w:type="dxa"/>
            <w:shd w:val="clear" w:color="auto" w:fill="auto"/>
            <w:vAlign w:val="center"/>
          </w:tcPr>
          <w:p w14:paraId="24F6AD09">
            <w:pPr>
              <w:pStyle w:val="65"/>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843" w:type="dxa"/>
            <w:shd w:val="clear" w:color="auto" w:fill="auto"/>
            <w:noWrap/>
            <w:vAlign w:val="center"/>
          </w:tcPr>
          <w:p w14:paraId="301D9C29">
            <w:pPr>
              <w:pStyle w:val="65"/>
              <w:rPr>
                <w:rFonts w:ascii="仿宋_GB2312" w:eastAsia="仿宋_GB2312"/>
              </w:rPr>
            </w:pPr>
            <w:r>
              <w:rPr>
                <w:rFonts w:hint="eastAsia" w:ascii="仿宋_GB2312" w:eastAsia="仿宋_GB2312"/>
              </w:rPr>
              <w:t xml:space="preserve">  938</w:t>
            </w:r>
          </w:p>
        </w:tc>
        <w:tc>
          <w:tcPr>
            <w:tcW w:w="851" w:type="dxa"/>
            <w:shd w:val="clear" w:color="auto" w:fill="auto"/>
            <w:noWrap/>
            <w:vAlign w:val="center"/>
          </w:tcPr>
          <w:p w14:paraId="7A2ABE20">
            <w:pPr>
              <w:rPr>
                <w:rFonts w:ascii="仿宋_GB2312" w:eastAsia="仿宋_GB2312"/>
                <w:szCs w:val="21"/>
              </w:rPr>
            </w:pPr>
          </w:p>
        </w:tc>
      </w:tr>
      <w:tr w14:paraId="0C323A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74DC3499">
            <w:pPr>
              <w:rPr>
                <w:rFonts w:ascii="仿宋_GB2312" w:eastAsia="仿宋_GB2312"/>
                <w:szCs w:val="21"/>
              </w:rPr>
            </w:pPr>
          </w:p>
        </w:tc>
        <w:tc>
          <w:tcPr>
            <w:tcW w:w="1134" w:type="dxa"/>
            <w:vMerge w:val="continue"/>
            <w:shd w:val="clear" w:color="auto" w:fill="auto"/>
            <w:noWrap/>
            <w:vAlign w:val="center"/>
          </w:tcPr>
          <w:p w14:paraId="75826BCF">
            <w:pPr>
              <w:rPr>
                <w:rFonts w:ascii="仿宋_GB2312" w:eastAsia="仿宋_GB2312"/>
                <w:szCs w:val="21"/>
              </w:rPr>
            </w:pPr>
          </w:p>
        </w:tc>
        <w:tc>
          <w:tcPr>
            <w:tcW w:w="2268" w:type="dxa"/>
            <w:shd w:val="clear" w:color="auto" w:fill="auto"/>
            <w:vAlign w:val="center"/>
          </w:tcPr>
          <w:p w14:paraId="2DA2B0C3">
            <w:pPr>
              <w:pStyle w:val="65"/>
              <w:rPr>
                <w:rFonts w:ascii="仿宋_GB2312" w:eastAsia="仿宋_GB2312"/>
              </w:rPr>
            </w:pPr>
            <w:r>
              <w:rPr>
                <w:rFonts w:hint="eastAsia" w:ascii="仿宋_GB2312" w:eastAsia="仿宋_GB2312"/>
              </w:rPr>
              <w:t>护岸堤顶高程</w:t>
            </w:r>
          </w:p>
        </w:tc>
        <w:tc>
          <w:tcPr>
            <w:tcW w:w="850" w:type="dxa"/>
            <w:shd w:val="clear" w:color="auto" w:fill="auto"/>
            <w:vAlign w:val="center"/>
          </w:tcPr>
          <w:p w14:paraId="008ED016">
            <w:pPr>
              <w:pStyle w:val="65"/>
              <w:rPr>
                <w:rFonts w:ascii="仿宋_GB2312" w:eastAsia="仿宋_GB2312"/>
              </w:rPr>
            </w:pPr>
            <w:r>
              <w:rPr>
                <w:rFonts w:hint="eastAsia" w:ascii="仿宋_GB2312" w:eastAsia="仿宋_GB2312"/>
              </w:rPr>
              <w:t>m</w:t>
            </w:r>
          </w:p>
        </w:tc>
        <w:tc>
          <w:tcPr>
            <w:tcW w:w="1843" w:type="dxa"/>
            <w:shd w:val="clear" w:color="auto" w:fill="FFFFFF" w:themeFill="background1"/>
            <w:noWrap/>
            <w:vAlign w:val="center"/>
          </w:tcPr>
          <w:p w14:paraId="5A59784F">
            <w:pPr>
              <w:pStyle w:val="65"/>
              <w:rPr>
                <w:rFonts w:ascii="仿宋_GB2312" w:eastAsia="仿宋_GB2312"/>
              </w:rPr>
            </w:pPr>
            <w:r>
              <w:rPr>
                <w:rFonts w:hint="eastAsia" w:ascii="仿宋_GB2312" w:eastAsia="仿宋_GB2312"/>
              </w:rPr>
              <w:t>597.28-604.79</w:t>
            </w:r>
          </w:p>
        </w:tc>
        <w:tc>
          <w:tcPr>
            <w:tcW w:w="851" w:type="dxa"/>
            <w:shd w:val="clear" w:color="auto" w:fill="auto"/>
            <w:noWrap/>
            <w:vAlign w:val="center"/>
          </w:tcPr>
          <w:p w14:paraId="749C4679">
            <w:pPr>
              <w:rPr>
                <w:rFonts w:ascii="仿宋_GB2312" w:eastAsia="仿宋_GB2312"/>
                <w:szCs w:val="21"/>
              </w:rPr>
            </w:pPr>
          </w:p>
        </w:tc>
      </w:tr>
      <w:tr w14:paraId="6372DE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028B8C53">
            <w:pPr>
              <w:rPr>
                <w:rFonts w:ascii="仿宋_GB2312" w:eastAsia="仿宋_GB2312"/>
                <w:szCs w:val="21"/>
              </w:rPr>
            </w:pPr>
          </w:p>
        </w:tc>
        <w:tc>
          <w:tcPr>
            <w:tcW w:w="1134" w:type="dxa"/>
            <w:vMerge w:val="continue"/>
            <w:shd w:val="clear" w:color="auto" w:fill="auto"/>
            <w:noWrap/>
            <w:vAlign w:val="center"/>
          </w:tcPr>
          <w:p w14:paraId="18F46701">
            <w:pPr>
              <w:rPr>
                <w:rFonts w:ascii="仿宋_GB2312" w:eastAsia="仿宋_GB2312"/>
                <w:szCs w:val="21"/>
              </w:rPr>
            </w:pPr>
          </w:p>
        </w:tc>
        <w:tc>
          <w:tcPr>
            <w:tcW w:w="2268" w:type="dxa"/>
            <w:shd w:val="clear" w:color="auto" w:fill="auto"/>
            <w:vAlign w:val="center"/>
          </w:tcPr>
          <w:p w14:paraId="21CED22A">
            <w:pPr>
              <w:pStyle w:val="65"/>
              <w:rPr>
                <w:rFonts w:ascii="仿宋_GB2312" w:eastAsia="仿宋_GB2312"/>
              </w:rPr>
            </w:pPr>
            <w:r>
              <w:rPr>
                <w:rFonts w:hint="eastAsia" w:ascii="仿宋_GB2312" w:eastAsia="仿宋_GB2312"/>
              </w:rPr>
              <w:t>治理后洪水位</w:t>
            </w:r>
          </w:p>
        </w:tc>
        <w:tc>
          <w:tcPr>
            <w:tcW w:w="850" w:type="dxa"/>
            <w:shd w:val="clear" w:color="auto" w:fill="auto"/>
            <w:vAlign w:val="center"/>
          </w:tcPr>
          <w:p w14:paraId="4B054F00">
            <w:pPr>
              <w:pStyle w:val="65"/>
              <w:rPr>
                <w:rFonts w:ascii="仿宋_GB2312" w:eastAsia="仿宋_GB2312"/>
              </w:rPr>
            </w:pPr>
            <w:r>
              <w:rPr>
                <w:rFonts w:hint="eastAsia" w:ascii="仿宋_GB2312" w:eastAsia="仿宋_GB2312"/>
              </w:rPr>
              <w:t>m</w:t>
            </w:r>
          </w:p>
        </w:tc>
        <w:tc>
          <w:tcPr>
            <w:tcW w:w="1843" w:type="dxa"/>
            <w:shd w:val="clear" w:color="auto" w:fill="auto"/>
            <w:noWrap/>
            <w:vAlign w:val="center"/>
          </w:tcPr>
          <w:p w14:paraId="53C0E6DE">
            <w:pPr>
              <w:pStyle w:val="65"/>
              <w:rPr>
                <w:rFonts w:ascii="仿宋_GB2312" w:eastAsia="仿宋_GB2312"/>
              </w:rPr>
            </w:pPr>
            <w:r>
              <w:rPr>
                <w:rFonts w:hint="eastAsia" w:ascii="仿宋_GB2312" w:eastAsia="仿宋_GB2312"/>
              </w:rPr>
              <w:t>596.102-597.125</w:t>
            </w:r>
          </w:p>
        </w:tc>
        <w:tc>
          <w:tcPr>
            <w:tcW w:w="851" w:type="dxa"/>
            <w:shd w:val="clear" w:color="auto" w:fill="auto"/>
            <w:noWrap/>
            <w:vAlign w:val="center"/>
          </w:tcPr>
          <w:p w14:paraId="14F3CC90">
            <w:pPr>
              <w:rPr>
                <w:rFonts w:ascii="仿宋_GB2312" w:eastAsia="仿宋_GB2312"/>
                <w:szCs w:val="21"/>
              </w:rPr>
            </w:pPr>
          </w:p>
        </w:tc>
      </w:tr>
      <w:tr w14:paraId="0DAA94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736A2899">
            <w:pPr>
              <w:rPr>
                <w:rFonts w:ascii="仿宋_GB2312" w:eastAsia="仿宋_GB2312"/>
                <w:szCs w:val="21"/>
              </w:rPr>
            </w:pPr>
          </w:p>
        </w:tc>
        <w:tc>
          <w:tcPr>
            <w:tcW w:w="1134" w:type="dxa"/>
            <w:vMerge w:val="continue"/>
            <w:shd w:val="clear" w:color="auto" w:fill="auto"/>
            <w:noWrap/>
            <w:vAlign w:val="center"/>
          </w:tcPr>
          <w:p w14:paraId="1C06DEDB">
            <w:pPr>
              <w:rPr>
                <w:rFonts w:ascii="仿宋_GB2312" w:eastAsia="仿宋_GB2312"/>
                <w:szCs w:val="21"/>
              </w:rPr>
            </w:pPr>
          </w:p>
        </w:tc>
        <w:tc>
          <w:tcPr>
            <w:tcW w:w="2268" w:type="dxa"/>
            <w:shd w:val="clear" w:color="auto" w:fill="auto"/>
            <w:vAlign w:val="center"/>
          </w:tcPr>
          <w:p w14:paraId="084ED7AC">
            <w:pPr>
              <w:pStyle w:val="65"/>
              <w:rPr>
                <w:rFonts w:ascii="仿宋_GB2312" w:eastAsia="仿宋_GB2312"/>
              </w:rPr>
            </w:pPr>
            <w:r>
              <w:rPr>
                <w:rFonts w:hint="eastAsia" w:ascii="仿宋_GB2312" w:eastAsia="仿宋_GB2312"/>
              </w:rPr>
              <w:t>堤基高程</w:t>
            </w:r>
          </w:p>
        </w:tc>
        <w:tc>
          <w:tcPr>
            <w:tcW w:w="850" w:type="dxa"/>
            <w:shd w:val="clear" w:color="auto" w:fill="auto"/>
            <w:vAlign w:val="center"/>
          </w:tcPr>
          <w:p w14:paraId="15A50C11">
            <w:pPr>
              <w:pStyle w:val="65"/>
              <w:rPr>
                <w:rFonts w:ascii="仿宋_GB2312" w:eastAsia="仿宋_GB2312"/>
              </w:rPr>
            </w:pPr>
            <w:r>
              <w:rPr>
                <w:rFonts w:hint="eastAsia" w:ascii="仿宋_GB2312" w:eastAsia="仿宋_GB2312"/>
              </w:rPr>
              <w:t>m</w:t>
            </w:r>
          </w:p>
        </w:tc>
        <w:tc>
          <w:tcPr>
            <w:tcW w:w="1843" w:type="dxa"/>
            <w:shd w:val="clear" w:color="auto" w:fill="auto"/>
            <w:noWrap/>
            <w:vAlign w:val="center"/>
          </w:tcPr>
          <w:p w14:paraId="195E5F77">
            <w:pPr>
              <w:pStyle w:val="65"/>
              <w:rPr>
                <w:rFonts w:ascii="仿宋_GB2312" w:eastAsia="仿宋_GB2312"/>
              </w:rPr>
            </w:pPr>
            <w:r>
              <w:rPr>
                <w:rFonts w:hint="eastAsia" w:ascii="仿宋_GB2312" w:eastAsia="仿宋_GB2312"/>
              </w:rPr>
              <w:t>592.01-589.28</w:t>
            </w:r>
          </w:p>
        </w:tc>
        <w:tc>
          <w:tcPr>
            <w:tcW w:w="851" w:type="dxa"/>
            <w:shd w:val="clear" w:color="auto" w:fill="auto"/>
            <w:noWrap/>
            <w:vAlign w:val="center"/>
          </w:tcPr>
          <w:p w14:paraId="2743932E">
            <w:pPr>
              <w:pStyle w:val="65"/>
              <w:rPr>
                <w:rFonts w:ascii="仿宋_GB2312" w:eastAsia="仿宋_GB2312"/>
                <w:color w:val="auto"/>
              </w:rPr>
            </w:pPr>
          </w:p>
        </w:tc>
      </w:tr>
      <w:tr w14:paraId="07371D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4B50757A">
            <w:pPr>
              <w:rPr>
                <w:rFonts w:ascii="仿宋_GB2312" w:eastAsia="仿宋_GB2312"/>
                <w:szCs w:val="21"/>
              </w:rPr>
            </w:pPr>
          </w:p>
        </w:tc>
        <w:tc>
          <w:tcPr>
            <w:tcW w:w="1134" w:type="dxa"/>
            <w:vMerge w:val="continue"/>
            <w:shd w:val="clear" w:color="auto" w:fill="auto"/>
            <w:noWrap/>
            <w:vAlign w:val="center"/>
          </w:tcPr>
          <w:p w14:paraId="51EDE004">
            <w:pPr>
              <w:rPr>
                <w:rFonts w:ascii="仿宋_GB2312" w:eastAsia="仿宋_GB2312"/>
                <w:szCs w:val="21"/>
              </w:rPr>
            </w:pPr>
          </w:p>
        </w:tc>
        <w:tc>
          <w:tcPr>
            <w:tcW w:w="2268" w:type="dxa"/>
            <w:shd w:val="clear" w:color="auto" w:fill="auto"/>
            <w:vAlign w:val="center"/>
          </w:tcPr>
          <w:p w14:paraId="36FC9688">
            <w:pPr>
              <w:pStyle w:val="65"/>
              <w:rPr>
                <w:rFonts w:ascii="仿宋_GB2312" w:eastAsia="仿宋_GB2312"/>
              </w:rPr>
            </w:pPr>
            <w:r>
              <w:rPr>
                <w:rFonts w:hint="eastAsia" w:ascii="仿宋_GB2312" w:eastAsia="仿宋_GB2312"/>
              </w:rPr>
              <w:t>占用河道岸线面积</w:t>
            </w:r>
          </w:p>
        </w:tc>
        <w:tc>
          <w:tcPr>
            <w:tcW w:w="850" w:type="dxa"/>
            <w:shd w:val="clear" w:color="auto" w:fill="auto"/>
            <w:vAlign w:val="center"/>
          </w:tcPr>
          <w:p w14:paraId="6E990093">
            <w:pPr>
              <w:pStyle w:val="65"/>
              <w:rPr>
                <w:rFonts w:ascii="仿宋_GB2312" w:eastAsia="仿宋_GB2312"/>
              </w:rPr>
            </w:pPr>
            <w:r>
              <w:rPr>
                <w:rFonts w:hint="eastAsia" w:ascii="仿宋_GB2312" w:eastAsia="仿宋_GB2312"/>
              </w:rPr>
              <w:t>亩</w:t>
            </w:r>
          </w:p>
        </w:tc>
        <w:tc>
          <w:tcPr>
            <w:tcW w:w="1843" w:type="dxa"/>
            <w:shd w:val="clear" w:color="auto" w:fill="auto"/>
            <w:noWrap/>
            <w:vAlign w:val="center"/>
          </w:tcPr>
          <w:p w14:paraId="46904D8B">
            <w:pPr>
              <w:pStyle w:val="65"/>
              <w:rPr>
                <w:rFonts w:ascii="仿宋_GB2312" w:eastAsia="仿宋_GB2312"/>
              </w:rPr>
            </w:pPr>
            <w:r>
              <w:rPr>
                <w:rFonts w:hint="eastAsia" w:ascii="仿宋_GB2312" w:eastAsia="仿宋_GB2312"/>
              </w:rPr>
              <w:t>8.25</w:t>
            </w:r>
          </w:p>
        </w:tc>
        <w:tc>
          <w:tcPr>
            <w:tcW w:w="851" w:type="dxa"/>
            <w:shd w:val="clear" w:color="auto" w:fill="auto"/>
            <w:noWrap/>
            <w:vAlign w:val="center"/>
          </w:tcPr>
          <w:p w14:paraId="0818B3B3">
            <w:pPr>
              <w:pStyle w:val="65"/>
              <w:rPr>
                <w:rFonts w:ascii="仿宋_GB2312" w:eastAsia="仿宋_GB2312"/>
                <w:color w:val="auto"/>
              </w:rPr>
            </w:pPr>
          </w:p>
        </w:tc>
      </w:tr>
      <w:tr w14:paraId="79DA63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675" w:type="dxa"/>
            <w:vMerge w:val="continue"/>
            <w:shd w:val="clear" w:color="auto" w:fill="auto"/>
            <w:noWrap/>
            <w:vAlign w:val="center"/>
          </w:tcPr>
          <w:p w14:paraId="22EE93C0">
            <w:pPr>
              <w:pStyle w:val="65"/>
              <w:rPr>
                <w:rFonts w:ascii="仿宋_GB2312" w:eastAsia="仿宋_GB2312"/>
                <w:color w:val="auto"/>
              </w:rPr>
            </w:pPr>
          </w:p>
        </w:tc>
        <w:tc>
          <w:tcPr>
            <w:tcW w:w="1134" w:type="dxa"/>
            <w:vMerge w:val="continue"/>
            <w:shd w:val="clear" w:color="auto" w:fill="auto"/>
            <w:noWrap/>
            <w:vAlign w:val="center"/>
          </w:tcPr>
          <w:p w14:paraId="0E4B1C7F">
            <w:pPr>
              <w:pStyle w:val="65"/>
              <w:rPr>
                <w:rFonts w:ascii="仿宋_GB2312" w:eastAsia="仿宋_GB2312"/>
                <w:color w:val="auto"/>
              </w:rPr>
            </w:pPr>
          </w:p>
        </w:tc>
        <w:tc>
          <w:tcPr>
            <w:tcW w:w="2268" w:type="dxa"/>
            <w:shd w:val="clear" w:color="auto" w:fill="auto"/>
            <w:vAlign w:val="center"/>
          </w:tcPr>
          <w:p w14:paraId="24A8C2AC">
            <w:pPr>
              <w:pStyle w:val="65"/>
              <w:rPr>
                <w:rFonts w:ascii="仿宋_GB2312" w:eastAsia="仿宋_GB2312"/>
              </w:rPr>
            </w:pPr>
            <w:r>
              <w:rPr>
                <w:rFonts w:hint="eastAsia" w:ascii="仿宋_GB2312" w:eastAsia="仿宋_GB2312"/>
              </w:rPr>
              <w:t>整治河道长度</w:t>
            </w:r>
          </w:p>
        </w:tc>
        <w:tc>
          <w:tcPr>
            <w:tcW w:w="850" w:type="dxa"/>
            <w:shd w:val="clear" w:color="auto" w:fill="auto"/>
            <w:vAlign w:val="center"/>
          </w:tcPr>
          <w:p w14:paraId="6C7C8FF7">
            <w:pPr>
              <w:pStyle w:val="65"/>
              <w:rPr>
                <w:rFonts w:ascii="仿宋_GB2312" w:eastAsia="仿宋_GB2312"/>
              </w:rPr>
            </w:pPr>
            <w:r>
              <w:rPr>
                <w:rFonts w:hint="eastAsia" w:ascii="仿宋_GB2312" w:eastAsia="仿宋_GB2312"/>
              </w:rPr>
              <w:t>km</w:t>
            </w:r>
          </w:p>
        </w:tc>
        <w:tc>
          <w:tcPr>
            <w:tcW w:w="1843" w:type="dxa"/>
            <w:shd w:val="clear" w:color="auto" w:fill="auto"/>
            <w:noWrap/>
            <w:vAlign w:val="center"/>
          </w:tcPr>
          <w:p w14:paraId="15815B2C">
            <w:pPr>
              <w:pStyle w:val="65"/>
              <w:rPr>
                <w:rFonts w:ascii="仿宋_GB2312" w:eastAsia="仿宋_GB2312"/>
              </w:rPr>
            </w:pPr>
            <w:r>
              <w:rPr>
                <w:rFonts w:hint="eastAsia" w:ascii="仿宋_GB2312" w:eastAsia="仿宋_GB2312"/>
              </w:rPr>
              <w:t>0.396</w:t>
            </w:r>
          </w:p>
        </w:tc>
        <w:tc>
          <w:tcPr>
            <w:tcW w:w="851" w:type="dxa"/>
            <w:shd w:val="clear" w:color="auto" w:fill="auto"/>
            <w:noWrap/>
            <w:vAlign w:val="center"/>
          </w:tcPr>
          <w:p w14:paraId="4C8EC23A">
            <w:pPr>
              <w:ind w:firstLine="420"/>
              <w:rPr>
                <w:rFonts w:ascii="仿宋_GB2312" w:eastAsia="仿宋_GB2312"/>
                <w:szCs w:val="21"/>
              </w:rPr>
            </w:pPr>
          </w:p>
        </w:tc>
      </w:tr>
      <w:tr w14:paraId="0992B3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675" w:type="dxa"/>
            <w:vMerge w:val="continue"/>
            <w:shd w:val="clear" w:color="auto" w:fill="auto"/>
            <w:noWrap/>
            <w:vAlign w:val="center"/>
          </w:tcPr>
          <w:p w14:paraId="225592A8">
            <w:pPr>
              <w:pStyle w:val="65"/>
              <w:rPr>
                <w:rFonts w:ascii="仿宋_GB2312" w:eastAsia="仿宋_GB2312"/>
                <w:color w:val="auto"/>
              </w:rPr>
            </w:pPr>
          </w:p>
        </w:tc>
        <w:tc>
          <w:tcPr>
            <w:tcW w:w="1134" w:type="dxa"/>
            <w:vMerge w:val="continue"/>
            <w:shd w:val="clear" w:color="auto" w:fill="auto"/>
            <w:noWrap/>
            <w:vAlign w:val="center"/>
          </w:tcPr>
          <w:p w14:paraId="170FCF48">
            <w:pPr>
              <w:pStyle w:val="65"/>
              <w:rPr>
                <w:rFonts w:ascii="仿宋_GB2312" w:eastAsia="仿宋_GB2312"/>
                <w:color w:val="auto"/>
              </w:rPr>
            </w:pPr>
          </w:p>
        </w:tc>
        <w:tc>
          <w:tcPr>
            <w:tcW w:w="2268" w:type="dxa"/>
            <w:shd w:val="clear" w:color="auto" w:fill="auto"/>
            <w:vAlign w:val="center"/>
          </w:tcPr>
          <w:p w14:paraId="12C85413">
            <w:pPr>
              <w:pStyle w:val="65"/>
              <w:rPr>
                <w:rFonts w:ascii="仿宋_GB2312" w:eastAsia="仿宋_GB2312"/>
              </w:rPr>
            </w:pPr>
            <w:r>
              <w:rPr>
                <w:rFonts w:hint="eastAsia" w:ascii="仿宋_GB2312" w:eastAsia="仿宋_GB2312"/>
              </w:rPr>
              <w:t>缩窄率</w:t>
            </w:r>
          </w:p>
        </w:tc>
        <w:tc>
          <w:tcPr>
            <w:tcW w:w="850" w:type="dxa"/>
            <w:shd w:val="clear" w:color="auto" w:fill="auto"/>
            <w:vAlign w:val="center"/>
          </w:tcPr>
          <w:p w14:paraId="2569E7B4">
            <w:pPr>
              <w:pStyle w:val="65"/>
              <w:rPr>
                <w:rFonts w:ascii="仿宋_GB2312" w:eastAsia="仿宋_GB2312"/>
              </w:rPr>
            </w:pPr>
            <w:r>
              <w:rPr>
                <w:rFonts w:hint="eastAsia" w:ascii="仿宋_GB2312" w:eastAsia="仿宋_GB2312"/>
              </w:rPr>
              <w:t>%</w:t>
            </w:r>
          </w:p>
        </w:tc>
        <w:tc>
          <w:tcPr>
            <w:tcW w:w="1843" w:type="dxa"/>
            <w:shd w:val="clear" w:color="auto" w:fill="auto"/>
            <w:noWrap/>
            <w:vAlign w:val="center"/>
          </w:tcPr>
          <w:p w14:paraId="75647D58">
            <w:pPr>
              <w:pStyle w:val="65"/>
              <w:rPr>
                <w:rFonts w:ascii="仿宋_GB2312" w:eastAsia="仿宋_GB2312"/>
              </w:rPr>
            </w:pPr>
            <w:r>
              <w:rPr>
                <w:rFonts w:hint="eastAsia" w:ascii="仿宋_GB2312" w:eastAsia="仿宋_GB2312"/>
              </w:rPr>
              <w:t>-1.33--2.02</w:t>
            </w:r>
          </w:p>
        </w:tc>
        <w:tc>
          <w:tcPr>
            <w:tcW w:w="851" w:type="dxa"/>
            <w:shd w:val="clear" w:color="auto" w:fill="auto"/>
            <w:noWrap/>
            <w:vAlign w:val="center"/>
          </w:tcPr>
          <w:p w14:paraId="447D7FB4">
            <w:pPr>
              <w:ind w:firstLine="420"/>
              <w:rPr>
                <w:rFonts w:ascii="仿宋_GB2312" w:eastAsia="仿宋_GB2312"/>
                <w:szCs w:val="21"/>
              </w:rPr>
            </w:pPr>
          </w:p>
        </w:tc>
      </w:tr>
    </w:tbl>
    <w:p w14:paraId="22EEA237">
      <w:pPr>
        <w:pStyle w:val="66"/>
        <w:spacing w:line="360" w:lineRule="auto"/>
        <w:rPr>
          <w:rFonts w:ascii="仿宋_GB2312" w:eastAsia="仿宋_GB2312"/>
          <w:bCs w:val="0"/>
          <w:iCs/>
          <w:sz w:val="30"/>
          <w:szCs w:val="30"/>
        </w:rPr>
      </w:pPr>
      <w:r>
        <w:rPr>
          <w:rFonts w:hint="eastAsia" w:ascii="仿宋_GB2312" w:eastAsia="仿宋_GB2312"/>
          <w:bCs w:val="0"/>
          <w:iCs/>
          <w:sz w:val="30"/>
          <w:szCs w:val="30"/>
        </w:rPr>
        <w:t>主要涉河控制点坐标</w:t>
      </w:r>
    </w:p>
    <w:tbl>
      <w:tblPr>
        <w:tblStyle w:val="29"/>
        <w:tblW w:w="8377" w:type="dxa"/>
        <w:tblInd w:w="0" w:type="dxa"/>
        <w:tblLayout w:type="autofit"/>
        <w:tblCellMar>
          <w:top w:w="0" w:type="dxa"/>
          <w:left w:w="108" w:type="dxa"/>
          <w:bottom w:w="0" w:type="dxa"/>
          <w:right w:w="108" w:type="dxa"/>
        </w:tblCellMar>
      </w:tblPr>
      <w:tblGrid>
        <w:gridCol w:w="1147"/>
        <w:gridCol w:w="1701"/>
        <w:gridCol w:w="1985"/>
        <w:gridCol w:w="1843"/>
        <w:gridCol w:w="1701"/>
      </w:tblGrid>
      <w:tr w14:paraId="1ECA1DFB">
        <w:tblPrEx>
          <w:tblCellMar>
            <w:top w:w="0" w:type="dxa"/>
            <w:left w:w="108" w:type="dxa"/>
            <w:bottom w:w="0" w:type="dxa"/>
            <w:right w:w="108" w:type="dxa"/>
          </w:tblCellMar>
        </w:tblPrEx>
        <w:trPr>
          <w:trHeight w:val="416" w:hRule="exact"/>
        </w:trPr>
        <w:tc>
          <w:tcPr>
            <w:tcW w:w="1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07AB8">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编号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60DF86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桩号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660B49B">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X</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3B101F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Y</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097374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备注</w:t>
            </w:r>
          </w:p>
        </w:tc>
      </w:tr>
      <w:tr w14:paraId="2CC2B06A">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481A39A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w:t>
            </w:r>
          </w:p>
        </w:tc>
        <w:tc>
          <w:tcPr>
            <w:tcW w:w="1701" w:type="dxa"/>
            <w:tcBorders>
              <w:top w:val="nil"/>
              <w:left w:val="nil"/>
              <w:bottom w:val="single" w:color="auto" w:sz="4" w:space="0"/>
              <w:right w:val="single" w:color="auto" w:sz="4" w:space="0"/>
            </w:tcBorders>
            <w:shd w:val="clear" w:color="auto" w:fill="auto"/>
            <w:noWrap/>
            <w:vAlign w:val="center"/>
          </w:tcPr>
          <w:p w14:paraId="42D368C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KZ0+000.00</w:t>
            </w:r>
          </w:p>
        </w:tc>
        <w:tc>
          <w:tcPr>
            <w:tcW w:w="1985" w:type="dxa"/>
            <w:tcBorders>
              <w:top w:val="nil"/>
              <w:left w:val="nil"/>
              <w:bottom w:val="single" w:color="auto" w:sz="4" w:space="0"/>
              <w:right w:val="single" w:color="auto" w:sz="4" w:space="0"/>
            </w:tcBorders>
            <w:shd w:val="clear" w:color="auto" w:fill="auto"/>
            <w:noWrap/>
            <w:vAlign w:val="center"/>
          </w:tcPr>
          <w:p w14:paraId="0B748C7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3296842.24</w:t>
            </w:r>
          </w:p>
        </w:tc>
        <w:tc>
          <w:tcPr>
            <w:tcW w:w="1843" w:type="dxa"/>
            <w:tcBorders>
              <w:top w:val="nil"/>
              <w:left w:val="nil"/>
              <w:bottom w:val="single" w:color="auto" w:sz="4" w:space="0"/>
              <w:right w:val="single" w:color="auto" w:sz="4" w:space="0"/>
            </w:tcBorders>
            <w:shd w:val="clear" w:color="auto" w:fill="auto"/>
            <w:noWrap/>
            <w:vAlign w:val="center"/>
          </w:tcPr>
          <w:p w14:paraId="6CE32CF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533797.6</w:t>
            </w:r>
          </w:p>
        </w:tc>
        <w:tc>
          <w:tcPr>
            <w:tcW w:w="1701" w:type="dxa"/>
            <w:tcBorders>
              <w:top w:val="nil"/>
              <w:left w:val="nil"/>
              <w:bottom w:val="single" w:color="auto" w:sz="4" w:space="0"/>
              <w:right w:val="single" w:color="auto" w:sz="4" w:space="0"/>
            </w:tcBorders>
            <w:shd w:val="clear" w:color="auto" w:fill="auto"/>
            <w:noWrap/>
            <w:vAlign w:val="center"/>
          </w:tcPr>
          <w:p w14:paraId="573A41E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06DEBB33">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108C1A1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Z2</w:t>
            </w:r>
          </w:p>
        </w:tc>
        <w:tc>
          <w:tcPr>
            <w:tcW w:w="1701" w:type="dxa"/>
            <w:tcBorders>
              <w:top w:val="nil"/>
              <w:left w:val="nil"/>
              <w:bottom w:val="single" w:color="auto" w:sz="4" w:space="0"/>
              <w:right w:val="single" w:color="auto" w:sz="4" w:space="0"/>
            </w:tcBorders>
            <w:shd w:val="clear" w:color="auto" w:fill="auto"/>
            <w:noWrap/>
            <w:vAlign w:val="center"/>
          </w:tcPr>
          <w:p w14:paraId="6C26B99B">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KZ0+003.17</w:t>
            </w:r>
          </w:p>
        </w:tc>
        <w:tc>
          <w:tcPr>
            <w:tcW w:w="1985" w:type="dxa"/>
            <w:tcBorders>
              <w:top w:val="nil"/>
              <w:left w:val="nil"/>
              <w:bottom w:val="single" w:color="auto" w:sz="4" w:space="0"/>
              <w:right w:val="single" w:color="auto" w:sz="4" w:space="0"/>
            </w:tcBorders>
            <w:shd w:val="clear" w:color="auto" w:fill="auto"/>
            <w:noWrap/>
            <w:vAlign w:val="center"/>
          </w:tcPr>
          <w:p w14:paraId="7E3FFD4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3296839.43</w:t>
            </w:r>
          </w:p>
        </w:tc>
        <w:tc>
          <w:tcPr>
            <w:tcW w:w="1843" w:type="dxa"/>
            <w:tcBorders>
              <w:top w:val="nil"/>
              <w:left w:val="nil"/>
              <w:bottom w:val="single" w:color="auto" w:sz="4" w:space="0"/>
              <w:right w:val="single" w:color="auto" w:sz="4" w:space="0"/>
            </w:tcBorders>
            <w:shd w:val="clear" w:color="auto" w:fill="auto"/>
            <w:noWrap/>
            <w:vAlign w:val="center"/>
          </w:tcPr>
          <w:p w14:paraId="312A7C7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533796.13</w:t>
            </w:r>
          </w:p>
        </w:tc>
        <w:tc>
          <w:tcPr>
            <w:tcW w:w="1701" w:type="dxa"/>
            <w:tcBorders>
              <w:top w:val="nil"/>
              <w:left w:val="nil"/>
              <w:bottom w:val="single" w:color="auto" w:sz="4" w:space="0"/>
              <w:right w:val="single" w:color="auto" w:sz="4" w:space="0"/>
            </w:tcBorders>
            <w:shd w:val="clear" w:color="auto" w:fill="auto"/>
            <w:noWrap/>
            <w:vAlign w:val="center"/>
          </w:tcPr>
          <w:p w14:paraId="08A7C93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753B7BC5">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1007A7F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Z3</w:t>
            </w:r>
          </w:p>
        </w:tc>
        <w:tc>
          <w:tcPr>
            <w:tcW w:w="1701" w:type="dxa"/>
            <w:tcBorders>
              <w:top w:val="nil"/>
              <w:left w:val="nil"/>
              <w:bottom w:val="single" w:color="auto" w:sz="4" w:space="0"/>
              <w:right w:val="single" w:color="auto" w:sz="4" w:space="0"/>
            </w:tcBorders>
            <w:shd w:val="clear" w:color="auto" w:fill="auto"/>
            <w:noWrap/>
            <w:vAlign w:val="center"/>
          </w:tcPr>
          <w:p w14:paraId="309F5F6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KZ0+012.91</w:t>
            </w:r>
          </w:p>
        </w:tc>
        <w:tc>
          <w:tcPr>
            <w:tcW w:w="1985" w:type="dxa"/>
            <w:tcBorders>
              <w:top w:val="nil"/>
              <w:left w:val="nil"/>
              <w:bottom w:val="single" w:color="auto" w:sz="4" w:space="0"/>
              <w:right w:val="single" w:color="auto" w:sz="4" w:space="0"/>
            </w:tcBorders>
            <w:shd w:val="clear" w:color="auto" w:fill="auto"/>
            <w:noWrap/>
            <w:vAlign w:val="center"/>
          </w:tcPr>
          <w:p w14:paraId="002AF55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3296830.42</w:t>
            </w:r>
          </w:p>
        </w:tc>
        <w:tc>
          <w:tcPr>
            <w:tcW w:w="1843" w:type="dxa"/>
            <w:tcBorders>
              <w:top w:val="nil"/>
              <w:left w:val="nil"/>
              <w:bottom w:val="single" w:color="auto" w:sz="4" w:space="0"/>
              <w:right w:val="single" w:color="auto" w:sz="4" w:space="0"/>
            </w:tcBorders>
            <w:shd w:val="clear" w:color="auto" w:fill="auto"/>
            <w:noWrap/>
            <w:vAlign w:val="center"/>
          </w:tcPr>
          <w:p w14:paraId="05FFCCC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533792.47</w:t>
            </w:r>
          </w:p>
        </w:tc>
        <w:tc>
          <w:tcPr>
            <w:tcW w:w="1701" w:type="dxa"/>
            <w:tcBorders>
              <w:top w:val="nil"/>
              <w:left w:val="nil"/>
              <w:bottom w:val="single" w:color="auto" w:sz="4" w:space="0"/>
              <w:right w:val="single" w:color="auto" w:sz="4" w:space="0"/>
            </w:tcBorders>
            <w:shd w:val="clear" w:color="auto" w:fill="auto"/>
            <w:noWrap/>
            <w:vAlign w:val="center"/>
          </w:tcPr>
          <w:p w14:paraId="36F67A7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040D178E">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166D2CDD">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Z4</w:t>
            </w:r>
          </w:p>
        </w:tc>
        <w:tc>
          <w:tcPr>
            <w:tcW w:w="1701" w:type="dxa"/>
            <w:tcBorders>
              <w:top w:val="nil"/>
              <w:left w:val="nil"/>
              <w:bottom w:val="single" w:color="auto" w:sz="4" w:space="0"/>
              <w:right w:val="single" w:color="auto" w:sz="4" w:space="0"/>
            </w:tcBorders>
            <w:shd w:val="clear" w:color="auto" w:fill="auto"/>
            <w:noWrap/>
            <w:vAlign w:val="center"/>
          </w:tcPr>
          <w:p w14:paraId="181FBA7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KZ0+045.59</w:t>
            </w:r>
          </w:p>
        </w:tc>
        <w:tc>
          <w:tcPr>
            <w:tcW w:w="1985" w:type="dxa"/>
            <w:tcBorders>
              <w:top w:val="nil"/>
              <w:left w:val="nil"/>
              <w:bottom w:val="single" w:color="auto" w:sz="4" w:space="0"/>
              <w:right w:val="single" w:color="auto" w:sz="4" w:space="0"/>
            </w:tcBorders>
            <w:shd w:val="clear" w:color="auto" w:fill="auto"/>
            <w:noWrap/>
            <w:vAlign w:val="center"/>
          </w:tcPr>
          <w:p w14:paraId="6004D84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3296799.08</w:t>
            </w:r>
          </w:p>
        </w:tc>
        <w:tc>
          <w:tcPr>
            <w:tcW w:w="1843" w:type="dxa"/>
            <w:tcBorders>
              <w:top w:val="nil"/>
              <w:left w:val="nil"/>
              <w:bottom w:val="single" w:color="auto" w:sz="4" w:space="0"/>
              <w:right w:val="single" w:color="auto" w:sz="4" w:space="0"/>
            </w:tcBorders>
            <w:shd w:val="clear" w:color="auto" w:fill="auto"/>
            <w:noWrap/>
            <w:vAlign w:val="center"/>
          </w:tcPr>
          <w:p w14:paraId="5933331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533783.18</w:t>
            </w:r>
          </w:p>
        </w:tc>
        <w:tc>
          <w:tcPr>
            <w:tcW w:w="1701" w:type="dxa"/>
            <w:tcBorders>
              <w:top w:val="nil"/>
              <w:left w:val="nil"/>
              <w:bottom w:val="single" w:color="auto" w:sz="4" w:space="0"/>
              <w:right w:val="single" w:color="auto" w:sz="4" w:space="0"/>
            </w:tcBorders>
            <w:shd w:val="clear" w:color="auto" w:fill="auto"/>
            <w:noWrap/>
            <w:vAlign w:val="center"/>
          </w:tcPr>
          <w:p w14:paraId="25EB164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730253F8">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63358F3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Z5</w:t>
            </w:r>
          </w:p>
        </w:tc>
        <w:tc>
          <w:tcPr>
            <w:tcW w:w="1701" w:type="dxa"/>
            <w:tcBorders>
              <w:top w:val="nil"/>
              <w:left w:val="nil"/>
              <w:bottom w:val="single" w:color="auto" w:sz="4" w:space="0"/>
              <w:right w:val="single" w:color="auto" w:sz="4" w:space="0"/>
            </w:tcBorders>
            <w:shd w:val="clear" w:color="auto" w:fill="auto"/>
            <w:noWrap/>
            <w:vAlign w:val="center"/>
          </w:tcPr>
          <w:p w14:paraId="78BE782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KZ0+139.28</w:t>
            </w:r>
          </w:p>
        </w:tc>
        <w:tc>
          <w:tcPr>
            <w:tcW w:w="1985" w:type="dxa"/>
            <w:tcBorders>
              <w:top w:val="nil"/>
              <w:left w:val="nil"/>
              <w:bottom w:val="single" w:color="auto" w:sz="4" w:space="0"/>
              <w:right w:val="single" w:color="auto" w:sz="4" w:space="0"/>
            </w:tcBorders>
            <w:shd w:val="clear" w:color="auto" w:fill="auto"/>
            <w:noWrap/>
            <w:vAlign w:val="center"/>
          </w:tcPr>
          <w:p w14:paraId="6FA4D7D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3296723.04</w:t>
            </w:r>
          </w:p>
        </w:tc>
        <w:tc>
          <w:tcPr>
            <w:tcW w:w="1843" w:type="dxa"/>
            <w:tcBorders>
              <w:top w:val="nil"/>
              <w:left w:val="nil"/>
              <w:bottom w:val="single" w:color="auto" w:sz="4" w:space="0"/>
              <w:right w:val="single" w:color="auto" w:sz="4" w:space="0"/>
            </w:tcBorders>
            <w:shd w:val="clear" w:color="auto" w:fill="auto"/>
            <w:noWrap/>
            <w:vAlign w:val="center"/>
          </w:tcPr>
          <w:p w14:paraId="57A488B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533731.09</w:t>
            </w:r>
          </w:p>
        </w:tc>
        <w:tc>
          <w:tcPr>
            <w:tcW w:w="1701" w:type="dxa"/>
            <w:tcBorders>
              <w:top w:val="nil"/>
              <w:left w:val="nil"/>
              <w:bottom w:val="single" w:color="auto" w:sz="4" w:space="0"/>
              <w:right w:val="single" w:color="auto" w:sz="4" w:space="0"/>
            </w:tcBorders>
            <w:shd w:val="clear" w:color="auto" w:fill="auto"/>
            <w:noWrap/>
            <w:vAlign w:val="center"/>
          </w:tcPr>
          <w:p w14:paraId="0E5D44D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24CD87C8">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CC12E8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Z6</w:t>
            </w:r>
          </w:p>
        </w:tc>
        <w:tc>
          <w:tcPr>
            <w:tcW w:w="1701" w:type="dxa"/>
            <w:tcBorders>
              <w:top w:val="nil"/>
              <w:left w:val="nil"/>
              <w:bottom w:val="single" w:color="auto" w:sz="4" w:space="0"/>
              <w:right w:val="single" w:color="auto" w:sz="4" w:space="0"/>
            </w:tcBorders>
            <w:shd w:val="clear" w:color="auto" w:fill="auto"/>
            <w:noWrap/>
            <w:vAlign w:val="center"/>
          </w:tcPr>
          <w:p w14:paraId="429D51F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KZ0+230.95</w:t>
            </w:r>
          </w:p>
        </w:tc>
        <w:tc>
          <w:tcPr>
            <w:tcW w:w="1985" w:type="dxa"/>
            <w:tcBorders>
              <w:top w:val="nil"/>
              <w:left w:val="nil"/>
              <w:bottom w:val="single" w:color="auto" w:sz="4" w:space="0"/>
              <w:right w:val="single" w:color="auto" w:sz="4" w:space="0"/>
            </w:tcBorders>
            <w:shd w:val="clear" w:color="auto" w:fill="auto"/>
            <w:noWrap/>
            <w:vAlign w:val="center"/>
          </w:tcPr>
          <w:p w14:paraId="6266E1B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3296666.99</w:t>
            </w:r>
          </w:p>
        </w:tc>
        <w:tc>
          <w:tcPr>
            <w:tcW w:w="1843" w:type="dxa"/>
            <w:tcBorders>
              <w:top w:val="nil"/>
              <w:left w:val="nil"/>
              <w:bottom w:val="single" w:color="auto" w:sz="4" w:space="0"/>
              <w:right w:val="single" w:color="auto" w:sz="4" w:space="0"/>
            </w:tcBorders>
            <w:shd w:val="clear" w:color="auto" w:fill="auto"/>
            <w:noWrap/>
            <w:vAlign w:val="center"/>
          </w:tcPr>
          <w:p w14:paraId="32583F18">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533658.56</w:t>
            </w:r>
          </w:p>
        </w:tc>
        <w:tc>
          <w:tcPr>
            <w:tcW w:w="1701" w:type="dxa"/>
            <w:tcBorders>
              <w:top w:val="nil"/>
              <w:left w:val="nil"/>
              <w:bottom w:val="single" w:color="auto" w:sz="4" w:space="0"/>
              <w:right w:val="single" w:color="auto" w:sz="4" w:space="0"/>
            </w:tcBorders>
            <w:shd w:val="clear" w:color="auto" w:fill="auto"/>
            <w:noWrap/>
            <w:vAlign w:val="center"/>
          </w:tcPr>
          <w:p w14:paraId="72D67D0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3F689BCB">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4B6C65A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Z7</w:t>
            </w:r>
          </w:p>
        </w:tc>
        <w:tc>
          <w:tcPr>
            <w:tcW w:w="1701" w:type="dxa"/>
            <w:tcBorders>
              <w:top w:val="nil"/>
              <w:left w:val="nil"/>
              <w:bottom w:val="single" w:color="auto" w:sz="4" w:space="0"/>
              <w:right w:val="single" w:color="auto" w:sz="4" w:space="0"/>
            </w:tcBorders>
            <w:shd w:val="clear" w:color="auto" w:fill="auto"/>
            <w:noWrap/>
            <w:vAlign w:val="center"/>
          </w:tcPr>
          <w:p w14:paraId="38E3503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KZ0+233.14</w:t>
            </w:r>
          </w:p>
        </w:tc>
        <w:tc>
          <w:tcPr>
            <w:tcW w:w="1985" w:type="dxa"/>
            <w:tcBorders>
              <w:top w:val="nil"/>
              <w:left w:val="nil"/>
              <w:bottom w:val="single" w:color="auto" w:sz="4" w:space="0"/>
              <w:right w:val="single" w:color="auto" w:sz="4" w:space="0"/>
            </w:tcBorders>
            <w:shd w:val="clear" w:color="auto" w:fill="auto"/>
            <w:noWrap/>
            <w:vAlign w:val="center"/>
          </w:tcPr>
          <w:p w14:paraId="3779ECE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3296666.74</w:t>
            </w:r>
          </w:p>
        </w:tc>
        <w:tc>
          <w:tcPr>
            <w:tcW w:w="1843" w:type="dxa"/>
            <w:tcBorders>
              <w:top w:val="nil"/>
              <w:left w:val="nil"/>
              <w:bottom w:val="single" w:color="auto" w:sz="4" w:space="0"/>
              <w:right w:val="single" w:color="auto" w:sz="4" w:space="0"/>
            </w:tcBorders>
            <w:shd w:val="clear" w:color="auto" w:fill="auto"/>
            <w:noWrap/>
            <w:vAlign w:val="center"/>
          </w:tcPr>
          <w:p w14:paraId="67FBCF88">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533656.38</w:t>
            </w:r>
          </w:p>
        </w:tc>
        <w:tc>
          <w:tcPr>
            <w:tcW w:w="1701" w:type="dxa"/>
            <w:tcBorders>
              <w:top w:val="nil"/>
              <w:left w:val="nil"/>
              <w:bottom w:val="single" w:color="auto" w:sz="4" w:space="0"/>
              <w:right w:val="single" w:color="auto" w:sz="4" w:space="0"/>
            </w:tcBorders>
            <w:shd w:val="clear" w:color="auto" w:fill="auto"/>
            <w:noWrap/>
            <w:vAlign w:val="center"/>
          </w:tcPr>
          <w:p w14:paraId="391DDFA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1254DFD5">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2B5EC44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Z8</w:t>
            </w:r>
          </w:p>
        </w:tc>
        <w:tc>
          <w:tcPr>
            <w:tcW w:w="1701" w:type="dxa"/>
            <w:tcBorders>
              <w:top w:val="nil"/>
              <w:left w:val="nil"/>
              <w:bottom w:val="single" w:color="auto" w:sz="4" w:space="0"/>
              <w:right w:val="single" w:color="auto" w:sz="4" w:space="0"/>
            </w:tcBorders>
            <w:shd w:val="clear" w:color="auto" w:fill="auto"/>
            <w:noWrap/>
            <w:vAlign w:val="center"/>
          </w:tcPr>
          <w:p w14:paraId="5DA8CD2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KZ0+235.69</w:t>
            </w:r>
          </w:p>
        </w:tc>
        <w:tc>
          <w:tcPr>
            <w:tcW w:w="1985" w:type="dxa"/>
            <w:tcBorders>
              <w:top w:val="nil"/>
              <w:left w:val="nil"/>
              <w:bottom w:val="single" w:color="auto" w:sz="4" w:space="0"/>
              <w:right w:val="single" w:color="auto" w:sz="4" w:space="0"/>
            </w:tcBorders>
            <w:shd w:val="clear" w:color="auto" w:fill="auto"/>
            <w:noWrap/>
            <w:vAlign w:val="center"/>
          </w:tcPr>
          <w:p w14:paraId="2896F1D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3296665.84</w:t>
            </w:r>
          </w:p>
        </w:tc>
        <w:tc>
          <w:tcPr>
            <w:tcW w:w="1843" w:type="dxa"/>
            <w:tcBorders>
              <w:top w:val="nil"/>
              <w:left w:val="nil"/>
              <w:bottom w:val="single" w:color="auto" w:sz="4" w:space="0"/>
              <w:right w:val="single" w:color="auto" w:sz="4" w:space="0"/>
            </w:tcBorders>
            <w:shd w:val="clear" w:color="auto" w:fill="auto"/>
            <w:noWrap/>
            <w:vAlign w:val="center"/>
          </w:tcPr>
          <w:p w14:paraId="14B0FB6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533654.02</w:t>
            </w:r>
          </w:p>
        </w:tc>
        <w:tc>
          <w:tcPr>
            <w:tcW w:w="1701" w:type="dxa"/>
            <w:tcBorders>
              <w:top w:val="nil"/>
              <w:left w:val="nil"/>
              <w:bottom w:val="single" w:color="auto" w:sz="4" w:space="0"/>
              <w:right w:val="single" w:color="auto" w:sz="4" w:space="0"/>
            </w:tcBorders>
            <w:shd w:val="clear" w:color="auto" w:fill="auto"/>
            <w:noWrap/>
            <w:vAlign w:val="center"/>
          </w:tcPr>
          <w:p w14:paraId="3C7944BD">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0F118950">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0DE75FD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Z9</w:t>
            </w:r>
          </w:p>
        </w:tc>
        <w:tc>
          <w:tcPr>
            <w:tcW w:w="1701" w:type="dxa"/>
            <w:tcBorders>
              <w:top w:val="nil"/>
              <w:left w:val="nil"/>
              <w:bottom w:val="single" w:color="auto" w:sz="4" w:space="0"/>
              <w:right w:val="single" w:color="auto" w:sz="4" w:space="0"/>
            </w:tcBorders>
            <w:shd w:val="clear" w:color="auto" w:fill="auto"/>
            <w:noWrap/>
            <w:vAlign w:val="center"/>
          </w:tcPr>
          <w:p w14:paraId="3BF5B04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KZ0+461.69</w:t>
            </w:r>
          </w:p>
        </w:tc>
        <w:tc>
          <w:tcPr>
            <w:tcW w:w="1985" w:type="dxa"/>
            <w:tcBorders>
              <w:top w:val="nil"/>
              <w:left w:val="nil"/>
              <w:bottom w:val="single" w:color="auto" w:sz="4" w:space="0"/>
              <w:right w:val="single" w:color="auto" w:sz="4" w:space="0"/>
            </w:tcBorders>
            <w:shd w:val="clear" w:color="auto" w:fill="auto"/>
            <w:noWrap/>
            <w:vAlign w:val="center"/>
          </w:tcPr>
          <w:p w14:paraId="48CCCA2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3296534.16</w:t>
            </w:r>
          </w:p>
        </w:tc>
        <w:tc>
          <w:tcPr>
            <w:tcW w:w="1843" w:type="dxa"/>
            <w:tcBorders>
              <w:top w:val="nil"/>
              <w:left w:val="nil"/>
              <w:bottom w:val="single" w:color="auto" w:sz="4" w:space="0"/>
              <w:right w:val="single" w:color="auto" w:sz="4" w:space="0"/>
            </w:tcBorders>
            <w:shd w:val="clear" w:color="auto" w:fill="auto"/>
            <w:noWrap/>
            <w:vAlign w:val="center"/>
          </w:tcPr>
          <w:p w14:paraId="11A47F8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533470.35</w:t>
            </w:r>
          </w:p>
        </w:tc>
        <w:tc>
          <w:tcPr>
            <w:tcW w:w="1701" w:type="dxa"/>
            <w:tcBorders>
              <w:top w:val="nil"/>
              <w:left w:val="nil"/>
              <w:bottom w:val="single" w:color="auto" w:sz="4" w:space="0"/>
              <w:right w:val="single" w:color="auto" w:sz="4" w:space="0"/>
            </w:tcBorders>
            <w:shd w:val="clear" w:color="auto" w:fill="auto"/>
            <w:noWrap/>
            <w:vAlign w:val="center"/>
          </w:tcPr>
          <w:p w14:paraId="19E9904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3E60E758">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182311C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Z10</w:t>
            </w:r>
          </w:p>
        </w:tc>
        <w:tc>
          <w:tcPr>
            <w:tcW w:w="1701" w:type="dxa"/>
            <w:tcBorders>
              <w:top w:val="nil"/>
              <w:left w:val="nil"/>
              <w:bottom w:val="single" w:color="auto" w:sz="4" w:space="0"/>
              <w:right w:val="single" w:color="auto" w:sz="4" w:space="0"/>
            </w:tcBorders>
            <w:shd w:val="clear" w:color="auto" w:fill="auto"/>
            <w:noWrap/>
            <w:vAlign w:val="center"/>
          </w:tcPr>
          <w:p w14:paraId="45A3B32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KZ0+473.97</w:t>
            </w:r>
          </w:p>
        </w:tc>
        <w:tc>
          <w:tcPr>
            <w:tcW w:w="1985" w:type="dxa"/>
            <w:tcBorders>
              <w:top w:val="nil"/>
              <w:left w:val="nil"/>
              <w:bottom w:val="single" w:color="auto" w:sz="4" w:space="0"/>
              <w:right w:val="single" w:color="auto" w:sz="4" w:space="0"/>
            </w:tcBorders>
            <w:shd w:val="clear" w:color="auto" w:fill="auto"/>
            <w:noWrap/>
            <w:vAlign w:val="center"/>
          </w:tcPr>
          <w:p w14:paraId="59A78192">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3296527.42</w:t>
            </w:r>
          </w:p>
        </w:tc>
        <w:tc>
          <w:tcPr>
            <w:tcW w:w="1843" w:type="dxa"/>
            <w:tcBorders>
              <w:top w:val="nil"/>
              <w:left w:val="nil"/>
              <w:bottom w:val="single" w:color="auto" w:sz="4" w:space="0"/>
              <w:right w:val="single" w:color="auto" w:sz="4" w:space="0"/>
            </w:tcBorders>
            <w:shd w:val="clear" w:color="auto" w:fill="auto"/>
            <w:noWrap/>
            <w:vAlign w:val="center"/>
          </w:tcPr>
          <w:p w14:paraId="356EA58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533460.09</w:t>
            </w:r>
          </w:p>
        </w:tc>
        <w:tc>
          <w:tcPr>
            <w:tcW w:w="1701" w:type="dxa"/>
            <w:tcBorders>
              <w:top w:val="nil"/>
              <w:left w:val="nil"/>
              <w:bottom w:val="single" w:color="auto" w:sz="4" w:space="0"/>
              <w:right w:val="single" w:color="auto" w:sz="4" w:space="0"/>
            </w:tcBorders>
            <w:shd w:val="clear" w:color="auto" w:fill="auto"/>
            <w:noWrap/>
            <w:vAlign w:val="center"/>
          </w:tcPr>
          <w:p w14:paraId="6988D388">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5BC40F55">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5F47620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Z11</w:t>
            </w:r>
          </w:p>
        </w:tc>
        <w:tc>
          <w:tcPr>
            <w:tcW w:w="1701" w:type="dxa"/>
            <w:tcBorders>
              <w:top w:val="nil"/>
              <w:left w:val="nil"/>
              <w:bottom w:val="single" w:color="auto" w:sz="4" w:space="0"/>
              <w:right w:val="single" w:color="auto" w:sz="4" w:space="0"/>
            </w:tcBorders>
            <w:shd w:val="clear" w:color="auto" w:fill="auto"/>
            <w:noWrap/>
            <w:vAlign w:val="center"/>
          </w:tcPr>
          <w:p w14:paraId="1F0479C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KZ0+595.58</w:t>
            </w:r>
          </w:p>
        </w:tc>
        <w:tc>
          <w:tcPr>
            <w:tcW w:w="1985" w:type="dxa"/>
            <w:tcBorders>
              <w:top w:val="nil"/>
              <w:left w:val="nil"/>
              <w:bottom w:val="single" w:color="auto" w:sz="4" w:space="0"/>
              <w:right w:val="single" w:color="auto" w:sz="4" w:space="0"/>
            </w:tcBorders>
            <w:shd w:val="clear" w:color="auto" w:fill="auto"/>
            <w:noWrap/>
            <w:vAlign w:val="center"/>
          </w:tcPr>
          <w:p w14:paraId="5DFE9B8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3296464.88</w:t>
            </w:r>
          </w:p>
        </w:tc>
        <w:tc>
          <w:tcPr>
            <w:tcW w:w="1843" w:type="dxa"/>
            <w:tcBorders>
              <w:top w:val="nil"/>
              <w:left w:val="nil"/>
              <w:bottom w:val="single" w:color="auto" w:sz="4" w:space="0"/>
              <w:right w:val="single" w:color="auto" w:sz="4" w:space="0"/>
            </w:tcBorders>
            <w:shd w:val="clear" w:color="auto" w:fill="auto"/>
            <w:noWrap/>
            <w:vAlign w:val="center"/>
          </w:tcPr>
          <w:p w14:paraId="30D1F43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533355.79</w:t>
            </w:r>
          </w:p>
        </w:tc>
        <w:tc>
          <w:tcPr>
            <w:tcW w:w="1701" w:type="dxa"/>
            <w:tcBorders>
              <w:top w:val="nil"/>
              <w:left w:val="nil"/>
              <w:bottom w:val="single" w:color="auto" w:sz="4" w:space="0"/>
              <w:right w:val="single" w:color="auto" w:sz="4" w:space="0"/>
            </w:tcBorders>
            <w:shd w:val="clear" w:color="auto" w:fill="auto"/>
            <w:noWrap/>
            <w:vAlign w:val="center"/>
          </w:tcPr>
          <w:p w14:paraId="5345AB1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7E7AA8F8">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61405C3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Z12</w:t>
            </w:r>
          </w:p>
        </w:tc>
        <w:tc>
          <w:tcPr>
            <w:tcW w:w="1701" w:type="dxa"/>
            <w:tcBorders>
              <w:top w:val="nil"/>
              <w:left w:val="nil"/>
              <w:bottom w:val="single" w:color="auto" w:sz="4" w:space="0"/>
              <w:right w:val="single" w:color="auto" w:sz="4" w:space="0"/>
            </w:tcBorders>
            <w:shd w:val="clear" w:color="auto" w:fill="auto"/>
            <w:noWrap/>
            <w:vAlign w:val="center"/>
          </w:tcPr>
          <w:p w14:paraId="4C64668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KZ0+607.34</w:t>
            </w:r>
          </w:p>
        </w:tc>
        <w:tc>
          <w:tcPr>
            <w:tcW w:w="1985" w:type="dxa"/>
            <w:tcBorders>
              <w:top w:val="nil"/>
              <w:left w:val="nil"/>
              <w:bottom w:val="single" w:color="auto" w:sz="4" w:space="0"/>
              <w:right w:val="single" w:color="auto" w:sz="4" w:space="0"/>
            </w:tcBorders>
            <w:shd w:val="clear" w:color="auto" w:fill="auto"/>
            <w:noWrap/>
            <w:vAlign w:val="center"/>
          </w:tcPr>
          <w:p w14:paraId="4E7F17E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3296460.07</w:t>
            </w:r>
          </w:p>
        </w:tc>
        <w:tc>
          <w:tcPr>
            <w:tcW w:w="1843" w:type="dxa"/>
            <w:tcBorders>
              <w:top w:val="nil"/>
              <w:left w:val="nil"/>
              <w:bottom w:val="single" w:color="auto" w:sz="4" w:space="0"/>
              <w:right w:val="single" w:color="auto" w:sz="4" w:space="0"/>
            </w:tcBorders>
            <w:shd w:val="clear" w:color="auto" w:fill="auto"/>
            <w:noWrap/>
            <w:vAlign w:val="center"/>
          </w:tcPr>
          <w:p w14:paraId="3FC466C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533345.09</w:t>
            </w:r>
          </w:p>
        </w:tc>
        <w:tc>
          <w:tcPr>
            <w:tcW w:w="1701" w:type="dxa"/>
            <w:tcBorders>
              <w:top w:val="nil"/>
              <w:left w:val="nil"/>
              <w:bottom w:val="single" w:color="auto" w:sz="4" w:space="0"/>
              <w:right w:val="single" w:color="auto" w:sz="4" w:space="0"/>
            </w:tcBorders>
            <w:shd w:val="clear" w:color="auto" w:fill="auto"/>
            <w:noWrap/>
            <w:vAlign w:val="center"/>
          </w:tcPr>
          <w:p w14:paraId="3D33B88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74A9AFE0">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548256C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Z13</w:t>
            </w:r>
          </w:p>
        </w:tc>
        <w:tc>
          <w:tcPr>
            <w:tcW w:w="1701" w:type="dxa"/>
            <w:tcBorders>
              <w:top w:val="nil"/>
              <w:left w:val="nil"/>
              <w:bottom w:val="single" w:color="auto" w:sz="4" w:space="0"/>
              <w:right w:val="single" w:color="auto" w:sz="4" w:space="0"/>
            </w:tcBorders>
            <w:shd w:val="clear" w:color="auto" w:fill="auto"/>
            <w:noWrap/>
            <w:vAlign w:val="center"/>
          </w:tcPr>
          <w:p w14:paraId="01C1532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KZ0+625.60</w:t>
            </w:r>
          </w:p>
        </w:tc>
        <w:tc>
          <w:tcPr>
            <w:tcW w:w="1985" w:type="dxa"/>
            <w:tcBorders>
              <w:top w:val="nil"/>
              <w:left w:val="nil"/>
              <w:bottom w:val="single" w:color="auto" w:sz="4" w:space="0"/>
              <w:right w:val="single" w:color="auto" w:sz="4" w:space="0"/>
            </w:tcBorders>
            <w:shd w:val="clear" w:color="auto" w:fill="auto"/>
            <w:noWrap/>
            <w:vAlign w:val="center"/>
          </w:tcPr>
          <w:p w14:paraId="239679F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3296454.59</w:t>
            </w:r>
          </w:p>
        </w:tc>
        <w:tc>
          <w:tcPr>
            <w:tcW w:w="1843" w:type="dxa"/>
            <w:tcBorders>
              <w:top w:val="nil"/>
              <w:left w:val="nil"/>
              <w:bottom w:val="single" w:color="auto" w:sz="4" w:space="0"/>
              <w:right w:val="single" w:color="auto" w:sz="4" w:space="0"/>
            </w:tcBorders>
            <w:shd w:val="clear" w:color="auto" w:fill="auto"/>
            <w:noWrap/>
            <w:vAlign w:val="center"/>
          </w:tcPr>
          <w:p w14:paraId="1FCD86E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533327.67</w:t>
            </w:r>
          </w:p>
        </w:tc>
        <w:tc>
          <w:tcPr>
            <w:tcW w:w="1701" w:type="dxa"/>
            <w:tcBorders>
              <w:top w:val="nil"/>
              <w:left w:val="nil"/>
              <w:bottom w:val="single" w:color="auto" w:sz="4" w:space="0"/>
              <w:right w:val="single" w:color="auto" w:sz="4" w:space="0"/>
            </w:tcBorders>
            <w:shd w:val="clear" w:color="auto" w:fill="auto"/>
            <w:noWrap/>
            <w:vAlign w:val="center"/>
          </w:tcPr>
          <w:p w14:paraId="24B263E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13DF772E">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57C4079B">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Z14</w:t>
            </w:r>
          </w:p>
        </w:tc>
        <w:tc>
          <w:tcPr>
            <w:tcW w:w="1701" w:type="dxa"/>
            <w:tcBorders>
              <w:top w:val="nil"/>
              <w:left w:val="nil"/>
              <w:bottom w:val="single" w:color="auto" w:sz="4" w:space="0"/>
              <w:right w:val="single" w:color="auto" w:sz="4" w:space="0"/>
            </w:tcBorders>
            <w:shd w:val="clear" w:color="auto" w:fill="auto"/>
            <w:noWrap/>
            <w:vAlign w:val="center"/>
          </w:tcPr>
          <w:p w14:paraId="59C0381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KZ0+628.42</w:t>
            </w:r>
          </w:p>
        </w:tc>
        <w:tc>
          <w:tcPr>
            <w:tcW w:w="1985" w:type="dxa"/>
            <w:tcBorders>
              <w:top w:val="nil"/>
              <w:left w:val="nil"/>
              <w:bottom w:val="single" w:color="auto" w:sz="4" w:space="0"/>
              <w:right w:val="single" w:color="auto" w:sz="4" w:space="0"/>
            </w:tcBorders>
            <w:shd w:val="clear" w:color="auto" w:fill="auto"/>
            <w:noWrap/>
            <w:vAlign w:val="center"/>
          </w:tcPr>
          <w:p w14:paraId="6653110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3296453.43</w:t>
            </w:r>
          </w:p>
        </w:tc>
        <w:tc>
          <w:tcPr>
            <w:tcW w:w="1843" w:type="dxa"/>
            <w:tcBorders>
              <w:top w:val="nil"/>
              <w:left w:val="nil"/>
              <w:bottom w:val="single" w:color="auto" w:sz="4" w:space="0"/>
              <w:right w:val="single" w:color="auto" w:sz="4" w:space="0"/>
            </w:tcBorders>
            <w:shd w:val="clear" w:color="auto" w:fill="auto"/>
            <w:noWrap/>
            <w:vAlign w:val="center"/>
          </w:tcPr>
          <w:p w14:paraId="3DBF67E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533325.11</w:t>
            </w:r>
          </w:p>
        </w:tc>
        <w:tc>
          <w:tcPr>
            <w:tcW w:w="1701" w:type="dxa"/>
            <w:tcBorders>
              <w:top w:val="nil"/>
              <w:left w:val="nil"/>
              <w:bottom w:val="single" w:color="auto" w:sz="4" w:space="0"/>
              <w:right w:val="single" w:color="auto" w:sz="4" w:space="0"/>
            </w:tcBorders>
            <w:shd w:val="clear" w:color="auto" w:fill="auto"/>
            <w:noWrap/>
            <w:vAlign w:val="center"/>
          </w:tcPr>
          <w:p w14:paraId="4585E58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4B306349">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51EE0394">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Z15</w:t>
            </w:r>
          </w:p>
        </w:tc>
        <w:tc>
          <w:tcPr>
            <w:tcW w:w="1701" w:type="dxa"/>
            <w:tcBorders>
              <w:top w:val="nil"/>
              <w:left w:val="nil"/>
              <w:bottom w:val="single" w:color="auto" w:sz="4" w:space="0"/>
              <w:right w:val="single" w:color="auto" w:sz="4" w:space="0"/>
            </w:tcBorders>
            <w:shd w:val="clear" w:color="auto" w:fill="auto"/>
            <w:noWrap/>
            <w:vAlign w:val="center"/>
          </w:tcPr>
          <w:p w14:paraId="7B81AE8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KZ0+630.17</w:t>
            </w:r>
          </w:p>
        </w:tc>
        <w:tc>
          <w:tcPr>
            <w:tcW w:w="1985" w:type="dxa"/>
            <w:tcBorders>
              <w:top w:val="nil"/>
              <w:left w:val="nil"/>
              <w:bottom w:val="single" w:color="auto" w:sz="4" w:space="0"/>
              <w:right w:val="single" w:color="auto" w:sz="4" w:space="0"/>
            </w:tcBorders>
            <w:shd w:val="clear" w:color="auto" w:fill="auto"/>
            <w:noWrap/>
            <w:vAlign w:val="center"/>
          </w:tcPr>
          <w:p w14:paraId="018C324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3296452.59</w:t>
            </w:r>
          </w:p>
        </w:tc>
        <w:tc>
          <w:tcPr>
            <w:tcW w:w="1843" w:type="dxa"/>
            <w:tcBorders>
              <w:top w:val="nil"/>
              <w:left w:val="nil"/>
              <w:bottom w:val="single" w:color="auto" w:sz="4" w:space="0"/>
              <w:right w:val="single" w:color="auto" w:sz="4" w:space="0"/>
            </w:tcBorders>
            <w:shd w:val="clear" w:color="auto" w:fill="auto"/>
            <w:noWrap/>
            <w:vAlign w:val="center"/>
          </w:tcPr>
          <w:p w14:paraId="0A0413C8">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532323.57</w:t>
            </w:r>
          </w:p>
        </w:tc>
        <w:tc>
          <w:tcPr>
            <w:tcW w:w="1701" w:type="dxa"/>
            <w:tcBorders>
              <w:top w:val="nil"/>
              <w:left w:val="nil"/>
              <w:bottom w:val="single" w:color="auto" w:sz="4" w:space="0"/>
              <w:right w:val="single" w:color="auto" w:sz="4" w:space="0"/>
            </w:tcBorders>
            <w:shd w:val="clear" w:color="auto" w:fill="auto"/>
            <w:noWrap/>
            <w:vAlign w:val="center"/>
          </w:tcPr>
          <w:p w14:paraId="578F1C4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bl>
    <w:p w14:paraId="2D1CD94E">
      <w:pPr>
        <w:pStyle w:val="66"/>
        <w:spacing w:beforeLines="50" w:line="360" w:lineRule="auto"/>
        <w:ind w:firstLine="602" w:firstLineChars="200"/>
        <w:jc w:val="left"/>
        <w:rPr>
          <w:rFonts w:ascii="仿宋_GB2312" w:eastAsia="仿宋_GB2312"/>
          <w:bCs w:val="0"/>
          <w:iCs/>
          <w:sz w:val="30"/>
          <w:szCs w:val="30"/>
        </w:rPr>
      </w:pPr>
      <w:r>
        <w:rPr>
          <w:rFonts w:hint="eastAsia" w:ascii="仿宋_GB2312" w:eastAsia="仿宋_GB2312"/>
          <w:bCs w:val="0"/>
          <w:iCs/>
          <w:sz w:val="30"/>
          <w:szCs w:val="30"/>
        </w:rPr>
        <w:t>本项目采用国家2000坐标系，1985国家高程系。</w:t>
      </w:r>
    </w:p>
    <w:p w14:paraId="53A0F32F">
      <w:pPr>
        <w:pStyle w:val="66"/>
        <w:spacing w:line="360" w:lineRule="auto"/>
        <w:ind w:firstLine="602" w:firstLineChars="200"/>
        <w:jc w:val="left"/>
        <w:rPr>
          <w:rFonts w:ascii="仿宋_GB2312" w:eastAsia="仿宋_GB2312"/>
          <w:bCs w:val="0"/>
          <w:iCs/>
          <w:sz w:val="30"/>
          <w:szCs w:val="30"/>
        </w:rPr>
      </w:pPr>
      <w:r>
        <w:rPr>
          <w:rFonts w:hint="eastAsia" w:ascii="仿宋_GB2312" w:eastAsia="仿宋_GB2312"/>
          <w:bCs w:val="0"/>
          <w:iCs/>
          <w:sz w:val="30"/>
          <w:szCs w:val="30"/>
        </w:rPr>
        <w:t>四、</w:t>
      </w:r>
      <w:r>
        <w:rPr>
          <w:rFonts w:ascii="仿宋_GB2312" w:eastAsia="仿宋_GB2312"/>
          <w:bCs w:val="0"/>
          <w:iCs/>
          <w:sz w:val="30"/>
          <w:szCs w:val="30"/>
        </w:rPr>
        <w:t>施工方案</w:t>
      </w:r>
    </w:p>
    <w:p w14:paraId="5B3F6C1D">
      <w:pPr>
        <w:spacing w:before="100" w:line="520" w:lineRule="exact"/>
        <w:ind w:firstLine="480"/>
        <w:jc w:val="left"/>
        <w:rPr>
          <w:rFonts w:ascii="仿宋_GB2312" w:eastAsia="仿宋_GB2312"/>
          <w:iCs/>
          <w:sz w:val="30"/>
          <w:szCs w:val="30"/>
        </w:rPr>
      </w:pPr>
      <w:r>
        <w:rPr>
          <w:rFonts w:hint="eastAsia" w:ascii="仿宋_GB2312" w:eastAsia="仿宋_GB2312"/>
          <w:iCs/>
          <w:sz w:val="30"/>
          <w:szCs w:val="30"/>
        </w:rPr>
        <w:t>基本同意涉河建设施工方案。工程采用全段纵向土石围堰，利用原河道导流。导流围堰采用梯形，顶宽1.5米左右，两侧坡比1:1，底宽3m左右，高度1.2m左右，临水侧采用土工膜防渗。基础导流时段为12月-次年1月， 按5</w:t>
      </w:r>
      <w:r>
        <w:rPr>
          <w:rFonts w:ascii="仿宋_GB2312" w:eastAsia="仿宋_GB2312"/>
          <w:iCs/>
          <w:sz w:val="30"/>
          <w:szCs w:val="30"/>
        </w:rPr>
        <w:t>年一遇</w:t>
      </w:r>
      <w:r>
        <w:rPr>
          <w:rFonts w:hint="eastAsia" w:ascii="仿宋_GB2312" w:eastAsia="仿宋_GB2312"/>
          <w:iCs/>
          <w:sz w:val="30"/>
          <w:szCs w:val="30"/>
        </w:rPr>
        <w:t>洪水标准进行导流。导流流量 56.97</w:t>
      </w:r>
      <w:r>
        <w:rPr>
          <w:rFonts w:ascii="仿宋_GB2312" w:eastAsia="仿宋_GB2312"/>
          <w:iCs/>
          <w:sz w:val="30"/>
          <w:szCs w:val="30"/>
        </w:rPr>
        <w:t>m3/s</w:t>
      </w:r>
      <w:r>
        <w:rPr>
          <w:rFonts w:hint="eastAsia" w:ascii="仿宋_GB2312" w:eastAsia="仿宋_GB2312"/>
          <w:iCs/>
          <w:sz w:val="30"/>
          <w:szCs w:val="30"/>
        </w:rPr>
        <w:t>，相应洪水深0.5-0.85m。</w:t>
      </w:r>
    </w:p>
    <w:p w14:paraId="6F3DB95E">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27B9FD95">
      <w:pPr>
        <w:adjustRightInd w:val="0"/>
        <w:snapToGrid w:val="0"/>
        <w:spacing w:line="360" w:lineRule="auto"/>
        <w:ind w:firstLine="600" w:firstLineChars="200"/>
        <w:rPr>
          <w:rFonts w:ascii="仿宋_GB2312" w:eastAsia="仿宋_GB2312"/>
          <w:iCs/>
          <w:sz w:val="30"/>
          <w:szCs w:val="30"/>
        </w:rPr>
      </w:pPr>
    </w:p>
    <w:p w14:paraId="6CF02F91">
      <w:pPr>
        <w:adjustRightInd w:val="0"/>
        <w:snapToGrid w:val="0"/>
        <w:spacing w:line="360" w:lineRule="auto"/>
        <w:ind w:firstLine="600" w:firstLineChars="200"/>
        <w:rPr>
          <w:rFonts w:ascii="仿宋_GB2312" w:eastAsia="仿宋_GB2312"/>
          <w:iCs/>
          <w:sz w:val="30"/>
          <w:szCs w:val="30"/>
        </w:rPr>
      </w:pPr>
    </w:p>
    <w:p w14:paraId="3BC1D94D">
      <w:pPr>
        <w:jc w:val="center"/>
        <w:rPr>
          <w:rFonts w:ascii="仿宋_GB2312" w:eastAsia="仿宋_GB2312"/>
          <w:sz w:val="28"/>
          <w:szCs w:val="28"/>
        </w:rPr>
      </w:pPr>
      <w:r>
        <w:rPr>
          <w:rFonts w:hint="eastAsia" w:ascii="仿宋_GB2312" w:eastAsia="仿宋_GB2312"/>
          <w:sz w:val="28"/>
          <w:szCs w:val="28"/>
        </w:rPr>
        <w:t>洪水计算控制断面流域参数表</w:t>
      </w:r>
    </w:p>
    <w:tbl>
      <w:tblPr>
        <w:tblStyle w:val="2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77"/>
        <w:gridCol w:w="1843"/>
        <w:gridCol w:w="837"/>
        <w:gridCol w:w="1339"/>
        <w:gridCol w:w="1339"/>
        <w:gridCol w:w="1339"/>
      </w:tblGrid>
      <w:tr w14:paraId="2CF71F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6B8CD55">
            <w:pPr>
              <w:pStyle w:val="64"/>
              <w:framePr w:wrap="auto" w:vAnchor="margin" w:hAnchor="text" w:yAlign="inline"/>
              <w:spacing w:line="240" w:lineRule="exact"/>
              <w:rPr>
                <w:rFonts w:ascii="仿宋_GB2312" w:hAnsi="方正仿宋_GBK" w:eastAsia="仿宋_GB2312" w:cs="方正仿宋_GBK"/>
                <w:szCs w:val="21"/>
              </w:rPr>
            </w:pPr>
            <w:r>
              <w:rPr>
                <w:rFonts w:hint="eastAsia" w:ascii="仿宋_GB2312" w:hAnsi="方正仿宋_GBK" w:eastAsia="仿宋_GB2312" w:cs="方正仿宋_GBK"/>
                <w:szCs w:val="21"/>
              </w:rPr>
              <w:t>项目名称</w:t>
            </w:r>
          </w:p>
        </w:tc>
        <w:tc>
          <w:tcPr>
            <w:tcW w:w="1732" w:type="dxa"/>
            <w:vMerge w:val="restart"/>
            <w:tcBorders>
              <w:top w:val="single" w:color="auto" w:sz="4" w:space="0"/>
              <w:left w:val="single" w:color="auto" w:sz="4" w:space="0"/>
              <w:right w:val="single" w:color="auto" w:sz="4" w:space="0"/>
            </w:tcBorders>
            <w:vAlign w:val="center"/>
          </w:tcPr>
          <w:p w14:paraId="2881D351">
            <w:pPr>
              <w:pStyle w:val="64"/>
              <w:framePr w:wrap="auto" w:vAnchor="margin" w:hAnchor="text" w:yAlign="inline"/>
              <w:spacing w:line="240" w:lineRule="exact"/>
              <w:rPr>
                <w:rFonts w:ascii="仿宋_GB2312" w:hAnsi="方正仿宋_GBK" w:eastAsia="仿宋_GB2312" w:cs="方正仿宋_GBK"/>
                <w:szCs w:val="21"/>
              </w:rPr>
            </w:pPr>
            <w:r>
              <w:rPr>
                <w:rFonts w:hint="eastAsia" w:ascii="仿宋_GB2312" w:hAnsi="方正仿宋_GBK" w:eastAsia="仿宋_GB2312" w:cs="方正仿宋_GBK"/>
                <w:szCs w:val="21"/>
              </w:rPr>
              <w:t>所在河流</w:t>
            </w:r>
          </w:p>
        </w:tc>
        <w:tc>
          <w:tcPr>
            <w:tcW w:w="787" w:type="dxa"/>
            <w:vMerge w:val="restart"/>
            <w:tcBorders>
              <w:top w:val="single" w:color="auto" w:sz="4" w:space="0"/>
              <w:left w:val="single" w:color="auto" w:sz="4" w:space="0"/>
              <w:right w:val="single" w:color="auto" w:sz="4" w:space="0"/>
            </w:tcBorders>
            <w:vAlign w:val="center"/>
          </w:tcPr>
          <w:p w14:paraId="5C9EAE35">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控制断面</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14:paraId="565C45E7">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流域面积F</w:t>
            </w:r>
            <w:r>
              <w:rPr>
                <w:rFonts w:hint="eastAsia" w:ascii="仿宋_GB2312" w:hAnsi="方正仿宋_GBK" w:eastAsia="仿宋_GB2312" w:cs="方正仿宋_GBK"/>
              </w:rPr>
              <w:br w:type="textWrapping"/>
            </w:r>
            <w:r>
              <w:rPr>
                <w:rFonts w:hint="eastAsia" w:ascii="仿宋_GB2312" w:hAnsi="方正仿宋_GBK" w:eastAsia="仿宋_GB2312" w:cs="方正仿宋_GBK"/>
              </w:rPr>
              <w:t>（km</w:t>
            </w:r>
            <w:r>
              <w:rPr>
                <w:rFonts w:hint="eastAsia" w:ascii="仿宋_GB2312" w:hAnsi="方正仿宋_GBK" w:eastAsia="仿宋_GB2312" w:cs="方正仿宋_GBK"/>
                <w:vertAlign w:val="superscript"/>
              </w:rPr>
              <w:t>2</w:t>
            </w:r>
            <w:r>
              <w:rPr>
                <w:rFonts w:hint="eastAsia" w:ascii="仿宋_GB2312" w:hAnsi="方正仿宋_GBK" w:eastAsia="仿宋_GB2312" w:cs="方正仿宋_GBK"/>
              </w:rPr>
              <w:t>）</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14:paraId="7CFA2C55">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河道长度L</w:t>
            </w:r>
            <w:r>
              <w:rPr>
                <w:rFonts w:hint="eastAsia" w:ascii="仿宋_GB2312" w:hAnsi="方正仿宋_GBK" w:eastAsia="仿宋_GB2312" w:cs="方正仿宋_GBK"/>
              </w:rPr>
              <w:br w:type="textWrapping"/>
            </w:r>
            <w:r>
              <w:rPr>
                <w:rFonts w:hint="eastAsia" w:ascii="仿宋_GB2312" w:hAnsi="方正仿宋_GBK" w:eastAsia="仿宋_GB2312" w:cs="方正仿宋_GBK"/>
              </w:rPr>
              <w:t>（km）</w:t>
            </w:r>
          </w:p>
        </w:tc>
        <w:tc>
          <w:tcPr>
            <w:tcW w:w="1259" w:type="dxa"/>
            <w:vMerge w:val="restart"/>
            <w:tcBorders>
              <w:top w:val="single" w:color="auto" w:sz="4" w:space="0"/>
              <w:left w:val="single" w:color="auto" w:sz="4" w:space="0"/>
              <w:right w:val="single" w:color="auto" w:sz="4" w:space="0"/>
            </w:tcBorders>
            <w:vAlign w:val="center"/>
          </w:tcPr>
          <w:p w14:paraId="312D7BCE">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河道比降J</w:t>
            </w:r>
            <w:r>
              <w:rPr>
                <w:rFonts w:hint="eastAsia" w:ascii="仿宋_GB2312" w:hAnsi="方正仿宋_GBK" w:eastAsia="仿宋_GB2312" w:cs="方正仿宋_GBK"/>
              </w:rPr>
              <w:br w:type="textWrapping"/>
            </w:r>
            <w:r>
              <w:rPr>
                <w:rFonts w:hint="eastAsia" w:ascii="仿宋_GB2312" w:hAnsi="方正仿宋_GBK" w:eastAsia="仿宋_GB2312" w:cs="方正仿宋_GBK"/>
              </w:rPr>
              <w:t>（‰）</w:t>
            </w:r>
          </w:p>
        </w:tc>
      </w:tr>
      <w:tr w14:paraId="3AC61D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40" w:hRule="atLeast"/>
          <w:tblHeader/>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0DBEAB3B">
            <w:pPr>
              <w:pStyle w:val="64"/>
              <w:framePr w:wrap="auto" w:vAnchor="margin" w:hAnchor="text" w:yAlign="inline"/>
              <w:spacing w:line="240" w:lineRule="exact"/>
              <w:rPr>
                <w:rFonts w:ascii="仿宋_GB2312" w:hAnsi="方正仿宋_GBK" w:eastAsia="仿宋_GB2312" w:cs="方正仿宋_GBK"/>
                <w:szCs w:val="21"/>
              </w:rPr>
            </w:pPr>
          </w:p>
        </w:tc>
        <w:tc>
          <w:tcPr>
            <w:tcW w:w="1732" w:type="dxa"/>
            <w:vMerge w:val="continue"/>
            <w:tcBorders>
              <w:left w:val="single" w:color="auto" w:sz="4" w:space="0"/>
              <w:bottom w:val="single" w:color="auto" w:sz="4" w:space="0"/>
              <w:right w:val="single" w:color="auto" w:sz="4" w:space="0"/>
            </w:tcBorders>
            <w:vAlign w:val="center"/>
          </w:tcPr>
          <w:p w14:paraId="0FD99789">
            <w:pPr>
              <w:pStyle w:val="64"/>
              <w:framePr w:wrap="auto" w:vAnchor="margin" w:hAnchor="text" w:yAlign="inline"/>
              <w:spacing w:line="240" w:lineRule="exact"/>
              <w:rPr>
                <w:rFonts w:ascii="仿宋_GB2312" w:hAnsi="方正仿宋_GBK" w:eastAsia="仿宋_GB2312" w:cs="方正仿宋_GBK"/>
                <w:szCs w:val="21"/>
              </w:rPr>
            </w:pPr>
          </w:p>
        </w:tc>
        <w:tc>
          <w:tcPr>
            <w:tcW w:w="787" w:type="dxa"/>
            <w:vMerge w:val="continue"/>
            <w:tcBorders>
              <w:left w:val="single" w:color="auto" w:sz="4" w:space="0"/>
              <w:bottom w:val="single" w:color="auto" w:sz="4" w:space="0"/>
              <w:right w:val="single" w:color="auto" w:sz="4" w:space="0"/>
            </w:tcBorders>
            <w:vAlign w:val="center"/>
          </w:tcPr>
          <w:p w14:paraId="6688F1B4">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14:paraId="126144B6">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14:paraId="02BA7D21">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left w:val="single" w:color="auto" w:sz="4" w:space="0"/>
              <w:bottom w:val="single" w:color="auto" w:sz="4" w:space="0"/>
              <w:right w:val="single" w:color="auto" w:sz="4" w:space="0"/>
            </w:tcBorders>
            <w:vAlign w:val="center"/>
          </w:tcPr>
          <w:p w14:paraId="1E7D45E1">
            <w:pPr>
              <w:pStyle w:val="64"/>
              <w:framePr w:wrap="auto" w:vAnchor="margin" w:hAnchor="text" w:yAlign="inline"/>
              <w:spacing w:line="240" w:lineRule="exact"/>
              <w:rPr>
                <w:rFonts w:ascii="仿宋_GB2312" w:hAnsi="方正仿宋_GBK" w:eastAsia="仿宋_GB2312" w:cs="方正仿宋_GBK"/>
              </w:rPr>
            </w:pPr>
          </w:p>
        </w:tc>
      </w:tr>
      <w:tr w14:paraId="4AEB8F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90"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024A37D">
            <w:pPr>
              <w:pStyle w:val="64"/>
              <w:framePr w:wrap="auto" w:vAnchor="margin" w:hAnchor="text" w:yAlign="inline"/>
              <w:spacing w:line="240" w:lineRule="exact"/>
              <w:rPr>
                <w:rFonts w:ascii="仿宋_GB2312" w:eastAsia="仿宋_GB2312" w:cs="方正仿宋_GBK" w:hAnsiTheme="majorEastAsia"/>
                <w:szCs w:val="21"/>
              </w:rPr>
            </w:pPr>
            <w:r>
              <w:rPr>
                <w:rFonts w:hint="eastAsia" w:ascii="仿宋_GB2312" w:eastAsia="仿宋_GB2312" w:hAnsiTheme="majorEastAsia"/>
              </w:rPr>
              <w:t>拦水坝断面</w:t>
            </w:r>
          </w:p>
        </w:tc>
        <w:tc>
          <w:tcPr>
            <w:tcW w:w="1732" w:type="dxa"/>
            <w:tcBorders>
              <w:top w:val="single" w:color="auto" w:sz="4" w:space="0"/>
              <w:left w:val="single" w:color="auto" w:sz="4" w:space="0"/>
              <w:bottom w:val="single" w:color="auto" w:sz="4" w:space="0"/>
              <w:right w:val="single" w:color="auto" w:sz="4" w:space="0"/>
            </w:tcBorders>
            <w:vAlign w:val="center"/>
          </w:tcPr>
          <w:p w14:paraId="6B7DF837">
            <w:pPr>
              <w:spacing w:line="240" w:lineRule="exact"/>
              <w:jc w:val="center"/>
              <w:rPr>
                <w:rFonts w:ascii="仿宋_GB2312" w:eastAsia="仿宋_GB2312" w:cs="方正仿宋_GBK" w:hAnsiTheme="majorEastAsia"/>
                <w:szCs w:val="21"/>
              </w:rPr>
            </w:pPr>
            <w:r>
              <w:rPr>
                <w:rFonts w:hint="eastAsia" w:ascii="仿宋_GB2312" w:eastAsia="仿宋_GB2312" w:cs="方正仿宋_GBK" w:hAnsiTheme="majorEastAsia"/>
                <w:szCs w:val="21"/>
              </w:rPr>
              <w:t>马武河</w:t>
            </w:r>
          </w:p>
        </w:tc>
        <w:tc>
          <w:tcPr>
            <w:tcW w:w="787" w:type="dxa"/>
            <w:tcBorders>
              <w:top w:val="single" w:color="auto" w:sz="4" w:space="0"/>
              <w:left w:val="single" w:color="auto" w:sz="4" w:space="0"/>
              <w:bottom w:val="single" w:color="auto" w:sz="4" w:space="0"/>
              <w:right w:val="single" w:color="auto" w:sz="4" w:space="0"/>
            </w:tcBorders>
            <w:vAlign w:val="center"/>
          </w:tcPr>
          <w:p w14:paraId="329544ED">
            <w:pPr>
              <w:spacing w:line="240" w:lineRule="exact"/>
              <w:jc w:val="center"/>
              <w:rPr>
                <w:rFonts w:ascii="仿宋_GB2312" w:eastAsia="仿宋_GB2312" w:cs="方正仿宋_GBK" w:hAnsiTheme="majorEastAsia"/>
                <w:szCs w:val="21"/>
              </w:rPr>
            </w:pPr>
            <w:r>
              <w:rPr>
                <w:rFonts w:hint="eastAsia" w:ascii="仿宋_GB2312" w:eastAsia="仿宋_GB2312" w:cs="方正仿宋_GBK" w:hAnsiTheme="majorEastAsia"/>
                <w:szCs w:val="21"/>
              </w:rPr>
              <w:t xml:space="preserve"> CS1</w:t>
            </w:r>
          </w:p>
        </w:tc>
        <w:tc>
          <w:tcPr>
            <w:tcW w:w="1259" w:type="dxa"/>
            <w:tcBorders>
              <w:top w:val="single" w:color="auto" w:sz="4" w:space="0"/>
              <w:left w:val="single" w:color="auto" w:sz="4" w:space="0"/>
              <w:bottom w:val="single" w:color="auto" w:sz="4" w:space="0"/>
              <w:right w:val="single" w:color="auto" w:sz="4" w:space="0"/>
            </w:tcBorders>
            <w:vAlign w:val="center"/>
          </w:tcPr>
          <w:p w14:paraId="33D6DA77">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272.91</w:t>
            </w:r>
          </w:p>
        </w:tc>
        <w:tc>
          <w:tcPr>
            <w:tcW w:w="1259" w:type="dxa"/>
            <w:tcBorders>
              <w:top w:val="single" w:color="auto" w:sz="4" w:space="0"/>
              <w:left w:val="single" w:color="auto" w:sz="4" w:space="0"/>
              <w:bottom w:val="single" w:color="auto" w:sz="4" w:space="0"/>
              <w:right w:val="single" w:color="auto" w:sz="4" w:space="0"/>
            </w:tcBorders>
            <w:vAlign w:val="center"/>
          </w:tcPr>
          <w:p w14:paraId="61B19C28">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29.03</w:t>
            </w:r>
          </w:p>
        </w:tc>
        <w:tc>
          <w:tcPr>
            <w:tcW w:w="1259" w:type="dxa"/>
            <w:tcBorders>
              <w:top w:val="single" w:color="auto" w:sz="4" w:space="0"/>
              <w:left w:val="single" w:color="auto" w:sz="4" w:space="0"/>
              <w:bottom w:val="single" w:color="auto" w:sz="4" w:space="0"/>
              <w:right w:val="single" w:color="auto" w:sz="4" w:space="0"/>
            </w:tcBorders>
            <w:vAlign w:val="center"/>
          </w:tcPr>
          <w:p w14:paraId="452A4051">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20.04</w:t>
            </w:r>
          </w:p>
        </w:tc>
      </w:tr>
    </w:tbl>
    <w:p w14:paraId="10767DCD">
      <w:pPr>
        <w:adjustRightInd w:val="0"/>
        <w:snapToGrid w:val="0"/>
        <w:spacing w:beforeLines="50" w:line="360" w:lineRule="auto"/>
        <w:ind w:firstLine="600" w:firstLineChars="200"/>
        <w:jc w:val="left"/>
        <w:rPr>
          <w:rFonts w:ascii="仿宋_GB2312" w:eastAsia="仿宋_GB2312"/>
          <w:iCs/>
          <w:sz w:val="30"/>
          <w:szCs w:val="30"/>
        </w:rPr>
      </w:pPr>
      <w:r>
        <w:rPr>
          <w:rFonts w:hint="eastAsia" w:ascii="仿宋_GB2312" w:eastAsia="仿宋_GB2312"/>
          <w:iCs/>
          <w:sz w:val="30"/>
          <w:szCs w:val="30"/>
        </w:rPr>
        <w:t>报告中洪峰流量的推算方法基本正确。</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hint="eastAsia" w:ascii="仿宋_GB2312" w:eastAsia="仿宋_GB2312"/>
          <w:iCs/>
          <w:sz w:val="30"/>
          <w:szCs w:val="30"/>
          <w:lang w:val="zh-CN"/>
        </w:rPr>
        <w:t>控制断面</w:t>
      </w:r>
      <w:r>
        <w:rPr>
          <w:rFonts w:hint="eastAsia" w:ascii="仿宋_GB2312" w:eastAsia="仿宋_GB2312"/>
          <w:iCs/>
          <w:sz w:val="30"/>
          <w:szCs w:val="30"/>
        </w:rPr>
        <w:t>洪峰流量采用《手册》</w:t>
      </w:r>
      <w:r>
        <w:rPr>
          <w:rFonts w:ascii="仿宋_GB2312" w:eastAsia="仿宋_GB2312"/>
          <w:iCs/>
          <w:sz w:val="30"/>
          <w:szCs w:val="30"/>
        </w:rPr>
        <w:t>暴雨资料</w:t>
      </w:r>
      <w:r>
        <w:rPr>
          <w:rFonts w:hint="eastAsia" w:ascii="仿宋_GB2312" w:eastAsia="仿宋_GB2312"/>
          <w:iCs/>
          <w:sz w:val="30"/>
          <w:szCs w:val="30"/>
        </w:rPr>
        <w:t>按综合瞬时单位线法计算出的洪水</w:t>
      </w:r>
      <w:r>
        <w:rPr>
          <w:rFonts w:ascii="仿宋_GB2312" w:eastAsia="仿宋_GB2312"/>
          <w:iCs/>
          <w:sz w:val="30"/>
          <w:szCs w:val="30"/>
        </w:rPr>
        <w:t>成果</w:t>
      </w:r>
      <w:r>
        <w:rPr>
          <w:rFonts w:hint="eastAsia" w:ascii="仿宋_GB2312" w:eastAsia="仿宋_GB2312"/>
          <w:iCs/>
          <w:sz w:val="30"/>
          <w:szCs w:val="30"/>
        </w:rPr>
        <w:t>。</w:t>
      </w:r>
    </w:p>
    <w:p w14:paraId="7405322E">
      <w:pPr>
        <w:pStyle w:val="150"/>
        <w:rPr>
          <w:rFonts w:ascii="仿宋_GB2312" w:hAnsi="宋体"/>
          <w:b w:val="0"/>
          <w:sz w:val="28"/>
          <w:szCs w:val="28"/>
          <w:lang w:eastAsia="zh-CN"/>
        </w:rPr>
      </w:pPr>
      <w:r>
        <w:rPr>
          <w:rFonts w:hint="eastAsia" w:ascii="仿宋_GB2312" w:hAnsi="宋体"/>
          <w:b w:val="0"/>
          <w:sz w:val="28"/>
          <w:szCs w:val="28"/>
          <w:lang w:eastAsia="zh-CN"/>
        </w:rPr>
        <w:t>控制断面设计洪峰流量成果表</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43"/>
        <w:gridCol w:w="893"/>
        <w:gridCol w:w="888"/>
        <w:gridCol w:w="888"/>
        <w:gridCol w:w="909"/>
        <w:gridCol w:w="971"/>
        <w:gridCol w:w="984"/>
        <w:gridCol w:w="984"/>
      </w:tblGrid>
      <w:tr w14:paraId="41552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93" w:type="dxa"/>
            <w:vMerge w:val="restart"/>
            <w:vAlign w:val="center"/>
          </w:tcPr>
          <w:p w14:paraId="4D59AE3D">
            <w:pPr>
              <w:pStyle w:val="65"/>
              <w:rPr>
                <w:rFonts w:ascii="仿宋_GB2312" w:eastAsia="仿宋_GB2312"/>
                <w:color w:val="auto"/>
              </w:rPr>
            </w:pPr>
            <w:r>
              <w:rPr>
                <w:rFonts w:hint="eastAsia" w:ascii="仿宋_GB2312" w:eastAsia="仿宋_GB2312"/>
                <w:color w:val="auto"/>
              </w:rPr>
              <w:t>断  面</w:t>
            </w:r>
          </w:p>
        </w:tc>
        <w:tc>
          <w:tcPr>
            <w:tcW w:w="6135" w:type="dxa"/>
            <w:gridSpan w:val="7"/>
            <w:vAlign w:val="center"/>
          </w:tcPr>
          <w:p w14:paraId="3C2EFB26">
            <w:pPr>
              <w:pStyle w:val="65"/>
              <w:rPr>
                <w:rFonts w:ascii="仿宋_GB2312" w:eastAsia="仿宋_GB2312"/>
                <w:color w:val="auto"/>
              </w:rPr>
            </w:pPr>
            <w:r>
              <w:rPr>
                <w:rFonts w:hint="eastAsia" w:ascii="仿宋_GB2312" w:eastAsia="仿宋_GB2312"/>
                <w:color w:val="auto"/>
              </w:rPr>
              <w:t>各频率洪峰流量设计值Qp(m</w:t>
            </w:r>
            <w:r>
              <w:rPr>
                <w:rFonts w:hint="eastAsia" w:ascii="仿宋_GB2312" w:eastAsia="仿宋_GB2312"/>
                <w:color w:val="auto"/>
                <w:vertAlign w:val="superscript"/>
              </w:rPr>
              <w:t>3</w:t>
            </w:r>
            <w:r>
              <w:rPr>
                <w:rFonts w:hint="eastAsia" w:ascii="仿宋_GB2312" w:eastAsia="仿宋_GB2312"/>
                <w:color w:val="auto"/>
              </w:rPr>
              <w:t>/s)</w:t>
            </w:r>
          </w:p>
        </w:tc>
      </w:tr>
      <w:tr w14:paraId="2CBE3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93" w:type="dxa"/>
            <w:vMerge w:val="continue"/>
            <w:vAlign w:val="center"/>
          </w:tcPr>
          <w:p w14:paraId="589A5301">
            <w:pPr>
              <w:pStyle w:val="65"/>
              <w:rPr>
                <w:rFonts w:ascii="仿宋_GB2312" w:eastAsia="仿宋_GB2312"/>
                <w:color w:val="auto"/>
              </w:rPr>
            </w:pPr>
          </w:p>
        </w:tc>
        <w:tc>
          <w:tcPr>
            <w:tcW w:w="841" w:type="dxa"/>
            <w:vAlign w:val="center"/>
          </w:tcPr>
          <w:p w14:paraId="7F57134A">
            <w:pPr>
              <w:spacing w:line="240" w:lineRule="exact"/>
              <w:jc w:val="center"/>
              <w:rPr>
                <w:rFonts w:ascii="仿宋_GB2312" w:eastAsia="仿宋_GB2312" w:cs="宋体"/>
                <w:szCs w:val="21"/>
              </w:rPr>
            </w:pPr>
            <w:r>
              <w:rPr>
                <w:rFonts w:hint="eastAsia" w:ascii="仿宋_GB2312" w:eastAsia="仿宋_GB2312"/>
                <w:szCs w:val="21"/>
              </w:rPr>
              <w:t>1%</w:t>
            </w:r>
          </w:p>
        </w:tc>
        <w:tc>
          <w:tcPr>
            <w:tcW w:w="836" w:type="dxa"/>
            <w:vAlign w:val="center"/>
          </w:tcPr>
          <w:p w14:paraId="58E88347">
            <w:pPr>
              <w:spacing w:line="240" w:lineRule="exact"/>
              <w:jc w:val="center"/>
              <w:rPr>
                <w:rFonts w:ascii="仿宋_GB2312" w:eastAsia="仿宋_GB2312" w:cs="宋体"/>
                <w:szCs w:val="21"/>
              </w:rPr>
            </w:pPr>
            <w:r>
              <w:rPr>
                <w:rFonts w:hint="eastAsia" w:ascii="仿宋_GB2312" w:eastAsia="仿宋_GB2312"/>
                <w:szCs w:val="21"/>
              </w:rPr>
              <w:t>2%</w:t>
            </w:r>
          </w:p>
        </w:tc>
        <w:tc>
          <w:tcPr>
            <w:tcW w:w="836" w:type="dxa"/>
            <w:vAlign w:val="center"/>
          </w:tcPr>
          <w:p w14:paraId="21C22521">
            <w:pPr>
              <w:spacing w:line="240" w:lineRule="exact"/>
              <w:jc w:val="center"/>
              <w:rPr>
                <w:rFonts w:ascii="仿宋_GB2312" w:eastAsia="仿宋_GB2312" w:cs="宋体"/>
                <w:szCs w:val="21"/>
              </w:rPr>
            </w:pPr>
            <w:r>
              <w:rPr>
                <w:rFonts w:hint="eastAsia" w:ascii="仿宋_GB2312" w:eastAsia="仿宋_GB2312"/>
                <w:szCs w:val="21"/>
              </w:rPr>
              <w:t>3.33%</w:t>
            </w:r>
          </w:p>
        </w:tc>
        <w:tc>
          <w:tcPr>
            <w:tcW w:w="856" w:type="dxa"/>
            <w:vAlign w:val="center"/>
          </w:tcPr>
          <w:p w14:paraId="32CE7DE8">
            <w:pPr>
              <w:spacing w:line="240" w:lineRule="exact"/>
              <w:jc w:val="center"/>
              <w:rPr>
                <w:rFonts w:ascii="仿宋_GB2312" w:eastAsia="仿宋_GB2312" w:cs="宋体"/>
                <w:szCs w:val="21"/>
              </w:rPr>
            </w:pPr>
            <w:r>
              <w:rPr>
                <w:rFonts w:hint="eastAsia" w:ascii="仿宋_GB2312" w:eastAsia="仿宋_GB2312"/>
                <w:szCs w:val="21"/>
              </w:rPr>
              <w:t>4%</w:t>
            </w:r>
          </w:p>
        </w:tc>
        <w:tc>
          <w:tcPr>
            <w:tcW w:w="914" w:type="dxa"/>
            <w:vAlign w:val="center"/>
          </w:tcPr>
          <w:p w14:paraId="6C2D03B0">
            <w:pPr>
              <w:spacing w:line="240" w:lineRule="exact"/>
              <w:jc w:val="center"/>
              <w:rPr>
                <w:rFonts w:ascii="仿宋_GB2312" w:eastAsia="仿宋_GB2312" w:cs="宋体"/>
                <w:szCs w:val="21"/>
              </w:rPr>
            </w:pPr>
            <w:r>
              <w:rPr>
                <w:rFonts w:hint="eastAsia" w:ascii="仿宋_GB2312" w:eastAsia="仿宋_GB2312"/>
                <w:szCs w:val="21"/>
              </w:rPr>
              <w:t>5%</w:t>
            </w:r>
          </w:p>
        </w:tc>
        <w:tc>
          <w:tcPr>
            <w:tcW w:w="926" w:type="dxa"/>
            <w:vAlign w:val="center"/>
          </w:tcPr>
          <w:p w14:paraId="115E84B9">
            <w:pPr>
              <w:spacing w:line="240" w:lineRule="exact"/>
              <w:jc w:val="center"/>
              <w:rPr>
                <w:rFonts w:ascii="仿宋_GB2312" w:eastAsia="仿宋_GB2312" w:cs="宋体"/>
                <w:szCs w:val="21"/>
              </w:rPr>
            </w:pPr>
            <w:r>
              <w:rPr>
                <w:rFonts w:hint="eastAsia" w:ascii="仿宋_GB2312" w:eastAsia="仿宋_GB2312"/>
                <w:szCs w:val="21"/>
              </w:rPr>
              <w:t>10%</w:t>
            </w:r>
          </w:p>
        </w:tc>
        <w:tc>
          <w:tcPr>
            <w:tcW w:w="926" w:type="dxa"/>
            <w:vAlign w:val="center"/>
          </w:tcPr>
          <w:p w14:paraId="6AAB97F6">
            <w:pPr>
              <w:spacing w:line="240" w:lineRule="exact"/>
              <w:jc w:val="center"/>
              <w:rPr>
                <w:rFonts w:ascii="仿宋_GB2312" w:eastAsia="仿宋_GB2312" w:cs="宋体"/>
                <w:szCs w:val="21"/>
              </w:rPr>
            </w:pPr>
            <w:r>
              <w:rPr>
                <w:rFonts w:hint="eastAsia" w:ascii="仿宋_GB2312" w:eastAsia="仿宋_GB2312"/>
                <w:szCs w:val="21"/>
              </w:rPr>
              <w:t>20%</w:t>
            </w:r>
          </w:p>
        </w:tc>
      </w:tr>
      <w:tr w14:paraId="3F6DC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393" w:type="dxa"/>
            <w:vAlign w:val="center"/>
          </w:tcPr>
          <w:p w14:paraId="7CE16A3B">
            <w:pPr>
              <w:pStyle w:val="65"/>
              <w:jc w:val="left"/>
              <w:rPr>
                <w:rFonts w:ascii="仿宋_GB2312" w:eastAsia="仿宋_GB2312"/>
                <w:color w:val="auto"/>
              </w:rPr>
            </w:pPr>
            <w:r>
              <w:rPr>
                <w:rFonts w:hint="eastAsia" w:ascii="仿宋_GB2312" w:eastAsia="仿宋_GB2312"/>
                <w:bCs/>
                <w:color w:val="auto"/>
              </w:rPr>
              <w:t>拦水坝控制断面CS1</w:t>
            </w:r>
          </w:p>
        </w:tc>
        <w:tc>
          <w:tcPr>
            <w:tcW w:w="841" w:type="dxa"/>
            <w:vAlign w:val="center"/>
          </w:tcPr>
          <w:p w14:paraId="5395FA9C">
            <w:pPr>
              <w:spacing w:line="240" w:lineRule="exact"/>
              <w:jc w:val="center"/>
              <w:rPr>
                <w:rFonts w:ascii="仿宋_GB2312" w:eastAsia="仿宋_GB2312" w:cs="宋体"/>
                <w:bCs/>
                <w:szCs w:val="21"/>
              </w:rPr>
            </w:pPr>
            <w:r>
              <w:rPr>
                <w:rFonts w:hint="eastAsia" w:ascii="仿宋_GB2312" w:eastAsia="仿宋_GB2312"/>
                <w:bCs/>
                <w:szCs w:val="21"/>
              </w:rPr>
              <w:t>1900</w:t>
            </w:r>
          </w:p>
        </w:tc>
        <w:tc>
          <w:tcPr>
            <w:tcW w:w="836" w:type="dxa"/>
            <w:vAlign w:val="center"/>
          </w:tcPr>
          <w:p w14:paraId="038B2CEF">
            <w:pPr>
              <w:spacing w:line="240" w:lineRule="exact"/>
              <w:jc w:val="center"/>
              <w:rPr>
                <w:rFonts w:ascii="仿宋_GB2312" w:eastAsia="仿宋_GB2312" w:cs="宋体"/>
                <w:bCs/>
                <w:szCs w:val="21"/>
              </w:rPr>
            </w:pPr>
            <w:r>
              <w:rPr>
                <w:rFonts w:hint="eastAsia" w:ascii="仿宋_GB2312" w:eastAsia="仿宋_GB2312"/>
                <w:bCs/>
                <w:szCs w:val="21"/>
              </w:rPr>
              <w:t>1650</w:t>
            </w:r>
          </w:p>
        </w:tc>
        <w:tc>
          <w:tcPr>
            <w:tcW w:w="836" w:type="dxa"/>
            <w:vAlign w:val="center"/>
          </w:tcPr>
          <w:p w14:paraId="2F94A782">
            <w:pPr>
              <w:spacing w:line="240" w:lineRule="exact"/>
              <w:jc w:val="center"/>
              <w:rPr>
                <w:rFonts w:ascii="仿宋_GB2312" w:eastAsia="仿宋_GB2312" w:cs="宋体"/>
                <w:bCs/>
                <w:szCs w:val="21"/>
              </w:rPr>
            </w:pPr>
            <w:r>
              <w:rPr>
                <w:rFonts w:hint="eastAsia" w:ascii="仿宋_GB2312" w:eastAsia="仿宋_GB2312"/>
                <w:bCs/>
                <w:szCs w:val="21"/>
              </w:rPr>
              <w:t>1430</w:t>
            </w:r>
          </w:p>
        </w:tc>
        <w:tc>
          <w:tcPr>
            <w:tcW w:w="856" w:type="dxa"/>
            <w:vAlign w:val="center"/>
          </w:tcPr>
          <w:p w14:paraId="6C516558">
            <w:pPr>
              <w:spacing w:line="240" w:lineRule="exact"/>
              <w:jc w:val="center"/>
              <w:rPr>
                <w:rFonts w:ascii="仿宋_GB2312" w:eastAsia="仿宋_GB2312" w:cs="宋体"/>
                <w:bCs/>
                <w:szCs w:val="21"/>
              </w:rPr>
            </w:pPr>
            <w:r>
              <w:rPr>
                <w:rFonts w:hint="eastAsia" w:ascii="仿宋_GB2312" w:eastAsia="仿宋_GB2312"/>
                <w:bCs/>
                <w:szCs w:val="21"/>
              </w:rPr>
              <w:t>1340</w:t>
            </w:r>
          </w:p>
        </w:tc>
        <w:tc>
          <w:tcPr>
            <w:tcW w:w="914" w:type="dxa"/>
            <w:vAlign w:val="center"/>
          </w:tcPr>
          <w:p w14:paraId="38108CEA">
            <w:pPr>
              <w:spacing w:line="240" w:lineRule="exact"/>
              <w:jc w:val="center"/>
              <w:rPr>
                <w:rFonts w:ascii="仿宋_GB2312" w:eastAsia="仿宋_GB2312" w:cs="宋体"/>
                <w:bCs/>
                <w:szCs w:val="21"/>
              </w:rPr>
            </w:pPr>
            <w:r>
              <w:rPr>
                <w:rFonts w:hint="eastAsia" w:ascii="仿宋_GB2312" w:eastAsia="仿宋_GB2312"/>
                <w:bCs/>
                <w:szCs w:val="21"/>
              </w:rPr>
              <w:t>1250</w:t>
            </w:r>
          </w:p>
        </w:tc>
        <w:tc>
          <w:tcPr>
            <w:tcW w:w="926" w:type="dxa"/>
            <w:vAlign w:val="center"/>
          </w:tcPr>
          <w:p w14:paraId="34083630">
            <w:pPr>
              <w:spacing w:line="240" w:lineRule="exact"/>
              <w:jc w:val="center"/>
              <w:rPr>
                <w:rFonts w:ascii="仿宋_GB2312" w:eastAsia="仿宋_GB2312" w:cs="宋体"/>
                <w:bCs/>
                <w:szCs w:val="21"/>
              </w:rPr>
            </w:pPr>
            <w:r>
              <w:rPr>
                <w:rFonts w:hint="eastAsia" w:ascii="仿宋_GB2312" w:eastAsia="仿宋_GB2312"/>
                <w:bCs/>
                <w:szCs w:val="21"/>
              </w:rPr>
              <w:t>938</w:t>
            </w:r>
          </w:p>
        </w:tc>
        <w:tc>
          <w:tcPr>
            <w:tcW w:w="926" w:type="dxa"/>
            <w:vAlign w:val="center"/>
          </w:tcPr>
          <w:p w14:paraId="37FF9E4A">
            <w:pPr>
              <w:spacing w:line="240" w:lineRule="exact"/>
              <w:jc w:val="center"/>
              <w:rPr>
                <w:rFonts w:ascii="仿宋_GB2312" w:eastAsia="仿宋_GB2312" w:cs="宋体"/>
                <w:bCs/>
                <w:szCs w:val="21"/>
              </w:rPr>
            </w:pPr>
            <w:r>
              <w:rPr>
                <w:rFonts w:hint="eastAsia" w:ascii="仿宋_GB2312" w:eastAsia="仿宋_GB2312"/>
                <w:bCs/>
                <w:szCs w:val="21"/>
              </w:rPr>
              <w:t>722</w:t>
            </w:r>
          </w:p>
        </w:tc>
      </w:tr>
      <w:tr w14:paraId="00D13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393" w:type="dxa"/>
            <w:vAlign w:val="center"/>
          </w:tcPr>
          <w:p w14:paraId="33AE9F1E">
            <w:pPr>
              <w:pStyle w:val="65"/>
              <w:jc w:val="left"/>
              <w:rPr>
                <w:rFonts w:ascii="仿宋_GB2312" w:eastAsia="仿宋_GB2312"/>
                <w:bCs/>
                <w:color w:val="auto"/>
              </w:rPr>
            </w:pPr>
            <w:r>
              <w:rPr>
                <w:rFonts w:hint="eastAsia" w:ascii="仿宋_GB2312" w:eastAsia="仿宋_GB2312"/>
                <w:bCs/>
                <w:color w:val="auto"/>
              </w:rPr>
              <w:t>CS6断面</w:t>
            </w:r>
          </w:p>
        </w:tc>
        <w:tc>
          <w:tcPr>
            <w:tcW w:w="841" w:type="dxa"/>
            <w:vAlign w:val="center"/>
          </w:tcPr>
          <w:p w14:paraId="61FADD70">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1855</w:t>
            </w:r>
          </w:p>
        </w:tc>
        <w:tc>
          <w:tcPr>
            <w:tcW w:w="836" w:type="dxa"/>
            <w:vAlign w:val="center"/>
          </w:tcPr>
          <w:p w14:paraId="71BA3FC4">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1611</w:t>
            </w:r>
          </w:p>
        </w:tc>
        <w:tc>
          <w:tcPr>
            <w:tcW w:w="836" w:type="dxa"/>
            <w:vAlign w:val="center"/>
          </w:tcPr>
          <w:p w14:paraId="70D4443A">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1396</w:t>
            </w:r>
          </w:p>
        </w:tc>
        <w:tc>
          <w:tcPr>
            <w:tcW w:w="856" w:type="dxa"/>
            <w:vAlign w:val="center"/>
          </w:tcPr>
          <w:p w14:paraId="332C25F2">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1308</w:t>
            </w:r>
          </w:p>
        </w:tc>
        <w:tc>
          <w:tcPr>
            <w:tcW w:w="914" w:type="dxa"/>
            <w:vAlign w:val="center"/>
          </w:tcPr>
          <w:p w14:paraId="3E2D5DB7">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1221</w:t>
            </w:r>
          </w:p>
        </w:tc>
        <w:tc>
          <w:tcPr>
            <w:tcW w:w="926" w:type="dxa"/>
            <w:vAlign w:val="center"/>
          </w:tcPr>
          <w:p w14:paraId="631DC3C0">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916</w:t>
            </w:r>
          </w:p>
        </w:tc>
        <w:tc>
          <w:tcPr>
            <w:tcW w:w="926" w:type="dxa"/>
            <w:vAlign w:val="center"/>
          </w:tcPr>
          <w:p w14:paraId="5B023241">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705</w:t>
            </w:r>
          </w:p>
        </w:tc>
      </w:tr>
    </w:tbl>
    <w:p w14:paraId="5F85863C">
      <w:pPr>
        <w:pStyle w:val="150"/>
        <w:rPr>
          <w:rFonts w:ascii="仿宋_GB2312" w:hAnsi="宋体"/>
          <w:b w:val="0"/>
          <w:sz w:val="28"/>
          <w:szCs w:val="28"/>
          <w:lang w:eastAsia="zh-CN"/>
        </w:rPr>
      </w:pPr>
    </w:p>
    <w:p w14:paraId="79EFF2D1">
      <w:pPr>
        <w:adjustRightInd w:val="0"/>
        <w:snapToGrid w:val="0"/>
        <w:spacing w:line="360" w:lineRule="auto"/>
        <w:ind w:firstLine="600" w:firstLineChars="200"/>
        <w:rPr>
          <w:rFonts w:ascii="仿宋_GB2312" w:eastAsia="仿宋_GB2312"/>
          <w:iCs/>
          <w:sz w:val="30"/>
          <w:szCs w:val="30"/>
        </w:rPr>
      </w:pPr>
      <w:r>
        <w:rPr>
          <w:rFonts w:hint="eastAsia" w:ascii="仿宋_GB2312" w:eastAsia="仿宋_GB2312"/>
          <w:iCs/>
          <w:sz w:val="30"/>
          <w:szCs w:val="30"/>
        </w:rPr>
        <w:t>六、报告的洪水水面线计算方法基本正确，各河段水面线计算成果基本合理正确。</w:t>
      </w:r>
    </w:p>
    <w:p w14:paraId="0B4D0C1C">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工程建后水面线成果表</w:t>
      </w:r>
    </w:p>
    <w:tbl>
      <w:tblPr>
        <w:tblStyle w:val="29"/>
        <w:tblW w:w="5000" w:type="pct"/>
        <w:jc w:val="center"/>
        <w:tblLayout w:type="autofit"/>
        <w:tblCellMar>
          <w:top w:w="0" w:type="dxa"/>
          <w:left w:w="108" w:type="dxa"/>
          <w:bottom w:w="0" w:type="dxa"/>
          <w:right w:w="108" w:type="dxa"/>
        </w:tblCellMar>
      </w:tblPr>
      <w:tblGrid>
        <w:gridCol w:w="753"/>
        <w:gridCol w:w="1207"/>
        <w:gridCol w:w="1420"/>
        <w:gridCol w:w="1420"/>
        <w:gridCol w:w="1420"/>
        <w:gridCol w:w="1420"/>
        <w:gridCol w:w="1420"/>
      </w:tblGrid>
      <w:tr w14:paraId="794A56F7">
        <w:tblPrEx>
          <w:tblCellMar>
            <w:top w:w="0" w:type="dxa"/>
            <w:left w:w="108" w:type="dxa"/>
            <w:bottom w:w="0" w:type="dxa"/>
            <w:right w:w="108" w:type="dxa"/>
          </w:tblCellMar>
        </w:tblPrEx>
        <w:trPr>
          <w:trHeight w:val="396" w:hRule="atLeast"/>
          <w:jc w:val="center"/>
        </w:trPr>
        <w:tc>
          <w:tcPr>
            <w:tcW w:w="7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2C33AB">
            <w:pPr>
              <w:widowControl/>
              <w:jc w:val="center"/>
              <w:rPr>
                <w:rFonts w:ascii="宋体" w:hAnsi="宋体" w:cs="宋体"/>
                <w:color w:val="000000"/>
                <w:kern w:val="0"/>
                <w:sz w:val="20"/>
                <w:szCs w:val="20"/>
              </w:rPr>
            </w:pPr>
            <w:r>
              <w:rPr>
                <w:rFonts w:hint="eastAsia" w:ascii="宋体" w:hAnsi="宋体" w:cs="宋体"/>
                <w:color w:val="000000"/>
                <w:kern w:val="0"/>
                <w:sz w:val="20"/>
                <w:szCs w:val="20"/>
              </w:rPr>
              <w:t>断面</w:t>
            </w:r>
          </w:p>
        </w:tc>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213AC7">
            <w:pPr>
              <w:widowControl/>
              <w:jc w:val="center"/>
              <w:rPr>
                <w:rFonts w:ascii="宋体" w:hAnsi="宋体" w:cs="宋体"/>
                <w:color w:val="000000"/>
                <w:kern w:val="0"/>
                <w:sz w:val="20"/>
                <w:szCs w:val="20"/>
              </w:rPr>
            </w:pPr>
            <w:r>
              <w:rPr>
                <w:rFonts w:hint="eastAsia" w:ascii="宋体" w:hAnsi="宋体" w:cs="宋体"/>
                <w:color w:val="000000"/>
                <w:kern w:val="0"/>
                <w:sz w:val="20"/>
                <w:szCs w:val="20"/>
              </w:rPr>
              <w:t>水文计算     桩号</w:t>
            </w:r>
          </w:p>
        </w:tc>
        <w:tc>
          <w:tcPr>
            <w:tcW w:w="4260" w:type="dxa"/>
            <w:gridSpan w:val="3"/>
            <w:tcBorders>
              <w:top w:val="single" w:color="auto" w:sz="4" w:space="0"/>
              <w:left w:val="nil"/>
              <w:bottom w:val="single" w:color="auto" w:sz="4" w:space="0"/>
              <w:right w:val="single" w:color="000000" w:sz="4" w:space="0"/>
            </w:tcBorders>
            <w:shd w:val="clear" w:color="auto" w:fill="auto"/>
            <w:vAlign w:val="center"/>
          </w:tcPr>
          <w:p w14:paraId="7A1B5600">
            <w:pPr>
              <w:widowControl/>
              <w:jc w:val="center"/>
              <w:rPr>
                <w:rFonts w:ascii="宋体" w:hAnsi="宋体" w:cs="宋体"/>
                <w:color w:val="000000"/>
                <w:kern w:val="0"/>
                <w:sz w:val="20"/>
                <w:szCs w:val="20"/>
              </w:rPr>
            </w:pPr>
            <w:r>
              <w:rPr>
                <w:rFonts w:hint="eastAsia" w:ascii="宋体" w:hAnsi="宋体" w:cs="宋体"/>
                <w:color w:val="000000"/>
                <w:kern w:val="0"/>
                <w:sz w:val="20"/>
                <w:szCs w:val="20"/>
              </w:rPr>
              <w:t>P=10% 水位（m）；Q=938m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/s</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23EBE8">
            <w:pPr>
              <w:widowControl/>
              <w:jc w:val="center"/>
              <w:rPr>
                <w:rFonts w:ascii="宋体" w:hAnsi="宋体" w:cs="宋体"/>
                <w:color w:val="000000"/>
                <w:kern w:val="0"/>
                <w:sz w:val="20"/>
                <w:szCs w:val="20"/>
              </w:rPr>
            </w:pPr>
            <w:r>
              <w:rPr>
                <w:rFonts w:hint="eastAsia" w:ascii="宋体" w:hAnsi="宋体" w:cs="宋体"/>
                <w:color w:val="000000"/>
                <w:kern w:val="0"/>
                <w:sz w:val="20"/>
                <w:szCs w:val="20"/>
              </w:rPr>
              <w:t>河底高程（m）</w:t>
            </w:r>
          </w:p>
        </w:tc>
        <w:tc>
          <w:tcPr>
            <w:tcW w:w="14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B777520">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4BD33BF1">
        <w:tblPrEx>
          <w:tblCellMar>
            <w:top w:w="0" w:type="dxa"/>
            <w:left w:w="108" w:type="dxa"/>
            <w:bottom w:w="0" w:type="dxa"/>
            <w:right w:w="108" w:type="dxa"/>
          </w:tblCellMar>
        </w:tblPrEx>
        <w:trPr>
          <w:trHeight w:val="361"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62A28484">
            <w:pPr>
              <w:widowControl/>
              <w:jc w:val="left"/>
              <w:rPr>
                <w:rFonts w:ascii="宋体" w:hAnsi="宋体" w:cs="宋体"/>
                <w:color w:val="000000"/>
                <w:kern w:val="0"/>
                <w:sz w:val="20"/>
                <w:szCs w:val="20"/>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14:paraId="03251646">
            <w:pPr>
              <w:widowControl/>
              <w:jc w:val="left"/>
              <w:rPr>
                <w:rFonts w:ascii="宋体" w:hAnsi="宋体" w:cs="宋体"/>
                <w:color w:val="000000"/>
                <w:kern w:val="0"/>
                <w:sz w:val="20"/>
                <w:szCs w:val="20"/>
              </w:rPr>
            </w:pPr>
          </w:p>
        </w:tc>
        <w:tc>
          <w:tcPr>
            <w:tcW w:w="1420" w:type="dxa"/>
            <w:tcBorders>
              <w:top w:val="nil"/>
              <w:left w:val="nil"/>
              <w:bottom w:val="single" w:color="auto" w:sz="4" w:space="0"/>
              <w:right w:val="single" w:color="auto" w:sz="4" w:space="0"/>
            </w:tcBorders>
            <w:shd w:val="clear" w:color="auto" w:fill="auto"/>
            <w:vAlign w:val="center"/>
          </w:tcPr>
          <w:p w14:paraId="41ECCCC5">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工程前</w:t>
            </w:r>
          </w:p>
        </w:tc>
        <w:tc>
          <w:tcPr>
            <w:tcW w:w="1420" w:type="dxa"/>
            <w:tcBorders>
              <w:top w:val="nil"/>
              <w:left w:val="nil"/>
              <w:bottom w:val="single" w:color="auto" w:sz="4" w:space="0"/>
              <w:right w:val="single" w:color="auto" w:sz="4" w:space="0"/>
            </w:tcBorders>
            <w:shd w:val="clear" w:color="auto" w:fill="auto"/>
            <w:vAlign w:val="center"/>
          </w:tcPr>
          <w:p w14:paraId="0CC0FE96">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工程后</w:t>
            </w:r>
          </w:p>
        </w:tc>
        <w:tc>
          <w:tcPr>
            <w:tcW w:w="1420" w:type="dxa"/>
            <w:tcBorders>
              <w:top w:val="nil"/>
              <w:left w:val="nil"/>
              <w:bottom w:val="single" w:color="auto" w:sz="4" w:space="0"/>
              <w:right w:val="single" w:color="auto" w:sz="4" w:space="0"/>
            </w:tcBorders>
            <w:shd w:val="clear" w:color="auto" w:fill="auto"/>
            <w:vAlign w:val="center"/>
          </w:tcPr>
          <w:p w14:paraId="0BC7FEDA">
            <w:pPr>
              <w:widowControl/>
              <w:jc w:val="center"/>
              <w:rPr>
                <w:rFonts w:ascii="宋体" w:hAnsi="宋体" w:cs="宋体"/>
                <w:color w:val="000000"/>
                <w:kern w:val="0"/>
                <w:sz w:val="20"/>
                <w:szCs w:val="20"/>
              </w:rPr>
            </w:pPr>
            <w:r>
              <w:rPr>
                <w:rFonts w:hint="eastAsia" w:ascii="宋体" w:hAnsi="宋体" w:cs="宋体"/>
                <w:color w:val="000000"/>
                <w:kern w:val="0"/>
                <w:sz w:val="20"/>
                <w:szCs w:val="20"/>
              </w:rPr>
              <w:t>后-前</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2C4C4E">
            <w:pPr>
              <w:widowControl/>
              <w:jc w:val="left"/>
              <w:rPr>
                <w:rFonts w:ascii="宋体" w:hAnsi="宋体" w:cs="宋体"/>
                <w:color w:val="000000"/>
                <w:kern w:val="0"/>
                <w:sz w:val="20"/>
                <w:szCs w:val="20"/>
              </w:rPr>
            </w:pPr>
          </w:p>
        </w:tc>
        <w:tc>
          <w:tcPr>
            <w:tcW w:w="1420" w:type="dxa"/>
            <w:vMerge w:val="continue"/>
            <w:tcBorders>
              <w:top w:val="single" w:color="auto" w:sz="4" w:space="0"/>
              <w:left w:val="single" w:color="auto" w:sz="4" w:space="0"/>
              <w:bottom w:val="single" w:color="000000" w:sz="4" w:space="0"/>
              <w:right w:val="single" w:color="auto" w:sz="4" w:space="0"/>
            </w:tcBorders>
            <w:vAlign w:val="center"/>
          </w:tcPr>
          <w:p w14:paraId="3AEAC35C">
            <w:pPr>
              <w:widowControl/>
              <w:jc w:val="left"/>
              <w:rPr>
                <w:rFonts w:ascii="宋体" w:hAnsi="宋体" w:cs="宋体"/>
                <w:color w:val="000000"/>
                <w:kern w:val="0"/>
                <w:sz w:val="20"/>
                <w:szCs w:val="20"/>
              </w:rPr>
            </w:pPr>
          </w:p>
        </w:tc>
      </w:tr>
      <w:tr w14:paraId="378ED42E">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38F42064">
            <w:pPr>
              <w:widowControl/>
              <w:jc w:val="center"/>
              <w:rPr>
                <w:rFonts w:ascii="宋体" w:hAnsi="宋体" w:cs="宋体"/>
                <w:color w:val="000000"/>
                <w:kern w:val="0"/>
                <w:sz w:val="20"/>
                <w:szCs w:val="20"/>
              </w:rPr>
            </w:pPr>
            <w:r>
              <w:rPr>
                <w:rFonts w:hint="eastAsia" w:ascii="宋体" w:hAnsi="宋体" w:cs="宋体"/>
                <w:color w:val="000000"/>
                <w:kern w:val="0"/>
                <w:sz w:val="20"/>
                <w:szCs w:val="20"/>
              </w:rPr>
              <w:t>CS1</w:t>
            </w:r>
          </w:p>
        </w:tc>
        <w:tc>
          <w:tcPr>
            <w:tcW w:w="1207" w:type="dxa"/>
            <w:tcBorders>
              <w:top w:val="nil"/>
              <w:left w:val="nil"/>
              <w:bottom w:val="single" w:color="auto" w:sz="4" w:space="0"/>
              <w:right w:val="single" w:color="auto" w:sz="4" w:space="0"/>
            </w:tcBorders>
            <w:shd w:val="clear" w:color="auto" w:fill="auto"/>
            <w:vAlign w:val="center"/>
          </w:tcPr>
          <w:p w14:paraId="640DC3F5">
            <w:pPr>
              <w:widowControl/>
              <w:jc w:val="center"/>
              <w:rPr>
                <w:rFonts w:ascii="宋体" w:hAnsi="宋体" w:cs="宋体"/>
                <w:color w:val="000000"/>
                <w:kern w:val="0"/>
                <w:sz w:val="20"/>
                <w:szCs w:val="20"/>
              </w:rPr>
            </w:pPr>
            <w:r>
              <w:rPr>
                <w:rFonts w:hint="eastAsia" w:ascii="宋体" w:hAnsi="宋体" w:cs="宋体"/>
                <w:color w:val="000000"/>
                <w:kern w:val="0"/>
                <w:sz w:val="20"/>
                <w:szCs w:val="20"/>
              </w:rPr>
              <w:t>0+000</w:t>
            </w:r>
          </w:p>
        </w:tc>
        <w:tc>
          <w:tcPr>
            <w:tcW w:w="1420" w:type="dxa"/>
            <w:tcBorders>
              <w:top w:val="nil"/>
              <w:left w:val="nil"/>
              <w:bottom w:val="single" w:color="auto" w:sz="4" w:space="0"/>
              <w:right w:val="single" w:color="auto" w:sz="4" w:space="0"/>
            </w:tcBorders>
            <w:shd w:val="clear" w:color="auto" w:fill="auto"/>
            <w:noWrap/>
            <w:vAlign w:val="center"/>
          </w:tcPr>
          <w:p w14:paraId="66674A4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590.571 </w:t>
            </w:r>
          </w:p>
        </w:tc>
        <w:tc>
          <w:tcPr>
            <w:tcW w:w="1420" w:type="dxa"/>
            <w:tcBorders>
              <w:top w:val="nil"/>
              <w:left w:val="nil"/>
              <w:bottom w:val="single" w:color="auto" w:sz="4" w:space="0"/>
              <w:right w:val="single" w:color="auto" w:sz="4" w:space="0"/>
            </w:tcBorders>
            <w:shd w:val="clear" w:color="auto" w:fill="auto"/>
            <w:noWrap/>
            <w:vAlign w:val="center"/>
          </w:tcPr>
          <w:p w14:paraId="532A945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590.571 </w:t>
            </w:r>
          </w:p>
        </w:tc>
        <w:tc>
          <w:tcPr>
            <w:tcW w:w="1420" w:type="dxa"/>
            <w:tcBorders>
              <w:top w:val="nil"/>
              <w:left w:val="nil"/>
              <w:bottom w:val="single" w:color="auto" w:sz="4" w:space="0"/>
              <w:right w:val="single" w:color="auto" w:sz="4" w:space="0"/>
            </w:tcBorders>
            <w:shd w:val="clear" w:color="auto" w:fill="auto"/>
            <w:noWrap/>
            <w:vAlign w:val="center"/>
          </w:tcPr>
          <w:p w14:paraId="0EBB5C4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264F936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587.60 </w:t>
            </w:r>
          </w:p>
        </w:tc>
        <w:tc>
          <w:tcPr>
            <w:tcW w:w="1420" w:type="dxa"/>
            <w:tcBorders>
              <w:top w:val="nil"/>
              <w:left w:val="nil"/>
              <w:bottom w:val="single" w:color="auto" w:sz="4" w:space="0"/>
              <w:right w:val="single" w:color="auto" w:sz="4" w:space="0"/>
            </w:tcBorders>
            <w:shd w:val="clear" w:color="auto" w:fill="auto"/>
            <w:vAlign w:val="center"/>
          </w:tcPr>
          <w:p w14:paraId="61E0EBB4">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拦水坝</w:t>
            </w:r>
          </w:p>
        </w:tc>
      </w:tr>
      <w:tr w14:paraId="2DC3B22B">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3393BE01">
            <w:pPr>
              <w:widowControl/>
              <w:jc w:val="center"/>
              <w:rPr>
                <w:rFonts w:ascii="宋体" w:hAnsi="宋体" w:cs="宋体"/>
                <w:color w:val="000000"/>
                <w:kern w:val="0"/>
                <w:sz w:val="20"/>
                <w:szCs w:val="20"/>
              </w:rPr>
            </w:pPr>
            <w:r>
              <w:rPr>
                <w:rFonts w:hint="eastAsia" w:ascii="宋体" w:hAnsi="宋体" w:cs="宋体"/>
                <w:color w:val="000000"/>
                <w:kern w:val="0"/>
                <w:sz w:val="20"/>
                <w:szCs w:val="20"/>
              </w:rPr>
              <w:t>CS2</w:t>
            </w:r>
          </w:p>
        </w:tc>
        <w:tc>
          <w:tcPr>
            <w:tcW w:w="1207" w:type="dxa"/>
            <w:tcBorders>
              <w:top w:val="nil"/>
              <w:left w:val="nil"/>
              <w:bottom w:val="single" w:color="auto" w:sz="4" w:space="0"/>
              <w:right w:val="single" w:color="auto" w:sz="4" w:space="0"/>
            </w:tcBorders>
            <w:shd w:val="clear" w:color="auto" w:fill="auto"/>
            <w:vAlign w:val="center"/>
          </w:tcPr>
          <w:p w14:paraId="55F63197">
            <w:pPr>
              <w:widowControl/>
              <w:jc w:val="center"/>
              <w:rPr>
                <w:rFonts w:ascii="宋体" w:hAnsi="宋体" w:cs="宋体"/>
                <w:color w:val="000000"/>
                <w:kern w:val="0"/>
                <w:sz w:val="20"/>
                <w:szCs w:val="20"/>
              </w:rPr>
            </w:pPr>
            <w:r>
              <w:rPr>
                <w:rFonts w:hint="eastAsia" w:ascii="宋体" w:hAnsi="宋体" w:cs="宋体"/>
                <w:color w:val="000000"/>
                <w:kern w:val="0"/>
                <w:sz w:val="20"/>
                <w:szCs w:val="20"/>
              </w:rPr>
              <w:t>0+267</w:t>
            </w:r>
          </w:p>
        </w:tc>
        <w:tc>
          <w:tcPr>
            <w:tcW w:w="1420" w:type="dxa"/>
            <w:tcBorders>
              <w:top w:val="nil"/>
              <w:left w:val="nil"/>
              <w:bottom w:val="single" w:color="auto" w:sz="4" w:space="0"/>
              <w:right w:val="single" w:color="auto" w:sz="4" w:space="0"/>
            </w:tcBorders>
            <w:shd w:val="clear" w:color="auto" w:fill="auto"/>
            <w:noWrap/>
            <w:vAlign w:val="center"/>
          </w:tcPr>
          <w:p w14:paraId="313B7BF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591.279 </w:t>
            </w:r>
          </w:p>
        </w:tc>
        <w:tc>
          <w:tcPr>
            <w:tcW w:w="1420" w:type="dxa"/>
            <w:tcBorders>
              <w:top w:val="nil"/>
              <w:left w:val="nil"/>
              <w:bottom w:val="single" w:color="auto" w:sz="4" w:space="0"/>
              <w:right w:val="single" w:color="auto" w:sz="4" w:space="0"/>
            </w:tcBorders>
            <w:shd w:val="clear" w:color="auto" w:fill="auto"/>
            <w:noWrap/>
            <w:vAlign w:val="center"/>
          </w:tcPr>
          <w:p w14:paraId="48FB71D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591.279 </w:t>
            </w:r>
          </w:p>
        </w:tc>
        <w:tc>
          <w:tcPr>
            <w:tcW w:w="1420" w:type="dxa"/>
            <w:tcBorders>
              <w:top w:val="nil"/>
              <w:left w:val="nil"/>
              <w:bottom w:val="single" w:color="auto" w:sz="4" w:space="0"/>
              <w:right w:val="single" w:color="auto" w:sz="4" w:space="0"/>
            </w:tcBorders>
            <w:shd w:val="clear" w:color="auto" w:fill="auto"/>
            <w:noWrap/>
            <w:vAlign w:val="center"/>
          </w:tcPr>
          <w:p w14:paraId="3E37443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0A7F913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587.96 </w:t>
            </w:r>
          </w:p>
        </w:tc>
        <w:tc>
          <w:tcPr>
            <w:tcW w:w="1420" w:type="dxa"/>
            <w:tcBorders>
              <w:top w:val="nil"/>
              <w:left w:val="nil"/>
              <w:bottom w:val="single" w:color="auto" w:sz="4" w:space="0"/>
              <w:right w:val="single" w:color="auto" w:sz="4" w:space="0"/>
            </w:tcBorders>
            <w:shd w:val="clear" w:color="auto" w:fill="auto"/>
            <w:vAlign w:val="center"/>
          </w:tcPr>
          <w:p w14:paraId="76206750">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0581488">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3B28654C">
            <w:pPr>
              <w:widowControl/>
              <w:jc w:val="center"/>
              <w:rPr>
                <w:rFonts w:ascii="宋体" w:hAnsi="宋体" w:cs="宋体"/>
                <w:color w:val="000000"/>
                <w:kern w:val="0"/>
                <w:sz w:val="20"/>
                <w:szCs w:val="20"/>
              </w:rPr>
            </w:pPr>
            <w:r>
              <w:rPr>
                <w:rFonts w:hint="eastAsia" w:ascii="宋体" w:hAnsi="宋体" w:cs="宋体"/>
                <w:color w:val="000000"/>
                <w:kern w:val="0"/>
                <w:sz w:val="20"/>
                <w:szCs w:val="20"/>
              </w:rPr>
              <w:t>CS3</w:t>
            </w:r>
          </w:p>
        </w:tc>
        <w:tc>
          <w:tcPr>
            <w:tcW w:w="1207" w:type="dxa"/>
            <w:tcBorders>
              <w:top w:val="nil"/>
              <w:left w:val="nil"/>
              <w:bottom w:val="single" w:color="auto" w:sz="4" w:space="0"/>
              <w:right w:val="single" w:color="auto" w:sz="4" w:space="0"/>
            </w:tcBorders>
            <w:shd w:val="clear" w:color="auto" w:fill="auto"/>
            <w:vAlign w:val="center"/>
          </w:tcPr>
          <w:p w14:paraId="7C1A1021">
            <w:pPr>
              <w:widowControl/>
              <w:jc w:val="center"/>
              <w:rPr>
                <w:rFonts w:ascii="宋体" w:hAnsi="宋体" w:cs="宋体"/>
                <w:color w:val="000000"/>
                <w:kern w:val="0"/>
                <w:sz w:val="20"/>
                <w:szCs w:val="20"/>
              </w:rPr>
            </w:pPr>
            <w:r>
              <w:rPr>
                <w:rFonts w:hint="eastAsia" w:ascii="宋体" w:hAnsi="宋体" w:cs="宋体"/>
                <w:color w:val="000000"/>
                <w:kern w:val="0"/>
                <w:sz w:val="20"/>
                <w:szCs w:val="20"/>
              </w:rPr>
              <w:t>0+450</w:t>
            </w:r>
          </w:p>
        </w:tc>
        <w:tc>
          <w:tcPr>
            <w:tcW w:w="1420" w:type="dxa"/>
            <w:tcBorders>
              <w:top w:val="nil"/>
              <w:left w:val="nil"/>
              <w:bottom w:val="single" w:color="auto" w:sz="4" w:space="0"/>
              <w:right w:val="single" w:color="auto" w:sz="4" w:space="0"/>
            </w:tcBorders>
            <w:shd w:val="clear" w:color="auto" w:fill="auto"/>
            <w:noWrap/>
            <w:vAlign w:val="center"/>
          </w:tcPr>
          <w:p w14:paraId="721487C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591.870 </w:t>
            </w:r>
          </w:p>
        </w:tc>
        <w:tc>
          <w:tcPr>
            <w:tcW w:w="1420" w:type="dxa"/>
            <w:tcBorders>
              <w:top w:val="nil"/>
              <w:left w:val="nil"/>
              <w:bottom w:val="single" w:color="auto" w:sz="4" w:space="0"/>
              <w:right w:val="single" w:color="auto" w:sz="4" w:space="0"/>
            </w:tcBorders>
            <w:shd w:val="clear" w:color="auto" w:fill="auto"/>
            <w:noWrap/>
            <w:vAlign w:val="center"/>
          </w:tcPr>
          <w:p w14:paraId="60EBB08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591.870 </w:t>
            </w:r>
          </w:p>
        </w:tc>
        <w:tc>
          <w:tcPr>
            <w:tcW w:w="1420" w:type="dxa"/>
            <w:tcBorders>
              <w:top w:val="nil"/>
              <w:left w:val="nil"/>
              <w:bottom w:val="single" w:color="auto" w:sz="4" w:space="0"/>
              <w:right w:val="single" w:color="auto" w:sz="4" w:space="0"/>
            </w:tcBorders>
            <w:shd w:val="clear" w:color="auto" w:fill="auto"/>
            <w:noWrap/>
            <w:vAlign w:val="center"/>
          </w:tcPr>
          <w:p w14:paraId="166ED03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14D333A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588.02 </w:t>
            </w:r>
          </w:p>
        </w:tc>
        <w:tc>
          <w:tcPr>
            <w:tcW w:w="1420" w:type="dxa"/>
            <w:tcBorders>
              <w:top w:val="nil"/>
              <w:left w:val="nil"/>
              <w:bottom w:val="single" w:color="auto" w:sz="4" w:space="0"/>
              <w:right w:val="single" w:color="auto" w:sz="4" w:space="0"/>
            </w:tcBorders>
            <w:shd w:val="clear" w:color="auto" w:fill="auto"/>
            <w:vAlign w:val="center"/>
          </w:tcPr>
          <w:p w14:paraId="6CCC6288">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4EFE7B6">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5609B1C9">
            <w:pPr>
              <w:widowControl/>
              <w:jc w:val="center"/>
              <w:rPr>
                <w:rFonts w:ascii="宋体" w:hAnsi="宋体" w:cs="宋体"/>
                <w:color w:val="000000"/>
                <w:kern w:val="0"/>
                <w:sz w:val="20"/>
                <w:szCs w:val="20"/>
              </w:rPr>
            </w:pPr>
            <w:r>
              <w:rPr>
                <w:rFonts w:hint="eastAsia" w:ascii="宋体" w:hAnsi="宋体" w:cs="宋体"/>
                <w:color w:val="000000"/>
                <w:kern w:val="0"/>
                <w:sz w:val="20"/>
                <w:szCs w:val="20"/>
              </w:rPr>
              <w:t>CS4</w:t>
            </w:r>
          </w:p>
        </w:tc>
        <w:tc>
          <w:tcPr>
            <w:tcW w:w="1207" w:type="dxa"/>
            <w:tcBorders>
              <w:top w:val="nil"/>
              <w:left w:val="nil"/>
              <w:bottom w:val="single" w:color="auto" w:sz="4" w:space="0"/>
              <w:right w:val="single" w:color="auto" w:sz="4" w:space="0"/>
            </w:tcBorders>
            <w:shd w:val="clear" w:color="auto" w:fill="auto"/>
            <w:vAlign w:val="center"/>
          </w:tcPr>
          <w:p w14:paraId="456BF6FA">
            <w:pPr>
              <w:widowControl/>
              <w:jc w:val="center"/>
              <w:rPr>
                <w:rFonts w:ascii="宋体" w:hAnsi="宋体" w:cs="宋体"/>
                <w:color w:val="000000"/>
                <w:kern w:val="0"/>
                <w:sz w:val="20"/>
                <w:szCs w:val="20"/>
              </w:rPr>
            </w:pPr>
            <w:r>
              <w:rPr>
                <w:rFonts w:hint="eastAsia" w:ascii="宋体" w:hAnsi="宋体" w:cs="宋体"/>
                <w:color w:val="000000"/>
                <w:kern w:val="0"/>
                <w:sz w:val="20"/>
                <w:szCs w:val="20"/>
              </w:rPr>
              <w:t>0+715</w:t>
            </w:r>
          </w:p>
        </w:tc>
        <w:tc>
          <w:tcPr>
            <w:tcW w:w="1420" w:type="dxa"/>
            <w:tcBorders>
              <w:top w:val="nil"/>
              <w:left w:val="nil"/>
              <w:bottom w:val="single" w:color="auto" w:sz="4" w:space="0"/>
              <w:right w:val="single" w:color="auto" w:sz="4" w:space="0"/>
            </w:tcBorders>
            <w:shd w:val="clear" w:color="auto" w:fill="auto"/>
            <w:noWrap/>
            <w:vAlign w:val="center"/>
          </w:tcPr>
          <w:p w14:paraId="6AD9021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592.821 </w:t>
            </w:r>
          </w:p>
        </w:tc>
        <w:tc>
          <w:tcPr>
            <w:tcW w:w="1420" w:type="dxa"/>
            <w:tcBorders>
              <w:top w:val="nil"/>
              <w:left w:val="nil"/>
              <w:bottom w:val="single" w:color="auto" w:sz="4" w:space="0"/>
              <w:right w:val="single" w:color="auto" w:sz="4" w:space="0"/>
            </w:tcBorders>
            <w:shd w:val="clear" w:color="auto" w:fill="auto"/>
            <w:noWrap/>
            <w:vAlign w:val="center"/>
          </w:tcPr>
          <w:p w14:paraId="14F5A70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592.821 </w:t>
            </w:r>
          </w:p>
        </w:tc>
        <w:tc>
          <w:tcPr>
            <w:tcW w:w="1420" w:type="dxa"/>
            <w:tcBorders>
              <w:top w:val="nil"/>
              <w:left w:val="nil"/>
              <w:bottom w:val="single" w:color="auto" w:sz="4" w:space="0"/>
              <w:right w:val="single" w:color="auto" w:sz="4" w:space="0"/>
            </w:tcBorders>
            <w:shd w:val="clear" w:color="auto" w:fill="auto"/>
            <w:noWrap/>
            <w:vAlign w:val="center"/>
          </w:tcPr>
          <w:p w14:paraId="70FAE47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3D0AB24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588.23 </w:t>
            </w:r>
          </w:p>
        </w:tc>
        <w:tc>
          <w:tcPr>
            <w:tcW w:w="1420" w:type="dxa"/>
            <w:tcBorders>
              <w:top w:val="nil"/>
              <w:left w:val="nil"/>
              <w:bottom w:val="single" w:color="auto" w:sz="4" w:space="0"/>
              <w:right w:val="single" w:color="auto" w:sz="4" w:space="0"/>
            </w:tcBorders>
            <w:shd w:val="clear" w:color="auto" w:fill="auto"/>
            <w:vAlign w:val="center"/>
          </w:tcPr>
          <w:p w14:paraId="6D69E8C4">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5E63E11">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5ED4AC39">
            <w:pPr>
              <w:widowControl/>
              <w:jc w:val="center"/>
              <w:rPr>
                <w:rFonts w:ascii="宋体" w:hAnsi="宋体" w:cs="宋体"/>
                <w:color w:val="000000"/>
                <w:kern w:val="0"/>
                <w:sz w:val="20"/>
                <w:szCs w:val="20"/>
              </w:rPr>
            </w:pPr>
            <w:r>
              <w:rPr>
                <w:rFonts w:hint="eastAsia" w:ascii="宋体" w:hAnsi="宋体" w:cs="宋体"/>
                <w:color w:val="000000"/>
                <w:kern w:val="0"/>
                <w:sz w:val="20"/>
                <w:szCs w:val="20"/>
              </w:rPr>
              <w:t>CS5</w:t>
            </w:r>
          </w:p>
        </w:tc>
        <w:tc>
          <w:tcPr>
            <w:tcW w:w="1207" w:type="dxa"/>
            <w:tcBorders>
              <w:top w:val="nil"/>
              <w:left w:val="nil"/>
              <w:bottom w:val="single" w:color="auto" w:sz="4" w:space="0"/>
              <w:right w:val="single" w:color="auto" w:sz="4" w:space="0"/>
            </w:tcBorders>
            <w:shd w:val="clear" w:color="auto" w:fill="auto"/>
            <w:vAlign w:val="center"/>
          </w:tcPr>
          <w:p w14:paraId="3661B90F">
            <w:pPr>
              <w:widowControl/>
              <w:jc w:val="center"/>
              <w:rPr>
                <w:rFonts w:ascii="宋体" w:hAnsi="宋体" w:cs="宋体"/>
                <w:color w:val="000000"/>
                <w:kern w:val="0"/>
                <w:sz w:val="20"/>
                <w:szCs w:val="20"/>
              </w:rPr>
            </w:pPr>
            <w:r>
              <w:rPr>
                <w:rFonts w:hint="eastAsia" w:ascii="宋体" w:hAnsi="宋体" w:cs="宋体"/>
                <w:color w:val="000000"/>
                <w:kern w:val="0"/>
                <w:sz w:val="20"/>
                <w:szCs w:val="20"/>
              </w:rPr>
              <w:t>0+917</w:t>
            </w:r>
          </w:p>
        </w:tc>
        <w:tc>
          <w:tcPr>
            <w:tcW w:w="1420" w:type="dxa"/>
            <w:tcBorders>
              <w:top w:val="nil"/>
              <w:left w:val="nil"/>
              <w:bottom w:val="single" w:color="auto" w:sz="4" w:space="0"/>
              <w:right w:val="single" w:color="auto" w:sz="4" w:space="0"/>
            </w:tcBorders>
            <w:shd w:val="clear" w:color="auto" w:fill="auto"/>
            <w:noWrap/>
            <w:vAlign w:val="center"/>
          </w:tcPr>
          <w:p w14:paraId="462D133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593.708 </w:t>
            </w:r>
          </w:p>
        </w:tc>
        <w:tc>
          <w:tcPr>
            <w:tcW w:w="1420" w:type="dxa"/>
            <w:tcBorders>
              <w:top w:val="nil"/>
              <w:left w:val="nil"/>
              <w:bottom w:val="single" w:color="auto" w:sz="4" w:space="0"/>
              <w:right w:val="single" w:color="auto" w:sz="4" w:space="0"/>
            </w:tcBorders>
            <w:shd w:val="clear" w:color="auto" w:fill="auto"/>
            <w:noWrap/>
            <w:vAlign w:val="center"/>
          </w:tcPr>
          <w:p w14:paraId="38CB404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593.708 </w:t>
            </w:r>
          </w:p>
        </w:tc>
        <w:tc>
          <w:tcPr>
            <w:tcW w:w="1420" w:type="dxa"/>
            <w:tcBorders>
              <w:top w:val="nil"/>
              <w:left w:val="nil"/>
              <w:bottom w:val="single" w:color="auto" w:sz="4" w:space="0"/>
              <w:right w:val="single" w:color="auto" w:sz="4" w:space="0"/>
            </w:tcBorders>
            <w:shd w:val="clear" w:color="auto" w:fill="auto"/>
            <w:noWrap/>
            <w:vAlign w:val="center"/>
          </w:tcPr>
          <w:p w14:paraId="2FAC8B2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5F02E5C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588.77 </w:t>
            </w:r>
          </w:p>
        </w:tc>
        <w:tc>
          <w:tcPr>
            <w:tcW w:w="1420" w:type="dxa"/>
            <w:tcBorders>
              <w:top w:val="nil"/>
              <w:left w:val="nil"/>
              <w:bottom w:val="single" w:color="auto" w:sz="4" w:space="0"/>
              <w:right w:val="single" w:color="auto" w:sz="4" w:space="0"/>
            </w:tcBorders>
            <w:shd w:val="clear" w:color="auto" w:fill="auto"/>
            <w:vAlign w:val="center"/>
          </w:tcPr>
          <w:p w14:paraId="1EB8C412">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马武中桥</w:t>
            </w:r>
          </w:p>
        </w:tc>
      </w:tr>
      <w:tr w14:paraId="1BEEB5A6">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737A144A">
            <w:pPr>
              <w:widowControl/>
              <w:jc w:val="center"/>
              <w:rPr>
                <w:rFonts w:ascii="宋体" w:hAnsi="宋体" w:cs="宋体"/>
                <w:color w:val="000000"/>
                <w:kern w:val="0"/>
                <w:sz w:val="20"/>
                <w:szCs w:val="20"/>
              </w:rPr>
            </w:pPr>
            <w:r>
              <w:rPr>
                <w:rFonts w:hint="eastAsia" w:ascii="宋体" w:hAnsi="宋体" w:cs="宋体"/>
                <w:color w:val="000000"/>
                <w:kern w:val="0"/>
                <w:sz w:val="20"/>
                <w:szCs w:val="20"/>
              </w:rPr>
              <w:t>CS6</w:t>
            </w:r>
          </w:p>
        </w:tc>
        <w:tc>
          <w:tcPr>
            <w:tcW w:w="1207" w:type="dxa"/>
            <w:tcBorders>
              <w:top w:val="nil"/>
              <w:left w:val="nil"/>
              <w:bottom w:val="single" w:color="auto" w:sz="4" w:space="0"/>
              <w:right w:val="single" w:color="auto" w:sz="4" w:space="0"/>
            </w:tcBorders>
            <w:shd w:val="clear" w:color="auto" w:fill="auto"/>
            <w:vAlign w:val="center"/>
          </w:tcPr>
          <w:p w14:paraId="6A99D982">
            <w:pPr>
              <w:widowControl/>
              <w:jc w:val="center"/>
              <w:rPr>
                <w:rFonts w:ascii="宋体" w:hAnsi="宋体" w:cs="宋体"/>
                <w:color w:val="000000"/>
                <w:kern w:val="0"/>
                <w:sz w:val="20"/>
                <w:szCs w:val="20"/>
              </w:rPr>
            </w:pPr>
            <w:r>
              <w:rPr>
                <w:rFonts w:hint="eastAsia" w:ascii="宋体" w:hAnsi="宋体" w:cs="宋体"/>
                <w:color w:val="000000"/>
                <w:kern w:val="0"/>
                <w:sz w:val="20"/>
                <w:szCs w:val="20"/>
              </w:rPr>
              <w:t>1+162</w:t>
            </w:r>
          </w:p>
        </w:tc>
        <w:tc>
          <w:tcPr>
            <w:tcW w:w="1420" w:type="dxa"/>
            <w:tcBorders>
              <w:top w:val="nil"/>
              <w:left w:val="nil"/>
              <w:bottom w:val="single" w:color="auto" w:sz="4" w:space="0"/>
              <w:right w:val="single" w:color="auto" w:sz="4" w:space="0"/>
            </w:tcBorders>
            <w:shd w:val="clear" w:color="auto" w:fill="auto"/>
            <w:noWrap/>
            <w:vAlign w:val="center"/>
          </w:tcPr>
          <w:p w14:paraId="5DD87EC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594.668 </w:t>
            </w:r>
          </w:p>
        </w:tc>
        <w:tc>
          <w:tcPr>
            <w:tcW w:w="1420" w:type="dxa"/>
            <w:tcBorders>
              <w:top w:val="nil"/>
              <w:left w:val="nil"/>
              <w:bottom w:val="single" w:color="auto" w:sz="4" w:space="0"/>
              <w:right w:val="single" w:color="auto" w:sz="4" w:space="0"/>
            </w:tcBorders>
            <w:shd w:val="clear" w:color="auto" w:fill="auto"/>
            <w:noWrap/>
            <w:vAlign w:val="center"/>
          </w:tcPr>
          <w:p w14:paraId="095C2CD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594.668 </w:t>
            </w:r>
          </w:p>
        </w:tc>
        <w:tc>
          <w:tcPr>
            <w:tcW w:w="1420" w:type="dxa"/>
            <w:tcBorders>
              <w:top w:val="nil"/>
              <w:left w:val="nil"/>
              <w:bottom w:val="single" w:color="auto" w:sz="4" w:space="0"/>
              <w:right w:val="single" w:color="auto" w:sz="4" w:space="0"/>
            </w:tcBorders>
            <w:shd w:val="clear" w:color="auto" w:fill="auto"/>
            <w:noWrap/>
            <w:vAlign w:val="center"/>
          </w:tcPr>
          <w:p w14:paraId="166C317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1252F73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590.00 </w:t>
            </w:r>
          </w:p>
        </w:tc>
        <w:tc>
          <w:tcPr>
            <w:tcW w:w="1420" w:type="dxa"/>
            <w:tcBorders>
              <w:top w:val="nil"/>
              <w:left w:val="nil"/>
              <w:bottom w:val="single" w:color="auto" w:sz="4" w:space="0"/>
              <w:right w:val="single" w:color="auto" w:sz="4" w:space="0"/>
            </w:tcBorders>
            <w:shd w:val="clear" w:color="auto" w:fill="auto"/>
            <w:vAlign w:val="center"/>
          </w:tcPr>
          <w:p w14:paraId="21B76FF8">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神柳沟汇合口之上</w:t>
            </w:r>
          </w:p>
        </w:tc>
      </w:tr>
      <w:tr w14:paraId="221FC2F3">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04A086D2">
            <w:pPr>
              <w:widowControl/>
              <w:jc w:val="center"/>
              <w:rPr>
                <w:rFonts w:ascii="宋体" w:hAnsi="宋体" w:cs="宋体"/>
                <w:color w:val="000000"/>
                <w:kern w:val="0"/>
                <w:sz w:val="20"/>
                <w:szCs w:val="20"/>
              </w:rPr>
            </w:pPr>
            <w:r>
              <w:rPr>
                <w:rFonts w:hint="eastAsia" w:ascii="宋体" w:hAnsi="宋体" w:cs="宋体"/>
                <w:color w:val="000000"/>
                <w:kern w:val="0"/>
                <w:sz w:val="20"/>
                <w:szCs w:val="20"/>
              </w:rPr>
              <w:t>CS7</w:t>
            </w:r>
          </w:p>
        </w:tc>
        <w:tc>
          <w:tcPr>
            <w:tcW w:w="1207" w:type="dxa"/>
            <w:tcBorders>
              <w:top w:val="nil"/>
              <w:left w:val="nil"/>
              <w:bottom w:val="single" w:color="auto" w:sz="4" w:space="0"/>
              <w:right w:val="single" w:color="auto" w:sz="4" w:space="0"/>
            </w:tcBorders>
            <w:shd w:val="clear" w:color="auto" w:fill="auto"/>
            <w:vAlign w:val="center"/>
          </w:tcPr>
          <w:p w14:paraId="582AD755">
            <w:pPr>
              <w:widowControl/>
              <w:jc w:val="center"/>
              <w:rPr>
                <w:rFonts w:ascii="宋体" w:hAnsi="宋体" w:cs="宋体"/>
                <w:color w:val="000000"/>
                <w:kern w:val="0"/>
                <w:sz w:val="20"/>
                <w:szCs w:val="20"/>
              </w:rPr>
            </w:pPr>
            <w:r>
              <w:rPr>
                <w:rFonts w:hint="eastAsia" w:ascii="宋体" w:hAnsi="宋体" w:cs="宋体"/>
                <w:color w:val="000000"/>
                <w:kern w:val="0"/>
                <w:sz w:val="20"/>
                <w:szCs w:val="20"/>
              </w:rPr>
              <w:t>1+348</w:t>
            </w:r>
          </w:p>
        </w:tc>
        <w:tc>
          <w:tcPr>
            <w:tcW w:w="1420" w:type="dxa"/>
            <w:tcBorders>
              <w:top w:val="nil"/>
              <w:left w:val="nil"/>
              <w:bottom w:val="single" w:color="auto" w:sz="4" w:space="0"/>
              <w:right w:val="single" w:color="auto" w:sz="4" w:space="0"/>
            </w:tcBorders>
            <w:shd w:val="clear" w:color="auto" w:fill="auto"/>
            <w:noWrap/>
            <w:vAlign w:val="center"/>
          </w:tcPr>
          <w:p w14:paraId="02A9037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595.489 </w:t>
            </w:r>
          </w:p>
        </w:tc>
        <w:tc>
          <w:tcPr>
            <w:tcW w:w="1420" w:type="dxa"/>
            <w:tcBorders>
              <w:top w:val="nil"/>
              <w:left w:val="nil"/>
              <w:bottom w:val="single" w:color="auto" w:sz="4" w:space="0"/>
              <w:right w:val="single" w:color="auto" w:sz="4" w:space="0"/>
            </w:tcBorders>
            <w:shd w:val="clear" w:color="auto" w:fill="auto"/>
            <w:noWrap/>
            <w:vAlign w:val="center"/>
          </w:tcPr>
          <w:p w14:paraId="6AD938D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595.489 </w:t>
            </w:r>
          </w:p>
        </w:tc>
        <w:tc>
          <w:tcPr>
            <w:tcW w:w="1420" w:type="dxa"/>
            <w:tcBorders>
              <w:top w:val="nil"/>
              <w:left w:val="nil"/>
              <w:bottom w:val="single" w:color="auto" w:sz="4" w:space="0"/>
              <w:right w:val="single" w:color="auto" w:sz="4" w:space="0"/>
            </w:tcBorders>
            <w:shd w:val="clear" w:color="auto" w:fill="auto"/>
            <w:noWrap/>
            <w:vAlign w:val="center"/>
          </w:tcPr>
          <w:p w14:paraId="64F2A37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4583FB9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590.53 </w:t>
            </w:r>
          </w:p>
        </w:tc>
        <w:tc>
          <w:tcPr>
            <w:tcW w:w="1420" w:type="dxa"/>
            <w:tcBorders>
              <w:top w:val="nil"/>
              <w:left w:val="nil"/>
              <w:bottom w:val="single" w:color="auto" w:sz="4" w:space="0"/>
              <w:right w:val="single" w:color="auto" w:sz="4" w:space="0"/>
            </w:tcBorders>
            <w:shd w:val="clear" w:color="auto" w:fill="auto"/>
            <w:vAlign w:val="center"/>
          </w:tcPr>
          <w:p w14:paraId="6B0BD909">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A058571">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3A7F0FCD">
            <w:pPr>
              <w:widowControl/>
              <w:jc w:val="center"/>
              <w:rPr>
                <w:rFonts w:ascii="宋体" w:hAnsi="宋体" w:cs="宋体"/>
                <w:color w:val="000000"/>
                <w:kern w:val="0"/>
                <w:sz w:val="20"/>
                <w:szCs w:val="20"/>
              </w:rPr>
            </w:pPr>
            <w:r>
              <w:rPr>
                <w:rFonts w:hint="eastAsia" w:ascii="宋体" w:hAnsi="宋体" w:cs="宋体"/>
                <w:color w:val="000000"/>
                <w:kern w:val="0"/>
                <w:sz w:val="20"/>
                <w:szCs w:val="20"/>
              </w:rPr>
              <w:t>CS8</w:t>
            </w:r>
          </w:p>
        </w:tc>
        <w:tc>
          <w:tcPr>
            <w:tcW w:w="1207" w:type="dxa"/>
            <w:tcBorders>
              <w:top w:val="nil"/>
              <w:left w:val="nil"/>
              <w:bottom w:val="single" w:color="auto" w:sz="4" w:space="0"/>
              <w:right w:val="single" w:color="auto" w:sz="4" w:space="0"/>
            </w:tcBorders>
            <w:shd w:val="clear" w:color="auto" w:fill="auto"/>
            <w:vAlign w:val="center"/>
          </w:tcPr>
          <w:p w14:paraId="0780DDC9">
            <w:pPr>
              <w:widowControl/>
              <w:jc w:val="center"/>
              <w:rPr>
                <w:rFonts w:ascii="宋体" w:hAnsi="宋体" w:cs="宋体"/>
                <w:color w:val="000000"/>
                <w:kern w:val="0"/>
                <w:sz w:val="20"/>
                <w:szCs w:val="20"/>
              </w:rPr>
            </w:pPr>
            <w:r>
              <w:rPr>
                <w:rFonts w:hint="eastAsia" w:ascii="宋体" w:hAnsi="宋体" w:cs="宋体"/>
                <w:color w:val="000000"/>
                <w:kern w:val="0"/>
                <w:sz w:val="20"/>
                <w:szCs w:val="20"/>
              </w:rPr>
              <w:t>1+483</w:t>
            </w:r>
          </w:p>
        </w:tc>
        <w:tc>
          <w:tcPr>
            <w:tcW w:w="1420" w:type="dxa"/>
            <w:tcBorders>
              <w:top w:val="nil"/>
              <w:left w:val="nil"/>
              <w:bottom w:val="single" w:color="auto" w:sz="4" w:space="0"/>
              <w:right w:val="single" w:color="auto" w:sz="4" w:space="0"/>
            </w:tcBorders>
            <w:shd w:val="clear" w:color="auto" w:fill="auto"/>
            <w:noWrap/>
            <w:vAlign w:val="center"/>
          </w:tcPr>
          <w:p w14:paraId="19CF314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596.102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594CE7C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596.102 </w:t>
            </w:r>
          </w:p>
        </w:tc>
        <w:tc>
          <w:tcPr>
            <w:tcW w:w="1420" w:type="dxa"/>
            <w:tcBorders>
              <w:top w:val="nil"/>
              <w:left w:val="nil"/>
              <w:bottom w:val="single" w:color="auto" w:sz="4" w:space="0"/>
              <w:right w:val="single" w:color="auto" w:sz="4" w:space="0"/>
            </w:tcBorders>
            <w:shd w:val="clear" w:color="auto" w:fill="auto"/>
            <w:noWrap/>
            <w:vAlign w:val="center"/>
          </w:tcPr>
          <w:p w14:paraId="1325238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450E592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590.55 </w:t>
            </w:r>
          </w:p>
        </w:tc>
        <w:tc>
          <w:tcPr>
            <w:tcW w:w="1420" w:type="dxa"/>
            <w:tcBorders>
              <w:top w:val="nil"/>
              <w:left w:val="nil"/>
              <w:bottom w:val="single" w:color="auto" w:sz="4" w:space="0"/>
              <w:right w:val="single" w:color="auto" w:sz="4" w:space="0"/>
            </w:tcBorders>
            <w:shd w:val="clear" w:color="auto" w:fill="auto"/>
            <w:noWrap/>
            <w:vAlign w:val="center"/>
          </w:tcPr>
          <w:p w14:paraId="2F7BD485">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bl>
    <w:p w14:paraId="3A39E537">
      <w:pPr>
        <w:spacing w:line="640" w:lineRule="exact"/>
        <w:jc w:val="center"/>
        <w:rPr>
          <w:rFonts w:ascii="楷体" w:hAnsi="楷体" w:eastAsia="楷体" w:cs="楷体"/>
          <w:b/>
          <w:bCs/>
          <w:sz w:val="32"/>
          <w:szCs w:val="32"/>
        </w:rPr>
      </w:pPr>
      <w:r>
        <w:rPr>
          <w:rFonts w:hint="eastAsia"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-635</wp:posOffset>
            </wp:positionH>
            <wp:positionV relativeFrom="paragraph">
              <wp:posOffset>139700</wp:posOffset>
            </wp:positionV>
            <wp:extent cx="5686425" cy="7677150"/>
            <wp:effectExtent l="19050" t="0" r="9525" b="0"/>
            <wp:wrapNone/>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jpg"/>
                    <pic:cNvPicPr>
                      <a:picLocks noChangeAspect="1"/>
                    </pic:cNvPicPr>
                  </pic:nvPicPr>
                  <pic:blipFill>
                    <a:blip r:embed="rId5"/>
                    <a:srcRect l="7447" t="4353" r="7720" b="5562"/>
                    <a:stretch>
                      <a:fillRect/>
                    </a:stretch>
                  </pic:blipFill>
                  <pic:spPr>
                    <a:xfrm>
                      <a:off x="0" y="0"/>
                      <a:ext cx="5686425" cy="7677150"/>
                    </a:xfrm>
                    <a:prstGeom prst="rect">
                      <a:avLst/>
                    </a:prstGeom>
                  </pic:spPr>
                </pic:pic>
              </a:graphicData>
            </a:graphic>
          </wp:anchor>
        </w:drawing>
      </w: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212F">
    <w:pPr>
      <w:framePr w:wrap="around" w:vAnchor="text" w:hAnchor="margin" w:xAlign="outside" w:y="1"/>
      <w:rPr>
        <w:rStyle w:val="51"/>
        <w:rFonts w:ascii="宋体"/>
        <w:sz w:val="28"/>
        <w:szCs w:val="28"/>
      </w:rPr>
    </w:pPr>
    <w:r>
      <w:rPr>
        <w:rStyle w:val="51"/>
        <w:rFonts w:ascii="宋体" w:hAnsi="宋体"/>
        <w:sz w:val="28"/>
        <w:szCs w:val="28"/>
      </w:rPr>
      <w:t xml:space="preserve">- </w:t>
    </w:r>
    <w:r>
      <w:rPr>
        <w:rStyle w:val="51"/>
        <w:rFonts w:ascii="宋体" w:hAnsi="宋体"/>
        <w:sz w:val="28"/>
        <w:szCs w:val="28"/>
      </w:rPr>
      <w:fldChar w:fldCharType="begin"/>
    </w:r>
    <w:r>
      <w:rPr>
        <w:rStyle w:val="51"/>
        <w:rFonts w:ascii="宋体" w:hAnsi="宋体"/>
        <w:sz w:val="28"/>
        <w:szCs w:val="28"/>
      </w:rPr>
      <w:instrText xml:space="preserve">PAGE  </w:instrText>
    </w:r>
    <w:r>
      <w:rPr>
        <w:rStyle w:val="51"/>
        <w:rFonts w:ascii="宋体" w:hAnsi="宋体"/>
        <w:sz w:val="28"/>
        <w:szCs w:val="28"/>
      </w:rPr>
      <w:fldChar w:fldCharType="separate"/>
    </w:r>
    <w:r>
      <w:rPr>
        <w:rStyle w:val="51"/>
        <w:rFonts w:ascii="宋体" w:hAnsi="宋体"/>
        <w:sz w:val="28"/>
        <w:szCs w:val="28"/>
      </w:rPr>
      <w:t>1</w:t>
    </w:r>
    <w:r>
      <w:rPr>
        <w:rStyle w:val="51"/>
        <w:rFonts w:ascii="宋体" w:hAnsi="宋体"/>
        <w:sz w:val="28"/>
        <w:szCs w:val="28"/>
      </w:rPr>
      <w:fldChar w:fldCharType="end"/>
    </w:r>
    <w:r>
      <w:rPr>
        <w:rStyle w:val="51"/>
        <w:rFonts w:ascii="宋体" w:hAnsi="宋体"/>
        <w:sz w:val="28"/>
        <w:szCs w:val="28"/>
      </w:rPr>
      <w:t xml:space="preserve"> -</w:t>
    </w:r>
  </w:p>
  <w:p w14:paraId="49F653ED">
    <w:pPr>
      <w:ind w:right="360" w:firstLine="360"/>
      <w:jc w:val="center"/>
    </w:pPr>
  </w:p>
  <w:p w14:paraId="23FF8D67">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EF7258"/>
    <w:rsid w:val="00001978"/>
    <w:rsid w:val="00001B81"/>
    <w:rsid w:val="00001F90"/>
    <w:rsid w:val="00006CCA"/>
    <w:rsid w:val="00010A7E"/>
    <w:rsid w:val="0001417D"/>
    <w:rsid w:val="000150F4"/>
    <w:rsid w:val="00017633"/>
    <w:rsid w:val="0002035C"/>
    <w:rsid w:val="00021A31"/>
    <w:rsid w:val="00022FA2"/>
    <w:rsid w:val="000236F9"/>
    <w:rsid w:val="00023F38"/>
    <w:rsid w:val="00025CCF"/>
    <w:rsid w:val="000272A2"/>
    <w:rsid w:val="00031257"/>
    <w:rsid w:val="00031C92"/>
    <w:rsid w:val="00031E51"/>
    <w:rsid w:val="00032B06"/>
    <w:rsid w:val="00034846"/>
    <w:rsid w:val="0004210D"/>
    <w:rsid w:val="00043E65"/>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7FFE"/>
    <w:rsid w:val="00092453"/>
    <w:rsid w:val="00093451"/>
    <w:rsid w:val="00093FE0"/>
    <w:rsid w:val="000958DF"/>
    <w:rsid w:val="000979F0"/>
    <w:rsid w:val="000A1259"/>
    <w:rsid w:val="000A255C"/>
    <w:rsid w:val="000A28CF"/>
    <w:rsid w:val="000A3777"/>
    <w:rsid w:val="000A3DA2"/>
    <w:rsid w:val="000A3F4A"/>
    <w:rsid w:val="000A4219"/>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F67"/>
    <w:rsid w:val="000E2DEC"/>
    <w:rsid w:val="000E55F7"/>
    <w:rsid w:val="000E5A9B"/>
    <w:rsid w:val="000E6E2F"/>
    <w:rsid w:val="000E7853"/>
    <w:rsid w:val="000F0A1E"/>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6098"/>
    <w:rsid w:val="001160C2"/>
    <w:rsid w:val="00116764"/>
    <w:rsid w:val="00116EAE"/>
    <w:rsid w:val="00117814"/>
    <w:rsid w:val="001222C5"/>
    <w:rsid w:val="00122A38"/>
    <w:rsid w:val="00123B6F"/>
    <w:rsid w:val="00130F59"/>
    <w:rsid w:val="00131CB7"/>
    <w:rsid w:val="00131F69"/>
    <w:rsid w:val="0013269C"/>
    <w:rsid w:val="001329D5"/>
    <w:rsid w:val="001355CB"/>
    <w:rsid w:val="0013612A"/>
    <w:rsid w:val="00136594"/>
    <w:rsid w:val="00141F18"/>
    <w:rsid w:val="00142AA5"/>
    <w:rsid w:val="001438EC"/>
    <w:rsid w:val="001440D1"/>
    <w:rsid w:val="00144980"/>
    <w:rsid w:val="00145BAE"/>
    <w:rsid w:val="00145C70"/>
    <w:rsid w:val="00146EE8"/>
    <w:rsid w:val="00151616"/>
    <w:rsid w:val="0015204E"/>
    <w:rsid w:val="00155580"/>
    <w:rsid w:val="00160873"/>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AFD"/>
    <w:rsid w:val="001D0C08"/>
    <w:rsid w:val="001D1263"/>
    <w:rsid w:val="001D2965"/>
    <w:rsid w:val="001D2D30"/>
    <w:rsid w:val="001D3176"/>
    <w:rsid w:val="001D3C2F"/>
    <w:rsid w:val="001D5EA0"/>
    <w:rsid w:val="001D5F9B"/>
    <w:rsid w:val="001E1058"/>
    <w:rsid w:val="001E1883"/>
    <w:rsid w:val="001E1F11"/>
    <w:rsid w:val="001E26B9"/>
    <w:rsid w:val="001E28B8"/>
    <w:rsid w:val="001E3012"/>
    <w:rsid w:val="001E3372"/>
    <w:rsid w:val="001E435F"/>
    <w:rsid w:val="001E458F"/>
    <w:rsid w:val="001E66BD"/>
    <w:rsid w:val="001F1447"/>
    <w:rsid w:val="001F177B"/>
    <w:rsid w:val="001F4B6B"/>
    <w:rsid w:val="001F5498"/>
    <w:rsid w:val="001F6147"/>
    <w:rsid w:val="001F79D0"/>
    <w:rsid w:val="002015E3"/>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5602"/>
    <w:rsid w:val="002257E3"/>
    <w:rsid w:val="0022610C"/>
    <w:rsid w:val="00227232"/>
    <w:rsid w:val="00227280"/>
    <w:rsid w:val="00227A6B"/>
    <w:rsid w:val="00227BCB"/>
    <w:rsid w:val="00230E61"/>
    <w:rsid w:val="0023279A"/>
    <w:rsid w:val="0023318F"/>
    <w:rsid w:val="00233F46"/>
    <w:rsid w:val="00234CC8"/>
    <w:rsid w:val="00235DA8"/>
    <w:rsid w:val="00236A76"/>
    <w:rsid w:val="00237F87"/>
    <w:rsid w:val="00240148"/>
    <w:rsid w:val="00242580"/>
    <w:rsid w:val="00242EFD"/>
    <w:rsid w:val="002435D4"/>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518D"/>
    <w:rsid w:val="00276526"/>
    <w:rsid w:val="0027712B"/>
    <w:rsid w:val="002807D8"/>
    <w:rsid w:val="002835F9"/>
    <w:rsid w:val="00284362"/>
    <w:rsid w:val="00285CF2"/>
    <w:rsid w:val="00286265"/>
    <w:rsid w:val="0029039B"/>
    <w:rsid w:val="00290825"/>
    <w:rsid w:val="00291C2B"/>
    <w:rsid w:val="00292E94"/>
    <w:rsid w:val="00293DE0"/>
    <w:rsid w:val="0029486A"/>
    <w:rsid w:val="00295F76"/>
    <w:rsid w:val="00296514"/>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AFA"/>
    <w:rsid w:val="002C5589"/>
    <w:rsid w:val="002C5A7D"/>
    <w:rsid w:val="002C7195"/>
    <w:rsid w:val="002C7B1B"/>
    <w:rsid w:val="002D1884"/>
    <w:rsid w:val="002D1BCB"/>
    <w:rsid w:val="002D24DE"/>
    <w:rsid w:val="002D3273"/>
    <w:rsid w:val="002D52E4"/>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FF"/>
    <w:rsid w:val="002F487C"/>
    <w:rsid w:val="002F5529"/>
    <w:rsid w:val="002F5EF9"/>
    <w:rsid w:val="00300FF0"/>
    <w:rsid w:val="003027BF"/>
    <w:rsid w:val="00303BC1"/>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720A"/>
    <w:rsid w:val="0038063C"/>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C0258"/>
    <w:rsid w:val="003C03B9"/>
    <w:rsid w:val="003C1631"/>
    <w:rsid w:val="003C26B0"/>
    <w:rsid w:val="003C2C56"/>
    <w:rsid w:val="003C5205"/>
    <w:rsid w:val="003D0C7C"/>
    <w:rsid w:val="003D142D"/>
    <w:rsid w:val="003D17A7"/>
    <w:rsid w:val="003D19D8"/>
    <w:rsid w:val="003D709E"/>
    <w:rsid w:val="003E103F"/>
    <w:rsid w:val="003E1101"/>
    <w:rsid w:val="003E54D8"/>
    <w:rsid w:val="003E58B4"/>
    <w:rsid w:val="003E5995"/>
    <w:rsid w:val="003E5CE8"/>
    <w:rsid w:val="003E6550"/>
    <w:rsid w:val="003E76F5"/>
    <w:rsid w:val="003E7C70"/>
    <w:rsid w:val="003E7CB9"/>
    <w:rsid w:val="003F078D"/>
    <w:rsid w:val="003F0B48"/>
    <w:rsid w:val="003F22C1"/>
    <w:rsid w:val="003F22CA"/>
    <w:rsid w:val="003F3318"/>
    <w:rsid w:val="003F3D70"/>
    <w:rsid w:val="003F4E8E"/>
    <w:rsid w:val="003F581E"/>
    <w:rsid w:val="003F643A"/>
    <w:rsid w:val="003F64D6"/>
    <w:rsid w:val="003F6B1D"/>
    <w:rsid w:val="004008DB"/>
    <w:rsid w:val="004010AF"/>
    <w:rsid w:val="004013BC"/>
    <w:rsid w:val="004021E6"/>
    <w:rsid w:val="004024D3"/>
    <w:rsid w:val="00403BA8"/>
    <w:rsid w:val="00404BE9"/>
    <w:rsid w:val="004061DD"/>
    <w:rsid w:val="00406B55"/>
    <w:rsid w:val="004077A8"/>
    <w:rsid w:val="004101B9"/>
    <w:rsid w:val="00410B45"/>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D5A"/>
    <w:rsid w:val="00444E2E"/>
    <w:rsid w:val="004460C3"/>
    <w:rsid w:val="00446A03"/>
    <w:rsid w:val="0045055F"/>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8B4"/>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469E"/>
    <w:rsid w:val="005347F5"/>
    <w:rsid w:val="00534E8B"/>
    <w:rsid w:val="00535339"/>
    <w:rsid w:val="00536E56"/>
    <w:rsid w:val="005371F4"/>
    <w:rsid w:val="0054095D"/>
    <w:rsid w:val="00540B79"/>
    <w:rsid w:val="005417AD"/>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4ACD"/>
    <w:rsid w:val="00575098"/>
    <w:rsid w:val="005773A8"/>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5183"/>
    <w:rsid w:val="00605287"/>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40E9"/>
    <w:rsid w:val="007B4DFC"/>
    <w:rsid w:val="007B531C"/>
    <w:rsid w:val="007B59A3"/>
    <w:rsid w:val="007B698E"/>
    <w:rsid w:val="007C0306"/>
    <w:rsid w:val="007C05FA"/>
    <w:rsid w:val="007C2C98"/>
    <w:rsid w:val="007C4AF2"/>
    <w:rsid w:val="007C4EFF"/>
    <w:rsid w:val="007C5114"/>
    <w:rsid w:val="007C5E86"/>
    <w:rsid w:val="007C614C"/>
    <w:rsid w:val="007C63DC"/>
    <w:rsid w:val="007C6429"/>
    <w:rsid w:val="007C7545"/>
    <w:rsid w:val="007D061C"/>
    <w:rsid w:val="007D1F3C"/>
    <w:rsid w:val="007D26A5"/>
    <w:rsid w:val="007D4A2D"/>
    <w:rsid w:val="007D4CEA"/>
    <w:rsid w:val="007D517A"/>
    <w:rsid w:val="007D67E0"/>
    <w:rsid w:val="007D6F9C"/>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407E2"/>
    <w:rsid w:val="008429A3"/>
    <w:rsid w:val="00843EA7"/>
    <w:rsid w:val="0084438D"/>
    <w:rsid w:val="00845E12"/>
    <w:rsid w:val="00846C33"/>
    <w:rsid w:val="00850357"/>
    <w:rsid w:val="0085094D"/>
    <w:rsid w:val="008510D3"/>
    <w:rsid w:val="00851D12"/>
    <w:rsid w:val="00852414"/>
    <w:rsid w:val="00853172"/>
    <w:rsid w:val="0085365C"/>
    <w:rsid w:val="00855376"/>
    <w:rsid w:val="008604D4"/>
    <w:rsid w:val="00860E5E"/>
    <w:rsid w:val="00862C76"/>
    <w:rsid w:val="00863DAE"/>
    <w:rsid w:val="00863FD1"/>
    <w:rsid w:val="008654CF"/>
    <w:rsid w:val="00865CE9"/>
    <w:rsid w:val="0086762D"/>
    <w:rsid w:val="00867798"/>
    <w:rsid w:val="008727C6"/>
    <w:rsid w:val="0087394C"/>
    <w:rsid w:val="00873A60"/>
    <w:rsid w:val="008757AF"/>
    <w:rsid w:val="008777B9"/>
    <w:rsid w:val="00882C48"/>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45EC"/>
    <w:rsid w:val="008B5DA5"/>
    <w:rsid w:val="008B7857"/>
    <w:rsid w:val="008B7A78"/>
    <w:rsid w:val="008B7DEF"/>
    <w:rsid w:val="008B7F2D"/>
    <w:rsid w:val="008C0FCF"/>
    <w:rsid w:val="008C303F"/>
    <w:rsid w:val="008C4228"/>
    <w:rsid w:val="008C4AF4"/>
    <w:rsid w:val="008C7A9F"/>
    <w:rsid w:val="008D1BB4"/>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50C4E"/>
    <w:rsid w:val="00951C12"/>
    <w:rsid w:val="00953288"/>
    <w:rsid w:val="00953FD4"/>
    <w:rsid w:val="0095447E"/>
    <w:rsid w:val="00955592"/>
    <w:rsid w:val="00955812"/>
    <w:rsid w:val="0095598C"/>
    <w:rsid w:val="00960EBB"/>
    <w:rsid w:val="009638D7"/>
    <w:rsid w:val="00964567"/>
    <w:rsid w:val="009679BF"/>
    <w:rsid w:val="00971F92"/>
    <w:rsid w:val="00972010"/>
    <w:rsid w:val="00973D0C"/>
    <w:rsid w:val="00975929"/>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3563"/>
    <w:rsid w:val="009A3A48"/>
    <w:rsid w:val="009A5221"/>
    <w:rsid w:val="009A6621"/>
    <w:rsid w:val="009A6E08"/>
    <w:rsid w:val="009B1875"/>
    <w:rsid w:val="009B2E39"/>
    <w:rsid w:val="009B3240"/>
    <w:rsid w:val="009B408F"/>
    <w:rsid w:val="009B541D"/>
    <w:rsid w:val="009B6A46"/>
    <w:rsid w:val="009B72FB"/>
    <w:rsid w:val="009C0A99"/>
    <w:rsid w:val="009C0B97"/>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20A18"/>
    <w:rsid w:val="00A2162F"/>
    <w:rsid w:val="00A218D9"/>
    <w:rsid w:val="00A21A2C"/>
    <w:rsid w:val="00A25B88"/>
    <w:rsid w:val="00A30001"/>
    <w:rsid w:val="00A30DEC"/>
    <w:rsid w:val="00A3195D"/>
    <w:rsid w:val="00A3217E"/>
    <w:rsid w:val="00A32255"/>
    <w:rsid w:val="00A32768"/>
    <w:rsid w:val="00A3296B"/>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52F9"/>
    <w:rsid w:val="00A9533C"/>
    <w:rsid w:val="00A957BC"/>
    <w:rsid w:val="00A979C2"/>
    <w:rsid w:val="00AA2F0C"/>
    <w:rsid w:val="00AA42BA"/>
    <w:rsid w:val="00AA58EC"/>
    <w:rsid w:val="00AA5CDD"/>
    <w:rsid w:val="00AA6B41"/>
    <w:rsid w:val="00AA7307"/>
    <w:rsid w:val="00AA7F30"/>
    <w:rsid w:val="00AB0353"/>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3045E"/>
    <w:rsid w:val="00B30C62"/>
    <w:rsid w:val="00B32015"/>
    <w:rsid w:val="00B33155"/>
    <w:rsid w:val="00B33D20"/>
    <w:rsid w:val="00B347F3"/>
    <w:rsid w:val="00B36749"/>
    <w:rsid w:val="00B40A0A"/>
    <w:rsid w:val="00B41426"/>
    <w:rsid w:val="00B41FC4"/>
    <w:rsid w:val="00B4278F"/>
    <w:rsid w:val="00B435D3"/>
    <w:rsid w:val="00B43632"/>
    <w:rsid w:val="00B43AE8"/>
    <w:rsid w:val="00B44B23"/>
    <w:rsid w:val="00B5076E"/>
    <w:rsid w:val="00B52421"/>
    <w:rsid w:val="00B5277A"/>
    <w:rsid w:val="00B53480"/>
    <w:rsid w:val="00B5472A"/>
    <w:rsid w:val="00B5519A"/>
    <w:rsid w:val="00B57402"/>
    <w:rsid w:val="00B57837"/>
    <w:rsid w:val="00B57ECC"/>
    <w:rsid w:val="00B60F05"/>
    <w:rsid w:val="00B61DF1"/>
    <w:rsid w:val="00B62292"/>
    <w:rsid w:val="00B623AD"/>
    <w:rsid w:val="00B62E59"/>
    <w:rsid w:val="00B63817"/>
    <w:rsid w:val="00B63A5E"/>
    <w:rsid w:val="00B63C5B"/>
    <w:rsid w:val="00B64652"/>
    <w:rsid w:val="00B67F79"/>
    <w:rsid w:val="00B7088A"/>
    <w:rsid w:val="00B714BC"/>
    <w:rsid w:val="00B721AB"/>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5C7A"/>
    <w:rsid w:val="00B96F21"/>
    <w:rsid w:val="00B9768F"/>
    <w:rsid w:val="00B97D2A"/>
    <w:rsid w:val="00B97F12"/>
    <w:rsid w:val="00BA00C4"/>
    <w:rsid w:val="00BA0E69"/>
    <w:rsid w:val="00BA1615"/>
    <w:rsid w:val="00BA34C1"/>
    <w:rsid w:val="00BA35DC"/>
    <w:rsid w:val="00BA6E2D"/>
    <w:rsid w:val="00BA746C"/>
    <w:rsid w:val="00BA7E32"/>
    <w:rsid w:val="00BB0EC4"/>
    <w:rsid w:val="00BB1618"/>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7621"/>
    <w:rsid w:val="00BC7E18"/>
    <w:rsid w:val="00BD249D"/>
    <w:rsid w:val="00BD2CDC"/>
    <w:rsid w:val="00BD3AF1"/>
    <w:rsid w:val="00BD48A7"/>
    <w:rsid w:val="00BD6545"/>
    <w:rsid w:val="00BD65C8"/>
    <w:rsid w:val="00BD7282"/>
    <w:rsid w:val="00BE0A56"/>
    <w:rsid w:val="00BE0F43"/>
    <w:rsid w:val="00BE12D7"/>
    <w:rsid w:val="00BE355B"/>
    <w:rsid w:val="00BE6F7F"/>
    <w:rsid w:val="00BF04C5"/>
    <w:rsid w:val="00BF1D9B"/>
    <w:rsid w:val="00BF1DE6"/>
    <w:rsid w:val="00BF29FA"/>
    <w:rsid w:val="00BF2D4B"/>
    <w:rsid w:val="00BF4849"/>
    <w:rsid w:val="00BF6EFF"/>
    <w:rsid w:val="00C01520"/>
    <w:rsid w:val="00C015C1"/>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3166F"/>
    <w:rsid w:val="00C31782"/>
    <w:rsid w:val="00C31890"/>
    <w:rsid w:val="00C31B03"/>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7F9"/>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2063C"/>
    <w:rsid w:val="00D21A05"/>
    <w:rsid w:val="00D22C54"/>
    <w:rsid w:val="00D24919"/>
    <w:rsid w:val="00D255E5"/>
    <w:rsid w:val="00D25A55"/>
    <w:rsid w:val="00D25F28"/>
    <w:rsid w:val="00D26C3A"/>
    <w:rsid w:val="00D26E55"/>
    <w:rsid w:val="00D27852"/>
    <w:rsid w:val="00D27B64"/>
    <w:rsid w:val="00D3010F"/>
    <w:rsid w:val="00D3226C"/>
    <w:rsid w:val="00D3295F"/>
    <w:rsid w:val="00D3334D"/>
    <w:rsid w:val="00D36907"/>
    <w:rsid w:val="00D40246"/>
    <w:rsid w:val="00D40E57"/>
    <w:rsid w:val="00D42636"/>
    <w:rsid w:val="00D43F77"/>
    <w:rsid w:val="00D45105"/>
    <w:rsid w:val="00D47265"/>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81F0D"/>
    <w:rsid w:val="00D82569"/>
    <w:rsid w:val="00D82BF6"/>
    <w:rsid w:val="00D82CA9"/>
    <w:rsid w:val="00D84279"/>
    <w:rsid w:val="00D858D2"/>
    <w:rsid w:val="00D85BEB"/>
    <w:rsid w:val="00D921A7"/>
    <w:rsid w:val="00D93417"/>
    <w:rsid w:val="00D93812"/>
    <w:rsid w:val="00D94FAC"/>
    <w:rsid w:val="00D976DB"/>
    <w:rsid w:val="00DA1E85"/>
    <w:rsid w:val="00DA254F"/>
    <w:rsid w:val="00DA2CD3"/>
    <w:rsid w:val="00DA3615"/>
    <w:rsid w:val="00DA3F21"/>
    <w:rsid w:val="00DA3FF1"/>
    <w:rsid w:val="00DA6970"/>
    <w:rsid w:val="00DA799C"/>
    <w:rsid w:val="00DB0790"/>
    <w:rsid w:val="00DB1E25"/>
    <w:rsid w:val="00DB1F48"/>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4222"/>
    <w:rsid w:val="00E65C6F"/>
    <w:rsid w:val="00E66D49"/>
    <w:rsid w:val="00E66E33"/>
    <w:rsid w:val="00E67B7E"/>
    <w:rsid w:val="00E704DB"/>
    <w:rsid w:val="00E71035"/>
    <w:rsid w:val="00E723F7"/>
    <w:rsid w:val="00E72588"/>
    <w:rsid w:val="00E7309D"/>
    <w:rsid w:val="00E74408"/>
    <w:rsid w:val="00E74CB3"/>
    <w:rsid w:val="00E765FB"/>
    <w:rsid w:val="00E766A1"/>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326B"/>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0638"/>
    <w:rsid w:val="00FE0744"/>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BF8"/>
    <w:rsid w:val="00FF6E67"/>
    <w:rsid w:val="00FF7E30"/>
    <w:rsid w:val="029A4209"/>
    <w:rsid w:val="03D953BF"/>
    <w:rsid w:val="044D30A8"/>
    <w:rsid w:val="05BD3A0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087026E"/>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1"/>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7"/>
    <w:qFormat/>
    <w:uiPriority w:val="0"/>
    <w:pPr>
      <w:spacing w:before="260" w:after="260" w:line="416" w:lineRule="auto"/>
      <w:outlineLvl w:val="2"/>
    </w:pPr>
    <w:rPr>
      <w:b/>
      <w:sz w:val="32"/>
      <w:szCs w:val="32"/>
    </w:rPr>
  </w:style>
  <w:style w:type="paragraph" w:styleId="6">
    <w:name w:val="heading 4"/>
    <w:basedOn w:val="1"/>
    <w:next w:val="1"/>
    <w:link w:val="114"/>
    <w:unhideWhenUsed/>
    <w:qFormat/>
    <w:locked/>
    <w:uiPriority w:val="9"/>
    <w:pPr>
      <w:keepNext/>
      <w:keepLines/>
      <w:spacing w:beforeLines="100" w:line="377" w:lineRule="auto"/>
      <w:outlineLvl w:val="3"/>
    </w:pPr>
    <w:rPr>
      <w:rFonts w:ascii="Cambria" w:hAnsi="Cambria" w:eastAsia="黑体"/>
      <w:bCs/>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0"/>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Document Map"/>
    <w:basedOn w:val="1"/>
    <w:link w:val="112"/>
    <w:qFormat/>
    <w:uiPriority w:val="0"/>
    <w:pPr>
      <w:widowControl/>
      <w:shd w:val="clear" w:color="auto" w:fill="000080"/>
      <w:spacing w:line="360" w:lineRule="auto"/>
      <w:ind w:firstLine="200" w:firstLineChars="200"/>
    </w:pPr>
    <w:rPr>
      <w:sz w:val="24"/>
    </w:rPr>
  </w:style>
  <w:style w:type="paragraph" w:styleId="9">
    <w:name w:val="Body Text"/>
    <w:basedOn w:val="1"/>
    <w:link w:val="45"/>
    <w:qFormat/>
    <w:uiPriority w:val="0"/>
    <w:pPr>
      <w:spacing w:after="120"/>
    </w:pPr>
    <w:rPr>
      <w:sz w:val="24"/>
      <w:szCs w:val="20"/>
    </w:rPr>
  </w:style>
  <w:style w:type="paragraph" w:styleId="10">
    <w:name w:val="Body Text Indent"/>
    <w:basedOn w:val="1"/>
    <w:link w:val="51"/>
    <w:qFormat/>
    <w:uiPriority w:val="0"/>
    <w:pPr>
      <w:ind w:firstLine="645"/>
    </w:pPr>
    <w:rPr>
      <w:rFonts w:ascii="华文仿宋" w:hAnsi="华文仿宋" w:eastAsia="华文仿宋"/>
      <w:sz w:val="32"/>
    </w:rPr>
  </w:style>
  <w:style w:type="paragraph" w:styleId="11">
    <w:name w:val="toc 5"/>
    <w:basedOn w:val="1"/>
    <w:next w:val="1"/>
    <w:qFormat/>
    <w:locked/>
    <w:uiPriority w:val="0"/>
    <w:pPr>
      <w:widowControl/>
      <w:spacing w:line="360" w:lineRule="auto"/>
      <w:ind w:left="840" w:firstLine="200" w:firstLineChars="200"/>
      <w:jc w:val="left"/>
    </w:pPr>
    <w:rPr>
      <w:sz w:val="18"/>
      <w:szCs w:val="18"/>
    </w:rPr>
  </w:style>
  <w:style w:type="paragraph" w:styleId="12">
    <w:name w:val="toc 3"/>
    <w:basedOn w:val="1"/>
    <w:next w:val="1"/>
    <w:qFormat/>
    <w:locked/>
    <w:uiPriority w:val="0"/>
    <w:pPr>
      <w:widowControl/>
      <w:spacing w:line="360" w:lineRule="auto"/>
      <w:ind w:left="420" w:firstLine="200" w:firstLineChars="200"/>
      <w:jc w:val="left"/>
    </w:pPr>
    <w:rPr>
      <w:i/>
      <w:iCs/>
      <w:sz w:val="20"/>
      <w:szCs w:val="20"/>
    </w:rPr>
  </w:style>
  <w:style w:type="paragraph" w:styleId="13">
    <w:name w:val="Plain Text"/>
    <w:basedOn w:val="1"/>
    <w:link w:val="113"/>
    <w:qFormat/>
    <w:uiPriority w:val="0"/>
    <w:pPr>
      <w:widowControl/>
      <w:spacing w:line="360" w:lineRule="auto"/>
      <w:ind w:firstLine="200" w:firstLineChars="200"/>
    </w:pPr>
    <w:rPr>
      <w:rFonts w:ascii="宋体" w:hAnsi="Courier New"/>
      <w:sz w:val="28"/>
      <w:szCs w:val="21"/>
    </w:rPr>
  </w:style>
  <w:style w:type="paragraph" w:styleId="14">
    <w:name w:val="toc 8"/>
    <w:basedOn w:val="1"/>
    <w:next w:val="1"/>
    <w:qFormat/>
    <w:locked/>
    <w:uiPriority w:val="0"/>
    <w:pPr>
      <w:widowControl/>
      <w:spacing w:line="360" w:lineRule="auto"/>
      <w:ind w:left="1470" w:firstLine="200" w:firstLineChars="200"/>
      <w:jc w:val="left"/>
    </w:pPr>
    <w:rPr>
      <w:sz w:val="18"/>
      <w:szCs w:val="18"/>
    </w:rPr>
  </w:style>
  <w:style w:type="paragraph" w:styleId="15">
    <w:name w:val="Date"/>
    <w:basedOn w:val="1"/>
    <w:next w:val="1"/>
    <w:link w:val="49"/>
    <w:qFormat/>
    <w:uiPriority w:val="99"/>
    <w:pPr>
      <w:ind w:left="100" w:leftChars="2500"/>
    </w:p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48"/>
    <w:qFormat/>
    <w:uiPriority w:val="99"/>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1">
    <w:name w:val="toc 4"/>
    <w:basedOn w:val="1"/>
    <w:next w:val="1"/>
    <w:qFormat/>
    <w:locked/>
    <w:uiPriority w:val="0"/>
    <w:pPr>
      <w:widowControl/>
      <w:spacing w:line="360" w:lineRule="auto"/>
      <w:ind w:left="630" w:firstLine="200" w:firstLineChars="200"/>
      <w:jc w:val="left"/>
    </w:pPr>
    <w:rPr>
      <w:sz w:val="18"/>
      <w:szCs w:val="18"/>
    </w:rPr>
  </w:style>
  <w:style w:type="paragraph" w:styleId="22">
    <w:name w:val="toc 6"/>
    <w:basedOn w:val="1"/>
    <w:next w:val="1"/>
    <w:qFormat/>
    <w:locked/>
    <w:uiPriority w:val="0"/>
    <w:pPr>
      <w:widowControl/>
      <w:spacing w:line="360" w:lineRule="auto"/>
      <w:ind w:left="1050" w:firstLine="200" w:firstLineChars="200"/>
      <w:jc w:val="left"/>
    </w:pPr>
    <w:rPr>
      <w:sz w:val="18"/>
      <w:szCs w:val="18"/>
    </w:rPr>
  </w:style>
  <w:style w:type="paragraph" w:styleId="23">
    <w:name w:val="Body Text Indent 3"/>
    <w:basedOn w:val="1"/>
    <w:link w:val="52"/>
    <w:qFormat/>
    <w:uiPriority w:val="99"/>
    <w:pPr>
      <w:spacing w:after="120"/>
      <w:ind w:left="420" w:leftChars="200"/>
    </w:pPr>
    <w:rPr>
      <w:sz w:val="16"/>
      <w:szCs w:val="16"/>
    </w:rPr>
  </w:style>
  <w:style w:type="paragraph" w:styleId="24">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5">
    <w:name w:val="toc 9"/>
    <w:basedOn w:val="1"/>
    <w:next w:val="1"/>
    <w:qFormat/>
    <w:locked/>
    <w:uiPriority w:val="0"/>
    <w:pPr>
      <w:widowControl/>
      <w:spacing w:line="360" w:lineRule="auto"/>
      <w:ind w:left="1680" w:firstLine="200" w:firstLineChars="200"/>
      <w:jc w:val="left"/>
    </w:pPr>
    <w:rPr>
      <w:sz w:val="18"/>
      <w:szCs w:val="18"/>
    </w:rPr>
  </w:style>
  <w:style w:type="paragraph" w:styleId="26">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7">
    <w:name w:val="Title"/>
    <w:basedOn w:val="1"/>
    <w:next w:val="1"/>
    <w:link w:val="77"/>
    <w:qFormat/>
    <w:uiPriority w:val="0"/>
    <w:pPr>
      <w:widowControl/>
      <w:spacing w:line="520" w:lineRule="exact"/>
      <w:jc w:val="left"/>
    </w:pPr>
    <w:rPr>
      <w:rFonts w:eastAsia="仿宋"/>
      <w:b/>
      <w:bCs/>
      <w:kern w:val="44"/>
      <w:sz w:val="32"/>
      <w:szCs w:val="32"/>
    </w:rPr>
  </w:style>
  <w:style w:type="paragraph" w:styleId="28">
    <w:name w:val="Body Text First Indent"/>
    <w:basedOn w:val="9"/>
    <w:link w:val="79"/>
    <w:qFormat/>
    <w:uiPriority w:val="99"/>
    <w:pPr>
      <w:widowControl/>
      <w:spacing w:line="520" w:lineRule="exact"/>
      <w:ind w:firstLine="420" w:firstLineChars="100"/>
      <w:jc w:val="left"/>
    </w:pPr>
    <w:rPr>
      <w:rFonts w:eastAsia="仿宋_GB2312"/>
      <w:kern w:val="0"/>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bCs/>
    </w:rPr>
  </w:style>
  <w:style w:type="character" w:styleId="33">
    <w:name w:val="page number"/>
    <w:basedOn w:val="31"/>
    <w:qFormat/>
    <w:uiPriority w:val="0"/>
    <w:rPr>
      <w:rFonts w:cs="Times New Roman"/>
    </w:rPr>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locked/>
    <w:uiPriority w:val="9"/>
    <w:rPr>
      <w:rFonts w:ascii="仿宋" w:hAnsi="宋体" w:eastAsia="仿宋" w:cs="Times New Roman"/>
      <w:b/>
      <w:bCs/>
      <w:kern w:val="44"/>
      <w:sz w:val="44"/>
      <w:szCs w:val="44"/>
    </w:rPr>
  </w:style>
  <w:style w:type="character" w:customStyle="1" w:styleId="37">
    <w:name w:val="标题 3 Char"/>
    <w:basedOn w:val="31"/>
    <w:link w:val="5"/>
    <w:qFormat/>
    <w:locked/>
    <w:uiPriority w:val="0"/>
    <w:rPr>
      <w:rFonts w:cs="Times New Roman"/>
      <w:b/>
      <w:bCs/>
      <w:kern w:val="2"/>
      <w:sz w:val="32"/>
      <w:szCs w:val="32"/>
    </w:rPr>
  </w:style>
  <w:style w:type="character" w:customStyle="1" w:styleId="38">
    <w:name w:val="Header Char"/>
    <w:qFormat/>
    <w:locked/>
    <w:uiPriority w:val="99"/>
    <w:rPr>
      <w:kern w:val="2"/>
      <w:sz w:val="18"/>
    </w:rPr>
  </w:style>
  <w:style w:type="character" w:customStyle="1" w:styleId="39">
    <w:name w:val="Footer Char"/>
    <w:qFormat/>
    <w:locked/>
    <w:uiPriority w:val="99"/>
    <w:rPr>
      <w:kern w:val="2"/>
      <w:sz w:val="18"/>
    </w:rPr>
  </w:style>
  <w:style w:type="character" w:customStyle="1" w:styleId="40">
    <w:name w:val="正文文字110 Char Char"/>
    <w:link w:val="41"/>
    <w:qFormat/>
    <w:locked/>
    <w:uiPriority w:val="99"/>
    <w:rPr>
      <w:kern w:val="2"/>
      <w:sz w:val="24"/>
    </w:rPr>
  </w:style>
  <w:style w:type="paragraph" w:customStyle="1" w:styleId="41">
    <w:name w:val="正文文字110"/>
    <w:basedOn w:val="1"/>
    <w:link w:val="40"/>
    <w:qFormat/>
    <w:uiPriority w:val="99"/>
    <w:pPr>
      <w:spacing w:line="460" w:lineRule="exact"/>
      <w:ind w:firstLine="200" w:firstLineChars="200"/>
    </w:pPr>
    <w:rPr>
      <w:sz w:val="24"/>
      <w:szCs w:val="20"/>
    </w:rPr>
  </w:style>
  <w:style w:type="character" w:customStyle="1" w:styleId="42">
    <w:name w:val="样式 样式 报告书正文 + 首行缩进:  2 字符 + 蓝色 Char"/>
    <w:link w:val="43"/>
    <w:qFormat/>
    <w:locked/>
    <w:uiPriority w:val="99"/>
    <w:rPr>
      <w:color w:val="0000FF"/>
      <w:kern w:val="2"/>
      <w:sz w:val="24"/>
    </w:rPr>
  </w:style>
  <w:style w:type="paragraph" w:customStyle="1" w:styleId="43">
    <w:name w:val="样式 样式 报告书正文 + 首行缩进:  2 字符 + 蓝色"/>
    <w:basedOn w:val="1"/>
    <w:link w:val="42"/>
    <w:qFormat/>
    <w:uiPriority w:val="99"/>
    <w:pPr>
      <w:widowControl/>
      <w:adjustRightInd w:val="0"/>
      <w:jc w:val="left"/>
      <w:textAlignment w:val="baseline"/>
    </w:pPr>
    <w:rPr>
      <w:color w:val="0000FF"/>
      <w:sz w:val="24"/>
      <w:szCs w:val="20"/>
    </w:rPr>
  </w:style>
  <w:style w:type="character" w:customStyle="1" w:styleId="44">
    <w:name w:val="Body Text Char"/>
    <w:qFormat/>
    <w:locked/>
    <w:uiPriority w:val="99"/>
    <w:rPr>
      <w:kern w:val="2"/>
      <w:sz w:val="24"/>
    </w:rPr>
  </w:style>
  <w:style w:type="character" w:customStyle="1" w:styleId="45">
    <w:name w:val="正文文本 Char"/>
    <w:basedOn w:val="31"/>
    <w:link w:val="9"/>
    <w:qFormat/>
    <w:locked/>
    <w:uiPriority w:val="0"/>
    <w:rPr>
      <w:rFonts w:cs="Times New Roman"/>
      <w:sz w:val="24"/>
      <w:szCs w:val="24"/>
    </w:rPr>
  </w:style>
  <w:style w:type="character" w:customStyle="1" w:styleId="46">
    <w:name w:val="页眉 Char"/>
    <w:basedOn w:val="31"/>
    <w:link w:val="19"/>
    <w:qFormat/>
    <w:locked/>
    <w:uiPriority w:val="99"/>
    <w:rPr>
      <w:rFonts w:cs="Times New Roman"/>
      <w:sz w:val="18"/>
      <w:szCs w:val="18"/>
    </w:rPr>
  </w:style>
  <w:style w:type="character" w:customStyle="1" w:styleId="47">
    <w:name w:val="正文文本缩进 2 Char"/>
    <w:basedOn w:val="31"/>
    <w:link w:val="16"/>
    <w:qFormat/>
    <w:locked/>
    <w:uiPriority w:val="0"/>
    <w:rPr>
      <w:rFonts w:cs="Times New Roman"/>
      <w:sz w:val="24"/>
      <w:szCs w:val="24"/>
    </w:rPr>
  </w:style>
  <w:style w:type="character" w:customStyle="1" w:styleId="48">
    <w:name w:val="页脚 Char"/>
    <w:basedOn w:val="31"/>
    <w:link w:val="18"/>
    <w:qFormat/>
    <w:locked/>
    <w:uiPriority w:val="99"/>
    <w:rPr>
      <w:rFonts w:cs="Times New Roman"/>
      <w:sz w:val="18"/>
      <w:szCs w:val="18"/>
    </w:rPr>
  </w:style>
  <w:style w:type="character" w:customStyle="1" w:styleId="49">
    <w:name w:val="日期 Char"/>
    <w:basedOn w:val="31"/>
    <w:link w:val="15"/>
    <w:qFormat/>
    <w:locked/>
    <w:uiPriority w:val="99"/>
    <w:rPr>
      <w:rFonts w:cs="Times New Roman"/>
      <w:sz w:val="24"/>
      <w:szCs w:val="24"/>
    </w:rPr>
  </w:style>
  <w:style w:type="character" w:customStyle="1" w:styleId="50">
    <w:name w:val="批注框文本 Char"/>
    <w:basedOn w:val="31"/>
    <w:link w:val="17"/>
    <w:qFormat/>
    <w:locked/>
    <w:uiPriority w:val="99"/>
    <w:rPr>
      <w:rFonts w:cs="Times New Roman"/>
      <w:sz w:val="2"/>
    </w:rPr>
  </w:style>
  <w:style w:type="character" w:customStyle="1" w:styleId="51">
    <w:name w:val="正文文本缩进 Char"/>
    <w:basedOn w:val="31"/>
    <w:link w:val="10"/>
    <w:qFormat/>
    <w:locked/>
    <w:uiPriority w:val="0"/>
    <w:rPr>
      <w:rFonts w:cs="Times New Roman"/>
      <w:sz w:val="24"/>
      <w:szCs w:val="24"/>
    </w:rPr>
  </w:style>
  <w:style w:type="character" w:customStyle="1" w:styleId="52">
    <w:name w:val="正文文本缩进 3 Char"/>
    <w:basedOn w:val="31"/>
    <w:link w:val="23"/>
    <w:semiHidden/>
    <w:qFormat/>
    <w:locked/>
    <w:uiPriority w:val="99"/>
    <w:rPr>
      <w:rFonts w:cs="Times New Roman"/>
      <w:sz w:val="16"/>
      <w:szCs w:val="16"/>
    </w:rPr>
  </w:style>
  <w:style w:type="paragraph" w:customStyle="1" w:styleId="53">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4">
    <w:name w:val="gg_body"/>
    <w:basedOn w:val="1"/>
    <w:qFormat/>
    <w:uiPriority w:val="99"/>
    <w:pPr>
      <w:spacing w:line="460" w:lineRule="exact"/>
      <w:ind w:firstLine="200" w:firstLineChars="200"/>
    </w:pPr>
    <w:rPr>
      <w:rFonts w:ascii="宋体" w:hAnsi="宋体"/>
      <w:sz w:val="24"/>
      <w:u w:color="000000"/>
    </w:rPr>
  </w:style>
  <w:style w:type="paragraph" w:customStyle="1" w:styleId="55">
    <w:name w:val="表格1"/>
    <w:basedOn w:val="1"/>
    <w:qFormat/>
    <w:uiPriority w:val="0"/>
    <w:pPr>
      <w:adjustRightInd w:val="0"/>
      <w:spacing w:line="20" w:lineRule="atLeast"/>
      <w:jc w:val="center"/>
    </w:pPr>
    <w:rPr>
      <w:rFonts w:ascii="宋体"/>
      <w:kern w:val="0"/>
      <w:szCs w:val="21"/>
    </w:rPr>
  </w:style>
  <w:style w:type="paragraph" w:customStyle="1" w:styleId="56">
    <w:name w:val="Char"/>
    <w:basedOn w:val="1"/>
    <w:qFormat/>
    <w:uiPriority w:val="0"/>
  </w:style>
  <w:style w:type="paragraph" w:customStyle="1" w:styleId="57">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58">
    <w:name w:val="font21"/>
    <w:basedOn w:val="31"/>
    <w:qFormat/>
    <w:uiPriority w:val="0"/>
    <w:rPr>
      <w:rFonts w:ascii="宋体" w:hAnsi="宋体" w:eastAsia="宋体" w:cs="宋体"/>
      <w:color w:val="000000"/>
      <w:sz w:val="21"/>
      <w:szCs w:val="21"/>
      <w:u w:val="none"/>
    </w:rPr>
  </w:style>
  <w:style w:type="character" w:customStyle="1" w:styleId="59">
    <w:name w:val="font31"/>
    <w:basedOn w:val="31"/>
    <w:qFormat/>
    <w:uiPriority w:val="0"/>
    <w:rPr>
      <w:rFonts w:ascii="Times New Roman" w:hAnsi="Times New Roman" w:cs="Times New Roman"/>
      <w:color w:val="000000"/>
      <w:sz w:val="21"/>
      <w:szCs w:val="21"/>
      <w:u w:val="none"/>
    </w:rPr>
  </w:style>
  <w:style w:type="character" w:customStyle="1" w:styleId="60">
    <w:name w:val="font11"/>
    <w:basedOn w:val="31"/>
    <w:qFormat/>
    <w:uiPriority w:val="0"/>
    <w:rPr>
      <w:rFonts w:ascii="Times New Roman" w:hAnsi="Times New Roman" w:cs="Times New Roman"/>
      <w:color w:val="000000"/>
      <w:sz w:val="21"/>
      <w:szCs w:val="21"/>
      <w:u w:val="none"/>
      <w:vertAlign w:val="superscript"/>
    </w:rPr>
  </w:style>
  <w:style w:type="character" w:customStyle="1" w:styleId="61">
    <w:name w:val="表标题样式 Char"/>
    <w:link w:val="62"/>
    <w:qFormat/>
    <w:locked/>
    <w:uiPriority w:val="99"/>
    <w:rPr>
      <w:rFonts w:ascii="宋体"/>
      <w:b/>
      <w:kern w:val="2"/>
      <w:sz w:val="22"/>
    </w:rPr>
  </w:style>
  <w:style w:type="paragraph" w:customStyle="1" w:styleId="62">
    <w:name w:val="表标题样式"/>
    <w:basedOn w:val="1"/>
    <w:link w:val="61"/>
    <w:qFormat/>
    <w:uiPriority w:val="99"/>
    <w:pPr>
      <w:spacing w:line="520" w:lineRule="exact"/>
    </w:pPr>
    <w:rPr>
      <w:rFonts w:ascii="宋体"/>
      <w:b/>
      <w:sz w:val="22"/>
      <w:szCs w:val="20"/>
    </w:rPr>
  </w:style>
  <w:style w:type="character" w:customStyle="1" w:styleId="63">
    <w:name w:val="表格 Char"/>
    <w:link w:val="64"/>
    <w:qFormat/>
    <w:locked/>
    <w:uiPriority w:val="0"/>
    <w:rPr>
      <w:kern w:val="2"/>
      <w:sz w:val="21"/>
    </w:rPr>
  </w:style>
  <w:style w:type="paragraph" w:customStyle="1" w:styleId="64">
    <w:name w:val="表格"/>
    <w:basedOn w:val="1"/>
    <w:link w:val="63"/>
    <w:qFormat/>
    <w:uiPriority w:val="0"/>
    <w:pPr>
      <w:framePr w:wrap="around" w:vAnchor="text" w:hAnchor="text" w:y="1"/>
      <w:spacing w:line="240" w:lineRule="atLeast"/>
      <w:jc w:val="center"/>
    </w:pPr>
    <w:rPr>
      <w:szCs w:val="20"/>
    </w:rPr>
  </w:style>
  <w:style w:type="paragraph" w:customStyle="1" w:styleId="65">
    <w:name w:val="表格文本"/>
    <w:next w:val="1"/>
    <w:link w:val="100"/>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66">
    <w:name w:val="图表名称"/>
    <w:basedOn w:val="27"/>
    <w:link w:val="99"/>
    <w:qFormat/>
    <w:uiPriority w:val="0"/>
    <w:pPr>
      <w:jc w:val="center"/>
    </w:pPr>
    <w:rPr>
      <w:rFonts w:eastAsia="黑体"/>
      <w:sz w:val="24"/>
    </w:rPr>
  </w:style>
  <w:style w:type="character" w:customStyle="1" w:styleId="67">
    <w:name w:val="正文首行缩进2 Char Char"/>
    <w:basedOn w:val="31"/>
    <w:link w:val="68"/>
    <w:qFormat/>
    <w:locked/>
    <w:uiPriority w:val="0"/>
    <w:rPr>
      <w:rFonts w:ascii="宋体" w:eastAsia="宋体" w:cs="Times New Roman"/>
      <w:spacing w:val="6"/>
      <w:sz w:val="24"/>
      <w:szCs w:val="24"/>
    </w:rPr>
  </w:style>
  <w:style w:type="paragraph" w:customStyle="1" w:styleId="68">
    <w:name w:val="正文首行缩进2"/>
    <w:basedOn w:val="1"/>
    <w:next w:val="1"/>
    <w:link w:val="67"/>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69">
    <w:name w:val="Title Char"/>
    <w:qFormat/>
    <w:locked/>
    <w:uiPriority w:val="99"/>
    <w:rPr>
      <w:rFonts w:eastAsia="仿宋"/>
      <w:b/>
      <w:kern w:val="44"/>
      <w:sz w:val="32"/>
    </w:rPr>
  </w:style>
  <w:style w:type="character" w:customStyle="1" w:styleId="70">
    <w:name w:val="表格标题 Char"/>
    <w:basedOn w:val="31"/>
    <w:link w:val="71"/>
    <w:qFormat/>
    <w:locked/>
    <w:uiPriority w:val="0"/>
    <w:rPr>
      <w:rFonts w:eastAsia="仿宋_GB2312" w:cs="Times New Roman"/>
      <w:sz w:val="24"/>
      <w:szCs w:val="24"/>
      <w:lang w:val="en-US" w:eastAsia="zh-CN" w:bidi="ar-SA"/>
    </w:rPr>
  </w:style>
  <w:style w:type="paragraph" w:customStyle="1" w:styleId="71">
    <w:name w:val="表格标题"/>
    <w:link w:val="70"/>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2">
    <w:name w:val="Body Text First Indent Char"/>
    <w:qFormat/>
    <w:locked/>
    <w:uiPriority w:val="99"/>
    <w:rPr>
      <w:rFonts w:eastAsia="仿宋_GB2312"/>
      <w:sz w:val="24"/>
    </w:rPr>
  </w:style>
  <w:style w:type="character" w:customStyle="1" w:styleId="73">
    <w:name w:val="表中文字 Char Char"/>
    <w:qFormat/>
    <w:uiPriority w:val="0"/>
    <w:rPr>
      <w:rFonts w:ascii="楷体_GB2312" w:eastAsia="楷体_GB2312"/>
      <w:sz w:val="24"/>
      <w:lang w:val="en-US" w:eastAsia="zh-CN"/>
    </w:rPr>
  </w:style>
  <w:style w:type="character" w:customStyle="1" w:styleId="74">
    <w:name w:val="标题3 Char Char"/>
    <w:basedOn w:val="31"/>
    <w:link w:val="75"/>
    <w:qFormat/>
    <w:locked/>
    <w:uiPriority w:val="99"/>
    <w:rPr>
      <w:rFonts w:ascii="宋体" w:eastAsia="宋体" w:cs="Times New Roman"/>
      <w:bCs/>
      <w:spacing w:val="8"/>
      <w:kern w:val="2"/>
      <w:sz w:val="24"/>
      <w:szCs w:val="24"/>
    </w:rPr>
  </w:style>
  <w:style w:type="paragraph" w:customStyle="1" w:styleId="75">
    <w:name w:val="标题3"/>
    <w:basedOn w:val="5"/>
    <w:link w:val="74"/>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6">
    <w:name w:val="Title Char1"/>
    <w:basedOn w:val="31"/>
    <w:link w:val="27"/>
    <w:qFormat/>
    <w:locked/>
    <w:uiPriority w:val="99"/>
    <w:rPr>
      <w:rFonts w:ascii="Cambria" w:hAnsi="Cambria" w:cs="Times New Roman"/>
      <w:b/>
      <w:bCs/>
      <w:sz w:val="32"/>
      <w:szCs w:val="32"/>
    </w:rPr>
  </w:style>
  <w:style w:type="character" w:customStyle="1" w:styleId="77">
    <w:name w:val="标题 Char"/>
    <w:basedOn w:val="31"/>
    <w:link w:val="27"/>
    <w:qFormat/>
    <w:locked/>
    <w:uiPriority w:val="0"/>
    <w:rPr>
      <w:rFonts w:ascii="Cambria" w:hAnsi="Cambria" w:cs="Times New Roman"/>
      <w:b/>
      <w:bCs/>
      <w:kern w:val="2"/>
      <w:sz w:val="32"/>
      <w:szCs w:val="32"/>
    </w:rPr>
  </w:style>
  <w:style w:type="character" w:customStyle="1" w:styleId="78">
    <w:name w:val="Body Text First Indent Char1"/>
    <w:basedOn w:val="44"/>
    <w:link w:val="28"/>
    <w:semiHidden/>
    <w:qFormat/>
    <w:locked/>
    <w:uiPriority w:val="99"/>
    <w:rPr>
      <w:rFonts w:cs="Times New Roman"/>
      <w:szCs w:val="24"/>
    </w:rPr>
  </w:style>
  <w:style w:type="character" w:customStyle="1" w:styleId="79">
    <w:name w:val="正文首行缩进 Char"/>
    <w:basedOn w:val="44"/>
    <w:link w:val="28"/>
    <w:qFormat/>
    <w:locked/>
    <w:uiPriority w:val="99"/>
    <w:rPr>
      <w:rFonts w:cs="Times New Roman"/>
      <w:szCs w:val="24"/>
    </w:rPr>
  </w:style>
  <w:style w:type="paragraph" w:customStyle="1" w:styleId="80">
    <w:name w:val="默认段落字体 Para Char Char Char Char Char Char Char Char Char Char"/>
    <w:basedOn w:val="1"/>
    <w:qFormat/>
    <w:uiPriority w:val="0"/>
    <w:rPr>
      <w:rFonts w:ascii="Arial" w:hAnsi="Arial" w:cs="Arial"/>
      <w:sz w:val="20"/>
      <w:szCs w:val="20"/>
    </w:rPr>
  </w:style>
  <w:style w:type="paragraph" w:customStyle="1" w:styleId="81">
    <w:name w:val="表头编号"/>
    <w:basedOn w:val="66"/>
    <w:next w:val="65"/>
    <w:qFormat/>
    <w:uiPriority w:val="99"/>
    <w:pPr>
      <w:adjustRightInd w:val="0"/>
      <w:snapToGrid w:val="0"/>
      <w:ind w:firstLine="482"/>
      <w:jc w:val="left"/>
    </w:pPr>
  </w:style>
  <w:style w:type="paragraph" w:customStyle="1" w:styleId="82">
    <w:name w:val="List Paragraph1"/>
    <w:basedOn w:val="1"/>
    <w:qFormat/>
    <w:uiPriority w:val="99"/>
    <w:pPr>
      <w:ind w:firstLine="420" w:firstLineChars="200"/>
    </w:pPr>
    <w:rPr>
      <w:rFonts w:ascii="Calibri" w:hAnsi="Calibri"/>
      <w:szCs w:val="22"/>
    </w:rPr>
  </w:style>
  <w:style w:type="paragraph" w:customStyle="1" w:styleId="83">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4">
    <w:name w:val="样式 样式 (符号) 宋体 四号 + 首行缩进:  2 字符"/>
    <w:basedOn w:val="1"/>
    <w:qFormat/>
    <w:uiPriority w:val="99"/>
    <w:pPr>
      <w:ind w:firstLine="480"/>
    </w:pPr>
    <w:rPr>
      <w:rFonts w:hAnsi="仿宋_GB2312" w:cs="仿宋_GB2312"/>
      <w:sz w:val="24"/>
      <w:szCs w:val="20"/>
    </w:rPr>
  </w:style>
  <w:style w:type="paragraph" w:customStyle="1" w:styleId="85">
    <w:name w:val="表头样式"/>
    <w:basedOn w:val="66"/>
    <w:qFormat/>
    <w:uiPriority w:val="99"/>
    <w:pPr>
      <w:jc w:val="left"/>
    </w:pPr>
    <w:rPr>
      <w:rFonts w:eastAsia="宋体"/>
      <w:szCs w:val="21"/>
    </w:rPr>
  </w:style>
  <w:style w:type="paragraph" w:customStyle="1" w:styleId="86">
    <w:name w:val="报告文本"/>
    <w:basedOn w:val="1"/>
    <w:qFormat/>
    <w:uiPriority w:val="99"/>
    <w:pPr>
      <w:spacing w:line="440" w:lineRule="exact"/>
    </w:pPr>
    <w:rPr>
      <w:szCs w:val="22"/>
    </w:rPr>
  </w:style>
  <w:style w:type="paragraph" w:customStyle="1" w:styleId="87">
    <w:name w:val="！！正文"/>
    <w:basedOn w:val="88"/>
    <w:qFormat/>
    <w:uiPriority w:val="0"/>
    <w:pPr>
      <w:autoSpaceDE w:val="0"/>
      <w:spacing w:line="480" w:lineRule="exact"/>
      <w:ind w:firstLine="200" w:firstLineChars="200"/>
      <w:jc w:val="both"/>
      <w:textAlignment w:val="center"/>
    </w:pPr>
  </w:style>
  <w:style w:type="paragraph" w:styleId="88">
    <w:name w:val="No Spacing"/>
    <w:qFormat/>
    <w:uiPriority w:val="1"/>
    <w:rPr>
      <w:rFonts w:ascii="Times New Roman" w:hAnsi="Times New Roman" w:eastAsia="宋体" w:cs="Times New Roman"/>
      <w:sz w:val="24"/>
      <w:szCs w:val="22"/>
      <w:lang w:val="en-US" w:eastAsia="zh-CN" w:bidi="ar-SA"/>
    </w:rPr>
  </w:style>
  <w:style w:type="paragraph" w:customStyle="1" w:styleId="89">
    <w:name w:val="B二级标题"/>
    <w:basedOn w:val="88"/>
    <w:qFormat/>
    <w:uiPriority w:val="0"/>
    <w:pPr>
      <w:spacing w:line="480" w:lineRule="exact"/>
      <w:outlineLvl w:val="1"/>
    </w:pPr>
    <w:rPr>
      <w:b/>
      <w:sz w:val="30"/>
    </w:rPr>
  </w:style>
  <w:style w:type="paragraph" w:customStyle="1" w:styleId="90">
    <w:name w:val="C三级标题"/>
    <w:basedOn w:val="88"/>
    <w:qFormat/>
    <w:uiPriority w:val="0"/>
    <w:pPr>
      <w:spacing w:line="520" w:lineRule="exact"/>
      <w:outlineLvl w:val="2"/>
    </w:pPr>
    <w:rPr>
      <w:b/>
      <w:sz w:val="28"/>
    </w:rPr>
  </w:style>
  <w:style w:type="paragraph" w:customStyle="1" w:styleId="91">
    <w:name w:val="！四级标题"/>
    <w:basedOn w:val="88"/>
    <w:qFormat/>
    <w:uiPriority w:val="0"/>
    <w:pPr>
      <w:spacing w:line="520" w:lineRule="exact"/>
      <w:outlineLvl w:val="3"/>
    </w:pPr>
    <w:rPr>
      <w:b/>
    </w:rPr>
  </w:style>
  <w:style w:type="paragraph" w:customStyle="1" w:styleId="92">
    <w:name w:val="！表头"/>
    <w:basedOn w:val="88"/>
    <w:qFormat/>
    <w:uiPriority w:val="0"/>
    <w:pPr>
      <w:jc w:val="center"/>
    </w:pPr>
    <w:rPr>
      <w:b/>
    </w:rPr>
  </w:style>
  <w:style w:type="paragraph" w:customStyle="1" w:styleId="93">
    <w:name w:val="！表格字体"/>
    <w:basedOn w:val="88"/>
    <w:qFormat/>
    <w:uiPriority w:val="0"/>
    <w:pPr>
      <w:snapToGrid w:val="0"/>
      <w:spacing w:line="240" w:lineRule="atLeast"/>
    </w:pPr>
    <w:rPr>
      <w:sz w:val="21"/>
    </w:rPr>
  </w:style>
  <w:style w:type="paragraph" w:customStyle="1" w:styleId="94">
    <w:name w:val="！三级标题"/>
    <w:basedOn w:val="88"/>
    <w:qFormat/>
    <w:uiPriority w:val="0"/>
    <w:pPr>
      <w:spacing w:line="415" w:lineRule="auto"/>
      <w:outlineLvl w:val="2"/>
    </w:pPr>
    <w:rPr>
      <w:b/>
      <w:sz w:val="28"/>
    </w:rPr>
  </w:style>
  <w:style w:type="character" w:customStyle="1" w:styleId="95">
    <w:name w:val="表格标题-w Char"/>
    <w:link w:val="96"/>
    <w:qFormat/>
    <w:uiPriority w:val="0"/>
    <w:rPr>
      <w:b/>
      <w:kern w:val="2"/>
      <w:sz w:val="24"/>
    </w:rPr>
  </w:style>
  <w:style w:type="paragraph" w:customStyle="1" w:styleId="96">
    <w:name w:val="表格标题-w"/>
    <w:basedOn w:val="1"/>
    <w:next w:val="1"/>
    <w:link w:val="95"/>
    <w:qFormat/>
    <w:uiPriority w:val="0"/>
    <w:pPr>
      <w:spacing w:line="480" w:lineRule="exact"/>
    </w:pPr>
    <w:rPr>
      <w:b/>
      <w:sz w:val="24"/>
      <w:szCs w:val="20"/>
    </w:rPr>
  </w:style>
  <w:style w:type="character" w:customStyle="1" w:styleId="97">
    <w:name w:val="表格内文字-w Char"/>
    <w:link w:val="98"/>
    <w:qFormat/>
    <w:uiPriority w:val="0"/>
    <w:rPr>
      <w:kern w:val="2"/>
      <w:sz w:val="21"/>
    </w:rPr>
  </w:style>
  <w:style w:type="paragraph" w:customStyle="1" w:styleId="98">
    <w:name w:val="表格内文字-w"/>
    <w:basedOn w:val="1"/>
    <w:link w:val="97"/>
    <w:qFormat/>
    <w:uiPriority w:val="0"/>
    <w:pPr>
      <w:spacing w:line="240" w:lineRule="atLeast"/>
      <w:jc w:val="center"/>
    </w:pPr>
    <w:rPr>
      <w:szCs w:val="20"/>
    </w:rPr>
  </w:style>
  <w:style w:type="character" w:customStyle="1" w:styleId="99">
    <w:name w:val="图表名称 Char"/>
    <w:basedOn w:val="77"/>
    <w:link w:val="66"/>
    <w:qFormat/>
    <w:uiPriority w:val="0"/>
    <w:rPr>
      <w:rFonts w:eastAsia="黑体"/>
      <w:kern w:val="44"/>
      <w:sz w:val="24"/>
    </w:rPr>
  </w:style>
  <w:style w:type="character" w:customStyle="1" w:styleId="100">
    <w:name w:val="表格文本 Char"/>
    <w:link w:val="65"/>
    <w:qFormat/>
    <w:uiPriority w:val="0"/>
    <w:rPr>
      <w:rFonts w:eastAsia="仿宋"/>
      <w:color w:val="000000"/>
      <w:kern w:val="21"/>
      <w:sz w:val="24"/>
      <w:szCs w:val="21"/>
    </w:rPr>
  </w:style>
  <w:style w:type="character" w:customStyle="1" w:styleId="101">
    <w:name w:val="表格文字 Char"/>
    <w:link w:val="102"/>
    <w:qFormat/>
    <w:uiPriority w:val="0"/>
    <w:rPr>
      <w:rFonts w:ascii="宋体"/>
      <w:kern w:val="21"/>
      <w:sz w:val="21"/>
    </w:rPr>
  </w:style>
  <w:style w:type="paragraph" w:customStyle="1" w:styleId="102">
    <w:name w:val="表格文字"/>
    <w:basedOn w:val="1"/>
    <w:link w:val="101"/>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3">
    <w:name w:val="表头 Char1"/>
    <w:basedOn w:val="31"/>
    <w:qFormat/>
    <w:uiPriority w:val="99"/>
    <w:rPr>
      <w:rFonts w:ascii="仿宋_GB2312" w:hAnsi="宋体" w:eastAsia="宋体" w:cs="仿宋_GB2312"/>
      <w:b/>
      <w:bCs/>
      <w:spacing w:val="-12"/>
      <w:position w:val="-18"/>
      <w:sz w:val="21"/>
      <w:szCs w:val="21"/>
      <w:lang w:val="en-US" w:eastAsia="zh-CN"/>
    </w:rPr>
  </w:style>
  <w:style w:type="paragraph" w:styleId="104">
    <w:name w:val="List Paragraph"/>
    <w:basedOn w:val="1"/>
    <w:unhideWhenUsed/>
    <w:qFormat/>
    <w:uiPriority w:val="99"/>
    <w:pPr>
      <w:ind w:firstLine="420" w:firstLineChars="200"/>
    </w:pPr>
  </w:style>
  <w:style w:type="character" w:customStyle="1" w:styleId="105">
    <w:name w:val="Char Char Char Char Char1"/>
    <w:link w:val="106"/>
    <w:qFormat/>
    <w:uiPriority w:val="0"/>
    <w:rPr>
      <w:rFonts w:ascii="宋体" w:hAnsi="宋体" w:cs="宋体"/>
      <w:kern w:val="2"/>
      <w:sz w:val="24"/>
      <w:szCs w:val="24"/>
    </w:rPr>
  </w:style>
  <w:style w:type="paragraph" w:customStyle="1" w:styleId="106">
    <w:name w:val="Char Char Char Char"/>
    <w:basedOn w:val="1"/>
    <w:link w:val="105"/>
    <w:qFormat/>
    <w:uiPriority w:val="0"/>
    <w:pPr>
      <w:spacing w:line="360" w:lineRule="auto"/>
      <w:ind w:firstLine="200" w:firstLineChars="200"/>
    </w:pPr>
    <w:rPr>
      <w:rFonts w:ascii="宋体" w:hAnsi="宋体" w:cs="宋体"/>
      <w:sz w:val="24"/>
    </w:rPr>
  </w:style>
  <w:style w:type="character" w:customStyle="1" w:styleId="107">
    <w:name w:val="表头文字小 Char"/>
    <w:link w:val="108"/>
    <w:qFormat/>
    <w:uiPriority w:val="0"/>
    <w:rPr>
      <w:rFonts w:ascii="宋体" w:hAnsi="宋体"/>
      <w:color w:val="000000"/>
      <w:spacing w:val="6"/>
      <w:kern w:val="2"/>
      <w:sz w:val="18"/>
      <w:szCs w:val="21"/>
    </w:rPr>
  </w:style>
  <w:style w:type="paragraph" w:customStyle="1" w:styleId="108">
    <w:name w:val="表头文字小"/>
    <w:basedOn w:val="1"/>
    <w:link w:val="107"/>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09">
    <w:name w:val="图表标题"/>
    <w:next w:val="88"/>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0">
    <w:name w:val="表格内容"/>
    <w:basedOn w:val="88"/>
    <w:next w:val="1"/>
    <w:qFormat/>
    <w:uiPriority w:val="0"/>
    <w:pPr>
      <w:widowControl w:val="0"/>
      <w:jc w:val="center"/>
    </w:pPr>
    <w:rPr>
      <w:kern w:val="2"/>
      <w:sz w:val="21"/>
      <w:szCs w:val="21"/>
    </w:rPr>
  </w:style>
  <w:style w:type="character" w:customStyle="1" w:styleId="111">
    <w:name w:val="标题 2 Char"/>
    <w:basedOn w:val="31"/>
    <w:link w:val="3"/>
    <w:qFormat/>
    <w:uiPriority w:val="0"/>
    <w:rPr>
      <w:rFonts w:eastAsiaTheme="minorEastAsia" w:cstheme="minorBidi"/>
      <w:b/>
      <w:bCs/>
      <w:snapToGrid w:val="0"/>
      <w:color w:val="000000" w:themeColor="text1"/>
      <w:kern w:val="2"/>
      <w:sz w:val="32"/>
      <w:szCs w:val="30"/>
    </w:rPr>
  </w:style>
  <w:style w:type="character" w:customStyle="1" w:styleId="112">
    <w:name w:val="文档结构图 Char"/>
    <w:basedOn w:val="31"/>
    <w:link w:val="8"/>
    <w:qFormat/>
    <w:uiPriority w:val="0"/>
    <w:rPr>
      <w:kern w:val="2"/>
      <w:sz w:val="24"/>
      <w:szCs w:val="24"/>
      <w:shd w:val="clear" w:color="auto" w:fill="000080"/>
    </w:rPr>
  </w:style>
  <w:style w:type="character" w:customStyle="1" w:styleId="113">
    <w:name w:val="纯文本 Char"/>
    <w:basedOn w:val="31"/>
    <w:link w:val="13"/>
    <w:qFormat/>
    <w:uiPriority w:val="99"/>
    <w:rPr>
      <w:rFonts w:ascii="宋体" w:hAnsi="Courier New"/>
      <w:kern w:val="2"/>
      <w:sz w:val="28"/>
      <w:szCs w:val="21"/>
    </w:rPr>
  </w:style>
  <w:style w:type="character" w:customStyle="1" w:styleId="114">
    <w:name w:val="标题 4 Char"/>
    <w:basedOn w:val="31"/>
    <w:link w:val="6"/>
    <w:qFormat/>
    <w:uiPriority w:val="9"/>
    <w:rPr>
      <w:rFonts w:ascii="Cambria" w:hAnsi="Cambria" w:eastAsia="黑体"/>
      <w:bCs/>
      <w:kern w:val="2"/>
      <w:sz w:val="21"/>
      <w:szCs w:val="28"/>
    </w:rPr>
  </w:style>
  <w:style w:type="paragraph" w:customStyle="1" w:styleId="115">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6">
    <w:name w:val="5555"/>
    <w:basedOn w:val="1"/>
    <w:qFormat/>
    <w:uiPriority w:val="0"/>
    <w:pPr>
      <w:widowControl/>
      <w:spacing w:line="360" w:lineRule="auto"/>
      <w:ind w:firstLine="560" w:firstLineChars="200"/>
    </w:pPr>
    <w:rPr>
      <w:rFonts w:cs="宋体"/>
      <w:sz w:val="24"/>
      <w:szCs w:val="20"/>
    </w:rPr>
  </w:style>
  <w:style w:type="paragraph" w:customStyle="1" w:styleId="117">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8">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19">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样式4 a.b."/>
    <w:basedOn w:val="1"/>
    <w:qFormat/>
    <w:uiPriority w:val="0"/>
    <w:pPr>
      <w:widowControl/>
      <w:spacing w:line="360" w:lineRule="auto"/>
      <w:ind w:firstLine="200" w:firstLineChars="200"/>
    </w:pPr>
    <w:rPr>
      <w:kern w:val="0"/>
      <w:sz w:val="24"/>
      <w:szCs w:val="20"/>
    </w:rPr>
  </w:style>
  <w:style w:type="paragraph" w:customStyle="1" w:styleId="121">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2">
    <w:name w:val="默认段落字体 Para Char Char Char Char"/>
    <w:basedOn w:val="1"/>
    <w:qFormat/>
    <w:uiPriority w:val="0"/>
    <w:pPr>
      <w:widowControl/>
      <w:spacing w:line="360" w:lineRule="auto"/>
      <w:ind w:firstLine="200" w:firstLineChars="200"/>
    </w:pPr>
    <w:rPr>
      <w:sz w:val="24"/>
    </w:rPr>
  </w:style>
  <w:style w:type="paragraph" w:customStyle="1" w:styleId="123">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4">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5">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6">
    <w:name w:val="Char Char Char Char Char Char Char"/>
    <w:basedOn w:val="1"/>
    <w:qFormat/>
    <w:uiPriority w:val="0"/>
    <w:pPr>
      <w:widowControl/>
      <w:spacing w:line="360" w:lineRule="auto"/>
      <w:ind w:firstLine="200" w:firstLineChars="200"/>
    </w:pPr>
    <w:rPr>
      <w:sz w:val="24"/>
    </w:rPr>
  </w:style>
  <w:style w:type="paragraph" w:customStyle="1" w:styleId="127">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8">
    <w:name w:val="样式0表换行"/>
    <w:basedOn w:val="115"/>
    <w:qFormat/>
    <w:uiPriority w:val="0"/>
    <w:pPr>
      <w:spacing w:before="0"/>
    </w:pPr>
  </w:style>
  <w:style w:type="paragraph" w:customStyle="1" w:styleId="129">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0">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1">
    <w:name w:val="正文四号 Char Char"/>
    <w:link w:val="132"/>
    <w:qFormat/>
    <w:uiPriority w:val="0"/>
    <w:rPr>
      <w:rFonts w:cs="宋体"/>
      <w:sz w:val="28"/>
      <w:szCs w:val="24"/>
    </w:rPr>
  </w:style>
  <w:style w:type="paragraph" w:customStyle="1" w:styleId="132">
    <w:name w:val="正文四号"/>
    <w:basedOn w:val="1"/>
    <w:link w:val="131"/>
    <w:qFormat/>
    <w:uiPriority w:val="0"/>
    <w:pPr>
      <w:widowControl/>
      <w:spacing w:line="360" w:lineRule="auto"/>
      <w:ind w:firstLine="200" w:firstLineChars="200"/>
    </w:pPr>
    <w:rPr>
      <w:rFonts w:cs="宋体"/>
      <w:kern w:val="0"/>
      <w:sz w:val="28"/>
    </w:rPr>
  </w:style>
  <w:style w:type="paragraph" w:customStyle="1" w:styleId="133">
    <w:name w:val="正文整体样式"/>
    <w:basedOn w:val="132"/>
    <w:qFormat/>
    <w:uiPriority w:val="0"/>
    <w:rPr>
      <w:rFonts w:ascii="宋体" w:hAnsi="宋体"/>
      <w:szCs w:val="20"/>
    </w:rPr>
  </w:style>
  <w:style w:type="character" w:customStyle="1" w:styleId="134">
    <w:name w:val="font01"/>
    <w:qFormat/>
    <w:uiPriority w:val="0"/>
    <w:rPr>
      <w:rFonts w:hint="default" w:ascii="Times New Roman" w:hAnsi="Times New Roman" w:cs="Times New Roman"/>
      <w:color w:val="000000"/>
      <w:sz w:val="20"/>
      <w:szCs w:val="20"/>
      <w:u w:val="none"/>
      <w:vertAlign w:val="superscript"/>
    </w:rPr>
  </w:style>
  <w:style w:type="paragraph" w:customStyle="1" w:styleId="135">
    <w:name w:val="正文仿宋_GB2312"/>
    <w:basedOn w:val="1"/>
    <w:link w:val="136"/>
    <w:qFormat/>
    <w:uiPriority w:val="0"/>
    <w:pPr>
      <w:spacing w:line="560" w:lineRule="exact"/>
      <w:ind w:firstLine="560" w:firstLineChars="200"/>
    </w:pPr>
    <w:rPr>
      <w:rFonts w:ascii="仿宋_GB2312" w:hAnsi="黑体" w:eastAsia="仿宋_GB2312"/>
      <w:sz w:val="24"/>
      <w:szCs w:val="21"/>
      <w:lang w:val="zh-CN"/>
    </w:rPr>
  </w:style>
  <w:style w:type="character" w:customStyle="1" w:styleId="136">
    <w:name w:val="正文仿宋_GB2312 Char"/>
    <w:link w:val="135"/>
    <w:qFormat/>
    <w:uiPriority w:val="0"/>
    <w:rPr>
      <w:rFonts w:ascii="仿宋_GB2312" w:hAnsi="黑体" w:eastAsia="仿宋_GB2312"/>
      <w:kern w:val="2"/>
      <w:sz w:val="24"/>
      <w:szCs w:val="21"/>
      <w:lang w:val="zh-CN"/>
    </w:rPr>
  </w:style>
  <w:style w:type="paragraph" w:customStyle="1" w:styleId="137">
    <w:name w:val="样式3"/>
    <w:basedOn w:val="1"/>
    <w:qFormat/>
    <w:uiPriority w:val="0"/>
    <w:pPr>
      <w:ind w:firstLine="200" w:firstLineChars="200"/>
    </w:pPr>
    <w:rPr>
      <w:sz w:val="24"/>
    </w:rPr>
  </w:style>
  <w:style w:type="character" w:customStyle="1" w:styleId="138">
    <w:name w:val="样式 宋体 小三"/>
    <w:qFormat/>
    <w:uiPriority w:val="0"/>
    <w:rPr>
      <w:rFonts w:ascii="宋体" w:hAnsi="宋体"/>
      <w:sz w:val="28"/>
    </w:rPr>
  </w:style>
  <w:style w:type="character" w:customStyle="1" w:styleId="139">
    <w:name w:val="正文四号 Char Char Char"/>
    <w:qFormat/>
    <w:uiPriority w:val="0"/>
    <w:rPr>
      <w:kern w:val="2"/>
      <w:sz w:val="28"/>
      <w:szCs w:val="24"/>
    </w:rPr>
  </w:style>
  <w:style w:type="character" w:customStyle="1" w:styleId="140">
    <w:name w:val="正文缩进 Char"/>
    <w:link w:val="4"/>
    <w:qFormat/>
    <w:uiPriority w:val="0"/>
    <w:rPr>
      <w:kern w:val="2"/>
      <w:sz w:val="24"/>
    </w:rPr>
  </w:style>
  <w:style w:type="character" w:styleId="141">
    <w:name w:val="Placeholder Text"/>
    <w:basedOn w:val="31"/>
    <w:semiHidden/>
    <w:qFormat/>
    <w:uiPriority w:val="99"/>
    <w:rPr>
      <w:color w:val="808080"/>
    </w:rPr>
  </w:style>
  <w:style w:type="paragraph" w:customStyle="1" w:styleId="142">
    <w:name w:val="表格样式"/>
    <w:basedOn w:val="1"/>
    <w:qFormat/>
    <w:uiPriority w:val="0"/>
    <w:pPr>
      <w:adjustRightInd w:val="0"/>
      <w:snapToGrid w:val="0"/>
      <w:jc w:val="center"/>
    </w:pPr>
    <w:rPr>
      <w:szCs w:val="21"/>
    </w:rPr>
  </w:style>
  <w:style w:type="paragraph" w:customStyle="1" w:styleId="14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4">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5">
    <w:name w:val="Char Char Char Char2"/>
    <w:basedOn w:val="1"/>
    <w:qFormat/>
    <w:uiPriority w:val="0"/>
    <w:rPr>
      <w:sz w:val="28"/>
    </w:rPr>
  </w:style>
  <w:style w:type="paragraph" w:customStyle="1" w:styleId="14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7">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49">
    <w:name w:val="表序 Char"/>
    <w:link w:val="150"/>
    <w:qFormat/>
    <w:uiPriority w:val="0"/>
    <w:rPr>
      <w:rFonts w:ascii="Verdana" w:hAnsi="Verdana" w:eastAsia="仿宋_GB2312"/>
      <w:b/>
      <w:iCs/>
      <w:lang w:eastAsia="en-US"/>
    </w:rPr>
  </w:style>
  <w:style w:type="paragraph" w:customStyle="1" w:styleId="150">
    <w:name w:val="表序"/>
    <w:basedOn w:val="1"/>
    <w:link w:val="149"/>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1">
    <w:name w:val="纯文本 Char1"/>
    <w:qFormat/>
    <w:locked/>
    <w:uiPriority w:val="0"/>
    <w:rPr>
      <w:rFonts w:ascii="Courier New" w:hAnsi="Courier New" w:eastAsia="宋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C7D7FE-B85C-4D32-80D7-DDB552C0CC2A}">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12</Pages>
  <Words>3586</Words>
  <Characters>5339</Characters>
  <Lines>46</Lines>
  <Paragraphs>13</Paragraphs>
  <TotalTime>889</TotalTime>
  <ScaleCrop>false</ScaleCrop>
  <LinksUpToDate>false</LinksUpToDate>
  <CharactersWithSpaces>5450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梅</cp:lastModifiedBy>
  <cp:lastPrinted>2021-11-11T09:50:00Z</cp:lastPrinted>
  <dcterms:modified xsi:type="dcterms:W3CDTF">2025-01-03T07:08:32Z</dcterms:modified>
  <dc:title>石柱土家族自治县水利局</dc:title>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54E816A9DD744F5E917944DA16828D40_12</vt:lpwstr>
  </property>
  <property fmtid="{D5CDD505-2E9C-101B-9397-08002B2CF9AE}" pid="4" name="KSOTemplateDocerSaveRecord">
    <vt:lpwstr>eyJoZGlkIjoiM2VmN2NkNzlhZDllNTk4ZDQyYWY1YjAzNzZkNTk2YWEiLCJ1c2VySWQiOiI0NzA0NTc0NTYifQ==</vt:lpwstr>
  </property>
</Properties>
</file>