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F695F">
      <w:pPr>
        <w:spacing w:line="580" w:lineRule="exact"/>
        <w:rPr>
          <w:rFonts w:ascii="方正仿宋_GBK" w:eastAsia="方正仿宋_GBK"/>
          <w:color w:val="FF0000"/>
          <w:sz w:val="32"/>
          <w:szCs w:val="32"/>
        </w:rPr>
      </w:pPr>
      <w:bookmarkStart w:id="2" w:name="_GoBack"/>
      <w:bookmarkEnd w:id="2"/>
    </w:p>
    <w:p w14:paraId="65D5773C">
      <w:pPr>
        <w:spacing w:line="580" w:lineRule="exact"/>
        <w:rPr>
          <w:rFonts w:ascii="方正仿宋_GBK" w:eastAsia="方正仿宋_GBK"/>
          <w:color w:val="FF0000"/>
          <w:sz w:val="32"/>
          <w:szCs w:val="32"/>
        </w:rPr>
      </w:pPr>
    </w:p>
    <w:p w14:paraId="4F7A4274">
      <w:pPr>
        <w:spacing w:line="580" w:lineRule="exact"/>
        <w:rPr>
          <w:rFonts w:ascii="方正仿宋_GBK" w:eastAsia="方正仿宋_GBK"/>
          <w:color w:val="FF0000"/>
          <w:sz w:val="32"/>
          <w:szCs w:val="32"/>
        </w:rPr>
      </w:pPr>
    </w:p>
    <w:p w14:paraId="03FC896E">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7321C62D">
      <w:pPr>
        <w:spacing w:line="560" w:lineRule="exact"/>
        <w:rPr>
          <w:rFonts w:ascii="方正仿宋_GBK" w:eastAsia="方正仿宋_GBK"/>
          <w:color w:val="FF0000"/>
          <w:sz w:val="32"/>
          <w:szCs w:val="32"/>
        </w:rPr>
      </w:pPr>
    </w:p>
    <w:p w14:paraId="223896BB">
      <w:pPr>
        <w:spacing w:line="560" w:lineRule="exact"/>
        <w:rPr>
          <w:rFonts w:ascii="方正仿宋_GBK" w:eastAsia="方正仿宋_GBK"/>
          <w:color w:val="FF0000"/>
          <w:sz w:val="32"/>
          <w:szCs w:val="32"/>
        </w:rPr>
      </w:pPr>
    </w:p>
    <w:p w14:paraId="030E52A9">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石柱水利许可〔2022〕24号</w:t>
      </w:r>
    </w:p>
    <w:p w14:paraId="56B917C4">
      <w:pPr>
        <w:jc w:val="center"/>
        <w:rPr>
          <w:sz w:val="32"/>
          <w:szCs w:val="32"/>
        </w:rPr>
      </w:pPr>
      <w:r>
        <w:rPr>
          <w:rFonts w:ascii="方正仿宋_GBK" w:eastAsia="方正仿宋_GBK"/>
          <w:color w:val="FF0000"/>
          <w:sz w:val="32"/>
          <w:szCs w:val="32"/>
        </w:rPr>
        <w:pict>
          <v:line id="_x0000_s1034" o:spid="_x0000_s1034"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0B87E31F">
      <w:pPr>
        <w:rPr>
          <w:sz w:val="44"/>
          <w:szCs w:val="44"/>
        </w:rPr>
      </w:pPr>
    </w:p>
    <w:p w14:paraId="5E5ECF07">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39BE6231">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关于冷水特色康养小镇草树湾居民安置点</w:t>
      </w:r>
    </w:p>
    <w:p w14:paraId="66308326">
      <w:pPr>
        <w:spacing w:line="640" w:lineRule="exact"/>
        <w:jc w:val="center"/>
        <w:rPr>
          <w:rFonts w:ascii="方正小标宋_GBK" w:eastAsia="方正小标宋_GBK"/>
          <w:sz w:val="44"/>
          <w:szCs w:val="44"/>
        </w:rPr>
      </w:pPr>
      <w:r>
        <w:rPr>
          <w:rFonts w:hint="eastAsia" w:ascii="方正小标宋_GBK" w:eastAsia="方正小标宋_GBK"/>
          <w:sz w:val="44"/>
          <w:szCs w:val="44"/>
        </w:rPr>
        <w:t>建设项目水土保持方案报告书</w:t>
      </w:r>
    </w:p>
    <w:p w14:paraId="40D86A25">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6AEF3028">
      <w:pPr>
        <w:rPr>
          <w:rFonts w:ascii="方正仿宋_GBK" w:hAnsi="宋体" w:eastAsia="方正仿宋_GBK" w:cs="宋体"/>
          <w:sz w:val="32"/>
          <w:szCs w:val="32"/>
        </w:rPr>
      </w:pPr>
    </w:p>
    <w:p w14:paraId="6E2EB80F">
      <w:pPr>
        <w:rPr>
          <w:rFonts w:ascii="方正仿宋_GBK" w:hAnsi="宋体" w:eastAsia="方正仿宋_GBK" w:cs="宋体"/>
          <w:sz w:val="32"/>
          <w:szCs w:val="32"/>
        </w:rPr>
      </w:pPr>
    </w:p>
    <w:p w14:paraId="06121F29">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石柱土家族自治县冷水镇人民政府：</w:t>
      </w:r>
    </w:p>
    <w:p w14:paraId="68B47FCD">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你府报来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冷水特色康养小镇草树湾居民安置点建设项目水土保持方案报告书》（以下简称《报告书》）的送审稿及相关材料已收悉。2022年4月22日，我局组织专家对《报告书</w:t>
      </w:r>
      <w:r>
        <w:rPr>
          <w:rFonts w:hint="eastAsia" w:ascii="方正仿宋_GBK" w:hAnsi="方正仿宋_GBK" w:eastAsia="方正仿宋_GBK" w:cs="方正仿宋_GBK"/>
          <w:kern w:val="0"/>
          <w:sz w:val="32"/>
          <w:szCs w:val="32"/>
          <w:lang w:eastAsia="zh-CN"/>
        </w:rPr>
        <w:t>（送审稿）》</w:t>
      </w:r>
      <w:r>
        <w:rPr>
          <w:rFonts w:hint="eastAsia" w:ascii="方正仿宋_GBK" w:hAnsi="方正仿宋_GBK" w:eastAsia="方正仿宋_GBK" w:cs="方正仿宋_GBK"/>
          <w:kern w:val="0"/>
          <w:sz w:val="32"/>
          <w:szCs w:val="32"/>
        </w:rPr>
        <w:t>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17290E0F">
      <w:pPr>
        <w:p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0AD8D325">
      <w:pPr>
        <w:autoSpaceDE w:val="0"/>
        <w:autoSpaceDN w:val="0"/>
        <w:spacing w:line="560" w:lineRule="exact"/>
        <w:ind w:firstLine="640" w:firstLineChars="200"/>
        <w:rPr>
          <w:rFonts w:ascii="方正仿宋_GBK" w:hAnsi="方正仿宋_GBK" w:eastAsia="方正仿宋_GBK" w:cs="方正仿宋_GBK"/>
          <w:kern w:val="0"/>
          <w:sz w:val="32"/>
          <w:szCs w:val="32"/>
        </w:rPr>
      </w:pPr>
      <w:bookmarkStart w:id="0" w:name="_Hlk90636542"/>
      <w:r>
        <w:rPr>
          <w:rFonts w:hint="eastAsia" w:ascii="方正仿宋_GBK" w:hAnsi="方正仿宋_GBK" w:eastAsia="方正仿宋_GBK" w:cs="方正仿宋_GBK"/>
          <w:kern w:val="0"/>
          <w:sz w:val="32"/>
          <w:szCs w:val="32"/>
        </w:rPr>
        <w:t>冷水特色康养小镇草树湾居民安置点建设项目为新建房地产项目，位于重庆市石柱县冷水镇八龙村双坪组草树湾；本项目总占地面积</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.17hm</w:t>
      </w:r>
      <w:r>
        <w:rPr>
          <w:rFonts w:ascii="宋体" w:hAnsi="宋体" w:cs="宋体"/>
          <w:kern w:val="0"/>
          <w:sz w:val="32"/>
          <w:szCs w:val="32"/>
        </w:rPr>
        <w:t>²</w:t>
      </w:r>
      <w:r>
        <w:rPr>
          <w:rFonts w:hint="eastAsia" w:ascii="方正仿宋_GBK" w:hAnsi="方正仿宋_GBK" w:eastAsia="方正仿宋_GBK" w:cs="方正仿宋_GBK"/>
          <w:kern w:val="0"/>
          <w:sz w:val="32"/>
          <w:szCs w:val="32"/>
        </w:rPr>
        <w:t>，其中房屋建筑区面积</w:t>
      </w:r>
      <w:r>
        <w:rPr>
          <w:rFonts w:ascii="方正仿宋_GBK" w:hAnsi="方正仿宋_GBK" w:eastAsia="方正仿宋_GBK" w:cs="方正仿宋_GBK"/>
          <w:kern w:val="0"/>
          <w:sz w:val="32"/>
          <w:szCs w:val="32"/>
        </w:rPr>
        <w:t>1.06</w:t>
      </w:r>
      <w:r>
        <w:rPr>
          <w:rFonts w:hint="eastAsia" w:ascii="方正仿宋_GBK" w:hAnsi="方正仿宋_GBK" w:eastAsia="方正仿宋_GBK" w:cs="方正仿宋_GBK"/>
          <w:kern w:val="0"/>
          <w:sz w:val="32"/>
          <w:szCs w:val="32"/>
        </w:rPr>
        <w:t>h m</w:t>
      </w:r>
      <w:r>
        <w:rPr>
          <w:rFonts w:ascii="宋体" w:hAnsi="宋体" w:cs="宋体"/>
          <w:kern w:val="0"/>
          <w:sz w:val="32"/>
          <w:szCs w:val="32"/>
        </w:rPr>
        <w:t>²</w:t>
      </w:r>
      <w:r>
        <w:rPr>
          <w:rFonts w:hint="eastAsia" w:ascii="方正仿宋_GBK" w:hAnsi="方正仿宋_GBK" w:eastAsia="方正仿宋_GBK" w:cs="方正仿宋_GBK"/>
          <w:kern w:val="0"/>
          <w:sz w:val="32"/>
          <w:szCs w:val="32"/>
        </w:rPr>
        <w:t>，广场道路工程区1.</w:t>
      </w:r>
      <w:r>
        <w:rPr>
          <w:rFonts w:ascii="方正仿宋_GBK" w:hAnsi="方正仿宋_GBK" w:eastAsia="方正仿宋_GBK" w:cs="方正仿宋_GBK"/>
          <w:kern w:val="0"/>
          <w:sz w:val="32"/>
          <w:szCs w:val="32"/>
        </w:rPr>
        <w:t>11</w:t>
      </w:r>
      <w:r>
        <w:rPr>
          <w:rFonts w:hint="eastAsia" w:ascii="方正仿宋_GBK" w:hAnsi="方正仿宋_GBK" w:eastAsia="方正仿宋_GBK" w:cs="方正仿宋_GBK"/>
          <w:kern w:val="0"/>
          <w:sz w:val="32"/>
          <w:szCs w:val="32"/>
        </w:rPr>
        <w:t>hm</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，绿化工程区1.</w:t>
      </w:r>
      <w:r>
        <w:rPr>
          <w:rFonts w:ascii="方正仿宋_GBK" w:hAnsi="方正仿宋_GBK" w:eastAsia="方正仿宋_GBK" w:cs="方正仿宋_GBK"/>
          <w:kern w:val="0"/>
          <w:sz w:val="32"/>
          <w:szCs w:val="32"/>
        </w:rPr>
        <w:t>00</w:t>
      </w:r>
      <w:r>
        <w:rPr>
          <w:rFonts w:hint="eastAsia" w:ascii="方正仿宋_GBK" w:hAnsi="方正仿宋_GBK" w:eastAsia="方正仿宋_GBK" w:cs="方正仿宋_GBK"/>
          <w:kern w:val="0"/>
          <w:sz w:val="32"/>
          <w:szCs w:val="32"/>
        </w:rPr>
        <w:t>h m</w:t>
      </w:r>
      <w:r>
        <w:rPr>
          <w:rFonts w:ascii="宋体" w:hAnsi="宋体" w:cs="宋体"/>
          <w:kern w:val="0"/>
          <w:sz w:val="32"/>
          <w:szCs w:val="32"/>
        </w:rPr>
        <w:t>²</w:t>
      </w:r>
      <w:r>
        <w:rPr>
          <w:rFonts w:hint="eastAsia" w:ascii="方正仿宋_GBK" w:hAnsi="方正仿宋_GBK" w:eastAsia="方正仿宋_GBK" w:cs="方正仿宋_GBK"/>
          <w:kern w:val="0"/>
          <w:sz w:val="32"/>
          <w:szCs w:val="32"/>
        </w:rPr>
        <w:t>，已扰动面积</w:t>
      </w:r>
      <w:r>
        <w:rPr>
          <w:rFonts w:ascii="方正仿宋_GBK" w:hAnsi="方正仿宋_GBK" w:eastAsia="方正仿宋_GBK" w:cs="方正仿宋_GBK"/>
          <w:kern w:val="0"/>
          <w:sz w:val="32"/>
          <w:szCs w:val="32"/>
        </w:rPr>
        <w:t>3.17</w:t>
      </w:r>
      <w:r>
        <w:rPr>
          <w:rFonts w:hint="eastAsia" w:ascii="方正仿宋_GBK" w:hAnsi="方正仿宋_GBK" w:eastAsia="方正仿宋_GBK" w:cs="方正仿宋_GBK"/>
          <w:kern w:val="0"/>
          <w:sz w:val="32"/>
          <w:szCs w:val="32"/>
        </w:rPr>
        <w:t>h m</w:t>
      </w:r>
      <w:r>
        <w:rPr>
          <w:rFonts w:ascii="宋体" w:hAnsi="宋体" w:cs="宋体"/>
          <w:kern w:val="0"/>
          <w:sz w:val="32"/>
          <w:szCs w:val="32"/>
        </w:rPr>
        <w:t>²</w:t>
      </w:r>
      <w:r>
        <w:rPr>
          <w:rFonts w:hint="eastAsia" w:ascii="方正仿宋_GBK" w:hAnsi="方正仿宋_GBK" w:eastAsia="方正仿宋_GBK" w:cs="方正仿宋_GBK"/>
          <w:kern w:val="0"/>
          <w:sz w:val="32"/>
          <w:szCs w:val="32"/>
        </w:rPr>
        <w:t>。本项目土石方开挖共计</w:t>
      </w:r>
      <w:r>
        <w:rPr>
          <w:rFonts w:ascii="方正仿宋_GBK" w:hAnsi="方正仿宋_GBK" w:eastAsia="方正仿宋_GBK" w:cs="方正仿宋_GBK"/>
          <w:kern w:val="0"/>
          <w:sz w:val="32"/>
          <w:szCs w:val="32"/>
        </w:rPr>
        <w:t>8.70</w:t>
      </w:r>
      <w:r>
        <w:rPr>
          <w:rFonts w:hint="eastAsia" w:ascii="方正仿宋_GBK" w:hAnsi="方正仿宋_GBK" w:eastAsia="方正仿宋_GBK" w:cs="方正仿宋_GBK"/>
          <w:kern w:val="0"/>
          <w:sz w:val="32"/>
          <w:szCs w:val="32"/>
        </w:rPr>
        <w:t>万</w:t>
      </w:r>
      <w:r>
        <w:rPr>
          <w:rFonts w:hint="eastAsia" w:cs="方正仿宋_GBK" w:asciiTheme="majorEastAsia" w:hAnsiTheme="majorEastAsia" w:eastAsiaTheme="majorEastAsia"/>
          <w:kern w:val="0"/>
          <w:sz w:val="32"/>
          <w:szCs w:val="32"/>
        </w:rPr>
        <w:t>m³</w:t>
      </w:r>
      <w:r>
        <w:rPr>
          <w:rFonts w:hint="eastAsia" w:ascii="方正仿宋_GBK" w:hAnsi="方正仿宋_GBK" w:eastAsia="方正仿宋_GBK" w:cs="方正仿宋_GBK"/>
          <w:kern w:val="0"/>
          <w:sz w:val="32"/>
          <w:szCs w:val="32"/>
        </w:rPr>
        <w:t>，填方共计</w:t>
      </w:r>
      <w:r>
        <w:rPr>
          <w:rFonts w:ascii="方正仿宋_GBK" w:hAnsi="方正仿宋_GBK" w:eastAsia="方正仿宋_GBK" w:cs="方正仿宋_GBK"/>
          <w:kern w:val="0"/>
          <w:sz w:val="32"/>
          <w:szCs w:val="32"/>
        </w:rPr>
        <w:t>3.87</w:t>
      </w:r>
      <w:r>
        <w:rPr>
          <w:rFonts w:hint="eastAsia" w:ascii="方正仿宋_GBK" w:hAnsi="方正仿宋_GBK" w:eastAsia="方正仿宋_GBK" w:cs="方正仿宋_GBK"/>
          <w:kern w:val="0"/>
          <w:sz w:val="32"/>
          <w:szCs w:val="32"/>
        </w:rPr>
        <w:t>万</w:t>
      </w:r>
      <w:r>
        <w:rPr>
          <w:rFonts w:hint="eastAsia" w:cs="方正仿宋_GBK" w:asciiTheme="majorEastAsia" w:hAnsiTheme="majorEastAsia" w:eastAsiaTheme="majorEastAsia"/>
          <w:kern w:val="0"/>
          <w:sz w:val="32"/>
          <w:szCs w:val="32"/>
        </w:rPr>
        <w:t>m³</w:t>
      </w:r>
      <w:r>
        <w:rPr>
          <w:rFonts w:hint="eastAsia" w:ascii="方正仿宋_GBK" w:hAnsi="方正仿宋_GBK" w:eastAsia="方正仿宋_GBK" w:cs="方正仿宋_GBK"/>
          <w:kern w:val="0"/>
          <w:sz w:val="32"/>
          <w:szCs w:val="32"/>
        </w:rPr>
        <w:t>（含表土回覆0</w:t>
      </w: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万</w:t>
      </w:r>
      <w:r>
        <w:rPr>
          <w:rFonts w:hint="eastAsia" w:cs="方正仿宋_GBK" w:asciiTheme="majorEastAsia" w:hAnsiTheme="majorEastAsia" w:eastAsiaTheme="majorEastAsia"/>
          <w:kern w:val="0"/>
          <w:sz w:val="32"/>
          <w:szCs w:val="32"/>
        </w:rPr>
        <w:t>m³</w:t>
      </w:r>
      <w:r>
        <w:rPr>
          <w:rFonts w:hint="eastAsia" w:ascii="方正仿宋_GBK" w:hAnsi="方正仿宋_GBK" w:eastAsia="方正仿宋_GBK" w:cs="方正仿宋_GBK"/>
          <w:kern w:val="0"/>
          <w:sz w:val="32"/>
          <w:szCs w:val="32"/>
        </w:rPr>
        <w:t>），余方5.23万m3，余方运至利川市汪营镇高笋塘村风车垭口的土地进行回填利用。建设工期：本项目已于202</w:t>
      </w:r>
      <w:r>
        <w:rPr>
          <w:rFonts w:ascii="方正仿宋_GBK" w:hAnsi="方正仿宋_GBK" w:eastAsia="方正仿宋_GBK" w:cs="方正仿宋_GBK"/>
          <w:kern w:val="0"/>
          <w:sz w:val="32"/>
          <w:szCs w:val="32"/>
        </w:rPr>
        <w:t>0</w:t>
      </w:r>
      <w:r>
        <w:rPr>
          <w:rFonts w:hint="eastAsia" w:ascii="方正仿宋_GBK" w:hAnsi="方正仿宋_GBK" w:eastAsia="方正仿宋_GBK" w:cs="方正仿宋_GBK"/>
          <w:kern w:val="0"/>
          <w:sz w:val="32"/>
          <w:szCs w:val="32"/>
        </w:rPr>
        <w:t>年</w:t>
      </w: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月开工，预计2022年</w:t>
      </w:r>
      <w:r>
        <w:rPr>
          <w:rFonts w:ascii="方正仿宋_GBK" w:hAnsi="方正仿宋_GBK" w:eastAsia="方正仿宋_GBK" w:cs="方正仿宋_GBK"/>
          <w:kern w:val="0"/>
          <w:sz w:val="32"/>
          <w:szCs w:val="32"/>
        </w:rPr>
        <w:t>8</w:t>
      </w:r>
      <w:r>
        <w:rPr>
          <w:rFonts w:hint="eastAsia" w:ascii="方正仿宋_GBK" w:hAnsi="方正仿宋_GBK" w:eastAsia="方正仿宋_GBK" w:cs="方正仿宋_GBK"/>
          <w:kern w:val="0"/>
          <w:sz w:val="32"/>
          <w:szCs w:val="32"/>
        </w:rPr>
        <w:t>月建成；经核实，其中2</w:t>
      </w:r>
      <w:r>
        <w:rPr>
          <w:rFonts w:ascii="方正仿宋_GBK" w:hAnsi="方正仿宋_GBK" w:eastAsia="方正仿宋_GBK" w:cs="方正仿宋_GBK"/>
          <w:kern w:val="0"/>
          <w:sz w:val="32"/>
          <w:szCs w:val="32"/>
        </w:rPr>
        <w:t>020</w:t>
      </w:r>
      <w:r>
        <w:rPr>
          <w:rFonts w:hint="eastAsia" w:ascii="方正仿宋_GBK" w:hAnsi="方正仿宋_GBK" w:eastAsia="方正仿宋_GBK" w:cs="方正仿宋_GBK"/>
          <w:kern w:val="0"/>
          <w:sz w:val="32"/>
          <w:szCs w:val="32"/>
        </w:rPr>
        <w:t>年8月至2</w:t>
      </w:r>
      <w:r>
        <w:rPr>
          <w:rFonts w:ascii="方正仿宋_GBK" w:hAnsi="方正仿宋_GBK" w:eastAsia="方正仿宋_GBK" w:cs="方正仿宋_GBK"/>
          <w:kern w:val="0"/>
          <w:sz w:val="32"/>
          <w:szCs w:val="32"/>
        </w:rPr>
        <w:t>022</w:t>
      </w:r>
      <w:r>
        <w:rPr>
          <w:rFonts w:hint="eastAsia" w:ascii="方正仿宋_GBK" w:hAnsi="方正仿宋_GBK" w:eastAsia="方正仿宋_GBK" w:cs="方正仿宋_GBK"/>
          <w:kern w:val="0"/>
          <w:sz w:val="32"/>
          <w:szCs w:val="32"/>
        </w:rPr>
        <w:t>年4月为停工状态。总工期</w:t>
      </w:r>
      <w:r>
        <w:rPr>
          <w:rFonts w:ascii="方正仿宋_GBK" w:hAnsi="方正仿宋_GBK" w:eastAsia="方正仿宋_GBK" w:cs="方正仿宋_GBK"/>
          <w:kern w:val="0"/>
          <w:sz w:val="32"/>
          <w:szCs w:val="32"/>
        </w:rPr>
        <w:t>28</w:t>
      </w:r>
      <w:r>
        <w:rPr>
          <w:rFonts w:hint="eastAsia" w:ascii="方正仿宋_GBK" w:hAnsi="方正仿宋_GBK" w:eastAsia="方正仿宋_GBK" w:cs="方正仿宋_GBK"/>
          <w:kern w:val="0"/>
          <w:sz w:val="32"/>
          <w:szCs w:val="32"/>
        </w:rPr>
        <w:t>个月。总投资及土建投资：本项目总投资为</w:t>
      </w:r>
      <w:r>
        <w:rPr>
          <w:rFonts w:ascii="方正仿宋_GBK" w:hAnsi="方正仿宋_GBK" w:eastAsia="方正仿宋_GBK" w:cs="方正仿宋_GBK"/>
          <w:kern w:val="0"/>
          <w:sz w:val="32"/>
          <w:szCs w:val="32"/>
        </w:rPr>
        <w:t>1871.88</w:t>
      </w:r>
      <w:r>
        <w:rPr>
          <w:rFonts w:hint="eastAsia" w:ascii="方正仿宋_GBK" w:hAnsi="方正仿宋_GBK" w:eastAsia="方正仿宋_GBK" w:cs="方正仿宋_GBK"/>
          <w:kern w:val="0"/>
          <w:sz w:val="32"/>
          <w:szCs w:val="32"/>
        </w:rPr>
        <w:t>万元，其中土建投资</w:t>
      </w:r>
      <w:r>
        <w:rPr>
          <w:rFonts w:ascii="方正仿宋_GBK" w:hAnsi="方正仿宋_GBK" w:eastAsia="方正仿宋_GBK" w:cs="方正仿宋_GBK"/>
          <w:kern w:val="0"/>
          <w:sz w:val="32"/>
          <w:szCs w:val="32"/>
        </w:rPr>
        <w:t>1370.19</w:t>
      </w:r>
      <w:r>
        <w:rPr>
          <w:rFonts w:hint="eastAsia" w:ascii="方正仿宋_GBK" w:hAnsi="方正仿宋_GBK" w:eastAsia="方正仿宋_GBK" w:cs="方正仿宋_GBK"/>
          <w:kern w:val="0"/>
          <w:sz w:val="32"/>
          <w:szCs w:val="32"/>
        </w:rPr>
        <w:t>万元。项目区占地范围内不涉及拆迁安置与专项设施改（迁）建，建设单位为</w:t>
      </w:r>
      <w:bookmarkStart w:id="1" w:name="_Hlk53090230"/>
      <w:r>
        <w:rPr>
          <w:rFonts w:hint="eastAsia" w:ascii="方正仿宋_GBK" w:hAnsi="方正仿宋_GBK" w:eastAsia="方正仿宋_GBK" w:cs="方正仿宋_GBK"/>
          <w:kern w:val="0"/>
          <w:sz w:val="32"/>
          <w:szCs w:val="32"/>
        </w:rPr>
        <w:t>石柱土家族自治县冷水镇人民政府</w:t>
      </w:r>
      <w:bookmarkEnd w:id="1"/>
      <w:r>
        <w:rPr>
          <w:rFonts w:hint="eastAsia" w:ascii="方正仿宋_GBK" w:hAnsi="方正仿宋_GBK" w:eastAsia="方正仿宋_GBK" w:cs="方正仿宋_GBK"/>
          <w:kern w:val="0"/>
          <w:sz w:val="32"/>
          <w:szCs w:val="32"/>
        </w:rPr>
        <w:t>。</w:t>
      </w:r>
    </w:p>
    <w:bookmarkEnd w:id="0"/>
    <w:p w14:paraId="1E2DA7A1">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365ECE2E">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基本同意工程建设生产期水土流失防治责任范围为3.17h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3762B86E">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05A1F947">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（三）基本同意水土流失防治指标为：水土流失防治指标为水土流失治理度97%，渣土挡护率94%，土壤流失控制比1.0，林草植被恢复率97%，林草覆盖率25%。</w:t>
      </w:r>
    </w:p>
    <w:p w14:paraId="68253440">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0ED7DFC2">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5A5D0C2C">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4E31420F">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781BC70A">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3</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72FDA89E">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4C9A6A0D">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为308.61万元，其中主体设计已列水土保持投资272.58万元，方案新增水土保持投资36.025万元，方案新增投资；工程措施费28.35万元，植物措施0.81万元，监测措施7.25万元，临时措施费5.52万元，独立费用16.22万元，基本预备费1.79万元，水土保持补偿费4.4352万元。</w:t>
      </w:r>
    </w:p>
    <w:p w14:paraId="1CEE74EA">
      <w:p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24EE523F">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765F21E0">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1D66C4F8">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5EB97C87">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2EC2155C">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45F5BE4E">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7C12F2B5">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12E5377F">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73FBE76D">
      <w:pPr>
        <w:autoSpaceDE w:val="0"/>
        <w:autoSpaceDN w:val="0"/>
        <w:spacing w:line="560" w:lineRule="exact"/>
        <w:ind w:firstLine="630"/>
        <w:rPr>
          <w:rFonts w:ascii="方正黑体_GBK" w:hAnsi="方正黑体_GBK" w:eastAsia="方正黑体_GBK" w:cs="方正黑体_GBK"/>
          <w:b/>
          <w:kern w:val="0"/>
          <w:sz w:val="32"/>
          <w:szCs w:val="32"/>
        </w:rPr>
      </w:pPr>
    </w:p>
    <w:p w14:paraId="4855F0E0">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冷水特色康养小镇草树湾居民安置点建设项目</w:t>
      </w:r>
      <w:r>
        <w:rPr>
          <w:rFonts w:ascii="方正仿宋_GBK" w:hAnsi="方正仿宋_GBK" w:eastAsia="方正仿宋_GBK" w:cs="方正仿宋_GBK"/>
          <w:kern w:val="0"/>
          <w:sz w:val="32"/>
          <w:szCs w:val="32"/>
        </w:rPr>
        <w:t>水土保持方案特性表</w:t>
      </w:r>
    </w:p>
    <w:p w14:paraId="65C5D6E7">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冷水特色康养小镇草树湾居民安置点建设项目水土保持方案报告书审查意见</w:t>
      </w:r>
    </w:p>
    <w:p w14:paraId="196BD68F">
      <w:pPr>
        <w:spacing w:line="560" w:lineRule="exact"/>
        <w:rPr>
          <w:rFonts w:ascii="方正仿宋_GBK" w:hAnsi="方正仿宋_GBK" w:eastAsia="方正仿宋_GBK" w:cs="方正仿宋_GBK"/>
          <w:kern w:val="0"/>
          <w:sz w:val="32"/>
          <w:szCs w:val="32"/>
        </w:rPr>
      </w:pPr>
    </w:p>
    <w:p w14:paraId="21E5D12C">
      <w:pPr>
        <w:spacing w:line="560" w:lineRule="exact"/>
        <w:ind w:firstLine="4800" w:firstLineChars="1500"/>
        <w:rPr>
          <w:rFonts w:ascii="方正仿宋_GBK" w:hAnsi="方正仿宋_GBK" w:eastAsia="方正仿宋_GBK" w:cs="方正仿宋_GBK"/>
          <w:kern w:val="0"/>
          <w:sz w:val="32"/>
          <w:szCs w:val="32"/>
        </w:rPr>
      </w:pPr>
    </w:p>
    <w:p w14:paraId="6A0BA2FB">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4C2DF2A9">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2022年6月10日</w:t>
      </w:r>
    </w:p>
    <w:p w14:paraId="38AD821C">
      <w:pPr>
        <w:spacing w:line="560" w:lineRule="exact"/>
        <w:rPr>
          <w:rFonts w:ascii="方正仿宋_GBK" w:hAnsi="方正仿宋_GBK" w:eastAsia="方正仿宋_GBK" w:cs="方正仿宋_GBK"/>
          <w:kern w:val="0"/>
          <w:sz w:val="32"/>
          <w:szCs w:val="32"/>
        </w:rPr>
      </w:pPr>
    </w:p>
    <w:p w14:paraId="03653317">
      <w:pPr>
        <w:spacing w:line="560" w:lineRule="exact"/>
        <w:rPr>
          <w:rFonts w:ascii="方正仿宋_GBK" w:hAnsi="方正仿宋_GBK" w:eastAsia="方正仿宋_GBK" w:cs="方正仿宋_GBK"/>
          <w:kern w:val="0"/>
          <w:sz w:val="32"/>
          <w:szCs w:val="32"/>
        </w:rPr>
      </w:pPr>
    </w:p>
    <w:p w14:paraId="25E97E2C">
      <w:pPr>
        <w:spacing w:line="520" w:lineRule="exact"/>
        <w:rPr>
          <w:rFonts w:ascii="方正仿宋_GBK" w:hAnsi="方正仿宋_GBK" w:eastAsia="方正仿宋_GBK" w:cs="方正仿宋_GBK"/>
          <w:kern w:val="0"/>
          <w:sz w:val="32"/>
          <w:szCs w:val="32"/>
        </w:rPr>
      </w:pPr>
    </w:p>
    <w:p w14:paraId="7F7C8CF5">
      <w:pPr>
        <w:spacing w:line="520" w:lineRule="exact"/>
        <w:rPr>
          <w:rFonts w:ascii="方正仿宋_GBK" w:hAnsi="方正仿宋_GBK" w:eastAsia="方正仿宋_GBK" w:cs="方正仿宋_GBK"/>
          <w:kern w:val="0"/>
          <w:sz w:val="32"/>
          <w:szCs w:val="32"/>
        </w:rPr>
      </w:pPr>
    </w:p>
    <w:p w14:paraId="2685632D">
      <w:pPr>
        <w:spacing w:line="52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7E23091F">
      <w:pPr>
        <w:spacing w:line="520" w:lineRule="exact"/>
        <w:ind w:firstLine="280" w:firstLineChars="100"/>
        <w:rPr>
          <w:rFonts w:ascii="仿宋" w:hAnsi="仿宋" w:eastAsia="仿宋"/>
        </w:rPr>
      </w:pPr>
      <w:r>
        <w:rPr>
          <w:rFonts w:ascii="方正仿宋_GBK" w:eastAsia="方正仿宋_GBK"/>
          <w:sz w:val="28"/>
          <w:szCs w:val="28"/>
        </w:rPr>
        <w:pict>
          <v:line id="直线 32" o:spid="_x0000_s1032"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2022年6月1</w:t>
      </w:r>
    </w:p>
    <w:p w14:paraId="7DCBF388">
      <w:pPr>
        <w:pStyle w:val="101"/>
        <w:spacing w:afterLines="0" w:line="280" w:lineRule="exact"/>
        <w:jc w:val="left"/>
        <w:rPr>
          <w:rFonts w:ascii="方正仿宋_GBK" w:eastAsia="方正仿宋_GBK"/>
          <w:sz w:val="21"/>
          <w:szCs w:val="21"/>
        </w:rPr>
      </w:pPr>
      <w:r>
        <w:rPr>
          <w:rFonts w:hint="eastAsia" w:ascii="方正仿宋_GBK" w:eastAsia="方正仿宋_GBK"/>
          <w:sz w:val="21"/>
          <w:szCs w:val="21"/>
        </w:rPr>
        <w:t>附件1                      水土保持特性表</w:t>
      </w:r>
    </w:p>
    <w:tbl>
      <w:tblPr>
        <w:tblStyle w:val="19"/>
        <w:tblpPr w:leftFromText="180" w:rightFromText="180" w:horzAnchor="margin" w:tblpY="480"/>
        <w:tblW w:w="5000" w:type="pct"/>
        <w:tblInd w:w="0" w:type="dxa"/>
        <w:tblLayout w:type="autofit"/>
        <w:tblCellMar>
          <w:top w:w="0" w:type="dxa"/>
          <w:left w:w="108" w:type="dxa"/>
          <w:bottom w:w="0" w:type="dxa"/>
          <w:right w:w="108" w:type="dxa"/>
        </w:tblCellMar>
      </w:tblPr>
      <w:tblGrid>
        <w:gridCol w:w="1384"/>
        <w:gridCol w:w="466"/>
        <w:gridCol w:w="156"/>
        <w:gridCol w:w="310"/>
        <w:gridCol w:w="620"/>
        <w:gridCol w:w="152"/>
        <w:gridCol w:w="467"/>
        <w:gridCol w:w="310"/>
        <w:gridCol w:w="371"/>
        <w:gridCol w:w="710"/>
        <w:gridCol w:w="156"/>
        <w:gridCol w:w="306"/>
        <w:gridCol w:w="623"/>
        <w:gridCol w:w="156"/>
        <w:gridCol w:w="156"/>
        <w:gridCol w:w="156"/>
        <w:gridCol w:w="368"/>
        <w:gridCol w:w="96"/>
        <w:gridCol w:w="527"/>
        <w:gridCol w:w="408"/>
        <w:gridCol w:w="1162"/>
      </w:tblGrid>
      <w:tr w14:paraId="04DAFF21">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1BD7A373">
            <w:pPr>
              <w:widowControl/>
              <w:spacing w:line="300" w:lineRule="exact"/>
              <w:jc w:val="center"/>
              <w:rPr>
                <w:rFonts w:eastAsia="仿宋_GB2312" w:cs="宋体"/>
                <w:kern w:val="0"/>
                <w:sz w:val="20"/>
                <w:szCs w:val="20"/>
              </w:rPr>
            </w:pPr>
            <w:r>
              <w:rPr>
                <w:rFonts w:hint="eastAsia" w:eastAsia="仿宋_GB2312" w:cs="宋体"/>
                <w:kern w:val="0"/>
                <w:sz w:val="20"/>
                <w:szCs w:val="20"/>
              </w:rPr>
              <w:t>项目名称</w:t>
            </w:r>
          </w:p>
        </w:tc>
        <w:tc>
          <w:tcPr>
            <w:tcW w:w="2221" w:type="pct"/>
            <w:gridSpan w:val="11"/>
            <w:tcBorders>
              <w:top w:val="single" w:color="auto" w:sz="4" w:space="0"/>
              <w:left w:val="nil"/>
              <w:bottom w:val="single" w:color="auto" w:sz="4" w:space="0"/>
              <w:right w:val="single" w:color="auto" w:sz="4" w:space="0"/>
            </w:tcBorders>
            <w:shd w:val="clear" w:color="auto" w:fill="auto"/>
            <w:vAlign w:val="center"/>
          </w:tcPr>
          <w:p w14:paraId="42E215FF">
            <w:pPr>
              <w:widowControl/>
              <w:spacing w:line="300" w:lineRule="exact"/>
              <w:jc w:val="center"/>
              <w:rPr>
                <w:rFonts w:eastAsia="仿宋_GB2312" w:cs="宋体"/>
                <w:kern w:val="0"/>
                <w:sz w:val="20"/>
                <w:szCs w:val="20"/>
              </w:rPr>
            </w:pPr>
            <w:r>
              <w:rPr>
                <w:rFonts w:hint="eastAsia" w:eastAsia="仿宋_GB2312" w:cs="宋体"/>
                <w:kern w:val="0"/>
                <w:sz w:val="20"/>
                <w:szCs w:val="20"/>
              </w:rPr>
              <w:t>冷水特色康养小镇草树湾居民安置点</w:t>
            </w:r>
          </w:p>
        </w:tc>
        <w:tc>
          <w:tcPr>
            <w:tcW w:w="858" w:type="pct"/>
            <w:gridSpan w:val="6"/>
            <w:tcBorders>
              <w:top w:val="single" w:color="auto" w:sz="4" w:space="0"/>
              <w:left w:val="nil"/>
              <w:bottom w:val="single" w:color="auto" w:sz="4" w:space="0"/>
              <w:right w:val="single" w:color="auto" w:sz="4" w:space="0"/>
            </w:tcBorders>
            <w:shd w:val="clear" w:color="auto" w:fill="auto"/>
            <w:vAlign w:val="center"/>
          </w:tcPr>
          <w:p w14:paraId="4112DBAF">
            <w:pPr>
              <w:widowControl/>
              <w:spacing w:line="300" w:lineRule="exact"/>
              <w:jc w:val="center"/>
              <w:rPr>
                <w:rFonts w:eastAsia="仿宋_GB2312" w:cs="宋体"/>
                <w:kern w:val="0"/>
                <w:sz w:val="20"/>
                <w:szCs w:val="20"/>
              </w:rPr>
            </w:pPr>
            <w:r>
              <w:rPr>
                <w:rFonts w:hint="eastAsia" w:eastAsia="仿宋_GB2312" w:cs="宋体"/>
                <w:kern w:val="0"/>
                <w:sz w:val="20"/>
                <w:szCs w:val="20"/>
              </w:rPr>
              <w:t>流域管理机构</w:t>
            </w:r>
          </w:p>
        </w:tc>
        <w:tc>
          <w:tcPr>
            <w:tcW w:w="1158" w:type="pct"/>
            <w:gridSpan w:val="3"/>
            <w:tcBorders>
              <w:top w:val="single" w:color="auto" w:sz="4" w:space="0"/>
              <w:left w:val="nil"/>
              <w:bottom w:val="single" w:color="auto" w:sz="4" w:space="0"/>
              <w:right w:val="single" w:color="auto" w:sz="4" w:space="0"/>
            </w:tcBorders>
            <w:shd w:val="clear" w:color="auto" w:fill="auto"/>
            <w:vAlign w:val="center"/>
          </w:tcPr>
          <w:p w14:paraId="4DF3FBB3">
            <w:pPr>
              <w:widowControl/>
              <w:spacing w:line="300" w:lineRule="exact"/>
              <w:jc w:val="center"/>
              <w:rPr>
                <w:rFonts w:eastAsia="仿宋_GB2312" w:cs="宋体"/>
                <w:kern w:val="0"/>
                <w:sz w:val="20"/>
                <w:szCs w:val="20"/>
              </w:rPr>
            </w:pPr>
            <w:r>
              <w:rPr>
                <w:rFonts w:hint="eastAsia" w:eastAsia="仿宋_GB2312" w:cs="宋体"/>
                <w:kern w:val="0"/>
                <w:sz w:val="20"/>
                <w:szCs w:val="20"/>
              </w:rPr>
              <w:t>长江水利委员会</w:t>
            </w:r>
          </w:p>
        </w:tc>
      </w:tr>
      <w:tr w14:paraId="54995717">
        <w:tblPrEx>
          <w:tblCellMar>
            <w:top w:w="0" w:type="dxa"/>
            <w:left w:w="108" w:type="dxa"/>
            <w:bottom w:w="0" w:type="dxa"/>
            <w:right w:w="108" w:type="dxa"/>
          </w:tblCellMar>
        </w:tblPrEx>
        <w:trPr>
          <w:trHeight w:val="20" w:hRule="atLeast"/>
        </w:trPr>
        <w:tc>
          <w:tcPr>
            <w:tcW w:w="110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13CA04">
            <w:pPr>
              <w:widowControl/>
              <w:spacing w:line="300" w:lineRule="exact"/>
              <w:jc w:val="center"/>
              <w:rPr>
                <w:rFonts w:eastAsia="仿宋_GB2312" w:cs="宋体"/>
                <w:kern w:val="0"/>
                <w:sz w:val="20"/>
                <w:szCs w:val="20"/>
              </w:rPr>
            </w:pPr>
            <w:r>
              <w:rPr>
                <w:rFonts w:hint="eastAsia" w:eastAsia="仿宋_GB2312" w:cs="宋体"/>
                <w:kern w:val="0"/>
                <w:sz w:val="20"/>
                <w:szCs w:val="20"/>
              </w:rPr>
              <w:t>涉及省（市、区）</w:t>
            </w:r>
          </w:p>
        </w:tc>
        <w:tc>
          <w:tcPr>
            <w:tcW w:w="855" w:type="pct"/>
            <w:gridSpan w:val="4"/>
            <w:tcBorders>
              <w:top w:val="single" w:color="auto" w:sz="4" w:space="0"/>
              <w:left w:val="nil"/>
              <w:bottom w:val="single" w:color="auto" w:sz="4" w:space="0"/>
              <w:right w:val="single" w:color="auto" w:sz="4" w:space="0"/>
            </w:tcBorders>
            <w:shd w:val="clear" w:color="auto" w:fill="auto"/>
            <w:vAlign w:val="center"/>
          </w:tcPr>
          <w:p w14:paraId="0B6C2003">
            <w:pPr>
              <w:widowControl/>
              <w:spacing w:line="300" w:lineRule="exact"/>
              <w:jc w:val="center"/>
              <w:rPr>
                <w:rFonts w:eastAsia="仿宋_GB2312" w:cs="宋体"/>
                <w:kern w:val="0"/>
                <w:sz w:val="20"/>
                <w:szCs w:val="20"/>
              </w:rPr>
            </w:pPr>
            <w:r>
              <w:rPr>
                <w:rFonts w:hint="eastAsia" w:eastAsia="仿宋_GB2312" w:cs="宋体"/>
                <w:kern w:val="0"/>
                <w:sz w:val="20"/>
                <w:szCs w:val="20"/>
              </w:rPr>
              <w:t>重庆市</w:t>
            </w:r>
          </w:p>
        </w:tc>
        <w:tc>
          <w:tcPr>
            <w:tcW w:w="1023" w:type="pct"/>
            <w:gridSpan w:val="5"/>
            <w:tcBorders>
              <w:top w:val="single" w:color="auto" w:sz="4" w:space="0"/>
              <w:left w:val="nil"/>
              <w:bottom w:val="single" w:color="auto" w:sz="4" w:space="0"/>
              <w:right w:val="single" w:color="auto" w:sz="4" w:space="0"/>
            </w:tcBorders>
            <w:shd w:val="clear" w:color="auto" w:fill="auto"/>
            <w:vAlign w:val="center"/>
          </w:tcPr>
          <w:p w14:paraId="7EEA509F">
            <w:pPr>
              <w:widowControl/>
              <w:spacing w:line="300" w:lineRule="exact"/>
              <w:jc w:val="center"/>
              <w:rPr>
                <w:rFonts w:eastAsia="仿宋_GB2312" w:cs="宋体"/>
                <w:kern w:val="0"/>
                <w:sz w:val="20"/>
                <w:szCs w:val="20"/>
              </w:rPr>
            </w:pPr>
            <w:r>
              <w:rPr>
                <w:rFonts w:hint="eastAsia" w:eastAsia="仿宋_GB2312" w:cs="宋体"/>
                <w:kern w:val="0"/>
                <w:sz w:val="20"/>
                <w:szCs w:val="20"/>
              </w:rPr>
              <w:t>涉及地市或个数</w:t>
            </w:r>
          </w:p>
        </w:tc>
        <w:tc>
          <w:tcPr>
            <w:tcW w:w="430" w:type="pct"/>
            <w:gridSpan w:val="2"/>
            <w:tcBorders>
              <w:top w:val="nil"/>
              <w:left w:val="nil"/>
              <w:bottom w:val="single" w:color="auto" w:sz="4" w:space="0"/>
              <w:right w:val="single" w:color="auto" w:sz="4" w:space="0"/>
            </w:tcBorders>
            <w:shd w:val="clear" w:color="auto" w:fill="auto"/>
            <w:vAlign w:val="center"/>
          </w:tcPr>
          <w:p w14:paraId="57C48A14">
            <w:pPr>
              <w:widowControl/>
              <w:spacing w:line="300" w:lineRule="exact"/>
              <w:jc w:val="center"/>
              <w:rPr>
                <w:rFonts w:eastAsia="仿宋_GB2312" w:cs="宋体"/>
                <w:kern w:val="0"/>
                <w:sz w:val="20"/>
                <w:szCs w:val="20"/>
              </w:rPr>
            </w:pPr>
          </w:p>
        </w:tc>
        <w:tc>
          <w:tcPr>
            <w:tcW w:w="944" w:type="pct"/>
            <w:gridSpan w:val="6"/>
            <w:tcBorders>
              <w:top w:val="single" w:color="auto" w:sz="4" w:space="0"/>
              <w:left w:val="nil"/>
              <w:bottom w:val="single" w:color="auto" w:sz="4" w:space="0"/>
              <w:right w:val="single" w:color="auto" w:sz="4" w:space="0"/>
            </w:tcBorders>
            <w:shd w:val="clear" w:color="auto" w:fill="auto"/>
            <w:vAlign w:val="center"/>
          </w:tcPr>
          <w:p w14:paraId="5C062181">
            <w:pPr>
              <w:widowControl/>
              <w:spacing w:line="300" w:lineRule="exact"/>
              <w:jc w:val="center"/>
              <w:rPr>
                <w:rFonts w:eastAsia="仿宋_GB2312" w:cs="宋体"/>
                <w:kern w:val="0"/>
                <w:sz w:val="20"/>
                <w:szCs w:val="20"/>
              </w:rPr>
            </w:pPr>
            <w:r>
              <w:rPr>
                <w:rFonts w:hint="eastAsia" w:eastAsia="仿宋_GB2312" w:cs="宋体"/>
                <w:kern w:val="0"/>
                <w:sz w:val="20"/>
                <w:szCs w:val="20"/>
              </w:rPr>
              <w:t>涉及县或个数</w:t>
            </w:r>
          </w:p>
        </w:tc>
        <w:tc>
          <w:tcPr>
            <w:tcW w:w="642" w:type="pct"/>
            <w:tcBorders>
              <w:top w:val="nil"/>
              <w:left w:val="nil"/>
              <w:bottom w:val="single" w:color="auto" w:sz="4" w:space="0"/>
              <w:right w:val="single" w:color="auto" w:sz="4" w:space="0"/>
            </w:tcBorders>
            <w:shd w:val="clear" w:color="auto" w:fill="auto"/>
            <w:vAlign w:val="center"/>
          </w:tcPr>
          <w:p w14:paraId="53C03178">
            <w:pPr>
              <w:widowControl/>
              <w:spacing w:line="300" w:lineRule="exact"/>
              <w:jc w:val="center"/>
              <w:rPr>
                <w:rFonts w:eastAsia="仿宋_GB2312" w:cs="宋体"/>
                <w:kern w:val="0"/>
                <w:sz w:val="20"/>
                <w:szCs w:val="20"/>
              </w:rPr>
            </w:pPr>
            <w:r>
              <w:rPr>
                <w:rFonts w:hint="eastAsia" w:eastAsia="仿宋_GB2312" w:cs="宋体"/>
                <w:kern w:val="0"/>
                <w:sz w:val="20"/>
                <w:szCs w:val="20"/>
              </w:rPr>
              <w:t>石柱县</w:t>
            </w:r>
          </w:p>
        </w:tc>
      </w:tr>
      <w:tr w14:paraId="7BA8A44B">
        <w:tblPrEx>
          <w:tblCellMar>
            <w:top w:w="0" w:type="dxa"/>
            <w:left w:w="108" w:type="dxa"/>
            <w:bottom w:w="0" w:type="dxa"/>
            <w:right w:w="108" w:type="dxa"/>
          </w:tblCellMar>
        </w:tblPrEx>
        <w:trPr>
          <w:trHeight w:val="312" w:hRule="atLeast"/>
        </w:trPr>
        <w:tc>
          <w:tcPr>
            <w:tcW w:w="764" w:type="pct"/>
            <w:vMerge w:val="restart"/>
            <w:tcBorders>
              <w:top w:val="nil"/>
              <w:left w:val="single" w:color="auto" w:sz="4" w:space="0"/>
              <w:bottom w:val="single" w:color="auto" w:sz="4" w:space="0"/>
              <w:right w:val="single" w:color="auto" w:sz="4" w:space="0"/>
            </w:tcBorders>
            <w:shd w:val="clear" w:color="auto" w:fill="auto"/>
            <w:vAlign w:val="center"/>
          </w:tcPr>
          <w:p w14:paraId="5D0E934C">
            <w:pPr>
              <w:widowControl/>
              <w:spacing w:line="300" w:lineRule="exact"/>
              <w:jc w:val="center"/>
              <w:rPr>
                <w:rFonts w:eastAsia="仿宋_GB2312" w:cs="宋体"/>
                <w:kern w:val="0"/>
                <w:sz w:val="20"/>
                <w:szCs w:val="20"/>
              </w:rPr>
            </w:pPr>
            <w:r>
              <w:rPr>
                <w:rFonts w:hint="eastAsia" w:eastAsia="仿宋_GB2312" w:cs="宋体"/>
                <w:kern w:val="0"/>
                <w:sz w:val="20"/>
                <w:szCs w:val="20"/>
              </w:rPr>
              <w:t>项目规模</w:t>
            </w:r>
          </w:p>
        </w:tc>
        <w:tc>
          <w:tcPr>
            <w:tcW w:w="1369" w:type="pct"/>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3229E">
            <w:pPr>
              <w:widowControl/>
              <w:spacing w:line="300" w:lineRule="exact"/>
              <w:jc w:val="center"/>
              <w:rPr>
                <w:rFonts w:eastAsia="仿宋_GB2312" w:cs="宋体"/>
                <w:kern w:val="0"/>
                <w:sz w:val="20"/>
                <w:szCs w:val="20"/>
              </w:rPr>
            </w:pPr>
            <w:r>
              <w:rPr>
                <w:rFonts w:hint="eastAsia" w:eastAsia="仿宋_GB2312" w:cs="宋体"/>
                <w:kern w:val="0"/>
                <w:sz w:val="20"/>
                <w:szCs w:val="20"/>
              </w:rPr>
              <w:t>用地面积</w:t>
            </w:r>
            <w:r>
              <w:rPr>
                <w:rFonts w:eastAsia="仿宋_GB2312"/>
                <w:kern w:val="0"/>
                <w:sz w:val="20"/>
                <w:szCs w:val="20"/>
              </w:rPr>
              <w:t>31679.30m</w:t>
            </w:r>
            <w:r>
              <w:rPr>
                <w:rFonts w:eastAsia="仿宋_GB2312"/>
                <w:kern w:val="0"/>
                <w:sz w:val="20"/>
                <w:szCs w:val="20"/>
                <w:vertAlign w:val="superscript"/>
              </w:rPr>
              <w:t>2</w:t>
            </w:r>
            <w:r>
              <w:rPr>
                <w:rFonts w:hint="eastAsia" w:eastAsia="仿宋_GB2312" w:cs="宋体"/>
                <w:kern w:val="0"/>
                <w:sz w:val="20"/>
                <w:szCs w:val="20"/>
              </w:rPr>
              <w:t>，容积率</w:t>
            </w:r>
            <w:r>
              <w:rPr>
                <w:rFonts w:eastAsia="仿宋_GB2312"/>
                <w:kern w:val="0"/>
                <w:sz w:val="20"/>
                <w:szCs w:val="20"/>
              </w:rPr>
              <w:t>1.18</w:t>
            </w:r>
            <w:r>
              <w:rPr>
                <w:rFonts w:hint="eastAsia" w:eastAsia="仿宋_GB2312" w:cs="宋体"/>
                <w:kern w:val="0"/>
                <w:sz w:val="20"/>
                <w:szCs w:val="20"/>
              </w:rPr>
              <w:t>。</w:t>
            </w:r>
          </w:p>
        </w:tc>
        <w:tc>
          <w:tcPr>
            <w:tcW w:w="683"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9EE774">
            <w:pPr>
              <w:widowControl/>
              <w:spacing w:line="300" w:lineRule="exact"/>
              <w:jc w:val="center"/>
              <w:rPr>
                <w:rFonts w:eastAsia="仿宋_GB2312" w:cs="宋体"/>
                <w:kern w:val="0"/>
                <w:sz w:val="20"/>
                <w:szCs w:val="20"/>
              </w:rPr>
            </w:pPr>
            <w:r>
              <w:rPr>
                <w:rFonts w:hint="eastAsia" w:eastAsia="仿宋_GB2312" w:cs="宋体"/>
                <w:kern w:val="0"/>
                <w:sz w:val="20"/>
                <w:szCs w:val="20"/>
              </w:rPr>
              <w:t>总投资</w:t>
            </w:r>
          </w:p>
          <w:p w14:paraId="767901D4">
            <w:pPr>
              <w:widowControl/>
              <w:spacing w:line="300" w:lineRule="exact"/>
              <w:jc w:val="center"/>
              <w:rPr>
                <w:rFonts w:eastAsia="仿宋_GB2312" w:cs="宋体"/>
                <w:kern w:val="0"/>
                <w:sz w:val="20"/>
                <w:szCs w:val="20"/>
              </w:rPr>
            </w:pPr>
            <w:r>
              <w:rPr>
                <w:rFonts w:hint="eastAsia" w:eastAsia="仿宋_GB2312" w:cs="宋体"/>
                <w:kern w:val="0"/>
                <w:sz w:val="20"/>
                <w:szCs w:val="20"/>
              </w:rPr>
              <w:t>（万元）</w:t>
            </w:r>
          </w:p>
        </w:tc>
        <w:tc>
          <w:tcPr>
            <w:tcW w:w="771" w:type="pct"/>
            <w:gridSpan w:val="5"/>
            <w:vMerge w:val="restart"/>
            <w:tcBorders>
              <w:top w:val="nil"/>
              <w:left w:val="single" w:color="auto" w:sz="4" w:space="0"/>
              <w:bottom w:val="single" w:color="auto" w:sz="4" w:space="0"/>
              <w:right w:val="single" w:color="auto" w:sz="4" w:space="0"/>
            </w:tcBorders>
            <w:shd w:val="clear" w:color="auto" w:fill="auto"/>
            <w:vAlign w:val="center"/>
          </w:tcPr>
          <w:p w14:paraId="590D4DA5">
            <w:pPr>
              <w:widowControl/>
              <w:spacing w:line="300" w:lineRule="exact"/>
              <w:jc w:val="center"/>
              <w:rPr>
                <w:rFonts w:eastAsia="仿宋_GB2312"/>
                <w:kern w:val="0"/>
                <w:sz w:val="20"/>
                <w:szCs w:val="20"/>
              </w:rPr>
            </w:pPr>
            <w:r>
              <w:rPr>
                <w:rFonts w:eastAsia="仿宋_GB2312"/>
                <w:kern w:val="0"/>
                <w:sz w:val="20"/>
                <w:szCs w:val="20"/>
              </w:rPr>
              <w:t>1871.88</w:t>
            </w:r>
          </w:p>
        </w:tc>
        <w:tc>
          <w:tcPr>
            <w:tcW w:w="772"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61E975">
            <w:pPr>
              <w:widowControl/>
              <w:spacing w:line="300" w:lineRule="exact"/>
              <w:jc w:val="center"/>
              <w:rPr>
                <w:rFonts w:eastAsia="仿宋_GB2312" w:cs="宋体"/>
                <w:kern w:val="0"/>
                <w:sz w:val="20"/>
                <w:szCs w:val="20"/>
              </w:rPr>
            </w:pPr>
            <w:r>
              <w:rPr>
                <w:rFonts w:hint="eastAsia" w:eastAsia="仿宋_GB2312" w:cs="宋体"/>
                <w:kern w:val="0"/>
                <w:sz w:val="20"/>
                <w:szCs w:val="20"/>
              </w:rPr>
              <w:t>土建投资（万元）</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79ED6975">
            <w:pPr>
              <w:widowControl/>
              <w:spacing w:line="300" w:lineRule="exact"/>
              <w:jc w:val="center"/>
              <w:rPr>
                <w:rFonts w:eastAsia="仿宋_GB2312"/>
                <w:kern w:val="0"/>
                <w:sz w:val="20"/>
                <w:szCs w:val="20"/>
              </w:rPr>
            </w:pPr>
            <w:r>
              <w:rPr>
                <w:rFonts w:eastAsia="仿宋_GB2312"/>
                <w:kern w:val="0"/>
                <w:sz w:val="20"/>
                <w:szCs w:val="20"/>
              </w:rPr>
              <w:t>1370.19</w:t>
            </w:r>
          </w:p>
        </w:tc>
      </w:tr>
      <w:tr w14:paraId="09D7C18B">
        <w:tblPrEx>
          <w:tblCellMar>
            <w:top w:w="0" w:type="dxa"/>
            <w:left w:w="108" w:type="dxa"/>
            <w:bottom w:w="0" w:type="dxa"/>
            <w:right w:w="108" w:type="dxa"/>
          </w:tblCellMar>
        </w:tblPrEx>
        <w:trPr>
          <w:trHeight w:val="312" w:hRule="atLeast"/>
        </w:trPr>
        <w:tc>
          <w:tcPr>
            <w:tcW w:w="764" w:type="pct"/>
            <w:vMerge w:val="continue"/>
            <w:tcBorders>
              <w:top w:val="nil"/>
              <w:left w:val="single" w:color="auto" w:sz="4" w:space="0"/>
              <w:bottom w:val="single" w:color="auto" w:sz="4" w:space="0"/>
              <w:right w:val="single" w:color="auto" w:sz="4" w:space="0"/>
            </w:tcBorders>
            <w:vAlign w:val="center"/>
          </w:tcPr>
          <w:p w14:paraId="49AA62AF">
            <w:pPr>
              <w:widowControl/>
              <w:spacing w:line="300" w:lineRule="exact"/>
              <w:jc w:val="left"/>
              <w:rPr>
                <w:rFonts w:eastAsia="仿宋_GB2312" w:cs="宋体"/>
                <w:kern w:val="0"/>
                <w:sz w:val="20"/>
                <w:szCs w:val="20"/>
              </w:rPr>
            </w:pPr>
          </w:p>
        </w:tc>
        <w:tc>
          <w:tcPr>
            <w:tcW w:w="1369" w:type="pct"/>
            <w:gridSpan w:val="7"/>
            <w:vMerge w:val="continue"/>
            <w:tcBorders>
              <w:top w:val="single" w:color="auto" w:sz="4" w:space="0"/>
              <w:left w:val="single" w:color="auto" w:sz="4" w:space="0"/>
              <w:bottom w:val="single" w:color="auto" w:sz="4" w:space="0"/>
              <w:right w:val="single" w:color="auto" w:sz="4" w:space="0"/>
            </w:tcBorders>
            <w:vAlign w:val="center"/>
          </w:tcPr>
          <w:p w14:paraId="44CCBCD7">
            <w:pPr>
              <w:widowControl/>
              <w:spacing w:line="300" w:lineRule="exact"/>
              <w:jc w:val="left"/>
              <w:rPr>
                <w:rFonts w:eastAsia="仿宋_GB2312" w:cs="宋体"/>
                <w:kern w:val="0"/>
                <w:sz w:val="20"/>
                <w:szCs w:val="20"/>
              </w:rPr>
            </w:pPr>
          </w:p>
        </w:tc>
        <w:tc>
          <w:tcPr>
            <w:tcW w:w="683" w:type="pct"/>
            <w:gridSpan w:val="3"/>
            <w:vMerge w:val="continue"/>
            <w:tcBorders>
              <w:top w:val="single" w:color="auto" w:sz="4" w:space="0"/>
              <w:left w:val="single" w:color="auto" w:sz="4" w:space="0"/>
              <w:bottom w:val="single" w:color="auto" w:sz="4" w:space="0"/>
              <w:right w:val="single" w:color="auto" w:sz="4" w:space="0"/>
            </w:tcBorders>
            <w:vAlign w:val="center"/>
          </w:tcPr>
          <w:p w14:paraId="0AE5FC9C">
            <w:pPr>
              <w:widowControl/>
              <w:spacing w:line="300" w:lineRule="exact"/>
              <w:jc w:val="left"/>
              <w:rPr>
                <w:rFonts w:eastAsia="仿宋_GB2312" w:cs="宋体"/>
                <w:kern w:val="0"/>
                <w:sz w:val="20"/>
                <w:szCs w:val="20"/>
              </w:rPr>
            </w:pPr>
          </w:p>
        </w:tc>
        <w:tc>
          <w:tcPr>
            <w:tcW w:w="771" w:type="pct"/>
            <w:gridSpan w:val="5"/>
            <w:vMerge w:val="continue"/>
            <w:tcBorders>
              <w:top w:val="nil"/>
              <w:left w:val="single" w:color="auto" w:sz="4" w:space="0"/>
              <w:bottom w:val="single" w:color="auto" w:sz="4" w:space="0"/>
              <w:right w:val="single" w:color="auto" w:sz="4" w:space="0"/>
            </w:tcBorders>
            <w:vAlign w:val="center"/>
          </w:tcPr>
          <w:p w14:paraId="14830BF2">
            <w:pPr>
              <w:widowControl/>
              <w:spacing w:line="300" w:lineRule="exact"/>
              <w:jc w:val="left"/>
              <w:rPr>
                <w:rFonts w:eastAsia="仿宋_GB2312"/>
                <w:kern w:val="0"/>
                <w:sz w:val="20"/>
                <w:szCs w:val="20"/>
              </w:rPr>
            </w:pPr>
          </w:p>
        </w:tc>
        <w:tc>
          <w:tcPr>
            <w:tcW w:w="772" w:type="pct"/>
            <w:gridSpan w:val="4"/>
            <w:vMerge w:val="continue"/>
            <w:tcBorders>
              <w:top w:val="single" w:color="auto" w:sz="4" w:space="0"/>
              <w:left w:val="single" w:color="auto" w:sz="4" w:space="0"/>
              <w:bottom w:val="single" w:color="auto" w:sz="4" w:space="0"/>
              <w:right w:val="single" w:color="auto" w:sz="4" w:space="0"/>
            </w:tcBorders>
            <w:vAlign w:val="center"/>
          </w:tcPr>
          <w:p w14:paraId="1BE8C511">
            <w:pPr>
              <w:widowControl/>
              <w:spacing w:line="300" w:lineRule="exact"/>
              <w:jc w:val="left"/>
              <w:rPr>
                <w:rFonts w:eastAsia="仿宋_GB2312" w:cs="宋体"/>
                <w:kern w:val="0"/>
                <w:sz w:val="20"/>
                <w:szCs w:val="20"/>
              </w:rPr>
            </w:pPr>
          </w:p>
        </w:tc>
        <w:tc>
          <w:tcPr>
            <w:tcW w:w="642" w:type="pct"/>
            <w:vMerge w:val="continue"/>
            <w:tcBorders>
              <w:top w:val="nil"/>
              <w:left w:val="single" w:color="auto" w:sz="4" w:space="0"/>
              <w:bottom w:val="single" w:color="auto" w:sz="4" w:space="0"/>
              <w:right w:val="single" w:color="auto" w:sz="4" w:space="0"/>
            </w:tcBorders>
            <w:vAlign w:val="center"/>
          </w:tcPr>
          <w:p w14:paraId="5BD73035">
            <w:pPr>
              <w:widowControl/>
              <w:spacing w:line="300" w:lineRule="exact"/>
              <w:jc w:val="left"/>
              <w:rPr>
                <w:rFonts w:eastAsia="仿宋_GB2312"/>
                <w:kern w:val="0"/>
                <w:sz w:val="20"/>
                <w:szCs w:val="20"/>
              </w:rPr>
            </w:pPr>
          </w:p>
        </w:tc>
      </w:tr>
      <w:tr w14:paraId="28EF42EB">
        <w:tblPrEx>
          <w:tblCellMar>
            <w:top w:w="0" w:type="dxa"/>
            <w:left w:w="108" w:type="dxa"/>
            <w:bottom w:w="0" w:type="dxa"/>
            <w:right w:w="108" w:type="dxa"/>
          </w:tblCellMar>
        </w:tblPrEx>
        <w:trPr>
          <w:trHeight w:val="377"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902D805">
            <w:pPr>
              <w:widowControl/>
              <w:spacing w:line="300" w:lineRule="exact"/>
              <w:jc w:val="center"/>
              <w:rPr>
                <w:rFonts w:eastAsia="仿宋_GB2312" w:cs="宋体"/>
                <w:kern w:val="0"/>
                <w:sz w:val="20"/>
                <w:szCs w:val="20"/>
              </w:rPr>
            </w:pPr>
            <w:r>
              <w:rPr>
                <w:rFonts w:hint="eastAsia" w:eastAsia="仿宋_GB2312" w:cs="宋体"/>
                <w:kern w:val="0"/>
                <w:sz w:val="20"/>
                <w:szCs w:val="20"/>
              </w:rPr>
              <w:t>动工时间</w:t>
            </w:r>
          </w:p>
        </w:tc>
        <w:tc>
          <w:tcPr>
            <w:tcW w:w="1369" w:type="pct"/>
            <w:gridSpan w:val="7"/>
            <w:tcBorders>
              <w:top w:val="single" w:color="auto" w:sz="4" w:space="0"/>
              <w:left w:val="nil"/>
              <w:bottom w:val="single" w:color="auto" w:sz="4" w:space="0"/>
              <w:right w:val="single" w:color="auto" w:sz="4" w:space="0"/>
            </w:tcBorders>
            <w:shd w:val="clear" w:color="auto" w:fill="auto"/>
            <w:vAlign w:val="center"/>
          </w:tcPr>
          <w:p w14:paraId="51E865F2">
            <w:pPr>
              <w:widowControl/>
              <w:spacing w:line="300" w:lineRule="exact"/>
              <w:jc w:val="center"/>
              <w:rPr>
                <w:rFonts w:eastAsia="仿宋_GB2312"/>
                <w:kern w:val="0"/>
                <w:sz w:val="20"/>
                <w:szCs w:val="20"/>
              </w:rPr>
            </w:pPr>
            <w:r>
              <w:rPr>
                <w:rFonts w:eastAsia="仿宋_GB2312"/>
                <w:kern w:val="0"/>
                <w:sz w:val="20"/>
                <w:szCs w:val="20"/>
              </w:rPr>
              <w:t>2020年</w:t>
            </w:r>
            <w:r>
              <w:rPr>
                <w:rFonts w:hint="eastAsia" w:eastAsia="仿宋_GB2312"/>
                <w:kern w:val="0"/>
                <w:sz w:val="20"/>
                <w:szCs w:val="20"/>
              </w:rPr>
              <w:t>5</w:t>
            </w:r>
            <w:r>
              <w:rPr>
                <w:rFonts w:eastAsia="仿宋_GB2312"/>
                <w:kern w:val="0"/>
                <w:sz w:val="20"/>
                <w:szCs w:val="20"/>
              </w:rPr>
              <w:t>月</w:t>
            </w:r>
          </w:p>
        </w:tc>
        <w:tc>
          <w:tcPr>
            <w:tcW w:w="683" w:type="pct"/>
            <w:gridSpan w:val="3"/>
            <w:tcBorders>
              <w:top w:val="single" w:color="auto" w:sz="4" w:space="0"/>
              <w:left w:val="nil"/>
              <w:bottom w:val="single" w:color="auto" w:sz="4" w:space="0"/>
              <w:right w:val="single" w:color="auto" w:sz="4" w:space="0"/>
            </w:tcBorders>
            <w:shd w:val="clear" w:color="auto" w:fill="auto"/>
            <w:vAlign w:val="center"/>
          </w:tcPr>
          <w:p w14:paraId="08DD3DFE">
            <w:pPr>
              <w:widowControl/>
              <w:spacing w:line="300" w:lineRule="exact"/>
              <w:jc w:val="center"/>
              <w:rPr>
                <w:rFonts w:eastAsia="仿宋_GB2312" w:cs="宋体"/>
                <w:kern w:val="0"/>
                <w:sz w:val="20"/>
                <w:szCs w:val="20"/>
              </w:rPr>
            </w:pPr>
            <w:r>
              <w:rPr>
                <w:rFonts w:hint="eastAsia" w:eastAsia="仿宋_GB2312" w:cs="宋体"/>
                <w:kern w:val="0"/>
                <w:sz w:val="20"/>
                <w:szCs w:val="20"/>
              </w:rPr>
              <w:t>完工时间</w:t>
            </w:r>
          </w:p>
        </w:tc>
        <w:tc>
          <w:tcPr>
            <w:tcW w:w="771" w:type="pct"/>
            <w:gridSpan w:val="5"/>
            <w:tcBorders>
              <w:top w:val="nil"/>
              <w:left w:val="nil"/>
              <w:bottom w:val="single" w:color="auto" w:sz="4" w:space="0"/>
              <w:right w:val="single" w:color="auto" w:sz="4" w:space="0"/>
            </w:tcBorders>
            <w:shd w:val="clear" w:color="auto" w:fill="auto"/>
            <w:vAlign w:val="center"/>
          </w:tcPr>
          <w:p w14:paraId="451C6B72">
            <w:pPr>
              <w:widowControl/>
              <w:spacing w:line="300" w:lineRule="exact"/>
              <w:jc w:val="center"/>
              <w:rPr>
                <w:rFonts w:eastAsia="仿宋_GB2312"/>
                <w:kern w:val="0"/>
                <w:sz w:val="20"/>
                <w:szCs w:val="20"/>
              </w:rPr>
            </w:pPr>
            <w:r>
              <w:rPr>
                <w:rFonts w:eastAsia="仿宋_GB2312"/>
                <w:kern w:val="0"/>
                <w:sz w:val="20"/>
                <w:szCs w:val="20"/>
              </w:rPr>
              <w:t>2022年8月</w:t>
            </w:r>
          </w:p>
        </w:tc>
        <w:tc>
          <w:tcPr>
            <w:tcW w:w="772" w:type="pct"/>
            <w:gridSpan w:val="4"/>
            <w:tcBorders>
              <w:top w:val="single" w:color="auto" w:sz="4" w:space="0"/>
              <w:left w:val="nil"/>
              <w:bottom w:val="single" w:color="auto" w:sz="4" w:space="0"/>
              <w:right w:val="single" w:color="auto" w:sz="4" w:space="0"/>
            </w:tcBorders>
            <w:shd w:val="clear" w:color="auto" w:fill="auto"/>
            <w:vAlign w:val="center"/>
          </w:tcPr>
          <w:p w14:paraId="3FC4145B">
            <w:pPr>
              <w:widowControl/>
              <w:spacing w:line="300" w:lineRule="exact"/>
              <w:jc w:val="center"/>
              <w:rPr>
                <w:rFonts w:eastAsia="仿宋_GB2312" w:cs="宋体"/>
                <w:kern w:val="0"/>
                <w:sz w:val="20"/>
                <w:szCs w:val="20"/>
              </w:rPr>
            </w:pPr>
            <w:r>
              <w:rPr>
                <w:rFonts w:hint="eastAsia" w:eastAsia="仿宋_GB2312" w:cs="宋体"/>
                <w:kern w:val="0"/>
                <w:sz w:val="20"/>
                <w:szCs w:val="20"/>
              </w:rPr>
              <w:t>设计水平年</w:t>
            </w:r>
          </w:p>
        </w:tc>
        <w:tc>
          <w:tcPr>
            <w:tcW w:w="642" w:type="pct"/>
            <w:tcBorders>
              <w:top w:val="nil"/>
              <w:left w:val="nil"/>
              <w:bottom w:val="single" w:color="auto" w:sz="4" w:space="0"/>
              <w:right w:val="single" w:color="auto" w:sz="4" w:space="0"/>
            </w:tcBorders>
            <w:shd w:val="clear" w:color="auto" w:fill="auto"/>
            <w:vAlign w:val="center"/>
          </w:tcPr>
          <w:p w14:paraId="2C352519">
            <w:pPr>
              <w:widowControl/>
              <w:spacing w:line="300" w:lineRule="exact"/>
              <w:jc w:val="center"/>
              <w:rPr>
                <w:rFonts w:eastAsia="仿宋_GB2312"/>
                <w:kern w:val="0"/>
                <w:sz w:val="20"/>
                <w:szCs w:val="20"/>
              </w:rPr>
            </w:pPr>
            <w:r>
              <w:rPr>
                <w:rFonts w:eastAsia="仿宋_GB2312"/>
                <w:kern w:val="0"/>
                <w:sz w:val="20"/>
                <w:szCs w:val="20"/>
              </w:rPr>
              <w:t>2023</w:t>
            </w:r>
            <w:r>
              <w:rPr>
                <w:rFonts w:hint="eastAsia" w:eastAsia="仿宋_GB2312"/>
                <w:kern w:val="0"/>
                <w:sz w:val="20"/>
                <w:szCs w:val="20"/>
              </w:rPr>
              <w:t>年</w:t>
            </w:r>
          </w:p>
        </w:tc>
      </w:tr>
      <w:tr w14:paraId="0F61FF5C">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EE81D33">
            <w:pPr>
              <w:widowControl/>
              <w:spacing w:line="300" w:lineRule="exact"/>
              <w:jc w:val="center"/>
              <w:rPr>
                <w:rFonts w:eastAsia="仿宋_GB2312" w:cs="宋体"/>
                <w:kern w:val="0"/>
                <w:sz w:val="20"/>
                <w:szCs w:val="20"/>
              </w:rPr>
            </w:pPr>
            <w:r>
              <w:rPr>
                <w:rFonts w:hint="eastAsia" w:eastAsia="仿宋_GB2312" w:cs="宋体"/>
                <w:kern w:val="0"/>
                <w:sz w:val="20"/>
                <w:szCs w:val="20"/>
              </w:rPr>
              <w:t>工程占地（</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856" w:type="pct"/>
            <w:gridSpan w:val="4"/>
            <w:tcBorders>
              <w:top w:val="single" w:color="auto" w:sz="4" w:space="0"/>
              <w:left w:val="nil"/>
              <w:bottom w:val="single" w:color="auto" w:sz="4" w:space="0"/>
              <w:right w:val="single" w:color="auto" w:sz="4" w:space="0"/>
            </w:tcBorders>
            <w:shd w:val="clear" w:color="auto" w:fill="auto"/>
            <w:vAlign w:val="center"/>
          </w:tcPr>
          <w:p w14:paraId="44D33A1F">
            <w:pPr>
              <w:widowControl/>
              <w:spacing w:line="300" w:lineRule="exact"/>
              <w:jc w:val="center"/>
              <w:rPr>
                <w:rFonts w:eastAsia="仿宋_GB2312"/>
                <w:kern w:val="0"/>
                <w:sz w:val="20"/>
                <w:szCs w:val="20"/>
              </w:rPr>
            </w:pPr>
            <w:r>
              <w:rPr>
                <w:rFonts w:eastAsia="仿宋_GB2312"/>
                <w:kern w:val="0"/>
                <w:sz w:val="20"/>
                <w:szCs w:val="20"/>
              </w:rPr>
              <w:t>3.17</w:t>
            </w:r>
          </w:p>
        </w:tc>
        <w:tc>
          <w:tcPr>
            <w:tcW w:w="1196" w:type="pct"/>
            <w:gridSpan w:val="6"/>
            <w:tcBorders>
              <w:top w:val="single" w:color="auto" w:sz="4" w:space="0"/>
              <w:left w:val="nil"/>
              <w:bottom w:val="single" w:color="auto" w:sz="4" w:space="0"/>
              <w:right w:val="single" w:color="auto" w:sz="4" w:space="0"/>
            </w:tcBorders>
            <w:shd w:val="clear" w:color="auto" w:fill="auto"/>
            <w:vAlign w:val="center"/>
          </w:tcPr>
          <w:p w14:paraId="2849348B">
            <w:pPr>
              <w:widowControl/>
              <w:spacing w:line="300" w:lineRule="exact"/>
              <w:jc w:val="center"/>
              <w:rPr>
                <w:rFonts w:eastAsia="仿宋_GB2312" w:cs="宋体"/>
                <w:kern w:val="0"/>
                <w:sz w:val="20"/>
                <w:szCs w:val="20"/>
              </w:rPr>
            </w:pPr>
            <w:r>
              <w:rPr>
                <w:rFonts w:hint="eastAsia" w:eastAsia="仿宋_GB2312" w:cs="宋体"/>
                <w:kern w:val="0"/>
                <w:sz w:val="20"/>
                <w:szCs w:val="20"/>
              </w:rPr>
              <w:t>永久占地（</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771" w:type="pct"/>
            <w:gridSpan w:val="5"/>
            <w:tcBorders>
              <w:top w:val="nil"/>
              <w:left w:val="nil"/>
              <w:bottom w:val="single" w:color="auto" w:sz="4" w:space="0"/>
              <w:right w:val="single" w:color="auto" w:sz="4" w:space="0"/>
            </w:tcBorders>
            <w:shd w:val="clear" w:color="auto" w:fill="auto"/>
            <w:vAlign w:val="center"/>
          </w:tcPr>
          <w:p w14:paraId="112F2E3A">
            <w:pPr>
              <w:widowControl/>
              <w:spacing w:line="300" w:lineRule="exact"/>
              <w:jc w:val="center"/>
              <w:rPr>
                <w:rFonts w:eastAsia="仿宋_GB2312"/>
                <w:kern w:val="0"/>
                <w:sz w:val="20"/>
                <w:szCs w:val="20"/>
              </w:rPr>
            </w:pPr>
            <w:r>
              <w:rPr>
                <w:rFonts w:eastAsia="仿宋_GB2312"/>
                <w:kern w:val="0"/>
                <w:sz w:val="20"/>
                <w:szCs w:val="20"/>
              </w:rPr>
              <w:t>3.17</w:t>
            </w:r>
          </w:p>
        </w:tc>
        <w:tc>
          <w:tcPr>
            <w:tcW w:w="772" w:type="pct"/>
            <w:gridSpan w:val="4"/>
            <w:tcBorders>
              <w:top w:val="single" w:color="auto" w:sz="4" w:space="0"/>
              <w:left w:val="nil"/>
              <w:bottom w:val="single" w:color="auto" w:sz="4" w:space="0"/>
              <w:right w:val="single" w:color="auto" w:sz="4" w:space="0"/>
            </w:tcBorders>
            <w:shd w:val="clear" w:color="auto" w:fill="auto"/>
            <w:vAlign w:val="center"/>
          </w:tcPr>
          <w:p w14:paraId="6ED0F1E9">
            <w:pPr>
              <w:widowControl/>
              <w:spacing w:line="300" w:lineRule="exact"/>
              <w:jc w:val="center"/>
              <w:rPr>
                <w:rFonts w:eastAsia="仿宋_GB2312" w:cs="宋体"/>
                <w:kern w:val="0"/>
                <w:sz w:val="20"/>
                <w:szCs w:val="20"/>
              </w:rPr>
            </w:pPr>
            <w:r>
              <w:rPr>
                <w:rFonts w:hint="eastAsia" w:eastAsia="仿宋_GB2312" w:cs="宋体"/>
                <w:kern w:val="0"/>
                <w:sz w:val="20"/>
                <w:szCs w:val="20"/>
              </w:rPr>
              <w:t>临时占地（</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642" w:type="pct"/>
            <w:tcBorders>
              <w:top w:val="nil"/>
              <w:left w:val="nil"/>
              <w:bottom w:val="single" w:color="auto" w:sz="4" w:space="0"/>
              <w:right w:val="single" w:color="auto" w:sz="4" w:space="0"/>
            </w:tcBorders>
            <w:shd w:val="clear" w:color="auto" w:fill="auto"/>
            <w:vAlign w:val="center"/>
          </w:tcPr>
          <w:p w14:paraId="3E0B0F60">
            <w:pPr>
              <w:widowControl/>
              <w:spacing w:line="300" w:lineRule="exact"/>
              <w:jc w:val="center"/>
              <w:rPr>
                <w:rFonts w:eastAsia="仿宋_GB2312"/>
                <w:kern w:val="0"/>
                <w:sz w:val="20"/>
                <w:szCs w:val="20"/>
              </w:rPr>
            </w:pPr>
            <w:r>
              <w:rPr>
                <w:rFonts w:eastAsia="仿宋_GB2312"/>
                <w:kern w:val="0"/>
                <w:sz w:val="20"/>
                <w:szCs w:val="20"/>
              </w:rPr>
              <w:t>/</w:t>
            </w:r>
          </w:p>
        </w:tc>
      </w:tr>
      <w:tr w14:paraId="127B7272">
        <w:tblPrEx>
          <w:tblCellMar>
            <w:top w:w="0" w:type="dxa"/>
            <w:left w:w="108" w:type="dxa"/>
            <w:bottom w:w="0" w:type="dxa"/>
            <w:right w:w="108" w:type="dxa"/>
          </w:tblCellMar>
        </w:tblPrEx>
        <w:trPr>
          <w:trHeight w:val="20" w:hRule="atLeast"/>
        </w:trPr>
        <w:tc>
          <w:tcPr>
            <w:tcW w:w="7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3E302">
            <w:pPr>
              <w:widowControl/>
              <w:spacing w:line="300" w:lineRule="exact"/>
              <w:jc w:val="center"/>
              <w:rPr>
                <w:rFonts w:eastAsia="仿宋_GB2312" w:cs="宋体"/>
                <w:kern w:val="0"/>
                <w:sz w:val="20"/>
                <w:szCs w:val="20"/>
              </w:rPr>
            </w:pPr>
            <w:r>
              <w:rPr>
                <w:rFonts w:hint="eastAsia" w:eastAsia="仿宋_GB2312" w:cs="宋体"/>
                <w:kern w:val="0"/>
                <w:sz w:val="20"/>
                <w:szCs w:val="20"/>
              </w:rPr>
              <w:t>土石方量（万</w:t>
            </w:r>
            <w:r>
              <w:rPr>
                <w:rFonts w:eastAsia="仿宋_GB2312"/>
                <w:kern w:val="0"/>
                <w:sz w:val="20"/>
                <w:szCs w:val="20"/>
              </w:rPr>
              <w:t>m</w:t>
            </w:r>
            <w:r>
              <w:rPr>
                <w:rFonts w:eastAsia="仿宋_GB2312"/>
                <w:kern w:val="0"/>
                <w:sz w:val="20"/>
                <w:szCs w:val="20"/>
                <w:vertAlign w:val="superscript"/>
              </w:rPr>
              <w:t>3</w:t>
            </w:r>
            <w:r>
              <w:rPr>
                <w:rFonts w:hint="eastAsia" w:eastAsia="仿宋_GB2312" w:cs="宋体"/>
                <w:kern w:val="0"/>
                <w:sz w:val="20"/>
                <w:szCs w:val="20"/>
              </w:rPr>
              <w:t>）</w:t>
            </w:r>
          </w:p>
        </w:tc>
        <w:tc>
          <w:tcPr>
            <w:tcW w:w="856" w:type="pct"/>
            <w:gridSpan w:val="4"/>
            <w:tcBorders>
              <w:top w:val="single" w:color="auto" w:sz="4" w:space="0"/>
              <w:left w:val="nil"/>
              <w:bottom w:val="single" w:color="auto" w:sz="4" w:space="0"/>
              <w:right w:val="single" w:color="auto" w:sz="4" w:space="0"/>
            </w:tcBorders>
            <w:shd w:val="clear" w:color="auto" w:fill="auto"/>
            <w:vAlign w:val="center"/>
          </w:tcPr>
          <w:p w14:paraId="56A6A17E">
            <w:pPr>
              <w:widowControl/>
              <w:spacing w:line="300" w:lineRule="exact"/>
              <w:jc w:val="center"/>
              <w:rPr>
                <w:rFonts w:eastAsia="仿宋_GB2312" w:cs="宋体"/>
                <w:kern w:val="0"/>
                <w:sz w:val="20"/>
                <w:szCs w:val="20"/>
              </w:rPr>
            </w:pPr>
            <w:r>
              <w:rPr>
                <w:rFonts w:hint="eastAsia" w:eastAsia="仿宋_GB2312" w:cs="宋体"/>
                <w:kern w:val="0"/>
                <w:sz w:val="20"/>
                <w:szCs w:val="20"/>
              </w:rPr>
              <w:t>挖方</w:t>
            </w:r>
          </w:p>
        </w:tc>
        <w:tc>
          <w:tcPr>
            <w:tcW w:w="1196" w:type="pct"/>
            <w:gridSpan w:val="6"/>
            <w:tcBorders>
              <w:top w:val="nil"/>
              <w:left w:val="nil"/>
              <w:bottom w:val="single" w:color="auto" w:sz="4" w:space="0"/>
              <w:right w:val="single" w:color="auto" w:sz="4" w:space="0"/>
            </w:tcBorders>
            <w:shd w:val="clear" w:color="auto" w:fill="auto"/>
            <w:vAlign w:val="center"/>
          </w:tcPr>
          <w:p w14:paraId="364786F1">
            <w:pPr>
              <w:widowControl/>
              <w:spacing w:line="300" w:lineRule="exact"/>
              <w:jc w:val="center"/>
              <w:rPr>
                <w:rFonts w:eastAsia="仿宋_GB2312" w:cs="宋体"/>
                <w:kern w:val="0"/>
                <w:sz w:val="20"/>
                <w:szCs w:val="20"/>
              </w:rPr>
            </w:pPr>
            <w:r>
              <w:rPr>
                <w:rFonts w:hint="eastAsia" w:eastAsia="仿宋_GB2312" w:cs="宋体"/>
                <w:kern w:val="0"/>
                <w:sz w:val="20"/>
                <w:szCs w:val="20"/>
              </w:rPr>
              <w:t>填方</w:t>
            </w:r>
          </w:p>
        </w:tc>
        <w:tc>
          <w:tcPr>
            <w:tcW w:w="771" w:type="pct"/>
            <w:gridSpan w:val="5"/>
            <w:tcBorders>
              <w:top w:val="single" w:color="auto" w:sz="4" w:space="0"/>
              <w:left w:val="nil"/>
              <w:bottom w:val="single" w:color="auto" w:sz="4" w:space="0"/>
              <w:right w:val="single" w:color="auto" w:sz="4" w:space="0"/>
            </w:tcBorders>
            <w:shd w:val="clear" w:color="auto" w:fill="auto"/>
            <w:vAlign w:val="center"/>
          </w:tcPr>
          <w:p w14:paraId="5D48C923">
            <w:pPr>
              <w:widowControl/>
              <w:spacing w:line="300" w:lineRule="exact"/>
              <w:jc w:val="center"/>
              <w:rPr>
                <w:rFonts w:eastAsia="仿宋_GB2312" w:cs="宋体"/>
                <w:kern w:val="0"/>
                <w:sz w:val="20"/>
                <w:szCs w:val="20"/>
              </w:rPr>
            </w:pPr>
            <w:r>
              <w:rPr>
                <w:rFonts w:hint="eastAsia" w:eastAsia="仿宋_GB2312" w:cs="宋体"/>
                <w:kern w:val="0"/>
                <w:sz w:val="20"/>
                <w:szCs w:val="20"/>
              </w:rPr>
              <w:t>借方</w:t>
            </w:r>
          </w:p>
        </w:tc>
        <w:tc>
          <w:tcPr>
            <w:tcW w:w="1413" w:type="pct"/>
            <w:gridSpan w:val="5"/>
            <w:tcBorders>
              <w:top w:val="single" w:color="auto" w:sz="4" w:space="0"/>
              <w:left w:val="nil"/>
              <w:bottom w:val="single" w:color="auto" w:sz="4" w:space="0"/>
              <w:right w:val="single" w:color="auto" w:sz="4" w:space="0"/>
            </w:tcBorders>
            <w:shd w:val="clear" w:color="auto" w:fill="auto"/>
            <w:vAlign w:val="center"/>
          </w:tcPr>
          <w:p w14:paraId="7C1DE12A">
            <w:pPr>
              <w:widowControl/>
              <w:spacing w:line="300" w:lineRule="exact"/>
              <w:jc w:val="center"/>
              <w:rPr>
                <w:rFonts w:eastAsia="仿宋_GB2312" w:cs="宋体"/>
                <w:kern w:val="0"/>
                <w:sz w:val="20"/>
                <w:szCs w:val="20"/>
              </w:rPr>
            </w:pPr>
            <w:r>
              <w:rPr>
                <w:rFonts w:hint="eastAsia" w:eastAsia="仿宋_GB2312" w:cs="宋体"/>
                <w:kern w:val="0"/>
                <w:sz w:val="20"/>
                <w:szCs w:val="20"/>
              </w:rPr>
              <w:t>余（弃）方</w:t>
            </w:r>
          </w:p>
        </w:tc>
      </w:tr>
      <w:tr w14:paraId="099A4A70">
        <w:tblPrEx>
          <w:tblCellMar>
            <w:top w:w="0" w:type="dxa"/>
            <w:left w:w="108" w:type="dxa"/>
            <w:bottom w:w="0" w:type="dxa"/>
            <w:right w:w="108" w:type="dxa"/>
          </w:tblCellMar>
        </w:tblPrEx>
        <w:trPr>
          <w:trHeight w:val="20" w:hRule="atLeast"/>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65E2BE8C">
            <w:pPr>
              <w:widowControl/>
              <w:spacing w:line="300" w:lineRule="exact"/>
              <w:jc w:val="left"/>
              <w:rPr>
                <w:rFonts w:eastAsia="仿宋_GB2312" w:cs="宋体"/>
                <w:kern w:val="0"/>
                <w:sz w:val="20"/>
                <w:szCs w:val="20"/>
              </w:rPr>
            </w:pPr>
          </w:p>
        </w:tc>
        <w:tc>
          <w:tcPr>
            <w:tcW w:w="856" w:type="pct"/>
            <w:gridSpan w:val="4"/>
            <w:tcBorders>
              <w:top w:val="single" w:color="auto" w:sz="4" w:space="0"/>
              <w:left w:val="nil"/>
              <w:bottom w:val="single" w:color="auto" w:sz="4" w:space="0"/>
              <w:right w:val="single" w:color="auto" w:sz="4" w:space="0"/>
            </w:tcBorders>
            <w:shd w:val="clear" w:color="auto" w:fill="auto"/>
            <w:vAlign w:val="center"/>
          </w:tcPr>
          <w:p w14:paraId="17288761">
            <w:pPr>
              <w:widowControl/>
              <w:spacing w:line="300" w:lineRule="exact"/>
              <w:jc w:val="center"/>
              <w:rPr>
                <w:rFonts w:eastAsia="仿宋_GB2312"/>
                <w:kern w:val="0"/>
                <w:sz w:val="20"/>
                <w:szCs w:val="20"/>
              </w:rPr>
            </w:pPr>
            <w:r>
              <w:rPr>
                <w:rFonts w:eastAsia="仿宋_GB2312"/>
                <w:kern w:val="0"/>
                <w:sz w:val="20"/>
                <w:szCs w:val="20"/>
              </w:rPr>
              <w:t>8.70</w:t>
            </w:r>
          </w:p>
        </w:tc>
        <w:tc>
          <w:tcPr>
            <w:tcW w:w="1196" w:type="pct"/>
            <w:gridSpan w:val="6"/>
            <w:tcBorders>
              <w:top w:val="nil"/>
              <w:left w:val="nil"/>
              <w:bottom w:val="single" w:color="auto" w:sz="4" w:space="0"/>
              <w:right w:val="single" w:color="auto" w:sz="4" w:space="0"/>
            </w:tcBorders>
            <w:shd w:val="clear" w:color="auto" w:fill="auto"/>
            <w:vAlign w:val="center"/>
          </w:tcPr>
          <w:p w14:paraId="2E8BAC76">
            <w:pPr>
              <w:widowControl/>
              <w:spacing w:line="300" w:lineRule="exact"/>
              <w:jc w:val="center"/>
              <w:rPr>
                <w:rFonts w:eastAsia="仿宋_GB2312"/>
                <w:kern w:val="0"/>
                <w:sz w:val="20"/>
                <w:szCs w:val="20"/>
              </w:rPr>
            </w:pPr>
            <w:r>
              <w:rPr>
                <w:rFonts w:eastAsia="仿宋_GB2312"/>
                <w:kern w:val="0"/>
                <w:sz w:val="20"/>
                <w:szCs w:val="20"/>
              </w:rPr>
              <w:t>3.87</w:t>
            </w:r>
          </w:p>
        </w:tc>
        <w:tc>
          <w:tcPr>
            <w:tcW w:w="771" w:type="pct"/>
            <w:gridSpan w:val="5"/>
            <w:tcBorders>
              <w:top w:val="single" w:color="auto" w:sz="4" w:space="0"/>
              <w:left w:val="nil"/>
              <w:bottom w:val="single" w:color="auto" w:sz="4" w:space="0"/>
              <w:right w:val="single" w:color="auto" w:sz="4" w:space="0"/>
            </w:tcBorders>
            <w:shd w:val="clear" w:color="auto" w:fill="auto"/>
            <w:vAlign w:val="center"/>
          </w:tcPr>
          <w:p w14:paraId="57ABD22E">
            <w:pPr>
              <w:widowControl/>
              <w:spacing w:line="300" w:lineRule="exact"/>
              <w:jc w:val="center"/>
              <w:rPr>
                <w:rFonts w:eastAsia="仿宋_GB2312" w:cs="宋体"/>
                <w:kern w:val="0"/>
                <w:sz w:val="20"/>
                <w:szCs w:val="20"/>
              </w:rPr>
            </w:pPr>
            <w:r>
              <w:rPr>
                <w:rFonts w:hint="eastAsia" w:eastAsia="仿宋_GB2312" w:cs="宋体"/>
                <w:kern w:val="0"/>
                <w:sz w:val="20"/>
                <w:szCs w:val="20"/>
              </w:rPr>
              <w:t>0</w:t>
            </w:r>
            <w:r>
              <w:rPr>
                <w:rFonts w:eastAsia="仿宋_GB2312" w:cs="宋体"/>
                <w:kern w:val="0"/>
                <w:sz w:val="20"/>
                <w:szCs w:val="20"/>
              </w:rPr>
              <w:t>.4</w:t>
            </w:r>
            <w:r>
              <w:rPr>
                <w:rFonts w:hint="eastAsia" w:eastAsia="仿宋_GB2312" w:cs="宋体"/>
                <w:kern w:val="0"/>
                <w:sz w:val="20"/>
                <w:szCs w:val="20"/>
              </w:rPr>
              <w:t>　</w:t>
            </w:r>
          </w:p>
        </w:tc>
        <w:tc>
          <w:tcPr>
            <w:tcW w:w="1413" w:type="pct"/>
            <w:gridSpan w:val="5"/>
            <w:tcBorders>
              <w:top w:val="single" w:color="auto" w:sz="4" w:space="0"/>
              <w:left w:val="nil"/>
              <w:bottom w:val="single" w:color="auto" w:sz="4" w:space="0"/>
              <w:right w:val="single" w:color="auto" w:sz="4" w:space="0"/>
            </w:tcBorders>
            <w:shd w:val="clear" w:color="auto" w:fill="auto"/>
            <w:vAlign w:val="center"/>
          </w:tcPr>
          <w:p w14:paraId="71E229CF">
            <w:pPr>
              <w:widowControl/>
              <w:spacing w:line="300" w:lineRule="exact"/>
              <w:jc w:val="center"/>
              <w:rPr>
                <w:rFonts w:eastAsia="仿宋_GB2312"/>
                <w:kern w:val="0"/>
                <w:sz w:val="20"/>
                <w:szCs w:val="20"/>
              </w:rPr>
            </w:pPr>
            <w:r>
              <w:rPr>
                <w:rFonts w:eastAsia="仿宋_GB2312"/>
                <w:kern w:val="0"/>
                <w:sz w:val="20"/>
                <w:szCs w:val="20"/>
              </w:rPr>
              <w:t>5.23</w:t>
            </w:r>
          </w:p>
        </w:tc>
      </w:tr>
      <w:tr w14:paraId="148DE71C">
        <w:tblPrEx>
          <w:tblCellMar>
            <w:top w:w="0" w:type="dxa"/>
            <w:left w:w="108" w:type="dxa"/>
            <w:bottom w:w="0" w:type="dxa"/>
            <w:right w:w="108" w:type="dxa"/>
          </w:tblCellMar>
        </w:tblPrEx>
        <w:trPr>
          <w:trHeight w:val="20" w:hRule="atLeast"/>
        </w:trPr>
        <w:tc>
          <w:tcPr>
            <w:tcW w:w="12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38E348">
            <w:pPr>
              <w:widowControl/>
              <w:spacing w:line="300" w:lineRule="exact"/>
              <w:jc w:val="center"/>
              <w:rPr>
                <w:rFonts w:eastAsia="仿宋_GB2312" w:cs="宋体"/>
                <w:kern w:val="0"/>
                <w:sz w:val="20"/>
                <w:szCs w:val="20"/>
              </w:rPr>
            </w:pPr>
            <w:r>
              <w:rPr>
                <w:rFonts w:hint="eastAsia" w:eastAsia="仿宋_GB2312" w:cs="宋体"/>
                <w:kern w:val="0"/>
                <w:sz w:val="20"/>
                <w:szCs w:val="20"/>
              </w:rPr>
              <w:t>重点防治区名称</w:t>
            </w:r>
          </w:p>
        </w:tc>
        <w:tc>
          <w:tcPr>
            <w:tcW w:w="3722" w:type="pct"/>
            <w:gridSpan w:val="17"/>
            <w:tcBorders>
              <w:top w:val="single" w:color="auto" w:sz="4" w:space="0"/>
              <w:left w:val="nil"/>
              <w:bottom w:val="single" w:color="auto" w:sz="4" w:space="0"/>
              <w:right w:val="single" w:color="auto" w:sz="4" w:space="0"/>
            </w:tcBorders>
            <w:shd w:val="clear" w:color="auto" w:fill="auto"/>
            <w:vAlign w:val="center"/>
          </w:tcPr>
          <w:p w14:paraId="72FCBFC9">
            <w:pPr>
              <w:widowControl/>
              <w:spacing w:line="300" w:lineRule="exact"/>
              <w:jc w:val="center"/>
              <w:rPr>
                <w:rFonts w:eastAsia="仿宋_GB2312" w:cs="宋体"/>
                <w:kern w:val="0"/>
                <w:sz w:val="20"/>
                <w:szCs w:val="20"/>
              </w:rPr>
            </w:pPr>
            <w:r>
              <w:rPr>
                <w:rFonts w:hint="eastAsia" w:eastAsia="仿宋_GB2312" w:cs="宋体"/>
                <w:kern w:val="0"/>
                <w:sz w:val="20"/>
                <w:szCs w:val="20"/>
              </w:rPr>
              <w:t>三峡库区国家级水土流失重点治理区和重庆市水土流失重点治理区</w:t>
            </w:r>
          </w:p>
        </w:tc>
      </w:tr>
      <w:tr w14:paraId="647591ED">
        <w:tblPrEx>
          <w:tblCellMar>
            <w:top w:w="0" w:type="dxa"/>
            <w:left w:w="108" w:type="dxa"/>
            <w:bottom w:w="0" w:type="dxa"/>
            <w:right w:w="108" w:type="dxa"/>
          </w:tblCellMar>
        </w:tblPrEx>
        <w:trPr>
          <w:trHeight w:val="2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FE388F">
            <w:pPr>
              <w:widowControl/>
              <w:spacing w:line="300" w:lineRule="exact"/>
              <w:jc w:val="center"/>
              <w:rPr>
                <w:rFonts w:eastAsia="仿宋_GB2312" w:cs="宋体"/>
                <w:kern w:val="0"/>
                <w:sz w:val="20"/>
                <w:szCs w:val="20"/>
              </w:rPr>
            </w:pPr>
            <w:r>
              <w:rPr>
                <w:rFonts w:hint="eastAsia" w:eastAsia="仿宋_GB2312" w:cs="宋体"/>
                <w:kern w:val="0"/>
                <w:sz w:val="20"/>
                <w:szCs w:val="20"/>
              </w:rPr>
              <w:t>地貌类型</w:t>
            </w:r>
          </w:p>
        </w:tc>
        <w:tc>
          <w:tcPr>
            <w:tcW w:w="718" w:type="pct"/>
            <w:gridSpan w:val="4"/>
            <w:tcBorders>
              <w:top w:val="nil"/>
              <w:left w:val="nil"/>
              <w:bottom w:val="single" w:color="auto" w:sz="4" w:space="0"/>
              <w:right w:val="single" w:color="auto" w:sz="4" w:space="0"/>
            </w:tcBorders>
            <w:shd w:val="clear" w:color="auto" w:fill="auto"/>
            <w:vAlign w:val="center"/>
          </w:tcPr>
          <w:p w14:paraId="7AA935E5">
            <w:pPr>
              <w:widowControl/>
              <w:spacing w:line="300" w:lineRule="exact"/>
              <w:jc w:val="center"/>
              <w:rPr>
                <w:rFonts w:eastAsia="仿宋_GB2312" w:cs="宋体"/>
                <w:kern w:val="0"/>
                <w:sz w:val="20"/>
                <w:szCs w:val="20"/>
              </w:rPr>
            </w:pPr>
            <w:r>
              <w:rPr>
                <w:rFonts w:hint="eastAsia" w:eastAsia="仿宋_GB2312" w:cs="宋体"/>
                <w:kern w:val="0"/>
                <w:sz w:val="20"/>
                <w:szCs w:val="20"/>
              </w:rPr>
              <w:t>中山地貌</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52B0B425">
            <w:pPr>
              <w:widowControl/>
              <w:spacing w:line="300" w:lineRule="exact"/>
              <w:jc w:val="center"/>
              <w:rPr>
                <w:rFonts w:eastAsia="仿宋_GB2312" w:cs="宋体"/>
                <w:kern w:val="0"/>
                <w:sz w:val="20"/>
                <w:szCs w:val="20"/>
              </w:rPr>
            </w:pPr>
            <w:r>
              <w:rPr>
                <w:rFonts w:hint="eastAsia" w:eastAsia="仿宋_GB2312" w:cs="宋体"/>
                <w:kern w:val="0"/>
                <w:sz w:val="20"/>
                <w:szCs w:val="20"/>
              </w:rPr>
              <w:t>水土保持区划</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37C7220D">
            <w:pPr>
              <w:widowControl/>
              <w:spacing w:line="300" w:lineRule="exact"/>
              <w:jc w:val="center"/>
              <w:rPr>
                <w:rFonts w:eastAsia="仿宋_GB2312" w:cs="宋体"/>
                <w:kern w:val="0"/>
                <w:sz w:val="20"/>
                <w:szCs w:val="20"/>
              </w:rPr>
            </w:pPr>
            <w:r>
              <w:rPr>
                <w:rFonts w:hint="eastAsia" w:eastAsia="仿宋_GB2312" w:cs="宋体"/>
                <w:kern w:val="0"/>
                <w:sz w:val="20"/>
                <w:szCs w:val="20"/>
              </w:rPr>
              <w:t>西南紫色土区</w:t>
            </w:r>
          </w:p>
        </w:tc>
      </w:tr>
      <w:tr w14:paraId="71933D29">
        <w:tblPrEx>
          <w:tblCellMar>
            <w:top w:w="0" w:type="dxa"/>
            <w:left w:w="108" w:type="dxa"/>
            <w:bottom w:w="0" w:type="dxa"/>
            <w:right w:w="108" w:type="dxa"/>
          </w:tblCellMar>
        </w:tblPrEx>
        <w:trPr>
          <w:trHeight w:val="2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BE33F2">
            <w:pPr>
              <w:widowControl/>
              <w:spacing w:line="300" w:lineRule="exact"/>
              <w:jc w:val="center"/>
              <w:rPr>
                <w:rFonts w:eastAsia="仿宋_GB2312" w:cs="宋体"/>
                <w:kern w:val="0"/>
                <w:sz w:val="20"/>
                <w:szCs w:val="20"/>
              </w:rPr>
            </w:pPr>
            <w:r>
              <w:rPr>
                <w:rFonts w:hint="eastAsia" w:eastAsia="仿宋_GB2312" w:cs="宋体"/>
                <w:kern w:val="0"/>
                <w:sz w:val="20"/>
                <w:szCs w:val="20"/>
              </w:rPr>
              <w:t>土壤侵蚀类型</w:t>
            </w:r>
          </w:p>
        </w:tc>
        <w:tc>
          <w:tcPr>
            <w:tcW w:w="718" w:type="pct"/>
            <w:gridSpan w:val="4"/>
            <w:tcBorders>
              <w:top w:val="nil"/>
              <w:left w:val="nil"/>
              <w:bottom w:val="single" w:color="auto" w:sz="4" w:space="0"/>
              <w:right w:val="single" w:color="auto" w:sz="4" w:space="0"/>
            </w:tcBorders>
            <w:shd w:val="clear" w:color="auto" w:fill="auto"/>
            <w:vAlign w:val="center"/>
          </w:tcPr>
          <w:p w14:paraId="1F7E0001">
            <w:pPr>
              <w:widowControl/>
              <w:spacing w:line="300" w:lineRule="exact"/>
              <w:jc w:val="center"/>
              <w:rPr>
                <w:rFonts w:eastAsia="仿宋_GB2312" w:cs="宋体"/>
                <w:kern w:val="0"/>
                <w:sz w:val="20"/>
                <w:szCs w:val="20"/>
              </w:rPr>
            </w:pPr>
            <w:r>
              <w:rPr>
                <w:rFonts w:hint="eastAsia" w:eastAsia="仿宋_GB2312" w:cs="宋体"/>
                <w:kern w:val="0"/>
                <w:sz w:val="20"/>
                <w:szCs w:val="20"/>
              </w:rPr>
              <w:t>水力侵蚀</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1F56BE5F">
            <w:pPr>
              <w:widowControl/>
              <w:spacing w:line="300" w:lineRule="exact"/>
              <w:jc w:val="center"/>
              <w:rPr>
                <w:rFonts w:eastAsia="仿宋_GB2312" w:cs="宋体"/>
                <w:kern w:val="0"/>
                <w:sz w:val="20"/>
                <w:szCs w:val="20"/>
              </w:rPr>
            </w:pPr>
            <w:r>
              <w:rPr>
                <w:rFonts w:hint="eastAsia" w:eastAsia="仿宋_GB2312" w:cs="宋体"/>
                <w:kern w:val="0"/>
                <w:sz w:val="20"/>
                <w:szCs w:val="20"/>
              </w:rPr>
              <w:t>土壤侵蚀强度</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1B7FEF90">
            <w:pPr>
              <w:widowControl/>
              <w:spacing w:line="300" w:lineRule="exact"/>
              <w:jc w:val="center"/>
              <w:rPr>
                <w:rFonts w:eastAsia="仿宋_GB2312" w:cs="宋体"/>
                <w:kern w:val="0"/>
                <w:sz w:val="20"/>
                <w:szCs w:val="20"/>
              </w:rPr>
            </w:pPr>
            <w:r>
              <w:rPr>
                <w:rFonts w:hint="eastAsia" w:eastAsia="仿宋_GB2312" w:cs="宋体"/>
                <w:kern w:val="0"/>
                <w:sz w:val="20"/>
                <w:szCs w:val="20"/>
              </w:rPr>
              <w:t>轻度侵蚀</w:t>
            </w:r>
          </w:p>
        </w:tc>
      </w:tr>
      <w:tr w14:paraId="7089F4B3">
        <w:tblPrEx>
          <w:tblCellMar>
            <w:top w:w="0" w:type="dxa"/>
            <w:left w:w="108" w:type="dxa"/>
            <w:bottom w:w="0" w:type="dxa"/>
            <w:right w:w="108" w:type="dxa"/>
          </w:tblCellMar>
        </w:tblPrEx>
        <w:trPr>
          <w:trHeight w:val="7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700C736">
            <w:pPr>
              <w:widowControl/>
              <w:spacing w:line="300" w:lineRule="exact"/>
              <w:jc w:val="center"/>
              <w:rPr>
                <w:rFonts w:eastAsia="仿宋_GB2312" w:cs="宋体"/>
                <w:kern w:val="0"/>
                <w:sz w:val="20"/>
                <w:szCs w:val="20"/>
              </w:rPr>
            </w:pPr>
            <w:r>
              <w:rPr>
                <w:rFonts w:hint="eastAsia" w:eastAsia="仿宋_GB2312" w:cs="宋体"/>
                <w:kern w:val="0"/>
                <w:sz w:val="20"/>
                <w:szCs w:val="20"/>
              </w:rPr>
              <w:t>防治责任范围面积（</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718" w:type="pct"/>
            <w:gridSpan w:val="4"/>
            <w:tcBorders>
              <w:top w:val="nil"/>
              <w:left w:val="nil"/>
              <w:bottom w:val="single" w:color="auto" w:sz="4" w:space="0"/>
              <w:right w:val="single" w:color="auto" w:sz="4" w:space="0"/>
            </w:tcBorders>
            <w:shd w:val="clear" w:color="auto" w:fill="auto"/>
            <w:vAlign w:val="center"/>
          </w:tcPr>
          <w:p w14:paraId="2449ED65">
            <w:pPr>
              <w:widowControl/>
              <w:spacing w:line="300" w:lineRule="exact"/>
              <w:jc w:val="center"/>
              <w:rPr>
                <w:rFonts w:eastAsia="仿宋_GB2312"/>
                <w:kern w:val="0"/>
                <w:sz w:val="20"/>
                <w:szCs w:val="20"/>
              </w:rPr>
            </w:pPr>
            <w:r>
              <w:rPr>
                <w:rFonts w:eastAsia="仿宋_GB2312"/>
                <w:kern w:val="0"/>
                <w:sz w:val="20"/>
                <w:szCs w:val="20"/>
              </w:rPr>
              <w:t>3.17</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30C8B02D">
            <w:pPr>
              <w:widowControl/>
              <w:spacing w:line="300" w:lineRule="exact"/>
              <w:jc w:val="center"/>
              <w:rPr>
                <w:rFonts w:eastAsia="仿宋_GB2312" w:cs="宋体"/>
                <w:kern w:val="0"/>
                <w:sz w:val="20"/>
                <w:szCs w:val="20"/>
              </w:rPr>
            </w:pPr>
            <w:r>
              <w:rPr>
                <w:rFonts w:hint="eastAsia" w:eastAsia="仿宋_GB2312" w:cs="宋体"/>
                <w:kern w:val="0"/>
                <w:sz w:val="20"/>
                <w:szCs w:val="20"/>
              </w:rPr>
              <w:t>容许土壤流失量〔</w:t>
            </w:r>
            <w:r>
              <w:rPr>
                <w:rFonts w:eastAsia="仿宋_GB2312"/>
                <w:kern w:val="0"/>
                <w:sz w:val="20"/>
                <w:szCs w:val="20"/>
              </w:rPr>
              <w:t>t/(km</w:t>
            </w:r>
            <w:r>
              <w:rPr>
                <w:rFonts w:eastAsia="仿宋_GB2312"/>
                <w:kern w:val="0"/>
                <w:sz w:val="20"/>
                <w:szCs w:val="20"/>
                <w:vertAlign w:val="superscript"/>
              </w:rPr>
              <w:t>2</w:t>
            </w:r>
            <w:r>
              <w:rPr>
                <w:rFonts w:hint="eastAsia" w:eastAsia="仿宋_GB2312" w:cs="宋体"/>
                <w:kern w:val="0"/>
                <w:sz w:val="20"/>
                <w:szCs w:val="20"/>
              </w:rPr>
              <w:t>·</w:t>
            </w:r>
            <w:r>
              <w:rPr>
                <w:rFonts w:eastAsia="仿宋_GB2312"/>
                <w:kern w:val="0"/>
                <w:sz w:val="20"/>
                <w:szCs w:val="20"/>
              </w:rPr>
              <w:t>a)</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7E12F195">
            <w:pPr>
              <w:widowControl/>
              <w:spacing w:line="300" w:lineRule="exact"/>
              <w:jc w:val="center"/>
              <w:rPr>
                <w:rFonts w:eastAsia="仿宋_GB2312"/>
                <w:kern w:val="0"/>
                <w:sz w:val="20"/>
                <w:szCs w:val="20"/>
              </w:rPr>
            </w:pPr>
            <w:r>
              <w:rPr>
                <w:rFonts w:eastAsia="仿宋_GB2312"/>
                <w:kern w:val="0"/>
                <w:sz w:val="20"/>
                <w:szCs w:val="20"/>
              </w:rPr>
              <w:t>500</w:t>
            </w:r>
          </w:p>
        </w:tc>
      </w:tr>
      <w:tr w14:paraId="328F79BA">
        <w:tblPrEx>
          <w:tblCellMar>
            <w:top w:w="0" w:type="dxa"/>
            <w:left w:w="108" w:type="dxa"/>
            <w:bottom w:w="0" w:type="dxa"/>
            <w:right w:w="108" w:type="dxa"/>
          </w:tblCellMar>
        </w:tblPrEx>
        <w:trPr>
          <w:trHeight w:val="2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679C06">
            <w:pPr>
              <w:widowControl/>
              <w:spacing w:line="300" w:lineRule="exact"/>
              <w:jc w:val="center"/>
              <w:rPr>
                <w:rFonts w:eastAsia="仿宋_GB2312" w:cs="宋体"/>
                <w:kern w:val="0"/>
                <w:sz w:val="20"/>
                <w:szCs w:val="20"/>
              </w:rPr>
            </w:pPr>
            <w:r>
              <w:rPr>
                <w:rFonts w:hint="eastAsia" w:eastAsia="仿宋_GB2312" w:cs="宋体"/>
                <w:kern w:val="0"/>
                <w:sz w:val="20"/>
                <w:szCs w:val="20"/>
              </w:rPr>
              <w:t>土壤流失预测总量（</w:t>
            </w:r>
            <w:r>
              <w:rPr>
                <w:rFonts w:eastAsia="仿宋_GB2312"/>
                <w:kern w:val="0"/>
                <w:sz w:val="20"/>
                <w:szCs w:val="20"/>
              </w:rPr>
              <w:t>t</w:t>
            </w:r>
            <w:r>
              <w:rPr>
                <w:rFonts w:hint="eastAsia" w:eastAsia="仿宋_GB2312" w:cs="宋体"/>
                <w:kern w:val="0"/>
                <w:sz w:val="20"/>
                <w:szCs w:val="20"/>
              </w:rPr>
              <w:t>）</w:t>
            </w:r>
          </w:p>
        </w:tc>
        <w:tc>
          <w:tcPr>
            <w:tcW w:w="718" w:type="pct"/>
            <w:gridSpan w:val="4"/>
            <w:tcBorders>
              <w:top w:val="nil"/>
              <w:left w:val="nil"/>
              <w:bottom w:val="single" w:color="auto" w:sz="4" w:space="0"/>
              <w:right w:val="single" w:color="auto" w:sz="4" w:space="0"/>
            </w:tcBorders>
            <w:shd w:val="clear" w:color="auto" w:fill="auto"/>
            <w:vAlign w:val="center"/>
          </w:tcPr>
          <w:p w14:paraId="2A8DCCF8">
            <w:pPr>
              <w:widowControl/>
              <w:spacing w:line="300" w:lineRule="exact"/>
              <w:jc w:val="center"/>
              <w:rPr>
                <w:rFonts w:eastAsia="仿宋_GB2312"/>
                <w:kern w:val="0"/>
                <w:sz w:val="20"/>
                <w:szCs w:val="20"/>
              </w:rPr>
            </w:pPr>
            <w:r>
              <w:rPr>
                <w:rFonts w:eastAsia="仿宋_GB2312"/>
                <w:kern w:val="0"/>
                <w:sz w:val="20"/>
                <w:szCs w:val="20"/>
              </w:rPr>
              <w:t>534.96</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0DDCCE3C">
            <w:pPr>
              <w:widowControl/>
              <w:spacing w:line="300" w:lineRule="exact"/>
              <w:jc w:val="center"/>
              <w:rPr>
                <w:rFonts w:eastAsia="仿宋_GB2312" w:cs="宋体"/>
                <w:kern w:val="0"/>
                <w:sz w:val="20"/>
                <w:szCs w:val="20"/>
              </w:rPr>
            </w:pPr>
            <w:r>
              <w:rPr>
                <w:rFonts w:hint="eastAsia" w:eastAsia="仿宋_GB2312" w:cs="宋体"/>
                <w:kern w:val="0"/>
                <w:sz w:val="20"/>
                <w:szCs w:val="20"/>
              </w:rPr>
              <w:t>新增土壤流失量（</w:t>
            </w:r>
            <w:r>
              <w:rPr>
                <w:rFonts w:eastAsia="仿宋_GB2312"/>
                <w:kern w:val="0"/>
                <w:sz w:val="20"/>
                <w:szCs w:val="20"/>
              </w:rPr>
              <w:t>t</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59A8D921">
            <w:pPr>
              <w:widowControl/>
              <w:spacing w:line="300" w:lineRule="exact"/>
              <w:jc w:val="center"/>
              <w:rPr>
                <w:rFonts w:eastAsia="仿宋_GB2312"/>
                <w:kern w:val="0"/>
                <w:sz w:val="20"/>
                <w:szCs w:val="20"/>
              </w:rPr>
            </w:pPr>
            <w:r>
              <w:rPr>
                <w:rFonts w:eastAsia="仿宋_GB2312"/>
                <w:kern w:val="0"/>
                <w:sz w:val="20"/>
                <w:szCs w:val="20"/>
              </w:rPr>
              <w:t>384.66</w:t>
            </w:r>
          </w:p>
        </w:tc>
      </w:tr>
      <w:tr w14:paraId="1D0A7AE2">
        <w:tblPrEx>
          <w:tblCellMar>
            <w:top w:w="0" w:type="dxa"/>
            <w:left w:w="108" w:type="dxa"/>
            <w:bottom w:w="0" w:type="dxa"/>
            <w:right w:w="108" w:type="dxa"/>
          </w:tblCellMar>
        </w:tblPrEx>
        <w:trPr>
          <w:trHeight w:val="20" w:hRule="atLeast"/>
        </w:trPr>
        <w:tc>
          <w:tcPr>
            <w:tcW w:w="233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6394E4B">
            <w:pPr>
              <w:widowControl/>
              <w:spacing w:line="300" w:lineRule="exact"/>
              <w:jc w:val="center"/>
              <w:rPr>
                <w:rFonts w:eastAsia="仿宋_GB2312" w:cs="宋体"/>
                <w:kern w:val="0"/>
                <w:sz w:val="20"/>
                <w:szCs w:val="20"/>
              </w:rPr>
            </w:pPr>
            <w:r>
              <w:rPr>
                <w:rFonts w:hint="eastAsia" w:eastAsia="仿宋_GB2312" w:cs="宋体"/>
                <w:kern w:val="0"/>
                <w:sz w:val="20"/>
                <w:szCs w:val="20"/>
              </w:rPr>
              <w:t>水土流失防治标准执行等级</w:t>
            </w:r>
          </w:p>
        </w:tc>
        <w:tc>
          <w:tcPr>
            <w:tcW w:w="2662" w:type="pct"/>
            <w:gridSpan w:val="12"/>
            <w:tcBorders>
              <w:top w:val="single" w:color="auto" w:sz="4" w:space="0"/>
              <w:left w:val="nil"/>
              <w:bottom w:val="single" w:color="auto" w:sz="4" w:space="0"/>
              <w:right w:val="single" w:color="auto" w:sz="4" w:space="0"/>
            </w:tcBorders>
            <w:shd w:val="clear" w:color="auto" w:fill="auto"/>
            <w:vAlign w:val="center"/>
          </w:tcPr>
          <w:p w14:paraId="50196449">
            <w:pPr>
              <w:widowControl/>
              <w:spacing w:line="300" w:lineRule="exact"/>
              <w:jc w:val="center"/>
              <w:rPr>
                <w:rFonts w:eastAsia="仿宋_GB2312" w:cs="宋体"/>
                <w:kern w:val="0"/>
                <w:sz w:val="20"/>
                <w:szCs w:val="20"/>
              </w:rPr>
            </w:pPr>
            <w:r>
              <w:rPr>
                <w:rFonts w:hint="eastAsia" w:eastAsia="仿宋_GB2312" w:cs="宋体"/>
                <w:kern w:val="0"/>
                <w:sz w:val="20"/>
                <w:szCs w:val="20"/>
              </w:rPr>
              <w:t>西南紫色土区一级标准</w:t>
            </w:r>
          </w:p>
        </w:tc>
      </w:tr>
      <w:tr w14:paraId="09B65057">
        <w:tblPrEx>
          <w:tblCellMar>
            <w:top w:w="0" w:type="dxa"/>
            <w:left w:w="108" w:type="dxa"/>
            <w:bottom w:w="0" w:type="dxa"/>
            <w:right w:w="108" w:type="dxa"/>
          </w:tblCellMar>
        </w:tblPrEx>
        <w:trPr>
          <w:trHeight w:val="20" w:hRule="atLeast"/>
        </w:trPr>
        <w:tc>
          <w:tcPr>
            <w:tcW w:w="7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436D92">
            <w:pPr>
              <w:widowControl/>
              <w:spacing w:line="300" w:lineRule="exact"/>
              <w:jc w:val="center"/>
              <w:rPr>
                <w:rFonts w:eastAsia="仿宋_GB2312" w:cs="宋体"/>
                <w:kern w:val="0"/>
                <w:sz w:val="20"/>
                <w:szCs w:val="20"/>
              </w:rPr>
            </w:pPr>
            <w:r>
              <w:rPr>
                <w:rFonts w:hint="eastAsia" w:eastAsia="仿宋_GB2312" w:cs="宋体"/>
                <w:kern w:val="0"/>
                <w:sz w:val="20"/>
                <w:szCs w:val="20"/>
              </w:rPr>
              <w:t>防治标准</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772AD368">
            <w:pPr>
              <w:widowControl/>
              <w:spacing w:line="300" w:lineRule="exact"/>
              <w:jc w:val="center"/>
              <w:rPr>
                <w:rFonts w:eastAsia="仿宋_GB2312" w:cs="宋体"/>
                <w:kern w:val="0"/>
                <w:sz w:val="20"/>
                <w:szCs w:val="20"/>
              </w:rPr>
            </w:pPr>
            <w:r>
              <w:rPr>
                <w:rFonts w:hint="eastAsia" w:eastAsia="仿宋_GB2312" w:cs="宋体"/>
                <w:kern w:val="0"/>
                <w:sz w:val="20"/>
                <w:szCs w:val="20"/>
              </w:rPr>
              <w:t>水土流失治理度（</w:t>
            </w:r>
            <w:r>
              <w:rPr>
                <w:rFonts w:eastAsia="仿宋_GB2312"/>
                <w:kern w:val="0"/>
                <w:sz w:val="20"/>
                <w:szCs w:val="20"/>
              </w:rPr>
              <w:t>%</w:t>
            </w:r>
            <w:r>
              <w:rPr>
                <w:rFonts w:hint="eastAsia" w:eastAsia="仿宋_GB2312" w:cs="宋体"/>
                <w:kern w:val="0"/>
                <w:sz w:val="20"/>
                <w:szCs w:val="20"/>
              </w:rPr>
              <w:t>）</w:t>
            </w:r>
          </w:p>
        </w:tc>
        <w:tc>
          <w:tcPr>
            <w:tcW w:w="646" w:type="pct"/>
            <w:gridSpan w:val="3"/>
            <w:tcBorders>
              <w:top w:val="nil"/>
              <w:left w:val="nil"/>
              <w:bottom w:val="single" w:color="auto" w:sz="4" w:space="0"/>
              <w:right w:val="single" w:color="auto" w:sz="4" w:space="0"/>
            </w:tcBorders>
            <w:shd w:val="clear" w:color="auto" w:fill="auto"/>
            <w:vAlign w:val="center"/>
          </w:tcPr>
          <w:p w14:paraId="11B4A38A">
            <w:pPr>
              <w:widowControl/>
              <w:spacing w:line="300" w:lineRule="exact"/>
              <w:jc w:val="center"/>
              <w:rPr>
                <w:rFonts w:eastAsia="仿宋_GB2312"/>
                <w:kern w:val="0"/>
                <w:sz w:val="20"/>
                <w:szCs w:val="20"/>
              </w:rPr>
            </w:pPr>
            <w:r>
              <w:rPr>
                <w:rFonts w:eastAsia="仿宋_GB2312"/>
                <w:kern w:val="0"/>
                <w:sz w:val="20"/>
                <w:szCs w:val="20"/>
              </w:rPr>
              <w:t>97</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3E2251DD">
            <w:pPr>
              <w:widowControl/>
              <w:spacing w:line="300" w:lineRule="exact"/>
              <w:jc w:val="center"/>
              <w:rPr>
                <w:rFonts w:eastAsia="仿宋_GB2312" w:cs="宋体"/>
                <w:kern w:val="0"/>
                <w:sz w:val="20"/>
                <w:szCs w:val="20"/>
              </w:rPr>
            </w:pPr>
            <w:r>
              <w:rPr>
                <w:rFonts w:hint="eastAsia" w:eastAsia="仿宋_GB2312" w:cs="宋体"/>
                <w:kern w:val="0"/>
                <w:sz w:val="20"/>
                <w:szCs w:val="20"/>
              </w:rPr>
              <w:t>土壤流失控制比</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5A757F19">
            <w:pPr>
              <w:widowControl/>
              <w:spacing w:line="300" w:lineRule="exact"/>
              <w:jc w:val="center"/>
              <w:rPr>
                <w:rFonts w:eastAsia="仿宋_GB2312"/>
                <w:kern w:val="0"/>
                <w:sz w:val="20"/>
                <w:szCs w:val="20"/>
              </w:rPr>
            </w:pPr>
            <w:r>
              <w:rPr>
                <w:rFonts w:eastAsia="仿宋_GB2312"/>
                <w:kern w:val="0"/>
                <w:sz w:val="20"/>
                <w:szCs w:val="20"/>
              </w:rPr>
              <w:t>1</w:t>
            </w:r>
          </w:p>
        </w:tc>
      </w:tr>
      <w:tr w14:paraId="41C8D964">
        <w:tblPrEx>
          <w:tblCellMar>
            <w:top w:w="0" w:type="dxa"/>
            <w:left w:w="108" w:type="dxa"/>
            <w:bottom w:w="0" w:type="dxa"/>
            <w:right w:w="108" w:type="dxa"/>
          </w:tblCellMar>
        </w:tblPrEx>
        <w:trPr>
          <w:trHeight w:val="20" w:hRule="atLeast"/>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139E4483">
            <w:pPr>
              <w:widowControl/>
              <w:spacing w:line="300" w:lineRule="exact"/>
              <w:jc w:val="left"/>
              <w:rPr>
                <w:rFonts w:eastAsia="仿宋_GB2312" w:cs="宋体"/>
                <w:kern w:val="0"/>
                <w:sz w:val="20"/>
                <w:szCs w:val="20"/>
              </w:rPr>
            </w:pP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5FD2D00B">
            <w:pPr>
              <w:widowControl/>
              <w:spacing w:line="300" w:lineRule="exact"/>
              <w:jc w:val="center"/>
              <w:rPr>
                <w:rFonts w:eastAsia="仿宋_GB2312" w:cs="宋体"/>
                <w:kern w:val="0"/>
                <w:sz w:val="20"/>
                <w:szCs w:val="20"/>
              </w:rPr>
            </w:pPr>
            <w:r>
              <w:rPr>
                <w:rFonts w:hint="eastAsia" w:eastAsia="仿宋_GB2312" w:cs="宋体"/>
                <w:kern w:val="0"/>
                <w:sz w:val="20"/>
                <w:szCs w:val="20"/>
              </w:rPr>
              <w:t>渣土拦护率（</w:t>
            </w:r>
            <w:r>
              <w:rPr>
                <w:rFonts w:eastAsia="仿宋_GB2312"/>
                <w:kern w:val="0"/>
                <w:sz w:val="20"/>
                <w:szCs w:val="20"/>
              </w:rPr>
              <w:t>%</w:t>
            </w:r>
            <w:r>
              <w:rPr>
                <w:rFonts w:hint="eastAsia" w:eastAsia="仿宋_GB2312" w:cs="宋体"/>
                <w:kern w:val="0"/>
                <w:sz w:val="20"/>
                <w:szCs w:val="20"/>
              </w:rPr>
              <w:t>）</w:t>
            </w:r>
          </w:p>
        </w:tc>
        <w:tc>
          <w:tcPr>
            <w:tcW w:w="646" w:type="pct"/>
            <w:gridSpan w:val="3"/>
            <w:tcBorders>
              <w:top w:val="nil"/>
              <w:left w:val="nil"/>
              <w:bottom w:val="single" w:color="auto" w:sz="4" w:space="0"/>
              <w:right w:val="single" w:color="auto" w:sz="4" w:space="0"/>
            </w:tcBorders>
            <w:shd w:val="clear" w:color="auto" w:fill="auto"/>
            <w:vAlign w:val="center"/>
          </w:tcPr>
          <w:p w14:paraId="40628087">
            <w:pPr>
              <w:widowControl/>
              <w:spacing w:line="300" w:lineRule="exact"/>
              <w:jc w:val="center"/>
              <w:rPr>
                <w:rFonts w:eastAsia="仿宋_GB2312" w:cs="宋体"/>
                <w:kern w:val="0"/>
                <w:sz w:val="20"/>
                <w:szCs w:val="20"/>
              </w:rPr>
            </w:pPr>
            <w:r>
              <w:rPr>
                <w:rFonts w:eastAsia="仿宋_GB2312" w:cs="宋体"/>
                <w:kern w:val="0"/>
                <w:sz w:val="20"/>
                <w:szCs w:val="20"/>
              </w:rPr>
              <w:t>94</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637A26A1">
            <w:pPr>
              <w:widowControl/>
              <w:spacing w:line="300" w:lineRule="exact"/>
              <w:jc w:val="center"/>
              <w:rPr>
                <w:rFonts w:eastAsia="仿宋_GB2312" w:cs="宋体"/>
                <w:kern w:val="0"/>
                <w:sz w:val="20"/>
                <w:szCs w:val="20"/>
              </w:rPr>
            </w:pPr>
            <w:r>
              <w:rPr>
                <w:rFonts w:hint="eastAsia" w:eastAsia="仿宋_GB2312" w:cs="宋体"/>
                <w:kern w:val="0"/>
                <w:sz w:val="20"/>
                <w:szCs w:val="20"/>
              </w:rPr>
              <w:t>表土保护率（</w:t>
            </w:r>
            <w:r>
              <w:rPr>
                <w:rFonts w:eastAsia="仿宋_GB2312"/>
                <w:kern w:val="0"/>
                <w:sz w:val="20"/>
                <w:szCs w:val="20"/>
              </w:rPr>
              <w:t>%</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2C7F3BA6">
            <w:pPr>
              <w:widowControl/>
              <w:spacing w:line="300" w:lineRule="exact"/>
              <w:jc w:val="center"/>
              <w:rPr>
                <w:rFonts w:eastAsia="仿宋_GB2312" w:cs="宋体"/>
                <w:kern w:val="0"/>
                <w:sz w:val="20"/>
                <w:szCs w:val="20"/>
              </w:rPr>
            </w:pPr>
            <w:r>
              <w:rPr>
                <w:rFonts w:hint="eastAsia" w:eastAsia="仿宋_GB2312" w:cs="宋体"/>
                <w:kern w:val="0"/>
                <w:sz w:val="20"/>
                <w:szCs w:val="20"/>
              </w:rPr>
              <w:t>/</w:t>
            </w:r>
          </w:p>
        </w:tc>
      </w:tr>
      <w:tr w14:paraId="53567B9A">
        <w:tblPrEx>
          <w:tblCellMar>
            <w:top w:w="0" w:type="dxa"/>
            <w:left w:w="108" w:type="dxa"/>
            <w:bottom w:w="0" w:type="dxa"/>
            <w:right w:w="108" w:type="dxa"/>
          </w:tblCellMar>
        </w:tblPrEx>
        <w:trPr>
          <w:trHeight w:val="20" w:hRule="atLeast"/>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7D250466">
            <w:pPr>
              <w:widowControl/>
              <w:spacing w:line="300" w:lineRule="exact"/>
              <w:jc w:val="left"/>
              <w:rPr>
                <w:rFonts w:eastAsia="仿宋_GB2312" w:cs="宋体"/>
                <w:kern w:val="0"/>
                <w:sz w:val="20"/>
                <w:szCs w:val="20"/>
              </w:rPr>
            </w:pP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0DBF2743">
            <w:pPr>
              <w:widowControl/>
              <w:spacing w:line="300" w:lineRule="exact"/>
              <w:jc w:val="center"/>
              <w:rPr>
                <w:rFonts w:eastAsia="仿宋_GB2312" w:cs="宋体"/>
                <w:kern w:val="0"/>
                <w:sz w:val="20"/>
                <w:szCs w:val="20"/>
              </w:rPr>
            </w:pPr>
            <w:r>
              <w:rPr>
                <w:rFonts w:hint="eastAsia" w:eastAsia="仿宋_GB2312" w:cs="宋体"/>
                <w:kern w:val="0"/>
                <w:sz w:val="20"/>
                <w:szCs w:val="20"/>
              </w:rPr>
              <w:t>林草植被恢复率（</w:t>
            </w:r>
            <w:r>
              <w:rPr>
                <w:rFonts w:eastAsia="仿宋_GB2312"/>
                <w:kern w:val="0"/>
                <w:sz w:val="20"/>
                <w:szCs w:val="20"/>
              </w:rPr>
              <w:t>%</w:t>
            </w:r>
            <w:r>
              <w:rPr>
                <w:rFonts w:hint="eastAsia" w:eastAsia="仿宋_GB2312" w:cs="宋体"/>
                <w:kern w:val="0"/>
                <w:sz w:val="20"/>
                <w:szCs w:val="20"/>
              </w:rPr>
              <w:t>）</w:t>
            </w:r>
          </w:p>
        </w:tc>
        <w:tc>
          <w:tcPr>
            <w:tcW w:w="646" w:type="pct"/>
            <w:gridSpan w:val="3"/>
            <w:tcBorders>
              <w:top w:val="nil"/>
              <w:left w:val="nil"/>
              <w:bottom w:val="single" w:color="auto" w:sz="4" w:space="0"/>
              <w:right w:val="single" w:color="auto" w:sz="4" w:space="0"/>
            </w:tcBorders>
            <w:shd w:val="clear" w:color="auto" w:fill="auto"/>
            <w:vAlign w:val="center"/>
          </w:tcPr>
          <w:p w14:paraId="2954619A">
            <w:pPr>
              <w:widowControl/>
              <w:spacing w:line="300" w:lineRule="exact"/>
              <w:jc w:val="center"/>
              <w:rPr>
                <w:rFonts w:eastAsia="仿宋_GB2312"/>
                <w:kern w:val="0"/>
                <w:sz w:val="20"/>
                <w:szCs w:val="20"/>
              </w:rPr>
            </w:pPr>
            <w:r>
              <w:rPr>
                <w:rFonts w:eastAsia="仿宋_GB2312"/>
                <w:kern w:val="0"/>
                <w:sz w:val="20"/>
                <w:szCs w:val="20"/>
              </w:rPr>
              <w:t>97</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46BEAF64">
            <w:pPr>
              <w:widowControl/>
              <w:spacing w:line="300" w:lineRule="exact"/>
              <w:jc w:val="center"/>
              <w:rPr>
                <w:rFonts w:eastAsia="仿宋_GB2312" w:cs="宋体"/>
                <w:kern w:val="0"/>
                <w:sz w:val="20"/>
                <w:szCs w:val="20"/>
              </w:rPr>
            </w:pPr>
            <w:r>
              <w:rPr>
                <w:rFonts w:hint="eastAsia" w:eastAsia="仿宋_GB2312" w:cs="宋体"/>
                <w:kern w:val="0"/>
                <w:sz w:val="20"/>
                <w:szCs w:val="20"/>
              </w:rPr>
              <w:t>林草保护率（</w:t>
            </w:r>
            <w:r>
              <w:rPr>
                <w:rFonts w:eastAsia="仿宋_GB2312"/>
                <w:kern w:val="0"/>
                <w:sz w:val="20"/>
                <w:szCs w:val="20"/>
              </w:rPr>
              <w:t>%</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4A6757F3">
            <w:pPr>
              <w:widowControl/>
              <w:spacing w:line="300" w:lineRule="exact"/>
              <w:jc w:val="center"/>
              <w:rPr>
                <w:rFonts w:eastAsia="仿宋_GB2312"/>
                <w:kern w:val="0"/>
                <w:sz w:val="20"/>
                <w:szCs w:val="20"/>
              </w:rPr>
            </w:pPr>
            <w:r>
              <w:rPr>
                <w:rFonts w:eastAsia="仿宋_GB2312"/>
                <w:kern w:val="0"/>
                <w:sz w:val="20"/>
                <w:szCs w:val="20"/>
              </w:rPr>
              <w:t>25</w:t>
            </w:r>
          </w:p>
        </w:tc>
      </w:tr>
      <w:tr w14:paraId="668999B2">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354138EB">
            <w:pPr>
              <w:widowControl/>
              <w:spacing w:line="300" w:lineRule="exact"/>
              <w:jc w:val="center"/>
              <w:rPr>
                <w:rFonts w:eastAsia="仿宋_GB2312" w:cs="宋体"/>
                <w:kern w:val="0"/>
                <w:sz w:val="20"/>
                <w:szCs w:val="20"/>
              </w:rPr>
            </w:pPr>
            <w:r>
              <w:rPr>
                <w:rFonts w:hint="eastAsia" w:eastAsia="仿宋_GB2312" w:cs="宋体"/>
                <w:kern w:val="0"/>
                <w:sz w:val="20"/>
                <w:szCs w:val="20"/>
              </w:rPr>
              <w:t>防治措施及工程量</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16B6AEA6">
            <w:pPr>
              <w:widowControl/>
              <w:spacing w:line="300" w:lineRule="exact"/>
              <w:jc w:val="center"/>
              <w:rPr>
                <w:rFonts w:eastAsia="仿宋_GB2312" w:cs="宋体"/>
                <w:kern w:val="0"/>
                <w:sz w:val="20"/>
                <w:szCs w:val="20"/>
              </w:rPr>
            </w:pPr>
            <w:r>
              <w:rPr>
                <w:rFonts w:hint="eastAsia" w:eastAsia="仿宋_GB2312" w:cs="宋体"/>
                <w:kern w:val="0"/>
                <w:sz w:val="20"/>
                <w:szCs w:val="20"/>
              </w:rPr>
              <w:t>工程措施</w:t>
            </w: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470A2FB1">
            <w:pPr>
              <w:widowControl/>
              <w:spacing w:line="300" w:lineRule="exact"/>
              <w:jc w:val="center"/>
              <w:rPr>
                <w:rFonts w:eastAsia="仿宋_GB2312" w:cs="宋体"/>
                <w:kern w:val="0"/>
                <w:sz w:val="20"/>
                <w:szCs w:val="20"/>
              </w:rPr>
            </w:pPr>
            <w:r>
              <w:rPr>
                <w:rFonts w:hint="eastAsia" w:eastAsia="仿宋_GB2312" w:cs="宋体"/>
                <w:kern w:val="0"/>
                <w:sz w:val="20"/>
                <w:szCs w:val="20"/>
              </w:rPr>
              <w:t>植物措施</w:t>
            </w: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2D49C618">
            <w:pPr>
              <w:widowControl/>
              <w:spacing w:line="300" w:lineRule="exact"/>
              <w:jc w:val="center"/>
              <w:rPr>
                <w:rFonts w:eastAsia="仿宋_GB2312" w:cs="宋体"/>
                <w:kern w:val="0"/>
                <w:sz w:val="20"/>
                <w:szCs w:val="20"/>
              </w:rPr>
            </w:pPr>
            <w:r>
              <w:rPr>
                <w:rFonts w:hint="eastAsia" w:eastAsia="仿宋_GB2312" w:cs="宋体"/>
                <w:kern w:val="0"/>
                <w:sz w:val="20"/>
                <w:szCs w:val="20"/>
              </w:rPr>
              <w:t>临时措施</w:t>
            </w:r>
          </w:p>
        </w:tc>
      </w:tr>
      <w:tr w14:paraId="104A0C8C">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6E3F602">
            <w:pPr>
              <w:widowControl/>
              <w:spacing w:line="300" w:lineRule="exact"/>
              <w:jc w:val="center"/>
              <w:rPr>
                <w:rFonts w:eastAsia="仿宋_GB2312" w:cs="宋体"/>
                <w:kern w:val="0"/>
                <w:sz w:val="20"/>
                <w:szCs w:val="20"/>
              </w:rPr>
            </w:pPr>
            <w:r>
              <w:rPr>
                <w:rFonts w:hint="eastAsia" w:eastAsia="仿宋_GB2312" w:cs="宋体"/>
                <w:kern w:val="0"/>
                <w:sz w:val="20"/>
                <w:szCs w:val="20"/>
              </w:rPr>
              <w:t>房屋建筑防治区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3DD834E0">
            <w:pPr>
              <w:widowControl/>
              <w:spacing w:line="300" w:lineRule="exact"/>
              <w:jc w:val="center"/>
              <w:rPr>
                <w:rFonts w:eastAsia="仿宋_GB2312" w:cs="宋体"/>
                <w:kern w:val="0"/>
                <w:sz w:val="20"/>
                <w:szCs w:val="20"/>
              </w:rPr>
            </w:pP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5E47CB62">
            <w:pPr>
              <w:widowControl/>
              <w:spacing w:line="300" w:lineRule="exact"/>
              <w:jc w:val="center"/>
              <w:rPr>
                <w:rFonts w:eastAsia="仿宋_GB2312" w:cs="宋体"/>
                <w:kern w:val="0"/>
                <w:sz w:val="20"/>
                <w:szCs w:val="20"/>
              </w:rPr>
            </w:pPr>
            <w:r>
              <w:rPr>
                <w:rFonts w:hint="eastAsia" w:eastAsia="仿宋_GB2312" w:cs="宋体"/>
                <w:kern w:val="0"/>
                <w:sz w:val="20"/>
                <w:szCs w:val="20"/>
              </w:rPr>
              <w:t>方案新增：撒播草籽1</w:t>
            </w:r>
            <w:r>
              <w:rPr>
                <w:rFonts w:eastAsia="仿宋_GB2312" w:cs="宋体"/>
                <w:kern w:val="0"/>
                <w:sz w:val="20"/>
                <w:szCs w:val="20"/>
              </w:rPr>
              <w:t>.06</w:t>
            </w:r>
            <w:r>
              <w:rPr>
                <w:rFonts w:eastAsia="仿宋_GB2312"/>
                <w:kern w:val="0"/>
                <w:sz w:val="20"/>
                <w:szCs w:val="20"/>
              </w:rPr>
              <w:t>m</w:t>
            </w:r>
            <w:r>
              <w:rPr>
                <w:rFonts w:eastAsia="仿宋_GB2312"/>
                <w:kern w:val="0"/>
                <w:sz w:val="20"/>
                <w:szCs w:val="20"/>
                <w:vertAlign w:val="superscript"/>
              </w:rPr>
              <w:t>2</w:t>
            </w: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3096CC09">
            <w:pPr>
              <w:widowControl/>
              <w:spacing w:line="300" w:lineRule="exact"/>
              <w:jc w:val="center"/>
              <w:rPr>
                <w:rFonts w:eastAsia="仿宋_GB2312" w:cs="宋体"/>
                <w:kern w:val="0"/>
                <w:sz w:val="20"/>
                <w:szCs w:val="20"/>
              </w:rPr>
            </w:pPr>
          </w:p>
        </w:tc>
      </w:tr>
      <w:tr w14:paraId="7F1907C7">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EFC6F6E">
            <w:pPr>
              <w:widowControl/>
              <w:spacing w:line="300" w:lineRule="exact"/>
              <w:jc w:val="center"/>
              <w:rPr>
                <w:rFonts w:eastAsia="仿宋_GB2312" w:cs="宋体"/>
                <w:kern w:val="0"/>
                <w:sz w:val="20"/>
                <w:szCs w:val="20"/>
              </w:rPr>
            </w:pPr>
            <w:r>
              <w:rPr>
                <w:rFonts w:hint="eastAsia" w:eastAsia="仿宋_GB2312" w:cs="宋体"/>
                <w:kern w:val="0"/>
                <w:sz w:val="20"/>
                <w:szCs w:val="20"/>
              </w:rPr>
              <w:t>广场道路防治区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2FF9CDFE">
            <w:pPr>
              <w:widowControl/>
              <w:spacing w:line="300" w:lineRule="exact"/>
              <w:jc w:val="center"/>
              <w:rPr>
                <w:rFonts w:eastAsia="仿宋_GB2312" w:cs="宋体"/>
                <w:kern w:val="0"/>
                <w:sz w:val="20"/>
                <w:szCs w:val="20"/>
              </w:rPr>
            </w:pPr>
            <w:r>
              <w:rPr>
                <w:rFonts w:hint="eastAsia" w:eastAsia="仿宋_GB2312" w:cs="宋体"/>
                <w:kern w:val="0"/>
                <w:sz w:val="20"/>
                <w:szCs w:val="20"/>
              </w:rPr>
              <w:t>主体设计：雨水管网</w:t>
            </w:r>
            <w:r>
              <w:rPr>
                <w:rFonts w:eastAsia="仿宋_GB2312"/>
                <w:kern w:val="0"/>
                <w:sz w:val="20"/>
                <w:szCs w:val="20"/>
              </w:rPr>
              <w:t>817m</w:t>
            </w: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665F3A49">
            <w:pPr>
              <w:widowControl/>
              <w:spacing w:line="300" w:lineRule="exact"/>
              <w:jc w:val="center"/>
              <w:rPr>
                <w:rFonts w:eastAsia="仿宋_GB2312" w:cs="宋体"/>
                <w:kern w:val="0"/>
                <w:sz w:val="20"/>
                <w:szCs w:val="20"/>
              </w:rPr>
            </w:pP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37F734A3">
            <w:pPr>
              <w:widowControl/>
              <w:spacing w:line="300" w:lineRule="exact"/>
              <w:jc w:val="center"/>
              <w:rPr>
                <w:rFonts w:eastAsia="仿宋_GB2312" w:cs="宋体"/>
                <w:kern w:val="0"/>
                <w:sz w:val="20"/>
                <w:szCs w:val="20"/>
              </w:rPr>
            </w:pPr>
            <w:r>
              <w:rPr>
                <w:rFonts w:hint="eastAsia" w:eastAsia="仿宋_GB2312" w:cs="宋体"/>
                <w:kern w:val="0"/>
                <w:sz w:val="20"/>
                <w:szCs w:val="20"/>
              </w:rPr>
              <w:t>主体设计：临时洗车池1座</w:t>
            </w:r>
          </w:p>
          <w:p w14:paraId="72B50466">
            <w:pPr>
              <w:widowControl/>
              <w:spacing w:line="300" w:lineRule="exact"/>
              <w:jc w:val="center"/>
              <w:rPr>
                <w:rFonts w:eastAsia="仿宋_GB2312" w:cs="宋体"/>
                <w:kern w:val="0"/>
                <w:sz w:val="20"/>
                <w:szCs w:val="20"/>
              </w:rPr>
            </w:pPr>
            <w:r>
              <w:rPr>
                <w:rFonts w:hint="eastAsia" w:eastAsia="仿宋_GB2312" w:cs="宋体"/>
                <w:kern w:val="0"/>
                <w:sz w:val="20"/>
                <w:szCs w:val="20"/>
              </w:rPr>
              <w:t>方案新增：临时排水沟</w:t>
            </w:r>
            <w:r>
              <w:rPr>
                <w:rFonts w:eastAsia="仿宋_GB2312"/>
                <w:kern w:val="0"/>
                <w:sz w:val="20"/>
                <w:szCs w:val="20"/>
              </w:rPr>
              <w:t>802m</w:t>
            </w:r>
            <w:r>
              <w:rPr>
                <w:rFonts w:hint="eastAsia" w:eastAsia="仿宋_GB2312" w:cs="宋体"/>
                <w:kern w:val="0"/>
                <w:sz w:val="20"/>
                <w:szCs w:val="20"/>
              </w:rPr>
              <w:t>，临时沉砂池</w:t>
            </w:r>
            <w:r>
              <w:rPr>
                <w:rFonts w:eastAsia="仿宋_GB2312"/>
                <w:kern w:val="0"/>
                <w:sz w:val="20"/>
                <w:szCs w:val="20"/>
              </w:rPr>
              <w:t>2</w:t>
            </w:r>
            <w:r>
              <w:rPr>
                <w:rFonts w:hint="eastAsia" w:eastAsia="仿宋_GB2312" w:cs="宋体"/>
                <w:kern w:val="0"/>
                <w:sz w:val="20"/>
                <w:szCs w:val="20"/>
              </w:rPr>
              <w:t>座</w:t>
            </w:r>
          </w:p>
        </w:tc>
      </w:tr>
      <w:tr w14:paraId="143B080E">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1CED1E8">
            <w:pPr>
              <w:widowControl/>
              <w:spacing w:line="300" w:lineRule="exact"/>
              <w:jc w:val="center"/>
              <w:rPr>
                <w:rFonts w:eastAsia="仿宋_GB2312" w:cs="宋体"/>
                <w:kern w:val="0"/>
                <w:sz w:val="20"/>
                <w:szCs w:val="20"/>
              </w:rPr>
            </w:pPr>
            <w:r>
              <w:rPr>
                <w:rFonts w:hint="eastAsia" w:eastAsia="仿宋_GB2312" w:cs="宋体"/>
                <w:kern w:val="0"/>
                <w:sz w:val="20"/>
                <w:szCs w:val="20"/>
              </w:rPr>
              <w:t>绿化工程防治区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0C8145FD">
            <w:pPr>
              <w:widowControl/>
              <w:spacing w:line="300" w:lineRule="exact"/>
              <w:jc w:val="center"/>
              <w:rPr>
                <w:rFonts w:eastAsia="仿宋_GB2312" w:cs="宋体"/>
                <w:kern w:val="0"/>
                <w:sz w:val="20"/>
                <w:szCs w:val="20"/>
              </w:rPr>
            </w:pPr>
            <w:r>
              <w:rPr>
                <w:rFonts w:hint="eastAsia" w:eastAsia="仿宋_GB2312" w:cs="宋体"/>
                <w:kern w:val="0"/>
                <w:sz w:val="20"/>
                <w:szCs w:val="20"/>
              </w:rPr>
              <w:t>主体设计：绿化覆土0.4万m</w:t>
            </w:r>
            <w:r>
              <w:rPr>
                <w:rFonts w:hint="eastAsia" w:eastAsia="仿宋_GB2312" w:cs="宋体"/>
                <w:kern w:val="0"/>
                <w:sz w:val="20"/>
                <w:szCs w:val="20"/>
                <w:vertAlign w:val="superscript"/>
              </w:rPr>
              <w:t>3</w:t>
            </w: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36B2CD26">
            <w:pPr>
              <w:widowControl/>
              <w:spacing w:line="300" w:lineRule="exact"/>
              <w:jc w:val="center"/>
              <w:rPr>
                <w:rFonts w:eastAsia="仿宋_GB2312"/>
                <w:kern w:val="0"/>
                <w:sz w:val="20"/>
                <w:szCs w:val="20"/>
              </w:rPr>
            </w:pPr>
            <w:r>
              <w:rPr>
                <w:rFonts w:hint="eastAsia" w:eastAsia="仿宋_GB2312" w:cs="宋体"/>
                <w:kern w:val="0"/>
                <w:sz w:val="20"/>
                <w:szCs w:val="20"/>
              </w:rPr>
              <w:t>主体设计：景观绿化</w:t>
            </w:r>
            <w:r>
              <w:rPr>
                <w:rFonts w:eastAsia="仿宋_GB2312"/>
                <w:kern w:val="0"/>
                <w:sz w:val="20"/>
                <w:szCs w:val="20"/>
              </w:rPr>
              <w:t>9969.5m</w:t>
            </w:r>
            <w:r>
              <w:rPr>
                <w:rFonts w:eastAsia="仿宋_GB2312"/>
                <w:kern w:val="0"/>
                <w:sz w:val="20"/>
                <w:szCs w:val="20"/>
                <w:vertAlign w:val="superscript"/>
              </w:rPr>
              <w:t>2</w:t>
            </w: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6F00082D">
            <w:pPr>
              <w:widowControl/>
              <w:spacing w:line="300" w:lineRule="exact"/>
              <w:jc w:val="center"/>
              <w:rPr>
                <w:rFonts w:eastAsia="仿宋_GB2312" w:cs="宋体"/>
                <w:kern w:val="0"/>
                <w:sz w:val="20"/>
                <w:szCs w:val="20"/>
              </w:rPr>
            </w:pPr>
            <w:r>
              <w:rPr>
                <w:rFonts w:hint="eastAsia" w:eastAsia="仿宋_GB2312" w:cs="宋体"/>
                <w:kern w:val="0"/>
                <w:sz w:val="20"/>
                <w:szCs w:val="20"/>
              </w:rPr>
              <w:t>方案新增：临时覆盖0</w:t>
            </w:r>
            <w:r>
              <w:rPr>
                <w:rFonts w:eastAsia="仿宋_GB2312" w:cs="宋体"/>
                <w:kern w:val="0"/>
                <w:sz w:val="20"/>
                <w:szCs w:val="20"/>
              </w:rPr>
              <w:t>.17</w:t>
            </w:r>
            <w:r>
              <w:rPr>
                <w:rFonts w:hint="eastAsia" w:eastAsia="仿宋_GB2312" w:cs="宋体"/>
                <w:kern w:val="0"/>
                <w:sz w:val="20"/>
                <w:szCs w:val="20"/>
              </w:rPr>
              <w:t>hm</w:t>
            </w:r>
            <w:r>
              <w:rPr>
                <w:rFonts w:hint="eastAsia" w:eastAsia="仿宋_GB2312" w:cs="宋体"/>
                <w:kern w:val="0"/>
                <w:sz w:val="20"/>
                <w:szCs w:val="20"/>
                <w:vertAlign w:val="superscript"/>
              </w:rPr>
              <w:t>2</w:t>
            </w:r>
          </w:p>
        </w:tc>
      </w:tr>
      <w:tr w14:paraId="40823903">
        <w:tblPrEx>
          <w:tblCellMar>
            <w:top w:w="0" w:type="dxa"/>
            <w:left w:w="108" w:type="dxa"/>
            <w:bottom w:w="0" w:type="dxa"/>
            <w:right w:w="108" w:type="dxa"/>
          </w:tblCellMar>
        </w:tblPrEx>
        <w:trPr>
          <w:trHeight w:val="634"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3D7B37E1">
            <w:pPr>
              <w:widowControl/>
              <w:spacing w:line="300" w:lineRule="exact"/>
              <w:jc w:val="center"/>
              <w:rPr>
                <w:rFonts w:eastAsia="仿宋_GB2312" w:cs="宋体"/>
                <w:kern w:val="0"/>
                <w:sz w:val="20"/>
                <w:szCs w:val="20"/>
              </w:rPr>
            </w:pPr>
            <w:r>
              <w:rPr>
                <w:rFonts w:hint="eastAsia" w:eastAsia="仿宋_GB2312" w:cs="宋体"/>
                <w:kern w:val="0"/>
                <w:sz w:val="20"/>
                <w:szCs w:val="20"/>
              </w:rPr>
              <w:t>投资</w:t>
            </w:r>
            <w:r>
              <w:rPr>
                <w:rFonts w:eastAsia="仿宋_GB2312"/>
                <w:kern w:val="0"/>
                <w:sz w:val="20"/>
                <w:szCs w:val="20"/>
              </w:rPr>
              <w:t>(</w:t>
            </w:r>
            <w:r>
              <w:rPr>
                <w:rFonts w:hint="eastAsia" w:eastAsia="仿宋_GB2312" w:cs="宋体"/>
                <w:kern w:val="0"/>
                <w:sz w:val="20"/>
                <w:szCs w:val="20"/>
              </w:rPr>
              <w:t>万元</w:t>
            </w:r>
            <w:r>
              <w:rPr>
                <w:rFonts w:eastAsia="仿宋_GB2312"/>
                <w:kern w:val="0"/>
                <w:sz w:val="20"/>
                <w:szCs w:val="20"/>
              </w:rPr>
              <w:t>)</w:t>
            </w:r>
          </w:p>
        </w:tc>
        <w:tc>
          <w:tcPr>
            <w:tcW w:w="1574" w:type="pct"/>
            <w:gridSpan w:val="8"/>
            <w:tcBorders>
              <w:top w:val="single" w:color="auto" w:sz="4" w:space="0"/>
              <w:left w:val="nil"/>
              <w:right w:val="single" w:color="auto" w:sz="4" w:space="0"/>
            </w:tcBorders>
            <w:shd w:val="clear" w:color="auto" w:fill="auto"/>
            <w:vAlign w:val="center"/>
          </w:tcPr>
          <w:p w14:paraId="4CFEBF00">
            <w:pPr>
              <w:widowControl/>
              <w:spacing w:line="300" w:lineRule="exact"/>
              <w:jc w:val="center"/>
              <w:rPr>
                <w:rFonts w:eastAsia="仿宋_GB2312" w:cs="宋体"/>
                <w:kern w:val="0"/>
                <w:sz w:val="20"/>
                <w:szCs w:val="20"/>
              </w:rPr>
            </w:pPr>
            <w:r>
              <w:rPr>
                <w:rFonts w:hint="eastAsia" w:eastAsia="仿宋_GB2312" w:cs="宋体"/>
                <w:kern w:val="0"/>
                <w:sz w:val="20"/>
                <w:szCs w:val="20"/>
              </w:rPr>
              <w:t>主体设计：</w:t>
            </w:r>
            <w:r>
              <w:rPr>
                <w:rFonts w:eastAsia="仿宋_GB2312"/>
                <w:kern w:val="0"/>
                <w:sz w:val="20"/>
                <w:szCs w:val="20"/>
              </w:rPr>
              <w:t>63.33</w:t>
            </w:r>
          </w:p>
          <w:p w14:paraId="608E1C3F">
            <w:pPr>
              <w:spacing w:line="300" w:lineRule="exact"/>
              <w:jc w:val="center"/>
              <w:rPr>
                <w:rFonts w:eastAsia="仿宋_GB2312" w:cs="宋体"/>
                <w:kern w:val="0"/>
                <w:sz w:val="20"/>
                <w:szCs w:val="20"/>
              </w:rPr>
            </w:pPr>
            <w:r>
              <w:rPr>
                <w:rFonts w:hint="eastAsia" w:eastAsia="仿宋_GB2312" w:cs="宋体"/>
                <w:kern w:val="0"/>
                <w:sz w:val="20"/>
                <w:szCs w:val="20"/>
              </w:rPr>
              <w:t>方案新增：</w:t>
            </w:r>
            <w:r>
              <w:rPr>
                <w:rFonts w:eastAsia="仿宋_GB2312"/>
                <w:kern w:val="0"/>
                <w:sz w:val="20"/>
                <w:szCs w:val="20"/>
              </w:rPr>
              <w:t>0</w:t>
            </w:r>
          </w:p>
        </w:tc>
        <w:tc>
          <w:tcPr>
            <w:tcW w:w="1163" w:type="pct"/>
            <w:gridSpan w:val="6"/>
            <w:tcBorders>
              <w:top w:val="single" w:color="auto" w:sz="4" w:space="0"/>
              <w:left w:val="nil"/>
              <w:right w:val="single" w:color="auto" w:sz="4" w:space="0"/>
            </w:tcBorders>
            <w:shd w:val="clear" w:color="auto" w:fill="auto"/>
            <w:vAlign w:val="center"/>
          </w:tcPr>
          <w:p w14:paraId="35FB9D0B">
            <w:pPr>
              <w:widowControl/>
              <w:spacing w:line="300" w:lineRule="exact"/>
              <w:jc w:val="center"/>
              <w:rPr>
                <w:rFonts w:eastAsia="仿宋_GB2312" w:cs="宋体"/>
                <w:kern w:val="0"/>
                <w:sz w:val="20"/>
                <w:szCs w:val="20"/>
              </w:rPr>
            </w:pPr>
            <w:r>
              <w:rPr>
                <w:rFonts w:hint="eastAsia" w:eastAsia="仿宋_GB2312" w:cs="宋体"/>
                <w:kern w:val="0"/>
                <w:sz w:val="20"/>
                <w:szCs w:val="20"/>
              </w:rPr>
              <w:t>主体设计：</w:t>
            </w:r>
            <w:r>
              <w:rPr>
                <w:rFonts w:eastAsia="仿宋_GB2312"/>
                <w:kern w:val="0"/>
                <w:sz w:val="20"/>
                <w:szCs w:val="20"/>
              </w:rPr>
              <w:t>209</w:t>
            </w:r>
          </w:p>
          <w:p w14:paraId="7A8B3B47">
            <w:pPr>
              <w:spacing w:line="300" w:lineRule="exact"/>
              <w:jc w:val="center"/>
              <w:rPr>
                <w:rFonts w:eastAsia="仿宋_GB2312" w:cs="宋体"/>
                <w:kern w:val="0"/>
                <w:sz w:val="20"/>
                <w:szCs w:val="20"/>
              </w:rPr>
            </w:pPr>
            <w:r>
              <w:rPr>
                <w:rFonts w:hint="eastAsia" w:eastAsia="仿宋_GB2312" w:cs="宋体"/>
                <w:kern w:val="0"/>
                <w:sz w:val="20"/>
                <w:szCs w:val="20"/>
              </w:rPr>
              <w:t>方案新增：</w:t>
            </w:r>
            <w:r>
              <w:rPr>
                <w:rFonts w:eastAsia="仿宋_GB2312"/>
                <w:kern w:val="0"/>
                <w:sz w:val="20"/>
                <w:szCs w:val="20"/>
              </w:rPr>
              <w:t>0.81</w:t>
            </w:r>
          </w:p>
        </w:tc>
        <w:tc>
          <w:tcPr>
            <w:tcW w:w="1500" w:type="pct"/>
            <w:gridSpan w:val="6"/>
            <w:tcBorders>
              <w:top w:val="single" w:color="auto" w:sz="4" w:space="0"/>
              <w:left w:val="nil"/>
              <w:right w:val="single" w:color="auto" w:sz="4" w:space="0"/>
            </w:tcBorders>
            <w:shd w:val="clear" w:color="auto" w:fill="auto"/>
            <w:vAlign w:val="center"/>
          </w:tcPr>
          <w:p w14:paraId="59BE46EB">
            <w:pPr>
              <w:widowControl/>
              <w:spacing w:line="300" w:lineRule="exact"/>
              <w:jc w:val="center"/>
              <w:rPr>
                <w:rFonts w:eastAsia="仿宋_GB2312" w:cs="宋体"/>
                <w:kern w:val="0"/>
                <w:sz w:val="20"/>
                <w:szCs w:val="20"/>
              </w:rPr>
            </w:pPr>
            <w:r>
              <w:rPr>
                <w:rFonts w:hint="eastAsia" w:eastAsia="仿宋_GB2312" w:cs="宋体"/>
                <w:kern w:val="0"/>
                <w:sz w:val="20"/>
                <w:szCs w:val="20"/>
              </w:rPr>
              <w:t>主体设计：</w:t>
            </w:r>
            <w:r>
              <w:rPr>
                <w:rFonts w:eastAsia="仿宋_GB2312"/>
                <w:kern w:val="0"/>
                <w:sz w:val="20"/>
                <w:szCs w:val="20"/>
              </w:rPr>
              <w:t>0.25</w:t>
            </w:r>
          </w:p>
          <w:p w14:paraId="07108AEC">
            <w:pPr>
              <w:spacing w:line="300" w:lineRule="exact"/>
              <w:jc w:val="center"/>
              <w:rPr>
                <w:rFonts w:eastAsia="仿宋_GB2312" w:cs="宋体"/>
                <w:kern w:val="0"/>
                <w:sz w:val="20"/>
                <w:szCs w:val="20"/>
              </w:rPr>
            </w:pPr>
            <w:r>
              <w:rPr>
                <w:rFonts w:hint="eastAsia" w:eastAsia="仿宋_GB2312" w:cs="宋体"/>
                <w:kern w:val="0"/>
                <w:sz w:val="20"/>
                <w:szCs w:val="20"/>
              </w:rPr>
              <w:t>方案新增：</w:t>
            </w:r>
            <w:r>
              <w:rPr>
                <w:rFonts w:eastAsia="仿宋_GB2312"/>
                <w:kern w:val="0"/>
                <w:sz w:val="20"/>
                <w:szCs w:val="20"/>
              </w:rPr>
              <w:t>5.52</w:t>
            </w:r>
          </w:p>
        </w:tc>
      </w:tr>
      <w:tr w14:paraId="34B746E7">
        <w:tblPrEx>
          <w:tblCellMar>
            <w:top w:w="0" w:type="dxa"/>
            <w:left w:w="108" w:type="dxa"/>
            <w:bottom w:w="0" w:type="dxa"/>
            <w:right w:w="108" w:type="dxa"/>
          </w:tblCellMar>
        </w:tblPrEx>
        <w:trPr>
          <w:trHeight w:val="20" w:hRule="atLeast"/>
        </w:trPr>
        <w:tc>
          <w:tcPr>
            <w:tcW w:w="233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4BF7675">
            <w:pPr>
              <w:widowControl/>
              <w:spacing w:line="300" w:lineRule="exact"/>
              <w:jc w:val="center"/>
              <w:rPr>
                <w:rFonts w:eastAsia="仿宋_GB2312" w:cs="宋体"/>
                <w:kern w:val="0"/>
                <w:sz w:val="20"/>
                <w:szCs w:val="20"/>
              </w:rPr>
            </w:pPr>
            <w:r>
              <w:rPr>
                <w:rFonts w:hint="eastAsia" w:eastAsia="仿宋_GB2312" w:cs="宋体"/>
                <w:kern w:val="0"/>
                <w:sz w:val="20"/>
                <w:szCs w:val="20"/>
              </w:rPr>
              <w:t>水土保持总投资（万元）</w:t>
            </w:r>
          </w:p>
        </w:tc>
        <w:tc>
          <w:tcPr>
            <w:tcW w:w="646" w:type="pct"/>
            <w:gridSpan w:val="3"/>
            <w:tcBorders>
              <w:top w:val="single" w:color="auto" w:sz="4" w:space="0"/>
              <w:left w:val="nil"/>
              <w:bottom w:val="single" w:color="auto" w:sz="4" w:space="0"/>
              <w:right w:val="single" w:color="auto" w:sz="4" w:space="0"/>
            </w:tcBorders>
            <w:shd w:val="clear" w:color="auto" w:fill="auto"/>
            <w:vAlign w:val="center"/>
          </w:tcPr>
          <w:p w14:paraId="170B81BC">
            <w:pPr>
              <w:widowControl/>
              <w:spacing w:line="300" w:lineRule="exact"/>
              <w:jc w:val="center"/>
              <w:rPr>
                <w:rFonts w:eastAsia="仿宋_GB2312"/>
                <w:kern w:val="0"/>
                <w:sz w:val="20"/>
                <w:szCs w:val="20"/>
              </w:rPr>
            </w:pPr>
            <w:r>
              <w:rPr>
                <w:rFonts w:eastAsia="仿宋_GB2312"/>
                <w:kern w:val="0"/>
                <w:sz w:val="20"/>
                <w:szCs w:val="20"/>
              </w:rPr>
              <w:t>308.61</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28DA061F">
            <w:pPr>
              <w:widowControl/>
              <w:spacing w:line="300" w:lineRule="exact"/>
              <w:jc w:val="center"/>
              <w:rPr>
                <w:rFonts w:eastAsia="仿宋_GB2312" w:cs="宋体"/>
                <w:kern w:val="0"/>
                <w:sz w:val="20"/>
                <w:szCs w:val="20"/>
              </w:rPr>
            </w:pPr>
            <w:r>
              <w:rPr>
                <w:rFonts w:hint="eastAsia" w:eastAsia="仿宋_GB2312" w:cs="宋体"/>
                <w:kern w:val="0"/>
                <w:sz w:val="20"/>
                <w:szCs w:val="20"/>
              </w:rPr>
              <w:t>独立费用（万元）</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75763C3A">
            <w:pPr>
              <w:widowControl/>
              <w:spacing w:line="300" w:lineRule="exact"/>
              <w:jc w:val="center"/>
              <w:rPr>
                <w:rFonts w:eastAsia="仿宋_GB2312"/>
                <w:kern w:val="0"/>
                <w:sz w:val="20"/>
                <w:szCs w:val="20"/>
              </w:rPr>
            </w:pPr>
            <w:r>
              <w:rPr>
                <w:rFonts w:eastAsia="仿宋_GB2312"/>
                <w:kern w:val="0"/>
                <w:sz w:val="20"/>
                <w:szCs w:val="20"/>
              </w:rPr>
              <w:t>16.22</w:t>
            </w:r>
          </w:p>
        </w:tc>
      </w:tr>
      <w:tr w14:paraId="28A23F54">
        <w:tblPrEx>
          <w:tblCellMar>
            <w:top w:w="0" w:type="dxa"/>
            <w:left w:w="108" w:type="dxa"/>
            <w:bottom w:w="0" w:type="dxa"/>
            <w:right w:w="108" w:type="dxa"/>
          </w:tblCellMar>
        </w:tblPrEx>
        <w:trPr>
          <w:trHeight w:val="20" w:hRule="atLeast"/>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27212">
            <w:pPr>
              <w:widowControl/>
              <w:spacing w:line="300" w:lineRule="exact"/>
              <w:jc w:val="center"/>
              <w:rPr>
                <w:rFonts w:eastAsia="仿宋_GB2312" w:cs="宋体"/>
                <w:kern w:val="0"/>
                <w:sz w:val="20"/>
                <w:szCs w:val="20"/>
              </w:rPr>
            </w:pPr>
            <w:r>
              <w:rPr>
                <w:rFonts w:hint="eastAsia" w:eastAsia="仿宋_GB2312" w:cs="宋体"/>
                <w:kern w:val="0"/>
                <w:sz w:val="20"/>
                <w:szCs w:val="20"/>
              </w:rPr>
              <w:t>监理费（万元）</w:t>
            </w:r>
          </w:p>
        </w:tc>
        <w:tc>
          <w:tcPr>
            <w:tcW w:w="683" w:type="pct"/>
            <w:gridSpan w:val="4"/>
            <w:tcBorders>
              <w:top w:val="single" w:color="auto" w:sz="4" w:space="0"/>
              <w:left w:val="nil"/>
              <w:bottom w:val="single" w:color="auto" w:sz="4" w:space="0"/>
              <w:right w:val="single" w:color="auto" w:sz="4" w:space="0"/>
            </w:tcBorders>
            <w:shd w:val="clear" w:color="auto" w:fill="auto"/>
            <w:vAlign w:val="center"/>
          </w:tcPr>
          <w:p w14:paraId="699C4BD4">
            <w:pPr>
              <w:widowControl/>
              <w:spacing w:line="300" w:lineRule="exact"/>
              <w:jc w:val="center"/>
              <w:rPr>
                <w:rFonts w:eastAsia="仿宋_GB2312"/>
                <w:kern w:val="0"/>
                <w:sz w:val="20"/>
                <w:szCs w:val="20"/>
              </w:rPr>
            </w:pPr>
            <w:r>
              <w:rPr>
                <w:rFonts w:eastAsia="仿宋_GB2312"/>
                <w:kern w:val="0"/>
                <w:sz w:val="20"/>
                <w:szCs w:val="20"/>
              </w:rPr>
              <w:t>1.23</w:t>
            </w:r>
          </w:p>
        </w:tc>
        <w:tc>
          <w:tcPr>
            <w:tcW w:w="1026" w:type="pct"/>
            <w:gridSpan w:val="4"/>
            <w:tcBorders>
              <w:top w:val="single" w:color="auto" w:sz="4" w:space="0"/>
              <w:left w:val="nil"/>
              <w:bottom w:val="single" w:color="auto" w:sz="4" w:space="0"/>
              <w:right w:val="single" w:color="auto" w:sz="4" w:space="0"/>
            </w:tcBorders>
            <w:shd w:val="clear" w:color="auto" w:fill="auto"/>
            <w:vAlign w:val="center"/>
          </w:tcPr>
          <w:p w14:paraId="669EE063">
            <w:pPr>
              <w:widowControl/>
              <w:spacing w:line="300" w:lineRule="exact"/>
              <w:jc w:val="center"/>
              <w:rPr>
                <w:rFonts w:eastAsia="仿宋_GB2312" w:cs="宋体"/>
                <w:kern w:val="0"/>
                <w:sz w:val="20"/>
                <w:szCs w:val="20"/>
              </w:rPr>
            </w:pPr>
            <w:r>
              <w:rPr>
                <w:rFonts w:hint="eastAsia" w:eastAsia="仿宋_GB2312" w:cs="宋体"/>
                <w:kern w:val="0"/>
                <w:sz w:val="20"/>
                <w:szCs w:val="20"/>
              </w:rPr>
              <w:t>监测费（万元）</w:t>
            </w:r>
          </w:p>
        </w:tc>
        <w:tc>
          <w:tcPr>
            <w:tcW w:w="598" w:type="pct"/>
            <w:gridSpan w:val="3"/>
            <w:tcBorders>
              <w:top w:val="nil"/>
              <w:left w:val="nil"/>
              <w:bottom w:val="single" w:color="auto" w:sz="4" w:space="0"/>
              <w:right w:val="single" w:color="auto" w:sz="4" w:space="0"/>
            </w:tcBorders>
            <w:shd w:val="clear" w:color="auto" w:fill="auto"/>
            <w:vAlign w:val="center"/>
          </w:tcPr>
          <w:p w14:paraId="77FC3B3A">
            <w:pPr>
              <w:widowControl/>
              <w:spacing w:line="300" w:lineRule="exact"/>
              <w:jc w:val="center"/>
              <w:rPr>
                <w:rFonts w:eastAsia="仿宋_GB2312"/>
                <w:kern w:val="0"/>
                <w:sz w:val="20"/>
                <w:szCs w:val="20"/>
              </w:rPr>
            </w:pPr>
            <w:r>
              <w:rPr>
                <w:rFonts w:eastAsia="仿宋_GB2312"/>
                <w:kern w:val="0"/>
                <w:sz w:val="20"/>
                <w:szCs w:val="20"/>
              </w:rPr>
              <w:t>7.25</w:t>
            </w:r>
          </w:p>
        </w:tc>
        <w:tc>
          <w:tcPr>
            <w:tcW w:w="1029" w:type="pct"/>
            <w:gridSpan w:val="7"/>
            <w:tcBorders>
              <w:top w:val="single" w:color="auto" w:sz="4" w:space="0"/>
              <w:left w:val="nil"/>
              <w:bottom w:val="single" w:color="auto" w:sz="4" w:space="0"/>
              <w:right w:val="single" w:color="auto" w:sz="4" w:space="0"/>
            </w:tcBorders>
            <w:shd w:val="clear" w:color="auto" w:fill="auto"/>
            <w:vAlign w:val="center"/>
          </w:tcPr>
          <w:p w14:paraId="1CE6E8A8">
            <w:pPr>
              <w:widowControl/>
              <w:spacing w:line="300" w:lineRule="exact"/>
              <w:jc w:val="center"/>
              <w:rPr>
                <w:rFonts w:eastAsia="仿宋_GB2312" w:cs="宋体"/>
                <w:kern w:val="0"/>
                <w:sz w:val="20"/>
                <w:szCs w:val="20"/>
              </w:rPr>
            </w:pPr>
            <w:r>
              <w:rPr>
                <w:rFonts w:hint="eastAsia" w:eastAsia="仿宋_GB2312" w:cs="宋体"/>
                <w:kern w:val="0"/>
                <w:sz w:val="20"/>
                <w:szCs w:val="20"/>
              </w:rPr>
              <w:t>补偿费（万元）</w:t>
            </w:r>
          </w:p>
        </w:tc>
        <w:tc>
          <w:tcPr>
            <w:tcW w:w="642" w:type="pct"/>
            <w:tcBorders>
              <w:top w:val="nil"/>
              <w:left w:val="nil"/>
              <w:bottom w:val="single" w:color="auto" w:sz="4" w:space="0"/>
              <w:right w:val="single" w:color="auto" w:sz="4" w:space="0"/>
            </w:tcBorders>
            <w:shd w:val="clear" w:color="auto" w:fill="auto"/>
            <w:vAlign w:val="center"/>
          </w:tcPr>
          <w:p w14:paraId="6B554582">
            <w:pPr>
              <w:widowControl/>
              <w:spacing w:line="300" w:lineRule="exact"/>
              <w:jc w:val="center"/>
              <w:rPr>
                <w:rFonts w:eastAsia="仿宋_GB2312"/>
                <w:kern w:val="0"/>
                <w:sz w:val="20"/>
                <w:szCs w:val="20"/>
              </w:rPr>
            </w:pPr>
            <w:r>
              <w:rPr>
                <w:rFonts w:eastAsia="仿宋_GB2312"/>
                <w:kern w:val="0"/>
                <w:sz w:val="20"/>
                <w:szCs w:val="20"/>
              </w:rPr>
              <w:t>4.435</w:t>
            </w:r>
          </w:p>
        </w:tc>
      </w:tr>
      <w:tr w14:paraId="1EA68FD8">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090DF97F">
            <w:pPr>
              <w:widowControl/>
              <w:spacing w:line="300" w:lineRule="exact"/>
              <w:jc w:val="center"/>
              <w:rPr>
                <w:rFonts w:eastAsia="仿宋_GB2312" w:cs="宋体"/>
                <w:kern w:val="0"/>
                <w:sz w:val="20"/>
                <w:szCs w:val="20"/>
              </w:rPr>
            </w:pPr>
            <w:r>
              <w:rPr>
                <w:rFonts w:hint="eastAsia" w:eastAsia="仿宋_GB2312" w:cs="宋体"/>
                <w:kern w:val="0"/>
                <w:sz w:val="20"/>
                <w:szCs w:val="20"/>
              </w:rPr>
              <w:t>方案编制单位</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17D4A3E4">
            <w:pPr>
              <w:widowControl/>
              <w:spacing w:line="300" w:lineRule="exact"/>
              <w:jc w:val="center"/>
              <w:rPr>
                <w:rFonts w:eastAsia="仿宋_GB2312" w:cs="宋体"/>
                <w:kern w:val="0"/>
                <w:sz w:val="20"/>
                <w:szCs w:val="20"/>
              </w:rPr>
            </w:pPr>
            <w:r>
              <w:rPr>
                <w:rFonts w:hint="eastAsia" w:eastAsia="仿宋_GB2312" w:cs="宋体"/>
                <w:kern w:val="0"/>
                <w:sz w:val="20"/>
                <w:szCs w:val="20"/>
              </w:rPr>
              <w:t>重庆市锦鸿卓志商务信息咨询有限公司</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061E7778">
            <w:pPr>
              <w:widowControl/>
              <w:spacing w:line="300" w:lineRule="exact"/>
              <w:jc w:val="center"/>
              <w:rPr>
                <w:rFonts w:eastAsia="仿宋_GB2312" w:cs="宋体"/>
                <w:kern w:val="0"/>
                <w:sz w:val="20"/>
                <w:szCs w:val="20"/>
              </w:rPr>
            </w:pPr>
            <w:r>
              <w:rPr>
                <w:rFonts w:hint="eastAsia" w:eastAsia="仿宋_GB2312" w:cs="宋体"/>
                <w:kern w:val="0"/>
                <w:sz w:val="20"/>
                <w:szCs w:val="20"/>
              </w:rPr>
              <w:t>建设单位</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5AFF803E">
            <w:pPr>
              <w:widowControl/>
              <w:spacing w:line="300" w:lineRule="exact"/>
              <w:jc w:val="center"/>
              <w:rPr>
                <w:rFonts w:eastAsia="仿宋_GB2312" w:cs="宋体"/>
                <w:kern w:val="0"/>
                <w:sz w:val="20"/>
                <w:szCs w:val="20"/>
              </w:rPr>
            </w:pPr>
            <w:r>
              <w:rPr>
                <w:rFonts w:hint="eastAsia" w:eastAsia="仿宋_GB2312" w:cs="宋体"/>
                <w:kern w:val="0"/>
                <w:sz w:val="20"/>
                <w:szCs w:val="20"/>
              </w:rPr>
              <w:t>石柱土家族自治县冷水镇人民政府</w:t>
            </w:r>
          </w:p>
        </w:tc>
      </w:tr>
      <w:tr w14:paraId="246EEBDA">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442D060">
            <w:pPr>
              <w:widowControl/>
              <w:spacing w:line="300" w:lineRule="exact"/>
              <w:jc w:val="center"/>
              <w:rPr>
                <w:rFonts w:eastAsia="仿宋_GB2312" w:cs="宋体"/>
                <w:kern w:val="0"/>
                <w:sz w:val="20"/>
                <w:szCs w:val="20"/>
              </w:rPr>
            </w:pPr>
            <w:r>
              <w:rPr>
                <w:rFonts w:hint="eastAsia" w:eastAsia="仿宋_GB2312" w:cs="宋体"/>
                <w:kern w:val="0"/>
                <w:sz w:val="20"/>
                <w:szCs w:val="20"/>
              </w:rPr>
              <w:t>法定代表人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006987B3">
            <w:pPr>
              <w:widowControl/>
              <w:spacing w:line="300" w:lineRule="exact"/>
              <w:jc w:val="center"/>
              <w:rPr>
                <w:rFonts w:eastAsia="仿宋_GB2312" w:cs="宋体"/>
                <w:kern w:val="0"/>
                <w:sz w:val="20"/>
                <w:szCs w:val="20"/>
              </w:rPr>
            </w:pPr>
            <w:r>
              <w:rPr>
                <w:rFonts w:hint="eastAsia" w:eastAsia="仿宋_GB2312" w:cs="宋体"/>
                <w:kern w:val="0"/>
                <w:sz w:val="20"/>
                <w:szCs w:val="20"/>
              </w:rPr>
              <w:t>刘玉红</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43534D84">
            <w:pPr>
              <w:widowControl/>
              <w:spacing w:line="300" w:lineRule="exact"/>
              <w:jc w:val="center"/>
              <w:rPr>
                <w:rFonts w:eastAsia="仿宋_GB2312" w:cs="宋体"/>
                <w:kern w:val="0"/>
                <w:sz w:val="20"/>
                <w:szCs w:val="20"/>
              </w:rPr>
            </w:pPr>
            <w:r>
              <w:rPr>
                <w:rFonts w:hint="eastAsia" w:eastAsia="仿宋_GB2312" w:cs="宋体"/>
                <w:kern w:val="0"/>
                <w:sz w:val="20"/>
                <w:szCs w:val="20"/>
              </w:rPr>
              <w:t>法定代表人</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09C9D7AC">
            <w:pPr>
              <w:widowControl/>
              <w:spacing w:line="300" w:lineRule="exact"/>
              <w:jc w:val="center"/>
              <w:rPr>
                <w:rFonts w:eastAsia="仿宋_GB2312" w:cs="宋体"/>
                <w:kern w:val="0"/>
                <w:sz w:val="20"/>
                <w:szCs w:val="20"/>
              </w:rPr>
            </w:pPr>
            <w:r>
              <w:rPr>
                <w:rFonts w:hint="eastAsia" w:eastAsia="仿宋_GB2312" w:cs="宋体"/>
                <w:kern w:val="0"/>
                <w:sz w:val="20"/>
                <w:szCs w:val="20"/>
              </w:rPr>
              <w:t>杨未军</w:t>
            </w:r>
          </w:p>
        </w:tc>
      </w:tr>
      <w:tr w14:paraId="5CB55BE0">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1F749FD3">
            <w:pPr>
              <w:widowControl/>
              <w:spacing w:line="300" w:lineRule="exact"/>
              <w:jc w:val="center"/>
              <w:rPr>
                <w:rFonts w:eastAsia="仿宋_GB2312" w:cs="宋体"/>
                <w:kern w:val="0"/>
                <w:sz w:val="20"/>
                <w:szCs w:val="20"/>
              </w:rPr>
            </w:pPr>
            <w:r>
              <w:rPr>
                <w:rFonts w:hint="eastAsia" w:eastAsia="仿宋_GB2312" w:cs="宋体"/>
                <w:kern w:val="0"/>
                <w:sz w:val="20"/>
                <w:szCs w:val="20"/>
              </w:rPr>
              <w:t>地址</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61DCE1A6">
            <w:pPr>
              <w:widowControl/>
              <w:spacing w:line="300" w:lineRule="exact"/>
              <w:jc w:val="center"/>
              <w:rPr>
                <w:rFonts w:eastAsia="仿宋_GB2312" w:cs="宋体"/>
                <w:kern w:val="0"/>
                <w:sz w:val="20"/>
                <w:szCs w:val="20"/>
              </w:rPr>
            </w:pPr>
            <w:r>
              <w:rPr>
                <w:rFonts w:hint="eastAsia" w:eastAsia="仿宋_GB2312" w:cs="宋体"/>
                <w:kern w:val="0"/>
                <w:sz w:val="20"/>
                <w:szCs w:val="20"/>
              </w:rPr>
              <w:t>重庆市渝中区时代天街</w:t>
            </w:r>
            <w:r>
              <w:rPr>
                <w:rFonts w:eastAsia="仿宋_GB2312"/>
                <w:kern w:val="0"/>
                <w:sz w:val="20"/>
                <w:szCs w:val="20"/>
              </w:rPr>
              <w:t>3</w:t>
            </w:r>
            <w:r>
              <w:rPr>
                <w:rFonts w:hint="eastAsia" w:eastAsia="仿宋_GB2312" w:cs="宋体"/>
                <w:kern w:val="0"/>
                <w:sz w:val="20"/>
                <w:szCs w:val="20"/>
              </w:rPr>
              <w:t>号</w:t>
            </w:r>
            <w:r>
              <w:rPr>
                <w:rFonts w:eastAsia="仿宋_GB2312"/>
                <w:kern w:val="0"/>
                <w:sz w:val="20"/>
                <w:szCs w:val="20"/>
              </w:rPr>
              <w:t>1</w:t>
            </w:r>
            <w:r>
              <w:rPr>
                <w:rFonts w:hint="eastAsia" w:eastAsia="仿宋_GB2312" w:cs="宋体"/>
                <w:kern w:val="0"/>
                <w:sz w:val="20"/>
                <w:szCs w:val="20"/>
              </w:rPr>
              <w:t>栋</w:t>
            </w:r>
            <w:r>
              <w:rPr>
                <w:rFonts w:eastAsia="仿宋_GB2312"/>
                <w:kern w:val="0"/>
                <w:sz w:val="20"/>
                <w:szCs w:val="20"/>
              </w:rPr>
              <w:t>15-7</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3910A84F">
            <w:pPr>
              <w:widowControl/>
              <w:spacing w:line="300" w:lineRule="exact"/>
              <w:jc w:val="center"/>
              <w:rPr>
                <w:rFonts w:eastAsia="仿宋_GB2312" w:cs="宋体"/>
                <w:kern w:val="0"/>
                <w:sz w:val="20"/>
                <w:szCs w:val="20"/>
              </w:rPr>
            </w:pPr>
            <w:r>
              <w:rPr>
                <w:rFonts w:hint="eastAsia" w:eastAsia="仿宋_GB2312" w:cs="宋体"/>
                <w:kern w:val="0"/>
                <w:sz w:val="20"/>
                <w:szCs w:val="20"/>
              </w:rPr>
              <w:t>地址</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56A282E5">
            <w:pPr>
              <w:widowControl/>
              <w:spacing w:line="300" w:lineRule="exact"/>
              <w:jc w:val="center"/>
              <w:rPr>
                <w:rFonts w:eastAsia="仿宋_GB2312" w:cs="宋体"/>
                <w:kern w:val="0"/>
                <w:sz w:val="20"/>
                <w:szCs w:val="20"/>
              </w:rPr>
            </w:pPr>
            <w:r>
              <w:rPr>
                <w:rFonts w:hint="eastAsia" w:eastAsia="仿宋_GB2312" w:cs="宋体"/>
                <w:kern w:val="0"/>
                <w:sz w:val="20"/>
                <w:szCs w:val="20"/>
              </w:rPr>
              <w:t>石柱土家族自治县冷水镇人民政府</w:t>
            </w:r>
          </w:p>
        </w:tc>
      </w:tr>
      <w:tr w14:paraId="475345D5">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2E65875">
            <w:pPr>
              <w:widowControl/>
              <w:spacing w:line="300" w:lineRule="exact"/>
              <w:jc w:val="center"/>
              <w:rPr>
                <w:rFonts w:eastAsia="仿宋_GB2312" w:cs="宋体"/>
                <w:kern w:val="0"/>
                <w:sz w:val="20"/>
                <w:szCs w:val="20"/>
              </w:rPr>
            </w:pPr>
            <w:r>
              <w:rPr>
                <w:rFonts w:hint="eastAsia" w:eastAsia="仿宋_GB2312" w:cs="宋体"/>
                <w:kern w:val="0"/>
                <w:sz w:val="20"/>
                <w:szCs w:val="20"/>
              </w:rPr>
              <w:t>邮编</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1180201E">
            <w:pPr>
              <w:widowControl/>
              <w:spacing w:line="300" w:lineRule="exact"/>
              <w:jc w:val="center"/>
              <w:rPr>
                <w:rFonts w:eastAsia="仿宋_GB2312"/>
                <w:kern w:val="0"/>
                <w:sz w:val="20"/>
                <w:szCs w:val="20"/>
              </w:rPr>
            </w:pPr>
            <w:r>
              <w:rPr>
                <w:rFonts w:eastAsia="仿宋_GB2312"/>
                <w:kern w:val="0"/>
                <w:sz w:val="20"/>
                <w:szCs w:val="20"/>
              </w:rPr>
              <w:t>400010</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5FEA7AB9">
            <w:pPr>
              <w:widowControl/>
              <w:spacing w:line="300" w:lineRule="exact"/>
              <w:jc w:val="center"/>
              <w:rPr>
                <w:rFonts w:eastAsia="仿宋_GB2312" w:cs="宋体"/>
                <w:kern w:val="0"/>
                <w:sz w:val="20"/>
                <w:szCs w:val="20"/>
              </w:rPr>
            </w:pPr>
            <w:r>
              <w:rPr>
                <w:rFonts w:hint="eastAsia" w:eastAsia="仿宋_GB2312" w:cs="宋体"/>
                <w:kern w:val="0"/>
                <w:sz w:val="20"/>
                <w:szCs w:val="20"/>
              </w:rPr>
              <w:t>邮编</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6CE4D7F8">
            <w:pPr>
              <w:widowControl/>
              <w:spacing w:line="300" w:lineRule="exact"/>
              <w:jc w:val="center"/>
              <w:rPr>
                <w:rFonts w:eastAsia="仿宋_GB2312"/>
                <w:kern w:val="0"/>
                <w:sz w:val="20"/>
                <w:szCs w:val="20"/>
              </w:rPr>
            </w:pPr>
            <w:r>
              <w:rPr>
                <w:rFonts w:eastAsia="仿宋_GB2312"/>
                <w:kern w:val="0"/>
                <w:sz w:val="20"/>
                <w:szCs w:val="20"/>
              </w:rPr>
              <w:t>409128</w:t>
            </w:r>
          </w:p>
        </w:tc>
      </w:tr>
      <w:tr w14:paraId="1CE7AC25">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7371853">
            <w:pPr>
              <w:widowControl/>
              <w:spacing w:line="300" w:lineRule="exact"/>
              <w:jc w:val="center"/>
              <w:rPr>
                <w:rFonts w:eastAsia="仿宋_GB2312" w:cs="宋体"/>
                <w:kern w:val="0"/>
                <w:sz w:val="20"/>
                <w:szCs w:val="20"/>
              </w:rPr>
            </w:pPr>
            <w:r>
              <w:rPr>
                <w:rFonts w:hint="eastAsia" w:eastAsia="仿宋_GB2312" w:cs="宋体"/>
                <w:kern w:val="0"/>
                <w:sz w:val="20"/>
                <w:szCs w:val="20"/>
              </w:rPr>
              <w:t>联系人及电话</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7050C979">
            <w:pPr>
              <w:widowControl/>
              <w:spacing w:line="300" w:lineRule="exact"/>
              <w:jc w:val="center"/>
              <w:rPr>
                <w:rFonts w:eastAsia="仿宋_GB2312" w:cs="宋体"/>
                <w:kern w:val="0"/>
                <w:sz w:val="20"/>
                <w:szCs w:val="20"/>
              </w:rPr>
            </w:pPr>
            <w:r>
              <w:rPr>
                <w:rFonts w:hint="eastAsia" w:eastAsia="仿宋_GB2312" w:cs="宋体"/>
                <w:kern w:val="0"/>
                <w:sz w:val="20"/>
                <w:szCs w:val="20"/>
              </w:rPr>
              <w:t>夏宇航</w:t>
            </w:r>
            <w:r>
              <w:rPr>
                <w:rFonts w:eastAsia="仿宋_GB2312"/>
                <w:kern w:val="0"/>
                <w:sz w:val="20"/>
                <w:szCs w:val="20"/>
              </w:rPr>
              <w:t>/15736286386</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01A44DEA">
            <w:pPr>
              <w:widowControl/>
              <w:spacing w:line="300" w:lineRule="exact"/>
              <w:jc w:val="center"/>
              <w:rPr>
                <w:rFonts w:eastAsia="仿宋_GB2312" w:cs="宋体"/>
                <w:kern w:val="0"/>
                <w:sz w:val="20"/>
                <w:szCs w:val="20"/>
              </w:rPr>
            </w:pPr>
            <w:r>
              <w:rPr>
                <w:rFonts w:hint="eastAsia" w:eastAsia="仿宋_GB2312" w:cs="宋体"/>
                <w:kern w:val="0"/>
                <w:sz w:val="20"/>
                <w:szCs w:val="20"/>
              </w:rPr>
              <w:t>联系人及电话</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3C97D4C5">
            <w:pPr>
              <w:widowControl/>
              <w:spacing w:line="300" w:lineRule="exact"/>
              <w:jc w:val="center"/>
              <w:rPr>
                <w:rFonts w:eastAsia="仿宋_GB2312" w:cs="宋体"/>
                <w:kern w:val="0"/>
                <w:sz w:val="20"/>
                <w:szCs w:val="20"/>
              </w:rPr>
            </w:pPr>
            <w:r>
              <w:rPr>
                <w:rFonts w:hint="eastAsia" w:eastAsia="仿宋_GB2312" w:cs="宋体"/>
                <w:kern w:val="0"/>
                <w:sz w:val="20"/>
                <w:szCs w:val="20"/>
              </w:rPr>
              <w:t>向鑫伟</w:t>
            </w:r>
            <w:r>
              <w:rPr>
                <w:rFonts w:eastAsia="仿宋_GB2312"/>
                <w:kern w:val="0"/>
                <w:sz w:val="20"/>
                <w:szCs w:val="20"/>
              </w:rPr>
              <w:t>/18875568778</w:t>
            </w:r>
          </w:p>
        </w:tc>
      </w:tr>
      <w:tr w14:paraId="07617EF9">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243AA94">
            <w:pPr>
              <w:widowControl/>
              <w:spacing w:line="300" w:lineRule="exact"/>
              <w:jc w:val="center"/>
              <w:rPr>
                <w:rFonts w:eastAsia="仿宋_GB2312" w:cs="宋体"/>
                <w:kern w:val="0"/>
                <w:sz w:val="20"/>
                <w:szCs w:val="20"/>
              </w:rPr>
            </w:pPr>
            <w:r>
              <w:rPr>
                <w:rFonts w:hint="eastAsia" w:eastAsia="仿宋_GB2312" w:cs="宋体"/>
                <w:kern w:val="0"/>
                <w:sz w:val="20"/>
                <w:szCs w:val="20"/>
              </w:rPr>
              <w:t>传真</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355CD350">
            <w:pPr>
              <w:widowControl/>
              <w:spacing w:line="300" w:lineRule="exact"/>
              <w:jc w:val="center"/>
              <w:rPr>
                <w:rFonts w:eastAsia="仿宋_GB2312"/>
                <w:kern w:val="0"/>
                <w:sz w:val="20"/>
                <w:szCs w:val="20"/>
              </w:rPr>
            </w:pPr>
            <w:r>
              <w:rPr>
                <w:rFonts w:eastAsia="仿宋_GB2312"/>
                <w:kern w:val="0"/>
                <w:sz w:val="20"/>
                <w:szCs w:val="20"/>
              </w:rPr>
              <w:t>55166345</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07761114">
            <w:pPr>
              <w:widowControl/>
              <w:spacing w:line="300" w:lineRule="exact"/>
              <w:jc w:val="center"/>
              <w:rPr>
                <w:rFonts w:eastAsia="仿宋_GB2312" w:cs="宋体"/>
                <w:kern w:val="0"/>
                <w:sz w:val="20"/>
                <w:szCs w:val="20"/>
              </w:rPr>
            </w:pPr>
            <w:r>
              <w:rPr>
                <w:rFonts w:hint="eastAsia" w:eastAsia="仿宋_GB2312" w:cs="宋体"/>
                <w:kern w:val="0"/>
                <w:sz w:val="20"/>
                <w:szCs w:val="20"/>
              </w:rPr>
              <w:t>传真</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4DB2FA8D">
            <w:pPr>
              <w:widowControl/>
              <w:spacing w:line="300" w:lineRule="exact"/>
              <w:jc w:val="center"/>
              <w:rPr>
                <w:rFonts w:eastAsia="仿宋_GB2312"/>
                <w:kern w:val="0"/>
                <w:sz w:val="20"/>
                <w:szCs w:val="20"/>
              </w:rPr>
            </w:pPr>
            <w:r>
              <w:rPr>
                <w:rFonts w:eastAsia="仿宋_GB2312"/>
                <w:kern w:val="0"/>
                <w:sz w:val="20"/>
                <w:szCs w:val="20"/>
              </w:rPr>
              <w:t>/</w:t>
            </w:r>
          </w:p>
        </w:tc>
      </w:tr>
    </w:tbl>
    <w:p w14:paraId="447E2726">
      <w:pPr>
        <w:pStyle w:val="101"/>
        <w:spacing w:afterLines="0" w:line="280" w:lineRule="exact"/>
        <w:jc w:val="both"/>
        <w:rPr>
          <w:rFonts w:hint="eastAsia" w:ascii="方正仿宋_GBK" w:eastAsia="方正仿宋_GBK"/>
          <w:sz w:val="21"/>
          <w:szCs w:val="21"/>
        </w:rPr>
      </w:pPr>
      <w:r>
        <w:rPr>
          <w:rFonts w:hint="eastAsia" w:ascii="方正仿宋_GBK" w:eastAsia="方正仿宋_GBK"/>
          <w:sz w:val="21"/>
          <w:szCs w:val="21"/>
        </w:rPr>
        <w:t>附件2</w:t>
      </w:r>
    </w:p>
    <w:p w14:paraId="317A796E">
      <w:pPr>
        <w:pStyle w:val="101"/>
        <w:spacing w:afterLines="0" w:line="280" w:lineRule="exact"/>
        <w:jc w:val="both"/>
        <w:rPr>
          <w:rFonts w:ascii="方正小标宋_GBK" w:eastAsia="方正小标宋_GBK"/>
          <w:sz w:val="44"/>
          <w:szCs w:val="44"/>
        </w:rPr>
      </w:pPr>
      <w:r>
        <w:rPr>
          <w:rFonts w:ascii="方正小标宋_GBK" w:eastAsia="方正小标宋_GBK"/>
          <w:sz w:val="44"/>
          <w:szCs w:val="44"/>
        </w:rPr>
        <w:drawing>
          <wp:anchor distT="0" distB="0" distL="114300" distR="114300" simplePos="0" relativeHeight="251663360" behindDoc="0" locked="0" layoutInCell="1" allowOverlap="1">
            <wp:simplePos x="0" y="0"/>
            <wp:positionH relativeFrom="column">
              <wp:posOffset>-124460</wp:posOffset>
            </wp:positionH>
            <wp:positionV relativeFrom="paragraph">
              <wp:posOffset>105410</wp:posOffset>
            </wp:positionV>
            <wp:extent cx="5762625" cy="7839075"/>
            <wp:effectExtent l="1905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a:srcRect/>
                    <a:stretch>
                      <a:fillRect/>
                    </a:stretch>
                  </pic:blipFill>
                  <pic:spPr>
                    <a:xfrm>
                      <a:off x="0" y="0"/>
                      <a:ext cx="5762625" cy="7839075"/>
                    </a:xfrm>
                    <a:prstGeom prst="rect">
                      <a:avLst/>
                    </a:prstGeom>
                    <a:noFill/>
                    <a:ln w="9525">
                      <a:noFill/>
                      <a:miter lim="800000"/>
                      <a:headEnd/>
                      <a:tailEnd/>
                    </a:ln>
                  </pic:spPr>
                </pic:pic>
              </a:graphicData>
            </a:graphic>
          </wp:anchor>
        </w:drawing>
      </w:r>
    </w:p>
    <w:p w14:paraId="45055E25">
      <w:pPr>
        <w:pStyle w:val="101"/>
        <w:spacing w:afterLines="0" w:line="280" w:lineRule="exact"/>
        <w:jc w:val="both"/>
        <w:rPr>
          <w:rFonts w:ascii="方正小标宋_GBK" w:eastAsia="方正小标宋_GBK"/>
          <w:sz w:val="44"/>
          <w:szCs w:val="44"/>
        </w:rPr>
      </w:pPr>
    </w:p>
    <w:p w14:paraId="3E17CCFC">
      <w:pPr>
        <w:pStyle w:val="101"/>
        <w:spacing w:afterLines="0" w:line="280" w:lineRule="exact"/>
        <w:jc w:val="both"/>
        <w:rPr>
          <w:rFonts w:ascii="方正小标宋_GBK" w:eastAsia="方正小标宋_GBK"/>
          <w:sz w:val="44"/>
          <w:szCs w:val="44"/>
        </w:rPr>
      </w:pPr>
    </w:p>
    <w:p w14:paraId="7082878E">
      <w:pPr>
        <w:pStyle w:val="101"/>
        <w:spacing w:afterLines="0" w:line="280" w:lineRule="exact"/>
        <w:jc w:val="both"/>
        <w:rPr>
          <w:rFonts w:ascii="方正小标宋_GBK" w:eastAsia="方正小标宋_GBK"/>
          <w:sz w:val="44"/>
          <w:szCs w:val="44"/>
        </w:rPr>
      </w:pPr>
    </w:p>
    <w:p w14:paraId="37CD6044">
      <w:pPr>
        <w:pStyle w:val="101"/>
        <w:spacing w:afterLines="0" w:line="280" w:lineRule="exact"/>
        <w:jc w:val="both"/>
        <w:rPr>
          <w:rFonts w:ascii="方正小标宋_GBK" w:eastAsia="方正小标宋_GBK"/>
          <w:sz w:val="44"/>
          <w:szCs w:val="44"/>
        </w:rPr>
      </w:pPr>
    </w:p>
    <w:p w14:paraId="7DCAC1AD">
      <w:pPr>
        <w:pStyle w:val="101"/>
        <w:spacing w:afterLines="0" w:line="600" w:lineRule="exact"/>
        <w:jc w:val="both"/>
        <w:rPr>
          <w:rFonts w:ascii="方正小标宋_GBK" w:eastAsia="方正小标宋_GBK"/>
          <w:sz w:val="32"/>
          <w:szCs w:val="32"/>
        </w:rPr>
      </w:pPr>
    </w:p>
    <w:p w14:paraId="3127CE89">
      <w:pPr>
        <w:pStyle w:val="101"/>
        <w:spacing w:afterLines="0" w:line="600" w:lineRule="exact"/>
        <w:jc w:val="both"/>
        <w:rPr>
          <w:rFonts w:ascii="方正小标宋_GBK" w:eastAsia="方正小标宋_GBK"/>
          <w:sz w:val="32"/>
          <w:szCs w:val="32"/>
        </w:rPr>
      </w:pPr>
    </w:p>
    <w:p w14:paraId="259CBD99">
      <w:pPr>
        <w:pStyle w:val="101"/>
        <w:spacing w:afterLines="0" w:line="600" w:lineRule="exact"/>
        <w:jc w:val="both"/>
        <w:rPr>
          <w:rFonts w:ascii="方正小标宋_GBK" w:eastAsia="方正小标宋_GBK"/>
          <w:sz w:val="32"/>
          <w:szCs w:val="32"/>
        </w:rPr>
      </w:pPr>
    </w:p>
    <w:p w14:paraId="78E2DF3C">
      <w:pPr>
        <w:pStyle w:val="101"/>
        <w:spacing w:afterLines="0" w:line="600" w:lineRule="exact"/>
        <w:jc w:val="both"/>
        <w:rPr>
          <w:rFonts w:ascii="方正小标宋_GBK" w:eastAsia="方正小标宋_GBK"/>
          <w:sz w:val="32"/>
          <w:szCs w:val="32"/>
        </w:rPr>
      </w:pPr>
    </w:p>
    <w:p w14:paraId="565B43FE">
      <w:pPr>
        <w:pStyle w:val="101"/>
        <w:spacing w:afterLines="0" w:line="600" w:lineRule="exact"/>
        <w:jc w:val="both"/>
        <w:rPr>
          <w:rFonts w:ascii="方正小标宋_GBK" w:eastAsia="方正小标宋_GBK"/>
          <w:sz w:val="32"/>
          <w:szCs w:val="32"/>
        </w:rPr>
      </w:pPr>
    </w:p>
    <w:p w14:paraId="11F66748">
      <w:pPr>
        <w:pStyle w:val="101"/>
        <w:spacing w:afterLines="0" w:line="600" w:lineRule="exact"/>
        <w:jc w:val="both"/>
        <w:rPr>
          <w:rFonts w:ascii="方正小标宋_GBK" w:eastAsia="方正小标宋_GBK"/>
          <w:sz w:val="32"/>
          <w:szCs w:val="32"/>
        </w:rPr>
      </w:pPr>
    </w:p>
    <w:p w14:paraId="20EDABFE">
      <w:pPr>
        <w:pStyle w:val="101"/>
        <w:spacing w:afterLines="0" w:line="280" w:lineRule="exact"/>
        <w:jc w:val="both"/>
        <w:rPr>
          <w:rFonts w:ascii="方正小标宋_GBK" w:eastAsia="方正小标宋_GBK"/>
          <w:sz w:val="44"/>
          <w:szCs w:val="44"/>
        </w:rPr>
      </w:pPr>
    </w:p>
    <w:p w14:paraId="1D6050D1">
      <w:pPr>
        <w:pStyle w:val="101"/>
        <w:spacing w:afterLines="0" w:line="280" w:lineRule="exact"/>
        <w:jc w:val="both"/>
        <w:rPr>
          <w:rFonts w:ascii="方正小标宋_GBK" w:eastAsia="方正小标宋_GBK"/>
          <w:sz w:val="44"/>
          <w:szCs w:val="44"/>
        </w:rPr>
      </w:pPr>
    </w:p>
    <w:p w14:paraId="65CA7851">
      <w:pPr>
        <w:pStyle w:val="101"/>
        <w:spacing w:afterLines="0" w:line="280" w:lineRule="exact"/>
        <w:jc w:val="both"/>
        <w:rPr>
          <w:rFonts w:ascii="方正小标宋_GBK" w:eastAsia="方正小标宋_GBK"/>
          <w:sz w:val="44"/>
          <w:szCs w:val="44"/>
        </w:rPr>
      </w:pPr>
    </w:p>
    <w:p w14:paraId="597B4956">
      <w:pPr>
        <w:pStyle w:val="101"/>
        <w:spacing w:afterLines="0" w:line="280" w:lineRule="exact"/>
        <w:jc w:val="both"/>
        <w:rPr>
          <w:rFonts w:ascii="方正小标宋_GBK" w:eastAsia="方正小标宋_GBK"/>
          <w:sz w:val="44"/>
          <w:szCs w:val="44"/>
        </w:rPr>
      </w:pPr>
    </w:p>
    <w:p w14:paraId="2C2EE6E1">
      <w:pPr>
        <w:pStyle w:val="101"/>
        <w:spacing w:afterLines="0" w:line="280" w:lineRule="exact"/>
        <w:jc w:val="both"/>
        <w:rPr>
          <w:rFonts w:ascii="方正小标宋_GBK" w:eastAsia="方正小标宋_GBK"/>
          <w:sz w:val="44"/>
          <w:szCs w:val="44"/>
        </w:rPr>
      </w:pPr>
    </w:p>
    <w:p w14:paraId="4E16A42C">
      <w:pPr>
        <w:pStyle w:val="101"/>
        <w:spacing w:afterLines="0" w:line="280" w:lineRule="exact"/>
        <w:jc w:val="both"/>
        <w:rPr>
          <w:rFonts w:ascii="方正小标宋_GBK" w:eastAsia="方正小标宋_GBK"/>
          <w:sz w:val="44"/>
          <w:szCs w:val="44"/>
        </w:rPr>
      </w:pPr>
    </w:p>
    <w:p w14:paraId="2BEB3F30">
      <w:pPr>
        <w:pStyle w:val="101"/>
        <w:spacing w:afterLines="0" w:line="280" w:lineRule="exact"/>
        <w:jc w:val="both"/>
        <w:rPr>
          <w:rFonts w:ascii="方正小标宋_GBK" w:eastAsia="方正小标宋_GBK"/>
          <w:sz w:val="44"/>
          <w:szCs w:val="44"/>
        </w:rPr>
      </w:pPr>
    </w:p>
    <w:p w14:paraId="026D5C05">
      <w:pPr>
        <w:pStyle w:val="101"/>
        <w:spacing w:afterLines="0" w:line="280" w:lineRule="exact"/>
        <w:jc w:val="both"/>
        <w:rPr>
          <w:rFonts w:ascii="方正小标宋_GBK" w:eastAsia="方正小标宋_GBK"/>
          <w:sz w:val="44"/>
          <w:szCs w:val="44"/>
        </w:rPr>
      </w:pPr>
    </w:p>
    <w:p w14:paraId="142D34CB">
      <w:pPr>
        <w:pStyle w:val="101"/>
        <w:spacing w:afterLines="0" w:line="280" w:lineRule="exact"/>
        <w:jc w:val="both"/>
        <w:rPr>
          <w:rFonts w:ascii="方正小标宋_GBK" w:eastAsia="方正小标宋_GBK"/>
          <w:sz w:val="44"/>
          <w:szCs w:val="44"/>
        </w:rPr>
      </w:pPr>
    </w:p>
    <w:p w14:paraId="20903CCB">
      <w:pPr>
        <w:pStyle w:val="101"/>
        <w:spacing w:afterLines="0" w:line="280" w:lineRule="exact"/>
        <w:jc w:val="both"/>
        <w:rPr>
          <w:rFonts w:ascii="方正小标宋_GBK" w:eastAsia="方正小标宋_GBK"/>
          <w:sz w:val="44"/>
          <w:szCs w:val="44"/>
        </w:rPr>
      </w:pPr>
    </w:p>
    <w:p w14:paraId="2427EC94">
      <w:pPr>
        <w:pStyle w:val="101"/>
        <w:spacing w:afterLines="0" w:line="280" w:lineRule="exact"/>
        <w:jc w:val="both"/>
        <w:rPr>
          <w:rFonts w:ascii="方正小标宋_GBK" w:eastAsia="方正小标宋_GBK"/>
          <w:sz w:val="44"/>
          <w:szCs w:val="44"/>
        </w:rPr>
      </w:pPr>
    </w:p>
    <w:p w14:paraId="1A427177">
      <w:pPr>
        <w:pStyle w:val="101"/>
        <w:spacing w:afterLines="0" w:line="280" w:lineRule="exact"/>
        <w:jc w:val="both"/>
        <w:rPr>
          <w:rFonts w:ascii="方正小标宋_GBK" w:eastAsia="方正小标宋_GBK"/>
          <w:sz w:val="44"/>
          <w:szCs w:val="44"/>
        </w:rPr>
      </w:pPr>
    </w:p>
    <w:p w14:paraId="44F3991A">
      <w:pPr>
        <w:pStyle w:val="101"/>
        <w:spacing w:afterLines="0" w:line="280" w:lineRule="exact"/>
        <w:jc w:val="both"/>
        <w:rPr>
          <w:rFonts w:ascii="方正小标宋_GBK" w:eastAsia="方正小标宋_GBK"/>
          <w:sz w:val="44"/>
          <w:szCs w:val="44"/>
        </w:rPr>
      </w:pPr>
    </w:p>
    <w:p w14:paraId="7AE0FBDA">
      <w:pPr>
        <w:pStyle w:val="101"/>
        <w:spacing w:afterLines="0" w:line="280" w:lineRule="exact"/>
        <w:jc w:val="both"/>
        <w:rPr>
          <w:rFonts w:ascii="方正小标宋_GBK" w:eastAsia="方正小标宋_GBK"/>
          <w:sz w:val="44"/>
          <w:szCs w:val="44"/>
        </w:rPr>
      </w:pPr>
    </w:p>
    <w:p w14:paraId="22C84344">
      <w:pPr>
        <w:pStyle w:val="101"/>
        <w:spacing w:afterLines="0" w:line="280" w:lineRule="exact"/>
        <w:jc w:val="both"/>
        <w:rPr>
          <w:rFonts w:ascii="方正小标宋_GBK" w:eastAsia="方正小标宋_GBK"/>
          <w:sz w:val="44"/>
          <w:szCs w:val="44"/>
        </w:rPr>
      </w:pPr>
    </w:p>
    <w:p w14:paraId="3244C157">
      <w:pPr>
        <w:pStyle w:val="101"/>
        <w:spacing w:afterLines="0" w:line="280" w:lineRule="exact"/>
        <w:jc w:val="both"/>
        <w:rPr>
          <w:rFonts w:ascii="方正小标宋_GBK" w:eastAsia="方正小标宋_GBK"/>
          <w:sz w:val="44"/>
          <w:szCs w:val="44"/>
        </w:rPr>
      </w:pPr>
    </w:p>
    <w:p w14:paraId="4BDBEB9E">
      <w:pPr>
        <w:pStyle w:val="101"/>
        <w:spacing w:afterLines="0" w:line="280" w:lineRule="exact"/>
        <w:jc w:val="both"/>
        <w:rPr>
          <w:rFonts w:ascii="方正小标宋_GBK" w:eastAsia="方正小标宋_GBK"/>
          <w:sz w:val="44"/>
          <w:szCs w:val="44"/>
        </w:rPr>
      </w:pPr>
    </w:p>
    <w:p w14:paraId="0C4DC5F2">
      <w:pPr>
        <w:pStyle w:val="101"/>
        <w:spacing w:afterLines="0" w:line="280" w:lineRule="exact"/>
        <w:jc w:val="both"/>
        <w:rPr>
          <w:rFonts w:ascii="方正小标宋_GBK" w:eastAsia="方正小标宋_GBK"/>
          <w:sz w:val="44"/>
          <w:szCs w:val="44"/>
        </w:rPr>
      </w:pPr>
    </w:p>
    <w:p w14:paraId="32C21CDF">
      <w:pPr>
        <w:pStyle w:val="101"/>
        <w:spacing w:afterLines="0" w:line="280" w:lineRule="exact"/>
        <w:jc w:val="both"/>
        <w:rPr>
          <w:rFonts w:ascii="方正小标宋_GBK" w:eastAsia="方正小标宋_GBK"/>
          <w:sz w:val="44"/>
          <w:szCs w:val="44"/>
        </w:rPr>
      </w:pPr>
    </w:p>
    <w:p w14:paraId="3B8E9D81">
      <w:pPr>
        <w:pStyle w:val="101"/>
        <w:spacing w:afterLines="0" w:line="280" w:lineRule="exact"/>
        <w:jc w:val="both"/>
        <w:rPr>
          <w:rFonts w:ascii="方正小标宋_GBK" w:eastAsia="方正小标宋_GBK"/>
          <w:sz w:val="44"/>
          <w:szCs w:val="44"/>
        </w:rPr>
      </w:pPr>
    </w:p>
    <w:p w14:paraId="4BB2C6D6">
      <w:pPr>
        <w:pStyle w:val="101"/>
        <w:spacing w:afterLines="0" w:line="280" w:lineRule="exact"/>
        <w:jc w:val="both"/>
        <w:rPr>
          <w:rFonts w:ascii="方正小标宋_GBK" w:eastAsia="方正小标宋_GBK"/>
          <w:sz w:val="44"/>
          <w:szCs w:val="44"/>
        </w:rPr>
      </w:pPr>
    </w:p>
    <w:p w14:paraId="2CA9E788">
      <w:pPr>
        <w:pStyle w:val="101"/>
        <w:spacing w:afterLines="0" w:line="280" w:lineRule="exact"/>
        <w:jc w:val="both"/>
        <w:rPr>
          <w:rFonts w:ascii="方正小标宋_GBK" w:eastAsia="方正小标宋_GBK"/>
          <w:sz w:val="44"/>
          <w:szCs w:val="44"/>
        </w:rPr>
      </w:pPr>
    </w:p>
    <w:p w14:paraId="136086E8">
      <w:pPr>
        <w:pStyle w:val="101"/>
        <w:spacing w:afterLines="0" w:line="280" w:lineRule="exact"/>
        <w:jc w:val="both"/>
        <w:rPr>
          <w:rFonts w:ascii="方正小标宋_GBK" w:eastAsia="方正小标宋_GBK"/>
          <w:sz w:val="44"/>
          <w:szCs w:val="44"/>
        </w:rPr>
      </w:pPr>
    </w:p>
    <w:p w14:paraId="7F1823E7">
      <w:pPr>
        <w:pStyle w:val="101"/>
        <w:spacing w:afterLines="0" w:line="280" w:lineRule="exact"/>
        <w:jc w:val="both"/>
        <w:rPr>
          <w:rFonts w:ascii="方正小标宋_GBK" w:eastAsia="方正小标宋_GBK"/>
          <w:sz w:val="44"/>
          <w:szCs w:val="44"/>
        </w:rPr>
      </w:pPr>
    </w:p>
    <w:p w14:paraId="245129EC">
      <w:pPr>
        <w:pStyle w:val="101"/>
        <w:spacing w:afterLines="0" w:line="280" w:lineRule="exact"/>
        <w:jc w:val="both"/>
        <w:rPr>
          <w:rFonts w:ascii="方正小标宋_GBK" w:eastAsia="方正小标宋_GBK"/>
          <w:sz w:val="44"/>
          <w:szCs w:val="44"/>
        </w:rPr>
      </w:pPr>
    </w:p>
    <w:p w14:paraId="63853B75">
      <w:pPr>
        <w:pStyle w:val="101"/>
        <w:spacing w:afterLines="0" w:line="280" w:lineRule="exact"/>
        <w:jc w:val="both"/>
        <w:rPr>
          <w:rFonts w:ascii="方正小标宋_GBK" w:eastAsia="方正小标宋_GBK"/>
          <w:sz w:val="44"/>
          <w:szCs w:val="44"/>
        </w:rPr>
      </w:pPr>
    </w:p>
    <w:p w14:paraId="76095C84">
      <w:pPr>
        <w:pStyle w:val="101"/>
        <w:spacing w:afterLines="0" w:line="280" w:lineRule="exact"/>
        <w:jc w:val="both"/>
        <w:rPr>
          <w:rFonts w:ascii="方正小标宋_GBK" w:eastAsia="方正小标宋_GBK"/>
          <w:sz w:val="44"/>
          <w:szCs w:val="44"/>
        </w:rPr>
      </w:pPr>
    </w:p>
    <w:p w14:paraId="5AA9415B">
      <w:pPr>
        <w:pStyle w:val="101"/>
        <w:spacing w:afterLines="0" w:line="280" w:lineRule="exact"/>
        <w:jc w:val="both"/>
        <w:rPr>
          <w:rFonts w:ascii="方正小标宋_GBK" w:eastAsia="方正小标宋_GBK"/>
          <w:sz w:val="44"/>
          <w:szCs w:val="44"/>
        </w:rPr>
      </w:pPr>
      <w:r>
        <w:rPr>
          <w:rFonts w:ascii="方正小标宋_GBK" w:eastAsia="方正小标宋_GBK"/>
          <w:sz w:val="44"/>
          <w:szCs w:val="44"/>
        </w:rPr>
        <w:drawing>
          <wp:anchor distT="0" distB="0" distL="114300" distR="114300" simplePos="0" relativeHeight="251664384" behindDoc="0" locked="0" layoutInCell="1" allowOverlap="1">
            <wp:simplePos x="0" y="0"/>
            <wp:positionH relativeFrom="column">
              <wp:posOffset>18415</wp:posOffset>
            </wp:positionH>
            <wp:positionV relativeFrom="paragraph">
              <wp:posOffset>-2540</wp:posOffset>
            </wp:positionV>
            <wp:extent cx="5615940" cy="7658100"/>
            <wp:effectExtent l="19050" t="0" r="381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srcRect/>
                    <a:stretch>
                      <a:fillRect/>
                    </a:stretch>
                  </pic:blipFill>
                  <pic:spPr>
                    <a:xfrm>
                      <a:off x="0" y="0"/>
                      <a:ext cx="5615940" cy="7658100"/>
                    </a:xfrm>
                    <a:prstGeom prst="rect">
                      <a:avLst/>
                    </a:prstGeom>
                    <a:noFill/>
                    <a:ln w="9525">
                      <a:noFill/>
                      <a:miter lim="800000"/>
                      <a:headEnd/>
                      <a:tailEnd/>
                    </a:ln>
                  </pic:spPr>
                </pic:pic>
              </a:graphicData>
            </a:graphic>
          </wp:anchor>
        </w:drawing>
      </w:r>
    </w:p>
    <w:p w14:paraId="625AFD5E">
      <w:pPr>
        <w:pStyle w:val="101"/>
        <w:spacing w:afterLines="0" w:line="280" w:lineRule="exact"/>
        <w:jc w:val="both"/>
        <w:rPr>
          <w:rFonts w:ascii="方正小标宋_GBK" w:eastAsia="方正小标宋_GBK"/>
          <w:sz w:val="44"/>
          <w:szCs w:val="44"/>
        </w:rPr>
      </w:pPr>
    </w:p>
    <w:p w14:paraId="300509FB">
      <w:pPr>
        <w:pStyle w:val="101"/>
        <w:spacing w:afterLines="0" w:line="280" w:lineRule="exact"/>
        <w:jc w:val="both"/>
        <w:rPr>
          <w:rFonts w:ascii="方正小标宋_GBK" w:eastAsia="方正小标宋_GBK"/>
          <w:sz w:val="44"/>
          <w:szCs w:val="44"/>
        </w:rPr>
      </w:pPr>
    </w:p>
    <w:p w14:paraId="0C166A47">
      <w:pPr>
        <w:pStyle w:val="101"/>
        <w:spacing w:afterLines="0" w:line="280" w:lineRule="exact"/>
        <w:jc w:val="both"/>
        <w:rPr>
          <w:rFonts w:ascii="方正小标宋_GBK" w:eastAsia="方正小标宋_GBK"/>
          <w:sz w:val="44"/>
          <w:szCs w:val="44"/>
        </w:rPr>
      </w:pPr>
    </w:p>
    <w:p w14:paraId="199AD688">
      <w:pPr>
        <w:pStyle w:val="101"/>
        <w:spacing w:afterLines="0" w:line="280" w:lineRule="exact"/>
        <w:jc w:val="both"/>
        <w:rPr>
          <w:rFonts w:ascii="方正小标宋_GBK" w:eastAsia="方正小标宋_GBK"/>
          <w:sz w:val="44"/>
          <w:szCs w:val="44"/>
        </w:rPr>
      </w:pPr>
    </w:p>
    <w:p w14:paraId="34D2A0DC">
      <w:pPr>
        <w:pStyle w:val="101"/>
        <w:spacing w:afterLines="0" w:line="280" w:lineRule="exact"/>
        <w:jc w:val="both"/>
        <w:rPr>
          <w:rFonts w:ascii="方正小标宋_GBK" w:eastAsia="方正小标宋_GBK"/>
          <w:sz w:val="44"/>
          <w:szCs w:val="44"/>
        </w:rPr>
      </w:pPr>
    </w:p>
    <w:p w14:paraId="3FD0913E">
      <w:pPr>
        <w:pStyle w:val="101"/>
        <w:spacing w:afterLines="0" w:line="280" w:lineRule="exact"/>
        <w:jc w:val="both"/>
        <w:rPr>
          <w:rFonts w:ascii="方正小标宋_GBK" w:eastAsia="方正小标宋_GBK"/>
          <w:sz w:val="44"/>
          <w:szCs w:val="44"/>
        </w:rPr>
      </w:pPr>
    </w:p>
    <w:p w14:paraId="4308B98D">
      <w:pPr>
        <w:pStyle w:val="101"/>
        <w:spacing w:afterLines="0" w:line="280" w:lineRule="exact"/>
        <w:jc w:val="both"/>
        <w:rPr>
          <w:rFonts w:ascii="方正小标宋_GBK" w:eastAsia="方正小标宋_GBK"/>
          <w:sz w:val="44"/>
          <w:szCs w:val="44"/>
        </w:rPr>
      </w:pPr>
    </w:p>
    <w:p w14:paraId="0C081B8E">
      <w:pPr>
        <w:pStyle w:val="101"/>
        <w:spacing w:afterLines="0" w:line="280" w:lineRule="exact"/>
        <w:jc w:val="both"/>
        <w:rPr>
          <w:rFonts w:ascii="方正小标宋_GBK" w:eastAsia="方正小标宋_GBK"/>
          <w:sz w:val="44"/>
          <w:szCs w:val="44"/>
        </w:rPr>
      </w:pPr>
    </w:p>
    <w:p w14:paraId="5E18F01E">
      <w:pPr>
        <w:pStyle w:val="101"/>
        <w:spacing w:afterLines="0" w:line="280" w:lineRule="exact"/>
        <w:jc w:val="both"/>
        <w:rPr>
          <w:rFonts w:ascii="方正小标宋_GBK" w:eastAsia="方正小标宋_GBK"/>
          <w:sz w:val="44"/>
          <w:szCs w:val="44"/>
        </w:rPr>
      </w:pPr>
    </w:p>
    <w:p w14:paraId="5FF7C3D4">
      <w:pPr>
        <w:pStyle w:val="101"/>
        <w:spacing w:afterLines="0" w:line="280" w:lineRule="exact"/>
        <w:jc w:val="both"/>
        <w:rPr>
          <w:rFonts w:ascii="方正小标宋_GBK" w:eastAsia="方正小标宋_GBK"/>
          <w:sz w:val="44"/>
          <w:szCs w:val="44"/>
        </w:rPr>
      </w:pPr>
    </w:p>
    <w:p w14:paraId="740709B9">
      <w:pPr>
        <w:pStyle w:val="101"/>
        <w:spacing w:afterLines="0" w:line="280" w:lineRule="exact"/>
        <w:jc w:val="both"/>
        <w:rPr>
          <w:rFonts w:ascii="方正小标宋_GBK" w:eastAsia="方正小标宋_GBK"/>
          <w:sz w:val="44"/>
          <w:szCs w:val="44"/>
        </w:rPr>
      </w:pPr>
    </w:p>
    <w:p w14:paraId="5528CF66">
      <w:pPr>
        <w:pStyle w:val="101"/>
        <w:spacing w:afterLines="0" w:line="280" w:lineRule="exact"/>
        <w:jc w:val="both"/>
        <w:rPr>
          <w:rFonts w:ascii="方正小标宋_GBK" w:eastAsia="方正小标宋_GBK"/>
          <w:sz w:val="44"/>
          <w:szCs w:val="44"/>
        </w:rPr>
      </w:pPr>
    </w:p>
    <w:p w14:paraId="64FC96D9">
      <w:pPr>
        <w:pStyle w:val="101"/>
        <w:spacing w:afterLines="0" w:line="280" w:lineRule="exact"/>
        <w:jc w:val="both"/>
        <w:rPr>
          <w:rFonts w:ascii="方正小标宋_GBK" w:eastAsia="方正小标宋_GBK"/>
          <w:sz w:val="44"/>
          <w:szCs w:val="44"/>
        </w:rPr>
      </w:pPr>
    </w:p>
    <w:p w14:paraId="270A4C83">
      <w:pPr>
        <w:pStyle w:val="101"/>
        <w:spacing w:afterLines="0" w:line="280" w:lineRule="exact"/>
        <w:jc w:val="both"/>
        <w:rPr>
          <w:rFonts w:ascii="方正小标宋_GBK" w:eastAsia="方正小标宋_GBK"/>
          <w:sz w:val="44"/>
          <w:szCs w:val="44"/>
        </w:rPr>
      </w:pPr>
    </w:p>
    <w:p w14:paraId="343A49C7">
      <w:pPr>
        <w:pStyle w:val="101"/>
        <w:spacing w:afterLines="0" w:line="280" w:lineRule="exact"/>
        <w:jc w:val="both"/>
        <w:rPr>
          <w:rFonts w:ascii="方正小标宋_GBK" w:eastAsia="方正小标宋_GBK"/>
          <w:sz w:val="44"/>
          <w:szCs w:val="44"/>
        </w:rPr>
      </w:pPr>
    </w:p>
    <w:p w14:paraId="3F9038C2">
      <w:pPr>
        <w:pStyle w:val="101"/>
        <w:spacing w:afterLines="0" w:line="280" w:lineRule="exact"/>
        <w:jc w:val="both"/>
        <w:rPr>
          <w:rFonts w:ascii="方正小标宋_GBK" w:eastAsia="方正小标宋_GBK"/>
          <w:sz w:val="44"/>
          <w:szCs w:val="44"/>
        </w:rPr>
      </w:pPr>
    </w:p>
    <w:p w14:paraId="75BE949B">
      <w:pPr>
        <w:pStyle w:val="101"/>
        <w:spacing w:afterLines="0" w:line="280" w:lineRule="exact"/>
        <w:jc w:val="both"/>
        <w:rPr>
          <w:rFonts w:ascii="方正小标宋_GBK" w:eastAsia="方正小标宋_GBK"/>
          <w:sz w:val="44"/>
          <w:szCs w:val="44"/>
        </w:rPr>
      </w:pPr>
    </w:p>
    <w:p w14:paraId="2F0CB208">
      <w:pPr>
        <w:pStyle w:val="101"/>
        <w:spacing w:afterLines="0" w:line="280" w:lineRule="exact"/>
        <w:jc w:val="both"/>
        <w:rPr>
          <w:rFonts w:ascii="方正小标宋_GBK" w:eastAsia="方正小标宋_GBK"/>
          <w:sz w:val="44"/>
          <w:szCs w:val="44"/>
        </w:rPr>
      </w:pPr>
    </w:p>
    <w:p w14:paraId="5B570383">
      <w:pPr>
        <w:pStyle w:val="101"/>
        <w:spacing w:afterLines="0" w:line="280" w:lineRule="exact"/>
        <w:jc w:val="both"/>
        <w:rPr>
          <w:rFonts w:ascii="方正小标宋_GBK" w:eastAsia="方正小标宋_GBK"/>
          <w:sz w:val="44"/>
          <w:szCs w:val="44"/>
        </w:rPr>
      </w:pPr>
    </w:p>
    <w:p w14:paraId="43BFB315">
      <w:pPr>
        <w:pStyle w:val="101"/>
        <w:spacing w:afterLines="0" w:line="280" w:lineRule="exact"/>
        <w:jc w:val="both"/>
        <w:rPr>
          <w:rFonts w:ascii="方正小标宋_GBK" w:eastAsia="方正小标宋_GBK"/>
          <w:sz w:val="44"/>
          <w:szCs w:val="44"/>
        </w:rPr>
      </w:pPr>
    </w:p>
    <w:p w14:paraId="6CC15C71">
      <w:pPr>
        <w:pStyle w:val="101"/>
        <w:spacing w:afterLines="0" w:line="280" w:lineRule="exact"/>
        <w:jc w:val="both"/>
        <w:rPr>
          <w:rFonts w:ascii="方正小标宋_GBK" w:eastAsia="方正小标宋_GBK"/>
          <w:sz w:val="44"/>
          <w:szCs w:val="44"/>
        </w:rPr>
      </w:pPr>
    </w:p>
    <w:p w14:paraId="50AD6B6E">
      <w:pPr>
        <w:pStyle w:val="101"/>
        <w:spacing w:afterLines="0" w:line="280" w:lineRule="exact"/>
        <w:jc w:val="both"/>
        <w:rPr>
          <w:rFonts w:ascii="方正小标宋_GBK" w:eastAsia="方正小标宋_GBK"/>
          <w:sz w:val="44"/>
          <w:szCs w:val="44"/>
        </w:rPr>
      </w:pPr>
    </w:p>
    <w:p w14:paraId="245F7B8B">
      <w:pPr>
        <w:pStyle w:val="101"/>
        <w:spacing w:afterLines="0" w:line="280" w:lineRule="exact"/>
        <w:jc w:val="both"/>
        <w:rPr>
          <w:rFonts w:ascii="方正小标宋_GBK" w:eastAsia="方正小标宋_GBK"/>
          <w:sz w:val="44"/>
          <w:szCs w:val="44"/>
        </w:rPr>
      </w:pPr>
    </w:p>
    <w:p w14:paraId="2F5D38E0">
      <w:pPr>
        <w:pStyle w:val="101"/>
        <w:spacing w:afterLines="0" w:line="280" w:lineRule="exact"/>
        <w:jc w:val="both"/>
        <w:rPr>
          <w:rFonts w:ascii="方正小标宋_GBK" w:eastAsia="方正小标宋_GBK"/>
          <w:sz w:val="44"/>
          <w:szCs w:val="44"/>
        </w:rPr>
      </w:pPr>
    </w:p>
    <w:p w14:paraId="10BBAE77">
      <w:pPr>
        <w:pStyle w:val="101"/>
        <w:spacing w:afterLines="0" w:line="280" w:lineRule="exact"/>
        <w:jc w:val="both"/>
        <w:rPr>
          <w:rFonts w:ascii="方正小标宋_GBK" w:eastAsia="方正小标宋_GBK"/>
          <w:sz w:val="44"/>
          <w:szCs w:val="44"/>
        </w:rPr>
      </w:pPr>
    </w:p>
    <w:p w14:paraId="5C76FAC8">
      <w:pPr>
        <w:pStyle w:val="101"/>
        <w:spacing w:afterLines="0" w:line="280" w:lineRule="exact"/>
        <w:jc w:val="both"/>
        <w:rPr>
          <w:rFonts w:ascii="方正小标宋_GBK" w:eastAsia="方正小标宋_GBK"/>
          <w:sz w:val="44"/>
          <w:szCs w:val="44"/>
        </w:rPr>
      </w:pPr>
    </w:p>
    <w:p w14:paraId="05534793">
      <w:pPr>
        <w:pStyle w:val="101"/>
        <w:spacing w:afterLines="0" w:line="280" w:lineRule="exact"/>
        <w:jc w:val="both"/>
        <w:rPr>
          <w:rFonts w:ascii="方正小标宋_GBK" w:eastAsia="方正小标宋_GBK"/>
          <w:sz w:val="44"/>
          <w:szCs w:val="44"/>
        </w:rPr>
      </w:pPr>
    </w:p>
    <w:p w14:paraId="3699FD74">
      <w:pPr>
        <w:pStyle w:val="101"/>
        <w:spacing w:afterLines="0" w:line="280" w:lineRule="exact"/>
        <w:jc w:val="both"/>
        <w:rPr>
          <w:rFonts w:ascii="方正小标宋_GBK" w:eastAsia="方正小标宋_GBK"/>
          <w:sz w:val="44"/>
          <w:szCs w:val="44"/>
        </w:rPr>
      </w:pPr>
    </w:p>
    <w:p w14:paraId="711538CB">
      <w:pPr>
        <w:pStyle w:val="101"/>
        <w:spacing w:afterLines="0" w:line="280" w:lineRule="exact"/>
        <w:jc w:val="both"/>
        <w:rPr>
          <w:rFonts w:ascii="方正小标宋_GBK" w:eastAsia="方正小标宋_GBK"/>
          <w:sz w:val="44"/>
          <w:szCs w:val="44"/>
        </w:rPr>
      </w:pPr>
    </w:p>
    <w:p w14:paraId="07544D3C">
      <w:pPr>
        <w:pStyle w:val="101"/>
        <w:spacing w:afterLines="0" w:line="280" w:lineRule="exact"/>
        <w:jc w:val="both"/>
        <w:rPr>
          <w:rFonts w:ascii="方正小标宋_GBK" w:eastAsia="方正小标宋_GBK"/>
          <w:sz w:val="44"/>
          <w:szCs w:val="44"/>
        </w:rPr>
      </w:pPr>
    </w:p>
    <w:p w14:paraId="66A2A0D4">
      <w:pPr>
        <w:pStyle w:val="101"/>
        <w:spacing w:afterLines="0" w:line="280" w:lineRule="exact"/>
        <w:jc w:val="both"/>
        <w:rPr>
          <w:rFonts w:ascii="方正小标宋_GBK" w:eastAsia="方正小标宋_GBK"/>
          <w:sz w:val="44"/>
          <w:szCs w:val="44"/>
        </w:rPr>
      </w:pPr>
    </w:p>
    <w:p w14:paraId="4A119FFA">
      <w:pPr>
        <w:pStyle w:val="101"/>
        <w:spacing w:afterLines="0" w:line="280" w:lineRule="exact"/>
        <w:jc w:val="both"/>
        <w:rPr>
          <w:rFonts w:ascii="方正小标宋_GBK" w:eastAsia="方正小标宋_GBK"/>
          <w:sz w:val="44"/>
          <w:szCs w:val="44"/>
        </w:rPr>
      </w:pPr>
    </w:p>
    <w:p w14:paraId="17B4B93E">
      <w:pPr>
        <w:pStyle w:val="101"/>
        <w:spacing w:afterLines="0" w:line="280" w:lineRule="exact"/>
        <w:jc w:val="both"/>
        <w:rPr>
          <w:rFonts w:ascii="方正小标宋_GBK" w:eastAsia="方正小标宋_GBK"/>
          <w:sz w:val="44"/>
          <w:szCs w:val="44"/>
        </w:rPr>
      </w:pPr>
    </w:p>
    <w:p w14:paraId="69BC2D42">
      <w:pPr>
        <w:pStyle w:val="101"/>
        <w:spacing w:afterLines="0" w:line="280" w:lineRule="exact"/>
        <w:jc w:val="both"/>
        <w:rPr>
          <w:rFonts w:ascii="方正小标宋_GBK" w:eastAsia="方正小标宋_GBK"/>
          <w:sz w:val="44"/>
          <w:szCs w:val="44"/>
        </w:rPr>
      </w:pPr>
    </w:p>
    <w:p w14:paraId="791F38E1">
      <w:pPr>
        <w:pStyle w:val="101"/>
        <w:spacing w:afterLines="0" w:line="280" w:lineRule="exact"/>
        <w:jc w:val="both"/>
        <w:rPr>
          <w:rFonts w:ascii="方正小标宋_GBK" w:eastAsia="方正小标宋_GBK"/>
          <w:sz w:val="44"/>
          <w:szCs w:val="44"/>
        </w:rPr>
      </w:pPr>
    </w:p>
    <w:p w14:paraId="7C5E59FC">
      <w:pPr>
        <w:pStyle w:val="101"/>
        <w:spacing w:afterLines="0" w:line="280" w:lineRule="exact"/>
        <w:jc w:val="both"/>
        <w:rPr>
          <w:rFonts w:ascii="方正小标宋_GBK" w:eastAsia="方正小标宋_GBK"/>
          <w:sz w:val="44"/>
          <w:szCs w:val="44"/>
        </w:rPr>
      </w:pPr>
    </w:p>
    <w:p w14:paraId="4FBDA0B8">
      <w:pPr>
        <w:pStyle w:val="101"/>
        <w:spacing w:afterLines="0" w:line="280" w:lineRule="exact"/>
        <w:jc w:val="both"/>
        <w:rPr>
          <w:rFonts w:ascii="方正小标宋_GBK" w:eastAsia="方正小标宋_GBK"/>
          <w:sz w:val="44"/>
          <w:szCs w:val="44"/>
        </w:rPr>
      </w:pPr>
    </w:p>
    <w:p w14:paraId="2E7D2944">
      <w:pPr>
        <w:pStyle w:val="101"/>
        <w:spacing w:afterLines="0" w:line="280" w:lineRule="exact"/>
        <w:jc w:val="both"/>
        <w:rPr>
          <w:rFonts w:ascii="方正小标宋_GBK" w:eastAsia="方正小标宋_GBK"/>
          <w:sz w:val="44"/>
          <w:szCs w:val="44"/>
        </w:rPr>
      </w:pPr>
    </w:p>
    <w:p w14:paraId="33B7DBB6">
      <w:pPr>
        <w:pStyle w:val="101"/>
        <w:spacing w:afterLines="0" w:line="280" w:lineRule="exact"/>
        <w:jc w:val="both"/>
        <w:rPr>
          <w:rFonts w:ascii="方正小标宋_GBK" w:eastAsia="方正小标宋_GBK"/>
          <w:sz w:val="44"/>
          <w:szCs w:val="44"/>
        </w:rPr>
      </w:pPr>
    </w:p>
    <w:p w14:paraId="5CDFA508">
      <w:pPr>
        <w:pStyle w:val="101"/>
        <w:spacing w:afterLines="0" w:line="280" w:lineRule="exact"/>
        <w:jc w:val="both"/>
        <w:rPr>
          <w:rFonts w:ascii="方正小标宋_GBK" w:eastAsia="方正小标宋_GBK"/>
          <w:sz w:val="44"/>
          <w:szCs w:val="44"/>
        </w:rPr>
      </w:pPr>
    </w:p>
    <w:p w14:paraId="50D98C38">
      <w:pPr>
        <w:pStyle w:val="101"/>
        <w:spacing w:afterLines="0" w:line="280" w:lineRule="exact"/>
        <w:jc w:val="both"/>
        <w:rPr>
          <w:rFonts w:ascii="方正小标宋_GBK" w:eastAsia="方正小标宋_GBK"/>
          <w:sz w:val="44"/>
          <w:szCs w:val="44"/>
        </w:rPr>
      </w:pPr>
    </w:p>
    <w:p w14:paraId="237CDFDA">
      <w:pPr>
        <w:pStyle w:val="101"/>
        <w:spacing w:afterLines="0" w:line="280" w:lineRule="exact"/>
        <w:jc w:val="both"/>
        <w:rPr>
          <w:rFonts w:ascii="方正小标宋_GBK" w:eastAsia="方正小标宋_GBK"/>
          <w:sz w:val="44"/>
          <w:szCs w:val="44"/>
        </w:rPr>
      </w:pPr>
    </w:p>
    <w:p w14:paraId="43DFB4D1">
      <w:pPr>
        <w:pStyle w:val="101"/>
        <w:spacing w:afterLines="0" w:line="280" w:lineRule="exact"/>
        <w:jc w:val="both"/>
        <w:rPr>
          <w:rFonts w:ascii="方正小标宋_GBK" w:eastAsia="方正小标宋_GBK"/>
          <w:sz w:val="44"/>
          <w:szCs w:val="44"/>
        </w:rPr>
      </w:pPr>
    </w:p>
    <w:p w14:paraId="5D30C48E">
      <w:pPr>
        <w:pStyle w:val="101"/>
        <w:spacing w:afterLines="0" w:line="280" w:lineRule="exact"/>
        <w:jc w:val="both"/>
        <w:rPr>
          <w:rFonts w:ascii="方正小标宋_GBK" w:eastAsia="方正小标宋_GBK"/>
          <w:sz w:val="44"/>
          <w:szCs w:val="44"/>
        </w:rPr>
      </w:pPr>
    </w:p>
    <w:p w14:paraId="7026EE11">
      <w:pPr>
        <w:pStyle w:val="101"/>
        <w:spacing w:afterLines="0" w:line="280" w:lineRule="exact"/>
        <w:jc w:val="both"/>
        <w:rPr>
          <w:rFonts w:ascii="方正小标宋_GBK" w:eastAsia="方正小标宋_GBK"/>
          <w:sz w:val="44"/>
          <w:szCs w:val="44"/>
        </w:rPr>
      </w:pPr>
    </w:p>
    <w:p w14:paraId="4A9FBF88">
      <w:pPr>
        <w:pStyle w:val="101"/>
        <w:spacing w:afterLines="0" w:line="280" w:lineRule="exact"/>
        <w:jc w:val="both"/>
        <w:rPr>
          <w:rFonts w:ascii="方正小标宋_GBK" w:eastAsia="方正小标宋_GBK"/>
          <w:sz w:val="44"/>
          <w:szCs w:val="44"/>
        </w:rPr>
      </w:pPr>
      <w:r>
        <w:rPr>
          <w:rFonts w:ascii="方正小标宋_GBK" w:eastAsia="方正小标宋_GBK"/>
          <w:sz w:val="44"/>
          <w:szCs w:val="44"/>
        </w:rPr>
        <w:drawing>
          <wp:anchor distT="0" distB="0" distL="114300" distR="114300" simplePos="0" relativeHeight="251665408" behindDoc="0" locked="0" layoutInCell="1" allowOverlap="1">
            <wp:simplePos x="0" y="0"/>
            <wp:positionH relativeFrom="column">
              <wp:posOffset>18415</wp:posOffset>
            </wp:positionH>
            <wp:positionV relativeFrom="paragraph">
              <wp:posOffset>-2540</wp:posOffset>
            </wp:positionV>
            <wp:extent cx="5615940" cy="7534275"/>
            <wp:effectExtent l="19050" t="0" r="381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7"/>
                    <a:srcRect/>
                    <a:stretch>
                      <a:fillRect/>
                    </a:stretch>
                  </pic:blipFill>
                  <pic:spPr>
                    <a:xfrm>
                      <a:off x="0" y="0"/>
                      <a:ext cx="5615940" cy="7534275"/>
                    </a:xfrm>
                    <a:prstGeom prst="rect">
                      <a:avLst/>
                    </a:prstGeom>
                    <a:noFill/>
                    <a:ln w="9525">
                      <a:noFill/>
                      <a:miter lim="800000"/>
                      <a:headEnd/>
                      <a:tailEnd/>
                    </a:ln>
                  </pic:spPr>
                </pic:pic>
              </a:graphicData>
            </a:graphic>
          </wp:anchor>
        </w:drawing>
      </w:r>
    </w:p>
    <w:p w14:paraId="5A3D2E78">
      <w:pPr>
        <w:pStyle w:val="101"/>
        <w:spacing w:afterLines="0" w:line="280" w:lineRule="exact"/>
        <w:jc w:val="both"/>
        <w:rPr>
          <w:rFonts w:ascii="方正小标宋_GBK" w:eastAsia="方正小标宋_GBK"/>
          <w:sz w:val="44"/>
          <w:szCs w:val="44"/>
        </w:rPr>
      </w:pPr>
    </w:p>
    <w:p w14:paraId="4FD8747D">
      <w:pPr>
        <w:pStyle w:val="101"/>
        <w:spacing w:afterLines="0" w:line="280" w:lineRule="exact"/>
        <w:jc w:val="both"/>
        <w:rPr>
          <w:rFonts w:ascii="方正小标宋_GBK" w:eastAsia="方正小标宋_GBK"/>
          <w:sz w:val="44"/>
          <w:szCs w:val="44"/>
        </w:rPr>
      </w:pPr>
    </w:p>
    <w:p w14:paraId="73F3DF1A">
      <w:pPr>
        <w:pStyle w:val="101"/>
        <w:spacing w:afterLines="0" w:line="280" w:lineRule="exact"/>
        <w:jc w:val="both"/>
        <w:rPr>
          <w:rFonts w:ascii="方正小标宋_GBK" w:eastAsia="方正小标宋_GBK"/>
          <w:sz w:val="44"/>
          <w:szCs w:val="44"/>
        </w:rPr>
      </w:pPr>
    </w:p>
    <w:p w14:paraId="2D3D7A70">
      <w:pPr>
        <w:pStyle w:val="101"/>
        <w:spacing w:afterLines="0" w:line="280" w:lineRule="exact"/>
        <w:jc w:val="both"/>
        <w:rPr>
          <w:rFonts w:ascii="方正小标宋_GBK" w:eastAsia="方正小标宋_GBK"/>
          <w:sz w:val="44"/>
          <w:szCs w:val="44"/>
        </w:rPr>
      </w:pPr>
    </w:p>
    <w:p w14:paraId="0D4E9AE1">
      <w:pPr>
        <w:pStyle w:val="101"/>
        <w:spacing w:afterLines="0" w:line="280" w:lineRule="exact"/>
        <w:jc w:val="both"/>
        <w:rPr>
          <w:rFonts w:ascii="方正小标宋_GBK" w:eastAsia="方正小标宋_GBK"/>
          <w:sz w:val="44"/>
          <w:szCs w:val="44"/>
        </w:rPr>
      </w:pPr>
    </w:p>
    <w:p w14:paraId="6FFA96B2">
      <w:pPr>
        <w:pStyle w:val="101"/>
        <w:spacing w:afterLines="0" w:line="280" w:lineRule="exact"/>
        <w:jc w:val="both"/>
        <w:rPr>
          <w:rFonts w:ascii="方正小标宋_GBK" w:eastAsia="方正小标宋_GBK"/>
          <w:sz w:val="44"/>
          <w:szCs w:val="44"/>
        </w:rPr>
      </w:pPr>
    </w:p>
    <w:p w14:paraId="1D1DE64D">
      <w:pPr>
        <w:pStyle w:val="101"/>
        <w:spacing w:afterLines="0" w:line="280" w:lineRule="exact"/>
        <w:jc w:val="both"/>
        <w:rPr>
          <w:rFonts w:ascii="方正小标宋_GBK" w:eastAsia="方正小标宋_GBK"/>
          <w:sz w:val="44"/>
          <w:szCs w:val="44"/>
        </w:rPr>
      </w:pPr>
    </w:p>
    <w:p w14:paraId="2297773B">
      <w:pPr>
        <w:pStyle w:val="101"/>
        <w:spacing w:afterLines="0" w:line="280" w:lineRule="exact"/>
        <w:jc w:val="both"/>
        <w:rPr>
          <w:rFonts w:ascii="方正小标宋_GBK" w:eastAsia="方正小标宋_GBK"/>
          <w:sz w:val="44"/>
          <w:szCs w:val="44"/>
        </w:rPr>
      </w:pPr>
    </w:p>
    <w:p w14:paraId="6AC63366">
      <w:pPr>
        <w:pStyle w:val="101"/>
        <w:spacing w:afterLines="0" w:line="280" w:lineRule="exact"/>
        <w:jc w:val="both"/>
        <w:rPr>
          <w:rFonts w:ascii="方正小标宋_GBK" w:eastAsia="方正小标宋_GBK"/>
          <w:sz w:val="44"/>
          <w:szCs w:val="44"/>
        </w:rPr>
      </w:pPr>
    </w:p>
    <w:p w14:paraId="17498E03">
      <w:pPr>
        <w:pStyle w:val="101"/>
        <w:spacing w:afterLines="0" w:line="280" w:lineRule="exact"/>
        <w:jc w:val="both"/>
        <w:rPr>
          <w:rFonts w:ascii="方正小标宋_GBK" w:eastAsia="方正小标宋_GBK"/>
          <w:sz w:val="44"/>
          <w:szCs w:val="44"/>
        </w:rPr>
      </w:pPr>
    </w:p>
    <w:p w14:paraId="7A16C4D7">
      <w:pPr>
        <w:pStyle w:val="101"/>
        <w:spacing w:afterLines="0" w:line="280" w:lineRule="exact"/>
        <w:jc w:val="both"/>
        <w:rPr>
          <w:rFonts w:ascii="方正小标宋_GBK" w:eastAsia="方正小标宋_GBK"/>
          <w:sz w:val="44"/>
          <w:szCs w:val="44"/>
        </w:rPr>
      </w:pPr>
    </w:p>
    <w:p w14:paraId="3B07BF3B">
      <w:pPr>
        <w:pStyle w:val="101"/>
        <w:spacing w:afterLines="0" w:line="280" w:lineRule="exact"/>
        <w:jc w:val="both"/>
        <w:rPr>
          <w:rFonts w:ascii="方正小标宋_GBK" w:eastAsia="方正小标宋_GBK"/>
          <w:sz w:val="44"/>
          <w:szCs w:val="44"/>
        </w:rPr>
      </w:pPr>
    </w:p>
    <w:p w14:paraId="7576AEF9">
      <w:pPr>
        <w:pStyle w:val="101"/>
        <w:spacing w:afterLines="0" w:line="280" w:lineRule="exact"/>
        <w:jc w:val="both"/>
        <w:rPr>
          <w:rFonts w:ascii="方正小标宋_GBK" w:eastAsia="方正小标宋_GBK"/>
          <w:sz w:val="44"/>
          <w:szCs w:val="44"/>
        </w:rPr>
      </w:pPr>
    </w:p>
    <w:p w14:paraId="6DD311EA">
      <w:pPr>
        <w:pStyle w:val="101"/>
        <w:spacing w:afterLines="0" w:line="280" w:lineRule="exact"/>
        <w:jc w:val="both"/>
        <w:rPr>
          <w:rFonts w:ascii="方正小标宋_GBK" w:eastAsia="方正小标宋_GBK"/>
          <w:sz w:val="44"/>
          <w:szCs w:val="44"/>
        </w:rPr>
      </w:pPr>
    </w:p>
    <w:p w14:paraId="7DBBB53E">
      <w:pPr>
        <w:pStyle w:val="101"/>
        <w:spacing w:afterLines="0" w:line="280" w:lineRule="exact"/>
        <w:jc w:val="both"/>
        <w:rPr>
          <w:rFonts w:ascii="方正小标宋_GBK" w:eastAsia="方正小标宋_GBK"/>
          <w:sz w:val="44"/>
          <w:szCs w:val="44"/>
        </w:rPr>
      </w:pPr>
    </w:p>
    <w:p w14:paraId="543552BA">
      <w:pPr>
        <w:pStyle w:val="101"/>
        <w:spacing w:afterLines="0" w:line="280" w:lineRule="exact"/>
        <w:jc w:val="both"/>
        <w:rPr>
          <w:rFonts w:ascii="方正小标宋_GBK" w:eastAsia="方正小标宋_GBK"/>
          <w:sz w:val="44"/>
          <w:szCs w:val="44"/>
        </w:rPr>
      </w:pPr>
    </w:p>
    <w:p w14:paraId="54F97C66">
      <w:pPr>
        <w:pStyle w:val="101"/>
        <w:spacing w:afterLines="0" w:line="280" w:lineRule="exact"/>
        <w:jc w:val="both"/>
        <w:rPr>
          <w:rFonts w:ascii="方正小标宋_GBK" w:eastAsia="方正小标宋_GBK"/>
          <w:sz w:val="44"/>
          <w:szCs w:val="44"/>
        </w:rPr>
      </w:pPr>
    </w:p>
    <w:p w14:paraId="4D5BA011">
      <w:pPr>
        <w:pStyle w:val="101"/>
        <w:spacing w:afterLines="0" w:line="280" w:lineRule="exact"/>
        <w:jc w:val="both"/>
        <w:rPr>
          <w:rFonts w:ascii="方正小标宋_GBK" w:eastAsia="方正小标宋_GBK"/>
          <w:sz w:val="44"/>
          <w:szCs w:val="44"/>
        </w:rPr>
      </w:pPr>
    </w:p>
    <w:p w14:paraId="3D7533B8">
      <w:pPr>
        <w:pStyle w:val="101"/>
        <w:spacing w:afterLines="0" w:line="280" w:lineRule="exact"/>
        <w:jc w:val="both"/>
        <w:rPr>
          <w:rFonts w:ascii="方正小标宋_GBK" w:eastAsia="方正小标宋_GBK"/>
          <w:sz w:val="44"/>
          <w:szCs w:val="44"/>
        </w:rPr>
      </w:pPr>
    </w:p>
    <w:p w14:paraId="2A28AD2D">
      <w:pPr>
        <w:pStyle w:val="101"/>
        <w:spacing w:afterLines="0" w:line="280" w:lineRule="exact"/>
        <w:jc w:val="both"/>
        <w:rPr>
          <w:rFonts w:ascii="方正小标宋_GBK" w:eastAsia="方正小标宋_GBK"/>
          <w:sz w:val="44"/>
          <w:szCs w:val="44"/>
        </w:rPr>
      </w:pPr>
    </w:p>
    <w:p w14:paraId="39B45ECD">
      <w:pPr>
        <w:pStyle w:val="101"/>
        <w:spacing w:afterLines="0" w:line="280" w:lineRule="exact"/>
        <w:jc w:val="both"/>
        <w:rPr>
          <w:rFonts w:ascii="方正小标宋_GBK" w:eastAsia="方正小标宋_GBK"/>
          <w:sz w:val="44"/>
          <w:szCs w:val="44"/>
        </w:rPr>
      </w:pPr>
    </w:p>
    <w:p w14:paraId="610C5ABD">
      <w:pPr>
        <w:pStyle w:val="101"/>
        <w:spacing w:afterLines="0" w:line="280" w:lineRule="exact"/>
        <w:jc w:val="both"/>
        <w:rPr>
          <w:rFonts w:ascii="方正小标宋_GBK" w:eastAsia="方正小标宋_GBK"/>
          <w:sz w:val="44"/>
          <w:szCs w:val="44"/>
        </w:rPr>
      </w:pPr>
    </w:p>
    <w:p w14:paraId="3DC8BC93">
      <w:pPr>
        <w:pStyle w:val="101"/>
        <w:spacing w:afterLines="0" w:line="280" w:lineRule="exact"/>
        <w:jc w:val="both"/>
        <w:rPr>
          <w:rFonts w:ascii="方正小标宋_GBK" w:eastAsia="方正小标宋_GBK"/>
          <w:sz w:val="44"/>
          <w:szCs w:val="44"/>
        </w:rPr>
      </w:pPr>
    </w:p>
    <w:p w14:paraId="49FE0C74">
      <w:pPr>
        <w:pStyle w:val="101"/>
        <w:spacing w:afterLines="0" w:line="280" w:lineRule="exact"/>
        <w:jc w:val="both"/>
        <w:rPr>
          <w:rFonts w:ascii="方正小标宋_GBK" w:eastAsia="方正小标宋_GBK"/>
          <w:sz w:val="44"/>
          <w:szCs w:val="44"/>
        </w:rPr>
      </w:pPr>
    </w:p>
    <w:p w14:paraId="4265919B">
      <w:pPr>
        <w:pStyle w:val="101"/>
        <w:spacing w:afterLines="0" w:line="280" w:lineRule="exact"/>
        <w:jc w:val="both"/>
        <w:rPr>
          <w:rFonts w:ascii="方正小标宋_GBK" w:eastAsia="方正小标宋_GBK"/>
          <w:sz w:val="44"/>
          <w:szCs w:val="44"/>
        </w:rPr>
      </w:pPr>
    </w:p>
    <w:p w14:paraId="41D7A928">
      <w:pPr>
        <w:pStyle w:val="101"/>
        <w:spacing w:afterLines="0" w:line="280" w:lineRule="exact"/>
        <w:jc w:val="both"/>
        <w:rPr>
          <w:rFonts w:ascii="方正小标宋_GBK" w:eastAsia="方正小标宋_GBK"/>
          <w:sz w:val="44"/>
          <w:szCs w:val="44"/>
        </w:rPr>
      </w:pPr>
    </w:p>
    <w:p w14:paraId="6F011825">
      <w:pPr>
        <w:pStyle w:val="101"/>
        <w:spacing w:afterLines="0" w:line="280" w:lineRule="exact"/>
        <w:jc w:val="both"/>
        <w:rPr>
          <w:rFonts w:ascii="方正小标宋_GBK" w:eastAsia="方正小标宋_GBK"/>
          <w:sz w:val="44"/>
          <w:szCs w:val="44"/>
        </w:rPr>
      </w:pPr>
    </w:p>
    <w:p w14:paraId="329C6A45">
      <w:pPr>
        <w:pStyle w:val="101"/>
        <w:spacing w:afterLines="0" w:line="280" w:lineRule="exact"/>
        <w:jc w:val="both"/>
        <w:rPr>
          <w:rFonts w:ascii="方正小标宋_GBK" w:eastAsia="方正小标宋_GBK"/>
          <w:sz w:val="44"/>
          <w:szCs w:val="44"/>
        </w:rPr>
      </w:pPr>
    </w:p>
    <w:p w14:paraId="28EB4518">
      <w:pPr>
        <w:pStyle w:val="101"/>
        <w:spacing w:afterLines="0" w:line="280" w:lineRule="exact"/>
        <w:jc w:val="both"/>
        <w:rPr>
          <w:rFonts w:ascii="方正小标宋_GBK" w:eastAsia="方正小标宋_GBK"/>
          <w:sz w:val="44"/>
          <w:szCs w:val="44"/>
        </w:rPr>
      </w:pPr>
    </w:p>
    <w:p w14:paraId="77A6CF58">
      <w:pPr>
        <w:pStyle w:val="101"/>
        <w:spacing w:afterLines="0" w:line="280" w:lineRule="exact"/>
        <w:jc w:val="both"/>
        <w:rPr>
          <w:rFonts w:ascii="方正小标宋_GBK" w:eastAsia="方正小标宋_GBK"/>
          <w:sz w:val="44"/>
          <w:szCs w:val="44"/>
        </w:rPr>
      </w:pPr>
    </w:p>
    <w:p w14:paraId="67B7962B">
      <w:pPr>
        <w:pStyle w:val="101"/>
        <w:spacing w:afterLines="0" w:line="280" w:lineRule="exact"/>
        <w:jc w:val="both"/>
        <w:rPr>
          <w:rFonts w:ascii="方正小标宋_GBK" w:eastAsia="方正小标宋_GBK"/>
          <w:sz w:val="44"/>
          <w:szCs w:val="44"/>
        </w:rPr>
      </w:pPr>
    </w:p>
    <w:p w14:paraId="17D1256F">
      <w:pPr>
        <w:pStyle w:val="101"/>
        <w:spacing w:afterLines="0" w:line="280" w:lineRule="exact"/>
        <w:jc w:val="both"/>
        <w:rPr>
          <w:rFonts w:ascii="方正小标宋_GBK" w:eastAsia="方正小标宋_GBK"/>
          <w:sz w:val="44"/>
          <w:szCs w:val="44"/>
        </w:rPr>
      </w:pPr>
    </w:p>
    <w:p w14:paraId="1CD5DA5F">
      <w:pPr>
        <w:pStyle w:val="101"/>
        <w:spacing w:afterLines="0" w:line="280" w:lineRule="exact"/>
        <w:jc w:val="both"/>
        <w:rPr>
          <w:rFonts w:ascii="方正小标宋_GBK" w:eastAsia="方正小标宋_GBK"/>
          <w:sz w:val="44"/>
          <w:szCs w:val="44"/>
        </w:rPr>
      </w:pPr>
    </w:p>
    <w:p w14:paraId="5067FBED">
      <w:pPr>
        <w:pStyle w:val="101"/>
        <w:spacing w:afterLines="0" w:line="280" w:lineRule="exact"/>
        <w:jc w:val="both"/>
        <w:rPr>
          <w:rFonts w:ascii="方正小标宋_GBK" w:eastAsia="方正小标宋_GBK"/>
          <w:sz w:val="44"/>
          <w:szCs w:val="44"/>
        </w:rPr>
      </w:pPr>
    </w:p>
    <w:p w14:paraId="7A05CBE5">
      <w:pPr>
        <w:pStyle w:val="101"/>
        <w:spacing w:afterLines="0" w:line="280" w:lineRule="exact"/>
        <w:jc w:val="both"/>
        <w:rPr>
          <w:rFonts w:ascii="方正小标宋_GBK" w:eastAsia="方正小标宋_GBK"/>
          <w:sz w:val="44"/>
          <w:szCs w:val="44"/>
        </w:rPr>
      </w:pPr>
    </w:p>
    <w:p w14:paraId="742D3E0D">
      <w:pPr>
        <w:pStyle w:val="101"/>
        <w:spacing w:afterLines="0" w:line="280" w:lineRule="exact"/>
        <w:jc w:val="both"/>
        <w:rPr>
          <w:rFonts w:ascii="方正小标宋_GBK" w:eastAsia="方正小标宋_GBK"/>
          <w:sz w:val="44"/>
          <w:szCs w:val="44"/>
        </w:rPr>
      </w:pPr>
    </w:p>
    <w:p w14:paraId="7578043D">
      <w:pPr>
        <w:pStyle w:val="101"/>
        <w:spacing w:afterLines="0" w:line="280" w:lineRule="exact"/>
        <w:jc w:val="both"/>
        <w:rPr>
          <w:rFonts w:ascii="方正小标宋_GBK" w:eastAsia="方正小标宋_GBK"/>
          <w:sz w:val="44"/>
          <w:szCs w:val="44"/>
        </w:rPr>
      </w:pPr>
    </w:p>
    <w:p w14:paraId="441D711E">
      <w:pPr>
        <w:pStyle w:val="101"/>
        <w:spacing w:afterLines="0" w:line="280" w:lineRule="exact"/>
        <w:jc w:val="both"/>
        <w:rPr>
          <w:rFonts w:ascii="方正小标宋_GBK" w:eastAsia="方正小标宋_GBK"/>
          <w:sz w:val="44"/>
          <w:szCs w:val="44"/>
        </w:rPr>
      </w:pPr>
    </w:p>
    <w:p w14:paraId="015F5EA7">
      <w:pPr>
        <w:pStyle w:val="101"/>
        <w:spacing w:afterLines="0" w:line="280" w:lineRule="exact"/>
        <w:jc w:val="both"/>
        <w:rPr>
          <w:rFonts w:ascii="方正小标宋_GBK" w:eastAsia="方正小标宋_GBK"/>
          <w:sz w:val="44"/>
          <w:szCs w:val="44"/>
        </w:rPr>
      </w:pPr>
    </w:p>
    <w:p w14:paraId="1830FF77">
      <w:pPr>
        <w:pStyle w:val="101"/>
        <w:spacing w:afterLines="0" w:line="280" w:lineRule="exact"/>
        <w:jc w:val="both"/>
        <w:rPr>
          <w:rFonts w:ascii="方正小标宋_GBK" w:eastAsia="方正小标宋_GBK"/>
          <w:sz w:val="44"/>
          <w:szCs w:val="44"/>
        </w:rPr>
      </w:pPr>
    </w:p>
    <w:p w14:paraId="2D9BA2B7">
      <w:pPr>
        <w:pStyle w:val="101"/>
        <w:spacing w:afterLines="0" w:line="280" w:lineRule="exact"/>
        <w:jc w:val="both"/>
        <w:rPr>
          <w:rFonts w:ascii="方正小标宋_GBK" w:eastAsia="方正小标宋_GBK"/>
          <w:sz w:val="44"/>
          <w:szCs w:val="44"/>
        </w:rPr>
      </w:pPr>
    </w:p>
    <w:p w14:paraId="0F233182">
      <w:pPr>
        <w:pStyle w:val="101"/>
        <w:spacing w:afterLines="0" w:line="280" w:lineRule="exact"/>
        <w:jc w:val="both"/>
        <w:rPr>
          <w:rFonts w:ascii="方正小标宋_GBK" w:eastAsia="方正小标宋_GBK"/>
          <w:sz w:val="44"/>
          <w:szCs w:val="44"/>
        </w:rPr>
      </w:pPr>
    </w:p>
    <w:p w14:paraId="541C81DF">
      <w:pPr>
        <w:pStyle w:val="101"/>
        <w:spacing w:afterLines="0" w:line="280" w:lineRule="exact"/>
        <w:jc w:val="both"/>
        <w:rPr>
          <w:rFonts w:ascii="方正小标宋_GBK" w:eastAsia="方正小标宋_GBK"/>
          <w:sz w:val="44"/>
          <w:szCs w:val="44"/>
        </w:rPr>
      </w:pPr>
    </w:p>
    <w:p w14:paraId="109A5CB3">
      <w:pPr>
        <w:pStyle w:val="101"/>
        <w:spacing w:afterLines="0" w:line="280" w:lineRule="exact"/>
        <w:jc w:val="both"/>
        <w:rPr>
          <w:rFonts w:ascii="方正小标宋_GBK" w:eastAsia="方正小标宋_GBK"/>
          <w:sz w:val="44"/>
          <w:szCs w:val="44"/>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C7E8">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8</w:t>
    </w:r>
    <w:r>
      <w:rPr>
        <w:rStyle w:val="22"/>
        <w:rFonts w:ascii="宋体" w:hAnsi="宋体"/>
        <w:sz w:val="28"/>
        <w:szCs w:val="28"/>
      </w:rPr>
      <w:fldChar w:fldCharType="end"/>
    </w:r>
    <w:r>
      <w:rPr>
        <w:rStyle w:val="22"/>
        <w:rFonts w:ascii="宋体" w:hAnsi="宋体"/>
        <w:sz w:val="28"/>
        <w:szCs w:val="28"/>
      </w:rPr>
      <w:t xml:space="preserve"> -</w:t>
    </w:r>
  </w:p>
  <w:p w14:paraId="68350EFE">
    <w:pPr>
      <w:pStyle w:val="13"/>
      <w:ind w:right="360" w:firstLine="360"/>
      <w:jc w:val="center"/>
    </w:pPr>
  </w:p>
  <w:p w14:paraId="0C8EF781">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CA7"/>
    <w:rsid w:val="00001F90"/>
    <w:rsid w:val="00006CCA"/>
    <w:rsid w:val="00010A7E"/>
    <w:rsid w:val="000152E3"/>
    <w:rsid w:val="000158C6"/>
    <w:rsid w:val="00017633"/>
    <w:rsid w:val="0002035C"/>
    <w:rsid w:val="000236F9"/>
    <w:rsid w:val="00023F38"/>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4F3"/>
    <w:rsid w:val="00064E76"/>
    <w:rsid w:val="00065DCF"/>
    <w:rsid w:val="000668DA"/>
    <w:rsid w:val="00066F3F"/>
    <w:rsid w:val="000711B7"/>
    <w:rsid w:val="000713EF"/>
    <w:rsid w:val="000729F6"/>
    <w:rsid w:val="00072B98"/>
    <w:rsid w:val="0007561D"/>
    <w:rsid w:val="000771F8"/>
    <w:rsid w:val="00077240"/>
    <w:rsid w:val="000807A3"/>
    <w:rsid w:val="00080C9B"/>
    <w:rsid w:val="000828AC"/>
    <w:rsid w:val="000834DB"/>
    <w:rsid w:val="0008407B"/>
    <w:rsid w:val="00085853"/>
    <w:rsid w:val="000866AF"/>
    <w:rsid w:val="00093451"/>
    <w:rsid w:val="00093FE0"/>
    <w:rsid w:val="000979F0"/>
    <w:rsid w:val="000A1259"/>
    <w:rsid w:val="000A2317"/>
    <w:rsid w:val="000A255C"/>
    <w:rsid w:val="000A3777"/>
    <w:rsid w:val="000A3DA2"/>
    <w:rsid w:val="000A4FE7"/>
    <w:rsid w:val="000A58C2"/>
    <w:rsid w:val="000A5F2B"/>
    <w:rsid w:val="000A74D1"/>
    <w:rsid w:val="000B04BE"/>
    <w:rsid w:val="000B4605"/>
    <w:rsid w:val="000B5BA3"/>
    <w:rsid w:val="000C090E"/>
    <w:rsid w:val="000C1CB4"/>
    <w:rsid w:val="000C2259"/>
    <w:rsid w:val="000C2449"/>
    <w:rsid w:val="000C57FD"/>
    <w:rsid w:val="000C6DF9"/>
    <w:rsid w:val="000C7BBB"/>
    <w:rsid w:val="000D03F6"/>
    <w:rsid w:val="000D278C"/>
    <w:rsid w:val="000D353F"/>
    <w:rsid w:val="000D61C0"/>
    <w:rsid w:val="000D664A"/>
    <w:rsid w:val="000D6653"/>
    <w:rsid w:val="000D7E2D"/>
    <w:rsid w:val="000E0724"/>
    <w:rsid w:val="000E16EB"/>
    <w:rsid w:val="000E1F67"/>
    <w:rsid w:val="000E2DEC"/>
    <w:rsid w:val="000E4D31"/>
    <w:rsid w:val="000E55F7"/>
    <w:rsid w:val="000E5A9B"/>
    <w:rsid w:val="000E6E2F"/>
    <w:rsid w:val="000E7853"/>
    <w:rsid w:val="000F0A1E"/>
    <w:rsid w:val="000F3254"/>
    <w:rsid w:val="000F3B0A"/>
    <w:rsid w:val="000F4E29"/>
    <w:rsid w:val="00101B35"/>
    <w:rsid w:val="00102BEE"/>
    <w:rsid w:val="0010321B"/>
    <w:rsid w:val="001045D9"/>
    <w:rsid w:val="00104DDF"/>
    <w:rsid w:val="00105A92"/>
    <w:rsid w:val="00105D8F"/>
    <w:rsid w:val="00107C74"/>
    <w:rsid w:val="00107CA9"/>
    <w:rsid w:val="00113C97"/>
    <w:rsid w:val="00113EFF"/>
    <w:rsid w:val="00114F38"/>
    <w:rsid w:val="00115A6B"/>
    <w:rsid w:val="00116098"/>
    <w:rsid w:val="001160C2"/>
    <w:rsid w:val="00116383"/>
    <w:rsid w:val="00116B0C"/>
    <w:rsid w:val="00116EAE"/>
    <w:rsid w:val="001222C5"/>
    <w:rsid w:val="00122A38"/>
    <w:rsid w:val="00126DF9"/>
    <w:rsid w:val="00126F0A"/>
    <w:rsid w:val="00130F59"/>
    <w:rsid w:val="001317B1"/>
    <w:rsid w:val="00131CB7"/>
    <w:rsid w:val="00131F69"/>
    <w:rsid w:val="0013269C"/>
    <w:rsid w:val="001329D5"/>
    <w:rsid w:val="001355CB"/>
    <w:rsid w:val="0013612A"/>
    <w:rsid w:val="00141F18"/>
    <w:rsid w:val="001438EC"/>
    <w:rsid w:val="00145BAE"/>
    <w:rsid w:val="00145C70"/>
    <w:rsid w:val="0015204E"/>
    <w:rsid w:val="0015410F"/>
    <w:rsid w:val="00155580"/>
    <w:rsid w:val="00160673"/>
    <w:rsid w:val="00160854"/>
    <w:rsid w:val="00160A0B"/>
    <w:rsid w:val="00161202"/>
    <w:rsid w:val="00161D04"/>
    <w:rsid w:val="00162D69"/>
    <w:rsid w:val="001634EA"/>
    <w:rsid w:val="00164967"/>
    <w:rsid w:val="0017091C"/>
    <w:rsid w:val="00170D9F"/>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8"/>
    <w:rsid w:val="00197BAD"/>
    <w:rsid w:val="001A4D2A"/>
    <w:rsid w:val="001A6ACD"/>
    <w:rsid w:val="001B024C"/>
    <w:rsid w:val="001B04A1"/>
    <w:rsid w:val="001B1FA0"/>
    <w:rsid w:val="001B35FF"/>
    <w:rsid w:val="001B4789"/>
    <w:rsid w:val="001B569E"/>
    <w:rsid w:val="001B574D"/>
    <w:rsid w:val="001B580A"/>
    <w:rsid w:val="001B6327"/>
    <w:rsid w:val="001B7587"/>
    <w:rsid w:val="001C625E"/>
    <w:rsid w:val="001C6D40"/>
    <w:rsid w:val="001C6EB1"/>
    <w:rsid w:val="001D0C08"/>
    <w:rsid w:val="001D1263"/>
    <w:rsid w:val="001D2237"/>
    <w:rsid w:val="001D2965"/>
    <w:rsid w:val="001D2D30"/>
    <w:rsid w:val="001D3C2F"/>
    <w:rsid w:val="001D5F9B"/>
    <w:rsid w:val="001E1058"/>
    <w:rsid w:val="001E19BE"/>
    <w:rsid w:val="001E1F11"/>
    <w:rsid w:val="001E26B9"/>
    <w:rsid w:val="001E3012"/>
    <w:rsid w:val="001E3372"/>
    <w:rsid w:val="001E458F"/>
    <w:rsid w:val="001E66BD"/>
    <w:rsid w:val="001F1447"/>
    <w:rsid w:val="001F6147"/>
    <w:rsid w:val="001F79D0"/>
    <w:rsid w:val="00203179"/>
    <w:rsid w:val="00203269"/>
    <w:rsid w:val="002039E6"/>
    <w:rsid w:val="00203CD8"/>
    <w:rsid w:val="00204EAF"/>
    <w:rsid w:val="00206135"/>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5B4B"/>
    <w:rsid w:val="00276526"/>
    <w:rsid w:val="002807D8"/>
    <w:rsid w:val="00282DF6"/>
    <w:rsid w:val="002835F9"/>
    <w:rsid w:val="00284362"/>
    <w:rsid w:val="00285CF2"/>
    <w:rsid w:val="00286265"/>
    <w:rsid w:val="00287205"/>
    <w:rsid w:val="0028721A"/>
    <w:rsid w:val="0029039B"/>
    <w:rsid w:val="00290825"/>
    <w:rsid w:val="00293DE0"/>
    <w:rsid w:val="00295F76"/>
    <w:rsid w:val="00296514"/>
    <w:rsid w:val="00297278"/>
    <w:rsid w:val="002A18FC"/>
    <w:rsid w:val="002A1BC9"/>
    <w:rsid w:val="002A24A2"/>
    <w:rsid w:val="002A2F07"/>
    <w:rsid w:val="002A4941"/>
    <w:rsid w:val="002A4AC6"/>
    <w:rsid w:val="002A5343"/>
    <w:rsid w:val="002B0091"/>
    <w:rsid w:val="002B0550"/>
    <w:rsid w:val="002B06FC"/>
    <w:rsid w:val="002B0EA4"/>
    <w:rsid w:val="002B2144"/>
    <w:rsid w:val="002B44E8"/>
    <w:rsid w:val="002B4891"/>
    <w:rsid w:val="002B6FE9"/>
    <w:rsid w:val="002B77ED"/>
    <w:rsid w:val="002B79CD"/>
    <w:rsid w:val="002C0CD1"/>
    <w:rsid w:val="002C0DE5"/>
    <w:rsid w:val="002C10F3"/>
    <w:rsid w:val="002C28D5"/>
    <w:rsid w:val="002C2FF8"/>
    <w:rsid w:val="002C4AFA"/>
    <w:rsid w:val="002C5589"/>
    <w:rsid w:val="002C76E8"/>
    <w:rsid w:val="002C7B1B"/>
    <w:rsid w:val="002D0E63"/>
    <w:rsid w:val="002D1884"/>
    <w:rsid w:val="002D1984"/>
    <w:rsid w:val="002D1BCB"/>
    <w:rsid w:val="002D24DE"/>
    <w:rsid w:val="002D3273"/>
    <w:rsid w:val="002D3A08"/>
    <w:rsid w:val="002D3C2E"/>
    <w:rsid w:val="002D5618"/>
    <w:rsid w:val="002D56B9"/>
    <w:rsid w:val="002E1E8D"/>
    <w:rsid w:val="002E2F62"/>
    <w:rsid w:val="002E336C"/>
    <w:rsid w:val="002E3459"/>
    <w:rsid w:val="002E380B"/>
    <w:rsid w:val="002E42F4"/>
    <w:rsid w:val="002E447E"/>
    <w:rsid w:val="002E613E"/>
    <w:rsid w:val="002E6E80"/>
    <w:rsid w:val="002F028A"/>
    <w:rsid w:val="002F0703"/>
    <w:rsid w:val="002F0FE4"/>
    <w:rsid w:val="002F1337"/>
    <w:rsid w:val="002F1CA8"/>
    <w:rsid w:val="002F2D9E"/>
    <w:rsid w:val="002F47FF"/>
    <w:rsid w:val="002F5529"/>
    <w:rsid w:val="002F6CA4"/>
    <w:rsid w:val="0030012D"/>
    <w:rsid w:val="00300FF0"/>
    <w:rsid w:val="00304122"/>
    <w:rsid w:val="0030476C"/>
    <w:rsid w:val="00304CDC"/>
    <w:rsid w:val="00305394"/>
    <w:rsid w:val="0030624C"/>
    <w:rsid w:val="003079DA"/>
    <w:rsid w:val="00310043"/>
    <w:rsid w:val="003108A6"/>
    <w:rsid w:val="00311603"/>
    <w:rsid w:val="00312F46"/>
    <w:rsid w:val="00313BE8"/>
    <w:rsid w:val="00314884"/>
    <w:rsid w:val="00315320"/>
    <w:rsid w:val="00315535"/>
    <w:rsid w:val="003164E9"/>
    <w:rsid w:val="00317765"/>
    <w:rsid w:val="003215AA"/>
    <w:rsid w:val="00321666"/>
    <w:rsid w:val="00321B59"/>
    <w:rsid w:val="00322CA6"/>
    <w:rsid w:val="00324CE8"/>
    <w:rsid w:val="00325B9A"/>
    <w:rsid w:val="00326FA5"/>
    <w:rsid w:val="00327C52"/>
    <w:rsid w:val="003303FF"/>
    <w:rsid w:val="003305A4"/>
    <w:rsid w:val="00331D13"/>
    <w:rsid w:val="00332611"/>
    <w:rsid w:val="00332614"/>
    <w:rsid w:val="00332EAF"/>
    <w:rsid w:val="00333102"/>
    <w:rsid w:val="0033318E"/>
    <w:rsid w:val="00341CB0"/>
    <w:rsid w:val="00343009"/>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11D5"/>
    <w:rsid w:val="00361C76"/>
    <w:rsid w:val="00362697"/>
    <w:rsid w:val="00364E80"/>
    <w:rsid w:val="00364FD5"/>
    <w:rsid w:val="00365A41"/>
    <w:rsid w:val="0036726B"/>
    <w:rsid w:val="00367A0A"/>
    <w:rsid w:val="00367AAD"/>
    <w:rsid w:val="003720F6"/>
    <w:rsid w:val="003771B6"/>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40AB"/>
    <w:rsid w:val="003A04D5"/>
    <w:rsid w:val="003A292D"/>
    <w:rsid w:val="003A7B86"/>
    <w:rsid w:val="003A7F9C"/>
    <w:rsid w:val="003B3B07"/>
    <w:rsid w:val="003B5AE0"/>
    <w:rsid w:val="003C03B9"/>
    <w:rsid w:val="003C26B0"/>
    <w:rsid w:val="003C2C56"/>
    <w:rsid w:val="003C5205"/>
    <w:rsid w:val="003D0C7C"/>
    <w:rsid w:val="003D103D"/>
    <w:rsid w:val="003D3E46"/>
    <w:rsid w:val="003D519B"/>
    <w:rsid w:val="003D709E"/>
    <w:rsid w:val="003E103F"/>
    <w:rsid w:val="003E1101"/>
    <w:rsid w:val="003E4ACD"/>
    <w:rsid w:val="003E54D8"/>
    <w:rsid w:val="003E58B4"/>
    <w:rsid w:val="003E5CE8"/>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6288"/>
    <w:rsid w:val="00426923"/>
    <w:rsid w:val="004275EE"/>
    <w:rsid w:val="0042773A"/>
    <w:rsid w:val="00430589"/>
    <w:rsid w:val="00431691"/>
    <w:rsid w:val="004341F0"/>
    <w:rsid w:val="00434DE4"/>
    <w:rsid w:val="004411F3"/>
    <w:rsid w:val="00442648"/>
    <w:rsid w:val="00442FDC"/>
    <w:rsid w:val="0044351C"/>
    <w:rsid w:val="00443D37"/>
    <w:rsid w:val="00444D5A"/>
    <w:rsid w:val="00444E2E"/>
    <w:rsid w:val="00445DFD"/>
    <w:rsid w:val="004460C3"/>
    <w:rsid w:val="00446A03"/>
    <w:rsid w:val="00447210"/>
    <w:rsid w:val="00450339"/>
    <w:rsid w:val="004520CA"/>
    <w:rsid w:val="00452E86"/>
    <w:rsid w:val="00453987"/>
    <w:rsid w:val="00453B0A"/>
    <w:rsid w:val="00456632"/>
    <w:rsid w:val="00460486"/>
    <w:rsid w:val="004606C2"/>
    <w:rsid w:val="0046336C"/>
    <w:rsid w:val="0046340E"/>
    <w:rsid w:val="0046470C"/>
    <w:rsid w:val="00464FA2"/>
    <w:rsid w:val="00466890"/>
    <w:rsid w:val="004670DF"/>
    <w:rsid w:val="00470AA7"/>
    <w:rsid w:val="00470DA1"/>
    <w:rsid w:val="00470F29"/>
    <w:rsid w:val="0047244A"/>
    <w:rsid w:val="0047249C"/>
    <w:rsid w:val="0047385A"/>
    <w:rsid w:val="00474B1B"/>
    <w:rsid w:val="00474FE1"/>
    <w:rsid w:val="004771CC"/>
    <w:rsid w:val="00481115"/>
    <w:rsid w:val="00481936"/>
    <w:rsid w:val="00481A43"/>
    <w:rsid w:val="004826C8"/>
    <w:rsid w:val="0048327B"/>
    <w:rsid w:val="00485911"/>
    <w:rsid w:val="00486D08"/>
    <w:rsid w:val="00487072"/>
    <w:rsid w:val="00487951"/>
    <w:rsid w:val="00487ED9"/>
    <w:rsid w:val="0049017E"/>
    <w:rsid w:val="00490782"/>
    <w:rsid w:val="00491895"/>
    <w:rsid w:val="00491A02"/>
    <w:rsid w:val="004928B4"/>
    <w:rsid w:val="004A3C34"/>
    <w:rsid w:val="004A56A2"/>
    <w:rsid w:val="004A6F7E"/>
    <w:rsid w:val="004A72C7"/>
    <w:rsid w:val="004B04E7"/>
    <w:rsid w:val="004B0B1D"/>
    <w:rsid w:val="004B1A06"/>
    <w:rsid w:val="004B3B8E"/>
    <w:rsid w:val="004C1DC6"/>
    <w:rsid w:val="004C22A8"/>
    <w:rsid w:val="004C23D7"/>
    <w:rsid w:val="004C3387"/>
    <w:rsid w:val="004C4640"/>
    <w:rsid w:val="004C47F8"/>
    <w:rsid w:val="004C5091"/>
    <w:rsid w:val="004C6982"/>
    <w:rsid w:val="004C6FEB"/>
    <w:rsid w:val="004C73A4"/>
    <w:rsid w:val="004D03F9"/>
    <w:rsid w:val="004D1C0C"/>
    <w:rsid w:val="004D2282"/>
    <w:rsid w:val="004D2F50"/>
    <w:rsid w:val="004D3055"/>
    <w:rsid w:val="004D3C84"/>
    <w:rsid w:val="004D5FDC"/>
    <w:rsid w:val="004D76A9"/>
    <w:rsid w:val="004D773C"/>
    <w:rsid w:val="004D779E"/>
    <w:rsid w:val="004D7D2B"/>
    <w:rsid w:val="004E0378"/>
    <w:rsid w:val="004E0E8A"/>
    <w:rsid w:val="004E1AC4"/>
    <w:rsid w:val="004E399E"/>
    <w:rsid w:val="004E697A"/>
    <w:rsid w:val="004E7741"/>
    <w:rsid w:val="004F0673"/>
    <w:rsid w:val="004F17ED"/>
    <w:rsid w:val="004F313D"/>
    <w:rsid w:val="004F43ED"/>
    <w:rsid w:val="004F4BF3"/>
    <w:rsid w:val="004F4D61"/>
    <w:rsid w:val="004F53CC"/>
    <w:rsid w:val="004F5668"/>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1A81"/>
    <w:rsid w:val="00523FD3"/>
    <w:rsid w:val="005247E9"/>
    <w:rsid w:val="00527C20"/>
    <w:rsid w:val="00531CC3"/>
    <w:rsid w:val="005347F5"/>
    <w:rsid w:val="00534E8B"/>
    <w:rsid w:val="00535339"/>
    <w:rsid w:val="00536985"/>
    <w:rsid w:val="00536AF9"/>
    <w:rsid w:val="00536E56"/>
    <w:rsid w:val="005371F4"/>
    <w:rsid w:val="00537406"/>
    <w:rsid w:val="0054095D"/>
    <w:rsid w:val="005417AD"/>
    <w:rsid w:val="005436A5"/>
    <w:rsid w:val="005448CD"/>
    <w:rsid w:val="00545598"/>
    <w:rsid w:val="00546841"/>
    <w:rsid w:val="00547C70"/>
    <w:rsid w:val="0055001B"/>
    <w:rsid w:val="00551813"/>
    <w:rsid w:val="005535BE"/>
    <w:rsid w:val="005578A0"/>
    <w:rsid w:val="00560139"/>
    <w:rsid w:val="00560BD1"/>
    <w:rsid w:val="005619BD"/>
    <w:rsid w:val="0056389A"/>
    <w:rsid w:val="005704DD"/>
    <w:rsid w:val="00570E25"/>
    <w:rsid w:val="005721BB"/>
    <w:rsid w:val="00573597"/>
    <w:rsid w:val="00574623"/>
    <w:rsid w:val="00574E71"/>
    <w:rsid w:val="00575098"/>
    <w:rsid w:val="0058086C"/>
    <w:rsid w:val="00580CE7"/>
    <w:rsid w:val="00583674"/>
    <w:rsid w:val="005851A4"/>
    <w:rsid w:val="00586BC9"/>
    <w:rsid w:val="0058796F"/>
    <w:rsid w:val="00590693"/>
    <w:rsid w:val="00591150"/>
    <w:rsid w:val="005917CF"/>
    <w:rsid w:val="00592783"/>
    <w:rsid w:val="00593CB3"/>
    <w:rsid w:val="005962A1"/>
    <w:rsid w:val="00596564"/>
    <w:rsid w:val="005965EB"/>
    <w:rsid w:val="00596DF7"/>
    <w:rsid w:val="005A2BC3"/>
    <w:rsid w:val="005A2EE1"/>
    <w:rsid w:val="005A3A60"/>
    <w:rsid w:val="005A3F63"/>
    <w:rsid w:val="005A5881"/>
    <w:rsid w:val="005A7135"/>
    <w:rsid w:val="005B01AF"/>
    <w:rsid w:val="005B03EC"/>
    <w:rsid w:val="005B081C"/>
    <w:rsid w:val="005B0F6A"/>
    <w:rsid w:val="005B15EB"/>
    <w:rsid w:val="005B1FFA"/>
    <w:rsid w:val="005B39D1"/>
    <w:rsid w:val="005B55E8"/>
    <w:rsid w:val="005B591E"/>
    <w:rsid w:val="005B6C9E"/>
    <w:rsid w:val="005C0AFE"/>
    <w:rsid w:val="005C11B9"/>
    <w:rsid w:val="005C1B7C"/>
    <w:rsid w:val="005C3FC3"/>
    <w:rsid w:val="005C424D"/>
    <w:rsid w:val="005C4330"/>
    <w:rsid w:val="005C4697"/>
    <w:rsid w:val="005C50AD"/>
    <w:rsid w:val="005C54C8"/>
    <w:rsid w:val="005D124A"/>
    <w:rsid w:val="005D183E"/>
    <w:rsid w:val="005D22FD"/>
    <w:rsid w:val="005D23AC"/>
    <w:rsid w:val="005D3B50"/>
    <w:rsid w:val="005D3F64"/>
    <w:rsid w:val="005D4527"/>
    <w:rsid w:val="005D6D8A"/>
    <w:rsid w:val="005E0D16"/>
    <w:rsid w:val="005E1D08"/>
    <w:rsid w:val="005E23AF"/>
    <w:rsid w:val="005E3951"/>
    <w:rsid w:val="005E3973"/>
    <w:rsid w:val="005E3E82"/>
    <w:rsid w:val="005E4B6C"/>
    <w:rsid w:val="005E4BF8"/>
    <w:rsid w:val="005E4C97"/>
    <w:rsid w:val="005E6405"/>
    <w:rsid w:val="005E64BA"/>
    <w:rsid w:val="005E6B72"/>
    <w:rsid w:val="005E6F93"/>
    <w:rsid w:val="005F14D0"/>
    <w:rsid w:val="005F21B4"/>
    <w:rsid w:val="005F2588"/>
    <w:rsid w:val="005F2C8F"/>
    <w:rsid w:val="005F3298"/>
    <w:rsid w:val="005F33E8"/>
    <w:rsid w:val="005F53B3"/>
    <w:rsid w:val="00603D2A"/>
    <w:rsid w:val="00604F8C"/>
    <w:rsid w:val="00605183"/>
    <w:rsid w:val="00607E3E"/>
    <w:rsid w:val="00610802"/>
    <w:rsid w:val="00612239"/>
    <w:rsid w:val="006124E9"/>
    <w:rsid w:val="00612724"/>
    <w:rsid w:val="00613104"/>
    <w:rsid w:val="00613FFB"/>
    <w:rsid w:val="006140A7"/>
    <w:rsid w:val="006145C3"/>
    <w:rsid w:val="006161FE"/>
    <w:rsid w:val="00617AD2"/>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E48"/>
    <w:rsid w:val="006416F7"/>
    <w:rsid w:val="00641FEF"/>
    <w:rsid w:val="006424C2"/>
    <w:rsid w:val="00642CE6"/>
    <w:rsid w:val="00645726"/>
    <w:rsid w:val="006462A4"/>
    <w:rsid w:val="00646816"/>
    <w:rsid w:val="00646A27"/>
    <w:rsid w:val="00652023"/>
    <w:rsid w:val="00652485"/>
    <w:rsid w:val="00653FBB"/>
    <w:rsid w:val="00654070"/>
    <w:rsid w:val="00654246"/>
    <w:rsid w:val="0065479F"/>
    <w:rsid w:val="00654AC9"/>
    <w:rsid w:val="00654D5C"/>
    <w:rsid w:val="006555B3"/>
    <w:rsid w:val="00657C21"/>
    <w:rsid w:val="006601F0"/>
    <w:rsid w:val="0066099F"/>
    <w:rsid w:val="00661C76"/>
    <w:rsid w:val="00662A49"/>
    <w:rsid w:val="006631F7"/>
    <w:rsid w:val="00666215"/>
    <w:rsid w:val="00667C03"/>
    <w:rsid w:val="00670F63"/>
    <w:rsid w:val="00671906"/>
    <w:rsid w:val="00672F4B"/>
    <w:rsid w:val="00674078"/>
    <w:rsid w:val="00674349"/>
    <w:rsid w:val="00674883"/>
    <w:rsid w:val="00675ED6"/>
    <w:rsid w:val="00683007"/>
    <w:rsid w:val="00683A6A"/>
    <w:rsid w:val="00684629"/>
    <w:rsid w:val="00691793"/>
    <w:rsid w:val="00693EDB"/>
    <w:rsid w:val="00695418"/>
    <w:rsid w:val="006A0B9D"/>
    <w:rsid w:val="006A1384"/>
    <w:rsid w:val="006A19C8"/>
    <w:rsid w:val="006A5511"/>
    <w:rsid w:val="006A723B"/>
    <w:rsid w:val="006A72E8"/>
    <w:rsid w:val="006A741A"/>
    <w:rsid w:val="006A7BF1"/>
    <w:rsid w:val="006A7D11"/>
    <w:rsid w:val="006A7FB9"/>
    <w:rsid w:val="006B24E7"/>
    <w:rsid w:val="006B2885"/>
    <w:rsid w:val="006B2AAA"/>
    <w:rsid w:val="006B4A9D"/>
    <w:rsid w:val="006B4DFC"/>
    <w:rsid w:val="006B6C85"/>
    <w:rsid w:val="006B77D3"/>
    <w:rsid w:val="006C0025"/>
    <w:rsid w:val="006C022B"/>
    <w:rsid w:val="006C027F"/>
    <w:rsid w:val="006C0362"/>
    <w:rsid w:val="006C0AB3"/>
    <w:rsid w:val="006C19D7"/>
    <w:rsid w:val="006C288F"/>
    <w:rsid w:val="006C58AA"/>
    <w:rsid w:val="006C6381"/>
    <w:rsid w:val="006C6432"/>
    <w:rsid w:val="006D00EF"/>
    <w:rsid w:val="006D3DF8"/>
    <w:rsid w:val="006E019B"/>
    <w:rsid w:val="006E1A11"/>
    <w:rsid w:val="006E1E3C"/>
    <w:rsid w:val="006E3624"/>
    <w:rsid w:val="006E6079"/>
    <w:rsid w:val="006E6D8A"/>
    <w:rsid w:val="006E71D5"/>
    <w:rsid w:val="006E749E"/>
    <w:rsid w:val="006F0A34"/>
    <w:rsid w:val="006F4A7C"/>
    <w:rsid w:val="006F4F25"/>
    <w:rsid w:val="006F57C2"/>
    <w:rsid w:val="006F57D3"/>
    <w:rsid w:val="006F7126"/>
    <w:rsid w:val="006F7F3A"/>
    <w:rsid w:val="007001CF"/>
    <w:rsid w:val="00700A9A"/>
    <w:rsid w:val="00702C93"/>
    <w:rsid w:val="00705372"/>
    <w:rsid w:val="00706315"/>
    <w:rsid w:val="00707C11"/>
    <w:rsid w:val="00710412"/>
    <w:rsid w:val="00712612"/>
    <w:rsid w:val="00713BEB"/>
    <w:rsid w:val="00714B30"/>
    <w:rsid w:val="00716D1B"/>
    <w:rsid w:val="00716F2E"/>
    <w:rsid w:val="00720027"/>
    <w:rsid w:val="007200A5"/>
    <w:rsid w:val="007217D2"/>
    <w:rsid w:val="007225A5"/>
    <w:rsid w:val="007233C0"/>
    <w:rsid w:val="00723D29"/>
    <w:rsid w:val="00725A77"/>
    <w:rsid w:val="00726C6D"/>
    <w:rsid w:val="00731096"/>
    <w:rsid w:val="0073145A"/>
    <w:rsid w:val="0073451F"/>
    <w:rsid w:val="00734DB3"/>
    <w:rsid w:val="007355D2"/>
    <w:rsid w:val="00736239"/>
    <w:rsid w:val="00736580"/>
    <w:rsid w:val="00737DE2"/>
    <w:rsid w:val="00741286"/>
    <w:rsid w:val="00741BE2"/>
    <w:rsid w:val="007458D3"/>
    <w:rsid w:val="007504B6"/>
    <w:rsid w:val="0075238B"/>
    <w:rsid w:val="00752BC5"/>
    <w:rsid w:val="00753BF2"/>
    <w:rsid w:val="00756103"/>
    <w:rsid w:val="00757209"/>
    <w:rsid w:val="00760498"/>
    <w:rsid w:val="0076122F"/>
    <w:rsid w:val="007624A4"/>
    <w:rsid w:val="00762E78"/>
    <w:rsid w:val="00763BFC"/>
    <w:rsid w:val="007642ED"/>
    <w:rsid w:val="00764E47"/>
    <w:rsid w:val="00765391"/>
    <w:rsid w:val="00766240"/>
    <w:rsid w:val="00770124"/>
    <w:rsid w:val="00770C0F"/>
    <w:rsid w:val="00774445"/>
    <w:rsid w:val="0077588B"/>
    <w:rsid w:val="00776B07"/>
    <w:rsid w:val="00782C44"/>
    <w:rsid w:val="007836B6"/>
    <w:rsid w:val="0078413A"/>
    <w:rsid w:val="00784419"/>
    <w:rsid w:val="007845F5"/>
    <w:rsid w:val="00784C02"/>
    <w:rsid w:val="007854B7"/>
    <w:rsid w:val="007867A7"/>
    <w:rsid w:val="00787453"/>
    <w:rsid w:val="00787682"/>
    <w:rsid w:val="007918B9"/>
    <w:rsid w:val="00793EEB"/>
    <w:rsid w:val="00795E04"/>
    <w:rsid w:val="007A174D"/>
    <w:rsid w:val="007A1E5F"/>
    <w:rsid w:val="007A455E"/>
    <w:rsid w:val="007A59FF"/>
    <w:rsid w:val="007A5BCD"/>
    <w:rsid w:val="007B0478"/>
    <w:rsid w:val="007B1159"/>
    <w:rsid w:val="007B26F9"/>
    <w:rsid w:val="007B40E9"/>
    <w:rsid w:val="007B464F"/>
    <w:rsid w:val="007B531C"/>
    <w:rsid w:val="007B59A3"/>
    <w:rsid w:val="007B698E"/>
    <w:rsid w:val="007C2C98"/>
    <w:rsid w:val="007C5114"/>
    <w:rsid w:val="007C614C"/>
    <w:rsid w:val="007C6429"/>
    <w:rsid w:val="007C7545"/>
    <w:rsid w:val="007D061C"/>
    <w:rsid w:val="007D3032"/>
    <w:rsid w:val="007D517A"/>
    <w:rsid w:val="007D559A"/>
    <w:rsid w:val="007D6F9C"/>
    <w:rsid w:val="007E0295"/>
    <w:rsid w:val="007E213E"/>
    <w:rsid w:val="007E2770"/>
    <w:rsid w:val="007E2F38"/>
    <w:rsid w:val="007E3786"/>
    <w:rsid w:val="007E3AE6"/>
    <w:rsid w:val="007E3ECA"/>
    <w:rsid w:val="007E425F"/>
    <w:rsid w:val="007E6280"/>
    <w:rsid w:val="007F0C99"/>
    <w:rsid w:val="007F22AA"/>
    <w:rsid w:val="007F354E"/>
    <w:rsid w:val="007F7727"/>
    <w:rsid w:val="00800EF5"/>
    <w:rsid w:val="00801FF0"/>
    <w:rsid w:val="0080244F"/>
    <w:rsid w:val="00803472"/>
    <w:rsid w:val="008046FB"/>
    <w:rsid w:val="008056F1"/>
    <w:rsid w:val="00806317"/>
    <w:rsid w:val="00810243"/>
    <w:rsid w:val="008112CB"/>
    <w:rsid w:val="0081333E"/>
    <w:rsid w:val="0081475E"/>
    <w:rsid w:val="008156A4"/>
    <w:rsid w:val="00815FDD"/>
    <w:rsid w:val="0081639B"/>
    <w:rsid w:val="0082248C"/>
    <w:rsid w:val="008230C9"/>
    <w:rsid w:val="00823E5E"/>
    <w:rsid w:val="008302C2"/>
    <w:rsid w:val="008309C7"/>
    <w:rsid w:val="00830E46"/>
    <w:rsid w:val="0083170F"/>
    <w:rsid w:val="00833D7E"/>
    <w:rsid w:val="008347F3"/>
    <w:rsid w:val="008407E2"/>
    <w:rsid w:val="008429A3"/>
    <w:rsid w:val="00843EA7"/>
    <w:rsid w:val="0084438D"/>
    <w:rsid w:val="0084592D"/>
    <w:rsid w:val="00850357"/>
    <w:rsid w:val="0085094D"/>
    <w:rsid w:val="008510D3"/>
    <w:rsid w:val="00852414"/>
    <w:rsid w:val="00853172"/>
    <w:rsid w:val="008535A5"/>
    <w:rsid w:val="0085365C"/>
    <w:rsid w:val="00855376"/>
    <w:rsid w:val="00855B2B"/>
    <w:rsid w:val="008562EB"/>
    <w:rsid w:val="008604D4"/>
    <w:rsid w:val="00860E5E"/>
    <w:rsid w:val="008622E5"/>
    <w:rsid w:val="00862C76"/>
    <w:rsid w:val="008634CE"/>
    <w:rsid w:val="00866DC7"/>
    <w:rsid w:val="00872B3F"/>
    <w:rsid w:val="0087394C"/>
    <w:rsid w:val="008757AF"/>
    <w:rsid w:val="008777B9"/>
    <w:rsid w:val="00883AE7"/>
    <w:rsid w:val="008861A3"/>
    <w:rsid w:val="0088757F"/>
    <w:rsid w:val="008900A4"/>
    <w:rsid w:val="0089286B"/>
    <w:rsid w:val="00894606"/>
    <w:rsid w:val="00894FF9"/>
    <w:rsid w:val="00896451"/>
    <w:rsid w:val="00896ACF"/>
    <w:rsid w:val="008A1F66"/>
    <w:rsid w:val="008A2F2A"/>
    <w:rsid w:val="008A4618"/>
    <w:rsid w:val="008A562C"/>
    <w:rsid w:val="008A5C00"/>
    <w:rsid w:val="008A651A"/>
    <w:rsid w:val="008B45EC"/>
    <w:rsid w:val="008B5DA5"/>
    <w:rsid w:val="008B7857"/>
    <w:rsid w:val="008D0508"/>
    <w:rsid w:val="008D4C25"/>
    <w:rsid w:val="008D68ED"/>
    <w:rsid w:val="008D691C"/>
    <w:rsid w:val="008D6ABB"/>
    <w:rsid w:val="008D6C06"/>
    <w:rsid w:val="008D71F3"/>
    <w:rsid w:val="008D71F9"/>
    <w:rsid w:val="008E1660"/>
    <w:rsid w:val="008E1991"/>
    <w:rsid w:val="008E58D4"/>
    <w:rsid w:val="008E657D"/>
    <w:rsid w:val="008F0DA8"/>
    <w:rsid w:val="008F3E51"/>
    <w:rsid w:val="008F47F1"/>
    <w:rsid w:val="008F6B1A"/>
    <w:rsid w:val="009005B2"/>
    <w:rsid w:val="00900E93"/>
    <w:rsid w:val="00900FE1"/>
    <w:rsid w:val="009014E5"/>
    <w:rsid w:val="009015B8"/>
    <w:rsid w:val="00902155"/>
    <w:rsid w:val="00902767"/>
    <w:rsid w:val="00910204"/>
    <w:rsid w:val="009105EA"/>
    <w:rsid w:val="00914CDE"/>
    <w:rsid w:val="00920366"/>
    <w:rsid w:val="00920660"/>
    <w:rsid w:val="00921775"/>
    <w:rsid w:val="00921CF2"/>
    <w:rsid w:val="00922AE4"/>
    <w:rsid w:val="00923FF9"/>
    <w:rsid w:val="009249B7"/>
    <w:rsid w:val="009262B6"/>
    <w:rsid w:val="00926447"/>
    <w:rsid w:val="00926A08"/>
    <w:rsid w:val="00927CB8"/>
    <w:rsid w:val="009307D6"/>
    <w:rsid w:val="00931289"/>
    <w:rsid w:val="00932145"/>
    <w:rsid w:val="009330D8"/>
    <w:rsid w:val="009332B0"/>
    <w:rsid w:val="009335DF"/>
    <w:rsid w:val="00933FCC"/>
    <w:rsid w:val="00934760"/>
    <w:rsid w:val="00936001"/>
    <w:rsid w:val="00936D45"/>
    <w:rsid w:val="009404EE"/>
    <w:rsid w:val="0094109E"/>
    <w:rsid w:val="009452EE"/>
    <w:rsid w:val="00951C12"/>
    <w:rsid w:val="00953288"/>
    <w:rsid w:val="00953FD4"/>
    <w:rsid w:val="0095447E"/>
    <w:rsid w:val="00955592"/>
    <w:rsid w:val="00960478"/>
    <w:rsid w:val="00961269"/>
    <w:rsid w:val="00962989"/>
    <w:rsid w:val="00962B59"/>
    <w:rsid w:val="009638D7"/>
    <w:rsid w:val="00965CC6"/>
    <w:rsid w:val="00966ECE"/>
    <w:rsid w:val="009679BF"/>
    <w:rsid w:val="00971F92"/>
    <w:rsid w:val="00972010"/>
    <w:rsid w:val="00973723"/>
    <w:rsid w:val="00973D0C"/>
    <w:rsid w:val="009771CE"/>
    <w:rsid w:val="009803F8"/>
    <w:rsid w:val="00981FEB"/>
    <w:rsid w:val="0098212B"/>
    <w:rsid w:val="0098250B"/>
    <w:rsid w:val="00982801"/>
    <w:rsid w:val="00983CBF"/>
    <w:rsid w:val="009852DF"/>
    <w:rsid w:val="00985F20"/>
    <w:rsid w:val="009861B3"/>
    <w:rsid w:val="00986AED"/>
    <w:rsid w:val="00986C56"/>
    <w:rsid w:val="009872CD"/>
    <w:rsid w:val="009873F3"/>
    <w:rsid w:val="00990064"/>
    <w:rsid w:val="00990F31"/>
    <w:rsid w:val="00992BD0"/>
    <w:rsid w:val="009936AC"/>
    <w:rsid w:val="009941BF"/>
    <w:rsid w:val="00997BAE"/>
    <w:rsid w:val="009A08B7"/>
    <w:rsid w:val="009A1E42"/>
    <w:rsid w:val="009A3A48"/>
    <w:rsid w:val="009A6621"/>
    <w:rsid w:val="009A6E08"/>
    <w:rsid w:val="009B0BED"/>
    <w:rsid w:val="009B1875"/>
    <w:rsid w:val="009B2E39"/>
    <w:rsid w:val="009B3240"/>
    <w:rsid w:val="009B3AE4"/>
    <w:rsid w:val="009B541D"/>
    <w:rsid w:val="009B6A46"/>
    <w:rsid w:val="009C0A99"/>
    <w:rsid w:val="009C1AFA"/>
    <w:rsid w:val="009C1B8E"/>
    <w:rsid w:val="009C1D9F"/>
    <w:rsid w:val="009C2F4B"/>
    <w:rsid w:val="009C4F63"/>
    <w:rsid w:val="009C6FF7"/>
    <w:rsid w:val="009D017A"/>
    <w:rsid w:val="009D1852"/>
    <w:rsid w:val="009D6788"/>
    <w:rsid w:val="009D7CE3"/>
    <w:rsid w:val="009E0CA9"/>
    <w:rsid w:val="009E3927"/>
    <w:rsid w:val="009E42B3"/>
    <w:rsid w:val="009E43CC"/>
    <w:rsid w:val="009E5AA5"/>
    <w:rsid w:val="009E7279"/>
    <w:rsid w:val="009E7546"/>
    <w:rsid w:val="009E7E7D"/>
    <w:rsid w:val="009F016D"/>
    <w:rsid w:val="009F0580"/>
    <w:rsid w:val="009F0824"/>
    <w:rsid w:val="009F3FE9"/>
    <w:rsid w:val="009F73B7"/>
    <w:rsid w:val="009F7D42"/>
    <w:rsid w:val="00A033E1"/>
    <w:rsid w:val="00A03983"/>
    <w:rsid w:val="00A03D21"/>
    <w:rsid w:val="00A04245"/>
    <w:rsid w:val="00A06369"/>
    <w:rsid w:val="00A06C05"/>
    <w:rsid w:val="00A11570"/>
    <w:rsid w:val="00A1220E"/>
    <w:rsid w:val="00A1281A"/>
    <w:rsid w:val="00A141DE"/>
    <w:rsid w:val="00A1422D"/>
    <w:rsid w:val="00A15F75"/>
    <w:rsid w:val="00A16734"/>
    <w:rsid w:val="00A16CA0"/>
    <w:rsid w:val="00A16F97"/>
    <w:rsid w:val="00A20A18"/>
    <w:rsid w:val="00A218D9"/>
    <w:rsid w:val="00A21A2C"/>
    <w:rsid w:val="00A22A39"/>
    <w:rsid w:val="00A25B88"/>
    <w:rsid w:val="00A3195D"/>
    <w:rsid w:val="00A31E02"/>
    <w:rsid w:val="00A32255"/>
    <w:rsid w:val="00A32768"/>
    <w:rsid w:val="00A32E89"/>
    <w:rsid w:val="00A330D7"/>
    <w:rsid w:val="00A3324C"/>
    <w:rsid w:val="00A33527"/>
    <w:rsid w:val="00A34335"/>
    <w:rsid w:val="00A35EA0"/>
    <w:rsid w:val="00A3658C"/>
    <w:rsid w:val="00A41743"/>
    <w:rsid w:val="00A42230"/>
    <w:rsid w:val="00A42AA6"/>
    <w:rsid w:val="00A43FD0"/>
    <w:rsid w:val="00A450AA"/>
    <w:rsid w:val="00A454DB"/>
    <w:rsid w:val="00A456CC"/>
    <w:rsid w:val="00A464DE"/>
    <w:rsid w:val="00A46526"/>
    <w:rsid w:val="00A4717A"/>
    <w:rsid w:val="00A47A86"/>
    <w:rsid w:val="00A510FB"/>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7928"/>
    <w:rsid w:val="00A9148A"/>
    <w:rsid w:val="00A92D1E"/>
    <w:rsid w:val="00A92E05"/>
    <w:rsid w:val="00A9533C"/>
    <w:rsid w:val="00A95ADC"/>
    <w:rsid w:val="00A979C2"/>
    <w:rsid w:val="00AA0FFA"/>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83"/>
    <w:rsid w:val="00AB52BC"/>
    <w:rsid w:val="00AB53D6"/>
    <w:rsid w:val="00AB5C76"/>
    <w:rsid w:val="00AB608E"/>
    <w:rsid w:val="00AB66C7"/>
    <w:rsid w:val="00AB6CA0"/>
    <w:rsid w:val="00AC4A1D"/>
    <w:rsid w:val="00AC515D"/>
    <w:rsid w:val="00AD0229"/>
    <w:rsid w:val="00AD0E56"/>
    <w:rsid w:val="00AD32FD"/>
    <w:rsid w:val="00AD4407"/>
    <w:rsid w:val="00AD5002"/>
    <w:rsid w:val="00AD5142"/>
    <w:rsid w:val="00AD5667"/>
    <w:rsid w:val="00AE202A"/>
    <w:rsid w:val="00AF0153"/>
    <w:rsid w:val="00AF0999"/>
    <w:rsid w:val="00AF1A3E"/>
    <w:rsid w:val="00AF2F8A"/>
    <w:rsid w:val="00AF3C4B"/>
    <w:rsid w:val="00AF4E3E"/>
    <w:rsid w:val="00AF74D6"/>
    <w:rsid w:val="00B04945"/>
    <w:rsid w:val="00B04979"/>
    <w:rsid w:val="00B04A3F"/>
    <w:rsid w:val="00B060E6"/>
    <w:rsid w:val="00B07739"/>
    <w:rsid w:val="00B1003A"/>
    <w:rsid w:val="00B103DF"/>
    <w:rsid w:val="00B1108C"/>
    <w:rsid w:val="00B11421"/>
    <w:rsid w:val="00B115C3"/>
    <w:rsid w:val="00B1416D"/>
    <w:rsid w:val="00B15D44"/>
    <w:rsid w:val="00B218C6"/>
    <w:rsid w:val="00B22A1F"/>
    <w:rsid w:val="00B26886"/>
    <w:rsid w:val="00B3045E"/>
    <w:rsid w:val="00B30C62"/>
    <w:rsid w:val="00B3150B"/>
    <w:rsid w:val="00B3315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A5E"/>
    <w:rsid w:val="00B63C5B"/>
    <w:rsid w:val="00B64652"/>
    <w:rsid w:val="00B67100"/>
    <w:rsid w:val="00B67F79"/>
    <w:rsid w:val="00B7088A"/>
    <w:rsid w:val="00B719C4"/>
    <w:rsid w:val="00B71F14"/>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3D4"/>
    <w:rsid w:val="00BA64BF"/>
    <w:rsid w:val="00BA746C"/>
    <w:rsid w:val="00BA7E32"/>
    <w:rsid w:val="00BB1618"/>
    <w:rsid w:val="00BB1D02"/>
    <w:rsid w:val="00BB27CE"/>
    <w:rsid w:val="00BB31E2"/>
    <w:rsid w:val="00BB399F"/>
    <w:rsid w:val="00BB4811"/>
    <w:rsid w:val="00BB58A0"/>
    <w:rsid w:val="00BB65A0"/>
    <w:rsid w:val="00BB68AE"/>
    <w:rsid w:val="00BB6F59"/>
    <w:rsid w:val="00BB732D"/>
    <w:rsid w:val="00BC0859"/>
    <w:rsid w:val="00BC1393"/>
    <w:rsid w:val="00BC4020"/>
    <w:rsid w:val="00BC4027"/>
    <w:rsid w:val="00BC612D"/>
    <w:rsid w:val="00BC7621"/>
    <w:rsid w:val="00BC7D1B"/>
    <w:rsid w:val="00BD2CDC"/>
    <w:rsid w:val="00BD3AF1"/>
    <w:rsid w:val="00BD471D"/>
    <w:rsid w:val="00BD48A7"/>
    <w:rsid w:val="00BD6545"/>
    <w:rsid w:val="00BD70E0"/>
    <w:rsid w:val="00BE06FC"/>
    <w:rsid w:val="00BE0A56"/>
    <w:rsid w:val="00BE12D7"/>
    <w:rsid w:val="00BE355B"/>
    <w:rsid w:val="00BE45D4"/>
    <w:rsid w:val="00BE6F7F"/>
    <w:rsid w:val="00BF1DE6"/>
    <w:rsid w:val="00BF29FA"/>
    <w:rsid w:val="00BF4ABD"/>
    <w:rsid w:val="00BF61F4"/>
    <w:rsid w:val="00BF6EFF"/>
    <w:rsid w:val="00C01520"/>
    <w:rsid w:val="00C0157E"/>
    <w:rsid w:val="00C015C1"/>
    <w:rsid w:val="00C03244"/>
    <w:rsid w:val="00C03379"/>
    <w:rsid w:val="00C05074"/>
    <w:rsid w:val="00C05A82"/>
    <w:rsid w:val="00C06421"/>
    <w:rsid w:val="00C116DF"/>
    <w:rsid w:val="00C11890"/>
    <w:rsid w:val="00C13094"/>
    <w:rsid w:val="00C144A8"/>
    <w:rsid w:val="00C1466D"/>
    <w:rsid w:val="00C14676"/>
    <w:rsid w:val="00C1702F"/>
    <w:rsid w:val="00C178EC"/>
    <w:rsid w:val="00C215F8"/>
    <w:rsid w:val="00C23B34"/>
    <w:rsid w:val="00C23DBA"/>
    <w:rsid w:val="00C25864"/>
    <w:rsid w:val="00C26476"/>
    <w:rsid w:val="00C3166F"/>
    <w:rsid w:val="00C31782"/>
    <w:rsid w:val="00C31B03"/>
    <w:rsid w:val="00C342CA"/>
    <w:rsid w:val="00C34E97"/>
    <w:rsid w:val="00C363F4"/>
    <w:rsid w:val="00C37213"/>
    <w:rsid w:val="00C37938"/>
    <w:rsid w:val="00C379AD"/>
    <w:rsid w:val="00C37FE9"/>
    <w:rsid w:val="00C41775"/>
    <w:rsid w:val="00C41858"/>
    <w:rsid w:val="00C46239"/>
    <w:rsid w:val="00C50A55"/>
    <w:rsid w:val="00C51EDB"/>
    <w:rsid w:val="00C5251B"/>
    <w:rsid w:val="00C527A1"/>
    <w:rsid w:val="00C52C4B"/>
    <w:rsid w:val="00C53199"/>
    <w:rsid w:val="00C544F9"/>
    <w:rsid w:val="00C56DFE"/>
    <w:rsid w:val="00C57C23"/>
    <w:rsid w:val="00C63581"/>
    <w:rsid w:val="00C635C8"/>
    <w:rsid w:val="00C6502C"/>
    <w:rsid w:val="00C66839"/>
    <w:rsid w:val="00C675E1"/>
    <w:rsid w:val="00C67EF2"/>
    <w:rsid w:val="00C70A70"/>
    <w:rsid w:val="00C715E4"/>
    <w:rsid w:val="00C71812"/>
    <w:rsid w:val="00C71EF4"/>
    <w:rsid w:val="00C7246B"/>
    <w:rsid w:val="00C746EC"/>
    <w:rsid w:val="00C7518C"/>
    <w:rsid w:val="00C75A95"/>
    <w:rsid w:val="00C76DD0"/>
    <w:rsid w:val="00C778B8"/>
    <w:rsid w:val="00C77AC3"/>
    <w:rsid w:val="00C77E19"/>
    <w:rsid w:val="00C8233E"/>
    <w:rsid w:val="00C859AB"/>
    <w:rsid w:val="00C859D9"/>
    <w:rsid w:val="00C86C76"/>
    <w:rsid w:val="00C87E94"/>
    <w:rsid w:val="00C90B71"/>
    <w:rsid w:val="00C928B0"/>
    <w:rsid w:val="00C93544"/>
    <w:rsid w:val="00C938A7"/>
    <w:rsid w:val="00C944D5"/>
    <w:rsid w:val="00C95F7B"/>
    <w:rsid w:val="00C966FB"/>
    <w:rsid w:val="00CA1821"/>
    <w:rsid w:val="00CA3200"/>
    <w:rsid w:val="00CA6860"/>
    <w:rsid w:val="00CB0AA3"/>
    <w:rsid w:val="00CB2C0F"/>
    <w:rsid w:val="00CB2FBD"/>
    <w:rsid w:val="00CB3C89"/>
    <w:rsid w:val="00CB3E9F"/>
    <w:rsid w:val="00CB4261"/>
    <w:rsid w:val="00CB47F9"/>
    <w:rsid w:val="00CB49B7"/>
    <w:rsid w:val="00CB6DCA"/>
    <w:rsid w:val="00CC1BF4"/>
    <w:rsid w:val="00CC3E6F"/>
    <w:rsid w:val="00CC4E59"/>
    <w:rsid w:val="00CC73FC"/>
    <w:rsid w:val="00CC78FF"/>
    <w:rsid w:val="00CC7CBC"/>
    <w:rsid w:val="00CD099B"/>
    <w:rsid w:val="00CD1AC3"/>
    <w:rsid w:val="00CD1D01"/>
    <w:rsid w:val="00CD2B74"/>
    <w:rsid w:val="00CD2C85"/>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0EB2"/>
    <w:rsid w:val="00D00F07"/>
    <w:rsid w:val="00D01931"/>
    <w:rsid w:val="00D02312"/>
    <w:rsid w:val="00D02520"/>
    <w:rsid w:val="00D03B3F"/>
    <w:rsid w:val="00D03F99"/>
    <w:rsid w:val="00D050FA"/>
    <w:rsid w:val="00D0570B"/>
    <w:rsid w:val="00D057A4"/>
    <w:rsid w:val="00D05A34"/>
    <w:rsid w:val="00D07500"/>
    <w:rsid w:val="00D15377"/>
    <w:rsid w:val="00D15699"/>
    <w:rsid w:val="00D2063C"/>
    <w:rsid w:val="00D21656"/>
    <w:rsid w:val="00D21A05"/>
    <w:rsid w:val="00D22C54"/>
    <w:rsid w:val="00D24919"/>
    <w:rsid w:val="00D255E5"/>
    <w:rsid w:val="00D25A55"/>
    <w:rsid w:val="00D26E55"/>
    <w:rsid w:val="00D27852"/>
    <w:rsid w:val="00D27B64"/>
    <w:rsid w:val="00D3226C"/>
    <w:rsid w:val="00D3295F"/>
    <w:rsid w:val="00D336DF"/>
    <w:rsid w:val="00D36907"/>
    <w:rsid w:val="00D40246"/>
    <w:rsid w:val="00D40BCA"/>
    <w:rsid w:val="00D40E57"/>
    <w:rsid w:val="00D435B8"/>
    <w:rsid w:val="00D46888"/>
    <w:rsid w:val="00D47265"/>
    <w:rsid w:val="00D47A55"/>
    <w:rsid w:val="00D47FEB"/>
    <w:rsid w:val="00D50609"/>
    <w:rsid w:val="00D50A19"/>
    <w:rsid w:val="00D5130F"/>
    <w:rsid w:val="00D51463"/>
    <w:rsid w:val="00D51C0C"/>
    <w:rsid w:val="00D5355D"/>
    <w:rsid w:val="00D549F9"/>
    <w:rsid w:val="00D55ECC"/>
    <w:rsid w:val="00D562D1"/>
    <w:rsid w:val="00D56BC9"/>
    <w:rsid w:val="00D62501"/>
    <w:rsid w:val="00D636C5"/>
    <w:rsid w:val="00D6452B"/>
    <w:rsid w:val="00D6486C"/>
    <w:rsid w:val="00D64CD2"/>
    <w:rsid w:val="00D65370"/>
    <w:rsid w:val="00D66D02"/>
    <w:rsid w:val="00D675BC"/>
    <w:rsid w:val="00D70960"/>
    <w:rsid w:val="00D718D2"/>
    <w:rsid w:val="00D71B12"/>
    <w:rsid w:val="00D72F4F"/>
    <w:rsid w:val="00D76D62"/>
    <w:rsid w:val="00D773C1"/>
    <w:rsid w:val="00D81E41"/>
    <w:rsid w:val="00D81F0D"/>
    <w:rsid w:val="00D82569"/>
    <w:rsid w:val="00D82BF6"/>
    <w:rsid w:val="00D85BEB"/>
    <w:rsid w:val="00D921A7"/>
    <w:rsid w:val="00D937A3"/>
    <w:rsid w:val="00D94FAC"/>
    <w:rsid w:val="00DA1E85"/>
    <w:rsid w:val="00DA2CD3"/>
    <w:rsid w:val="00DA3F21"/>
    <w:rsid w:val="00DA3FF1"/>
    <w:rsid w:val="00DA6822"/>
    <w:rsid w:val="00DA6970"/>
    <w:rsid w:val="00DA799C"/>
    <w:rsid w:val="00DA7F53"/>
    <w:rsid w:val="00DB0790"/>
    <w:rsid w:val="00DB1E25"/>
    <w:rsid w:val="00DB1F48"/>
    <w:rsid w:val="00DB2ECD"/>
    <w:rsid w:val="00DC1D03"/>
    <w:rsid w:val="00DC2F7B"/>
    <w:rsid w:val="00DC3156"/>
    <w:rsid w:val="00DC5B0E"/>
    <w:rsid w:val="00DC64CE"/>
    <w:rsid w:val="00DC6D20"/>
    <w:rsid w:val="00DC6E85"/>
    <w:rsid w:val="00DC74C5"/>
    <w:rsid w:val="00DC76E4"/>
    <w:rsid w:val="00DD058E"/>
    <w:rsid w:val="00DD6045"/>
    <w:rsid w:val="00DD7233"/>
    <w:rsid w:val="00DD7386"/>
    <w:rsid w:val="00DE16B8"/>
    <w:rsid w:val="00DE3F21"/>
    <w:rsid w:val="00DE4549"/>
    <w:rsid w:val="00DE5B5B"/>
    <w:rsid w:val="00DE5E4F"/>
    <w:rsid w:val="00DF073F"/>
    <w:rsid w:val="00DF164A"/>
    <w:rsid w:val="00DF335F"/>
    <w:rsid w:val="00DF440E"/>
    <w:rsid w:val="00DF457D"/>
    <w:rsid w:val="00DF54DE"/>
    <w:rsid w:val="00DF55E1"/>
    <w:rsid w:val="00DF5EEC"/>
    <w:rsid w:val="00E008E3"/>
    <w:rsid w:val="00E00DA0"/>
    <w:rsid w:val="00E0422F"/>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3215"/>
    <w:rsid w:val="00E24C1D"/>
    <w:rsid w:val="00E26598"/>
    <w:rsid w:val="00E27344"/>
    <w:rsid w:val="00E277BB"/>
    <w:rsid w:val="00E3041F"/>
    <w:rsid w:val="00E315B5"/>
    <w:rsid w:val="00E31984"/>
    <w:rsid w:val="00E33614"/>
    <w:rsid w:val="00E33BC2"/>
    <w:rsid w:val="00E33CB8"/>
    <w:rsid w:val="00E36AB5"/>
    <w:rsid w:val="00E37C27"/>
    <w:rsid w:val="00E40C4A"/>
    <w:rsid w:val="00E41160"/>
    <w:rsid w:val="00E413F1"/>
    <w:rsid w:val="00E42BED"/>
    <w:rsid w:val="00E46B02"/>
    <w:rsid w:val="00E51020"/>
    <w:rsid w:val="00E5189A"/>
    <w:rsid w:val="00E5212B"/>
    <w:rsid w:val="00E5286D"/>
    <w:rsid w:val="00E54EAC"/>
    <w:rsid w:val="00E55109"/>
    <w:rsid w:val="00E55852"/>
    <w:rsid w:val="00E55E06"/>
    <w:rsid w:val="00E571AA"/>
    <w:rsid w:val="00E57D5C"/>
    <w:rsid w:val="00E60030"/>
    <w:rsid w:val="00E619A1"/>
    <w:rsid w:val="00E64222"/>
    <w:rsid w:val="00E65C6F"/>
    <w:rsid w:val="00E66E33"/>
    <w:rsid w:val="00E704DB"/>
    <w:rsid w:val="00E723F7"/>
    <w:rsid w:val="00E72588"/>
    <w:rsid w:val="00E7309D"/>
    <w:rsid w:val="00E74CB3"/>
    <w:rsid w:val="00E81036"/>
    <w:rsid w:val="00E83B67"/>
    <w:rsid w:val="00E85D3F"/>
    <w:rsid w:val="00E9097B"/>
    <w:rsid w:val="00E93AA2"/>
    <w:rsid w:val="00E96F67"/>
    <w:rsid w:val="00E97C23"/>
    <w:rsid w:val="00E97C53"/>
    <w:rsid w:val="00EA0179"/>
    <w:rsid w:val="00EA0E68"/>
    <w:rsid w:val="00EA2991"/>
    <w:rsid w:val="00EA4A81"/>
    <w:rsid w:val="00EA6074"/>
    <w:rsid w:val="00EA70C4"/>
    <w:rsid w:val="00EA7289"/>
    <w:rsid w:val="00EB0685"/>
    <w:rsid w:val="00EB3E5D"/>
    <w:rsid w:val="00EB51A7"/>
    <w:rsid w:val="00EB7B90"/>
    <w:rsid w:val="00EC0FF0"/>
    <w:rsid w:val="00EC2538"/>
    <w:rsid w:val="00EC2D8D"/>
    <w:rsid w:val="00EC42E1"/>
    <w:rsid w:val="00EC4EFA"/>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2F1E"/>
    <w:rsid w:val="00F0332C"/>
    <w:rsid w:val="00F0372D"/>
    <w:rsid w:val="00F0389E"/>
    <w:rsid w:val="00F05FAE"/>
    <w:rsid w:val="00F068CE"/>
    <w:rsid w:val="00F07BE2"/>
    <w:rsid w:val="00F12904"/>
    <w:rsid w:val="00F137FF"/>
    <w:rsid w:val="00F13EC7"/>
    <w:rsid w:val="00F14731"/>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C3A"/>
    <w:rsid w:val="00F36C3F"/>
    <w:rsid w:val="00F409F5"/>
    <w:rsid w:val="00F43F50"/>
    <w:rsid w:val="00F45207"/>
    <w:rsid w:val="00F4520A"/>
    <w:rsid w:val="00F4569A"/>
    <w:rsid w:val="00F51A61"/>
    <w:rsid w:val="00F527F4"/>
    <w:rsid w:val="00F53723"/>
    <w:rsid w:val="00F54324"/>
    <w:rsid w:val="00F55ED8"/>
    <w:rsid w:val="00F57E79"/>
    <w:rsid w:val="00F61502"/>
    <w:rsid w:val="00F6556D"/>
    <w:rsid w:val="00F65987"/>
    <w:rsid w:val="00F67326"/>
    <w:rsid w:val="00F7201A"/>
    <w:rsid w:val="00F72F22"/>
    <w:rsid w:val="00F742CD"/>
    <w:rsid w:val="00F746F5"/>
    <w:rsid w:val="00F772F3"/>
    <w:rsid w:val="00F778D1"/>
    <w:rsid w:val="00F81C6C"/>
    <w:rsid w:val="00F821B4"/>
    <w:rsid w:val="00F83410"/>
    <w:rsid w:val="00F83947"/>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B2D"/>
    <w:rsid w:val="00FB28F9"/>
    <w:rsid w:val="00FB3D9A"/>
    <w:rsid w:val="00FB4A9C"/>
    <w:rsid w:val="00FB51AE"/>
    <w:rsid w:val="00FB5436"/>
    <w:rsid w:val="00FB65CB"/>
    <w:rsid w:val="00FB6F2D"/>
    <w:rsid w:val="00FB7418"/>
    <w:rsid w:val="00FC13FA"/>
    <w:rsid w:val="00FC177E"/>
    <w:rsid w:val="00FC2DDA"/>
    <w:rsid w:val="00FC30FE"/>
    <w:rsid w:val="00FC3EB9"/>
    <w:rsid w:val="00FC4460"/>
    <w:rsid w:val="00FC4868"/>
    <w:rsid w:val="00FC4E6E"/>
    <w:rsid w:val="00FC55DB"/>
    <w:rsid w:val="00FC5A26"/>
    <w:rsid w:val="00FC5A57"/>
    <w:rsid w:val="00FC7634"/>
    <w:rsid w:val="00FD26CC"/>
    <w:rsid w:val="00FD2E1A"/>
    <w:rsid w:val="00FD4176"/>
    <w:rsid w:val="00FD47CA"/>
    <w:rsid w:val="00FD7956"/>
    <w:rsid w:val="00FD7F5D"/>
    <w:rsid w:val="00FD7FA3"/>
    <w:rsid w:val="00FE21B3"/>
    <w:rsid w:val="00FE2C74"/>
    <w:rsid w:val="00FE3F1E"/>
    <w:rsid w:val="00FE43C7"/>
    <w:rsid w:val="00FE4427"/>
    <w:rsid w:val="00FE4CDF"/>
    <w:rsid w:val="00FE501C"/>
    <w:rsid w:val="00FE6F96"/>
    <w:rsid w:val="00FE76FB"/>
    <w:rsid w:val="00FF19BD"/>
    <w:rsid w:val="00FF3267"/>
    <w:rsid w:val="00FF3B14"/>
    <w:rsid w:val="00FF446E"/>
    <w:rsid w:val="00FF4AE1"/>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4C4B3C"/>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28E4CC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4"/>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6"/>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2"/>
    <w:qFormat/>
    <w:uiPriority w:val="99"/>
    <w:pPr>
      <w:spacing w:after="120"/>
    </w:pPr>
    <w:rPr>
      <w:sz w:val="24"/>
      <w:szCs w:val="20"/>
    </w:rPr>
  </w:style>
  <w:style w:type="paragraph" w:styleId="9">
    <w:name w:val="Body Text Indent"/>
    <w:basedOn w:val="1"/>
    <w:link w:val="38"/>
    <w:qFormat/>
    <w:uiPriority w:val="99"/>
    <w:pPr>
      <w:ind w:firstLine="645"/>
    </w:pPr>
    <w:rPr>
      <w:rFonts w:ascii="华文仿宋" w:hAnsi="华文仿宋" w:eastAsia="华文仿宋"/>
      <w:sz w:val="32"/>
    </w:rPr>
  </w:style>
  <w:style w:type="paragraph" w:styleId="10">
    <w:name w:val="Date"/>
    <w:basedOn w:val="1"/>
    <w:next w:val="1"/>
    <w:link w:val="36"/>
    <w:qFormat/>
    <w:uiPriority w:val="99"/>
    <w:pPr>
      <w:ind w:left="100" w:leftChars="2500"/>
    </w:p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7"/>
    <w:semiHidden/>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szCs w:val="20"/>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39"/>
    <w:qFormat/>
    <w:uiPriority w:val="99"/>
    <w:pPr>
      <w:spacing w:after="120"/>
      <w:ind w:left="420" w:leftChars="200"/>
    </w:pPr>
    <w:rPr>
      <w:sz w:val="16"/>
      <w:szCs w:val="16"/>
    </w:rPr>
  </w:style>
  <w:style w:type="paragraph" w:styleId="16">
    <w:name w:val="Title"/>
    <w:basedOn w:val="1"/>
    <w:next w:val="1"/>
    <w:link w:val="64"/>
    <w:qFormat/>
    <w:uiPriority w:val="99"/>
    <w:pPr>
      <w:widowControl/>
      <w:spacing w:line="520" w:lineRule="exact"/>
      <w:jc w:val="left"/>
    </w:pPr>
    <w:rPr>
      <w:rFonts w:eastAsia="仿宋"/>
      <w:b/>
      <w:bCs/>
      <w:kern w:val="44"/>
      <w:sz w:val="32"/>
      <w:szCs w:val="32"/>
    </w:rPr>
  </w:style>
  <w:style w:type="paragraph" w:styleId="17">
    <w:name w:val="Body Text First Indent"/>
    <w:basedOn w:val="8"/>
    <w:link w:val="66"/>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4"/>
    <w:semiHidden/>
    <w:unhideWhenUsed/>
    <w:uiPriority w:val="99"/>
    <w:pPr>
      <w:spacing w:after="120"/>
      <w:ind w:left="420" w:leftChars="200" w:firstLine="420" w:firstLineChars="200"/>
    </w:pPr>
    <w:rPr>
      <w:rFonts w:ascii="Times New Roman" w:hAnsi="Times New Roman" w:eastAsia="宋体"/>
      <w:sz w:val="21"/>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customStyle="1" w:styleId="23">
    <w:name w:val="标题 1 Char"/>
    <w:basedOn w:val="21"/>
    <w:link w:val="2"/>
    <w:qFormat/>
    <w:locked/>
    <w:uiPriority w:val="99"/>
    <w:rPr>
      <w:rFonts w:ascii="仿宋" w:hAnsi="宋体" w:eastAsia="仿宋" w:cs="Times New Roman"/>
      <w:b/>
      <w:bCs/>
      <w:kern w:val="44"/>
      <w:sz w:val="44"/>
      <w:szCs w:val="44"/>
    </w:rPr>
  </w:style>
  <w:style w:type="character" w:customStyle="1" w:styleId="24">
    <w:name w:val="标题 3 Char"/>
    <w:basedOn w:val="21"/>
    <w:link w:val="3"/>
    <w:qFormat/>
    <w:locked/>
    <w:uiPriority w:val="99"/>
    <w:rPr>
      <w:rFonts w:cs="Times New Roman"/>
      <w:b/>
      <w:bCs/>
      <w:kern w:val="2"/>
      <w:sz w:val="32"/>
      <w:szCs w:val="32"/>
    </w:rPr>
  </w:style>
  <w:style w:type="character" w:customStyle="1" w:styleId="25">
    <w:name w:val="Header Char"/>
    <w:qFormat/>
    <w:locked/>
    <w:uiPriority w:val="99"/>
    <w:rPr>
      <w:kern w:val="2"/>
      <w:sz w:val="18"/>
    </w:rPr>
  </w:style>
  <w:style w:type="character" w:customStyle="1" w:styleId="26">
    <w:name w:val="Footer Char"/>
    <w:qFormat/>
    <w:locked/>
    <w:uiPriority w:val="99"/>
    <w:rPr>
      <w:kern w:val="2"/>
      <w:sz w:val="18"/>
    </w:rPr>
  </w:style>
  <w:style w:type="character" w:customStyle="1" w:styleId="27">
    <w:name w:val="正文文字110 Char Char"/>
    <w:link w:val="28"/>
    <w:qFormat/>
    <w:locked/>
    <w:uiPriority w:val="99"/>
    <w:rPr>
      <w:kern w:val="2"/>
      <w:sz w:val="24"/>
    </w:rPr>
  </w:style>
  <w:style w:type="paragraph" w:customStyle="1" w:styleId="28">
    <w:name w:val="正文文字110"/>
    <w:basedOn w:val="1"/>
    <w:link w:val="27"/>
    <w:qFormat/>
    <w:uiPriority w:val="99"/>
    <w:pPr>
      <w:spacing w:line="460" w:lineRule="exact"/>
      <w:ind w:firstLine="200" w:firstLineChars="200"/>
    </w:pPr>
    <w:rPr>
      <w:sz w:val="24"/>
      <w:szCs w:val="20"/>
    </w:rPr>
  </w:style>
  <w:style w:type="character" w:customStyle="1" w:styleId="29">
    <w:name w:val="样式 样式 报告书正文 + 首行缩进:  2 字符 + 蓝色 Char"/>
    <w:link w:val="30"/>
    <w:qFormat/>
    <w:locked/>
    <w:uiPriority w:val="99"/>
    <w:rPr>
      <w:color w:val="0000FF"/>
      <w:kern w:val="2"/>
      <w:sz w:val="24"/>
    </w:rPr>
  </w:style>
  <w:style w:type="paragraph" w:customStyle="1" w:styleId="30">
    <w:name w:val="样式 样式 报告书正文 + 首行缩进:  2 字符 + 蓝色"/>
    <w:basedOn w:val="1"/>
    <w:link w:val="29"/>
    <w:qFormat/>
    <w:uiPriority w:val="99"/>
    <w:pPr>
      <w:widowControl/>
      <w:adjustRightInd w:val="0"/>
      <w:jc w:val="left"/>
      <w:textAlignment w:val="baseline"/>
    </w:pPr>
    <w:rPr>
      <w:color w:val="0000FF"/>
      <w:sz w:val="24"/>
      <w:szCs w:val="20"/>
    </w:rPr>
  </w:style>
  <w:style w:type="character" w:customStyle="1" w:styleId="31">
    <w:name w:val="Body Text Char"/>
    <w:qFormat/>
    <w:locked/>
    <w:uiPriority w:val="99"/>
    <w:rPr>
      <w:kern w:val="2"/>
      <w:sz w:val="24"/>
    </w:rPr>
  </w:style>
  <w:style w:type="character" w:customStyle="1" w:styleId="32">
    <w:name w:val="正文文本 Char"/>
    <w:basedOn w:val="21"/>
    <w:link w:val="8"/>
    <w:semiHidden/>
    <w:qFormat/>
    <w:locked/>
    <w:uiPriority w:val="99"/>
    <w:rPr>
      <w:rFonts w:cs="Times New Roman"/>
      <w:sz w:val="24"/>
      <w:szCs w:val="24"/>
    </w:rPr>
  </w:style>
  <w:style w:type="character" w:customStyle="1" w:styleId="33">
    <w:name w:val="页眉 Char"/>
    <w:basedOn w:val="21"/>
    <w:link w:val="14"/>
    <w:semiHidden/>
    <w:qFormat/>
    <w:locked/>
    <w:uiPriority w:val="99"/>
    <w:rPr>
      <w:rFonts w:cs="Times New Roman"/>
      <w:sz w:val="18"/>
      <w:szCs w:val="18"/>
    </w:rPr>
  </w:style>
  <w:style w:type="character" w:customStyle="1" w:styleId="34">
    <w:name w:val="正文文本缩进 2 Char"/>
    <w:basedOn w:val="21"/>
    <w:link w:val="11"/>
    <w:semiHidden/>
    <w:qFormat/>
    <w:locked/>
    <w:uiPriority w:val="99"/>
    <w:rPr>
      <w:rFonts w:cs="Times New Roman"/>
      <w:sz w:val="24"/>
      <w:szCs w:val="24"/>
    </w:rPr>
  </w:style>
  <w:style w:type="character" w:customStyle="1" w:styleId="35">
    <w:name w:val="页脚 Char"/>
    <w:basedOn w:val="21"/>
    <w:link w:val="13"/>
    <w:qFormat/>
    <w:locked/>
    <w:uiPriority w:val="0"/>
    <w:rPr>
      <w:rFonts w:cs="Times New Roman"/>
      <w:sz w:val="18"/>
      <w:szCs w:val="18"/>
    </w:rPr>
  </w:style>
  <w:style w:type="character" w:customStyle="1" w:styleId="36">
    <w:name w:val="日期 Char"/>
    <w:basedOn w:val="21"/>
    <w:link w:val="10"/>
    <w:semiHidden/>
    <w:qFormat/>
    <w:locked/>
    <w:uiPriority w:val="99"/>
    <w:rPr>
      <w:rFonts w:cs="Times New Roman"/>
      <w:sz w:val="24"/>
      <w:szCs w:val="24"/>
    </w:rPr>
  </w:style>
  <w:style w:type="character" w:customStyle="1" w:styleId="37">
    <w:name w:val="批注框文本 Char"/>
    <w:basedOn w:val="21"/>
    <w:link w:val="12"/>
    <w:semiHidden/>
    <w:qFormat/>
    <w:locked/>
    <w:uiPriority w:val="99"/>
    <w:rPr>
      <w:rFonts w:cs="Times New Roman"/>
      <w:sz w:val="2"/>
    </w:rPr>
  </w:style>
  <w:style w:type="character" w:customStyle="1" w:styleId="38">
    <w:name w:val="正文文本缩进 Char"/>
    <w:basedOn w:val="21"/>
    <w:link w:val="9"/>
    <w:semiHidden/>
    <w:qFormat/>
    <w:locked/>
    <w:uiPriority w:val="99"/>
    <w:rPr>
      <w:rFonts w:cs="Times New Roman"/>
      <w:sz w:val="24"/>
      <w:szCs w:val="24"/>
    </w:rPr>
  </w:style>
  <w:style w:type="character" w:customStyle="1" w:styleId="39">
    <w:name w:val="正文文本缩进 3 Char"/>
    <w:basedOn w:val="21"/>
    <w:link w:val="15"/>
    <w:semiHidden/>
    <w:qFormat/>
    <w:locked/>
    <w:uiPriority w:val="99"/>
    <w:rPr>
      <w:rFonts w:cs="Times New Roman"/>
      <w:sz w:val="16"/>
      <w:szCs w:val="16"/>
    </w:rPr>
  </w:style>
  <w:style w:type="paragraph" w:customStyle="1" w:styleId="40">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1">
    <w:name w:val="gg_body"/>
    <w:basedOn w:val="1"/>
    <w:qFormat/>
    <w:uiPriority w:val="99"/>
    <w:pPr>
      <w:spacing w:line="460" w:lineRule="exact"/>
      <w:ind w:firstLine="200" w:firstLineChars="200"/>
    </w:pPr>
    <w:rPr>
      <w:rFonts w:ascii="宋体" w:hAnsi="宋体"/>
      <w:sz w:val="24"/>
      <w:u w:color="000000"/>
    </w:rPr>
  </w:style>
  <w:style w:type="paragraph" w:customStyle="1" w:styleId="42">
    <w:name w:val="表格1"/>
    <w:basedOn w:val="1"/>
    <w:qFormat/>
    <w:uiPriority w:val="99"/>
    <w:pPr>
      <w:adjustRightInd w:val="0"/>
      <w:spacing w:line="20" w:lineRule="atLeast"/>
      <w:jc w:val="center"/>
    </w:pPr>
    <w:rPr>
      <w:rFonts w:ascii="宋体"/>
      <w:kern w:val="0"/>
      <w:szCs w:val="21"/>
    </w:rPr>
  </w:style>
  <w:style w:type="paragraph" w:customStyle="1" w:styleId="43">
    <w:name w:val="Char"/>
    <w:basedOn w:val="1"/>
    <w:qFormat/>
    <w:uiPriority w:val="99"/>
  </w:style>
  <w:style w:type="paragraph" w:customStyle="1" w:styleId="4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5">
    <w:name w:val="font21"/>
    <w:basedOn w:val="21"/>
    <w:qFormat/>
    <w:uiPriority w:val="99"/>
    <w:rPr>
      <w:rFonts w:ascii="宋体" w:hAnsi="宋体" w:eastAsia="宋体" w:cs="宋体"/>
      <w:color w:val="000000"/>
      <w:sz w:val="21"/>
      <w:szCs w:val="21"/>
      <w:u w:val="none"/>
    </w:rPr>
  </w:style>
  <w:style w:type="character" w:customStyle="1" w:styleId="46">
    <w:name w:val="font31"/>
    <w:basedOn w:val="21"/>
    <w:qFormat/>
    <w:uiPriority w:val="99"/>
    <w:rPr>
      <w:rFonts w:ascii="Times New Roman" w:hAnsi="Times New Roman" w:cs="Times New Roman"/>
      <w:color w:val="000000"/>
      <w:sz w:val="21"/>
      <w:szCs w:val="21"/>
      <w:u w:val="none"/>
    </w:rPr>
  </w:style>
  <w:style w:type="character" w:customStyle="1" w:styleId="47">
    <w:name w:val="font11"/>
    <w:basedOn w:val="21"/>
    <w:qFormat/>
    <w:uiPriority w:val="99"/>
    <w:rPr>
      <w:rFonts w:ascii="Times New Roman" w:hAnsi="Times New Roman" w:cs="Times New Roman"/>
      <w:color w:val="000000"/>
      <w:sz w:val="21"/>
      <w:szCs w:val="21"/>
      <w:u w:val="none"/>
      <w:vertAlign w:val="superscript"/>
    </w:rPr>
  </w:style>
  <w:style w:type="character" w:customStyle="1" w:styleId="48">
    <w:name w:val="表标题样式 Char"/>
    <w:link w:val="49"/>
    <w:qFormat/>
    <w:locked/>
    <w:uiPriority w:val="99"/>
    <w:rPr>
      <w:rFonts w:ascii="宋体"/>
      <w:b/>
      <w:kern w:val="2"/>
      <w:sz w:val="22"/>
    </w:rPr>
  </w:style>
  <w:style w:type="paragraph" w:customStyle="1" w:styleId="49">
    <w:name w:val="表标题样式"/>
    <w:basedOn w:val="1"/>
    <w:link w:val="48"/>
    <w:qFormat/>
    <w:uiPriority w:val="99"/>
    <w:pPr>
      <w:spacing w:line="520" w:lineRule="exact"/>
    </w:pPr>
    <w:rPr>
      <w:rFonts w:ascii="宋体"/>
      <w:b/>
      <w:sz w:val="22"/>
      <w:szCs w:val="20"/>
    </w:rPr>
  </w:style>
  <w:style w:type="character" w:customStyle="1" w:styleId="50">
    <w:name w:val="表格 Char"/>
    <w:link w:val="51"/>
    <w:qFormat/>
    <w:locked/>
    <w:uiPriority w:val="0"/>
    <w:rPr>
      <w:kern w:val="2"/>
      <w:sz w:val="21"/>
    </w:rPr>
  </w:style>
  <w:style w:type="paragraph" w:customStyle="1" w:styleId="51">
    <w:name w:val="表格"/>
    <w:basedOn w:val="1"/>
    <w:link w:val="50"/>
    <w:qFormat/>
    <w:uiPriority w:val="0"/>
    <w:pPr>
      <w:framePr w:wrap="around" w:vAnchor="text" w:hAnchor="text" w:y="1"/>
      <w:spacing w:line="240" w:lineRule="atLeast"/>
      <w:jc w:val="center"/>
    </w:pPr>
    <w:rPr>
      <w:szCs w:val="20"/>
    </w:rPr>
  </w:style>
  <w:style w:type="paragraph" w:customStyle="1" w:styleId="52">
    <w:name w:val="表格文本"/>
    <w:next w:val="1"/>
    <w:link w:val="87"/>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3">
    <w:name w:val="图表名称"/>
    <w:basedOn w:val="16"/>
    <w:link w:val="86"/>
    <w:qFormat/>
    <w:uiPriority w:val="0"/>
    <w:pPr>
      <w:jc w:val="center"/>
    </w:pPr>
    <w:rPr>
      <w:rFonts w:eastAsia="黑体"/>
      <w:sz w:val="24"/>
    </w:rPr>
  </w:style>
  <w:style w:type="character" w:customStyle="1" w:styleId="54">
    <w:name w:val="正文首行缩进2 Char Char"/>
    <w:basedOn w:val="21"/>
    <w:link w:val="55"/>
    <w:qFormat/>
    <w:locked/>
    <w:uiPriority w:val="0"/>
    <w:rPr>
      <w:rFonts w:ascii="宋体" w:eastAsia="宋体" w:cs="Times New Roman"/>
      <w:spacing w:val="6"/>
      <w:sz w:val="24"/>
      <w:szCs w:val="24"/>
    </w:rPr>
  </w:style>
  <w:style w:type="paragraph" w:customStyle="1" w:styleId="55">
    <w:name w:val="正文首行缩进2"/>
    <w:basedOn w:val="1"/>
    <w:next w:val="1"/>
    <w:link w:val="54"/>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6">
    <w:name w:val="Title Char"/>
    <w:qFormat/>
    <w:locked/>
    <w:uiPriority w:val="99"/>
    <w:rPr>
      <w:rFonts w:eastAsia="仿宋"/>
      <w:b/>
      <w:kern w:val="44"/>
      <w:sz w:val="32"/>
    </w:rPr>
  </w:style>
  <w:style w:type="character" w:customStyle="1" w:styleId="57">
    <w:name w:val="表格标题 Char"/>
    <w:basedOn w:val="21"/>
    <w:link w:val="58"/>
    <w:qFormat/>
    <w:locked/>
    <w:uiPriority w:val="0"/>
    <w:rPr>
      <w:rFonts w:eastAsia="仿宋_GB2312" w:cs="Times New Roman"/>
      <w:sz w:val="24"/>
      <w:szCs w:val="24"/>
      <w:lang w:val="en-US" w:eastAsia="zh-CN" w:bidi="ar-SA"/>
    </w:rPr>
  </w:style>
  <w:style w:type="paragraph" w:customStyle="1" w:styleId="58">
    <w:name w:val="表格标题"/>
    <w:link w:val="57"/>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59">
    <w:name w:val="Body Text First Indent Char"/>
    <w:qFormat/>
    <w:locked/>
    <w:uiPriority w:val="99"/>
    <w:rPr>
      <w:rFonts w:eastAsia="仿宋_GB2312"/>
      <w:sz w:val="24"/>
    </w:rPr>
  </w:style>
  <w:style w:type="character" w:customStyle="1" w:styleId="60">
    <w:name w:val="表中文字 Char Char"/>
    <w:qFormat/>
    <w:uiPriority w:val="0"/>
    <w:rPr>
      <w:rFonts w:ascii="楷体_GB2312" w:eastAsia="楷体_GB2312"/>
      <w:sz w:val="24"/>
      <w:lang w:val="en-US" w:eastAsia="zh-CN"/>
    </w:rPr>
  </w:style>
  <w:style w:type="character" w:customStyle="1" w:styleId="61">
    <w:name w:val="标题3 Char Char"/>
    <w:basedOn w:val="21"/>
    <w:link w:val="62"/>
    <w:qFormat/>
    <w:locked/>
    <w:uiPriority w:val="99"/>
    <w:rPr>
      <w:rFonts w:ascii="宋体" w:eastAsia="宋体" w:cs="Times New Roman"/>
      <w:bCs/>
      <w:spacing w:val="8"/>
      <w:kern w:val="2"/>
      <w:sz w:val="24"/>
      <w:szCs w:val="24"/>
    </w:rPr>
  </w:style>
  <w:style w:type="paragraph" w:customStyle="1" w:styleId="62">
    <w:name w:val="标题3"/>
    <w:basedOn w:val="3"/>
    <w:link w:val="61"/>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3">
    <w:name w:val="Title Char1"/>
    <w:basedOn w:val="21"/>
    <w:link w:val="16"/>
    <w:qFormat/>
    <w:locked/>
    <w:uiPriority w:val="99"/>
    <w:rPr>
      <w:rFonts w:ascii="Cambria" w:hAnsi="Cambria" w:cs="Times New Roman"/>
      <w:b/>
      <w:bCs/>
      <w:sz w:val="32"/>
      <w:szCs w:val="32"/>
    </w:rPr>
  </w:style>
  <w:style w:type="character" w:customStyle="1" w:styleId="64">
    <w:name w:val="标题 Char"/>
    <w:basedOn w:val="21"/>
    <w:link w:val="16"/>
    <w:qFormat/>
    <w:locked/>
    <w:uiPriority w:val="99"/>
    <w:rPr>
      <w:rFonts w:ascii="Cambria" w:hAnsi="Cambria" w:cs="Times New Roman"/>
      <w:b/>
      <w:bCs/>
      <w:kern w:val="2"/>
      <w:sz w:val="32"/>
      <w:szCs w:val="32"/>
    </w:rPr>
  </w:style>
  <w:style w:type="character" w:customStyle="1" w:styleId="65">
    <w:name w:val="Body Text First Indent Char1"/>
    <w:basedOn w:val="31"/>
    <w:link w:val="17"/>
    <w:semiHidden/>
    <w:qFormat/>
    <w:locked/>
    <w:uiPriority w:val="99"/>
    <w:rPr>
      <w:rFonts w:cs="Times New Roman"/>
      <w:szCs w:val="24"/>
    </w:rPr>
  </w:style>
  <w:style w:type="character" w:customStyle="1" w:styleId="66">
    <w:name w:val="正文首行缩进 Char"/>
    <w:basedOn w:val="31"/>
    <w:link w:val="17"/>
    <w:qFormat/>
    <w:locked/>
    <w:uiPriority w:val="99"/>
    <w:rPr>
      <w:rFonts w:cs="Times New Roman"/>
      <w:szCs w:val="24"/>
    </w:rPr>
  </w:style>
  <w:style w:type="paragraph" w:customStyle="1" w:styleId="67">
    <w:name w:val="默认段落字体 Para Char Char Char Char Char Char Char Char Char Char"/>
    <w:basedOn w:val="1"/>
    <w:qFormat/>
    <w:uiPriority w:val="99"/>
    <w:rPr>
      <w:rFonts w:ascii="Arial" w:hAnsi="Arial" w:cs="Arial"/>
      <w:sz w:val="20"/>
      <w:szCs w:val="20"/>
    </w:rPr>
  </w:style>
  <w:style w:type="paragraph" w:customStyle="1" w:styleId="68">
    <w:name w:val="表头编号"/>
    <w:basedOn w:val="53"/>
    <w:next w:val="52"/>
    <w:qFormat/>
    <w:uiPriority w:val="99"/>
    <w:pPr>
      <w:adjustRightInd w:val="0"/>
      <w:snapToGrid w:val="0"/>
      <w:ind w:firstLine="482"/>
      <w:jc w:val="left"/>
    </w:pPr>
  </w:style>
  <w:style w:type="paragraph" w:customStyle="1" w:styleId="69">
    <w:name w:val="List Paragraph1"/>
    <w:basedOn w:val="1"/>
    <w:qFormat/>
    <w:uiPriority w:val="99"/>
    <w:pPr>
      <w:ind w:firstLine="420" w:firstLineChars="200"/>
    </w:pPr>
    <w:rPr>
      <w:rFonts w:ascii="Calibri" w:hAnsi="Calibri"/>
      <w:szCs w:val="22"/>
    </w:rPr>
  </w:style>
  <w:style w:type="paragraph" w:customStyle="1" w:styleId="70">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1">
    <w:name w:val="样式 样式 (符号) 宋体 四号 + 首行缩进:  2 字符"/>
    <w:basedOn w:val="1"/>
    <w:qFormat/>
    <w:uiPriority w:val="99"/>
    <w:pPr>
      <w:ind w:firstLine="480"/>
    </w:pPr>
    <w:rPr>
      <w:rFonts w:hAnsi="仿宋_GB2312" w:cs="仿宋_GB2312"/>
      <w:sz w:val="24"/>
      <w:szCs w:val="20"/>
    </w:rPr>
  </w:style>
  <w:style w:type="paragraph" w:customStyle="1" w:styleId="72">
    <w:name w:val="表头样式"/>
    <w:basedOn w:val="53"/>
    <w:qFormat/>
    <w:uiPriority w:val="99"/>
    <w:pPr>
      <w:jc w:val="left"/>
    </w:pPr>
    <w:rPr>
      <w:rFonts w:eastAsia="宋体"/>
      <w:szCs w:val="21"/>
    </w:rPr>
  </w:style>
  <w:style w:type="paragraph" w:customStyle="1" w:styleId="73">
    <w:name w:val="报告文本"/>
    <w:basedOn w:val="1"/>
    <w:qFormat/>
    <w:uiPriority w:val="99"/>
    <w:pPr>
      <w:spacing w:line="440" w:lineRule="exact"/>
    </w:pPr>
    <w:rPr>
      <w:szCs w:val="22"/>
    </w:rPr>
  </w:style>
  <w:style w:type="paragraph" w:customStyle="1" w:styleId="74">
    <w:name w:val="！！正文"/>
    <w:basedOn w:val="75"/>
    <w:qFormat/>
    <w:uiPriority w:val="0"/>
    <w:pPr>
      <w:autoSpaceDE w:val="0"/>
      <w:spacing w:line="480" w:lineRule="exact"/>
      <w:ind w:firstLine="200" w:firstLineChars="200"/>
      <w:jc w:val="both"/>
      <w:textAlignment w:val="center"/>
    </w:pPr>
  </w:style>
  <w:style w:type="paragraph" w:styleId="75">
    <w:name w:val="No Spacing"/>
    <w:qFormat/>
    <w:uiPriority w:val="1"/>
    <w:rPr>
      <w:rFonts w:ascii="Times New Roman" w:hAnsi="Times New Roman" w:eastAsia="宋体" w:cs="Times New Roman"/>
      <w:sz w:val="24"/>
      <w:szCs w:val="22"/>
      <w:lang w:val="en-US" w:eastAsia="zh-CN" w:bidi="ar-SA"/>
    </w:rPr>
  </w:style>
  <w:style w:type="paragraph" w:customStyle="1" w:styleId="76">
    <w:name w:val="B二级标题"/>
    <w:basedOn w:val="75"/>
    <w:qFormat/>
    <w:uiPriority w:val="0"/>
    <w:pPr>
      <w:spacing w:line="480" w:lineRule="exact"/>
      <w:outlineLvl w:val="1"/>
    </w:pPr>
    <w:rPr>
      <w:b/>
      <w:sz w:val="30"/>
    </w:rPr>
  </w:style>
  <w:style w:type="paragraph" w:customStyle="1" w:styleId="77">
    <w:name w:val="C三级标题"/>
    <w:basedOn w:val="75"/>
    <w:qFormat/>
    <w:uiPriority w:val="0"/>
    <w:pPr>
      <w:spacing w:line="520" w:lineRule="exact"/>
      <w:outlineLvl w:val="2"/>
    </w:pPr>
    <w:rPr>
      <w:b/>
      <w:sz w:val="28"/>
    </w:rPr>
  </w:style>
  <w:style w:type="paragraph" w:customStyle="1" w:styleId="78">
    <w:name w:val="！四级标题"/>
    <w:basedOn w:val="75"/>
    <w:qFormat/>
    <w:uiPriority w:val="0"/>
    <w:pPr>
      <w:spacing w:line="520" w:lineRule="exact"/>
      <w:outlineLvl w:val="3"/>
    </w:pPr>
    <w:rPr>
      <w:b/>
    </w:rPr>
  </w:style>
  <w:style w:type="paragraph" w:customStyle="1" w:styleId="79">
    <w:name w:val="！表头"/>
    <w:basedOn w:val="75"/>
    <w:qFormat/>
    <w:uiPriority w:val="0"/>
    <w:pPr>
      <w:jc w:val="center"/>
    </w:pPr>
    <w:rPr>
      <w:b/>
    </w:rPr>
  </w:style>
  <w:style w:type="paragraph" w:customStyle="1" w:styleId="80">
    <w:name w:val="！表格字体"/>
    <w:basedOn w:val="75"/>
    <w:qFormat/>
    <w:uiPriority w:val="0"/>
    <w:pPr>
      <w:snapToGrid w:val="0"/>
      <w:spacing w:line="240" w:lineRule="atLeast"/>
    </w:pPr>
    <w:rPr>
      <w:sz w:val="21"/>
    </w:rPr>
  </w:style>
  <w:style w:type="paragraph" w:customStyle="1" w:styleId="81">
    <w:name w:val="！三级标题"/>
    <w:basedOn w:val="75"/>
    <w:qFormat/>
    <w:uiPriority w:val="0"/>
    <w:pPr>
      <w:spacing w:line="415" w:lineRule="auto"/>
      <w:outlineLvl w:val="2"/>
    </w:pPr>
    <w:rPr>
      <w:b/>
      <w:sz w:val="28"/>
    </w:rPr>
  </w:style>
  <w:style w:type="character" w:customStyle="1" w:styleId="82">
    <w:name w:val="表格标题-w Char"/>
    <w:link w:val="83"/>
    <w:qFormat/>
    <w:uiPriority w:val="0"/>
    <w:rPr>
      <w:b/>
      <w:kern w:val="2"/>
      <w:sz w:val="24"/>
    </w:rPr>
  </w:style>
  <w:style w:type="paragraph" w:customStyle="1" w:styleId="83">
    <w:name w:val="表格标题-w"/>
    <w:basedOn w:val="1"/>
    <w:next w:val="1"/>
    <w:link w:val="82"/>
    <w:qFormat/>
    <w:uiPriority w:val="0"/>
    <w:pPr>
      <w:spacing w:line="480" w:lineRule="exact"/>
    </w:pPr>
    <w:rPr>
      <w:b/>
      <w:sz w:val="24"/>
      <w:szCs w:val="20"/>
    </w:rPr>
  </w:style>
  <w:style w:type="character" w:customStyle="1" w:styleId="84">
    <w:name w:val="表格内文字-w Char"/>
    <w:link w:val="85"/>
    <w:qFormat/>
    <w:uiPriority w:val="0"/>
    <w:rPr>
      <w:kern w:val="2"/>
      <w:sz w:val="21"/>
    </w:rPr>
  </w:style>
  <w:style w:type="paragraph" w:customStyle="1" w:styleId="85">
    <w:name w:val="表格内文字-w"/>
    <w:basedOn w:val="1"/>
    <w:link w:val="84"/>
    <w:qFormat/>
    <w:uiPriority w:val="0"/>
    <w:pPr>
      <w:spacing w:line="240" w:lineRule="atLeast"/>
      <w:jc w:val="center"/>
    </w:pPr>
    <w:rPr>
      <w:szCs w:val="20"/>
    </w:rPr>
  </w:style>
  <w:style w:type="character" w:customStyle="1" w:styleId="86">
    <w:name w:val="图表名称 Char"/>
    <w:basedOn w:val="64"/>
    <w:link w:val="53"/>
    <w:qFormat/>
    <w:uiPriority w:val="0"/>
    <w:rPr>
      <w:rFonts w:eastAsia="黑体"/>
      <w:kern w:val="44"/>
      <w:sz w:val="24"/>
    </w:rPr>
  </w:style>
  <w:style w:type="character" w:customStyle="1" w:styleId="87">
    <w:name w:val="表格文本 Char"/>
    <w:link w:val="52"/>
    <w:qFormat/>
    <w:uiPriority w:val="0"/>
    <w:rPr>
      <w:rFonts w:eastAsia="仿宋"/>
      <w:color w:val="000000"/>
      <w:kern w:val="21"/>
      <w:sz w:val="24"/>
      <w:szCs w:val="21"/>
    </w:rPr>
  </w:style>
  <w:style w:type="character" w:customStyle="1" w:styleId="88">
    <w:name w:val="表格文字 Char"/>
    <w:link w:val="89"/>
    <w:qFormat/>
    <w:uiPriority w:val="0"/>
    <w:rPr>
      <w:rFonts w:ascii="宋体"/>
      <w:kern w:val="21"/>
      <w:sz w:val="21"/>
    </w:rPr>
  </w:style>
  <w:style w:type="paragraph" w:customStyle="1" w:styleId="89">
    <w:name w:val="表格文字"/>
    <w:basedOn w:val="1"/>
    <w:link w:val="88"/>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0">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1">
    <w:name w:val="List Paragraph"/>
    <w:basedOn w:val="1"/>
    <w:unhideWhenUsed/>
    <w:qFormat/>
    <w:uiPriority w:val="99"/>
    <w:pPr>
      <w:ind w:firstLine="420" w:firstLineChars="200"/>
    </w:pPr>
  </w:style>
  <w:style w:type="character" w:customStyle="1" w:styleId="92">
    <w:name w:val="Char Char Char Char Char1"/>
    <w:link w:val="93"/>
    <w:qFormat/>
    <w:uiPriority w:val="0"/>
    <w:rPr>
      <w:rFonts w:ascii="宋体" w:hAnsi="宋体" w:cs="宋体"/>
      <w:kern w:val="2"/>
      <w:sz w:val="24"/>
      <w:szCs w:val="24"/>
    </w:rPr>
  </w:style>
  <w:style w:type="paragraph" w:customStyle="1" w:styleId="93">
    <w:name w:val="Char Char Char Char"/>
    <w:basedOn w:val="1"/>
    <w:link w:val="92"/>
    <w:qFormat/>
    <w:uiPriority w:val="0"/>
    <w:pPr>
      <w:spacing w:line="360" w:lineRule="auto"/>
      <w:ind w:firstLine="200" w:firstLineChars="200"/>
    </w:pPr>
    <w:rPr>
      <w:rFonts w:ascii="宋体" w:hAnsi="宋体" w:cs="宋体"/>
      <w:sz w:val="24"/>
    </w:rPr>
  </w:style>
  <w:style w:type="character" w:customStyle="1" w:styleId="94">
    <w:name w:val="表头文字小 Char"/>
    <w:link w:val="95"/>
    <w:qFormat/>
    <w:uiPriority w:val="0"/>
    <w:rPr>
      <w:rFonts w:ascii="宋体" w:hAnsi="宋体"/>
      <w:color w:val="000000"/>
      <w:spacing w:val="6"/>
      <w:kern w:val="2"/>
      <w:sz w:val="18"/>
      <w:szCs w:val="21"/>
    </w:rPr>
  </w:style>
  <w:style w:type="paragraph" w:customStyle="1" w:styleId="95">
    <w:name w:val="表头文字小"/>
    <w:basedOn w:val="1"/>
    <w:link w:val="94"/>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6">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7">
    <w:name w:val="样式 样式 正文首行缩进 + 首行缩进:  1 字符 + 宋体"/>
    <w:basedOn w:val="1"/>
    <w:uiPriority w:val="0"/>
    <w:pPr>
      <w:ind w:firstLine="480" w:firstLineChars="200"/>
      <w:jc w:val="left"/>
    </w:pPr>
    <w:rPr>
      <w:rFonts w:ascii="宋体"/>
      <w:color w:val="0000FF"/>
    </w:rPr>
  </w:style>
  <w:style w:type="paragraph" w:customStyle="1" w:styleId="98">
    <w:name w:val="08表格-20"/>
    <w:basedOn w:val="1"/>
    <w:next w:val="1"/>
    <w:qFormat/>
    <w:uiPriority w:val="8"/>
    <w:pPr>
      <w:spacing w:line="240" w:lineRule="exact"/>
      <w:jc w:val="center"/>
    </w:pPr>
    <w:rPr>
      <w:rFonts w:ascii="宋体" w:hAnsi="宋体"/>
      <w:szCs w:val="20"/>
    </w:rPr>
  </w:style>
  <w:style w:type="character" w:customStyle="1" w:styleId="99">
    <w:name w:val="JJ表内 字符"/>
    <w:link w:val="100"/>
    <w:uiPriority w:val="0"/>
    <w:rPr>
      <w:rFonts w:eastAsia="仿宋_GB2312"/>
      <w:kern w:val="2"/>
      <w:sz w:val="21"/>
      <w:szCs w:val="22"/>
    </w:rPr>
  </w:style>
  <w:style w:type="paragraph" w:customStyle="1" w:styleId="100">
    <w:name w:val="JJ表内"/>
    <w:basedOn w:val="1"/>
    <w:link w:val="99"/>
    <w:qFormat/>
    <w:uiPriority w:val="0"/>
    <w:pPr>
      <w:spacing w:line="0" w:lineRule="atLeast"/>
      <w:jc w:val="center"/>
    </w:pPr>
    <w:rPr>
      <w:rFonts w:eastAsia="仿宋_GB2312"/>
      <w:szCs w:val="22"/>
    </w:rPr>
  </w:style>
  <w:style w:type="paragraph" w:customStyle="1" w:styleId="101">
    <w:name w:val="样式2"/>
    <w:basedOn w:val="1"/>
    <w:uiPriority w:val="0"/>
    <w:pPr>
      <w:autoSpaceDE w:val="0"/>
      <w:autoSpaceDN w:val="0"/>
      <w:adjustRightInd w:val="0"/>
      <w:spacing w:afterLines="50"/>
      <w:jc w:val="center"/>
    </w:pPr>
    <w:rPr>
      <w:rFonts w:ascii="宋体"/>
      <w:kern w:val="0"/>
      <w:sz w:val="24"/>
    </w:rPr>
  </w:style>
  <w:style w:type="character" w:customStyle="1" w:styleId="102">
    <w:name w:val="标准样式 Char1"/>
    <w:link w:val="103"/>
    <w:qFormat/>
    <w:uiPriority w:val="0"/>
    <w:rPr>
      <w:rFonts w:ascii="Calibri" w:hAnsi="Calibri"/>
      <w:kern w:val="2"/>
      <w:sz w:val="28"/>
    </w:rPr>
  </w:style>
  <w:style w:type="paragraph" w:customStyle="1" w:styleId="103">
    <w:name w:val="标准样式"/>
    <w:basedOn w:val="1"/>
    <w:link w:val="102"/>
    <w:uiPriority w:val="0"/>
    <w:pPr>
      <w:spacing w:line="600" w:lineRule="exact"/>
      <w:ind w:firstLine="567"/>
    </w:pPr>
    <w:rPr>
      <w:rFonts w:ascii="Calibri" w:hAnsi="Calibri"/>
      <w:sz w:val="28"/>
      <w:szCs w:val="20"/>
    </w:rPr>
  </w:style>
  <w:style w:type="paragraph" w:customStyle="1" w:styleId="104">
    <w:name w:val="表名"/>
    <w:basedOn w:val="1"/>
    <w:qFormat/>
    <w:uiPriority w:val="0"/>
    <w:pPr>
      <w:jc w:val="center"/>
    </w:pPr>
    <w:rPr>
      <w:rFonts w:eastAsia="黑体"/>
      <w:szCs w:val="20"/>
    </w:rPr>
  </w:style>
  <w:style w:type="paragraph" w:customStyle="1" w:styleId="105">
    <w:name w:val="表头（水保用）"/>
    <w:basedOn w:val="1"/>
    <w:link w:val="106"/>
    <w:qFormat/>
    <w:uiPriority w:val="0"/>
    <w:pPr>
      <w:spacing w:line="400" w:lineRule="exact"/>
      <w:jc w:val="center"/>
    </w:pPr>
    <w:rPr>
      <w:rFonts w:eastAsia="仿宋_GB2312" w:cstheme="minorBidi"/>
      <w:b/>
      <w:szCs w:val="22"/>
    </w:rPr>
  </w:style>
  <w:style w:type="character" w:customStyle="1" w:styleId="106">
    <w:name w:val="表头（水保用） 字符"/>
    <w:basedOn w:val="21"/>
    <w:link w:val="105"/>
    <w:uiPriority w:val="0"/>
    <w:rPr>
      <w:rFonts w:eastAsia="仿宋_GB2312" w:cstheme="minorBidi"/>
      <w:b/>
      <w:kern w:val="2"/>
      <w:sz w:val="21"/>
      <w:szCs w:val="22"/>
    </w:rPr>
  </w:style>
  <w:style w:type="paragraph" w:customStyle="1" w:styleId="107">
    <w:name w:val="07表头"/>
    <w:basedOn w:val="1"/>
    <w:next w:val="1"/>
    <w:qFormat/>
    <w:uiPriority w:val="7"/>
    <w:pPr>
      <w:spacing w:line="500" w:lineRule="exact"/>
      <w:jc w:val="center"/>
    </w:pPr>
    <w:rPr>
      <w:rFonts w:eastAsia="仿宋_GB2312"/>
      <w:b/>
      <w:sz w:val="24"/>
      <w:szCs w:val="20"/>
    </w:rPr>
  </w:style>
  <w:style w:type="paragraph" w:customStyle="1" w:styleId="108">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09">
    <w:name w:val="样式 表格文字 + 宋体"/>
    <w:basedOn w:val="89"/>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0">
    <w:name w:val="表文 Char2"/>
    <w:link w:val="111"/>
    <w:qFormat/>
    <w:uiPriority w:val="0"/>
    <w:rPr>
      <w:rFonts w:eastAsia="仿宋_GB2312"/>
      <w:sz w:val="18"/>
    </w:rPr>
  </w:style>
  <w:style w:type="paragraph" w:customStyle="1" w:styleId="111">
    <w:name w:val="表文"/>
    <w:basedOn w:val="1"/>
    <w:link w:val="110"/>
    <w:qFormat/>
    <w:uiPriority w:val="0"/>
    <w:pPr>
      <w:autoSpaceDE w:val="0"/>
      <w:autoSpaceDN w:val="0"/>
      <w:adjustRightInd w:val="0"/>
      <w:jc w:val="center"/>
      <w:textAlignment w:val="baseline"/>
    </w:pPr>
    <w:rPr>
      <w:rFonts w:eastAsia="仿宋_GB2312"/>
      <w:kern w:val="0"/>
      <w:sz w:val="18"/>
      <w:szCs w:val="20"/>
    </w:rPr>
  </w:style>
  <w:style w:type="character" w:customStyle="1" w:styleId="112">
    <w:name w:val="表格内容 Char1"/>
    <w:link w:val="113"/>
    <w:qFormat/>
    <w:uiPriority w:val="0"/>
    <w:rPr>
      <w:rFonts w:eastAsia="仿宋_GB2312"/>
      <w:szCs w:val="21"/>
    </w:rPr>
  </w:style>
  <w:style w:type="paragraph" w:customStyle="1" w:styleId="113">
    <w:name w:val="表格内容"/>
    <w:next w:val="1"/>
    <w:link w:val="112"/>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4">
    <w:name w:val="正文首行缩进 2 Char"/>
    <w:basedOn w:val="38"/>
    <w:link w:val="18"/>
    <w:semiHidden/>
    <w:uiPriority w:val="99"/>
    <w:rPr>
      <w:kern w:val="2"/>
      <w:sz w:val="21"/>
    </w:rPr>
  </w:style>
  <w:style w:type="paragraph" w:customStyle="1" w:styleId="115">
    <w:name w:val="章标题"/>
    <w:basedOn w:val="1"/>
    <w:next w:val="1"/>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6">
    <w:name w:val="正文缩进 Char"/>
    <w:link w:val="5"/>
    <w:qFormat/>
    <w:uiPriority w:val="99"/>
    <w:rPr>
      <w:kern w:val="2"/>
      <w:sz w:val="24"/>
    </w:rPr>
  </w:style>
  <w:style w:type="paragraph" w:customStyle="1" w:styleId="117">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4"/>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8AAFB-2574-41A8-82DF-352554094AF0}">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8</Pages>
  <Words>2262</Words>
  <Characters>2593</Characters>
  <Lines>21</Lines>
  <Paragraphs>6</Paragraphs>
  <TotalTime>571</TotalTime>
  <ScaleCrop>false</ScaleCrop>
  <LinksUpToDate>false</LinksUpToDate>
  <CharactersWithSpaces>2685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2019-09-26T02:06:00Z</dcterms:created>
  <dc:creator>陈*何*马</dc:creator>
  <cp:lastModifiedBy>梅</cp:lastModifiedBy>
  <cp:lastPrinted>2019-09-26T02:04:00Z</cp:lastPrinted>
  <dcterms:modified xsi:type="dcterms:W3CDTF">2025-01-03T07:11:22Z</dcterms:modified>
  <dc:title>石柱土家族自治县水利局</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CCF22A85F9DE46A8870DB1D6B0D60E13_12</vt:lpwstr>
  </property>
  <property fmtid="{D5CDD505-2E9C-101B-9397-08002B2CF9AE}" pid="4" name="KSOTemplateDocerSaveRecord">
    <vt:lpwstr>eyJoZGlkIjoiM2VmN2NkNzlhZDllNTk4ZDQyYWY1YjAzNzZkNTk2YWEiLCJ1c2VySWQiOiI0NzA0NTc0NTYifQ==</vt:lpwstr>
  </property>
</Properties>
</file>