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4D699E">
      <w:pPr>
        <w:spacing w:line="580" w:lineRule="exact"/>
        <w:rPr>
          <w:rFonts w:ascii="方正仿宋_GBK" w:eastAsia="方正仿宋_GBK"/>
          <w:color w:val="FF0000"/>
          <w:sz w:val="32"/>
          <w:szCs w:val="32"/>
        </w:rPr>
      </w:pPr>
      <w:bookmarkStart w:id="0" w:name="_GoBack"/>
      <w:bookmarkEnd w:id="0"/>
    </w:p>
    <w:p w14:paraId="31655E59">
      <w:pPr>
        <w:spacing w:line="580" w:lineRule="exact"/>
        <w:rPr>
          <w:rFonts w:ascii="方正仿宋_GBK" w:eastAsia="方正仿宋_GBK"/>
          <w:color w:val="FF0000"/>
          <w:sz w:val="32"/>
          <w:szCs w:val="32"/>
        </w:rPr>
      </w:pPr>
    </w:p>
    <w:p w14:paraId="0FC328A5">
      <w:pPr>
        <w:spacing w:line="580" w:lineRule="exact"/>
        <w:rPr>
          <w:rFonts w:ascii="方正仿宋_GBK" w:eastAsia="方正仿宋_GBK"/>
          <w:color w:val="FF0000"/>
          <w:sz w:val="32"/>
          <w:szCs w:val="32"/>
        </w:rPr>
      </w:pPr>
    </w:p>
    <w:p w14:paraId="5CB4871A">
      <w:pPr>
        <w:ind w:firstLine="358" w:firstLineChars="112"/>
        <w:rPr>
          <w:rFonts w:ascii="方正仿宋_GBK" w:eastAsia="方正仿宋_GBK"/>
          <w:color w:val="FF0000"/>
          <w:sz w:val="32"/>
          <w:szCs w:val="32"/>
        </w:rPr>
      </w:pPr>
      <w:r>
        <w:rPr>
          <w:rFonts w:ascii="方正仿宋_GBK" w:eastAsia="方正仿宋_GBK"/>
          <w:color w:val="FF0000"/>
          <w:sz w:val="32"/>
          <w:szCs w:val="32"/>
        </w:rPr>
        <w:pict>
          <v:shape id="_x0000_i1025" o:spt="136" type="#_x0000_t136" style="height:52.5pt;width:421.5pt;" fillcolor="#FF0000" filled="t" stroked="t" coordsize="21600,21600">
            <v:path/>
            <v:fill on="t" focussize="0,0"/>
            <v:stroke color="#FF0000"/>
            <v:imagedata o:title=""/>
            <o:lock v:ext="edit"/>
            <v:textpath on="t" fitshape="t" fitpath="t" trim="t" xscale="f" string="石柱土家族自治县水利局电子公文" style="font-family:方正小标宋_GBK;font-size:20pt;v-text-align:center;"/>
            <w10:wrap type="none"/>
            <w10:anchorlock/>
          </v:shape>
        </w:pict>
      </w:r>
    </w:p>
    <w:p w14:paraId="0B0A1834">
      <w:pPr>
        <w:spacing w:line="560" w:lineRule="exact"/>
        <w:rPr>
          <w:rFonts w:ascii="方正仿宋_GBK" w:eastAsia="方正仿宋_GBK"/>
          <w:color w:val="FF0000"/>
          <w:sz w:val="32"/>
          <w:szCs w:val="32"/>
        </w:rPr>
      </w:pPr>
    </w:p>
    <w:p w14:paraId="4F9A08EC">
      <w:pPr>
        <w:spacing w:line="560" w:lineRule="exact"/>
        <w:rPr>
          <w:rFonts w:ascii="方正仿宋_GBK" w:eastAsia="方正仿宋_GBK"/>
          <w:color w:val="FF0000"/>
          <w:sz w:val="32"/>
          <w:szCs w:val="32"/>
        </w:rPr>
      </w:pPr>
    </w:p>
    <w:p w14:paraId="665A1280">
      <w:pPr>
        <w:spacing w:line="560" w:lineRule="exact"/>
        <w:ind w:firstLine="480" w:firstLineChars="150"/>
        <w:jc w:val="center"/>
        <w:rPr>
          <w:rFonts w:ascii="方正仿宋_GBK" w:eastAsia="方正仿宋_GBK"/>
          <w:sz w:val="32"/>
          <w:szCs w:val="32"/>
        </w:rPr>
      </w:pPr>
      <w:r>
        <w:rPr>
          <w:rFonts w:hint="eastAsia" w:ascii="方正仿宋_GBK" w:eastAsia="方正仿宋_GBK"/>
          <w:sz w:val="32"/>
          <w:szCs w:val="32"/>
        </w:rPr>
        <w:t>石柱水利许可〔2022〕13号</w:t>
      </w:r>
    </w:p>
    <w:p w14:paraId="1270E712">
      <w:pPr>
        <w:jc w:val="center"/>
        <w:rPr>
          <w:sz w:val="32"/>
          <w:szCs w:val="32"/>
        </w:rPr>
      </w:pPr>
      <w:r>
        <w:rPr>
          <w:rFonts w:ascii="方正仿宋_GBK" w:eastAsia="方正仿宋_GBK"/>
          <w:color w:val="FF0000"/>
          <w:sz w:val="32"/>
          <w:szCs w:val="32"/>
        </w:rPr>
        <w:pict>
          <v:line id="_x0000_s1034" o:spid="_x0000_s1034" o:spt="20" style="position:absolute;left:0pt;margin-left:9pt;margin-top:2.8pt;height:0pt;width:441pt;z-index:251659264;mso-width-relative:page;mso-height-relative:page;" stroked="t" coordsize="21600,21600">
            <v:path arrowok="t"/>
            <v:fill focussize="0,0"/>
            <v:stroke weight="2.25pt" color="#FF0000"/>
            <v:imagedata o:title=""/>
            <o:lock v:ext="edit"/>
          </v:line>
        </w:pict>
      </w:r>
    </w:p>
    <w:p w14:paraId="2B309EE7">
      <w:pPr>
        <w:rPr>
          <w:sz w:val="44"/>
          <w:szCs w:val="44"/>
        </w:rPr>
      </w:pPr>
    </w:p>
    <w:p w14:paraId="784F4738">
      <w:pPr>
        <w:spacing w:line="640" w:lineRule="exact"/>
        <w:jc w:val="center"/>
        <w:rPr>
          <w:rFonts w:ascii="方正小标宋_GBK" w:eastAsia="方正小标宋_GBK"/>
          <w:sz w:val="36"/>
          <w:szCs w:val="36"/>
        </w:rPr>
      </w:pPr>
      <w:r>
        <w:rPr>
          <w:rFonts w:hint="eastAsia" w:ascii="方正小标宋_GBK" w:eastAsia="方正小标宋_GBK"/>
          <w:sz w:val="36"/>
          <w:szCs w:val="36"/>
        </w:rPr>
        <w:t>石柱土家族自治县水利局</w:t>
      </w:r>
    </w:p>
    <w:p w14:paraId="2B52FFF3">
      <w:pPr>
        <w:spacing w:line="640" w:lineRule="exact"/>
        <w:jc w:val="center"/>
        <w:rPr>
          <w:rFonts w:ascii="方正小标宋_GBK" w:eastAsia="方正小标宋_GBK"/>
          <w:sz w:val="36"/>
          <w:szCs w:val="36"/>
        </w:rPr>
      </w:pPr>
      <w:r>
        <w:rPr>
          <w:rFonts w:hint="eastAsia" w:ascii="方正小标宋_GBK" w:eastAsia="方正小标宋_GBK"/>
          <w:sz w:val="36"/>
          <w:szCs w:val="36"/>
        </w:rPr>
        <w:t>关于石柱县龙潭河龙潭乡重点河段综合治理工程</w:t>
      </w:r>
    </w:p>
    <w:p w14:paraId="0E231283">
      <w:pPr>
        <w:spacing w:line="640" w:lineRule="exact"/>
        <w:jc w:val="center"/>
        <w:rPr>
          <w:rFonts w:ascii="方正小标宋_GBK" w:eastAsia="方正小标宋_GBK"/>
          <w:sz w:val="36"/>
          <w:szCs w:val="36"/>
        </w:rPr>
      </w:pPr>
      <w:r>
        <w:rPr>
          <w:rFonts w:hint="eastAsia" w:ascii="方正小标宋_GBK" w:eastAsia="方正小标宋_GBK"/>
          <w:sz w:val="36"/>
          <w:szCs w:val="36"/>
        </w:rPr>
        <w:t>水土保持方案报告书准予行政许可的决定</w:t>
      </w:r>
    </w:p>
    <w:p w14:paraId="218DBB02">
      <w:pPr>
        <w:rPr>
          <w:rFonts w:ascii="方正仿宋_GBK" w:hAnsi="宋体" w:eastAsia="方正仿宋_GBK" w:cs="宋体"/>
          <w:sz w:val="32"/>
          <w:szCs w:val="32"/>
        </w:rPr>
      </w:pPr>
    </w:p>
    <w:p w14:paraId="03F589A3">
      <w:pPr>
        <w:rPr>
          <w:rFonts w:ascii="方正仿宋_GBK" w:hAnsi="宋体" w:eastAsia="方正仿宋_GBK" w:cs="宋体"/>
          <w:sz w:val="32"/>
          <w:szCs w:val="32"/>
        </w:rPr>
      </w:pPr>
    </w:p>
    <w:p w14:paraId="1C4AF643">
      <w:pPr>
        <w:spacing w:line="60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重庆蜜红水利水电开发有限公司：</w:t>
      </w:r>
    </w:p>
    <w:p w14:paraId="58F2ED17">
      <w:pPr>
        <w:spacing w:line="60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你司报来</w:t>
      </w:r>
      <w:r>
        <w:rPr>
          <w:rFonts w:hint="eastAsia" w:ascii="方正仿宋_GBK" w:hAnsi="仿宋" w:eastAsia="方正仿宋_GBK" w:cs="仿宋"/>
          <w:sz w:val="32"/>
          <w:szCs w:val="32"/>
        </w:rPr>
        <w:t>《</w:t>
      </w:r>
      <w:r>
        <w:rPr>
          <w:rFonts w:hint="eastAsia" w:ascii="方正仿宋_GBK" w:hAnsi="方正仿宋_GBK" w:eastAsia="方正仿宋_GBK" w:cs="方正仿宋_GBK"/>
          <w:kern w:val="0"/>
          <w:sz w:val="32"/>
          <w:szCs w:val="32"/>
        </w:rPr>
        <w:t>石柱县龙潭河龙潭乡重点河段综合治理工程水土保持方案报告书》（以下简称《报告书》）的送审稿及相关材料已收悉。2021年12月11日，我局组织专家对《报告书</w:t>
      </w:r>
      <w:r>
        <w:rPr>
          <w:rFonts w:hint="eastAsia" w:ascii="方正仿宋_GBK" w:hAnsi="方正仿宋_GBK" w:eastAsia="方正仿宋_GBK" w:cs="方正仿宋_GBK"/>
          <w:kern w:val="0"/>
          <w:sz w:val="32"/>
          <w:szCs w:val="32"/>
          <w:lang w:eastAsia="zh-CN"/>
        </w:rPr>
        <w:t>（送审稿）》</w:t>
      </w:r>
      <w:r>
        <w:rPr>
          <w:rFonts w:hint="eastAsia" w:ascii="方正仿宋_GBK" w:hAnsi="方正仿宋_GBK" w:eastAsia="方正仿宋_GBK" w:cs="方正仿宋_GBK"/>
          <w:kern w:val="0"/>
          <w:sz w:val="32"/>
          <w:szCs w:val="32"/>
        </w:rPr>
        <w:t>进行了技术审查，根据专家组提出的修改意见进行修改完善，经专家组复核后形成《报告书》（报批稿）报送我局。经审查，该申请符合法定条件</w:t>
      </w:r>
      <w:r>
        <w:rPr>
          <w:rFonts w:hint="eastAsia" w:ascii="方正仿宋_GBK" w:eastAsia="方正仿宋_GBK"/>
          <w:snapToGrid w:val="0"/>
          <w:color w:val="000000"/>
          <w:sz w:val="32"/>
          <w:szCs w:val="32"/>
        </w:rPr>
        <w:t>，</w:t>
      </w:r>
      <w:r>
        <w:rPr>
          <w:rFonts w:hint="eastAsia" w:ascii="方正仿宋_GBK" w:hAnsi="方正仿宋_GBK" w:eastAsia="方正仿宋_GBK" w:cs="方正仿宋_GBK"/>
          <w:kern w:val="0"/>
          <w:sz w:val="32"/>
          <w:szCs w:val="32"/>
        </w:rPr>
        <w:t>根据《中华人民共和国行政许可法》第三十八条、《水行政许可实施办法》第三十二条第一项规定，结合专家组的评审意见(见附件2）决定准予行政许可。</w:t>
      </w:r>
    </w:p>
    <w:p w14:paraId="254F09D7">
      <w:pPr>
        <w:pStyle w:val="91"/>
        <w:numPr>
          <w:ilvl w:val="0"/>
          <w:numId w:val="1"/>
        </w:numPr>
        <w:spacing w:line="600" w:lineRule="exact"/>
        <w:ind w:firstLineChars="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项目概况</w:t>
      </w:r>
    </w:p>
    <w:p w14:paraId="66CE7F7E">
      <w:pPr>
        <w:autoSpaceDE w:val="0"/>
        <w:autoSpaceDN w:val="0"/>
        <w:spacing w:line="600" w:lineRule="exact"/>
        <w:ind w:firstLine="640" w:firstLineChars="200"/>
        <w:rPr>
          <w:rFonts w:ascii="方正仿宋_GBK" w:hAnsi="宋体" w:eastAsia="方正仿宋_GBK" w:cs="宋体"/>
          <w:kern w:val="0"/>
          <w:sz w:val="32"/>
          <w:szCs w:val="32"/>
        </w:rPr>
      </w:pPr>
      <w:r>
        <w:rPr>
          <w:rFonts w:ascii="方正仿宋_GBK" w:hAnsi="宋体" w:eastAsia="方正仿宋_GBK" w:cs="宋体"/>
          <w:kern w:val="0"/>
          <w:sz w:val="32"/>
          <w:szCs w:val="32"/>
        </w:rPr>
        <w:t>项目</w:t>
      </w:r>
      <w:r>
        <w:rPr>
          <w:rFonts w:hint="eastAsia" w:ascii="方正仿宋_GBK" w:hAnsi="宋体" w:eastAsia="方正仿宋_GBK" w:cs="宋体"/>
          <w:kern w:val="0"/>
          <w:sz w:val="32"/>
          <w:szCs w:val="32"/>
        </w:rPr>
        <w:t>位于石柱县龙潭乡都会村、双河村，总占地面积为7.46hm</w:t>
      </w:r>
      <w:r>
        <w:rPr>
          <w:rFonts w:ascii="宋体" w:hAnsi="宋体" w:cs="宋体"/>
          <w:kern w:val="0"/>
          <w:sz w:val="32"/>
          <w:szCs w:val="32"/>
        </w:rPr>
        <w:t>²</w:t>
      </w:r>
      <w:r>
        <w:rPr>
          <w:rFonts w:hint="eastAsia" w:ascii="方正仿宋_GBK" w:hAnsi="宋体" w:eastAsia="方正仿宋_GBK" w:cs="宋体"/>
          <w:kern w:val="0"/>
          <w:sz w:val="32"/>
          <w:szCs w:val="32"/>
        </w:rPr>
        <w:t>，其中1.00hm</w:t>
      </w:r>
      <w:r>
        <w:rPr>
          <w:rFonts w:ascii="宋体" w:hAnsi="宋体" w:cs="宋体"/>
          <w:kern w:val="0"/>
          <w:sz w:val="32"/>
          <w:szCs w:val="32"/>
        </w:rPr>
        <w:t>²</w:t>
      </w:r>
      <w:r>
        <w:rPr>
          <w:rFonts w:hint="eastAsia" w:ascii="方正仿宋_GBK" w:hAnsi="宋体" w:eastAsia="方正仿宋_GBK" w:cs="宋体"/>
          <w:kern w:val="0"/>
          <w:sz w:val="32"/>
          <w:szCs w:val="32"/>
        </w:rPr>
        <w:t>为永久，6.46 hm</w:t>
      </w:r>
      <w:r>
        <w:rPr>
          <w:rFonts w:ascii="宋体" w:hAnsi="宋体" w:cs="宋体"/>
          <w:kern w:val="0"/>
          <w:sz w:val="32"/>
          <w:szCs w:val="32"/>
        </w:rPr>
        <w:t>²</w:t>
      </w:r>
      <w:r>
        <w:rPr>
          <w:rFonts w:hint="eastAsia" w:ascii="方正仿宋_GBK" w:hAnsi="宋体" w:eastAsia="方正仿宋_GBK" w:cs="宋体"/>
          <w:kern w:val="0"/>
          <w:sz w:val="32"/>
          <w:szCs w:val="32"/>
        </w:rPr>
        <w:t>为临时占地。本工程由护岸工程、河道疏浚工程及附属建筑等工程组成。</w:t>
      </w:r>
    </w:p>
    <w:p w14:paraId="0A3FD7CB">
      <w:pPr>
        <w:autoSpaceDE w:val="0"/>
        <w:autoSpaceDN w:val="0"/>
        <w:spacing w:line="600" w:lineRule="exact"/>
        <w:ind w:firstLine="640" w:firstLineChars="200"/>
        <w:rPr>
          <w:rFonts w:ascii="方正仿宋_GBK" w:hAnsi="宋体" w:eastAsia="方正仿宋_GBK" w:cs="宋体"/>
          <w:kern w:val="0"/>
          <w:sz w:val="32"/>
          <w:szCs w:val="32"/>
        </w:rPr>
      </w:pPr>
      <w:r>
        <w:rPr>
          <w:rFonts w:ascii="方正仿宋_GBK" w:hAnsi="宋体" w:eastAsia="方正仿宋_GBK" w:cs="宋体"/>
          <w:kern w:val="0"/>
          <w:sz w:val="32"/>
          <w:szCs w:val="32"/>
        </w:rPr>
        <w:t>土石方</w:t>
      </w:r>
      <w:r>
        <w:rPr>
          <w:rFonts w:hint="eastAsia" w:ascii="方正仿宋_GBK" w:hAnsi="宋体" w:eastAsia="方正仿宋_GBK" w:cs="宋体"/>
          <w:kern w:val="0"/>
          <w:sz w:val="32"/>
          <w:szCs w:val="32"/>
        </w:rPr>
        <w:t>总挖方14.52万</w:t>
      </w:r>
      <w:r>
        <w:rPr>
          <w:rFonts w:hint="eastAsia" w:cs="宋体" w:asciiTheme="majorEastAsia" w:hAnsiTheme="majorEastAsia" w:eastAsiaTheme="majorEastAsia"/>
          <w:kern w:val="0"/>
          <w:sz w:val="32"/>
          <w:szCs w:val="32"/>
        </w:rPr>
        <w:t>m³（</w:t>
      </w:r>
      <w:r>
        <w:rPr>
          <w:rFonts w:hint="eastAsia" w:ascii="方正仿宋_GBK" w:eastAsia="方正仿宋_GBK" w:cs="宋体" w:hAnsiTheme="majorEastAsia"/>
          <w:kern w:val="0"/>
          <w:sz w:val="32"/>
          <w:szCs w:val="32"/>
        </w:rPr>
        <w:t>含表土剥离1.04</w:t>
      </w:r>
      <w:r>
        <w:rPr>
          <w:rFonts w:hint="eastAsia" w:ascii="方正仿宋_GBK" w:hAnsi="宋体" w:eastAsia="方正仿宋_GBK" w:cs="宋体"/>
          <w:kern w:val="0"/>
          <w:sz w:val="32"/>
          <w:szCs w:val="32"/>
        </w:rPr>
        <w:t>万</w:t>
      </w:r>
      <w:r>
        <w:rPr>
          <w:rFonts w:hint="eastAsia" w:cs="宋体" w:asciiTheme="majorEastAsia" w:hAnsiTheme="majorEastAsia" w:eastAsiaTheme="majorEastAsia"/>
          <w:kern w:val="0"/>
          <w:sz w:val="32"/>
          <w:szCs w:val="32"/>
        </w:rPr>
        <w:t>m³）</w:t>
      </w:r>
      <w:r>
        <w:rPr>
          <w:rFonts w:hint="eastAsia" w:ascii="方正仿宋_GBK" w:hAnsi="宋体" w:eastAsia="方正仿宋_GBK" w:cs="宋体"/>
          <w:kern w:val="0"/>
          <w:sz w:val="32"/>
          <w:szCs w:val="32"/>
        </w:rPr>
        <w:t>，总填方10.42万</w:t>
      </w:r>
      <w:r>
        <w:rPr>
          <w:rFonts w:hint="eastAsia" w:cs="宋体" w:asciiTheme="majorEastAsia" w:hAnsiTheme="majorEastAsia" w:eastAsiaTheme="majorEastAsia"/>
          <w:kern w:val="0"/>
          <w:sz w:val="32"/>
          <w:szCs w:val="32"/>
        </w:rPr>
        <w:t>m³（</w:t>
      </w:r>
      <w:r>
        <w:rPr>
          <w:rFonts w:hint="eastAsia" w:ascii="方正仿宋_GBK" w:eastAsia="方正仿宋_GBK" w:cs="宋体" w:hAnsiTheme="majorEastAsia"/>
          <w:kern w:val="0"/>
          <w:sz w:val="32"/>
          <w:szCs w:val="32"/>
        </w:rPr>
        <w:t>含表土回填1.04</w:t>
      </w:r>
      <w:r>
        <w:rPr>
          <w:rFonts w:hint="eastAsia" w:ascii="方正仿宋_GBK" w:hAnsi="宋体" w:eastAsia="方正仿宋_GBK" w:cs="宋体"/>
          <w:kern w:val="0"/>
          <w:sz w:val="32"/>
          <w:szCs w:val="32"/>
        </w:rPr>
        <w:t>万</w:t>
      </w:r>
      <w:r>
        <w:rPr>
          <w:rFonts w:hint="eastAsia" w:cs="宋体" w:asciiTheme="majorEastAsia" w:hAnsiTheme="majorEastAsia" w:eastAsiaTheme="majorEastAsia"/>
          <w:kern w:val="0"/>
          <w:sz w:val="32"/>
          <w:szCs w:val="32"/>
        </w:rPr>
        <w:t>m³）</w:t>
      </w:r>
      <w:r>
        <w:rPr>
          <w:rFonts w:hint="eastAsia" w:ascii="方正仿宋_GBK" w:hAnsi="宋体" w:eastAsia="方正仿宋_GBK" w:cs="宋体"/>
          <w:kern w:val="0"/>
          <w:sz w:val="32"/>
          <w:szCs w:val="32"/>
        </w:rPr>
        <w:t>生产弃方4.10万</w:t>
      </w:r>
      <w:r>
        <w:rPr>
          <w:rFonts w:hint="eastAsia" w:cs="宋体" w:asciiTheme="majorEastAsia" w:hAnsiTheme="majorEastAsia" w:eastAsiaTheme="majorEastAsia"/>
          <w:kern w:val="0"/>
          <w:sz w:val="32"/>
          <w:szCs w:val="32"/>
        </w:rPr>
        <w:t>m³（</w:t>
      </w:r>
      <w:r>
        <w:rPr>
          <w:rFonts w:hint="eastAsia" w:ascii="方正仿宋_GBK" w:hAnsi="宋体" w:eastAsia="方正仿宋_GBK" w:cs="宋体"/>
          <w:kern w:val="0"/>
          <w:sz w:val="32"/>
          <w:szCs w:val="32"/>
        </w:rPr>
        <w:t>均为一般土石方</w:t>
      </w:r>
      <w:r>
        <w:rPr>
          <w:rFonts w:hint="eastAsia" w:cs="宋体" w:asciiTheme="majorEastAsia" w:hAnsiTheme="majorEastAsia" w:eastAsiaTheme="majorEastAsia"/>
          <w:kern w:val="0"/>
          <w:sz w:val="32"/>
          <w:szCs w:val="32"/>
        </w:rPr>
        <w:t>）</w:t>
      </w:r>
      <w:r>
        <w:rPr>
          <w:rFonts w:hint="eastAsia" w:ascii="方正仿宋_GBK" w:hAnsi="宋体" w:eastAsia="方正仿宋_GBK" w:cs="宋体"/>
          <w:kern w:val="0"/>
          <w:sz w:val="32"/>
          <w:szCs w:val="32"/>
        </w:rPr>
        <w:t>，其中2.33万运至1#弃渣场堆放，1.77万</w:t>
      </w:r>
      <w:r>
        <w:rPr>
          <w:rFonts w:hint="eastAsia" w:cs="宋体" w:asciiTheme="majorEastAsia" w:hAnsiTheme="majorEastAsia" w:eastAsiaTheme="majorEastAsia"/>
          <w:kern w:val="0"/>
          <w:sz w:val="32"/>
          <w:szCs w:val="32"/>
        </w:rPr>
        <w:t>m³</w:t>
      </w:r>
      <w:r>
        <w:rPr>
          <w:rFonts w:hint="eastAsia" w:ascii="方正仿宋_GBK" w:hAnsi="宋体" w:eastAsia="方正仿宋_GBK" w:cs="宋体"/>
          <w:kern w:val="0"/>
          <w:sz w:val="32"/>
          <w:szCs w:val="32"/>
        </w:rPr>
        <w:t>运至2#弃渣场</w:t>
      </w:r>
      <w:r>
        <w:rPr>
          <w:rFonts w:ascii="方正仿宋_GBK" w:hAnsi="宋体" w:eastAsia="方正仿宋_GBK" w:cs="宋体"/>
          <w:kern w:val="0"/>
          <w:sz w:val="32"/>
          <w:szCs w:val="32"/>
        </w:rPr>
        <w:t>。</w:t>
      </w:r>
    </w:p>
    <w:p w14:paraId="5EC398AD">
      <w:pPr>
        <w:autoSpaceDE w:val="0"/>
        <w:autoSpaceDN w:val="0"/>
        <w:spacing w:line="600" w:lineRule="exact"/>
        <w:ind w:firstLine="640" w:firstLineChars="200"/>
        <w:rPr>
          <w:rFonts w:ascii="方正仿宋_GBK" w:hAnsi="宋体" w:eastAsia="方正仿宋_GBK" w:cs="宋体"/>
          <w:kern w:val="0"/>
          <w:sz w:val="32"/>
          <w:szCs w:val="32"/>
        </w:rPr>
      </w:pPr>
      <w:r>
        <w:rPr>
          <w:rFonts w:ascii="方正仿宋_GBK" w:hAnsi="宋体" w:eastAsia="方正仿宋_GBK" w:cs="宋体"/>
          <w:kern w:val="0"/>
          <w:sz w:val="32"/>
          <w:szCs w:val="32"/>
        </w:rPr>
        <w:t>建设工期</w:t>
      </w:r>
      <w:r>
        <w:rPr>
          <w:rFonts w:hint="eastAsia" w:ascii="方正仿宋_GBK" w:hAnsi="宋体" w:eastAsia="方正仿宋_GBK" w:cs="宋体"/>
          <w:kern w:val="0"/>
          <w:sz w:val="32"/>
          <w:szCs w:val="32"/>
        </w:rPr>
        <w:t>为2021年10月至2022年4月，共计7个月。</w:t>
      </w:r>
    </w:p>
    <w:p w14:paraId="223DD1D3">
      <w:pPr>
        <w:adjustRightInd w:val="0"/>
        <w:snapToGrid w:val="0"/>
        <w:spacing w:line="600" w:lineRule="exact"/>
        <w:ind w:firstLine="640" w:firstLineChars="20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二、水土保持方案总体意见</w:t>
      </w:r>
    </w:p>
    <w:p w14:paraId="715FCB02">
      <w:pPr>
        <w:autoSpaceDE w:val="0"/>
        <w:autoSpaceDN w:val="0"/>
        <w:spacing w:line="600" w:lineRule="exact"/>
        <w:ind w:firstLine="640" w:firstLineChars="200"/>
        <w:rPr>
          <w:rFonts w:ascii="方正仿宋_GBK" w:hAnsi="宋体" w:eastAsia="方正仿宋_GBK" w:cs="宋体"/>
          <w:kern w:val="0"/>
          <w:sz w:val="32"/>
          <w:szCs w:val="32"/>
        </w:rPr>
      </w:pPr>
      <w:r>
        <w:rPr>
          <w:rFonts w:hint="eastAsia" w:ascii="方正仿宋_GBK" w:hAnsi="方正仿宋_GBK" w:eastAsia="方正仿宋_GBK" w:cs="方正仿宋_GBK"/>
          <w:kern w:val="0"/>
          <w:sz w:val="32"/>
          <w:szCs w:val="32"/>
        </w:rPr>
        <w:t>（一）</w:t>
      </w:r>
      <w:r>
        <w:rPr>
          <w:rFonts w:hint="eastAsia" w:ascii="方正仿宋_GBK" w:hAnsi="宋体" w:eastAsia="方正仿宋_GBK" w:cs="宋体"/>
          <w:kern w:val="0"/>
          <w:sz w:val="32"/>
          <w:szCs w:val="32"/>
        </w:rPr>
        <w:t>基本同意工程建设生产期水土流失防治责任范围为7.46h</w:t>
      </w:r>
      <w:r>
        <w:rPr>
          <w:rFonts w:ascii="方正仿宋_GBK" w:hAnsi="宋体" w:eastAsia="方正仿宋_GBK" w:cs="宋体"/>
          <w:kern w:val="0"/>
          <w:sz w:val="32"/>
          <w:szCs w:val="32"/>
        </w:rPr>
        <w:t>m</w:t>
      </w:r>
      <w:r>
        <w:rPr>
          <w:rFonts w:ascii="方正仿宋_GBK" w:hAnsi="宋体" w:eastAsia="方正仿宋_GBK" w:cs="宋体"/>
          <w:kern w:val="0"/>
          <w:sz w:val="32"/>
          <w:szCs w:val="32"/>
          <w:vertAlign w:val="superscript"/>
        </w:rPr>
        <w:t>2</w:t>
      </w:r>
      <w:r>
        <w:rPr>
          <w:rFonts w:hint="eastAsia" w:ascii="方正仿宋_GBK" w:hAnsi="方正仿宋_GBK" w:eastAsia="方正仿宋_GBK" w:cs="方正仿宋_GBK"/>
          <w:kern w:val="0"/>
          <w:sz w:val="32"/>
          <w:szCs w:val="32"/>
        </w:rPr>
        <w:t>。</w:t>
      </w:r>
    </w:p>
    <w:p w14:paraId="7D8038C9">
      <w:pPr>
        <w:autoSpaceDE w:val="0"/>
        <w:autoSpaceDN w:val="0"/>
        <w:spacing w:line="60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（二）同意水土流失防治执行西南紫色土区建设类项目一级标准。</w:t>
      </w:r>
    </w:p>
    <w:p w14:paraId="5E790FE9">
      <w:pPr>
        <w:autoSpaceDE w:val="0"/>
        <w:autoSpaceDN w:val="0"/>
        <w:spacing w:line="60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（三）基本同意水土流失防治指标为：水土流失防治指标为水土流失治理度97%，渣土挡护率92%，土壤流失控制比1.0，林草植被恢复率97%，林草覆盖率25%。</w:t>
      </w:r>
    </w:p>
    <w:p w14:paraId="36F29DF9">
      <w:pPr>
        <w:autoSpaceDE w:val="0"/>
        <w:autoSpaceDN w:val="0"/>
        <w:spacing w:line="60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（四）基本同意水土流失防治分区和分区防治措施布设。</w:t>
      </w:r>
    </w:p>
    <w:p w14:paraId="6F394733">
      <w:pPr>
        <w:autoSpaceDE w:val="0"/>
        <w:autoSpaceDN w:val="0"/>
        <w:spacing w:line="60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（五）基本同意土石方调配方案。</w:t>
      </w:r>
    </w:p>
    <w:p w14:paraId="49FCE399">
      <w:pPr>
        <w:autoSpaceDE w:val="0"/>
        <w:autoSpaceDN w:val="0"/>
        <w:spacing w:line="60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（六）基本同意水土保持方案实施进度安排。</w:t>
      </w:r>
    </w:p>
    <w:p w14:paraId="48166F9A">
      <w:pPr>
        <w:autoSpaceDE w:val="0"/>
        <w:autoSpaceDN w:val="0"/>
        <w:spacing w:line="60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（七）基本同意水土保持监测时段、内容和方法。</w:t>
      </w:r>
    </w:p>
    <w:p w14:paraId="7836E6E1">
      <w:pPr>
        <w:autoSpaceDE w:val="0"/>
        <w:autoSpaceDN w:val="0"/>
        <w:spacing w:line="60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（八）</w:t>
      </w:r>
      <w:r>
        <w:rPr>
          <w:rFonts w:ascii="方正仿宋_GBK" w:hAnsi="方正仿宋_GBK" w:eastAsia="方正仿宋_GBK" w:cs="方正仿宋_GBK"/>
          <w:kern w:val="0"/>
          <w:sz w:val="32"/>
          <w:szCs w:val="32"/>
        </w:rPr>
        <w:t>基本同意方案设计水平年为 202</w:t>
      </w:r>
      <w:r>
        <w:rPr>
          <w:rFonts w:hint="eastAsia" w:ascii="方正仿宋_GBK" w:hAnsi="方正仿宋_GBK" w:eastAsia="方正仿宋_GBK" w:cs="方正仿宋_GBK"/>
          <w:kern w:val="0"/>
          <w:sz w:val="32"/>
          <w:szCs w:val="32"/>
        </w:rPr>
        <w:t>2</w:t>
      </w:r>
      <w:r>
        <w:rPr>
          <w:rFonts w:ascii="方正仿宋_GBK" w:hAnsi="方正仿宋_GBK" w:eastAsia="方正仿宋_GBK" w:cs="方正仿宋_GBK"/>
          <w:kern w:val="0"/>
          <w:sz w:val="32"/>
          <w:szCs w:val="32"/>
        </w:rPr>
        <w:t>年</w:t>
      </w:r>
      <w:r>
        <w:rPr>
          <w:rFonts w:hint="eastAsia" w:ascii="方正仿宋_GBK" w:hAnsi="方正仿宋_GBK" w:eastAsia="方正仿宋_GBK" w:cs="方正仿宋_GBK"/>
          <w:kern w:val="0"/>
          <w:sz w:val="32"/>
          <w:szCs w:val="32"/>
        </w:rPr>
        <w:t>。</w:t>
      </w:r>
    </w:p>
    <w:p w14:paraId="3EA20053">
      <w:pPr>
        <w:spacing w:line="600" w:lineRule="exact"/>
        <w:ind w:firstLine="640" w:firstLineChars="200"/>
        <w:outlineLvl w:val="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三、水土保持方案投资</w:t>
      </w:r>
    </w:p>
    <w:p w14:paraId="300301F3">
      <w:pPr>
        <w:spacing w:line="60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项目水土保持总投资345.57万元，其中主体已列投资163.06万元，方案新增投资为182.51万元。主体已列投资中：工程措施费162.09万元、植物措施0.97万元。方案新增投资中；工程措施16.99万元、监测措施费5.38万元、施工临时措施费用124.41万元、独立费用15.54万元、基本预备费9.74万元、水土保持补偿费10.45296万元。</w:t>
      </w:r>
    </w:p>
    <w:p w14:paraId="0444A3B6">
      <w:pPr>
        <w:adjustRightInd w:val="0"/>
        <w:snapToGrid w:val="0"/>
        <w:spacing w:line="600" w:lineRule="exact"/>
        <w:ind w:firstLine="640" w:firstLineChars="20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四、建设单位在项目建设中应全面落实《中华人民共和国水土保持法》《重庆市实施&lt;中华人民共和国水土保持法&gt;办法》的各项要求，并重点做好以下工作：</w:t>
      </w:r>
    </w:p>
    <w:p w14:paraId="38B52059">
      <w:pPr>
        <w:autoSpaceDE w:val="0"/>
        <w:autoSpaceDN w:val="0"/>
        <w:spacing w:line="60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（一）按照批复的水土保持方案，加强施工组织和管理工作，切实落实水土保持“三同时”制度。</w:t>
      </w:r>
    </w:p>
    <w:p w14:paraId="514F8422">
      <w:pPr>
        <w:autoSpaceDE w:val="0"/>
        <w:autoSpaceDN w:val="0"/>
        <w:spacing w:line="60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（二）严格按方案落实各项水土保持措施。</w:t>
      </w:r>
    </w:p>
    <w:p w14:paraId="10EB8E84">
      <w:pPr>
        <w:autoSpaceDE w:val="0"/>
        <w:autoSpaceDN w:val="0"/>
        <w:spacing w:line="60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（三）切实做好水土保持监测工作，加强水土流失动态监控，并按规定向我局提交监测实施方案、季度报告及总结报告。</w:t>
      </w:r>
    </w:p>
    <w:p w14:paraId="782FE5D2">
      <w:pPr>
        <w:autoSpaceDE w:val="0"/>
        <w:autoSpaceDN w:val="0"/>
        <w:spacing w:line="60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（四）落实好水土保持监理工作，确保水土保持工程建设进度和质量。</w:t>
      </w:r>
    </w:p>
    <w:p w14:paraId="5505A781">
      <w:pPr>
        <w:autoSpaceDE w:val="0"/>
        <w:autoSpaceDN w:val="0"/>
        <w:spacing w:line="60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（五）本工程的地点、规模如发生重大变化，应及时补充或修改水土保持方案报我局审批。方案实施过程中，水土保持措施如需作出重大变更的，也必须报我局批准。</w:t>
      </w:r>
    </w:p>
    <w:p w14:paraId="3285F3AB">
      <w:pPr>
        <w:autoSpaceDE w:val="0"/>
        <w:autoSpaceDN w:val="0"/>
        <w:spacing w:line="60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（六）项目动工前和生产期应及时申请缴纳水土保持补偿费。在工程建设过程中，严格按照批准的水土保持方案，完成各项水土保持措施，并接受我局监督检查。</w:t>
      </w:r>
    </w:p>
    <w:p w14:paraId="7076D338">
      <w:pPr>
        <w:autoSpaceDE w:val="0"/>
        <w:autoSpaceDN w:val="0"/>
        <w:spacing w:line="600" w:lineRule="exact"/>
        <w:ind w:firstLine="630"/>
        <w:rPr>
          <w:rFonts w:ascii="方正黑体_GBK" w:hAnsi="方正黑体_GBK" w:eastAsia="方正黑体_GBK" w:cs="方正黑体_GBK"/>
          <w:b/>
          <w:kern w:val="0"/>
          <w:sz w:val="32"/>
          <w:szCs w:val="32"/>
        </w:rPr>
      </w:pPr>
      <w:r>
        <w:rPr>
          <w:rFonts w:hint="eastAsia" w:ascii="方正黑体_GBK" w:hAnsi="方正黑体_GBK" w:eastAsia="方正黑体_GBK" w:cs="方正黑体_GBK"/>
          <w:b/>
          <w:kern w:val="0"/>
          <w:sz w:val="32"/>
          <w:szCs w:val="32"/>
        </w:rPr>
        <w:t>五、</w:t>
      </w:r>
      <w:r>
        <w:rPr>
          <w:rFonts w:hint="eastAsia" w:ascii="方正仿宋_GBK" w:hAnsi="方正仿宋_GBK" w:eastAsia="方正仿宋_GBK" w:cs="方正仿宋_GBK"/>
          <w:b/>
          <w:kern w:val="0"/>
          <w:sz w:val="32"/>
          <w:szCs w:val="32"/>
        </w:rPr>
        <w:t>该许可文件只作为该项目水土保持方案许可。</w:t>
      </w:r>
    </w:p>
    <w:p w14:paraId="0096D684">
      <w:pPr>
        <w:autoSpaceDE w:val="0"/>
        <w:autoSpaceDN w:val="0"/>
        <w:spacing w:line="600" w:lineRule="exact"/>
        <w:ind w:firstLine="630"/>
        <w:rPr>
          <w:rFonts w:ascii="方正黑体_GBK" w:hAnsi="方正黑体_GBK" w:eastAsia="方正黑体_GBK" w:cs="方正黑体_GBK"/>
          <w:b/>
          <w:kern w:val="0"/>
          <w:sz w:val="32"/>
          <w:szCs w:val="32"/>
        </w:rPr>
      </w:pPr>
      <w:r>
        <w:rPr>
          <w:rFonts w:hint="eastAsia" w:ascii="方正黑体_GBK" w:hAnsi="方正黑体_GBK" w:eastAsia="方正黑体_GBK" w:cs="方正黑体_GBK"/>
          <w:b/>
          <w:kern w:val="0"/>
          <w:sz w:val="32"/>
          <w:szCs w:val="32"/>
        </w:rPr>
        <w:t>六、</w:t>
      </w:r>
      <w:r>
        <w:rPr>
          <w:rFonts w:hint="eastAsia" w:ascii="方正仿宋_GBK" w:hAnsi="宋体" w:eastAsia="方正仿宋_GBK"/>
          <w:b/>
          <w:kern w:val="0"/>
          <w:sz w:val="32"/>
          <w:szCs w:val="32"/>
        </w:rPr>
        <w:t>本行政许可决定有效期为3年，自签发之日起计算，期满后若该工程未开工建设，本行政许可决定自行失效,确需延期的,项目业主应在有效期届满前30日内提出延期申请。</w:t>
      </w:r>
    </w:p>
    <w:p w14:paraId="52C9B3B0">
      <w:pPr>
        <w:autoSpaceDE w:val="0"/>
        <w:autoSpaceDN w:val="0"/>
        <w:spacing w:line="600" w:lineRule="exact"/>
        <w:ind w:firstLine="630"/>
        <w:rPr>
          <w:rFonts w:ascii="方正黑体_GBK" w:hAnsi="方正黑体_GBK" w:eastAsia="方正黑体_GBK" w:cs="方正黑体_GBK"/>
          <w:b/>
          <w:kern w:val="0"/>
          <w:sz w:val="32"/>
          <w:szCs w:val="32"/>
        </w:rPr>
      </w:pPr>
    </w:p>
    <w:p w14:paraId="30BEC56D">
      <w:pPr>
        <w:autoSpaceDE w:val="0"/>
        <w:autoSpaceDN w:val="0"/>
        <w:spacing w:line="600" w:lineRule="exact"/>
        <w:ind w:left="1065" w:leftChars="50" w:hanging="960" w:hangingChars="300"/>
        <w:jc w:val="left"/>
        <w:textAlignment w:val="baseline"/>
        <w:rPr>
          <w:b/>
          <w:sz w:val="24"/>
          <w:szCs w:val="20"/>
        </w:rPr>
      </w:pPr>
      <w:r>
        <w:rPr>
          <w:rFonts w:hint="eastAsia" w:ascii="方正仿宋_GBK" w:hAnsi="方正仿宋_GBK" w:eastAsia="方正仿宋_GBK" w:cs="方正仿宋_GBK"/>
          <w:kern w:val="0"/>
          <w:sz w:val="32"/>
          <w:szCs w:val="32"/>
        </w:rPr>
        <w:t>附件：1. 石柱县龙潭河龙潭乡重点河段综合治理工程</w:t>
      </w:r>
      <w:r>
        <w:rPr>
          <w:rFonts w:ascii="方正仿宋_GBK" w:hAnsi="方正仿宋_GBK" w:eastAsia="方正仿宋_GBK" w:cs="方正仿宋_GBK"/>
          <w:kern w:val="0"/>
          <w:sz w:val="32"/>
          <w:szCs w:val="32"/>
        </w:rPr>
        <w:t>水土保持方案特性表</w:t>
      </w:r>
    </w:p>
    <w:p w14:paraId="41130036">
      <w:pPr>
        <w:autoSpaceDE w:val="0"/>
        <w:autoSpaceDN w:val="0"/>
        <w:spacing w:line="600" w:lineRule="exact"/>
        <w:ind w:left="945" w:leftChars="450" w:firstLine="160" w:firstLineChars="50"/>
        <w:jc w:val="left"/>
        <w:textAlignment w:val="baseline"/>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2. 石柱县龙潭河龙潭乡重点河段综合治理工程水土保持方案报告书审查意见</w:t>
      </w:r>
    </w:p>
    <w:p w14:paraId="0E6FB31F">
      <w:pPr>
        <w:spacing w:line="600" w:lineRule="exact"/>
        <w:ind w:firstLine="4800" w:firstLineChars="1500"/>
        <w:rPr>
          <w:rFonts w:ascii="方正仿宋_GBK" w:hAnsi="方正仿宋_GBK" w:eastAsia="方正仿宋_GBK" w:cs="方正仿宋_GBK"/>
          <w:kern w:val="0"/>
          <w:sz w:val="32"/>
          <w:szCs w:val="32"/>
        </w:rPr>
      </w:pPr>
    </w:p>
    <w:p w14:paraId="4B857EDC">
      <w:pPr>
        <w:spacing w:line="600" w:lineRule="exact"/>
        <w:rPr>
          <w:rFonts w:ascii="方正仿宋_GBK" w:hAnsi="方正仿宋_GBK" w:eastAsia="方正仿宋_GBK" w:cs="方正仿宋_GBK"/>
          <w:kern w:val="0"/>
          <w:sz w:val="32"/>
          <w:szCs w:val="32"/>
        </w:rPr>
      </w:pPr>
    </w:p>
    <w:p w14:paraId="1A1A993B">
      <w:pPr>
        <w:spacing w:line="600" w:lineRule="exact"/>
        <w:ind w:firstLine="4800" w:firstLineChars="15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石柱土家族自治县水利局</w:t>
      </w:r>
    </w:p>
    <w:p w14:paraId="3BFE730E">
      <w:pPr>
        <w:spacing w:line="60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2022年3月31日</w:t>
      </w:r>
    </w:p>
    <w:p w14:paraId="0B61EA8B">
      <w:pPr>
        <w:spacing w:line="560" w:lineRule="exact"/>
        <w:rPr>
          <w:rFonts w:ascii="方正仿宋_GBK" w:hAnsi="方正仿宋_GBK" w:eastAsia="方正仿宋_GBK" w:cs="方正仿宋_GBK"/>
          <w:kern w:val="0"/>
          <w:sz w:val="32"/>
          <w:szCs w:val="32"/>
        </w:rPr>
      </w:pPr>
    </w:p>
    <w:p w14:paraId="1805CF49">
      <w:pPr>
        <w:spacing w:line="520" w:lineRule="exact"/>
        <w:rPr>
          <w:rFonts w:ascii="方正仿宋_GBK" w:hAnsi="方正仿宋_GBK" w:eastAsia="方正仿宋_GBK" w:cs="方正仿宋_GBK"/>
          <w:kern w:val="0"/>
          <w:sz w:val="32"/>
          <w:szCs w:val="32"/>
        </w:rPr>
      </w:pPr>
    </w:p>
    <w:p w14:paraId="11F78D01">
      <w:pPr>
        <w:spacing w:line="520" w:lineRule="exact"/>
        <w:ind w:firstLine="240" w:firstLineChars="100"/>
        <w:rPr>
          <w:rFonts w:ascii="方正仿宋_GBK" w:eastAsia="方正仿宋_GBK"/>
          <w:spacing w:val="-20"/>
          <w:sz w:val="28"/>
          <w:szCs w:val="28"/>
        </w:rPr>
      </w:pPr>
      <w:r>
        <w:rPr>
          <w:rFonts w:ascii="方正仿宋_GBK" w:hAnsi="宋体" w:eastAsia="方正仿宋_GBK" w:cs="宋体"/>
          <w:spacing w:val="-20"/>
          <w:kern w:val="0"/>
          <w:sz w:val="28"/>
          <w:szCs w:val="28"/>
        </w:rPr>
        <w:pict>
          <v:line id="直线 39" o:spid="_x0000_s1031" o:spt="20" style="position:absolute;left:0pt;margin-left:0pt;margin-top:3pt;height:0pt;width:450pt;z-index:251660288;mso-width-relative:page;mso-height-relative:page;" coordsize="21600,21600">
            <v:path arrowok="t"/>
            <v:fill focussize="0,0"/>
            <v:stroke/>
            <v:imagedata o:title=""/>
            <o:lock v:ext="edit"/>
          </v:line>
        </w:pict>
      </w:r>
      <w:r>
        <w:rPr>
          <w:rFonts w:hint="eastAsia" w:ascii="方正仿宋_GBK" w:eastAsia="方正仿宋_GBK"/>
          <w:spacing w:val="-20"/>
          <w:sz w:val="28"/>
          <w:szCs w:val="28"/>
        </w:rPr>
        <w:t>抄送：</w:t>
      </w:r>
      <w:r>
        <w:rPr>
          <w:rFonts w:hint="eastAsia" w:ascii="方正仿宋_GBK" w:eastAsia="方正仿宋_GBK"/>
          <w:sz w:val="28"/>
          <w:szCs w:val="28"/>
        </w:rPr>
        <w:t>刘学彬局长，曹方游副局长，县水保站，</w:t>
      </w:r>
      <w:r>
        <w:rPr>
          <w:rFonts w:hint="eastAsia" w:ascii="方正仿宋_GBK" w:eastAsia="方正仿宋_GBK"/>
          <w:sz w:val="28"/>
          <w:szCs w:val="28"/>
          <w:lang w:eastAsia="zh-CN"/>
        </w:rPr>
        <w:t>水行政执法</w:t>
      </w:r>
      <w:r>
        <w:rPr>
          <w:rFonts w:hint="eastAsia" w:ascii="方正仿宋_GBK" w:eastAsia="方正仿宋_GBK"/>
          <w:sz w:val="28"/>
          <w:szCs w:val="28"/>
        </w:rPr>
        <w:t>支队。</w:t>
      </w:r>
    </w:p>
    <w:p w14:paraId="5BB88FD5">
      <w:pPr>
        <w:spacing w:line="520" w:lineRule="exact"/>
        <w:ind w:firstLine="280" w:firstLineChars="100"/>
        <w:rPr>
          <w:rFonts w:ascii="方正仿宋_GBK" w:eastAsia="方正仿宋_GBK"/>
          <w:sz w:val="28"/>
          <w:szCs w:val="28"/>
        </w:rPr>
      </w:pPr>
      <w:r>
        <w:rPr>
          <w:rFonts w:ascii="方正仿宋_GBK" w:eastAsia="方正仿宋_GBK"/>
          <w:sz w:val="28"/>
          <w:szCs w:val="28"/>
        </w:rPr>
        <w:pict>
          <v:line id="直线 32" o:spid="_x0000_s1032" o:spt="20" style="position:absolute;left:0pt;margin-left:0pt;margin-top:25.75pt;height:0pt;width:450pt;z-index:251661312;mso-width-relative:page;mso-height-relative:page;" coordsize="21600,21600">
            <v:path arrowok="t"/>
            <v:fill focussize="0,0"/>
            <v:stroke/>
            <v:imagedata o:title=""/>
            <o:lock v:ext="edit"/>
          </v:line>
        </w:pict>
      </w:r>
      <w:r>
        <w:rPr>
          <w:rFonts w:ascii="方正仿宋_GBK" w:eastAsia="方正仿宋_GBK"/>
          <w:sz w:val="28"/>
          <w:szCs w:val="28"/>
        </w:rPr>
        <w:pict>
          <v:line id="直线 31" o:spid="_x0000_s1033" o:spt="20" style="position:absolute;left:0pt;margin-left:0pt;margin-top:0.5pt;height:0pt;width:450pt;z-index:251662336;mso-width-relative:page;mso-height-relative:page;" coordsize="21600,21600">
            <v:path arrowok="t"/>
            <v:fill focussize="0,0"/>
            <v:stroke/>
            <v:imagedata o:title=""/>
            <o:lock v:ext="edit"/>
          </v:line>
        </w:pict>
      </w:r>
      <w:r>
        <w:rPr>
          <w:rFonts w:hint="eastAsia" w:ascii="方正仿宋_GBK" w:eastAsia="方正仿宋_GBK"/>
          <w:sz w:val="28"/>
          <w:szCs w:val="28"/>
        </w:rPr>
        <w:t>石柱土家族自治县水利局办公室             2022年3月31日印发</w:t>
      </w:r>
    </w:p>
    <w:p w14:paraId="37F418DF">
      <w:pPr>
        <w:widowControl/>
        <w:rPr>
          <w:rFonts w:ascii="方正仿宋_GBK" w:hAnsi="仿宋" w:eastAsia="方正仿宋_GBK"/>
          <w:szCs w:val="21"/>
        </w:rPr>
      </w:pPr>
      <w:r>
        <w:rPr>
          <w:rFonts w:hint="eastAsia" w:ascii="方正仿宋_GBK" w:hAnsi="仿宋" w:eastAsia="方正仿宋_GBK"/>
          <w:szCs w:val="21"/>
        </w:rPr>
        <w:t xml:space="preserve">附件1                  </w:t>
      </w:r>
    </w:p>
    <w:p w14:paraId="266FE18C">
      <w:pPr>
        <w:widowControl/>
        <w:jc w:val="left"/>
        <w:rPr>
          <w:rFonts w:ascii="宋体" w:hAnsi="宋体" w:cs="宋体"/>
          <w:kern w:val="0"/>
          <w:sz w:val="24"/>
        </w:rPr>
      </w:pPr>
      <w:r>
        <w:rPr>
          <w:rFonts w:ascii="宋体" w:hAnsi="宋体" w:cs="宋体"/>
          <w:kern w:val="0"/>
          <w:sz w:val="24"/>
        </w:rPr>
        <w:drawing>
          <wp:anchor distT="0" distB="0" distL="114300" distR="114300" simplePos="0" relativeHeight="251663360" behindDoc="0" locked="0" layoutInCell="1" allowOverlap="1">
            <wp:simplePos x="0" y="0"/>
            <wp:positionH relativeFrom="column">
              <wp:posOffset>275590</wp:posOffset>
            </wp:positionH>
            <wp:positionV relativeFrom="paragraph">
              <wp:posOffset>151130</wp:posOffset>
            </wp:positionV>
            <wp:extent cx="5419725" cy="7658100"/>
            <wp:effectExtent l="19050" t="0" r="9525" b="0"/>
            <wp:wrapNone/>
            <wp:docPr id="190" name="图片 2" descr="D:\我的文档\Documents\Tencent Files\1134760804\Image\C2C\1)A8LDOCJXB~V7O]7B4[))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2" descr="D:\我的文档\Documents\Tencent Files\1134760804\Image\C2C\1)A8LDOCJXB~V7O]7B4[))J.png"/>
                    <pic:cNvPicPr>
                      <a:picLocks noChangeAspect="1" noChangeArrowheads="1"/>
                    </pic:cNvPicPr>
                  </pic:nvPicPr>
                  <pic:blipFill>
                    <a:blip r:embed="rId5"/>
                    <a:srcRect/>
                    <a:stretch>
                      <a:fillRect/>
                    </a:stretch>
                  </pic:blipFill>
                  <pic:spPr>
                    <a:xfrm>
                      <a:off x="0" y="0"/>
                      <a:ext cx="5419725" cy="7658100"/>
                    </a:xfrm>
                    <a:prstGeom prst="rect">
                      <a:avLst/>
                    </a:prstGeom>
                    <a:noFill/>
                    <a:ln w="9525">
                      <a:noFill/>
                      <a:miter lim="800000"/>
                      <a:headEnd/>
                      <a:tailEnd/>
                    </a:ln>
                  </pic:spPr>
                </pic:pic>
              </a:graphicData>
            </a:graphic>
          </wp:anchor>
        </w:drawing>
      </w:r>
    </w:p>
    <w:p w14:paraId="7D438674">
      <w:pPr>
        <w:snapToGrid w:val="0"/>
        <w:spacing w:line="600" w:lineRule="exact"/>
        <w:ind w:firstLine="174" w:firstLineChars="83"/>
        <w:rPr>
          <w:rFonts w:ascii="方正仿宋_GBK" w:hAnsi="宋体" w:eastAsia="方正仿宋_GBK" w:cs="宋体"/>
          <w:color w:val="000000" w:themeColor="text1"/>
          <w:szCs w:val="21"/>
        </w:rPr>
      </w:pPr>
    </w:p>
    <w:p w14:paraId="7B2ABAAD">
      <w:pPr>
        <w:snapToGrid w:val="0"/>
        <w:spacing w:line="600" w:lineRule="exact"/>
        <w:ind w:firstLine="174" w:firstLineChars="83"/>
        <w:rPr>
          <w:rFonts w:ascii="方正仿宋_GBK" w:hAnsi="宋体" w:eastAsia="方正仿宋_GBK" w:cs="宋体"/>
          <w:color w:val="000000" w:themeColor="text1"/>
          <w:szCs w:val="21"/>
        </w:rPr>
      </w:pPr>
    </w:p>
    <w:p w14:paraId="6FD63B74">
      <w:pPr>
        <w:snapToGrid w:val="0"/>
        <w:spacing w:line="600" w:lineRule="exact"/>
        <w:ind w:firstLine="174" w:firstLineChars="83"/>
        <w:rPr>
          <w:rFonts w:ascii="方正仿宋_GBK" w:hAnsi="宋体" w:eastAsia="方正仿宋_GBK" w:cs="宋体"/>
          <w:color w:val="000000" w:themeColor="text1"/>
          <w:szCs w:val="21"/>
        </w:rPr>
      </w:pPr>
    </w:p>
    <w:p w14:paraId="2EA59B2B">
      <w:pPr>
        <w:snapToGrid w:val="0"/>
        <w:spacing w:line="600" w:lineRule="exact"/>
        <w:ind w:firstLine="174" w:firstLineChars="83"/>
        <w:rPr>
          <w:rFonts w:ascii="方正仿宋_GBK" w:hAnsi="宋体" w:eastAsia="方正仿宋_GBK" w:cs="宋体"/>
          <w:color w:val="000000" w:themeColor="text1"/>
          <w:szCs w:val="21"/>
        </w:rPr>
      </w:pPr>
    </w:p>
    <w:p w14:paraId="05171DF5">
      <w:pPr>
        <w:snapToGrid w:val="0"/>
        <w:spacing w:line="600" w:lineRule="exact"/>
        <w:ind w:firstLine="174" w:firstLineChars="83"/>
        <w:rPr>
          <w:rFonts w:ascii="方正仿宋_GBK" w:hAnsi="宋体" w:eastAsia="方正仿宋_GBK" w:cs="宋体"/>
          <w:color w:val="000000" w:themeColor="text1"/>
          <w:szCs w:val="21"/>
        </w:rPr>
      </w:pPr>
    </w:p>
    <w:p w14:paraId="41A58F68">
      <w:pPr>
        <w:snapToGrid w:val="0"/>
        <w:spacing w:line="600" w:lineRule="exact"/>
        <w:ind w:firstLine="174" w:firstLineChars="83"/>
        <w:rPr>
          <w:rFonts w:ascii="方正仿宋_GBK" w:hAnsi="宋体" w:eastAsia="方正仿宋_GBK" w:cs="宋体"/>
          <w:color w:val="000000" w:themeColor="text1"/>
          <w:szCs w:val="21"/>
        </w:rPr>
      </w:pPr>
    </w:p>
    <w:p w14:paraId="4B924D79">
      <w:pPr>
        <w:snapToGrid w:val="0"/>
        <w:spacing w:line="600" w:lineRule="exact"/>
        <w:ind w:firstLine="174" w:firstLineChars="83"/>
        <w:rPr>
          <w:rFonts w:ascii="方正仿宋_GBK" w:hAnsi="宋体" w:eastAsia="方正仿宋_GBK" w:cs="宋体"/>
          <w:color w:val="000000" w:themeColor="text1"/>
          <w:szCs w:val="21"/>
        </w:rPr>
      </w:pPr>
    </w:p>
    <w:p w14:paraId="5B38879B">
      <w:pPr>
        <w:snapToGrid w:val="0"/>
        <w:spacing w:line="600" w:lineRule="exact"/>
        <w:ind w:firstLine="174" w:firstLineChars="83"/>
        <w:rPr>
          <w:rFonts w:ascii="方正仿宋_GBK" w:hAnsi="宋体" w:eastAsia="方正仿宋_GBK" w:cs="宋体"/>
          <w:color w:val="000000" w:themeColor="text1"/>
          <w:szCs w:val="21"/>
        </w:rPr>
      </w:pPr>
    </w:p>
    <w:p w14:paraId="001D410D">
      <w:pPr>
        <w:snapToGrid w:val="0"/>
        <w:spacing w:line="600" w:lineRule="exact"/>
        <w:ind w:firstLine="174" w:firstLineChars="83"/>
        <w:rPr>
          <w:rFonts w:ascii="方正仿宋_GBK" w:hAnsi="宋体" w:eastAsia="方正仿宋_GBK" w:cs="宋体"/>
          <w:color w:val="000000" w:themeColor="text1"/>
          <w:szCs w:val="21"/>
        </w:rPr>
      </w:pPr>
    </w:p>
    <w:p w14:paraId="4C8BFD28">
      <w:pPr>
        <w:snapToGrid w:val="0"/>
        <w:spacing w:line="600" w:lineRule="exact"/>
        <w:ind w:firstLine="174" w:firstLineChars="83"/>
        <w:rPr>
          <w:rFonts w:ascii="方正仿宋_GBK" w:hAnsi="宋体" w:eastAsia="方正仿宋_GBK" w:cs="宋体"/>
          <w:color w:val="000000" w:themeColor="text1"/>
          <w:szCs w:val="21"/>
        </w:rPr>
      </w:pPr>
    </w:p>
    <w:p w14:paraId="61304B62">
      <w:pPr>
        <w:snapToGrid w:val="0"/>
        <w:spacing w:line="600" w:lineRule="exact"/>
        <w:ind w:firstLine="174" w:firstLineChars="83"/>
        <w:rPr>
          <w:rFonts w:ascii="方正仿宋_GBK" w:hAnsi="宋体" w:eastAsia="方正仿宋_GBK" w:cs="宋体"/>
          <w:color w:val="000000" w:themeColor="text1"/>
          <w:szCs w:val="21"/>
        </w:rPr>
      </w:pPr>
    </w:p>
    <w:p w14:paraId="7825E3B3">
      <w:pPr>
        <w:snapToGrid w:val="0"/>
        <w:spacing w:line="600" w:lineRule="exact"/>
        <w:ind w:firstLine="174" w:firstLineChars="83"/>
        <w:rPr>
          <w:rFonts w:ascii="方正仿宋_GBK" w:hAnsi="宋体" w:eastAsia="方正仿宋_GBK" w:cs="宋体"/>
          <w:color w:val="000000" w:themeColor="text1"/>
          <w:szCs w:val="21"/>
        </w:rPr>
      </w:pPr>
    </w:p>
    <w:p w14:paraId="3D341ECF">
      <w:pPr>
        <w:snapToGrid w:val="0"/>
        <w:spacing w:line="600" w:lineRule="exact"/>
        <w:ind w:firstLine="174" w:firstLineChars="83"/>
        <w:rPr>
          <w:rFonts w:ascii="方正仿宋_GBK" w:hAnsi="宋体" w:eastAsia="方正仿宋_GBK" w:cs="宋体"/>
          <w:color w:val="000000" w:themeColor="text1"/>
          <w:szCs w:val="21"/>
        </w:rPr>
      </w:pPr>
    </w:p>
    <w:p w14:paraId="3DB8057E">
      <w:pPr>
        <w:snapToGrid w:val="0"/>
        <w:spacing w:line="600" w:lineRule="exact"/>
        <w:ind w:firstLine="174" w:firstLineChars="83"/>
        <w:rPr>
          <w:rFonts w:ascii="方正仿宋_GBK" w:hAnsi="宋体" w:eastAsia="方正仿宋_GBK" w:cs="宋体"/>
          <w:color w:val="000000" w:themeColor="text1"/>
          <w:szCs w:val="21"/>
        </w:rPr>
      </w:pPr>
    </w:p>
    <w:p w14:paraId="275CA2F9">
      <w:pPr>
        <w:snapToGrid w:val="0"/>
        <w:spacing w:line="600" w:lineRule="exact"/>
        <w:ind w:firstLine="174" w:firstLineChars="83"/>
        <w:rPr>
          <w:rFonts w:ascii="方正仿宋_GBK" w:hAnsi="宋体" w:eastAsia="方正仿宋_GBK" w:cs="宋体"/>
          <w:color w:val="000000" w:themeColor="text1"/>
          <w:szCs w:val="21"/>
        </w:rPr>
      </w:pPr>
    </w:p>
    <w:p w14:paraId="1E6A18A3">
      <w:pPr>
        <w:snapToGrid w:val="0"/>
        <w:spacing w:line="600" w:lineRule="exact"/>
        <w:ind w:firstLine="174" w:firstLineChars="83"/>
        <w:rPr>
          <w:rFonts w:ascii="方正仿宋_GBK" w:hAnsi="宋体" w:eastAsia="方正仿宋_GBK" w:cs="宋体"/>
          <w:color w:val="000000" w:themeColor="text1"/>
          <w:szCs w:val="21"/>
        </w:rPr>
      </w:pPr>
    </w:p>
    <w:p w14:paraId="2D1FE051">
      <w:pPr>
        <w:snapToGrid w:val="0"/>
        <w:spacing w:line="600" w:lineRule="exact"/>
        <w:ind w:firstLine="174" w:firstLineChars="83"/>
        <w:rPr>
          <w:rFonts w:ascii="方正仿宋_GBK" w:hAnsi="宋体" w:eastAsia="方正仿宋_GBK" w:cs="宋体"/>
          <w:color w:val="000000" w:themeColor="text1"/>
          <w:szCs w:val="21"/>
        </w:rPr>
      </w:pPr>
    </w:p>
    <w:p w14:paraId="124D6C2B">
      <w:pPr>
        <w:snapToGrid w:val="0"/>
        <w:spacing w:line="600" w:lineRule="exact"/>
        <w:ind w:firstLine="174" w:firstLineChars="83"/>
        <w:rPr>
          <w:rFonts w:ascii="方正仿宋_GBK" w:hAnsi="宋体" w:eastAsia="方正仿宋_GBK" w:cs="宋体"/>
          <w:color w:val="000000" w:themeColor="text1"/>
          <w:szCs w:val="21"/>
        </w:rPr>
      </w:pPr>
    </w:p>
    <w:p w14:paraId="7898ADD9">
      <w:pPr>
        <w:snapToGrid w:val="0"/>
        <w:spacing w:line="600" w:lineRule="exact"/>
        <w:ind w:firstLine="174" w:firstLineChars="83"/>
        <w:rPr>
          <w:rFonts w:ascii="方正仿宋_GBK" w:hAnsi="宋体" w:eastAsia="方正仿宋_GBK" w:cs="宋体"/>
          <w:color w:val="000000" w:themeColor="text1"/>
          <w:szCs w:val="21"/>
        </w:rPr>
      </w:pPr>
    </w:p>
    <w:p w14:paraId="6D0B4791">
      <w:pPr>
        <w:snapToGrid w:val="0"/>
        <w:spacing w:line="600" w:lineRule="exact"/>
        <w:ind w:firstLine="174" w:firstLineChars="83"/>
        <w:rPr>
          <w:rFonts w:ascii="方正仿宋_GBK" w:hAnsi="宋体" w:eastAsia="方正仿宋_GBK" w:cs="宋体"/>
          <w:color w:val="000000" w:themeColor="text1"/>
          <w:szCs w:val="21"/>
        </w:rPr>
      </w:pPr>
    </w:p>
    <w:p w14:paraId="2D509071">
      <w:pPr>
        <w:snapToGrid w:val="0"/>
        <w:spacing w:line="600" w:lineRule="exact"/>
        <w:ind w:firstLine="174" w:firstLineChars="83"/>
        <w:rPr>
          <w:rFonts w:ascii="方正仿宋_GBK" w:hAnsi="宋体" w:eastAsia="方正仿宋_GBK" w:cs="宋体"/>
          <w:color w:val="000000" w:themeColor="text1"/>
          <w:szCs w:val="21"/>
        </w:rPr>
      </w:pPr>
      <w:r>
        <w:rPr>
          <w:rFonts w:ascii="方正仿宋_GBK" w:hAnsi="宋体" w:eastAsia="方正仿宋_GBK" w:cs="宋体"/>
          <w:color w:val="000000" w:themeColor="text1"/>
          <w:szCs w:val="21"/>
        </w:rPr>
        <w:drawing>
          <wp:anchor distT="0" distB="0" distL="114300" distR="114300" simplePos="0" relativeHeight="251664384" behindDoc="0" locked="0" layoutInCell="1" allowOverlap="1">
            <wp:simplePos x="0" y="0"/>
            <wp:positionH relativeFrom="column">
              <wp:posOffset>-38735</wp:posOffset>
            </wp:positionH>
            <wp:positionV relativeFrom="paragraph">
              <wp:posOffset>245110</wp:posOffset>
            </wp:positionV>
            <wp:extent cx="5734050" cy="7762875"/>
            <wp:effectExtent l="19050" t="0" r="0" b="0"/>
            <wp:wrapNone/>
            <wp:docPr id="191" name="图片 5" descr="D:\我的文档\Documents\Tencent Files\1134760804\Image\C2C\L)TOF_DO$U)CEI)2)P~PLY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5" descr="D:\我的文档\Documents\Tencent Files\1134760804\Image\C2C\L)TOF_DO$U)CEI)2)P~PLYM.png"/>
                    <pic:cNvPicPr>
                      <a:picLocks noChangeAspect="1" noChangeArrowheads="1"/>
                    </pic:cNvPicPr>
                  </pic:nvPicPr>
                  <pic:blipFill>
                    <a:blip r:embed="rId6"/>
                    <a:srcRect/>
                    <a:stretch>
                      <a:fillRect/>
                    </a:stretch>
                  </pic:blipFill>
                  <pic:spPr>
                    <a:xfrm>
                      <a:off x="0" y="0"/>
                      <a:ext cx="5734050" cy="7762875"/>
                    </a:xfrm>
                    <a:prstGeom prst="rect">
                      <a:avLst/>
                    </a:prstGeom>
                    <a:noFill/>
                    <a:ln w="9525">
                      <a:noFill/>
                      <a:miter lim="800000"/>
                      <a:headEnd/>
                      <a:tailEnd/>
                    </a:ln>
                  </pic:spPr>
                </pic:pic>
              </a:graphicData>
            </a:graphic>
          </wp:anchor>
        </w:drawing>
      </w:r>
    </w:p>
    <w:p w14:paraId="6BCD616F">
      <w:pPr>
        <w:snapToGrid w:val="0"/>
        <w:spacing w:line="600" w:lineRule="exact"/>
        <w:ind w:firstLine="174" w:firstLineChars="83"/>
        <w:rPr>
          <w:rFonts w:ascii="方正仿宋_GBK" w:hAnsi="宋体" w:eastAsia="方正仿宋_GBK" w:cs="宋体"/>
          <w:color w:val="000000" w:themeColor="text1"/>
          <w:szCs w:val="21"/>
        </w:rPr>
      </w:pPr>
    </w:p>
    <w:p w14:paraId="063BE0AE">
      <w:pPr>
        <w:snapToGrid w:val="0"/>
        <w:spacing w:line="600" w:lineRule="exact"/>
        <w:rPr>
          <w:rFonts w:ascii="方正仿宋_GBK" w:hAnsi="宋体" w:eastAsia="方正仿宋_GBK" w:cs="宋体"/>
          <w:color w:val="000000" w:themeColor="text1"/>
          <w:szCs w:val="21"/>
        </w:rPr>
      </w:pPr>
    </w:p>
    <w:p w14:paraId="420A7CB1">
      <w:pPr>
        <w:snapToGrid w:val="0"/>
        <w:spacing w:line="600" w:lineRule="exact"/>
        <w:ind w:firstLine="174" w:firstLineChars="83"/>
        <w:rPr>
          <w:rFonts w:ascii="方正仿宋_GBK" w:hAnsi="宋体" w:eastAsia="方正仿宋_GBK" w:cs="宋体"/>
          <w:color w:val="000000" w:themeColor="text1"/>
          <w:szCs w:val="21"/>
        </w:rPr>
      </w:pPr>
      <w:r>
        <w:fldChar w:fldCharType="begin"/>
      </w:r>
      <w:r>
        <w:instrText xml:space="preserve"> INCLUDEPICTURE "D:\\我的文档\\Documents\\Tencent Files\\1134760804\\Image\\C2C\\YM(D46((uB3A6W}F33I$7.png" \* MERGEFORMATINET </w:instrText>
      </w:r>
      <w:r>
        <w:fldChar w:fldCharType="separate"/>
      </w:r>
      <w:r>
        <w:pict>
          <v:shape id="_x0000_i1026" o:spt="75" type="#_x0000_t75" style="height:24pt;width:24pt;" filled="f" o:preferrelative="t" stroked="f" coordsize="21600,21600">
            <v:path/>
            <v:fill on="f" focussize="0,0"/>
            <v:stroke on="f" joinstyle="miter"/>
            <v:imagedata o:title=""/>
            <o:lock v:ext="edit" aspectratio="t"/>
            <w10:wrap type="none"/>
            <w10:anchorlock/>
          </v:shape>
        </w:pict>
      </w:r>
      <w:r>
        <w:fldChar w:fldCharType="end"/>
      </w:r>
      <w:r>
        <w:t xml:space="preserve"> </w:t>
      </w:r>
    </w:p>
    <w:p w14:paraId="6FC11F77">
      <w:pPr>
        <w:snapToGrid w:val="0"/>
        <w:spacing w:line="600" w:lineRule="exact"/>
        <w:ind w:firstLine="174" w:firstLineChars="83"/>
        <w:rPr>
          <w:rFonts w:ascii="方正仿宋_GBK" w:hAnsi="宋体" w:eastAsia="方正仿宋_GBK" w:cs="宋体"/>
          <w:color w:val="000000" w:themeColor="text1"/>
          <w:szCs w:val="21"/>
        </w:rPr>
      </w:pPr>
    </w:p>
    <w:p w14:paraId="4B2FFF59">
      <w:pPr>
        <w:snapToGrid w:val="0"/>
        <w:spacing w:line="600" w:lineRule="exact"/>
        <w:ind w:firstLine="174" w:firstLineChars="83"/>
        <w:rPr>
          <w:rFonts w:ascii="方正仿宋_GBK" w:hAnsi="宋体" w:eastAsia="方正仿宋_GBK" w:cs="宋体"/>
          <w:color w:val="000000" w:themeColor="text1"/>
          <w:szCs w:val="21"/>
        </w:rPr>
      </w:pPr>
    </w:p>
    <w:p w14:paraId="3FFED3CA">
      <w:pPr>
        <w:snapToGrid w:val="0"/>
        <w:spacing w:line="600" w:lineRule="exact"/>
        <w:ind w:firstLine="174" w:firstLineChars="83"/>
        <w:rPr>
          <w:rFonts w:ascii="方正仿宋_GBK" w:hAnsi="宋体" w:eastAsia="方正仿宋_GBK" w:cs="宋体"/>
          <w:color w:val="000000" w:themeColor="text1"/>
          <w:szCs w:val="21"/>
        </w:rPr>
      </w:pPr>
    </w:p>
    <w:p w14:paraId="1C7420C1">
      <w:pPr>
        <w:snapToGrid w:val="0"/>
        <w:spacing w:line="600" w:lineRule="exact"/>
        <w:ind w:firstLine="174" w:firstLineChars="83"/>
        <w:rPr>
          <w:rFonts w:ascii="方正仿宋_GBK" w:hAnsi="宋体" w:eastAsia="方正仿宋_GBK" w:cs="宋体"/>
          <w:color w:val="000000" w:themeColor="text1"/>
          <w:szCs w:val="21"/>
        </w:rPr>
      </w:pPr>
    </w:p>
    <w:p w14:paraId="1EB10318">
      <w:pPr>
        <w:snapToGrid w:val="0"/>
        <w:spacing w:line="600" w:lineRule="exact"/>
        <w:ind w:firstLine="174" w:firstLineChars="83"/>
        <w:rPr>
          <w:rFonts w:ascii="方正仿宋_GBK" w:hAnsi="宋体" w:eastAsia="方正仿宋_GBK" w:cs="宋体"/>
          <w:color w:val="000000" w:themeColor="text1"/>
          <w:szCs w:val="21"/>
        </w:rPr>
      </w:pPr>
    </w:p>
    <w:p w14:paraId="48F24235">
      <w:pPr>
        <w:snapToGrid w:val="0"/>
        <w:spacing w:line="600" w:lineRule="exact"/>
        <w:ind w:firstLine="174" w:firstLineChars="83"/>
        <w:rPr>
          <w:rFonts w:ascii="方正仿宋_GBK" w:hAnsi="宋体" w:eastAsia="方正仿宋_GBK" w:cs="宋体"/>
          <w:color w:val="000000" w:themeColor="text1"/>
          <w:szCs w:val="21"/>
        </w:rPr>
      </w:pPr>
    </w:p>
    <w:p w14:paraId="54E427F9">
      <w:pPr>
        <w:snapToGrid w:val="0"/>
        <w:spacing w:line="600" w:lineRule="exact"/>
        <w:ind w:firstLine="174" w:firstLineChars="83"/>
        <w:rPr>
          <w:rFonts w:ascii="方正仿宋_GBK" w:hAnsi="宋体" w:eastAsia="方正仿宋_GBK" w:cs="宋体"/>
          <w:color w:val="000000" w:themeColor="text1"/>
          <w:szCs w:val="21"/>
        </w:rPr>
      </w:pPr>
    </w:p>
    <w:p w14:paraId="6A78A0A3">
      <w:pPr>
        <w:snapToGrid w:val="0"/>
        <w:spacing w:line="600" w:lineRule="exact"/>
        <w:ind w:firstLine="174" w:firstLineChars="83"/>
        <w:rPr>
          <w:rFonts w:ascii="方正仿宋_GBK" w:hAnsi="宋体" w:eastAsia="方正仿宋_GBK" w:cs="宋体"/>
          <w:color w:val="000000" w:themeColor="text1"/>
          <w:szCs w:val="21"/>
        </w:rPr>
      </w:pPr>
    </w:p>
    <w:p w14:paraId="1CDC4666">
      <w:pPr>
        <w:snapToGrid w:val="0"/>
        <w:spacing w:line="600" w:lineRule="exact"/>
        <w:ind w:firstLine="174" w:firstLineChars="83"/>
        <w:rPr>
          <w:rFonts w:ascii="方正仿宋_GBK" w:hAnsi="宋体" w:eastAsia="方正仿宋_GBK" w:cs="宋体"/>
          <w:color w:val="000000" w:themeColor="text1"/>
          <w:szCs w:val="21"/>
        </w:rPr>
      </w:pPr>
    </w:p>
    <w:p w14:paraId="4AE3E875">
      <w:pPr>
        <w:snapToGrid w:val="0"/>
        <w:spacing w:line="600" w:lineRule="exact"/>
        <w:ind w:firstLine="174" w:firstLineChars="83"/>
        <w:rPr>
          <w:rFonts w:ascii="方正仿宋_GBK" w:hAnsi="宋体" w:eastAsia="方正仿宋_GBK" w:cs="宋体"/>
          <w:color w:val="000000" w:themeColor="text1"/>
          <w:szCs w:val="21"/>
        </w:rPr>
      </w:pPr>
    </w:p>
    <w:p w14:paraId="085825AA">
      <w:pPr>
        <w:snapToGrid w:val="0"/>
        <w:spacing w:line="600" w:lineRule="exact"/>
        <w:ind w:firstLine="174" w:firstLineChars="83"/>
        <w:rPr>
          <w:rFonts w:ascii="方正仿宋_GBK" w:hAnsi="宋体" w:eastAsia="方正仿宋_GBK" w:cs="宋体"/>
          <w:color w:val="000000" w:themeColor="text1"/>
          <w:szCs w:val="21"/>
        </w:rPr>
      </w:pPr>
    </w:p>
    <w:p w14:paraId="035EBC1A">
      <w:pPr>
        <w:snapToGrid w:val="0"/>
        <w:spacing w:line="600" w:lineRule="exact"/>
        <w:ind w:firstLine="174" w:firstLineChars="83"/>
        <w:rPr>
          <w:rFonts w:ascii="方正仿宋_GBK" w:hAnsi="宋体" w:eastAsia="方正仿宋_GBK" w:cs="宋体"/>
          <w:color w:val="000000" w:themeColor="text1"/>
          <w:szCs w:val="21"/>
        </w:rPr>
      </w:pPr>
    </w:p>
    <w:p w14:paraId="1DB8C086">
      <w:pPr>
        <w:snapToGrid w:val="0"/>
        <w:spacing w:line="600" w:lineRule="exact"/>
        <w:ind w:firstLine="174" w:firstLineChars="83"/>
        <w:rPr>
          <w:rFonts w:ascii="方正仿宋_GBK" w:hAnsi="宋体" w:eastAsia="方正仿宋_GBK" w:cs="宋体"/>
          <w:color w:val="000000" w:themeColor="text1"/>
          <w:szCs w:val="21"/>
        </w:rPr>
      </w:pPr>
    </w:p>
    <w:p w14:paraId="3320992D">
      <w:pPr>
        <w:snapToGrid w:val="0"/>
        <w:spacing w:line="600" w:lineRule="exact"/>
        <w:ind w:firstLine="174" w:firstLineChars="83"/>
        <w:rPr>
          <w:rFonts w:ascii="方正仿宋_GBK" w:hAnsi="宋体" w:eastAsia="方正仿宋_GBK" w:cs="宋体"/>
          <w:color w:val="000000" w:themeColor="text1"/>
          <w:szCs w:val="21"/>
        </w:rPr>
      </w:pPr>
    </w:p>
    <w:p w14:paraId="6A448805">
      <w:pPr>
        <w:snapToGrid w:val="0"/>
        <w:spacing w:line="600" w:lineRule="exact"/>
        <w:ind w:firstLine="174" w:firstLineChars="83"/>
        <w:rPr>
          <w:rFonts w:ascii="方正仿宋_GBK" w:hAnsi="宋体" w:eastAsia="方正仿宋_GBK" w:cs="宋体"/>
          <w:color w:val="000000" w:themeColor="text1"/>
          <w:szCs w:val="21"/>
        </w:rPr>
      </w:pPr>
    </w:p>
    <w:p w14:paraId="6ADC5E2E">
      <w:pPr>
        <w:snapToGrid w:val="0"/>
        <w:spacing w:line="600" w:lineRule="exact"/>
        <w:rPr>
          <w:rFonts w:ascii="方正仿宋_GBK" w:hAnsi="宋体" w:eastAsia="方正仿宋_GBK" w:cs="宋体"/>
          <w:color w:val="000000" w:themeColor="text1"/>
          <w:szCs w:val="21"/>
        </w:rPr>
      </w:pPr>
    </w:p>
    <w:p w14:paraId="3544F62C">
      <w:pPr>
        <w:snapToGrid w:val="0"/>
        <w:spacing w:line="600" w:lineRule="exact"/>
        <w:rPr>
          <w:rFonts w:ascii="方正仿宋_GBK" w:hAnsi="宋体" w:eastAsia="方正仿宋_GBK" w:cs="宋体"/>
          <w:color w:val="000000" w:themeColor="text1"/>
          <w:szCs w:val="21"/>
        </w:rPr>
      </w:pPr>
      <w:r>
        <w:rPr>
          <w:rFonts w:hint="eastAsia" w:ascii="方正仿宋_GBK" w:hAnsi="宋体" w:eastAsia="方正仿宋_GBK" w:cs="宋体"/>
          <w:color w:val="000000" w:themeColor="text1"/>
          <w:szCs w:val="21"/>
        </w:rPr>
        <w:t>附件2</w:t>
      </w:r>
    </w:p>
    <w:p w14:paraId="36539ECD">
      <w:pPr>
        <w:snapToGrid w:val="0"/>
        <w:spacing w:line="600" w:lineRule="exact"/>
        <w:ind w:firstLine="174" w:firstLineChars="83"/>
        <w:rPr>
          <w:rFonts w:ascii="方正仿宋_GBK" w:hAnsi="宋体" w:eastAsia="方正仿宋_GBK" w:cs="宋体"/>
          <w:color w:val="000000" w:themeColor="text1"/>
          <w:szCs w:val="21"/>
        </w:rPr>
      </w:pPr>
      <w:r>
        <w:rPr>
          <w:rFonts w:hint="eastAsia" w:ascii="方正仿宋_GBK" w:hAnsi="宋体" w:eastAsia="方正仿宋_GBK" w:cs="宋体"/>
          <w:color w:val="000000" w:themeColor="text1"/>
          <w:szCs w:val="21"/>
        </w:rPr>
        <w:t>附件2</w:t>
      </w:r>
    </w:p>
    <w:p w14:paraId="5A3100E5">
      <w:pPr>
        <w:snapToGrid w:val="0"/>
        <w:spacing w:line="600" w:lineRule="exact"/>
        <w:ind w:firstLine="174" w:firstLineChars="83"/>
        <w:rPr>
          <w:rFonts w:ascii="方正仿宋_GBK" w:hAnsi="宋体" w:eastAsia="方正仿宋_GBK" w:cs="宋体"/>
          <w:color w:val="000000" w:themeColor="text1"/>
          <w:szCs w:val="21"/>
        </w:rPr>
      </w:pPr>
      <w:r>
        <w:rPr>
          <w:rFonts w:ascii="方正仿宋_GBK" w:hAnsi="宋体" w:eastAsia="方正仿宋_GBK" w:cs="宋体"/>
          <w:color w:val="000000" w:themeColor="text1"/>
          <w:szCs w:val="21"/>
        </w:rPr>
        <w:drawing>
          <wp:anchor distT="0" distB="0" distL="114300" distR="114300" simplePos="0" relativeHeight="251665408" behindDoc="0" locked="0" layoutInCell="1" allowOverlap="1">
            <wp:simplePos x="0" y="0"/>
            <wp:positionH relativeFrom="column">
              <wp:posOffset>-86360</wp:posOffset>
            </wp:positionH>
            <wp:positionV relativeFrom="paragraph">
              <wp:posOffset>187960</wp:posOffset>
            </wp:positionV>
            <wp:extent cx="5762625" cy="7248525"/>
            <wp:effectExtent l="19050" t="0" r="9525" b="0"/>
            <wp:wrapNone/>
            <wp:docPr id="192" name="图片 10" descr="D:\我的文档\Documents\Tencent Files\1134760804\Image\C2C\)5C03[MBXLLAW5H78K8CW(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0" descr="D:\我的文档\Documents\Tencent Files\1134760804\Image\C2C\)5C03[MBXLLAW5H78K8CW(R.png"/>
                    <pic:cNvPicPr>
                      <a:picLocks noChangeAspect="1" noChangeArrowheads="1"/>
                    </pic:cNvPicPr>
                  </pic:nvPicPr>
                  <pic:blipFill>
                    <a:blip r:embed="rId7"/>
                    <a:srcRect/>
                    <a:stretch>
                      <a:fillRect/>
                    </a:stretch>
                  </pic:blipFill>
                  <pic:spPr>
                    <a:xfrm>
                      <a:off x="0" y="0"/>
                      <a:ext cx="5762625" cy="7248525"/>
                    </a:xfrm>
                    <a:prstGeom prst="rect">
                      <a:avLst/>
                    </a:prstGeom>
                    <a:noFill/>
                    <a:ln w="9525">
                      <a:noFill/>
                      <a:miter lim="800000"/>
                      <a:headEnd/>
                      <a:tailEnd/>
                    </a:ln>
                  </pic:spPr>
                </pic:pic>
              </a:graphicData>
            </a:graphic>
          </wp:anchor>
        </w:drawing>
      </w:r>
    </w:p>
    <w:p w14:paraId="524CDC1C">
      <w:pPr>
        <w:snapToGrid w:val="0"/>
        <w:spacing w:line="600" w:lineRule="exact"/>
        <w:ind w:firstLine="174" w:firstLineChars="83"/>
        <w:rPr>
          <w:rFonts w:ascii="方正仿宋_GBK" w:hAnsi="宋体" w:eastAsia="方正仿宋_GBK" w:cs="宋体"/>
          <w:color w:val="000000" w:themeColor="text1"/>
          <w:szCs w:val="21"/>
        </w:rPr>
      </w:pPr>
    </w:p>
    <w:p w14:paraId="49681E35">
      <w:pPr>
        <w:snapToGrid w:val="0"/>
        <w:spacing w:line="600" w:lineRule="exact"/>
        <w:ind w:firstLine="174" w:firstLineChars="83"/>
        <w:rPr>
          <w:rFonts w:ascii="方正仿宋_GBK" w:hAnsi="宋体" w:eastAsia="方正仿宋_GBK" w:cs="宋体"/>
          <w:color w:val="000000" w:themeColor="text1"/>
          <w:szCs w:val="21"/>
        </w:rPr>
      </w:pPr>
    </w:p>
    <w:p w14:paraId="362E3025">
      <w:pPr>
        <w:snapToGrid w:val="0"/>
        <w:spacing w:line="600" w:lineRule="exact"/>
        <w:rPr>
          <w:rFonts w:ascii="方正仿宋_GBK" w:hAnsi="宋体" w:eastAsia="方正仿宋_GBK" w:cs="宋体"/>
          <w:color w:val="000000" w:themeColor="text1"/>
          <w:szCs w:val="21"/>
        </w:rPr>
      </w:pPr>
    </w:p>
    <w:p w14:paraId="0A65DA42">
      <w:pPr>
        <w:snapToGrid w:val="0"/>
        <w:spacing w:line="600" w:lineRule="exact"/>
        <w:ind w:firstLine="174" w:firstLineChars="83"/>
        <w:rPr>
          <w:rFonts w:ascii="方正仿宋_GBK" w:hAnsi="宋体" w:eastAsia="方正仿宋_GBK" w:cs="宋体"/>
          <w:color w:val="000000" w:themeColor="text1"/>
          <w:szCs w:val="21"/>
        </w:rPr>
      </w:pPr>
    </w:p>
    <w:p w14:paraId="434FCAB3">
      <w:pPr>
        <w:snapToGrid w:val="0"/>
        <w:spacing w:line="600" w:lineRule="exact"/>
        <w:ind w:firstLine="174" w:firstLineChars="83"/>
        <w:rPr>
          <w:rFonts w:ascii="方正仿宋_GBK" w:hAnsi="宋体" w:eastAsia="方正仿宋_GBK" w:cs="宋体"/>
          <w:color w:val="000000" w:themeColor="text1"/>
          <w:szCs w:val="21"/>
        </w:rPr>
      </w:pPr>
    </w:p>
    <w:p w14:paraId="37C39959">
      <w:pPr>
        <w:snapToGrid w:val="0"/>
        <w:spacing w:line="600" w:lineRule="exact"/>
        <w:ind w:firstLine="174" w:firstLineChars="83"/>
        <w:rPr>
          <w:rFonts w:ascii="方正仿宋_GBK" w:hAnsi="宋体" w:eastAsia="方正仿宋_GBK" w:cs="宋体"/>
          <w:color w:val="000000" w:themeColor="text1"/>
          <w:szCs w:val="21"/>
        </w:rPr>
      </w:pPr>
    </w:p>
    <w:p w14:paraId="12AEB2A4">
      <w:pPr>
        <w:snapToGrid w:val="0"/>
        <w:spacing w:line="600" w:lineRule="exact"/>
        <w:ind w:firstLine="174" w:firstLineChars="83"/>
        <w:rPr>
          <w:rFonts w:ascii="方正仿宋_GBK" w:hAnsi="宋体" w:eastAsia="方正仿宋_GBK" w:cs="宋体"/>
          <w:color w:val="000000" w:themeColor="text1"/>
          <w:szCs w:val="21"/>
        </w:rPr>
      </w:pPr>
    </w:p>
    <w:p w14:paraId="0CADECDB">
      <w:pPr>
        <w:snapToGrid w:val="0"/>
        <w:spacing w:line="600" w:lineRule="exact"/>
        <w:ind w:firstLine="174" w:firstLineChars="83"/>
        <w:rPr>
          <w:rFonts w:ascii="方正仿宋_GBK" w:hAnsi="宋体" w:eastAsia="方正仿宋_GBK" w:cs="宋体"/>
          <w:color w:val="000000" w:themeColor="text1"/>
          <w:szCs w:val="21"/>
        </w:rPr>
      </w:pPr>
    </w:p>
    <w:p w14:paraId="466626EA">
      <w:pPr>
        <w:snapToGrid w:val="0"/>
        <w:spacing w:line="600" w:lineRule="exact"/>
        <w:ind w:firstLine="174" w:firstLineChars="83"/>
        <w:rPr>
          <w:rFonts w:ascii="方正仿宋_GBK" w:hAnsi="宋体" w:eastAsia="方正仿宋_GBK" w:cs="宋体"/>
          <w:color w:val="000000" w:themeColor="text1"/>
          <w:szCs w:val="21"/>
        </w:rPr>
      </w:pPr>
    </w:p>
    <w:p w14:paraId="5F6A799B">
      <w:pPr>
        <w:snapToGrid w:val="0"/>
        <w:spacing w:line="600" w:lineRule="exact"/>
        <w:ind w:firstLine="174" w:firstLineChars="83"/>
        <w:rPr>
          <w:rFonts w:ascii="方正仿宋_GBK" w:hAnsi="宋体" w:eastAsia="方正仿宋_GBK" w:cs="宋体"/>
          <w:color w:val="000000" w:themeColor="text1"/>
          <w:szCs w:val="21"/>
        </w:rPr>
      </w:pPr>
    </w:p>
    <w:p w14:paraId="7591300E">
      <w:pPr>
        <w:snapToGrid w:val="0"/>
        <w:spacing w:line="600" w:lineRule="exact"/>
        <w:ind w:firstLine="174" w:firstLineChars="83"/>
        <w:rPr>
          <w:rFonts w:ascii="方正仿宋_GBK" w:hAnsi="宋体" w:eastAsia="方正仿宋_GBK" w:cs="宋体"/>
          <w:color w:val="000000" w:themeColor="text1"/>
          <w:szCs w:val="21"/>
        </w:rPr>
      </w:pPr>
    </w:p>
    <w:p w14:paraId="063C563A">
      <w:pPr>
        <w:snapToGrid w:val="0"/>
        <w:spacing w:line="600" w:lineRule="exact"/>
        <w:ind w:firstLine="174" w:firstLineChars="83"/>
        <w:rPr>
          <w:rFonts w:ascii="方正仿宋_GBK" w:hAnsi="宋体" w:eastAsia="方正仿宋_GBK" w:cs="宋体"/>
          <w:color w:val="000000" w:themeColor="text1"/>
          <w:szCs w:val="21"/>
        </w:rPr>
      </w:pPr>
    </w:p>
    <w:p w14:paraId="5A03B03B">
      <w:pPr>
        <w:snapToGrid w:val="0"/>
        <w:spacing w:line="600" w:lineRule="exact"/>
        <w:ind w:firstLine="174" w:firstLineChars="83"/>
        <w:rPr>
          <w:rFonts w:ascii="方正仿宋_GBK" w:hAnsi="宋体" w:eastAsia="方正仿宋_GBK" w:cs="宋体"/>
          <w:color w:val="000000" w:themeColor="text1"/>
          <w:szCs w:val="21"/>
        </w:rPr>
      </w:pPr>
    </w:p>
    <w:p w14:paraId="6B415F23">
      <w:pPr>
        <w:snapToGrid w:val="0"/>
        <w:spacing w:line="600" w:lineRule="exact"/>
        <w:ind w:firstLine="174" w:firstLineChars="83"/>
        <w:rPr>
          <w:rFonts w:ascii="方正仿宋_GBK" w:hAnsi="宋体" w:eastAsia="方正仿宋_GBK" w:cs="宋体"/>
          <w:color w:val="000000" w:themeColor="text1"/>
          <w:szCs w:val="21"/>
        </w:rPr>
      </w:pPr>
    </w:p>
    <w:p w14:paraId="1EDCE0ED">
      <w:pPr>
        <w:snapToGrid w:val="0"/>
        <w:spacing w:line="600" w:lineRule="exact"/>
        <w:ind w:firstLine="174" w:firstLineChars="83"/>
        <w:rPr>
          <w:rFonts w:ascii="方正仿宋_GBK" w:hAnsi="宋体" w:eastAsia="方正仿宋_GBK" w:cs="宋体"/>
          <w:color w:val="000000" w:themeColor="text1"/>
          <w:szCs w:val="21"/>
        </w:rPr>
      </w:pPr>
    </w:p>
    <w:p w14:paraId="301C0FBC">
      <w:pPr>
        <w:snapToGrid w:val="0"/>
        <w:spacing w:line="600" w:lineRule="exact"/>
        <w:ind w:firstLine="174" w:firstLineChars="83"/>
        <w:rPr>
          <w:rFonts w:ascii="方正仿宋_GBK" w:hAnsi="宋体" w:eastAsia="方正仿宋_GBK" w:cs="宋体"/>
          <w:color w:val="000000" w:themeColor="text1"/>
          <w:szCs w:val="21"/>
        </w:rPr>
      </w:pPr>
    </w:p>
    <w:p w14:paraId="5103517D">
      <w:pPr>
        <w:snapToGrid w:val="0"/>
        <w:spacing w:line="600" w:lineRule="exact"/>
        <w:ind w:firstLine="174" w:firstLineChars="83"/>
        <w:rPr>
          <w:rFonts w:ascii="方正仿宋_GBK" w:hAnsi="宋体" w:eastAsia="方正仿宋_GBK" w:cs="宋体"/>
          <w:color w:val="000000" w:themeColor="text1"/>
          <w:szCs w:val="21"/>
        </w:rPr>
      </w:pPr>
    </w:p>
    <w:p w14:paraId="37A47245">
      <w:pPr>
        <w:snapToGrid w:val="0"/>
        <w:spacing w:line="600" w:lineRule="exact"/>
        <w:ind w:firstLine="174" w:firstLineChars="83"/>
        <w:rPr>
          <w:rFonts w:ascii="方正仿宋_GBK" w:hAnsi="宋体" w:eastAsia="方正仿宋_GBK" w:cs="宋体"/>
          <w:color w:val="000000" w:themeColor="text1"/>
          <w:szCs w:val="21"/>
        </w:rPr>
      </w:pPr>
    </w:p>
    <w:p w14:paraId="2E2DA23F">
      <w:pPr>
        <w:snapToGrid w:val="0"/>
        <w:spacing w:line="600" w:lineRule="exact"/>
        <w:rPr>
          <w:rFonts w:ascii="方正仿宋_GBK" w:hAnsi="宋体" w:eastAsia="方正仿宋_GBK" w:cs="宋体"/>
          <w:color w:val="000000" w:themeColor="text1"/>
          <w:szCs w:val="21"/>
        </w:rPr>
      </w:pPr>
    </w:p>
    <w:p w14:paraId="4C36BB75">
      <w:pPr>
        <w:snapToGrid w:val="0"/>
        <w:spacing w:line="600" w:lineRule="exact"/>
        <w:ind w:firstLine="174" w:firstLineChars="83"/>
        <w:rPr>
          <w:rFonts w:ascii="方正仿宋_GBK" w:hAnsi="宋体" w:eastAsia="方正仿宋_GBK" w:cs="宋体"/>
          <w:color w:val="000000" w:themeColor="text1"/>
          <w:szCs w:val="21"/>
        </w:rPr>
      </w:pPr>
    </w:p>
    <w:p w14:paraId="0337B3BF">
      <w:pPr>
        <w:snapToGrid w:val="0"/>
        <w:spacing w:line="600" w:lineRule="exact"/>
        <w:ind w:firstLine="174" w:firstLineChars="83"/>
        <w:rPr>
          <w:rFonts w:ascii="方正仿宋_GBK" w:hAnsi="宋体" w:eastAsia="方正仿宋_GBK" w:cs="宋体"/>
          <w:color w:val="000000" w:themeColor="text1"/>
          <w:szCs w:val="21"/>
        </w:rPr>
      </w:pPr>
      <w:r>
        <w:rPr>
          <w:rFonts w:ascii="方正仿宋_GBK" w:hAnsi="宋体" w:eastAsia="方正仿宋_GBK" w:cs="宋体"/>
          <w:color w:val="000000" w:themeColor="text1"/>
          <w:szCs w:val="21"/>
        </w:rPr>
        <w:drawing>
          <wp:anchor distT="0" distB="0" distL="114300" distR="114300" simplePos="0" relativeHeight="251666432" behindDoc="0" locked="0" layoutInCell="1" allowOverlap="1">
            <wp:simplePos x="0" y="0"/>
            <wp:positionH relativeFrom="column">
              <wp:posOffset>94615</wp:posOffset>
            </wp:positionH>
            <wp:positionV relativeFrom="paragraph">
              <wp:posOffset>187960</wp:posOffset>
            </wp:positionV>
            <wp:extent cx="5762625" cy="7200900"/>
            <wp:effectExtent l="19050" t="0" r="9525" b="0"/>
            <wp:wrapNone/>
            <wp:docPr id="193" name="图片 13" descr="D:\我的文档\Documents\Tencent Files\1134760804\Image\C2C\K2T8{CPPFBNLR6D[IN8L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3" descr="D:\我的文档\Documents\Tencent Files\1134760804\Image\C2C\K2T8{CPPFBNLR6D[IN8LG`R.png"/>
                    <pic:cNvPicPr>
                      <a:picLocks noChangeAspect="1" noChangeArrowheads="1"/>
                    </pic:cNvPicPr>
                  </pic:nvPicPr>
                  <pic:blipFill>
                    <a:blip r:embed="rId8"/>
                    <a:srcRect/>
                    <a:stretch>
                      <a:fillRect/>
                    </a:stretch>
                  </pic:blipFill>
                  <pic:spPr>
                    <a:xfrm>
                      <a:off x="0" y="0"/>
                      <a:ext cx="5762625" cy="7200900"/>
                    </a:xfrm>
                    <a:prstGeom prst="rect">
                      <a:avLst/>
                    </a:prstGeom>
                    <a:noFill/>
                    <a:ln w="9525">
                      <a:noFill/>
                      <a:miter lim="800000"/>
                      <a:headEnd/>
                      <a:tailEnd/>
                    </a:ln>
                  </pic:spPr>
                </pic:pic>
              </a:graphicData>
            </a:graphic>
          </wp:anchor>
        </w:drawing>
      </w:r>
    </w:p>
    <w:p w14:paraId="4F898D72">
      <w:pPr>
        <w:snapToGrid w:val="0"/>
        <w:spacing w:line="600" w:lineRule="exact"/>
        <w:ind w:firstLine="174" w:firstLineChars="83"/>
        <w:rPr>
          <w:rFonts w:ascii="方正仿宋_GBK" w:hAnsi="宋体" w:eastAsia="方正仿宋_GBK" w:cs="宋体"/>
          <w:color w:val="000000" w:themeColor="text1"/>
          <w:szCs w:val="21"/>
        </w:rPr>
      </w:pPr>
    </w:p>
    <w:p w14:paraId="5F7EECFB">
      <w:pPr>
        <w:snapToGrid w:val="0"/>
        <w:spacing w:line="600" w:lineRule="exact"/>
        <w:ind w:firstLine="174" w:firstLineChars="83"/>
        <w:rPr>
          <w:rFonts w:ascii="方正仿宋_GBK" w:hAnsi="宋体" w:eastAsia="方正仿宋_GBK" w:cs="宋体"/>
          <w:color w:val="000000" w:themeColor="text1"/>
          <w:szCs w:val="21"/>
        </w:rPr>
      </w:pPr>
    </w:p>
    <w:p w14:paraId="1D77E568">
      <w:pPr>
        <w:snapToGrid w:val="0"/>
        <w:spacing w:line="600" w:lineRule="exact"/>
        <w:ind w:firstLine="174" w:firstLineChars="83"/>
        <w:rPr>
          <w:rFonts w:ascii="方正仿宋_GBK" w:hAnsi="宋体" w:eastAsia="方正仿宋_GBK" w:cs="宋体"/>
          <w:color w:val="000000" w:themeColor="text1"/>
          <w:szCs w:val="21"/>
        </w:rPr>
      </w:pPr>
    </w:p>
    <w:p w14:paraId="69C26BAE">
      <w:pPr>
        <w:snapToGrid w:val="0"/>
        <w:spacing w:line="600" w:lineRule="exact"/>
        <w:ind w:firstLine="174" w:firstLineChars="83"/>
        <w:rPr>
          <w:rFonts w:ascii="方正仿宋_GBK" w:hAnsi="宋体" w:eastAsia="方正仿宋_GBK" w:cs="宋体"/>
          <w:color w:val="000000" w:themeColor="text1"/>
          <w:szCs w:val="21"/>
        </w:rPr>
      </w:pPr>
    </w:p>
    <w:p w14:paraId="42057FAE">
      <w:pPr>
        <w:snapToGrid w:val="0"/>
        <w:spacing w:line="600" w:lineRule="exact"/>
        <w:ind w:firstLine="174" w:firstLineChars="83"/>
        <w:rPr>
          <w:rFonts w:ascii="方正仿宋_GBK" w:hAnsi="宋体" w:eastAsia="方正仿宋_GBK" w:cs="宋体"/>
          <w:color w:val="000000" w:themeColor="text1"/>
          <w:szCs w:val="21"/>
        </w:rPr>
      </w:pPr>
    </w:p>
    <w:p w14:paraId="5192B453">
      <w:pPr>
        <w:snapToGrid w:val="0"/>
        <w:spacing w:line="600" w:lineRule="exact"/>
        <w:ind w:firstLine="174" w:firstLineChars="83"/>
        <w:rPr>
          <w:rFonts w:ascii="方正仿宋_GBK" w:hAnsi="宋体" w:eastAsia="方正仿宋_GBK" w:cs="宋体"/>
          <w:color w:val="000000" w:themeColor="text1"/>
          <w:szCs w:val="21"/>
        </w:rPr>
      </w:pPr>
    </w:p>
    <w:p w14:paraId="3B48406A">
      <w:pPr>
        <w:snapToGrid w:val="0"/>
        <w:spacing w:line="600" w:lineRule="exact"/>
        <w:ind w:firstLine="174" w:firstLineChars="83"/>
        <w:rPr>
          <w:rFonts w:ascii="方正仿宋_GBK" w:hAnsi="宋体" w:eastAsia="方正仿宋_GBK" w:cs="宋体"/>
          <w:color w:val="000000" w:themeColor="text1"/>
          <w:szCs w:val="21"/>
        </w:rPr>
      </w:pPr>
    </w:p>
    <w:p w14:paraId="2A14CCA1">
      <w:pPr>
        <w:snapToGrid w:val="0"/>
        <w:spacing w:line="600" w:lineRule="exact"/>
        <w:ind w:firstLine="174" w:firstLineChars="83"/>
        <w:rPr>
          <w:rFonts w:ascii="方正仿宋_GBK" w:hAnsi="宋体" w:eastAsia="方正仿宋_GBK" w:cs="宋体"/>
          <w:color w:val="000000" w:themeColor="text1"/>
          <w:szCs w:val="21"/>
        </w:rPr>
      </w:pPr>
    </w:p>
    <w:p w14:paraId="77781747">
      <w:pPr>
        <w:snapToGrid w:val="0"/>
        <w:spacing w:line="600" w:lineRule="exact"/>
        <w:ind w:firstLine="174" w:firstLineChars="83"/>
        <w:rPr>
          <w:rFonts w:ascii="方正仿宋_GBK" w:hAnsi="宋体" w:eastAsia="方正仿宋_GBK" w:cs="宋体"/>
          <w:color w:val="000000" w:themeColor="text1"/>
          <w:szCs w:val="21"/>
        </w:rPr>
      </w:pPr>
    </w:p>
    <w:p w14:paraId="6DE6913E">
      <w:pPr>
        <w:snapToGrid w:val="0"/>
        <w:spacing w:line="600" w:lineRule="exact"/>
        <w:ind w:firstLine="174" w:firstLineChars="83"/>
        <w:rPr>
          <w:rFonts w:ascii="方正仿宋_GBK" w:hAnsi="宋体" w:eastAsia="方正仿宋_GBK" w:cs="宋体"/>
          <w:color w:val="000000" w:themeColor="text1"/>
          <w:szCs w:val="21"/>
        </w:rPr>
      </w:pPr>
    </w:p>
    <w:p w14:paraId="06F57198">
      <w:pPr>
        <w:snapToGrid w:val="0"/>
        <w:spacing w:line="600" w:lineRule="exact"/>
        <w:ind w:firstLine="174" w:firstLineChars="83"/>
        <w:rPr>
          <w:rFonts w:ascii="方正仿宋_GBK" w:hAnsi="宋体" w:eastAsia="方正仿宋_GBK" w:cs="宋体"/>
          <w:color w:val="000000" w:themeColor="text1"/>
          <w:szCs w:val="21"/>
        </w:rPr>
      </w:pPr>
    </w:p>
    <w:p w14:paraId="2B68C601">
      <w:pPr>
        <w:snapToGrid w:val="0"/>
        <w:spacing w:line="600" w:lineRule="exact"/>
        <w:ind w:firstLine="174" w:firstLineChars="83"/>
        <w:rPr>
          <w:rFonts w:ascii="方正仿宋_GBK" w:hAnsi="宋体" w:eastAsia="方正仿宋_GBK" w:cs="宋体"/>
          <w:color w:val="000000" w:themeColor="text1"/>
          <w:szCs w:val="21"/>
        </w:rPr>
      </w:pPr>
    </w:p>
    <w:p w14:paraId="615D0B15">
      <w:pPr>
        <w:snapToGrid w:val="0"/>
        <w:spacing w:line="600" w:lineRule="exact"/>
        <w:ind w:firstLine="174" w:firstLineChars="83"/>
        <w:rPr>
          <w:rFonts w:ascii="方正仿宋_GBK" w:hAnsi="宋体" w:eastAsia="方正仿宋_GBK" w:cs="宋体"/>
          <w:color w:val="000000" w:themeColor="text1"/>
          <w:szCs w:val="21"/>
        </w:rPr>
      </w:pPr>
    </w:p>
    <w:p w14:paraId="6FDE31EF">
      <w:pPr>
        <w:snapToGrid w:val="0"/>
        <w:spacing w:line="600" w:lineRule="exact"/>
        <w:ind w:firstLine="174" w:firstLineChars="83"/>
        <w:rPr>
          <w:rFonts w:ascii="方正仿宋_GBK" w:hAnsi="宋体" w:eastAsia="方正仿宋_GBK" w:cs="宋体"/>
          <w:color w:val="000000" w:themeColor="text1"/>
          <w:szCs w:val="21"/>
        </w:rPr>
      </w:pPr>
    </w:p>
    <w:p w14:paraId="3FC7558A">
      <w:pPr>
        <w:snapToGrid w:val="0"/>
        <w:spacing w:line="600" w:lineRule="exact"/>
        <w:ind w:firstLine="174" w:firstLineChars="83"/>
        <w:rPr>
          <w:rFonts w:ascii="方正仿宋_GBK" w:hAnsi="宋体" w:eastAsia="方正仿宋_GBK" w:cs="宋体"/>
          <w:color w:val="000000" w:themeColor="text1"/>
          <w:szCs w:val="21"/>
        </w:rPr>
      </w:pPr>
    </w:p>
    <w:p w14:paraId="39CD60D5">
      <w:pPr>
        <w:snapToGrid w:val="0"/>
        <w:spacing w:line="600" w:lineRule="exact"/>
        <w:ind w:firstLine="174" w:firstLineChars="83"/>
        <w:rPr>
          <w:rFonts w:ascii="方正仿宋_GBK" w:hAnsi="宋体" w:eastAsia="方正仿宋_GBK" w:cs="宋体"/>
          <w:color w:val="000000" w:themeColor="text1"/>
          <w:szCs w:val="21"/>
        </w:rPr>
      </w:pPr>
    </w:p>
    <w:p w14:paraId="42D6FA47">
      <w:pPr>
        <w:snapToGrid w:val="0"/>
        <w:spacing w:line="600" w:lineRule="exact"/>
        <w:ind w:firstLine="174" w:firstLineChars="83"/>
        <w:rPr>
          <w:rFonts w:ascii="方正仿宋_GBK" w:hAnsi="宋体" w:eastAsia="方正仿宋_GBK" w:cs="宋体"/>
          <w:color w:val="000000" w:themeColor="text1"/>
          <w:szCs w:val="21"/>
        </w:rPr>
      </w:pPr>
    </w:p>
    <w:p w14:paraId="5F00FAAC">
      <w:pPr>
        <w:snapToGrid w:val="0"/>
        <w:spacing w:line="600" w:lineRule="exact"/>
        <w:ind w:firstLine="174" w:firstLineChars="83"/>
        <w:rPr>
          <w:rFonts w:ascii="方正仿宋_GBK" w:hAnsi="宋体" w:eastAsia="方正仿宋_GBK" w:cs="宋体"/>
          <w:color w:val="000000" w:themeColor="text1"/>
          <w:szCs w:val="21"/>
        </w:rPr>
      </w:pPr>
    </w:p>
    <w:p w14:paraId="20A140DA">
      <w:pPr>
        <w:snapToGrid w:val="0"/>
        <w:spacing w:line="600" w:lineRule="exact"/>
        <w:ind w:firstLine="174" w:firstLineChars="83"/>
        <w:rPr>
          <w:rFonts w:ascii="方正仿宋_GBK" w:hAnsi="宋体" w:eastAsia="方正仿宋_GBK" w:cs="宋体"/>
          <w:color w:val="000000" w:themeColor="text1"/>
          <w:szCs w:val="21"/>
        </w:rPr>
      </w:pPr>
    </w:p>
    <w:p w14:paraId="6D8A153D">
      <w:pPr>
        <w:snapToGrid w:val="0"/>
        <w:spacing w:line="600" w:lineRule="exact"/>
        <w:ind w:firstLine="174" w:firstLineChars="83"/>
        <w:rPr>
          <w:rFonts w:ascii="方正仿宋_GBK" w:hAnsi="宋体" w:eastAsia="方正仿宋_GBK" w:cs="宋体"/>
          <w:color w:val="000000" w:themeColor="text1"/>
          <w:szCs w:val="21"/>
        </w:rPr>
      </w:pPr>
      <w:r>
        <w:rPr>
          <w:rFonts w:ascii="方正仿宋_GBK" w:hAnsi="宋体" w:eastAsia="方正仿宋_GBK" w:cs="宋体"/>
          <w:color w:val="000000" w:themeColor="text1"/>
          <w:szCs w:val="21"/>
        </w:rPr>
        <w:drawing>
          <wp:anchor distT="0" distB="0" distL="114300" distR="114300" simplePos="0" relativeHeight="251667456" behindDoc="0" locked="0" layoutInCell="1" allowOverlap="1">
            <wp:simplePos x="0" y="0"/>
            <wp:positionH relativeFrom="column">
              <wp:posOffset>46990</wp:posOffset>
            </wp:positionH>
            <wp:positionV relativeFrom="paragraph">
              <wp:posOffset>-173990</wp:posOffset>
            </wp:positionV>
            <wp:extent cx="5762625" cy="7934325"/>
            <wp:effectExtent l="19050" t="0" r="9525" b="0"/>
            <wp:wrapNone/>
            <wp:docPr id="194" name="图片 16" descr="D:\我的文档\Documents\Tencent Files\1134760804\Image\C2C\IB[}]07_[EBHBO~N$@_M6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6" descr="D:\我的文档\Documents\Tencent Files\1134760804\Image\C2C\IB[}]07_[EBHBO~N$@_M6AW.png"/>
                    <pic:cNvPicPr>
                      <a:picLocks noChangeAspect="1" noChangeArrowheads="1"/>
                    </pic:cNvPicPr>
                  </pic:nvPicPr>
                  <pic:blipFill>
                    <a:blip r:embed="rId9"/>
                    <a:srcRect/>
                    <a:stretch>
                      <a:fillRect/>
                    </a:stretch>
                  </pic:blipFill>
                  <pic:spPr>
                    <a:xfrm>
                      <a:off x="0" y="0"/>
                      <a:ext cx="5762625" cy="7934325"/>
                    </a:xfrm>
                    <a:prstGeom prst="rect">
                      <a:avLst/>
                    </a:prstGeom>
                    <a:noFill/>
                    <a:ln w="9525">
                      <a:noFill/>
                      <a:miter lim="800000"/>
                      <a:headEnd/>
                      <a:tailEnd/>
                    </a:ln>
                  </pic:spPr>
                </pic:pic>
              </a:graphicData>
            </a:graphic>
          </wp:anchor>
        </w:drawing>
      </w:r>
    </w:p>
    <w:p w14:paraId="1085A5A7">
      <w:pPr>
        <w:snapToGrid w:val="0"/>
        <w:spacing w:line="600" w:lineRule="exact"/>
        <w:ind w:firstLine="174" w:firstLineChars="83"/>
        <w:rPr>
          <w:rFonts w:ascii="方正仿宋_GBK" w:hAnsi="宋体" w:eastAsia="方正仿宋_GBK" w:cs="宋体"/>
          <w:color w:val="000000" w:themeColor="text1"/>
          <w:szCs w:val="21"/>
        </w:rPr>
      </w:pPr>
    </w:p>
    <w:p w14:paraId="45C5DDB1">
      <w:pPr>
        <w:snapToGrid w:val="0"/>
        <w:spacing w:line="600" w:lineRule="exact"/>
        <w:ind w:firstLine="174" w:firstLineChars="83"/>
        <w:rPr>
          <w:rFonts w:ascii="方正仿宋_GBK" w:hAnsi="宋体" w:eastAsia="方正仿宋_GBK" w:cs="宋体"/>
          <w:color w:val="000000" w:themeColor="text1"/>
          <w:szCs w:val="21"/>
        </w:rPr>
      </w:pPr>
    </w:p>
    <w:p w14:paraId="569B462C">
      <w:pPr>
        <w:snapToGrid w:val="0"/>
        <w:spacing w:line="600" w:lineRule="exact"/>
        <w:ind w:firstLine="174" w:firstLineChars="83"/>
        <w:rPr>
          <w:rFonts w:ascii="方正仿宋_GBK" w:hAnsi="宋体" w:eastAsia="方正仿宋_GBK" w:cs="宋体"/>
          <w:color w:val="000000" w:themeColor="text1"/>
          <w:szCs w:val="21"/>
        </w:rPr>
      </w:pPr>
    </w:p>
    <w:p w14:paraId="377F89AC">
      <w:pPr>
        <w:snapToGrid w:val="0"/>
        <w:spacing w:line="600" w:lineRule="exact"/>
        <w:ind w:firstLine="174" w:firstLineChars="83"/>
        <w:rPr>
          <w:rFonts w:ascii="方正仿宋_GBK" w:hAnsi="宋体" w:eastAsia="方正仿宋_GBK" w:cs="宋体"/>
          <w:color w:val="000000" w:themeColor="text1"/>
          <w:szCs w:val="21"/>
        </w:rPr>
      </w:pPr>
    </w:p>
    <w:p w14:paraId="174356F5">
      <w:pPr>
        <w:snapToGrid w:val="0"/>
        <w:spacing w:line="600" w:lineRule="exact"/>
        <w:ind w:firstLine="174" w:firstLineChars="83"/>
        <w:rPr>
          <w:rFonts w:ascii="方正仿宋_GBK" w:hAnsi="宋体" w:eastAsia="方正仿宋_GBK" w:cs="宋体"/>
          <w:color w:val="000000" w:themeColor="text1"/>
          <w:szCs w:val="21"/>
        </w:rPr>
      </w:pPr>
    </w:p>
    <w:p w14:paraId="5B6E0DE9">
      <w:pPr>
        <w:snapToGrid w:val="0"/>
        <w:spacing w:line="600" w:lineRule="exact"/>
        <w:ind w:firstLine="174" w:firstLineChars="83"/>
        <w:rPr>
          <w:rFonts w:ascii="方正仿宋_GBK" w:hAnsi="宋体" w:eastAsia="方正仿宋_GBK" w:cs="宋体"/>
          <w:color w:val="000000" w:themeColor="text1"/>
          <w:szCs w:val="21"/>
        </w:rPr>
      </w:pPr>
    </w:p>
    <w:p w14:paraId="1207E0E9">
      <w:pPr>
        <w:snapToGrid w:val="0"/>
        <w:spacing w:line="600" w:lineRule="exact"/>
        <w:ind w:firstLine="174" w:firstLineChars="83"/>
        <w:rPr>
          <w:rFonts w:ascii="方正仿宋_GBK" w:hAnsi="宋体" w:eastAsia="方正仿宋_GBK" w:cs="宋体"/>
          <w:color w:val="000000" w:themeColor="text1"/>
          <w:szCs w:val="21"/>
        </w:rPr>
      </w:pPr>
    </w:p>
    <w:p w14:paraId="392BD934">
      <w:pPr>
        <w:snapToGrid w:val="0"/>
        <w:spacing w:line="600" w:lineRule="exact"/>
        <w:ind w:firstLine="174" w:firstLineChars="83"/>
        <w:rPr>
          <w:rFonts w:ascii="方正仿宋_GBK" w:hAnsi="宋体" w:eastAsia="方正仿宋_GBK" w:cs="宋体"/>
          <w:color w:val="000000" w:themeColor="text1"/>
          <w:szCs w:val="21"/>
        </w:rPr>
      </w:pPr>
    </w:p>
    <w:p w14:paraId="41A2837D">
      <w:pPr>
        <w:snapToGrid w:val="0"/>
        <w:spacing w:line="600" w:lineRule="exact"/>
        <w:ind w:firstLine="174" w:firstLineChars="83"/>
        <w:rPr>
          <w:rFonts w:ascii="方正仿宋_GBK" w:hAnsi="宋体" w:eastAsia="方正仿宋_GBK" w:cs="宋体"/>
          <w:color w:val="000000" w:themeColor="text1"/>
          <w:szCs w:val="21"/>
        </w:rPr>
      </w:pPr>
    </w:p>
    <w:p w14:paraId="4A11C00E">
      <w:pPr>
        <w:snapToGrid w:val="0"/>
        <w:spacing w:line="600" w:lineRule="exact"/>
        <w:ind w:firstLine="174" w:firstLineChars="83"/>
        <w:rPr>
          <w:rFonts w:ascii="方正仿宋_GBK" w:hAnsi="宋体" w:eastAsia="方正仿宋_GBK" w:cs="宋体"/>
          <w:color w:val="000000" w:themeColor="text1"/>
          <w:szCs w:val="21"/>
        </w:rPr>
      </w:pPr>
    </w:p>
    <w:p w14:paraId="75236B10">
      <w:pPr>
        <w:snapToGrid w:val="0"/>
        <w:spacing w:line="600" w:lineRule="exact"/>
        <w:ind w:firstLine="174" w:firstLineChars="83"/>
        <w:rPr>
          <w:rFonts w:ascii="方正仿宋_GBK" w:hAnsi="宋体" w:eastAsia="方正仿宋_GBK" w:cs="宋体"/>
          <w:color w:val="000000" w:themeColor="text1"/>
          <w:szCs w:val="21"/>
        </w:rPr>
      </w:pPr>
    </w:p>
    <w:p w14:paraId="53FBEE87">
      <w:pPr>
        <w:snapToGrid w:val="0"/>
        <w:spacing w:line="600" w:lineRule="exact"/>
        <w:ind w:firstLine="174" w:firstLineChars="83"/>
        <w:rPr>
          <w:rFonts w:ascii="方正仿宋_GBK" w:hAnsi="宋体" w:eastAsia="方正仿宋_GBK" w:cs="宋体"/>
          <w:color w:val="000000" w:themeColor="text1"/>
          <w:szCs w:val="21"/>
        </w:rPr>
      </w:pPr>
    </w:p>
    <w:p w14:paraId="6E5953E3">
      <w:pPr>
        <w:snapToGrid w:val="0"/>
        <w:spacing w:line="600" w:lineRule="exact"/>
        <w:ind w:firstLine="174" w:firstLineChars="83"/>
        <w:rPr>
          <w:rFonts w:ascii="方正仿宋_GBK" w:hAnsi="宋体" w:eastAsia="方正仿宋_GBK" w:cs="宋体"/>
          <w:color w:val="000000" w:themeColor="text1"/>
          <w:szCs w:val="21"/>
        </w:rPr>
      </w:pPr>
    </w:p>
    <w:p w14:paraId="7CD879E8">
      <w:pPr>
        <w:snapToGrid w:val="0"/>
        <w:spacing w:line="600" w:lineRule="exact"/>
        <w:ind w:firstLine="174" w:firstLineChars="83"/>
        <w:rPr>
          <w:rFonts w:ascii="方正仿宋_GBK" w:hAnsi="宋体" w:eastAsia="方正仿宋_GBK" w:cs="宋体"/>
          <w:color w:val="000000" w:themeColor="text1"/>
          <w:szCs w:val="21"/>
        </w:rPr>
      </w:pPr>
    </w:p>
    <w:p w14:paraId="3C8BEA4F">
      <w:pPr>
        <w:snapToGrid w:val="0"/>
        <w:spacing w:line="600" w:lineRule="exact"/>
        <w:ind w:firstLine="174" w:firstLineChars="83"/>
        <w:rPr>
          <w:rFonts w:ascii="方正仿宋_GBK" w:hAnsi="宋体" w:eastAsia="方正仿宋_GBK" w:cs="宋体"/>
          <w:color w:val="000000" w:themeColor="text1"/>
          <w:szCs w:val="21"/>
        </w:rPr>
      </w:pPr>
    </w:p>
    <w:p w14:paraId="59E40390">
      <w:pPr>
        <w:snapToGrid w:val="0"/>
        <w:spacing w:line="600" w:lineRule="exact"/>
        <w:ind w:firstLine="174" w:firstLineChars="83"/>
        <w:rPr>
          <w:rFonts w:ascii="方正仿宋_GBK" w:hAnsi="宋体" w:eastAsia="方正仿宋_GBK" w:cs="宋体"/>
          <w:color w:val="000000" w:themeColor="text1"/>
          <w:szCs w:val="21"/>
        </w:rPr>
      </w:pPr>
    </w:p>
    <w:p w14:paraId="1436E4DB">
      <w:pPr>
        <w:snapToGrid w:val="0"/>
        <w:spacing w:line="600" w:lineRule="exact"/>
        <w:ind w:firstLine="174" w:firstLineChars="83"/>
        <w:rPr>
          <w:rFonts w:ascii="方正仿宋_GBK" w:hAnsi="宋体" w:eastAsia="方正仿宋_GBK" w:cs="宋体"/>
          <w:color w:val="000000" w:themeColor="text1"/>
          <w:szCs w:val="21"/>
        </w:rPr>
      </w:pPr>
    </w:p>
    <w:p w14:paraId="2A9D04CE">
      <w:pPr>
        <w:snapToGrid w:val="0"/>
        <w:spacing w:line="600" w:lineRule="exact"/>
        <w:ind w:firstLine="174" w:firstLineChars="83"/>
        <w:rPr>
          <w:rFonts w:ascii="方正仿宋_GBK" w:hAnsi="宋体" w:eastAsia="方正仿宋_GBK" w:cs="宋体"/>
          <w:color w:val="000000" w:themeColor="text1"/>
          <w:szCs w:val="21"/>
        </w:rPr>
      </w:pPr>
    </w:p>
    <w:p w14:paraId="6E188F65">
      <w:pPr>
        <w:snapToGrid w:val="0"/>
        <w:spacing w:line="600" w:lineRule="exact"/>
        <w:ind w:firstLine="174" w:firstLineChars="83"/>
        <w:rPr>
          <w:rFonts w:ascii="方正仿宋_GBK" w:hAnsi="宋体" w:eastAsia="方正仿宋_GBK" w:cs="宋体"/>
          <w:color w:val="000000" w:themeColor="text1"/>
          <w:szCs w:val="21"/>
        </w:rPr>
      </w:pPr>
    </w:p>
    <w:p w14:paraId="173831E0">
      <w:pPr>
        <w:snapToGrid w:val="0"/>
        <w:spacing w:line="600" w:lineRule="exact"/>
        <w:ind w:firstLine="174" w:firstLineChars="83"/>
        <w:rPr>
          <w:rFonts w:ascii="方正仿宋_GBK" w:hAnsi="宋体" w:eastAsia="方正仿宋_GBK" w:cs="宋体"/>
          <w:color w:val="000000" w:themeColor="text1"/>
          <w:szCs w:val="21"/>
        </w:rPr>
      </w:pPr>
    </w:p>
    <w:p w14:paraId="38B4D8D2">
      <w:pPr>
        <w:snapToGrid w:val="0"/>
        <w:spacing w:line="600" w:lineRule="exact"/>
        <w:ind w:firstLine="174" w:firstLineChars="83"/>
        <w:rPr>
          <w:rFonts w:ascii="方正仿宋_GBK" w:hAnsi="宋体" w:eastAsia="方正仿宋_GBK" w:cs="宋体"/>
          <w:color w:val="000000" w:themeColor="text1"/>
          <w:szCs w:val="21"/>
        </w:rPr>
      </w:pPr>
      <w:r>
        <w:rPr>
          <w:rFonts w:hint="eastAsia" w:ascii="方正仿宋_GBK" w:hAnsi="宋体" w:eastAsia="方正仿宋_GBK" w:cs="宋体"/>
          <w:color w:val="000000" w:themeColor="text1"/>
          <w:szCs w:val="21"/>
        </w:rPr>
        <w:drawing>
          <wp:anchor distT="0" distB="0" distL="114300" distR="114300" simplePos="0" relativeHeight="251668480" behindDoc="0" locked="0" layoutInCell="1" allowOverlap="1">
            <wp:simplePos x="0" y="0"/>
            <wp:positionH relativeFrom="column">
              <wp:posOffset>-48260</wp:posOffset>
            </wp:positionH>
            <wp:positionV relativeFrom="paragraph">
              <wp:posOffset>-297815</wp:posOffset>
            </wp:positionV>
            <wp:extent cx="5762625" cy="8010525"/>
            <wp:effectExtent l="19050" t="0" r="9525" b="0"/>
            <wp:wrapNone/>
            <wp:docPr id="195" name="图片 19" descr="D:\我的文档\Documents\Tencent Files\1134760804\Image\C2C\WO1TN{(8LUSP3%[8LMM[@7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 descr="D:\我的文档\Documents\Tencent Files\1134760804\Image\C2C\WO1TN{(8LUSP3%[8LMM[@7I.png"/>
                    <pic:cNvPicPr>
                      <a:picLocks noChangeAspect="1" noChangeArrowheads="1"/>
                    </pic:cNvPicPr>
                  </pic:nvPicPr>
                  <pic:blipFill>
                    <a:blip r:embed="rId10"/>
                    <a:srcRect/>
                    <a:stretch>
                      <a:fillRect/>
                    </a:stretch>
                  </pic:blipFill>
                  <pic:spPr>
                    <a:xfrm>
                      <a:off x="0" y="0"/>
                      <a:ext cx="5762625" cy="8010525"/>
                    </a:xfrm>
                    <a:prstGeom prst="rect">
                      <a:avLst/>
                    </a:prstGeom>
                    <a:noFill/>
                    <a:ln w="9525">
                      <a:noFill/>
                      <a:miter lim="800000"/>
                      <a:headEnd/>
                      <a:tailEnd/>
                    </a:ln>
                  </pic:spPr>
                </pic:pic>
              </a:graphicData>
            </a:graphic>
          </wp:anchor>
        </w:drawing>
      </w:r>
    </w:p>
    <w:p w14:paraId="06EDF909">
      <w:pPr>
        <w:snapToGrid w:val="0"/>
        <w:spacing w:line="600" w:lineRule="exact"/>
        <w:ind w:firstLine="174" w:firstLineChars="83"/>
        <w:rPr>
          <w:rFonts w:ascii="方正仿宋_GBK" w:hAnsi="宋体" w:eastAsia="方正仿宋_GBK" w:cs="宋体"/>
          <w:color w:val="000000" w:themeColor="text1"/>
          <w:szCs w:val="21"/>
        </w:rPr>
      </w:pPr>
    </w:p>
    <w:p w14:paraId="2E0A4A02">
      <w:pPr>
        <w:snapToGrid w:val="0"/>
        <w:spacing w:line="600" w:lineRule="exact"/>
        <w:ind w:firstLine="174" w:firstLineChars="83"/>
        <w:rPr>
          <w:rFonts w:ascii="方正仿宋_GBK" w:hAnsi="宋体" w:eastAsia="方正仿宋_GBK" w:cs="宋体"/>
          <w:color w:val="000000" w:themeColor="text1"/>
          <w:szCs w:val="21"/>
        </w:rPr>
      </w:pPr>
    </w:p>
    <w:p w14:paraId="69D63E02">
      <w:pPr>
        <w:snapToGrid w:val="0"/>
        <w:spacing w:line="600" w:lineRule="exact"/>
        <w:ind w:firstLine="174" w:firstLineChars="83"/>
        <w:rPr>
          <w:rFonts w:ascii="方正仿宋_GBK" w:hAnsi="宋体" w:eastAsia="方正仿宋_GBK" w:cs="宋体"/>
          <w:color w:val="000000" w:themeColor="text1"/>
          <w:szCs w:val="21"/>
        </w:rPr>
      </w:pPr>
    </w:p>
    <w:p w14:paraId="4EA7F6E9">
      <w:pPr>
        <w:snapToGrid w:val="0"/>
        <w:spacing w:line="600" w:lineRule="exact"/>
        <w:ind w:firstLine="174" w:firstLineChars="83"/>
        <w:rPr>
          <w:rFonts w:ascii="方正仿宋_GBK" w:hAnsi="宋体" w:eastAsia="方正仿宋_GBK" w:cs="宋体"/>
          <w:color w:val="000000" w:themeColor="text1"/>
          <w:szCs w:val="21"/>
        </w:rPr>
      </w:pPr>
    </w:p>
    <w:p w14:paraId="1B9E6E48">
      <w:pPr>
        <w:snapToGrid w:val="0"/>
        <w:spacing w:line="600" w:lineRule="exact"/>
        <w:ind w:firstLine="174" w:firstLineChars="83"/>
        <w:rPr>
          <w:rFonts w:ascii="方正仿宋_GBK" w:hAnsi="宋体" w:eastAsia="方正仿宋_GBK" w:cs="宋体"/>
          <w:color w:val="000000" w:themeColor="text1"/>
          <w:szCs w:val="21"/>
        </w:rPr>
      </w:pPr>
    </w:p>
    <w:p w14:paraId="5FE379C6">
      <w:pPr>
        <w:snapToGrid w:val="0"/>
        <w:spacing w:line="600" w:lineRule="exact"/>
        <w:ind w:firstLine="174" w:firstLineChars="83"/>
        <w:rPr>
          <w:rFonts w:ascii="方正仿宋_GBK" w:hAnsi="宋体" w:eastAsia="方正仿宋_GBK" w:cs="宋体"/>
          <w:color w:val="000000" w:themeColor="text1"/>
          <w:szCs w:val="21"/>
        </w:rPr>
      </w:pPr>
    </w:p>
    <w:p w14:paraId="1E96B20F">
      <w:pPr>
        <w:snapToGrid w:val="0"/>
        <w:spacing w:line="600" w:lineRule="exact"/>
        <w:ind w:firstLine="174" w:firstLineChars="83"/>
        <w:rPr>
          <w:rFonts w:ascii="方正仿宋_GBK" w:hAnsi="宋体" w:eastAsia="方正仿宋_GBK" w:cs="宋体"/>
          <w:color w:val="000000" w:themeColor="text1"/>
          <w:szCs w:val="21"/>
        </w:rPr>
      </w:pPr>
    </w:p>
    <w:p w14:paraId="439DA5F0">
      <w:pPr>
        <w:snapToGrid w:val="0"/>
        <w:spacing w:line="600" w:lineRule="exact"/>
        <w:ind w:firstLine="174" w:firstLineChars="83"/>
        <w:rPr>
          <w:rFonts w:ascii="方正仿宋_GBK" w:hAnsi="宋体" w:eastAsia="方正仿宋_GBK" w:cs="宋体"/>
          <w:color w:val="000000" w:themeColor="text1"/>
          <w:szCs w:val="21"/>
        </w:rPr>
      </w:pPr>
    </w:p>
    <w:p w14:paraId="6A0A419E">
      <w:pPr>
        <w:snapToGrid w:val="0"/>
        <w:spacing w:line="600" w:lineRule="exact"/>
        <w:ind w:firstLine="174" w:firstLineChars="83"/>
        <w:rPr>
          <w:rFonts w:ascii="方正仿宋_GBK" w:hAnsi="宋体" w:eastAsia="方正仿宋_GBK" w:cs="宋体"/>
          <w:color w:val="000000" w:themeColor="text1"/>
          <w:szCs w:val="21"/>
        </w:rPr>
      </w:pPr>
    </w:p>
    <w:p w14:paraId="05AA9408">
      <w:pPr>
        <w:snapToGrid w:val="0"/>
        <w:spacing w:line="600" w:lineRule="exact"/>
        <w:ind w:firstLine="174" w:firstLineChars="83"/>
        <w:rPr>
          <w:rFonts w:ascii="方正仿宋_GBK" w:hAnsi="宋体" w:eastAsia="方正仿宋_GBK" w:cs="宋体"/>
          <w:color w:val="000000" w:themeColor="text1"/>
          <w:szCs w:val="21"/>
        </w:rPr>
      </w:pPr>
    </w:p>
    <w:p w14:paraId="57EAF287">
      <w:pPr>
        <w:snapToGrid w:val="0"/>
        <w:spacing w:line="600" w:lineRule="exact"/>
        <w:ind w:firstLine="174" w:firstLineChars="83"/>
        <w:rPr>
          <w:rFonts w:ascii="方正仿宋_GBK" w:hAnsi="宋体" w:eastAsia="方正仿宋_GBK" w:cs="宋体"/>
          <w:color w:val="000000" w:themeColor="text1"/>
          <w:szCs w:val="21"/>
        </w:rPr>
      </w:pPr>
    </w:p>
    <w:p w14:paraId="3DA9A434">
      <w:pPr>
        <w:snapToGrid w:val="0"/>
        <w:spacing w:line="600" w:lineRule="exact"/>
        <w:ind w:firstLine="174" w:firstLineChars="83"/>
        <w:rPr>
          <w:rFonts w:ascii="方正仿宋_GBK" w:hAnsi="宋体" w:eastAsia="方正仿宋_GBK" w:cs="宋体"/>
          <w:color w:val="000000" w:themeColor="text1"/>
          <w:szCs w:val="21"/>
        </w:rPr>
      </w:pPr>
    </w:p>
    <w:p w14:paraId="2E44494D">
      <w:pPr>
        <w:snapToGrid w:val="0"/>
        <w:spacing w:line="600" w:lineRule="exact"/>
        <w:ind w:firstLine="174" w:firstLineChars="83"/>
        <w:rPr>
          <w:rFonts w:ascii="方正仿宋_GBK" w:hAnsi="宋体" w:eastAsia="方正仿宋_GBK" w:cs="宋体"/>
          <w:color w:val="000000" w:themeColor="text1"/>
          <w:szCs w:val="21"/>
        </w:rPr>
      </w:pPr>
    </w:p>
    <w:p w14:paraId="7F8F9F09">
      <w:pPr>
        <w:snapToGrid w:val="0"/>
        <w:spacing w:line="600" w:lineRule="exact"/>
        <w:ind w:firstLine="174" w:firstLineChars="83"/>
        <w:rPr>
          <w:rFonts w:ascii="方正仿宋_GBK" w:hAnsi="宋体" w:eastAsia="方正仿宋_GBK" w:cs="宋体"/>
          <w:color w:val="000000" w:themeColor="text1"/>
          <w:szCs w:val="21"/>
        </w:rPr>
      </w:pPr>
    </w:p>
    <w:p w14:paraId="3CDEC6A2">
      <w:pPr>
        <w:snapToGrid w:val="0"/>
        <w:spacing w:line="600" w:lineRule="exact"/>
        <w:ind w:firstLine="174" w:firstLineChars="83"/>
        <w:rPr>
          <w:rFonts w:ascii="方正仿宋_GBK" w:hAnsi="宋体" w:eastAsia="方正仿宋_GBK" w:cs="宋体"/>
          <w:color w:val="000000" w:themeColor="text1"/>
          <w:szCs w:val="21"/>
        </w:rPr>
      </w:pPr>
    </w:p>
    <w:p w14:paraId="6E5093AD">
      <w:pPr>
        <w:snapToGrid w:val="0"/>
        <w:spacing w:line="600" w:lineRule="exact"/>
        <w:ind w:firstLine="174" w:firstLineChars="83"/>
        <w:rPr>
          <w:rFonts w:ascii="方正仿宋_GBK" w:hAnsi="宋体" w:eastAsia="方正仿宋_GBK" w:cs="宋体"/>
          <w:color w:val="000000" w:themeColor="text1"/>
          <w:szCs w:val="21"/>
        </w:rPr>
      </w:pPr>
    </w:p>
    <w:p w14:paraId="31D5EEC9">
      <w:pPr>
        <w:snapToGrid w:val="0"/>
        <w:spacing w:line="600" w:lineRule="exact"/>
        <w:ind w:firstLine="174" w:firstLineChars="83"/>
        <w:rPr>
          <w:rFonts w:ascii="方正仿宋_GBK" w:hAnsi="宋体" w:eastAsia="方正仿宋_GBK" w:cs="宋体"/>
          <w:color w:val="000000" w:themeColor="text1"/>
          <w:szCs w:val="21"/>
        </w:rPr>
      </w:pPr>
    </w:p>
    <w:p w14:paraId="412445F9">
      <w:pPr>
        <w:snapToGrid w:val="0"/>
        <w:spacing w:line="600" w:lineRule="exact"/>
        <w:ind w:firstLine="174" w:firstLineChars="83"/>
        <w:rPr>
          <w:rFonts w:ascii="方正仿宋_GBK" w:hAnsi="宋体" w:eastAsia="方正仿宋_GBK" w:cs="宋体"/>
          <w:color w:val="000000" w:themeColor="text1"/>
          <w:szCs w:val="21"/>
        </w:rPr>
      </w:pPr>
    </w:p>
    <w:p w14:paraId="3EA41F99">
      <w:pPr>
        <w:snapToGrid w:val="0"/>
        <w:spacing w:line="600" w:lineRule="exact"/>
        <w:ind w:firstLine="174" w:firstLineChars="83"/>
        <w:rPr>
          <w:rFonts w:ascii="方正仿宋_GBK" w:hAnsi="宋体" w:eastAsia="方正仿宋_GBK" w:cs="宋体"/>
          <w:color w:val="000000" w:themeColor="text1"/>
          <w:szCs w:val="21"/>
        </w:rPr>
      </w:pPr>
    </w:p>
    <w:p w14:paraId="2BB3FED3">
      <w:pPr>
        <w:snapToGrid w:val="0"/>
        <w:spacing w:line="600" w:lineRule="exact"/>
        <w:ind w:firstLine="174" w:firstLineChars="83"/>
        <w:rPr>
          <w:rFonts w:ascii="方正仿宋_GBK" w:hAnsi="宋体" w:eastAsia="方正仿宋_GBK" w:cs="宋体"/>
          <w:color w:val="000000" w:themeColor="text1"/>
          <w:szCs w:val="21"/>
        </w:rPr>
      </w:pPr>
    </w:p>
    <w:p w14:paraId="11406846">
      <w:pPr>
        <w:snapToGrid w:val="0"/>
        <w:spacing w:line="600" w:lineRule="exact"/>
        <w:ind w:firstLine="174" w:firstLineChars="83"/>
        <w:rPr>
          <w:rFonts w:ascii="方正仿宋_GBK" w:hAnsi="宋体" w:eastAsia="方正仿宋_GBK" w:cs="宋体"/>
          <w:color w:val="000000" w:themeColor="text1"/>
          <w:szCs w:val="21"/>
        </w:rPr>
      </w:pPr>
      <w:r>
        <w:rPr>
          <w:rFonts w:hint="eastAsia" w:ascii="方正仿宋_GBK" w:hAnsi="宋体" w:eastAsia="方正仿宋_GBK" w:cs="宋体"/>
          <w:color w:val="000000" w:themeColor="text1"/>
          <w:szCs w:val="21"/>
        </w:rPr>
        <w:drawing>
          <wp:anchor distT="0" distB="0" distL="114300" distR="114300" simplePos="0" relativeHeight="251669504" behindDoc="0" locked="0" layoutInCell="1" allowOverlap="1">
            <wp:simplePos x="0" y="0"/>
            <wp:positionH relativeFrom="column">
              <wp:posOffset>-48260</wp:posOffset>
            </wp:positionH>
            <wp:positionV relativeFrom="paragraph">
              <wp:posOffset>-230505</wp:posOffset>
            </wp:positionV>
            <wp:extent cx="5762625" cy="7810500"/>
            <wp:effectExtent l="19050" t="0" r="9525" b="0"/>
            <wp:wrapNone/>
            <wp:docPr id="196" name="图片 22" descr="D:\我的文档\Documents\Tencent Files\1134760804\Image\C2C\MI}GVFAL@J5`$N3Q30HCAK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22" descr="D:\我的文档\Documents\Tencent Files\1134760804\Image\C2C\MI}GVFAL@J5`$N3Q30HCAK7.png"/>
                    <pic:cNvPicPr>
                      <a:picLocks noChangeAspect="1" noChangeArrowheads="1"/>
                    </pic:cNvPicPr>
                  </pic:nvPicPr>
                  <pic:blipFill>
                    <a:blip r:embed="rId11"/>
                    <a:srcRect/>
                    <a:stretch>
                      <a:fillRect/>
                    </a:stretch>
                  </pic:blipFill>
                  <pic:spPr>
                    <a:xfrm>
                      <a:off x="0" y="0"/>
                      <a:ext cx="5762625" cy="7810500"/>
                    </a:xfrm>
                    <a:prstGeom prst="rect">
                      <a:avLst/>
                    </a:prstGeom>
                    <a:noFill/>
                    <a:ln w="9525">
                      <a:noFill/>
                      <a:miter lim="800000"/>
                      <a:headEnd/>
                      <a:tailEnd/>
                    </a:ln>
                  </pic:spPr>
                </pic:pic>
              </a:graphicData>
            </a:graphic>
          </wp:anchor>
        </w:drawing>
      </w:r>
    </w:p>
    <w:p w14:paraId="6A7BF71A">
      <w:pPr>
        <w:snapToGrid w:val="0"/>
        <w:spacing w:line="600" w:lineRule="exact"/>
        <w:ind w:firstLine="174" w:firstLineChars="83"/>
        <w:rPr>
          <w:rFonts w:ascii="方正仿宋_GBK" w:hAnsi="宋体" w:eastAsia="方正仿宋_GBK" w:cs="宋体"/>
          <w:color w:val="000000" w:themeColor="text1"/>
          <w:szCs w:val="21"/>
        </w:rPr>
      </w:pPr>
    </w:p>
    <w:p w14:paraId="200F85AC">
      <w:pPr>
        <w:snapToGrid w:val="0"/>
        <w:spacing w:line="600" w:lineRule="exact"/>
        <w:ind w:firstLine="174" w:firstLineChars="83"/>
        <w:rPr>
          <w:rFonts w:ascii="方正仿宋_GBK" w:hAnsi="宋体" w:eastAsia="方正仿宋_GBK" w:cs="宋体"/>
          <w:color w:val="000000" w:themeColor="text1"/>
          <w:szCs w:val="21"/>
        </w:rPr>
      </w:pPr>
    </w:p>
    <w:p w14:paraId="117AF9A2">
      <w:pPr>
        <w:snapToGrid w:val="0"/>
        <w:spacing w:line="600" w:lineRule="exact"/>
        <w:ind w:firstLine="174" w:firstLineChars="83"/>
        <w:rPr>
          <w:rFonts w:ascii="方正仿宋_GBK" w:hAnsi="宋体" w:eastAsia="方正仿宋_GBK" w:cs="宋体"/>
          <w:color w:val="000000" w:themeColor="text1"/>
          <w:szCs w:val="21"/>
        </w:rPr>
      </w:pPr>
    </w:p>
    <w:p w14:paraId="3A5D3149">
      <w:pPr>
        <w:snapToGrid w:val="0"/>
        <w:spacing w:line="600" w:lineRule="exact"/>
        <w:ind w:firstLine="174" w:firstLineChars="83"/>
        <w:rPr>
          <w:rFonts w:ascii="方正仿宋_GBK" w:hAnsi="宋体" w:eastAsia="方正仿宋_GBK" w:cs="宋体"/>
          <w:color w:val="000000" w:themeColor="text1"/>
          <w:szCs w:val="21"/>
        </w:rPr>
      </w:pPr>
    </w:p>
    <w:p w14:paraId="1F5F8E61">
      <w:pPr>
        <w:snapToGrid w:val="0"/>
        <w:spacing w:line="600" w:lineRule="exact"/>
        <w:ind w:firstLine="174" w:firstLineChars="83"/>
        <w:rPr>
          <w:rFonts w:ascii="方正仿宋_GBK" w:hAnsi="宋体" w:eastAsia="方正仿宋_GBK" w:cs="宋体"/>
          <w:color w:val="000000" w:themeColor="text1"/>
          <w:szCs w:val="21"/>
        </w:rPr>
      </w:pPr>
    </w:p>
    <w:p w14:paraId="75ADEB8A">
      <w:pPr>
        <w:snapToGrid w:val="0"/>
        <w:spacing w:line="600" w:lineRule="exact"/>
        <w:ind w:firstLine="174" w:firstLineChars="83"/>
        <w:rPr>
          <w:rFonts w:ascii="方正仿宋_GBK" w:hAnsi="宋体" w:eastAsia="方正仿宋_GBK" w:cs="宋体"/>
          <w:color w:val="000000" w:themeColor="text1"/>
          <w:szCs w:val="21"/>
        </w:rPr>
      </w:pPr>
    </w:p>
    <w:p w14:paraId="52E6475D">
      <w:pPr>
        <w:snapToGrid w:val="0"/>
        <w:spacing w:line="600" w:lineRule="exact"/>
        <w:ind w:firstLine="174" w:firstLineChars="83"/>
        <w:rPr>
          <w:rFonts w:ascii="方正仿宋_GBK" w:hAnsi="宋体" w:eastAsia="方正仿宋_GBK" w:cs="宋体"/>
          <w:color w:val="000000" w:themeColor="text1"/>
          <w:szCs w:val="21"/>
        </w:rPr>
      </w:pPr>
    </w:p>
    <w:p w14:paraId="77A9A458">
      <w:pPr>
        <w:snapToGrid w:val="0"/>
        <w:spacing w:line="600" w:lineRule="exact"/>
        <w:ind w:firstLine="174" w:firstLineChars="83"/>
        <w:rPr>
          <w:rFonts w:ascii="方正仿宋_GBK" w:hAnsi="宋体" w:eastAsia="方正仿宋_GBK" w:cs="宋体"/>
          <w:color w:val="000000" w:themeColor="text1"/>
          <w:szCs w:val="21"/>
        </w:rPr>
      </w:pPr>
    </w:p>
    <w:p w14:paraId="1ADA40A1">
      <w:pPr>
        <w:snapToGrid w:val="0"/>
        <w:spacing w:line="600" w:lineRule="exact"/>
        <w:ind w:firstLine="174" w:firstLineChars="83"/>
        <w:rPr>
          <w:rFonts w:ascii="方正仿宋_GBK" w:hAnsi="宋体" w:eastAsia="方正仿宋_GBK" w:cs="宋体"/>
          <w:color w:val="000000" w:themeColor="text1"/>
          <w:szCs w:val="21"/>
        </w:rPr>
      </w:pPr>
    </w:p>
    <w:p w14:paraId="28076F93">
      <w:pPr>
        <w:snapToGrid w:val="0"/>
        <w:spacing w:line="600" w:lineRule="exact"/>
        <w:ind w:firstLine="174" w:firstLineChars="83"/>
        <w:rPr>
          <w:rFonts w:ascii="方正仿宋_GBK" w:hAnsi="宋体" w:eastAsia="方正仿宋_GBK" w:cs="宋体"/>
          <w:color w:val="000000" w:themeColor="text1"/>
          <w:szCs w:val="21"/>
        </w:rPr>
      </w:pPr>
    </w:p>
    <w:p w14:paraId="667AE30C">
      <w:pPr>
        <w:snapToGrid w:val="0"/>
        <w:spacing w:line="600" w:lineRule="exact"/>
        <w:ind w:firstLine="174" w:firstLineChars="83"/>
        <w:rPr>
          <w:rFonts w:ascii="方正仿宋_GBK" w:hAnsi="宋体" w:eastAsia="方正仿宋_GBK" w:cs="宋体"/>
          <w:color w:val="000000" w:themeColor="text1"/>
          <w:szCs w:val="21"/>
        </w:rPr>
      </w:pPr>
    </w:p>
    <w:p w14:paraId="0799B371">
      <w:pPr>
        <w:snapToGrid w:val="0"/>
        <w:spacing w:line="600" w:lineRule="exact"/>
        <w:ind w:firstLine="174" w:firstLineChars="83"/>
        <w:rPr>
          <w:rFonts w:ascii="方正仿宋_GBK" w:hAnsi="宋体" w:eastAsia="方正仿宋_GBK" w:cs="宋体"/>
          <w:color w:val="000000" w:themeColor="text1"/>
          <w:szCs w:val="21"/>
        </w:rPr>
      </w:pPr>
    </w:p>
    <w:p w14:paraId="2FCC0CAF">
      <w:pPr>
        <w:snapToGrid w:val="0"/>
        <w:spacing w:line="600" w:lineRule="exact"/>
        <w:ind w:firstLine="174" w:firstLineChars="83"/>
        <w:rPr>
          <w:rFonts w:ascii="方正仿宋_GBK" w:hAnsi="宋体" w:eastAsia="方正仿宋_GBK" w:cs="宋体"/>
          <w:color w:val="000000" w:themeColor="text1"/>
          <w:szCs w:val="21"/>
        </w:rPr>
      </w:pPr>
    </w:p>
    <w:p w14:paraId="7BC7F778">
      <w:pPr>
        <w:snapToGrid w:val="0"/>
        <w:spacing w:line="600" w:lineRule="exact"/>
        <w:ind w:firstLine="174" w:firstLineChars="83"/>
        <w:rPr>
          <w:rFonts w:ascii="方正仿宋_GBK" w:hAnsi="宋体" w:eastAsia="方正仿宋_GBK" w:cs="宋体"/>
          <w:color w:val="000000" w:themeColor="text1"/>
          <w:szCs w:val="21"/>
        </w:rPr>
      </w:pPr>
    </w:p>
    <w:p w14:paraId="7F31C7CB">
      <w:pPr>
        <w:snapToGrid w:val="0"/>
        <w:spacing w:line="600" w:lineRule="exact"/>
        <w:ind w:firstLine="174" w:firstLineChars="83"/>
        <w:rPr>
          <w:rFonts w:ascii="方正仿宋_GBK" w:hAnsi="宋体" w:eastAsia="方正仿宋_GBK" w:cs="宋体"/>
          <w:color w:val="000000" w:themeColor="text1"/>
          <w:szCs w:val="21"/>
        </w:rPr>
      </w:pPr>
    </w:p>
    <w:p w14:paraId="6A5622CC">
      <w:pPr>
        <w:snapToGrid w:val="0"/>
        <w:spacing w:line="600" w:lineRule="exact"/>
        <w:ind w:firstLine="174" w:firstLineChars="83"/>
        <w:rPr>
          <w:rFonts w:ascii="方正仿宋_GBK" w:hAnsi="宋体" w:eastAsia="方正仿宋_GBK" w:cs="宋体"/>
          <w:color w:val="000000" w:themeColor="text1"/>
          <w:szCs w:val="21"/>
        </w:rPr>
      </w:pPr>
    </w:p>
    <w:p w14:paraId="37545411">
      <w:pPr>
        <w:snapToGrid w:val="0"/>
        <w:spacing w:line="600" w:lineRule="exact"/>
        <w:ind w:firstLine="174" w:firstLineChars="83"/>
        <w:rPr>
          <w:rFonts w:ascii="方正仿宋_GBK" w:hAnsi="宋体" w:eastAsia="方正仿宋_GBK" w:cs="宋体"/>
          <w:color w:val="000000" w:themeColor="text1"/>
          <w:szCs w:val="21"/>
        </w:rPr>
      </w:pPr>
    </w:p>
    <w:p w14:paraId="5577AEB1">
      <w:pPr>
        <w:snapToGrid w:val="0"/>
        <w:spacing w:line="600" w:lineRule="exact"/>
        <w:ind w:firstLine="174" w:firstLineChars="83"/>
        <w:rPr>
          <w:rFonts w:ascii="方正仿宋_GBK" w:hAnsi="宋体" w:eastAsia="方正仿宋_GBK" w:cs="宋体"/>
          <w:color w:val="000000" w:themeColor="text1"/>
          <w:szCs w:val="21"/>
        </w:rPr>
      </w:pPr>
    </w:p>
    <w:p w14:paraId="398DFF6D">
      <w:pPr>
        <w:snapToGrid w:val="0"/>
        <w:spacing w:line="600" w:lineRule="exact"/>
        <w:ind w:firstLine="174" w:firstLineChars="83"/>
        <w:rPr>
          <w:rFonts w:ascii="方正仿宋_GBK" w:hAnsi="宋体" w:eastAsia="方正仿宋_GBK" w:cs="宋体"/>
          <w:color w:val="000000" w:themeColor="text1"/>
          <w:szCs w:val="21"/>
        </w:rPr>
      </w:pPr>
    </w:p>
    <w:p w14:paraId="77801ACB">
      <w:pPr>
        <w:snapToGrid w:val="0"/>
        <w:spacing w:line="600" w:lineRule="exact"/>
        <w:ind w:firstLine="174" w:firstLineChars="83"/>
        <w:rPr>
          <w:rFonts w:ascii="方正仿宋_GBK" w:hAnsi="宋体" w:eastAsia="方正仿宋_GBK" w:cs="宋体"/>
          <w:color w:val="000000" w:themeColor="text1"/>
          <w:szCs w:val="21"/>
        </w:rPr>
      </w:pPr>
    </w:p>
    <w:p w14:paraId="53F7B909">
      <w:pPr>
        <w:snapToGrid w:val="0"/>
        <w:spacing w:line="600" w:lineRule="exact"/>
        <w:ind w:firstLine="174" w:firstLineChars="83"/>
        <w:rPr>
          <w:rFonts w:ascii="方正仿宋_GBK" w:hAnsi="宋体" w:eastAsia="方正仿宋_GBK" w:cs="宋体"/>
          <w:color w:val="000000" w:themeColor="text1"/>
          <w:szCs w:val="21"/>
        </w:rPr>
      </w:pPr>
      <w:r>
        <w:rPr>
          <w:rFonts w:hint="eastAsia" w:ascii="方正仿宋_GBK" w:hAnsi="宋体" w:eastAsia="方正仿宋_GBK" w:cs="宋体"/>
          <w:color w:val="000000" w:themeColor="text1"/>
          <w:szCs w:val="21"/>
        </w:rPr>
        <w:drawing>
          <wp:anchor distT="0" distB="0" distL="114300" distR="114300" simplePos="0" relativeHeight="251670528" behindDoc="0" locked="0" layoutInCell="1" allowOverlap="1">
            <wp:simplePos x="0" y="0"/>
            <wp:positionH relativeFrom="column">
              <wp:posOffset>-410210</wp:posOffset>
            </wp:positionH>
            <wp:positionV relativeFrom="paragraph">
              <wp:posOffset>-297815</wp:posOffset>
            </wp:positionV>
            <wp:extent cx="5762625" cy="7934325"/>
            <wp:effectExtent l="19050" t="0" r="9525" b="0"/>
            <wp:wrapNone/>
            <wp:docPr id="197" name="图片 25" descr="D:\我的文档\Documents\Tencent Files\1134760804\Image\C2C\`RZ0J_)N(H}ON%XZP(D%D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25" descr="D:\我的文档\Documents\Tencent Files\1134760804\Image\C2C\`RZ0J_)N(H}ON%XZP(D%DEM.png"/>
                    <pic:cNvPicPr>
                      <a:picLocks noChangeAspect="1" noChangeArrowheads="1"/>
                    </pic:cNvPicPr>
                  </pic:nvPicPr>
                  <pic:blipFill>
                    <a:blip r:embed="rId12"/>
                    <a:srcRect/>
                    <a:stretch>
                      <a:fillRect/>
                    </a:stretch>
                  </pic:blipFill>
                  <pic:spPr>
                    <a:xfrm>
                      <a:off x="0" y="0"/>
                      <a:ext cx="5762625" cy="7934325"/>
                    </a:xfrm>
                    <a:prstGeom prst="rect">
                      <a:avLst/>
                    </a:prstGeom>
                    <a:noFill/>
                    <a:ln w="9525">
                      <a:noFill/>
                      <a:miter lim="800000"/>
                      <a:headEnd/>
                      <a:tailEnd/>
                    </a:ln>
                  </pic:spPr>
                </pic:pic>
              </a:graphicData>
            </a:graphic>
          </wp:anchor>
        </w:drawing>
      </w:r>
    </w:p>
    <w:p w14:paraId="72D6D54E">
      <w:pPr>
        <w:snapToGrid w:val="0"/>
        <w:spacing w:line="600" w:lineRule="exact"/>
        <w:ind w:firstLine="174" w:firstLineChars="83"/>
        <w:rPr>
          <w:rFonts w:ascii="方正仿宋_GBK" w:hAnsi="宋体" w:eastAsia="方正仿宋_GBK" w:cs="宋体"/>
          <w:color w:val="000000" w:themeColor="text1"/>
          <w:szCs w:val="21"/>
        </w:rPr>
      </w:pPr>
    </w:p>
    <w:p w14:paraId="73534B64">
      <w:pPr>
        <w:snapToGrid w:val="0"/>
        <w:spacing w:line="600" w:lineRule="exact"/>
        <w:ind w:firstLine="174" w:firstLineChars="83"/>
        <w:rPr>
          <w:rFonts w:ascii="方正仿宋_GBK" w:hAnsi="宋体" w:eastAsia="方正仿宋_GBK" w:cs="宋体"/>
          <w:color w:val="000000" w:themeColor="text1"/>
          <w:szCs w:val="21"/>
        </w:rPr>
      </w:pPr>
    </w:p>
    <w:p w14:paraId="22B21674">
      <w:pPr>
        <w:snapToGrid w:val="0"/>
        <w:spacing w:line="600" w:lineRule="exact"/>
        <w:ind w:firstLine="174" w:firstLineChars="83"/>
        <w:rPr>
          <w:rFonts w:ascii="方正仿宋_GBK" w:hAnsi="宋体" w:eastAsia="方正仿宋_GBK" w:cs="宋体"/>
          <w:color w:val="000000" w:themeColor="text1"/>
          <w:szCs w:val="21"/>
        </w:rPr>
      </w:pPr>
    </w:p>
    <w:p w14:paraId="62075D34">
      <w:pPr>
        <w:snapToGrid w:val="0"/>
        <w:spacing w:line="600" w:lineRule="exact"/>
        <w:ind w:firstLine="174" w:firstLineChars="83"/>
        <w:rPr>
          <w:rFonts w:ascii="方正仿宋_GBK" w:hAnsi="宋体" w:eastAsia="方正仿宋_GBK" w:cs="宋体"/>
          <w:color w:val="000000" w:themeColor="text1"/>
          <w:szCs w:val="21"/>
        </w:rPr>
      </w:pPr>
    </w:p>
    <w:p w14:paraId="130E776B">
      <w:pPr>
        <w:snapToGrid w:val="0"/>
        <w:spacing w:line="600" w:lineRule="exact"/>
        <w:ind w:firstLine="174" w:firstLineChars="83"/>
        <w:rPr>
          <w:rFonts w:ascii="方正仿宋_GBK" w:hAnsi="宋体" w:eastAsia="方正仿宋_GBK" w:cs="宋体"/>
          <w:color w:val="000000" w:themeColor="text1"/>
          <w:szCs w:val="21"/>
        </w:rPr>
      </w:pPr>
    </w:p>
    <w:p w14:paraId="250B175D">
      <w:pPr>
        <w:snapToGrid w:val="0"/>
        <w:spacing w:line="600" w:lineRule="exact"/>
        <w:ind w:firstLine="174" w:firstLineChars="83"/>
        <w:rPr>
          <w:rFonts w:ascii="方正仿宋_GBK" w:hAnsi="宋体" w:eastAsia="方正仿宋_GBK" w:cs="宋体"/>
          <w:color w:val="000000" w:themeColor="text1"/>
          <w:szCs w:val="21"/>
        </w:rPr>
      </w:pPr>
    </w:p>
    <w:p w14:paraId="4356E507">
      <w:pPr>
        <w:snapToGrid w:val="0"/>
        <w:spacing w:line="600" w:lineRule="exact"/>
        <w:ind w:firstLine="174" w:firstLineChars="83"/>
        <w:rPr>
          <w:rFonts w:ascii="方正仿宋_GBK" w:hAnsi="宋体" w:eastAsia="方正仿宋_GBK" w:cs="宋体"/>
          <w:color w:val="000000" w:themeColor="text1"/>
          <w:szCs w:val="21"/>
        </w:rPr>
      </w:pPr>
    </w:p>
    <w:p w14:paraId="501912EB">
      <w:pPr>
        <w:snapToGrid w:val="0"/>
        <w:spacing w:line="600" w:lineRule="exact"/>
        <w:ind w:firstLine="174" w:firstLineChars="83"/>
        <w:rPr>
          <w:rFonts w:ascii="方正仿宋_GBK" w:hAnsi="宋体" w:eastAsia="方正仿宋_GBK" w:cs="宋体"/>
          <w:color w:val="000000" w:themeColor="text1"/>
          <w:szCs w:val="21"/>
        </w:rPr>
      </w:pPr>
    </w:p>
    <w:p w14:paraId="056B006F">
      <w:pPr>
        <w:snapToGrid w:val="0"/>
        <w:spacing w:line="600" w:lineRule="exact"/>
        <w:ind w:firstLine="174" w:firstLineChars="83"/>
        <w:rPr>
          <w:rFonts w:ascii="方正仿宋_GBK" w:hAnsi="宋体" w:eastAsia="方正仿宋_GBK" w:cs="宋体"/>
          <w:color w:val="000000" w:themeColor="text1"/>
          <w:szCs w:val="21"/>
        </w:rPr>
      </w:pPr>
    </w:p>
    <w:p w14:paraId="314C9349">
      <w:pPr>
        <w:snapToGrid w:val="0"/>
        <w:spacing w:line="600" w:lineRule="exact"/>
        <w:ind w:firstLine="174" w:firstLineChars="83"/>
        <w:rPr>
          <w:rFonts w:ascii="方正仿宋_GBK" w:hAnsi="宋体" w:eastAsia="方正仿宋_GBK" w:cs="宋体"/>
          <w:color w:val="000000" w:themeColor="text1"/>
          <w:szCs w:val="21"/>
        </w:rPr>
      </w:pPr>
    </w:p>
    <w:p w14:paraId="7819CC4F">
      <w:pPr>
        <w:snapToGrid w:val="0"/>
        <w:spacing w:line="600" w:lineRule="exact"/>
        <w:ind w:firstLine="174" w:firstLineChars="83"/>
        <w:rPr>
          <w:rFonts w:ascii="方正仿宋_GBK" w:hAnsi="宋体" w:eastAsia="方正仿宋_GBK" w:cs="宋体"/>
          <w:color w:val="000000" w:themeColor="text1"/>
          <w:szCs w:val="21"/>
        </w:rPr>
      </w:pPr>
    </w:p>
    <w:p w14:paraId="446AC2F4">
      <w:pPr>
        <w:snapToGrid w:val="0"/>
        <w:spacing w:line="600" w:lineRule="exact"/>
        <w:ind w:firstLine="174" w:firstLineChars="83"/>
        <w:rPr>
          <w:rFonts w:ascii="方正仿宋_GBK" w:hAnsi="宋体" w:eastAsia="方正仿宋_GBK" w:cs="宋体"/>
          <w:color w:val="000000" w:themeColor="text1"/>
          <w:szCs w:val="21"/>
        </w:rPr>
      </w:pPr>
    </w:p>
    <w:p w14:paraId="44A30010">
      <w:pPr>
        <w:snapToGrid w:val="0"/>
        <w:spacing w:line="600" w:lineRule="exact"/>
        <w:ind w:firstLine="174" w:firstLineChars="83"/>
        <w:rPr>
          <w:rFonts w:ascii="方正仿宋_GBK" w:hAnsi="宋体" w:eastAsia="方正仿宋_GBK" w:cs="宋体"/>
          <w:color w:val="000000" w:themeColor="text1"/>
          <w:szCs w:val="21"/>
        </w:rPr>
      </w:pPr>
    </w:p>
    <w:p w14:paraId="4C698CD1">
      <w:pPr>
        <w:snapToGrid w:val="0"/>
        <w:spacing w:line="600" w:lineRule="exact"/>
        <w:ind w:firstLine="174" w:firstLineChars="83"/>
        <w:rPr>
          <w:rFonts w:ascii="方正仿宋_GBK" w:hAnsi="宋体" w:eastAsia="方正仿宋_GBK" w:cs="宋体"/>
          <w:color w:val="000000" w:themeColor="text1"/>
          <w:szCs w:val="21"/>
        </w:rPr>
      </w:pPr>
    </w:p>
    <w:p w14:paraId="7CD5877B">
      <w:pPr>
        <w:snapToGrid w:val="0"/>
        <w:spacing w:line="600" w:lineRule="exact"/>
        <w:ind w:firstLine="174" w:firstLineChars="83"/>
        <w:rPr>
          <w:rFonts w:ascii="方正仿宋_GBK" w:hAnsi="宋体" w:eastAsia="方正仿宋_GBK" w:cs="宋体"/>
          <w:color w:val="000000" w:themeColor="text1"/>
          <w:szCs w:val="21"/>
        </w:rPr>
      </w:pPr>
    </w:p>
    <w:p w14:paraId="54C139A1">
      <w:pPr>
        <w:snapToGrid w:val="0"/>
        <w:spacing w:line="600" w:lineRule="exact"/>
        <w:ind w:firstLine="174" w:firstLineChars="83"/>
        <w:rPr>
          <w:rFonts w:ascii="方正仿宋_GBK" w:hAnsi="宋体" w:eastAsia="方正仿宋_GBK" w:cs="宋体"/>
          <w:color w:val="000000" w:themeColor="text1"/>
          <w:szCs w:val="21"/>
        </w:rPr>
      </w:pPr>
    </w:p>
    <w:p w14:paraId="422C5E2D">
      <w:pPr>
        <w:snapToGrid w:val="0"/>
        <w:spacing w:line="600" w:lineRule="exact"/>
        <w:ind w:firstLine="174" w:firstLineChars="83"/>
        <w:rPr>
          <w:rFonts w:ascii="方正仿宋_GBK" w:hAnsi="宋体" w:eastAsia="方正仿宋_GBK" w:cs="宋体"/>
          <w:color w:val="000000" w:themeColor="text1"/>
          <w:szCs w:val="21"/>
        </w:rPr>
      </w:pPr>
    </w:p>
    <w:p w14:paraId="55E7DCDB">
      <w:pPr>
        <w:snapToGrid w:val="0"/>
        <w:spacing w:line="600" w:lineRule="exact"/>
        <w:ind w:firstLine="174" w:firstLineChars="83"/>
        <w:rPr>
          <w:rFonts w:ascii="方正仿宋_GBK" w:hAnsi="宋体" w:eastAsia="方正仿宋_GBK" w:cs="宋体"/>
          <w:color w:val="000000" w:themeColor="text1"/>
          <w:szCs w:val="21"/>
        </w:rPr>
      </w:pPr>
    </w:p>
    <w:p w14:paraId="19190E04">
      <w:pPr>
        <w:snapToGrid w:val="0"/>
        <w:spacing w:line="600" w:lineRule="exact"/>
        <w:ind w:firstLine="174" w:firstLineChars="83"/>
        <w:rPr>
          <w:rFonts w:ascii="方正仿宋_GBK" w:hAnsi="宋体" w:eastAsia="方正仿宋_GBK" w:cs="宋体"/>
          <w:color w:val="000000" w:themeColor="text1"/>
          <w:szCs w:val="21"/>
        </w:rPr>
      </w:pPr>
    </w:p>
    <w:p w14:paraId="7A9AD92B">
      <w:pPr>
        <w:snapToGrid w:val="0"/>
        <w:spacing w:line="600" w:lineRule="exact"/>
        <w:ind w:firstLine="174" w:firstLineChars="83"/>
        <w:rPr>
          <w:rFonts w:ascii="方正仿宋_GBK" w:hAnsi="宋体" w:eastAsia="方正仿宋_GBK" w:cs="宋体"/>
          <w:color w:val="000000" w:themeColor="text1"/>
          <w:szCs w:val="21"/>
        </w:rPr>
      </w:pPr>
    </w:p>
    <w:p w14:paraId="0318CB79">
      <w:pPr>
        <w:snapToGrid w:val="0"/>
        <w:spacing w:line="600" w:lineRule="exact"/>
        <w:ind w:firstLine="174" w:firstLineChars="83"/>
        <w:rPr>
          <w:rFonts w:ascii="方正仿宋_GBK" w:hAnsi="宋体" w:eastAsia="方正仿宋_GBK" w:cs="宋体"/>
          <w:color w:val="000000" w:themeColor="text1"/>
          <w:szCs w:val="21"/>
        </w:rPr>
      </w:pPr>
      <w:r>
        <w:rPr>
          <w:rFonts w:hint="eastAsia" w:ascii="方正仿宋_GBK" w:hAnsi="宋体" w:eastAsia="方正仿宋_GBK" w:cs="宋体"/>
          <w:color w:val="000000" w:themeColor="text1"/>
          <w:szCs w:val="21"/>
        </w:rPr>
        <w:drawing>
          <wp:anchor distT="0" distB="0" distL="114300" distR="114300" simplePos="0" relativeHeight="251671552" behindDoc="0" locked="0" layoutInCell="1" allowOverlap="1">
            <wp:simplePos x="0" y="0"/>
            <wp:positionH relativeFrom="column">
              <wp:posOffset>-133985</wp:posOffset>
            </wp:positionH>
            <wp:positionV relativeFrom="paragraph">
              <wp:posOffset>-393065</wp:posOffset>
            </wp:positionV>
            <wp:extent cx="5762625" cy="8029575"/>
            <wp:effectExtent l="19050" t="0" r="9525" b="0"/>
            <wp:wrapNone/>
            <wp:docPr id="198" name="图片 28" descr="D:\我的文档\Documents\Tencent Files\1134760804\Image\C2C\V~L9`4IO8W%I5KKDJQ}]WD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28" descr="D:\我的文档\Documents\Tencent Files\1134760804\Image\C2C\V~L9`4IO8W%I5KKDJQ}]WDQ.png"/>
                    <pic:cNvPicPr>
                      <a:picLocks noChangeAspect="1" noChangeArrowheads="1"/>
                    </pic:cNvPicPr>
                  </pic:nvPicPr>
                  <pic:blipFill>
                    <a:blip r:embed="rId13"/>
                    <a:srcRect/>
                    <a:stretch>
                      <a:fillRect/>
                    </a:stretch>
                  </pic:blipFill>
                  <pic:spPr>
                    <a:xfrm>
                      <a:off x="0" y="0"/>
                      <a:ext cx="5762625" cy="8029575"/>
                    </a:xfrm>
                    <a:prstGeom prst="rect">
                      <a:avLst/>
                    </a:prstGeom>
                    <a:noFill/>
                    <a:ln w="9525">
                      <a:noFill/>
                      <a:miter lim="800000"/>
                      <a:headEnd/>
                      <a:tailEnd/>
                    </a:ln>
                  </pic:spPr>
                </pic:pic>
              </a:graphicData>
            </a:graphic>
          </wp:anchor>
        </w:drawing>
      </w:r>
    </w:p>
    <w:p w14:paraId="58B128D2">
      <w:pPr>
        <w:snapToGrid w:val="0"/>
        <w:spacing w:line="600" w:lineRule="exact"/>
        <w:ind w:firstLine="174" w:firstLineChars="83"/>
        <w:rPr>
          <w:rFonts w:ascii="方正仿宋_GBK" w:hAnsi="宋体" w:eastAsia="方正仿宋_GBK" w:cs="宋体"/>
          <w:color w:val="000000" w:themeColor="text1"/>
          <w:szCs w:val="21"/>
        </w:rPr>
      </w:pPr>
    </w:p>
    <w:p w14:paraId="26F55E3C">
      <w:pPr>
        <w:snapToGrid w:val="0"/>
        <w:spacing w:line="600" w:lineRule="exact"/>
        <w:ind w:firstLine="174" w:firstLineChars="83"/>
        <w:rPr>
          <w:rFonts w:ascii="方正仿宋_GBK" w:hAnsi="宋体" w:eastAsia="方正仿宋_GBK" w:cs="宋体"/>
          <w:color w:val="000000" w:themeColor="text1"/>
          <w:szCs w:val="21"/>
        </w:rPr>
      </w:pPr>
    </w:p>
    <w:p w14:paraId="51A37ECF">
      <w:pPr>
        <w:snapToGrid w:val="0"/>
        <w:spacing w:line="600" w:lineRule="exact"/>
        <w:ind w:firstLine="174" w:firstLineChars="83"/>
        <w:rPr>
          <w:rFonts w:ascii="方正仿宋_GBK" w:hAnsi="宋体" w:eastAsia="方正仿宋_GBK" w:cs="宋体"/>
          <w:color w:val="000000" w:themeColor="text1"/>
          <w:szCs w:val="21"/>
        </w:rPr>
      </w:pPr>
    </w:p>
    <w:p w14:paraId="5E3E2A23">
      <w:pPr>
        <w:snapToGrid w:val="0"/>
        <w:spacing w:line="600" w:lineRule="exact"/>
        <w:ind w:firstLine="174" w:firstLineChars="83"/>
        <w:rPr>
          <w:rFonts w:ascii="方正仿宋_GBK" w:hAnsi="宋体" w:eastAsia="方正仿宋_GBK" w:cs="宋体"/>
          <w:color w:val="000000" w:themeColor="text1"/>
          <w:szCs w:val="21"/>
        </w:rPr>
      </w:pPr>
    </w:p>
    <w:p w14:paraId="3D2F4724">
      <w:pPr>
        <w:snapToGrid w:val="0"/>
        <w:spacing w:line="600" w:lineRule="exact"/>
        <w:ind w:firstLine="174" w:firstLineChars="83"/>
        <w:rPr>
          <w:rFonts w:ascii="方正仿宋_GBK" w:hAnsi="宋体" w:eastAsia="方正仿宋_GBK" w:cs="宋体"/>
          <w:color w:val="000000" w:themeColor="text1"/>
          <w:szCs w:val="21"/>
        </w:rPr>
      </w:pPr>
    </w:p>
    <w:p w14:paraId="106846AC">
      <w:pPr>
        <w:snapToGrid w:val="0"/>
        <w:spacing w:line="600" w:lineRule="exact"/>
        <w:ind w:firstLine="174" w:firstLineChars="83"/>
        <w:rPr>
          <w:rFonts w:ascii="方正仿宋_GBK" w:hAnsi="宋体" w:eastAsia="方正仿宋_GBK" w:cs="宋体"/>
          <w:color w:val="000000" w:themeColor="text1"/>
          <w:szCs w:val="21"/>
        </w:rPr>
      </w:pPr>
    </w:p>
    <w:p w14:paraId="0012543B">
      <w:pPr>
        <w:snapToGrid w:val="0"/>
        <w:spacing w:line="600" w:lineRule="exact"/>
        <w:ind w:firstLine="174" w:firstLineChars="83"/>
        <w:rPr>
          <w:rFonts w:ascii="方正仿宋_GBK" w:hAnsi="宋体" w:eastAsia="方正仿宋_GBK" w:cs="宋体"/>
          <w:color w:val="000000" w:themeColor="text1"/>
          <w:szCs w:val="21"/>
        </w:rPr>
      </w:pPr>
    </w:p>
    <w:p w14:paraId="601AB800">
      <w:pPr>
        <w:snapToGrid w:val="0"/>
        <w:spacing w:line="600" w:lineRule="exact"/>
        <w:ind w:firstLine="174" w:firstLineChars="83"/>
        <w:rPr>
          <w:rFonts w:ascii="方正仿宋_GBK" w:hAnsi="宋体" w:eastAsia="方正仿宋_GBK" w:cs="宋体"/>
          <w:color w:val="000000" w:themeColor="text1"/>
          <w:szCs w:val="21"/>
        </w:rPr>
      </w:pPr>
    </w:p>
    <w:p w14:paraId="7468D2A8">
      <w:pPr>
        <w:snapToGrid w:val="0"/>
        <w:spacing w:line="600" w:lineRule="exact"/>
        <w:ind w:firstLine="174" w:firstLineChars="83"/>
        <w:rPr>
          <w:rFonts w:ascii="方正仿宋_GBK" w:hAnsi="宋体" w:eastAsia="方正仿宋_GBK" w:cs="宋体"/>
          <w:color w:val="000000" w:themeColor="text1"/>
          <w:szCs w:val="21"/>
        </w:rPr>
      </w:pPr>
    </w:p>
    <w:p w14:paraId="57D12AC3">
      <w:pPr>
        <w:snapToGrid w:val="0"/>
        <w:spacing w:line="600" w:lineRule="exact"/>
        <w:ind w:firstLine="174" w:firstLineChars="83"/>
        <w:rPr>
          <w:rFonts w:ascii="方正仿宋_GBK" w:hAnsi="宋体" w:eastAsia="方正仿宋_GBK" w:cs="宋体"/>
          <w:color w:val="000000" w:themeColor="text1"/>
          <w:szCs w:val="21"/>
        </w:rPr>
      </w:pPr>
    </w:p>
    <w:p w14:paraId="27C21A78">
      <w:pPr>
        <w:snapToGrid w:val="0"/>
        <w:spacing w:line="600" w:lineRule="exact"/>
        <w:ind w:firstLine="174" w:firstLineChars="83"/>
        <w:rPr>
          <w:rFonts w:ascii="方正仿宋_GBK" w:hAnsi="宋体" w:eastAsia="方正仿宋_GBK" w:cs="宋体"/>
          <w:color w:val="000000" w:themeColor="text1"/>
          <w:szCs w:val="21"/>
        </w:rPr>
      </w:pPr>
    </w:p>
    <w:p w14:paraId="0324BBD4">
      <w:pPr>
        <w:snapToGrid w:val="0"/>
        <w:spacing w:line="600" w:lineRule="exact"/>
        <w:ind w:firstLine="174" w:firstLineChars="83"/>
        <w:rPr>
          <w:rFonts w:ascii="方正仿宋_GBK" w:hAnsi="宋体" w:eastAsia="方正仿宋_GBK" w:cs="宋体"/>
          <w:color w:val="000000" w:themeColor="text1"/>
          <w:szCs w:val="21"/>
        </w:rPr>
      </w:pPr>
    </w:p>
    <w:p w14:paraId="50BE66CA">
      <w:pPr>
        <w:snapToGrid w:val="0"/>
        <w:spacing w:line="600" w:lineRule="exact"/>
        <w:ind w:firstLine="174" w:firstLineChars="83"/>
        <w:rPr>
          <w:rFonts w:ascii="方正仿宋_GBK" w:hAnsi="宋体" w:eastAsia="方正仿宋_GBK" w:cs="宋体"/>
          <w:color w:val="000000" w:themeColor="text1"/>
          <w:szCs w:val="21"/>
        </w:rPr>
      </w:pPr>
    </w:p>
    <w:p w14:paraId="11632250">
      <w:pPr>
        <w:snapToGrid w:val="0"/>
        <w:spacing w:line="600" w:lineRule="exact"/>
        <w:ind w:firstLine="174" w:firstLineChars="83"/>
        <w:rPr>
          <w:rFonts w:ascii="方正仿宋_GBK" w:hAnsi="宋体" w:eastAsia="方正仿宋_GBK" w:cs="宋体"/>
          <w:color w:val="000000" w:themeColor="text1"/>
          <w:szCs w:val="21"/>
        </w:rPr>
      </w:pPr>
    </w:p>
    <w:p w14:paraId="0CA09576">
      <w:pPr>
        <w:snapToGrid w:val="0"/>
        <w:spacing w:line="600" w:lineRule="exact"/>
        <w:ind w:firstLine="174" w:firstLineChars="83"/>
        <w:rPr>
          <w:rFonts w:ascii="方正仿宋_GBK" w:hAnsi="宋体" w:eastAsia="方正仿宋_GBK" w:cs="宋体"/>
          <w:color w:val="000000" w:themeColor="text1"/>
          <w:szCs w:val="21"/>
        </w:rPr>
      </w:pPr>
    </w:p>
    <w:p w14:paraId="03D8FFDD">
      <w:pPr>
        <w:snapToGrid w:val="0"/>
        <w:spacing w:line="600" w:lineRule="exact"/>
        <w:ind w:firstLine="174" w:firstLineChars="83"/>
        <w:rPr>
          <w:rFonts w:ascii="方正仿宋_GBK" w:hAnsi="宋体" w:eastAsia="方正仿宋_GBK" w:cs="宋体"/>
          <w:color w:val="000000" w:themeColor="text1"/>
          <w:szCs w:val="21"/>
        </w:rPr>
      </w:pPr>
    </w:p>
    <w:p w14:paraId="01B2FBAC">
      <w:pPr>
        <w:snapToGrid w:val="0"/>
        <w:spacing w:line="600" w:lineRule="exact"/>
        <w:ind w:firstLine="174" w:firstLineChars="83"/>
        <w:rPr>
          <w:rFonts w:ascii="方正仿宋_GBK" w:hAnsi="宋体" w:eastAsia="方正仿宋_GBK" w:cs="宋体"/>
          <w:color w:val="000000" w:themeColor="text1"/>
          <w:szCs w:val="21"/>
        </w:rPr>
      </w:pPr>
    </w:p>
    <w:p w14:paraId="4F277CA9">
      <w:pPr>
        <w:snapToGrid w:val="0"/>
        <w:spacing w:line="600" w:lineRule="exact"/>
        <w:ind w:firstLine="174" w:firstLineChars="83"/>
        <w:rPr>
          <w:rFonts w:ascii="方正仿宋_GBK" w:hAnsi="宋体" w:eastAsia="方正仿宋_GBK" w:cs="宋体"/>
          <w:color w:val="000000" w:themeColor="text1"/>
          <w:szCs w:val="21"/>
        </w:rPr>
      </w:pPr>
    </w:p>
    <w:p w14:paraId="71B0D9BD">
      <w:pPr>
        <w:snapToGrid w:val="0"/>
        <w:spacing w:line="600" w:lineRule="exact"/>
        <w:ind w:firstLine="174" w:firstLineChars="83"/>
        <w:rPr>
          <w:rFonts w:ascii="方正仿宋_GBK" w:hAnsi="宋体" w:eastAsia="方正仿宋_GBK" w:cs="宋体"/>
          <w:color w:val="000000" w:themeColor="text1"/>
          <w:szCs w:val="21"/>
        </w:rPr>
      </w:pPr>
    </w:p>
    <w:p w14:paraId="2BE5849B">
      <w:pPr>
        <w:adjustRightInd w:val="0"/>
        <w:snapToGrid w:val="0"/>
        <w:spacing w:line="220" w:lineRule="exact"/>
        <w:rPr>
          <w:rFonts w:ascii="方正仿宋_GBK" w:hAnsi="仿宋" w:eastAsia="方正仿宋_GBK"/>
          <w:szCs w:val="21"/>
        </w:rPr>
      </w:pPr>
    </w:p>
    <w:sectPr>
      <w:footerReference r:id="rId3" w:type="default"/>
      <w:pgSz w:w="11906" w:h="16838"/>
      <w:pgMar w:top="1984" w:right="1531" w:bottom="1871" w:left="1531" w:header="851" w:footer="1191"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仿宋_GBK">
    <w:altName w:val="Arial Unicode MS"/>
    <w:panose1 w:val="03000509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方正小标宋_GBK">
    <w:altName w:val="Arial Unicode MS"/>
    <w:panose1 w:val="03000509000000000000"/>
    <w:charset w:val="86"/>
    <w:family w:val="script"/>
    <w:pitch w:val="default"/>
    <w:sig w:usb0="00000000" w:usb1="00000000" w:usb2="00000010" w:usb3="00000000" w:csb0="00040000" w:csb1="00000000"/>
  </w:font>
  <w:font w:name="方正黑体_GBK">
    <w:altName w:val="Arial Unicode MS"/>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1A11A">
    <w:pPr>
      <w:pStyle w:val="13"/>
      <w:framePr w:wrap="around" w:vAnchor="text" w:hAnchor="margin" w:xAlign="outside" w:y="1"/>
      <w:rPr>
        <w:rStyle w:val="22"/>
        <w:rFonts w:ascii="宋体"/>
        <w:sz w:val="28"/>
        <w:szCs w:val="28"/>
      </w:rPr>
    </w:pPr>
    <w:r>
      <w:rPr>
        <w:rStyle w:val="22"/>
        <w:rFonts w:ascii="宋体" w:hAnsi="宋体"/>
        <w:sz w:val="28"/>
        <w:szCs w:val="28"/>
      </w:rPr>
      <w:t xml:space="preserve">- </w:t>
    </w:r>
    <w:r>
      <w:rPr>
        <w:rStyle w:val="22"/>
        <w:rFonts w:ascii="宋体" w:hAnsi="宋体"/>
        <w:sz w:val="28"/>
        <w:szCs w:val="28"/>
      </w:rPr>
      <w:fldChar w:fldCharType="begin"/>
    </w:r>
    <w:r>
      <w:rPr>
        <w:rStyle w:val="22"/>
        <w:rFonts w:ascii="宋体" w:hAnsi="宋体"/>
        <w:sz w:val="28"/>
        <w:szCs w:val="28"/>
      </w:rPr>
      <w:instrText xml:space="preserve">PAGE  </w:instrText>
    </w:r>
    <w:r>
      <w:rPr>
        <w:rStyle w:val="22"/>
        <w:rFonts w:ascii="宋体" w:hAnsi="宋体"/>
        <w:sz w:val="28"/>
        <w:szCs w:val="28"/>
      </w:rPr>
      <w:fldChar w:fldCharType="separate"/>
    </w:r>
    <w:r>
      <w:rPr>
        <w:rStyle w:val="22"/>
        <w:rFonts w:ascii="宋体" w:hAnsi="宋体"/>
        <w:sz w:val="28"/>
        <w:szCs w:val="28"/>
      </w:rPr>
      <w:t>1</w:t>
    </w:r>
    <w:r>
      <w:rPr>
        <w:rStyle w:val="22"/>
        <w:rFonts w:ascii="宋体" w:hAnsi="宋体"/>
        <w:sz w:val="28"/>
        <w:szCs w:val="28"/>
      </w:rPr>
      <w:fldChar w:fldCharType="end"/>
    </w:r>
    <w:r>
      <w:rPr>
        <w:rStyle w:val="22"/>
        <w:rFonts w:ascii="宋体" w:hAnsi="宋体"/>
        <w:sz w:val="28"/>
        <w:szCs w:val="28"/>
      </w:rPr>
      <w:t xml:space="preserve"> -</w:t>
    </w:r>
  </w:p>
  <w:p w14:paraId="47AF7D48">
    <w:pPr>
      <w:pStyle w:val="13"/>
      <w:ind w:right="360" w:firstLine="360"/>
      <w:jc w:val="center"/>
    </w:pPr>
  </w:p>
  <w:p w14:paraId="7F522968">
    <w:pPr>
      <w:pStyle w:val="13"/>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562F6E"/>
    <w:multiLevelType w:val="multilevel"/>
    <w:tmpl w:val="42562F6E"/>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dit="forms" w:formatting="1" w:enforcement="0"/>
  <w:defaultTabStop w:val="420"/>
  <w:drawingGridHorizontalSpacing w:val="105"/>
  <w:drawingGridVerticalSpacing w:val="156"/>
  <w:displayHorizont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rsids>
    <w:rsidRoot w:val="00EF7258"/>
    <w:rsid w:val="00001CA7"/>
    <w:rsid w:val="00001F90"/>
    <w:rsid w:val="00006CCA"/>
    <w:rsid w:val="00010A7E"/>
    <w:rsid w:val="000152E3"/>
    <w:rsid w:val="000158C6"/>
    <w:rsid w:val="00017633"/>
    <w:rsid w:val="0002035C"/>
    <w:rsid w:val="000236F9"/>
    <w:rsid w:val="00023F38"/>
    <w:rsid w:val="000272A2"/>
    <w:rsid w:val="00031257"/>
    <w:rsid w:val="00031C92"/>
    <w:rsid w:val="00032B06"/>
    <w:rsid w:val="0004210D"/>
    <w:rsid w:val="0005055E"/>
    <w:rsid w:val="00053A0A"/>
    <w:rsid w:val="00054248"/>
    <w:rsid w:val="00054685"/>
    <w:rsid w:val="000563AB"/>
    <w:rsid w:val="0006022C"/>
    <w:rsid w:val="000613AD"/>
    <w:rsid w:val="00061AE2"/>
    <w:rsid w:val="00062215"/>
    <w:rsid w:val="00062AF6"/>
    <w:rsid w:val="00062EF9"/>
    <w:rsid w:val="00063781"/>
    <w:rsid w:val="000644F3"/>
    <w:rsid w:val="00064E76"/>
    <w:rsid w:val="00065DCF"/>
    <w:rsid w:val="000668DA"/>
    <w:rsid w:val="00066F3F"/>
    <w:rsid w:val="000711B7"/>
    <w:rsid w:val="000713EF"/>
    <w:rsid w:val="000729F6"/>
    <w:rsid w:val="00072B98"/>
    <w:rsid w:val="0007561D"/>
    <w:rsid w:val="000771F8"/>
    <w:rsid w:val="00077240"/>
    <w:rsid w:val="000807A3"/>
    <w:rsid w:val="00080C9B"/>
    <w:rsid w:val="000828AC"/>
    <w:rsid w:val="000834DB"/>
    <w:rsid w:val="0008407B"/>
    <w:rsid w:val="00085853"/>
    <w:rsid w:val="000866AF"/>
    <w:rsid w:val="00093451"/>
    <w:rsid w:val="00093FE0"/>
    <w:rsid w:val="000979F0"/>
    <w:rsid w:val="00097F71"/>
    <w:rsid w:val="000A1259"/>
    <w:rsid w:val="000A2317"/>
    <w:rsid w:val="000A255C"/>
    <w:rsid w:val="000A3777"/>
    <w:rsid w:val="000A3DA2"/>
    <w:rsid w:val="000A4FE7"/>
    <w:rsid w:val="000A58C2"/>
    <w:rsid w:val="000A5F2B"/>
    <w:rsid w:val="000A74D1"/>
    <w:rsid w:val="000B04BE"/>
    <w:rsid w:val="000B4605"/>
    <w:rsid w:val="000B5BA3"/>
    <w:rsid w:val="000C090E"/>
    <w:rsid w:val="000C1CB4"/>
    <w:rsid w:val="000C2259"/>
    <w:rsid w:val="000C2449"/>
    <w:rsid w:val="000C57FD"/>
    <w:rsid w:val="000C6DF9"/>
    <w:rsid w:val="000C7BBB"/>
    <w:rsid w:val="000D03F6"/>
    <w:rsid w:val="000D278C"/>
    <w:rsid w:val="000D353F"/>
    <w:rsid w:val="000D61C0"/>
    <w:rsid w:val="000D664A"/>
    <w:rsid w:val="000D6653"/>
    <w:rsid w:val="000D7E2D"/>
    <w:rsid w:val="000E0724"/>
    <w:rsid w:val="000E16EB"/>
    <w:rsid w:val="000E1F67"/>
    <w:rsid w:val="000E2DEC"/>
    <w:rsid w:val="000E4D31"/>
    <w:rsid w:val="000E55F7"/>
    <w:rsid w:val="000E5A9B"/>
    <w:rsid w:val="000E6E2F"/>
    <w:rsid w:val="000E7853"/>
    <w:rsid w:val="000F0A1E"/>
    <w:rsid w:val="000F3254"/>
    <w:rsid w:val="000F3B0A"/>
    <w:rsid w:val="000F4E29"/>
    <w:rsid w:val="00101B35"/>
    <w:rsid w:val="00102BEE"/>
    <w:rsid w:val="0010321B"/>
    <w:rsid w:val="001045D9"/>
    <w:rsid w:val="00104DDF"/>
    <w:rsid w:val="00105A92"/>
    <w:rsid w:val="00105D8F"/>
    <w:rsid w:val="00107C74"/>
    <w:rsid w:val="00107CA9"/>
    <w:rsid w:val="00113C97"/>
    <w:rsid w:val="00113EFF"/>
    <w:rsid w:val="00114F38"/>
    <w:rsid w:val="00115A6B"/>
    <w:rsid w:val="00116098"/>
    <w:rsid w:val="001160C2"/>
    <w:rsid w:val="00116383"/>
    <w:rsid w:val="00116B0C"/>
    <w:rsid w:val="00116EAE"/>
    <w:rsid w:val="001222C5"/>
    <w:rsid w:val="00122A38"/>
    <w:rsid w:val="00126DF9"/>
    <w:rsid w:val="00126F0A"/>
    <w:rsid w:val="00130F59"/>
    <w:rsid w:val="001317B1"/>
    <w:rsid w:val="00131CB7"/>
    <w:rsid w:val="00131F69"/>
    <w:rsid w:val="0013269C"/>
    <w:rsid w:val="001329D5"/>
    <w:rsid w:val="001355CB"/>
    <w:rsid w:val="0013612A"/>
    <w:rsid w:val="00141F18"/>
    <w:rsid w:val="001438EC"/>
    <w:rsid w:val="00145BAE"/>
    <w:rsid w:val="00145C70"/>
    <w:rsid w:val="0015204E"/>
    <w:rsid w:val="0015410F"/>
    <w:rsid w:val="00155580"/>
    <w:rsid w:val="00160673"/>
    <w:rsid w:val="00160854"/>
    <w:rsid w:val="00160A0B"/>
    <w:rsid w:val="00161202"/>
    <w:rsid w:val="00161D04"/>
    <w:rsid w:val="00162D69"/>
    <w:rsid w:val="001634EA"/>
    <w:rsid w:val="00164967"/>
    <w:rsid w:val="0017091C"/>
    <w:rsid w:val="00170D9F"/>
    <w:rsid w:val="00171B8D"/>
    <w:rsid w:val="001739B8"/>
    <w:rsid w:val="00174769"/>
    <w:rsid w:val="00182FC2"/>
    <w:rsid w:val="00184C6F"/>
    <w:rsid w:val="0018504B"/>
    <w:rsid w:val="00185D69"/>
    <w:rsid w:val="00185DD4"/>
    <w:rsid w:val="00190743"/>
    <w:rsid w:val="00192525"/>
    <w:rsid w:val="00192F97"/>
    <w:rsid w:val="001931E9"/>
    <w:rsid w:val="0019363A"/>
    <w:rsid w:val="00194B45"/>
    <w:rsid w:val="00195364"/>
    <w:rsid w:val="001960A8"/>
    <w:rsid w:val="00197794"/>
    <w:rsid w:val="00197BA8"/>
    <w:rsid w:val="00197BAD"/>
    <w:rsid w:val="001A369A"/>
    <w:rsid w:val="001A4D2A"/>
    <w:rsid w:val="001A6ACD"/>
    <w:rsid w:val="001B024C"/>
    <w:rsid w:val="001B04A1"/>
    <w:rsid w:val="001B1FA0"/>
    <w:rsid w:val="001B35FF"/>
    <w:rsid w:val="001B4789"/>
    <w:rsid w:val="001B569E"/>
    <w:rsid w:val="001B574D"/>
    <w:rsid w:val="001B580A"/>
    <w:rsid w:val="001B6327"/>
    <w:rsid w:val="001B7587"/>
    <w:rsid w:val="001C625E"/>
    <w:rsid w:val="001C6D40"/>
    <w:rsid w:val="001C6EB1"/>
    <w:rsid w:val="001D0C08"/>
    <w:rsid w:val="001D1263"/>
    <w:rsid w:val="001D1DFF"/>
    <w:rsid w:val="001D2237"/>
    <w:rsid w:val="001D2965"/>
    <w:rsid w:val="001D2D30"/>
    <w:rsid w:val="001D3C2F"/>
    <w:rsid w:val="001D5F9B"/>
    <w:rsid w:val="001E1058"/>
    <w:rsid w:val="001E19BE"/>
    <w:rsid w:val="001E1F11"/>
    <w:rsid w:val="001E26B9"/>
    <w:rsid w:val="001E3012"/>
    <w:rsid w:val="001E3372"/>
    <w:rsid w:val="001E458F"/>
    <w:rsid w:val="001E66BD"/>
    <w:rsid w:val="001F1447"/>
    <w:rsid w:val="001F6147"/>
    <w:rsid w:val="001F79D0"/>
    <w:rsid w:val="00203179"/>
    <w:rsid w:val="00203269"/>
    <w:rsid w:val="002039E6"/>
    <w:rsid w:val="00203CD8"/>
    <w:rsid w:val="00204EAF"/>
    <w:rsid w:val="00206135"/>
    <w:rsid w:val="002140DD"/>
    <w:rsid w:val="0021687B"/>
    <w:rsid w:val="00216FFF"/>
    <w:rsid w:val="002178D7"/>
    <w:rsid w:val="002213AB"/>
    <w:rsid w:val="00221CC2"/>
    <w:rsid w:val="00222DC8"/>
    <w:rsid w:val="00225602"/>
    <w:rsid w:val="002257E3"/>
    <w:rsid w:val="0022610C"/>
    <w:rsid w:val="00227232"/>
    <w:rsid w:val="00227280"/>
    <w:rsid w:val="00227BCB"/>
    <w:rsid w:val="00227D71"/>
    <w:rsid w:val="00227FEF"/>
    <w:rsid w:val="0023318F"/>
    <w:rsid w:val="00234CC8"/>
    <w:rsid w:val="00235DA8"/>
    <w:rsid w:val="00236A76"/>
    <w:rsid w:val="00240148"/>
    <w:rsid w:val="00242580"/>
    <w:rsid w:val="00242EFD"/>
    <w:rsid w:val="002435D4"/>
    <w:rsid w:val="002449E3"/>
    <w:rsid w:val="00245122"/>
    <w:rsid w:val="002456DE"/>
    <w:rsid w:val="00246043"/>
    <w:rsid w:val="0024729C"/>
    <w:rsid w:val="00252551"/>
    <w:rsid w:val="00254685"/>
    <w:rsid w:val="002546F0"/>
    <w:rsid w:val="00255362"/>
    <w:rsid w:val="00261485"/>
    <w:rsid w:val="00264973"/>
    <w:rsid w:val="002649C5"/>
    <w:rsid w:val="00265739"/>
    <w:rsid w:val="0026618F"/>
    <w:rsid w:val="00266E78"/>
    <w:rsid w:val="002675EC"/>
    <w:rsid w:val="00270702"/>
    <w:rsid w:val="00271657"/>
    <w:rsid w:val="00272436"/>
    <w:rsid w:val="00272B44"/>
    <w:rsid w:val="002732A4"/>
    <w:rsid w:val="00273AE3"/>
    <w:rsid w:val="00275B4B"/>
    <w:rsid w:val="00276526"/>
    <w:rsid w:val="002807D8"/>
    <w:rsid w:val="00282DF6"/>
    <w:rsid w:val="002835F9"/>
    <w:rsid w:val="00284362"/>
    <w:rsid w:val="00285CF2"/>
    <w:rsid w:val="00286265"/>
    <w:rsid w:val="00287205"/>
    <w:rsid w:val="0028721A"/>
    <w:rsid w:val="0029039B"/>
    <w:rsid w:val="00290825"/>
    <w:rsid w:val="00293DE0"/>
    <w:rsid w:val="00295F76"/>
    <w:rsid w:val="00296514"/>
    <w:rsid w:val="00297278"/>
    <w:rsid w:val="002A18FC"/>
    <w:rsid w:val="002A1BC9"/>
    <w:rsid w:val="002A24A2"/>
    <w:rsid w:val="002A2F07"/>
    <w:rsid w:val="002A4941"/>
    <w:rsid w:val="002A4AC6"/>
    <w:rsid w:val="002A5343"/>
    <w:rsid w:val="002B0091"/>
    <w:rsid w:val="002B0550"/>
    <w:rsid w:val="002B06FC"/>
    <w:rsid w:val="002B0EA4"/>
    <w:rsid w:val="002B2144"/>
    <w:rsid w:val="002B44E8"/>
    <w:rsid w:val="002B4891"/>
    <w:rsid w:val="002B6FE9"/>
    <w:rsid w:val="002B77ED"/>
    <w:rsid w:val="002B79CD"/>
    <w:rsid w:val="002C0CD1"/>
    <w:rsid w:val="002C0DE5"/>
    <w:rsid w:val="002C10F3"/>
    <w:rsid w:val="002C28D5"/>
    <w:rsid w:val="002C2FF8"/>
    <w:rsid w:val="002C4AFA"/>
    <w:rsid w:val="002C5589"/>
    <w:rsid w:val="002C76E8"/>
    <w:rsid w:val="002C7B1B"/>
    <w:rsid w:val="002D0E63"/>
    <w:rsid w:val="002D1884"/>
    <w:rsid w:val="002D1984"/>
    <w:rsid w:val="002D1BCB"/>
    <w:rsid w:val="002D24DE"/>
    <w:rsid w:val="002D3273"/>
    <w:rsid w:val="002D3A08"/>
    <w:rsid w:val="002D3C2E"/>
    <w:rsid w:val="002D5618"/>
    <w:rsid w:val="002D56B9"/>
    <w:rsid w:val="002E1E8D"/>
    <w:rsid w:val="002E2F62"/>
    <w:rsid w:val="002E336C"/>
    <w:rsid w:val="002E3459"/>
    <w:rsid w:val="002E380B"/>
    <w:rsid w:val="002E447E"/>
    <w:rsid w:val="002E613E"/>
    <w:rsid w:val="002E6E80"/>
    <w:rsid w:val="002F028A"/>
    <w:rsid w:val="002F0703"/>
    <w:rsid w:val="002F0FE4"/>
    <w:rsid w:val="002F1337"/>
    <w:rsid w:val="002F1CA8"/>
    <w:rsid w:val="002F2D9E"/>
    <w:rsid w:val="002F47FF"/>
    <w:rsid w:val="002F5529"/>
    <w:rsid w:val="002F6CA4"/>
    <w:rsid w:val="0030012D"/>
    <w:rsid w:val="00300FF0"/>
    <w:rsid w:val="00304122"/>
    <w:rsid w:val="0030476C"/>
    <w:rsid w:val="00304CDC"/>
    <w:rsid w:val="00305394"/>
    <w:rsid w:val="0030624C"/>
    <w:rsid w:val="003079DA"/>
    <w:rsid w:val="00310043"/>
    <w:rsid w:val="003108A6"/>
    <w:rsid w:val="00311603"/>
    <w:rsid w:val="00312F46"/>
    <w:rsid w:val="00313BE8"/>
    <w:rsid w:val="00314884"/>
    <w:rsid w:val="00315320"/>
    <w:rsid w:val="00315535"/>
    <w:rsid w:val="00315EF7"/>
    <w:rsid w:val="003164E9"/>
    <w:rsid w:val="00317765"/>
    <w:rsid w:val="003215AA"/>
    <w:rsid w:val="00321666"/>
    <w:rsid w:val="00321B59"/>
    <w:rsid w:val="00322CA6"/>
    <w:rsid w:val="00324CE8"/>
    <w:rsid w:val="00325B9A"/>
    <w:rsid w:val="00326FA5"/>
    <w:rsid w:val="00327C52"/>
    <w:rsid w:val="003303FF"/>
    <w:rsid w:val="003305A4"/>
    <w:rsid w:val="00331D13"/>
    <w:rsid w:val="00332611"/>
    <w:rsid w:val="00332614"/>
    <w:rsid w:val="00332EAF"/>
    <w:rsid w:val="00333102"/>
    <w:rsid w:val="0033318E"/>
    <w:rsid w:val="00341CB0"/>
    <w:rsid w:val="00343009"/>
    <w:rsid w:val="00345CD9"/>
    <w:rsid w:val="00346832"/>
    <w:rsid w:val="003477CB"/>
    <w:rsid w:val="0035007E"/>
    <w:rsid w:val="00350226"/>
    <w:rsid w:val="003505F0"/>
    <w:rsid w:val="00351A91"/>
    <w:rsid w:val="00354F05"/>
    <w:rsid w:val="003553B1"/>
    <w:rsid w:val="00355767"/>
    <w:rsid w:val="003561FC"/>
    <w:rsid w:val="003578BA"/>
    <w:rsid w:val="00357AEC"/>
    <w:rsid w:val="00357D73"/>
    <w:rsid w:val="0036075A"/>
    <w:rsid w:val="003611D5"/>
    <w:rsid w:val="00361C76"/>
    <w:rsid w:val="00362697"/>
    <w:rsid w:val="00364E80"/>
    <w:rsid w:val="00364FD5"/>
    <w:rsid w:val="00365A41"/>
    <w:rsid w:val="0036726B"/>
    <w:rsid w:val="00367A0A"/>
    <w:rsid w:val="00367AAD"/>
    <w:rsid w:val="003720F6"/>
    <w:rsid w:val="003771B6"/>
    <w:rsid w:val="0038063C"/>
    <w:rsid w:val="0038139C"/>
    <w:rsid w:val="00381777"/>
    <w:rsid w:val="00381AC1"/>
    <w:rsid w:val="00382991"/>
    <w:rsid w:val="00383EC7"/>
    <w:rsid w:val="00385721"/>
    <w:rsid w:val="00385F5F"/>
    <w:rsid w:val="00385FFE"/>
    <w:rsid w:val="00390656"/>
    <w:rsid w:val="00392875"/>
    <w:rsid w:val="0039293D"/>
    <w:rsid w:val="00392AA4"/>
    <w:rsid w:val="00392B2A"/>
    <w:rsid w:val="0039335E"/>
    <w:rsid w:val="003940AB"/>
    <w:rsid w:val="003A04D5"/>
    <w:rsid w:val="003A292D"/>
    <w:rsid w:val="003A7B86"/>
    <w:rsid w:val="003A7F9C"/>
    <w:rsid w:val="003B3B07"/>
    <w:rsid w:val="003B5AE0"/>
    <w:rsid w:val="003C03B9"/>
    <w:rsid w:val="003C26B0"/>
    <w:rsid w:val="003C2C56"/>
    <w:rsid w:val="003C5205"/>
    <w:rsid w:val="003D0C7C"/>
    <w:rsid w:val="003D103D"/>
    <w:rsid w:val="003D3E46"/>
    <w:rsid w:val="003D519B"/>
    <w:rsid w:val="003D709E"/>
    <w:rsid w:val="003E103F"/>
    <w:rsid w:val="003E1101"/>
    <w:rsid w:val="003E4ACD"/>
    <w:rsid w:val="003E54D8"/>
    <w:rsid w:val="003E58B4"/>
    <w:rsid w:val="003E5CE8"/>
    <w:rsid w:val="003E6550"/>
    <w:rsid w:val="003E76F5"/>
    <w:rsid w:val="003E7CB9"/>
    <w:rsid w:val="003F078D"/>
    <w:rsid w:val="003F22C1"/>
    <w:rsid w:val="003F22CA"/>
    <w:rsid w:val="003F3D70"/>
    <w:rsid w:val="003F4E8E"/>
    <w:rsid w:val="003F581E"/>
    <w:rsid w:val="003F643A"/>
    <w:rsid w:val="003F64D6"/>
    <w:rsid w:val="003F6AD7"/>
    <w:rsid w:val="004008DB"/>
    <w:rsid w:val="004010AF"/>
    <w:rsid w:val="004021E6"/>
    <w:rsid w:val="004061DD"/>
    <w:rsid w:val="004101B9"/>
    <w:rsid w:val="004116D2"/>
    <w:rsid w:val="00412B12"/>
    <w:rsid w:val="00413707"/>
    <w:rsid w:val="00417421"/>
    <w:rsid w:val="0042507E"/>
    <w:rsid w:val="0042578C"/>
    <w:rsid w:val="00426288"/>
    <w:rsid w:val="00426923"/>
    <w:rsid w:val="004275EE"/>
    <w:rsid w:val="0042773A"/>
    <w:rsid w:val="00430589"/>
    <w:rsid w:val="00431691"/>
    <w:rsid w:val="004341F0"/>
    <w:rsid w:val="00434DE4"/>
    <w:rsid w:val="004411F3"/>
    <w:rsid w:val="00442648"/>
    <w:rsid w:val="00442FDC"/>
    <w:rsid w:val="0044351C"/>
    <w:rsid w:val="00443D37"/>
    <w:rsid w:val="00444D5A"/>
    <w:rsid w:val="00444E2E"/>
    <w:rsid w:val="00445DFD"/>
    <w:rsid w:val="004460C3"/>
    <w:rsid w:val="00446A03"/>
    <w:rsid w:val="00447210"/>
    <w:rsid w:val="00450339"/>
    <w:rsid w:val="004506F6"/>
    <w:rsid w:val="004520CA"/>
    <w:rsid w:val="00452E86"/>
    <w:rsid w:val="00453987"/>
    <w:rsid w:val="00453B0A"/>
    <w:rsid w:val="00456632"/>
    <w:rsid w:val="00460486"/>
    <w:rsid w:val="004606C2"/>
    <w:rsid w:val="0046336C"/>
    <w:rsid w:val="0046340E"/>
    <w:rsid w:val="0046470C"/>
    <w:rsid w:val="00464FA2"/>
    <w:rsid w:val="00466890"/>
    <w:rsid w:val="004670DF"/>
    <w:rsid w:val="00470AA7"/>
    <w:rsid w:val="00470DA1"/>
    <w:rsid w:val="00470F29"/>
    <w:rsid w:val="0047244A"/>
    <w:rsid w:val="0047249C"/>
    <w:rsid w:val="0047385A"/>
    <w:rsid w:val="00474B1B"/>
    <w:rsid w:val="00475096"/>
    <w:rsid w:val="004771CC"/>
    <w:rsid w:val="00481115"/>
    <w:rsid w:val="00481936"/>
    <w:rsid w:val="00481A43"/>
    <w:rsid w:val="004826C8"/>
    <w:rsid w:val="0048327B"/>
    <w:rsid w:val="00485911"/>
    <w:rsid w:val="00486D08"/>
    <w:rsid w:val="00487072"/>
    <w:rsid w:val="00487951"/>
    <w:rsid w:val="00487ED9"/>
    <w:rsid w:val="0049017E"/>
    <w:rsid w:val="00490782"/>
    <w:rsid w:val="00491895"/>
    <w:rsid w:val="00491A02"/>
    <w:rsid w:val="004928B4"/>
    <w:rsid w:val="004A3C34"/>
    <w:rsid w:val="004A56A2"/>
    <w:rsid w:val="004A6F7E"/>
    <w:rsid w:val="004A72C7"/>
    <w:rsid w:val="004B04E7"/>
    <w:rsid w:val="004B0B1D"/>
    <w:rsid w:val="004B1A06"/>
    <w:rsid w:val="004B3B8E"/>
    <w:rsid w:val="004C1DC6"/>
    <w:rsid w:val="004C22A8"/>
    <w:rsid w:val="004C23D7"/>
    <w:rsid w:val="004C3387"/>
    <w:rsid w:val="004C4640"/>
    <w:rsid w:val="004C5091"/>
    <w:rsid w:val="004C6982"/>
    <w:rsid w:val="004C6FEB"/>
    <w:rsid w:val="004C73A4"/>
    <w:rsid w:val="004D03F9"/>
    <w:rsid w:val="004D1C0C"/>
    <w:rsid w:val="004D2282"/>
    <w:rsid w:val="004D2F50"/>
    <w:rsid w:val="004D3055"/>
    <w:rsid w:val="004D3C84"/>
    <w:rsid w:val="004D5FDC"/>
    <w:rsid w:val="004D76A9"/>
    <w:rsid w:val="004D773C"/>
    <w:rsid w:val="004D779E"/>
    <w:rsid w:val="004D7D2B"/>
    <w:rsid w:val="004E0378"/>
    <w:rsid w:val="004E0E8A"/>
    <w:rsid w:val="004E1AC4"/>
    <w:rsid w:val="004E399E"/>
    <w:rsid w:val="004E697A"/>
    <w:rsid w:val="004E7741"/>
    <w:rsid w:val="004F0673"/>
    <w:rsid w:val="004F17ED"/>
    <w:rsid w:val="004F313D"/>
    <w:rsid w:val="004F43ED"/>
    <w:rsid w:val="004F4BF3"/>
    <w:rsid w:val="004F4D61"/>
    <w:rsid w:val="004F53CC"/>
    <w:rsid w:val="004F5668"/>
    <w:rsid w:val="004F71EC"/>
    <w:rsid w:val="004F7E43"/>
    <w:rsid w:val="004F7F96"/>
    <w:rsid w:val="00500AF7"/>
    <w:rsid w:val="005018AD"/>
    <w:rsid w:val="005023E0"/>
    <w:rsid w:val="005028C1"/>
    <w:rsid w:val="005033C9"/>
    <w:rsid w:val="00504AD1"/>
    <w:rsid w:val="00507A08"/>
    <w:rsid w:val="00510419"/>
    <w:rsid w:val="00511991"/>
    <w:rsid w:val="0051238C"/>
    <w:rsid w:val="005126A5"/>
    <w:rsid w:val="0051291A"/>
    <w:rsid w:val="00512C1A"/>
    <w:rsid w:val="00514055"/>
    <w:rsid w:val="005161D2"/>
    <w:rsid w:val="005162B3"/>
    <w:rsid w:val="00516528"/>
    <w:rsid w:val="00521A81"/>
    <w:rsid w:val="00523FD3"/>
    <w:rsid w:val="005247E9"/>
    <w:rsid w:val="00527C20"/>
    <w:rsid w:val="00531CC3"/>
    <w:rsid w:val="005347F5"/>
    <w:rsid w:val="00534E8B"/>
    <w:rsid w:val="00535339"/>
    <w:rsid w:val="00536985"/>
    <w:rsid w:val="00536AF9"/>
    <w:rsid w:val="00536E56"/>
    <w:rsid w:val="005371F4"/>
    <w:rsid w:val="00537406"/>
    <w:rsid w:val="0054095D"/>
    <w:rsid w:val="0054162F"/>
    <w:rsid w:val="005417AD"/>
    <w:rsid w:val="005436A5"/>
    <w:rsid w:val="005448CD"/>
    <w:rsid w:val="00545598"/>
    <w:rsid w:val="00546841"/>
    <w:rsid w:val="0055001B"/>
    <w:rsid w:val="00551813"/>
    <w:rsid w:val="005535BE"/>
    <w:rsid w:val="005578A0"/>
    <w:rsid w:val="00560139"/>
    <w:rsid w:val="00560BD1"/>
    <w:rsid w:val="005619BD"/>
    <w:rsid w:val="0056389A"/>
    <w:rsid w:val="005704DD"/>
    <w:rsid w:val="00570E25"/>
    <w:rsid w:val="005721BB"/>
    <w:rsid w:val="00573597"/>
    <w:rsid w:val="00574623"/>
    <w:rsid w:val="00574E71"/>
    <w:rsid w:val="00575098"/>
    <w:rsid w:val="0058086C"/>
    <w:rsid w:val="00580CE7"/>
    <w:rsid w:val="00583674"/>
    <w:rsid w:val="005851A4"/>
    <w:rsid w:val="00586BC9"/>
    <w:rsid w:val="0058796F"/>
    <w:rsid w:val="00590693"/>
    <w:rsid w:val="00591150"/>
    <w:rsid w:val="005917CF"/>
    <w:rsid w:val="00592783"/>
    <w:rsid w:val="00593CB3"/>
    <w:rsid w:val="005962A1"/>
    <w:rsid w:val="00596564"/>
    <w:rsid w:val="005965EB"/>
    <w:rsid w:val="00596DF7"/>
    <w:rsid w:val="005A2BC3"/>
    <w:rsid w:val="005A2EE1"/>
    <w:rsid w:val="005A3A60"/>
    <w:rsid w:val="005A3F63"/>
    <w:rsid w:val="005A5881"/>
    <w:rsid w:val="005A7135"/>
    <w:rsid w:val="005B01AF"/>
    <w:rsid w:val="005B03EC"/>
    <w:rsid w:val="005B081C"/>
    <w:rsid w:val="005B0F6A"/>
    <w:rsid w:val="005B15EB"/>
    <w:rsid w:val="005B1FFA"/>
    <w:rsid w:val="005B39D1"/>
    <w:rsid w:val="005B55E8"/>
    <w:rsid w:val="005B591E"/>
    <w:rsid w:val="005B6C9E"/>
    <w:rsid w:val="005C0AFE"/>
    <w:rsid w:val="005C11B9"/>
    <w:rsid w:val="005C1B7C"/>
    <w:rsid w:val="005C3FC3"/>
    <w:rsid w:val="005C424D"/>
    <w:rsid w:val="005C4330"/>
    <w:rsid w:val="005C4697"/>
    <w:rsid w:val="005C50AD"/>
    <w:rsid w:val="005C54C8"/>
    <w:rsid w:val="005D124A"/>
    <w:rsid w:val="005D183E"/>
    <w:rsid w:val="005D22FD"/>
    <w:rsid w:val="005D23AC"/>
    <w:rsid w:val="005D3B50"/>
    <w:rsid w:val="005D3F64"/>
    <w:rsid w:val="005D4527"/>
    <w:rsid w:val="005D6D8A"/>
    <w:rsid w:val="005E0D16"/>
    <w:rsid w:val="005E1D08"/>
    <w:rsid w:val="005E23AF"/>
    <w:rsid w:val="005E3951"/>
    <w:rsid w:val="005E3973"/>
    <w:rsid w:val="005E3E82"/>
    <w:rsid w:val="005E4B6C"/>
    <w:rsid w:val="005E4BF8"/>
    <w:rsid w:val="005E4C97"/>
    <w:rsid w:val="005E6405"/>
    <w:rsid w:val="005E64BA"/>
    <w:rsid w:val="005E6B72"/>
    <w:rsid w:val="005E6F93"/>
    <w:rsid w:val="005F14D0"/>
    <w:rsid w:val="005F21B4"/>
    <w:rsid w:val="005F2588"/>
    <w:rsid w:val="005F2C8F"/>
    <w:rsid w:val="005F3298"/>
    <w:rsid w:val="005F33E8"/>
    <w:rsid w:val="005F53B3"/>
    <w:rsid w:val="00603D2A"/>
    <w:rsid w:val="00604F8C"/>
    <w:rsid w:val="00605183"/>
    <w:rsid w:val="00607E3E"/>
    <w:rsid w:val="00610802"/>
    <w:rsid w:val="00612239"/>
    <w:rsid w:val="006124E9"/>
    <w:rsid w:val="00612724"/>
    <w:rsid w:val="00613104"/>
    <w:rsid w:val="00613FFB"/>
    <w:rsid w:val="006140A7"/>
    <w:rsid w:val="006145C3"/>
    <w:rsid w:val="006161FE"/>
    <w:rsid w:val="00617AD2"/>
    <w:rsid w:val="00621870"/>
    <w:rsid w:val="00621B00"/>
    <w:rsid w:val="00622200"/>
    <w:rsid w:val="006222C6"/>
    <w:rsid w:val="00622587"/>
    <w:rsid w:val="0062324F"/>
    <w:rsid w:val="00623BF2"/>
    <w:rsid w:val="00624D44"/>
    <w:rsid w:val="00626964"/>
    <w:rsid w:val="00626F85"/>
    <w:rsid w:val="0063000E"/>
    <w:rsid w:val="006304E3"/>
    <w:rsid w:val="00634C22"/>
    <w:rsid w:val="00635460"/>
    <w:rsid w:val="00636D6B"/>
    <w:rsid w:val="00637AA4"/>
    <w:rsid w:val="00637E48"/>
    <w:rsid w:val="006416F7"/>
    <w:rsid w:val="00641FEF"/>
    <w:rsid w:val="006424C2"/>
    <w:rsid w:val="00642CE6"/>
    <w:rsid w:val="00645726"/>
    <w:rsid w:val="006462A4"/>
    <w:rsid w:val="00646816"/>
    <w:rsid w:val="00646A27"/>
    <w:rsid w:val="00647029"/>
    <w:rsid w:val="00652023"/>
    <w:rsid w:val="00652485"/>
    <w:rsid w:val="00653FBB"/>
    <w:rsid w:val="00654070"/>
    <w:rsid w:val="00654246"/>
    <w:rsid w:val="0065479F"/>
    <w:rsid w:val="00654AC9"/>
    <w:rsid w:val="00654D5C"/>
    <w:rsid w:val="006555B3"/>
    <w:rsid w:val="00657C21"/>
    <w:rsid w:val="006601F0"/>
    <w:rsid w:val="0066099F"/>
    <w:rsid w:val="00661C76"/>
    <w:rsid w:val="00662A49"/>
    <w:rsid w:val="006631F7"/>
    <w:rsid w:val="00666215"/>
    <w:rsid w:val="00667C03"/>
    <w:rsid w:val="00670F63"/>
    <w:rsid w:val="00671906"/>
    <w:rsid w:val="00672F4B"/>
    <w:rsid w:val="00674078"/>
    <w:rsid w:val="00674349"/>
    <w:rsid w:val="00674883"/>
    <w:rsid w:val="00675ED6"/>
    <w:rsid w:val="00683007"/>
    <w:rsid w:val="00683A6A"/>
    <w:rsid w:val="00684629"/>
    <w:rsid w:val="00691793"/>
    <w:rsid w:val="00693EDB"/>
    <w:rsid w:val="00695418"/>
    <w:rsid w:val="006A0B9D"/>
    <w:rsid w:val="006A1384"/>
    <w:rsid w:val="006A19C8"/>
    <w:rsid w:val="006A5511"/>
    <w:rsid w:val="006A723B"/>
    <w:rsid w:val="006A72E8"/>
    <w:rsid w:val="006A741A"/>
    <w:rsid w:val="006A7BF1"/>
    <w:rsid w:val="006A7D11"/>
    <w:rsid w:val="006A7FB9"/>
    <w:rsid w:val="006B24E7"/>
    <w:rsid w:val="006B2885"/>
    <w:rsid w:val="006B2AAA"/>
    <w:rsid w:val="006B2C62"/>
    <w:rsid w:val="006B4A9D"/>
    <w:rsid w:val="006B4DFC"/>
    <w:rsid w:val="006B6C85"/>
    <w:rsid w:val="006B77D3"/>
    <w:rsid w:val="006C0025"/>
    <w:rsid w:val="006C022B"/>
    <w:rsid w:val="006C027F"/>
    <w:rsid w:val="006C0362"/>
    <w:rsid w:val="006C0AB3"/>
    <w:rsid w:val="006C19D7"/>
    <w:rsid w:val="006C288F"/>
    <w:rsid w:val="006C58AA"/>
    <w:rsid w:val="006C6381"/>
    <w:rsid w:val="006C6432"/>
    <w:rsid w:val="006D00EF"/>
    <w:rsid w:val="006D3DF8"/>
    <w:rsid w:val="006E019B"/>
    <w:rsid w:val="006E1A11"/>
    <w:rsid w:val="006E1E3C"/>
    <w:rsid w:val="006E3624"/>
    <w:rsid w:val="006E6079"/>
    <w:rsid w:val="006E6D8A"/>
    <w:rsid w:val="006E71D5"/>
    <w:rsid w:val="006E749E"/>
    <w:rsid w:val="006F0A34"/>
    <w:rsid w:val="006F4A7C"/>
    <w:rsid w:val="006F4F25"/>
    <w:rsid w:val="006F57C2"/>
    <w:rsid w:val="006F57D3"/>
    <w:rsid w:val="006F7126"/>
    <w:rsid w:val="006F7F3A"/>
    <w:rsid w:val="007001CF"/>
    <w:rsid w:val="00700A9A"/>
    <w:rsid w:val="00702C93"/>
    <w:rsid w:val="00705372"/>
    <w:rsid w:val="00706315"/>
    <w:rsid w:val="00707C11"/>
    <w:rsid w:val="00710412"/>
    <w:rsid w:val="00712612"/>
    <w:rsid w:val="00713BEB"/>
    <w:rsid w:val="00714B30"/>
    <w:rsid w:val="00716D1B"/>
    <w:rsid w:val="00716F2E"/>
    <w:rsid w:val="00720027"/>
    <w:rsid w:val="007200A5"/>
    <w:rsid w:val="007217D2"/>
    <w:rsid w:val="007225A5"/>
    <w:rsid w:val="007233C0"/>
    <w:rsid w:val="00723D29"/>
    <w:rsid w:val="00725A77"/>
    <w:rsid w:val="00726247"/>
    <w:rsid w:val="00726C6D"/>
    <w:rsid w:val="00731096"/>
    <w:rsid w:val="0073145A"/>
    <w:rsid w:val="0073451F"/>
    <w:rsid w:val="00734DB3"/>
    <w:rsid w:val="007355D2"/>
    <w:rsid w:val="00736239"/>
    <w:rsid w:val="00736580"/>
    <w:rsid w:val="00737DE2"/>
    <w:rsid w:val="00741286"/>
    <w:rsid w:val="00741BE2"/>
    <w:rsid w:val="007458D3"/>
    <w:rsid w:val="007504B6"/>
    <w:rsid w:val="0075238B"/>
    <w:rsid w:val="00752BC5"/>
    <w:rsid w:val="00753BF2"/>
    <w:rsid w:val="00756103"/>
    <w:rsid w:val="00757209"/>
    <w:rsid w:val="00760498"/>
    <w:rsid w:val="0076122F"/>
    <w:rsid w:val="007624A4"/>
    <w:rsid w:val="00762E78"/>
    <w:rsid w:val="00763BFC"/>
    <w:rsid w:val="007642ED"/>
    <w:rsid w:val="00764E47"/>
    <w:rsid w:val="00765391"/>
    <w:rsid w:val="00766240"/>
    <w:rsid w:val="00770124"/>
    <w:rsid w:val="00770C0F"/>
    <w:rsid w:val="00774445"/>
    <w:rsid w:val="0077588B"/>
    <w:rsid w:val="00776B07"/>
    <w:rsid w:val="00782C44"/>
    <w:rsid w:val="007836B6"/>
    <w:rsid w:val="0078413A"/>
    <w:rsid w:val="00784419"/>
    <w:rsid w:val="007845F5"/>
    <w:rsid w:val="00784C02"/>
    <w:rsid w:val="007854B7"/>
    <w:rsid w:val="007867A7"/>
    <w:rsid w:val="00787453"/>
    <w:rsid w:val="00787682"/>
    <w:rsid w:val="007918B9"/>
    <w:rsid w:val="00793EEB"/>
    <w:rsid w:val="00795E04"/>
    <w:rsid w:val="007A174D"/>
    <w:rsid w:val="007A1E5F"/>
    <w:rsid w:val="007A455E"/>
    <w:rsid w:val="007A59FF"/>
    <w:rsid w:val="007A5BCD"/>
    <w:rsid w:val="007B0478"/>
    <w:rsid w:val="007B1159"/>
    <w:rsid w:val="007B26F9"/>
    <w:rsid w:val="007B40E9"/>
    <w:rsid w:val="007B464F"/>
    <w:rsid w:val="007B531C"/>
    <w:rsid w:val="007B59A3"/>
    <w:rsid w:val="007B698E"/>
    <w:rsid w:val="007C2C98"/>
    <w:rsid w:val="007C5114"/>
    <w:rsid w:val="007C614C"/>
    <w:rsid w:val="007C6429"/>
    <w:rsid w:val="007C7545"/>
    <w:rsid w:val="007D061C"/>
    <w:rsid w:val="007D3032"/>
    <w:rsid w:val="007D517A"/>
    <w:rsid w:val="007D559A"/>
    <w:rsid w:val="007D6F9C"/>
    <w:rsid w:val="007E0295"/>
    <w:rsid w:val="007E213E"/>
    <w:rsid w:val="007E2770"/>
    <w:rsid w:val="007E2F38"/>
    <w:rsid w:val="007E3786"/>
    <w:rsid w:val="007E3AE6"/>
    <w:rsid w:val="007E3ECA"/>
    <w:rsid w:val="007E425F"/>
    <w:rsid w:val="007E6280"/>
    <w:rsid w:val="007F0C99"/>
    <w:rsid w:val="007F22AA"/>
    <w:rsid w:val="007F354E"/>
    <w:rsid w:val="007F7727"/>
    <w:rsid w:val="00800EF5"/>
    <w:rsid w:val="00801FF0"/>
    <w:rsid w:val="0080244F"/>
    <w:rsid w:val="00803472"/>
    <w:rsid w:val="008046FB"/>
    <w:rsid w:val="008056F1"/>
    <w:rsid w:val="00806317"/>
    <w:rsid w:val="00810243"/>
    <w:rsid w:val="008112CB"/>
    <w:rsid w:val="0081333E"/>
    <w:rsid w:val="0081475E"/>
    <w:rsid w:val="008156A4"/>
    <w:rsid w:val="00815FDD"/>
    <w:rsid w:val="0081639B"/>
    <w:rsid w:val="0082248C"/>
    <w:rsid w:val="008230C9"/>
    <w:rsid w:val="008302C2"/>
    <w:rsid w:val="008309C7"/>
    <w:rsid w:val="00830E46"/>
    <w:rsid w:val="0083170F"/>
    <w:rsid w:val="00833D7E"/>
    <w:rsid w:val="008347F3"/>
    <w:rsid w:val="008407E2"/>
    <w:rsid w:val="008429A3"/>
    <w:rsid w:val="00843EA7"/>
    <w:rsid w:val="0084438D"/>
    <w:rsid w:val="0084592D"/>
    <w:rsid w:val="00850357"/>
    <w:rsid w:val="0085094D"/>
    <w:rsid w:val="008510D3"/>
    <w:rsid w:val="00852414"/>
    <w:rsid w:val="00853172"/>
    <w:rsid w:val="008535A5"/>
    <w:rsid w:val="0085365C"/>
    <w:rsid w:val="00855376"/>
    <w:rsid w:val="00855B2B"/>
    <w:rsid w:val="008562EB"/>
    <w:rsid w:val="008604D4"/>
    <w:rsid w:val="00860E5E"/>
    <w:rsid w:val="008622E5"/>
    <w:rsid w:val="00862C76"/>
    <w:rsid w:val="008634CE"/>
    <w:rsid w:val="00866DC7"/>
    <w:rsid w:val="00872B3F"/>
    <w:rsid w:val="0087394C"/>
    <w:rsid w:val="008757AF"/>
    <w:rsid w:val="008777B9"/>
    <w:rsid w:val="00883AE7"/>
    <w:rsid w:val="008861A3"/>
    <w:rsid w:val="0088757F"/>
    <w:rsid w:val="008900A4"/>
    <w:rsid w:val="00894606"/>
    <w:rsid w:val="00894FF9"/>
    <w:rsid w:val="00896451"/>
    <w:rsid w:val="00896ACF"/>
    <w:rsid w:val="008A1F66"/>
    <w:rsid w:val="008A2F2A"/>
    <w:rsid w:val="008A4618"/>
    <w:rsid w:val="008A562C"/>
    <w:rsid w:val="008A5C00"/>
    <w:rsid w:val="008A651A"/>
    <w:rsid w:val="008B45EC"/>
    <w:rsid w:val="008B5DA5"/>
    <w:rsid w:val="008B7857"/>
    <w:rsid w:val="008D4C25"/>
    <w:rsid w:val="008D68ED"/>
    <w:rsid w:val="008D691C"/>
    <w:rsid w:val="008D6ABB"/>
    <w:rsid w:val="008D6C06"/>
    <w:rsid w:val="008D71F3"/>
    <w:rsid w:val="008D71F9"/>
    <w:rsid w:val="008E1660"/>
    <w:rsid w:val="008E1991"/>
    <w:rsid w:val="008E58D4"/>
    <w:rsid w:val="008E657D"/>
    <w:rsid w:val="008F0DA8"/>
    <w:rsid w:val="008F3E51"/>
    <w:rsid w:val="008F47F1"/>
    <w:rsid w:val="008F6B1A"/>
    <w:rsid w:val="009005B2"/>
    <w:rsid w:val="00900E93"/>
    <w:rsid w:val="00900FE1"/>
    <w:rsid w:val="009014E5"/>
    <w:rsid w:val="009015B8"/>
    <w:rsid w:val="00902155"/>
    <w:rsid w:val="00902767"/>
    <w:rsid w:val="00910204"/>
    <w:rsid w:val="009105EA"/>
    <w:rsid w:val="00914CDE"/>
    <w:rsid w:val="00920366"/>
    <w:rsid w:val="00920660"/>
    <w:rsid w:val="00921775"/>
    <w:rsid w:val="00921CF2"/>
    <w:rsid w:val="00922AE4"/>
    <w:rsid w:val="00923FF9"/>
    <w:rsid w:val="009249B7"/>
    <w:rsid w:val="009262B6"/>
    <w:rsid w:val="00926447"/>
    <w:rsid w:val="00926A08"/>
    <w:rsid w:val="00927CB8"/>
    <w:rsid w:val="009307D6"/>
    <w:rsid w:val="00931289"/>
    <w:rsid w:val="00932145"/>
    <w:rsid w:val="009330D8"/>
    <w:rsid w:val="009332B0"/>
    <w:rsid w:val="009335DF"/>
    <w:rsid w:val="00933FCC"/>
    <w:rsid w:val="00934760"/>
    <w:rsid w:val="00936001"/>
    <w:rsid w:val="00936D45"/>
    <w:rsid w:val="009404EE"/>
    <w:rsid w:val="0094109E"/>
    <w:rsid w:val="009452EE"/>
    <w:rsid w:val="00951C12"/>
    <w:rsid w:val="00953288"/>
    <w:rsid w:val="00953FD4"/>
    <w:rsid w:val="0095447E"/>
    <w:rsid w:val="00955592"/>
    <w:rsid w:val="00960478"/>
    <w:rsid w:val="00961269"/>
    <w:rsid w:val="00962989"/>
    <w:rsid w:val="00962B59"/>
    <w:rsid w:val="009638D7"/>
    <w:rsid w:val="00965CC6"/>
    <w:rsid w:val="00966ECE"/>
    <w:rsid w:val="009679BF"/>
    <w:rsid w:val="00971F92"/>
    <w:rsid w:val="00972010"/>
    <w:rsid w:val="00973723"/>
    <w:rsid w:val="00973D0C"/>
    <w:rsid w:val="009771CE"/>
    <w:rsid w:val="009803F8"/>
    <w:rsid w:val="00981FEB"/>
    <w:rsid w:val="0098212B"/>
    <w:rsid w:val="0098250B"/>
    <w:rsid w:val="00982801"/>
    <w:rsid w:val="00983CBF"/>
    <w:rsid w:val="009852DF"/>
    <w:rsid w:val="00985F20"/>
    <w:rsid w:val="009861B3"/>
    <w:rsid w:val="00986AED"/>
    <w:rsid w:val="00986C56"/>
    <w:rsid w:val="009872CD"/>
    <w:rsid w:val="009873F3"/>
    <w:rsid w:val="00990064"/>
    <w:rsid w:val="00990F31"/>
    <w:rsid w:val="00992BD0"/>
    <w:rsid w:val="009936AC"/>
    <w:rsid w:val="009941BF"/>
    <w:rsid w:val="00997BAE"/>
    <w:rsid w:val="00997C7B"/>
    <w:rsid w:val="009A08B7"/>
    <w:rsid w:val="009A1E42"/>
    <w:rsid w:val="009A3A48"/>
    <w:rsid w:val="009A6621"/>
    <w:rsid w:val="009A6E08"/>
    <w:rsid w:val="009B0BED"/>
    <w:rsid w:val="009B1875"/>
    <w:rsid w:val="009B2E39"/>
    <w:rsid w:val="009B3240"/>
    <w:rsid w:val="009B3AE4"/>
    <w:rsid w:val="009B541D"/>
    <w:rsid w:val="009B6A46"/>
    <w:rsid w:val="009C0A99"/>
    <w:rsid w:val="009C1AFA"/>
    <w:rsid w:val="009C1B8E"/>
    <w:rsid w:val="009C1D9F"/>
    <w:rsid w:val="009C2F4B"/>
    <w:rsid w:val="009C4F63"/>
    <w:rsid w:val="009C6FF7"/>
    <w:rsid w:val="009D017A"/>
    <w:rsid w:val="009D1852"/>
    <w:rsid w:val="009D6788"/>
    <w:rsid w:val="009D7CE3"/>
    <w:rsid w:val="009E0CA9"/>
    <w:rsid w:val="009E3927"/>
    <w:rsid w:val="009E42B3"/>
    <w:rsid w:val="009E43CC"/>
    <w:rsid w:val="009E5AA5"/>
    <w:rsid w:val="009E7279"/>
    <w:rsid w:val="009E7546"/>
    <w:rsid w:val="009E7D2A"/>
    <w:rsid w:val="009E7E7D"/>
    <w:rsid w:val="009F016D"/>
    <w:rsid w:val="009F0580"/>
    <w:rsid w:val="009F0824"/>
    <w:rsid w:val="009F3FE9"/>
    <w:rsid w:val="009F73B7"/>
    <w:rsid w:val="009F7D42"/>
    <w:rsid w:val="00A033E1"/>
    <w:rsid w:val="00A03983"/>
    <w:rsid w:val="00A03D21"/>
    <w:rsid w:val="00A04245"/>
    <w:rsid w:val="00A06369"/>
    <w:rsid w:val="00A06C05"/>
    <w:rsid w:val="00A11570"/>
    <w:rsid w:val="00A1220E"/>
    <w:rsid w:val="00A1281A"/>
    <w:rsid w:val="00A141DE"/>
    <w:rsid w:val="00A1422D"/>
    <w:rsid w:val="00A15F75"/>
    <w:rsid w:val="00A16734"/>
    <w:rsid w:val="00A16CA0"/>
    <w:rsid w:val="00A16F97"/>
    <w:rsid w:val="00A20A18"/>
    <w:rsid w:val="00A218D9"/>
    <w:rsid w:val="00A21A2C"/>
    <w:rsid w:val="00A22A39"/>
    <w:rsid w:val="00A25B88"/>
    <w:rsid w:val="00A3195D"/>
    <w:rsid w:val="00A31E02"/>
    <w:rsid w:val="00A32255"/>
    <w:rsid w:val="00A32768"/>
    <w:rsid w:val="00A32E89"/>
    <w:rsid w:val="00A330D7"/>
    <w:rsid w:val="00A3324C"/>
    <w:rsid w:val="00A33527"/>
    <w:rsid w:val="00A34335"/>
    <w:rsid w:val="00A35EA0"/>
    <w:rsid w:val="00A3658C"/>
    <w:rsid w:val="00A41743"/>
    <w:rsid w:val="00A42230"/>
    <w:rsid w:val="00A42AA6"/>
    <w:rsid w:val="00A43FD0"/>
    <w:rsid w:val="00A450AA"/>
    <w:rsid w:val="00A454DB"/>
    <w:rsid w:val="00A456CC"/>
    <w:rsid w:val="00A464DE"/>
    <w:rsid w:val="00A46526"/>
    <w:rsid w:val="00A4717A"/>
    <w:rsid w:val="00A47A86"/>
    <w:rsid w:val="00A510FB"/>
    <w:rsid w:val="00A515F8"/>
    <w:rsid w:val="00A530EF"/>
    <w:rsid w:val="00A538D9"/>
    <w:rsid w:val="00A543DF"/>
    <w:rsid w:val="00A54A48"/>
    <w:rsid w:val="00A60485"/>
    <w:rsid w:val="00A617CB"/>
    <w:rsid w:val="00A628FF"/>
    <w:rsid w:val="00A62A7C"/>
    <w:rsid w:val="00A636B0"/>
    <w:rsid w:val="00A64EF4"/>
    <w:rsid w:val="00A660F0"/>
    <w:rsid w:val="00A66216"/>
    <w:rsid w:val="00A66DA1"/>
    <w:rsid w:val="00A66DB4"/>
    <w:rsid w:val="00A70A37"/>
    <w:rsid w:val="00A715ED"/>
    <w:rsid w:val="00A738DD"/>
    <w:rsid w:val="00A73E76"/>
    <w:rsid w:val="00A75E19"/>
    <w:rsid w:val="00A76394"/>
    <w:rsid w:val="00A77FAE"/>
    <w:rsid w:val="00A80B31"/>
    <w:rsid w:val="00A81842"/>
    <w:rsid w:val="00A81A97"/>
    <w:rsid w:val="00A81E37"/>
    <w:rsid w:val="00A8209F"/>
    <w:rsid w:val="00A8434B"/>
    <w:rsid w:val="00A87928"/>
    <w:rsid w:val="00A9148A"/>
    <w:rsid w:val="00A92D1E"/>
    <w:rsid w:val="00A92E05"/>
    <w:rsid w:val="00A9533C"/>
    <w:rsid w:val="00A95ADC"/>
    <w:rsid w:val="00A979C2"/>
    <w:rsid w:val="00AA0FFA"/>
    <w:rsid w:val="00AA1AF4"/>
    <w:rsid w:val="00AA3DC2"/>
    <w:rsid w:val="00AA3DF7"/>
    <w:rsid w:val="00AA42BA"/>
    <w:rsid w:val="00AA58EC"/>
    <w:rsid w:val="00AA5CDD"/>
    <w:rsid w:val="00AA6B41"/>
    <w:rsid w:val="00AA7307"/>
    <w:rsid w:val="00AA7F30"/>
    <w:rsid w:val="00AB0353"/>
    <w:rsid w:val="00AB1BCA"/>
    <w:rsid w:val="00AB4799"/>
    <w:rsid w:val="00AB4A04"/>
    <w:rsid w:val="00AB4F66"/>
    <w:rsid w:val="00AB5283"/>
    <w:rsid w:val="00AB52BC"/>
    <w:rsid w:val="00AB53D6"/>
    <w:rsid w:val="00AB5C76"/>
    <w:rsid w:val="00AB608E"/>
    <w:rsid w:val="00AB66C7"/>
    <w:rsid w:val="00AB6CA0"/>
    <w:rsid w:val="00AC4A1D"/>
    <w:rsid w:val="00AC515D"/>
    <w:rsid w:val="00AD0229"/>
    <w:rsid w:val="00AD0E56"/>
    <w:rsid w:val="00AD32FD"/>
    <w:rsid w:val="00AD4407"/>
    <w:rsid w:val="00AD5002"/>
    <w:rsid w:val="00AD5142"/>
    <w:rsid w:val="00AD5667"/>
    <w:rsid w:val="00AD7FBE"/>
    <w:rsid w:val="00AE202A"/>
    <w:rsid w:val="00AF0153"/>
    <w:rsid w:val="00AF0999"/>
    <w:rsid w:val="00AF2F8A"/>
    <w:rsid w:val="00AF3C4B"/>
    <w:rsid w:val="00AF4E3E"/>
    <w:rsid w:val="00AF74D6"/>
    <w:rsid w:val="00B04945"/>
    <w:rsid w:val="00B04979"/>
    <w:rsid w:val="00B04A3F"/>
    <w:rsid w:val="00B060E6"/>
    <w:rsid w:val="00B07739"/>
    <w:rsid w:val="00B1003A"/>
    <w:rsid w:val="00B103DF"/>
    <w:rsid w:val="00B1108C"/>
    <w:rsid w:val="00B11421"/>
    <w:rsid w:val="00B115C3"/>
    <w:rsid w:val="00B1416D"/>
    <w:rsid w:val="00B15D44"/>
    <w:rsid w:val="00B218C6"/>
    <w:rsid w:val="00B22A1F"/>
    <w:rsid w:val="00B253C1"/>
    <w:rsid w:val="00B26886"/>
    <w:rsid w:val="00B3045E"/>
    <w:rsid w:val="00B30C62"/>
    <w:rsid w:val="00B3150B"/>
    <w:rsid w:val="00B33155"/>
    <w:rsid w:val="00B337C2"/>
    <w:rsid w:val="00B33D20"/>
    <w:rsid w:val="00B347F3"/>
    <w:rsid w:val="00B35B3E"/>
    <w:rsid w:val="00B36749"/>
    <w:rsid w:val="00B370A6"/>
    <w:rsid w:val="00B40A0A"/>
    <w:rsid w:val="00B41426"/>
    <w:rsid w:val="00B419DB"/>
    <w:rsid w:val="00B4278F"/>
    <w:rsid w:val="00B435D3"/>
    <w:rsid w:val="00B43AE8"/>
    <w:rsid w:val="00B4472D"/>
    <w:rsid w:val="00B44B23"/>
    <w:rsid w:val="00B5277A"/>
    <w:rsid w:val="00B529D0"/>
    <w:rsid w:val="00B53480"/>
    <w:rsid w:val="00B5519A"/>
    <w:rsid w:val="00B57402"/>
    <w:rsid w:val="00B57837"/>
    <w:rsid w:val="00B57ECC"/>
    <w:rsid w:val="00B61DF1"/>
    <w:rsid w:val="00B62292"/>
    <w:rsid w:val="00B623AD"/>
    <w:rsid w:val="00B62E59"/>
    <w:rsid w:val="00B63A5E"/>
    <w:rsid w:val="00B63C5B"/>
    <w:rsid w:val="00B64652"/>
    <w:rsid w:val="00B67100"/>
    <w:rsid w:val="00B67F79"/>
    <w:rsid w:val="00B7088A"/>
    <w:rsid w:val="00B719C4"/>
    <w:rsid w:val="00B71F14"/>
    <w:rsid w:val="00B74D8A"/>
    <w:rsid w:val="00B752CD"/>
    <w:rsid w:val="00B8031A"/>
    <w:rsid w:val="00B81020"/>
    <w:rsid w:val="00B81C05"/>
    <w:rsid w:val="00B825EF"/>
    <w:rsid w:val="00B84926"/>
    <w:rsid w:val="00B86F4B"/>
    <w:rsid w:val="00B9057C"/>
    <w:rsid w:val="00B91051"/>
    <w:rsid w:val="00B91213"/>
    <w:rsid w:val="00B9143A"/>
    <w:rsid w:val="00B95C7A"/>
    <w:rsid w:val="00B96F21"/>
    <w:rsid w:val="00B9768F"/>
    <w:rsid w:val="00B97C0E"/>
    <w:rsid w:val="00B97D2A"/>
    <w:rsid w:val="00B97F12"/>
    <w:rsid w:val="00BA0E69"/>
    <w:rsid w:val="00BA34C1"/>
    <w:rsid w:val="00BA35DC"/>
    <w:rsid w:val="00BA43D4"/>
    <w:rsid w:val="00BA64BF"/>
    <w:rsid w:val="00BA746C"/>
    <w:rsid w:val="00BA7E32"/>
    <w:rsid w:val="00BB1618"/>
    <w:rsid w:val="00BB1D02"/>
    <w:rsid w:val="00BB27CE"/>
    <w:rsid w:val="00BB31E2"/>
    <w:rsid w:val="00BB399F"/>
    <w:rsid w:val="00BB4811"/>
    <w:rsid w:val="00BB58A0"/>
    <w:rsid w:val="00BB65A0"/>
    <w:rsid w:val="00BB68AE"/>
    <w:rsid w:val="00BB6F59"/>
    <w:rsid w:val="00BB732D"/>
    <w:rsid w:val="00BC0859"/>
    <w:rsid w:val="00BC1393"/>
    <w:rsid w:val="00BC4020"/>
    <w:rsid w:val="00BC4027"/>
    <w:rsid w:val="00BC612D"/>
    <w:rsid w:val="00BC7621"/>
    <w:rsid w:val="00BC7D1B"/>
    <w:rsid w:val="00BD2CDC"/>
    <w:rsid w:val="00BD3AF1"/>
    <w:rsid w:val="00BD471D"/>
    <w:rsid w:val="00BD48A7"/>
    <w:rsid w:val="00BD6545"/>
    <w:rsid w:val="00BD70E0"/>
    <w:rsid w:val="00BE06FC"/>
    <w:rsid w:val="00BE0A56"/>
    <w:rsid w:val="00BE12D7"/>
    <w:rsid w:val="00BE355B"/>
    <w:rsid w:val="00BE45D4"/>
    <w:rsid w:val="00BE6F7F"/>
    <w:rsid w:val="00BF1DE6"/>
    <w:rsid w:val="00BF29FA"/>
    <w:rsid w:val="00BF4ABD"/>
    <w:rsid w:val="00BF61F4"/>
    <w:rsid w:val="00BF6EFF"/>
    <w:rsid w:val="00C01520"/>
    <w:rsid w:val="00C0157E"/>
    <w:rsid w:val="00C015C1"/>
    <w:rsid w:val="00C03244"/>
    <w:rsid w:val="00C03379"/>
    <w:rsid w:val="00C05074"/>
    <w:rsid w:val="00C05A82"/>
    <w:rsid w:val="00C06421"/>
    <w:rsid w:val="00C116DF"/>
    <w:rsid w:val="00C11890"/>
    <w:rsid w:val="00C13094"/>
    <w:rsid w:val="00C144A8"/>
    <w:rsid w:val="00C1466D"/>
    <w:rsid w:val="00C14676"/>
    <w:rsid w:val="00C1702F"/>
    <w:rsid w:val="00C178EC"/>
    <w:rsid w:val="00C215F8"/>
    <w:rsid w:val="00C23B34"/>
    <w:rsid w:val="00C23DBA"/>
    <w:rsid w:val="00C25864"/>
    <w:rsid w:val="00C26476"/>
    <w:rsid w:val="00C3166F"/>
    <w:rsid w:val="00C31782"/>
    <w:rsid w:val="00C31B03"/>
    <w:rsid w:val="00C342CA"/>
    <w:rsid w:val="00C34E97"/>
    <w:rsid w:val="00C363F4"/>
    <w:rsid w:val="00C37213"/>
    <w:rsid w:val="00C37938"/>
    <w:rsid w:val="00C379AD"/>
    <w:rsid w:val="00C37FE9"/>
    <w:rsid w:val="00C41775"/>
    <w:rsid w:val="00C41858"/>
    <w:rsid w:val="00C46239"/>
    <w:rsid w:val="00C50A55"/>
    <w:rsid w:val="00C51EDB"/>
    <w:rsid w:val="00C5251B"/>
    <w:rsid w:val="00C527A1"/>
    <w:rsid w:val="00C52C4B"/>
    <w:rsid w:val="00C53199"/>
    <w:rsid w:val="00C544F9"/>
    <w:rsid w:val="00C56DFE"/>
    <w:rsid w:val="00C57C23"/>
    <w:rsid w:val="00C63581"/>
    <w:rsid w:val="00C635C8"/>
    <w:rsid w:val="00C6502C"/>
    <w:rsid w:val="00C66839"/>
    <w:rsid w:val="00C675E1"/>
    <w:rsid w:val="00C67EF2"/>
    <w:rsid w:val="00C703D7"/>
    <w:rsid w:val="00C70A70"/>
    <w:rsid w:val="00C715E4"/>
    <w:rsid w:val="00C71812"/>
    <w:rsid w:val="00C71EF4"/>
    <w:rsid w:val="00C7246B"/>
    <w:rsid w:val="00C746EC"/>
    <w:rsid w:val="00C7518C"/>
    <w:rsid w:val="00C75A95"/>
    <w:rsid w:val="00C76DD0"/>
    <w:rsid w:val="00C778B8"/>
    <w:rsid w:val="00C77AC3"/>
    <w:rsid w:val="00C77E19"/>
    <w:rsid w:val="00C8233E"/>
    <w:rsid w:val="00C859AB"/>
    <w:rsid w:val="00C859D9"/>
    <w:rsid w:val="00C86C76"/>
    <w:rsid w:val="00C87E94"/>
    <w:rsid w:val="00C90B71"/>
    <w:rsid w:val="00C928B0"/>
    <w:rsid w:val="00C93544"/>
    <w:rsid w:val="00C938A7"/>
    <w:rsid w:val="00C944D5"/>
    <w:rsid w:val="00C95F7B"/>
    <w:rsid w:val="00C966FB"/>
    <w:rsid w:val="00CA1821"/>
    <w:rsid w:val="00CA3200"/>
    <w:rsid w:val="00CA6860"/>
    <w:rsid w:val="00CB0AA3"/>
    <w:rsid w:val="00CB2C0F"/>
    <w:rsid w:val="00CB2FBD"/>
    <w:rsid w:val="00CB3C89"/>
    <w:rsid w:val="00CB3E9F"/>
    <w:rsid w:val="00CB4261"/>
    <w:rsid w:val="00CB47F9"/>
    <w:rsid w:val="00CB49B7"/>
    <w:rsid w:val="00CB6DCA"/>
    <w:rsid w:val="00CB7C82"/>
    <w:rsid w:val="00CC1BF4"/>
    <w:rsid w:val="00CC3E6F"/>
    <w:rsid w:val="00CC4E59"/>
    <w:rsid w:val="00CC73FC"/>
    <w:rsid w:val="00CC78FF"/>
    <w:rsid w:val="00CC7CBC"/>
    <w:rsid w:val="00CD099B"/>
    <w:rsid w:val="00CD1AC3"/>
    <w:rsid w:val="00CD1D01"/>
    <w:rsid w:val="00CD2B74"/>
    <w:rsid w:val="00CD2C85"/>
    <w:rsid w:val="00CD6324"/>
    <w:rsid w:val="00CE1F57"/>
    <w:rsid w:val="00CE245F"/>
    <w:rsid w:val="00CE66BE"/>
    <w:rsid w:val="00CE7D40"/>
    <w:rsid w:val="00CF10FD"/>
    <w:rsid w:val="00CF1246"/>
    <w:rsid w:val="00CF1D0B"/>
    <w:rsid w:val="00CF230F"/>
    <w:rsid w:val="00CF3012"/>
    <w:rsid w:val="00CF3F40"/>
    <w:rsid w:val="00CF471C"/>
    <w:rsid w:val="00CF49FB"/>
    <w:rsid w:val="00CF525F"/>
    <w:rsid w:val="00CF7D86"/>
    <w:rsid w:val="00D00A85"/>
    <w:rsid w:val="00D00EB2"/>
    <w:rsid w:val="00D00F07"/>
    <w:rsid w:val="00D01931"/>
    <w:rsid w:val="00D02312"/>
    <w:rsid w:val="00D02520"/>
    <w:rsid w:val="00D03B3F"/>
    <w:rsid w:val="00D03F99"/>
    <w:rsid w:val="00D050FA"/>
    <w:rsid w:val="00D0570B"/>
    <w:rsid w:val="00D057A4"/>
    <w:rsid w:val="00D05A34"/>
    <w:rsid w:val="00D07500"/>
    <w:rsid w:val="00D15377"/>
    <w:rsid w:val="00D15699"/>
    <w:rsid w:val="00D2063C"/>
    <w:rsid w:val="00D21656"/>
    <w:rsid w:val="00D21A05"/>
    <w:rsid w:val="00D22C54"/>
    <w:rsid w:val="00D24919"/>
    <w:rsid w:val="00D255E5"/>
    <w:rsid w:val="00D25A55"/>
    <w:rsid w:val="00D26E55"/>
    <w:rsid w:val="00D27852"/>
    <w:rsid w:val="00D27B64"/>
    <w:rsid w:val="00D3226C"/>
    <w:rsid w:val="00D3295F"/>
    <w:rsid w:val="00D336DF"/>
    <w:rsid w:val="00D36907"/>
    <w:rsid w:val="00D40246"/>
    <w:rsid w:val="00D40BCA"/>
    <w:rsid w:val="00D40E57"/>
    <w:rsid w:val="00D435B8"/>
    <w:rsid w:val="00D46888"/>
    <w:rsid w:val="00D47265"/>
    <w:rsid w:val="00D47A55"/>
    <w:rsid w:val="00D47FEB"/>
    <w:rsid w:val="00D50609"/>
    <w:rsid w:val="00D50A19"/>
    <w:rsid w:val="00D5130F"/>
    <w:rsid w:val="00D51463"/>
    <w:rsid w:val="00D51C0C"/>
    <w:rsid w:val="00D5355D"/>
    <w:rsid w:val="00D549F9"/>
    <w:rsid w:val="00D55ECC"/>
    <w:rsid w:val="00D562D1"/>
    <w:rsid w:val="00D56BC9"/>
    <w:rsid w:val="00D62501"/>
    <w:rsid w:val="00D6313B"/>
    <w:rsid w:val="00D636C5"/>
    <w:rsid w:val="00D6452B"/>
    <w:rsid w:val="00D6486C"/>
    <w:rsid w:val="00D64CD2"/>
    <w:rsid w:val="00D65370"/>
    <w:rsid w:val="00D66D02"/>
    <w:rsid w:val="00D675BC"/>
    <w:rsid w:val="00D70960"/>
    <w:rsid w:val="00D718D2"/>
    <w:rsid w:val="00D71B12"/>
    <w:rsid w:val="00D72F4F"/>
    <w:rsid w:val="00D76D62"/>
    <w:rsid w:val="00D773C1"/>
    <w:rsid w:val="00D81E41"/>
    <w:rsid w:val="00D81F0D"/>
    <w:rsid w:val="00D82569"/>
    <w:rsid w:val="00D82BF6"/>
    <w:rsid w:val="00D85BEB"/>
    <w:rsid w:val="00D921A7"/>
    <w:rsid w:val="00D937A3"/>
    <w:rsid w:val="00D94FAC"/>
    <w:rsid w:val="00DA1E85"/>
    <w:rsid w:val="00DA2CD3"/>
    <w:rsid w:val="00DA3F21"/>
    <w:rsid w:val="00DA3FF1"/>
    <w:rsid w:val="00DA6822"/>
    <w:rsid w:val="00DA6970"/>
    <w:rsid w:val="00DA799C"/>
    <w:rsid w:val="00DA7F53"/>
    <w:rsid w:val="00DB0790"/>
    <w:rsid w:val="00DB1E25"/>
    <w:rsid w:val="00DB1F48"/>
    <w:rsid w:val="00DB2ECD"/>
    <w:rsid w:val="00DC1D03"/>
    <w:rsid w:val="00DC2F7B"/>
    <w:rsid w:val="00DC3156"/>
    <w:rsid w:val="00DC5B0E"/>
    <w:rsid w:val="00DC64CE"/>
    <w:rsid w:val="00DC6D20"/>
    <w:rsid w:val="00DC6E85"/>
    <w:rsid w:val="00DC74C5"/>
    <w:rsid w:val="00DC76E4"/>
    <w:rsid w:val="00DD058E"/>
    <w:rsid w:val="00DD6045"/>
    <w:rsid w:val="00DD7233"/>
    <w:rsid w:val="00DD7386"/>
    <w:rsid w:val="00DE16B8"/>
    <w:rsid w:val="00DE3F21"/>
    <w:rsid w:val="00DE4549"/>
    <w:rsid w:val="00DE5B5B"/>
    <w:rsid w:val="00DE5E4F"/>
    <w:rsid w:val="00DF073F"/>
    <w:rsid w:val="00DF164A"/>
    <w:rsid w:val="00DF335F"/>
    <w:rsid w:val="00DF440E"/>
    <w:rsid w:val="00DF457D"/>
    <w:rsid w:val="00DF54DE"/>
    <w:rsid w:val="00DF55E1"/>
    <w:rsid w:val="00DF5EEC"/>
    <w:rsid w:val="00E008E3"/>
    <w:rsid w:val="00E00DA0"/>
    <w:rsid w:val="00E0422F"/>
    <w:rsid w:val="00E0573B"/>
    <w:rsid w:val="00E057FE"/>
    <w:rsid w:val="00E10CE4"/>
    <w:rsid w:val="00E10D1E"/>
    <w:rsid w:val="00E10FEA"/>
    <w:rsid w:val="00E11905"/>
    <w:rsid w:val="00E13782"/>
    <w:rsid w:val="00E1409D"/>
    <w:rsid w:val="00E14C6A"/>
    <w:rsid w:val="00E1533A"/>
    <w:rsid w:val="00E15705"/>
    <w:rsid w:val="00E167DC"/>
    <w:rsid w:val="00E17088"/>
    <w:rsid w:val="00E212BB"/>
    <w:rsid w:val="00E22340"/>
    <w:rsid w:val="00E225C8"/>
    <w:rsid w:val="00E22BC9"/>
    <w:rsid w:val="00E23215"/>
    <w:rsid w:val="00E24C1D"/>
    <w:rsid w:val="00E26598"/>
    <w:rsid w:val="00E26944"/>
    <w:rsid w:val="00E27344"/>
    <w:rsid w:val="00E277BB"/>
    <w:rsid w:val="00E3041F"/>
    <w:rsid w:val="00E315B5"/>
    <w:rsid w:val="00E31984"/>
    <w:rsid w:val="00E33614"/>
    <w:rsid w:val="00E33BC2"/>
    <w:rsid w:val="00E33CB8"/>
    <w:rsid w:val="00E36AB5"/>
    <w:rsid w:val="00E37C27"/>
    <w:rsid w:val="00E40C4A"/>
    <w:rsid w:val="00E41160"/>
    <w:rsid w:val="00E413F1"/>
    <w:rsid w:val="00E42BED"/>
    <w:rsid w:val="00E46B02"/>
    <w:rsid w:val="00E51020"/>
    <w:rsid w:val="00E5189A"/>
    <w:rsid w:val="00E5212B"/>
    <w:rsid w:val="00E5286D"/>
    <w:rsid w:val="00E54EAC"/>
    <w:rsid w:val="00E55109"/>
    <w:rsid w:val="00E55852"/>
    <w:rsid w:val="00E55E06"/>
    <w:rsid w:val="00E571AA"/>
    <w:rsid w:val="00E57D5C"/>
    <w:rsid w:val="00E60030"/>
    <w:rsid w:val="00E619A1"/>
    <w:rsid w:val="00E64222"/>
    <w:rsid w:val="00E65C6F"/>
    <w:rsid w:val="00E66E33"/>
    <w:rsid w:val="00E704DB"/>
    <w:rsid w:val="00E723F7"/>
    <w:rsid w:val="00E72588"/>
    <w:rsid w:val="00E7309D"/>
    <w:rsid w:val="00E74CB3"/>
    <w:rsid w:val="00E81036"/>
    <w:rsid w:val="00E83B67"/>
    <w:rsid w:val="00E85D3F"/>
    <w:rsid w:val="00E9097B"/>
    <w:rsid w:val="00E9321E"/>
    <w:rsid w:val="00E93AA2"/>
    <w:rsid w:val="00E96F67"/>
    <w:rsid w:val="00E97C23"/>
    <w:rsid w:val="00E97C53"/>
    <w:rsid w:val="00EA0179"/>
    <w:rsid w:val="00EA0E68"/>
    <w:rsid w:val="00EA2991"/>
    <w:rsid w:val="00EA4A81"/>
    <w:rsid w:val="00EA70C4"/>
    <w:rsid w:val="00EA7289"/>
    <w:rsid w:val="00EB0685"/>
    <w:rsid w:val="00EB3E5D"/>
    <w:rsid w:val="00EB51A7"/>
    <w:rsid w:val="00EB7B90"/>
    <w:rsid w:val="00EC0FF0"/>
    <w:rsid w:val="00EC2538"/>
    <w:rsid w:val="00EC2D8D"/>
    <w:rsid w:val="00EC42E1"/>
    <w:rsid w:val="00EC4EFA"/>
    <w:rsid w:val="00ED0401"/>
    <w:rsid w:val="00ED2769"/>
    <w:rsid w:val="00ED2ABB"/>
    <w:rsid w:val="00ED5A3D"/>
    <w:rsid w:val="00ED5B82"/>
    <w:rsid w:val="00ED64FC"/>
    <w:rsid w:val="00EE15B4"/>
    <w:rsid w:val="00EE4089"/>
    <w:rsid w:val="00EE4939"/>
    <w:rsid w:val="00EE5AC2"/>
    <w:rsid w:val="00EE5FA7"/>
    <w:rsid w:val="00EF0BC9"/>
    <w:rsid w:val="00EF0E0F"/>
    <w:rsid w:val="00EF1C44"/>
    <w:rsid w:val="00EF3240"/>
    <w:rsid w:val="00EF3C2C"/>
    <w:rsid w:val="00EF3C98"/>
    <w:rsid w:val="00EF4A4A"/>
    <w:rsid w:val="00EF4C14"/>
    <w:rsid w:val="00EF529D"/>
    <w:rsid w:val="00EF6E1A"/>
    <w:rsid w:val="00EF7258"/>
    <w:rsid w:val="00F00588"/>
    <w:rsid w:val="00F00C9C"/>
    <w:rsid w:val="00F02F1E"/>
    <w:rsid w:val="00F0332C"/>
    <w:rsid w:val="00F0372D"/>
    <w:rsid w:val="00F0389E"/>
    <w:rsid w:val="00F05FAE"/>
    <w:rsid w:val="00F068CE"/>
    <w:rsid w:val="00F07BE2"/>
    <w:rsid w:val="00F12904"/>
    <w:rsid w:val="00F129EF"/>
    <w:rsid w:val="00F137FF"/>
    <w:rsid w:val="00F13EC7"/>
    <w:rsid w:val="00F14731"/>
    <w:rsid w:val="00F172E8"/>
    <w:rsid w:val="00F17746"/>
    <w:rsid w:val="00F20C9D"/>
    <w:rsid w:val="00F21119"/>
    <w:rsid w:val="00F2162E"/>
    <w:rsid w:val="00F22C55"/>
    <w:rsid w:val="00F22FC4"/>
    <w:rsid w:val="00F24846"/>
    <w:rsid w:val="00F2712E"/>
    <w:rsid w:val="00F272BB"/>
    <w:rsid w:val="00F27D1E"/>
    <w:rsid w:val="00F3083B"/>
    <w:rsid w:val="00F31ED2"/>
    <w:rsid w:val="00F32A0C"/>
    <w:rsid w:val="00F349CC"/>
    <w:rsid w:val="00F35C3A"/>
    <w:rsid w:val="00F36C3F"/>
    <w:rsid w:val="00F409F5"/>
    <w:rsid w:val="00F43F50"/>
    <w:rsid w:val="00F45207"/>
    <w:rsid w:val="00F4520A"/>
    <w:rsid w:val="00F4569A"/>
    <w:rsid w:val="00F51A61"/>
    <w:rsid w:val="00F527F4"/>
    <w:rsid w:val="00F53723"/>
    <w:rsid w:val="00F54324"/>
    <w:rsid w:val="00F55ED8"/>
    <w:rsid w:val="00F57E79"/>
    <w:rsid w:val="00F61502"/>
    <w:rsid w:val="00F6556D"/>
    <w:rsid w:val="00F65987"/>
    <w:rsid w:val="00F67326"/>
    <w:rsid w:val="00F7201A"/>
    <w:rsid w:val="00F72F22"/>
    <w:rsid w:val="00F742CD"/>
    <w:rsid w:val="00F746F5"/>
    <w:rsid w:val="00F772F3"/>
    <w:rsid w:val="00F778D1"/>
    <w:rsid w:val="00F81C6C"/>
    <w:rsid w:val="00F821B4"/>
    <w:rsid w:val="00F83410"/>
    <w:rsid w:val="00F83947"/>
    <w:rsid w:val="00F83B6B"/>
    <w:rsid w:val="00F858FB"/>
    <w:rsid w:val="00F86310"/>
    <w:rsid w:val="00F87C31"/>
    <w:rsid w:val="00F9059C"/>
    <w:rsid w:val="00F910AF"/>
    <w:rsid w:val="00F94CA3"/>
    <w:rsid w:val="00F958DF"/>
    <w:rsid w:val="00F9598B"/>
    <w:rsid w:val="00F9682B"/>
    <w:rsid w:val="00F9752E"/>
    <w:rsid w:val="00F97BDD"/>
    <w:rsid w:val="00F97CC5"/>
    <w:rsid w:val="00FA13B4"/>
    <w:rsid w:val="00FA486D"/>
    <w:rsid w:val="00FB1B2D"/>
    <w:rsid w:val="00FB28F9"/>
    <w:rsid w:val="00FB3D9A"/>
    <w:rsid w:val="00FB4A9C"/>
    <w:rsid w:val="00FB51AE"/>
    <w:rsid w:val="00FB5436"/>
    <w:rsid w:val="00FB65CB"/>
    <w:rsid w:val="00FB6F2D"/>
    <w:rsid w:val="00FB7418"/>
    <w:rsid w:val="00FC13FA"/>
    <w:rsid w:val="00FC177E"/>
    <w:rsid w:val="00FC2DDA"/>
    <w:rsid w:val="00FC30FE"/>
    <w:rsid w:val="00FC3EB9"/>
    <w:rsid w:val="00FC4460"/>
    <w:rsid w:val="00FC4868"/>
    <w:rsid w:val="00FC4E6E"/>
    <w:rsid w:val="00FC55DB"/>
    <w:rsid w:val="00FC5A26"/>
    <w:rsid w:val="00FC5A57"/>
    <w:rsid w:val="00FC7634"/>
    <w:rsid w:val="00FD26CC"/>
    <w:rsid w:val="00FD2E1A"/>
    <w:rsid w:val="00FD4176"/>
    <w:rsid w:val="00FD47CA"/>
    <w:rsid w:val="00FD7956"/>
    <w:rsid w:val="00FD7F5D"/>
    <w:rsid w:val="00FD7FA3"/>
    <w:rsid w:val="00FE21B3"/>
    <w:rsid w:val="00FE2C74"/>
    <w:rsid w:val="00FE3F1E"/>
    <w:rsid w:val="00FE43C7"/>
    <w:rsid w:val="00FE4427"/>
    <w:rsid w:val="00FE4CDF"/>
    <w:rsid w:val="00FE501C"/>
    <w:rsid w:val="00FE6F96"/>
    <w:rsid w:val="00FE76FB"/>
    <w:rsid w:val="00FF19BD"/>
    <w:rsid w:val="00FF3267"/>
    <w:rsid w:val="00FF3B14"/>
    <w:rsid w:val="00FF446E"/>
    <w:rsid w:val="00FF4AE1"/>
    <w:rsid w:val="00FF585D"/>
    <w:rsid w:val="00FF6E67"/>
    <w:rsid w:val="00FF79FA"/>
    <w:rsid w:val="00FF7AB9"/>
    <w:rsid w:val="00FF7E30"/>
    <w:rsid w:val="029A4209"/>
    <w:rsid w:val="03D953BF"/>
    <w:rsid w:val="044D30A8"/>
    <w:rsid w:val="067C29DF"/>
    <w:rsid w:val="06A53512"/>
    <w:rsid w:val="06C81CC9"/>
    <w:rsid w:val="082214B2"/>
    <w:rsid w:val="0A5137D6"/>
    <w:rsid w:val="0ADF29B8"/>
    <w:rsid w:val="0C095EFA"/>
    <w:rsid w:val="0C9B58AE"/>
    <w:rsid w:val="0D167D33"/>
    <w:rsid w:val="0DD1506A"/>
    <w:rsid w:val="0ED27436"/>
    <w:rsid w:val="102B71E1"/>
    <w:rsid w:val="10A133A4"/>
    <w:rsid w:val="111C289D"/>
    <w:rsid w:val="122C0307"/>
    <w:rsid w:val="123F7F46"/>
    <w:rsid w:val="17AB69EE"/>
    <w:rsid w:val="188526EF"/>
    <w:rsid w:val="18A838D8"/>
    <w:rsid w:val="1A9827A6"/>
    <w:rsid w:val="1B4E3411"/>
    <w:rsid w:val="1C837CBE"/>
    <w:rsid w:val="1CC83AA5"/>
    <w:rsid w:val="1CCB78E6"/>
    <w:rsid w:val="1DFF03BB"/>
    <w:rsid w:val="1E440C8B"/>
    <w:rsid w:val="20452066"/>
    <w:rsid w:val="210D4AC4"/>
    <w:rsid w:val="222958B0"/>
    <w:rsid w:val="23582008"/>
    <w:rsid w:val="236A3079"/>
    <w:rsid w:val="264E362A"/>
    <w:rsid w:val="27235193"/>
    <w:rsid w:val="27FF46CB"/>
    <w:rsid w:val="28833452"/>
    <w:rsid w:val="293F4509"/>
    <w:rsid w:val="299D422C"/>
    <w:rsid w:val="29C81558"/>
    <w:rsid w:val="2FD3743F"/>
    <w:rsid w:val="30941608"/>
    <w:rsid w:val="31F35499"/>
    <w:rsid w:val="329E7E3A"/>
    <w:rsid w:val="34024511"/>
    <w:rsid w:val="343710B1"/>
    <w:rsid w:val="356C565E"/>
    <w:rsid w:val="363205B4"/>
    <w:rsid w:val="3649688E"/>
    <w:rsid w:val="373B2D0B"/>
    <w:rsid w:val="377E1226"/>
    <w:rsid w:val="381B03E9"/>
    <w:rsid w:val="3A2D1A97"/>
    <w:rsid w:val="3A4E50D2"/>
    <w:rsid w:val="3ADA1BE7"/>
    <w:rsid w:val="3BC47EB7"/>
    <w:rsid w:val="3BE97455"/>
    <w:rsid w:val="3C3E04AF"/>
    <w:rsid w:val="3C544F86"/>
    <w:rsid w:val="3D385C34"/>
    <w:rsid w:val="3E8E3C47"/>
    <w:rsid w:val="3EE80197"/>
    <w:rsid w:val="41103EF0"/>
    <w:rsid w:val="41443989"/>
    <w:rsid w:val="41924392"/>
    <w:rsid w:val="419B2EE8"/>
    <w:rsid w:val="42924743"/>
    <w:rsid w:val="438D5D65"/>
    <w:rsid w:val="43BE346C"/>
    <w:rsid w:val="4410409E"/>
    <w:rsid w:val="44F9600F"/>
    <w:rsid w:val="458E1F83"/>
    <w:rsid w:val="46446E7A"/>
    <w:rsid w:val="46E67A93"/>
    <w:rsid w:val="486E6011"/>
    <w:rsid w:val="49E01274"/>
    <w:rsid w:val="4A435B14"/>
    <w:rsid w:val="4A565A33"/>
    <w:rsid w:val="4A732AA2"/>
    <w:rsid w:val="4E963AEC"/>
    <w:rsid w:val="50ED2E67"/>
    <w:rsid w:val="54057885"/>
    <w:rsid w:val="54393EE5"/>
    <w:rsid w:val="57710E39"/>
    <w:rsid w:val="59B32865"/>
    <w:rsid w:val="5A2C4AB7"/>
    <w:rsid w:val="5DBD2D6F"/>
    <w:rsid w:val="60373727"/>
    <w:rsid w:val="610A6640"/>
    <w:rsid w:val="63617521"/>
    <w:rsid w:val="67806CC6"/>
    <w:rsid w:val="6B4707BD"/>
    <w:rsid w:val="6CA11577"/>
    <w:rsid w:val="6DC84BB7"/>
    <w:rsid w:val="6E64167E"/>
    <w:rsid w:val="6E9A13B9"/>
    <w:rsid w:val="6E9E2E34"/>
    <w:rsid w:val="70C26A0A"/>
    <w:rsid w:val="724D5B76"/>
    <w:rsid w:val="734E687B"/>
    <w:rsid w:val="73A11EAB"/>
    <w:rsid w:val="74D526B5"/>
    <w:rsid w:val="7558691B"/>
    <w:rsid w:val="75AB282F"/>
    <w:rsid w:val="76442B57"/>
    <w:rsid w:val="765C00F5"/>
    <w:rsid w:val="76907A19"/>
    <w:rsid w:val="77604582"/>
    <w:rsid w:val="7849128F"/>
    <w:rsid w:val="7867419D"/>
    <w:rsid w:val="78AD2BB1"/>
    <w:rsid w:val="799B75C2"/>
    <w:rsid w:val="79CF7C92"/>
    <w:rsid w:val="7A753DD9"/>
    <w:rsid w:val="7D4D093A"/>
    <w:rsid w:val="7E7B349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nhideWhenUsed="0" w:uiPriority="99" w:semiHidden="0" w:name="heading 3"/>
    <w:lsdException w:qFormat="1"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uiPriority="99" w:name="annotation text"/>
    <w:lsdException w:qFormat="1" w:unhideWhenUsed="0" w:uiPriority="99" w:semiHidden="0" w:name="header"/>
    <w:lsdException w:qFormat="1" w:unhideWhenUsed="0" w:uiPriority="0" w:semiHidden="0" w:name="footer"/>
    <w:lsdException w:uiPriority="99" w:name="index heading"/>
    <w:lsdException w:qFormat="1" w:uiPriority="35" w:semiHidden="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nhideWhenUsed="0" w:uiPriority="99" w:semiHidden="0" w:name="Body Text First Indent"/>
    <w:lsdException w:qFormat="1"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qFormat="1" w:unhideWhenUsed="0" w:uiPriority="99" w:semiHidden="0"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ocked="1"/>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
    <w:qFormat/>
    <w:uiPriority w:val="99"/>
    <w:pPr>
      <w:keepNext/>
      <w:keepLines/>
      <w:spacing w:beforeLines="50" w:line="560" w:lineRule="exact"/>
      <w:jc w:val="left"/>
      <w:outlineLvl w:val="0"/>
    </w:pPr>
    <w:rPr>
      <w:rFonts w:ascii="仿宋" w:hAnsi="宋体" w:eastAsia="仿宋"/>
      <w:b/>
      <w:bCs/>
      <w:kern w:val="44"/>
      <w:sz w:val="36"/>
      <w:szCs w:val="44"/>
    </w:rPr>
  </w:style>
  <w:style w:type="paragraph" w:styleId="3">
    <w:name w:val="heading 3"/>
    <w:basedOn w:val="4"/>
    <w:next w:val="1"/>
    <w:link w:val="24"/>
    <w:qFormat/>
    <w:uiPriority w:val="99"/>
    <w:pPr>
      <w:spacing w:before="260" w:after="260" w:line="416" w:lineRule="auto"/>
      <w:outlineLvl w:val="2"/>
    </w:pPr>
    <w:rPr>
      <w:b/>
      <w:sz w:val="32"/>
      <w:szCs w:val="32"/>
    </w:rPr>
  </w:style>
  <w:style w:type="paragraph" w:styleId="4">
    <w:name w:val="heading 4"/>
    <w:basedOn w:val="1"/>
    <w:next w:val="1"/>
    <w:unhideWhenUsed/>
    <w:qFormat/>
    <w:locked/>
    <w:uiPriority w:val="9"/>
    <w:pPr>
      <w:keepNext/>
      <w:keepLines/>
      <w:spacing w:beforeLines="100" w:line="377" w:lineRule="auto"/>
      <w:outlineLvl w:val="3"/>
    </w:pPr>
    <w:rPr>
      <w:rFonts w:ascii="Cambria" w:hAnsi="Cambria" w:eastAsia="黑体"/>
      <w:bCs/>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16"/>
    <w:qFormat/>
    <w:uiPriority w:val="99"/>
    <w:pPr>
      <w:spacing w:line="360" w:lineRule="auto"/>
      <w:ind w:firstLine="420"/>
    </w:pPr>
    <w:rPr>
      <w:sz w:val="24"/>
      <w:szCs w:val="20"/>
    </w:rPr>
  </w:style>
  <w:style w:type="paragraph" w:styleId="6">
    <w:name w:val="caption"/>
    <w:next w:val="1"/>
    <w:unhideWhenUsed/>
    <w:qFormat/>
    <w:locked/>
    <w:uiPriority w:val="35"/>
    <w:pPr>
      <w:ind w:firstLine="200" w:firstLineChars="200"/>
      <w:jc w:val="both"/>
    </w:pPr>
    <w:rPr>
      <w:rFonts w:ascii="Times New Roman" w:hAnsi="Times New Roman" w:eastAsia="黑体" w:cstheme="majorBidi"/>
      <w:b/>
      <w:kern w:val="2"/>
      <w:sz w:val="24"/>
      <w:lang w:val="en-US" w:eastAsia="zh-CN" w:bidi="ar-SA"/>
    </w:rPr>
  </w:style>
  <w:style w:type="paragraph" w:styleId="7">
    <w:name w:val="List Bullet 3"/>
    <w:basedOn w:val="1"/>
    <w:qFormat/>
    <w:uiPriority w:val="0"/>
    <w:pPr>
      <w:tabs>
        <w:tab w:val="left" w:pos="1200"/>
      </w:tabs>
      <w:adjustRightInd w:val="0"/>
      <w:snapToGrid w:val="0"/>
      <w:spacing w:line="360" w:lineRule="exact"/>
      <w:ind w:left="1200" w:hanging="360" w:firstLineChars="200"/>
      <w:jc w:val="left"/>
      <w:textAlignment w:val="baseline"/>
    </w:pPr>
    <w:rPr>
      <w:rFonts w:eastAsia="仿宋_GB2312"/>
      <w:snapToGrid w:val="0"/>
      <w:kern w:val="24"/>
      <w:sz w:val="24"/>
      <w:szCs w:val="20"/>
    </w:rPr>
  </w:style>
  <w:style w:type="paragraph" w:styleId="8">
    <w:name w:val="Body Text"/>
    <w:basedOn w:val="1"/>
    <w:link w:val="32"/>
    <w:qFormat/>
    <w:uiPriority w:val="99"/>
    <w:pPr>
      <w:spacing w:after="120"/>
    </w:pPr>
    <w:rPr>
      <w:sz w:val="24"/>
      <w:szCs w:val="20"/>
    </w:rPr>
  </w:style>
  <w:style w:type="paragraph" w:styleId="9">
    <w:name w:val="Body Text Indent"/>
    <w:basedOn w:val="1"/>
    <w:link w:val="38"/>
    <w:qFormat/>
    <w:uiPriority w:val="99"/>
    <w:pPr>
      <w:ind w:firstLine="645"/>
    </w:pPr>
    <w:rPr>
      <w:rFonts w:ascii="华文仿宋" w:hAnsi="华文仿宋" w:eastAsia="华文仿宋"/>
      <w:sz w:val="32"/>
    </w:rPr>
  </w:style>
  <w:style w:type="paragraph" w:styleId="10">
    <w:name w:val="Date"/>
    <w:basedOn w:val="1"/>
    <w:next w:val="1"/>
    <w:link w:val="36"/>
    <w:qFormat/>
    <w:uiPriority w:val="99"/>
    <w:pPr>
      <w:ind w:left="100" w:leftChars="2500"/>
    </w:pPr>
  </w:style>
  <w:style w:type="paragraph" w:styleId="11">
    <w:name w:val="Body Text Indent 2"/>
    <w:basedOn w:val="1"/>
    <w:link w:val="34"/>
    <w:qFormat/>
    <w:uiPriority w:val="99"/>
    <w:pPr>
      <w:spacing w:after="120" w:line="480" w:lineRule="auto"/>
      <w:ind w:left="420" w:leftChars="200"/>
    </w:pPr>
  </w:style>
  <w:style w:type="paragraph" w:styleId="12">
    <w:name w:val="Balloon Text"/>
    <w:basedOn w:val="1"/>
    <w:link w:val="37"/>
    <w:semiHidden/>
    <w:qFormat/>
    <w:uiPriority w:val="99"/>
    <w:rPr>
      <w:sz w:val="18"/>
      <w:szCs w:val="18"/>
    </w:rPr>
  </w:style>
  <w:style w:type="paragraph" w:styleId="13">
    <w:name w:val="footer"/>
    <w:basedOn w:val="1"/>
    <w:link w:val="35"/>
    <w:qFormat/>
    <w:uiPriority w:val="0"/>
    <w:pPr>
      <w:tabs>
        <w:tab w:val="center" w:pos="4153"/>
        <w:tab w:val="right" w:pos="8306"/>
      </w:tabs>
      <w:snapToGrid w:val="0"/>
      <w:jc w:val="left"/>
    </w:pPr>
    <w:rPr>
      <w:sz w:val="18"/>
      <w:szCs w:val="20"/>
    </w:rPr>
  </w:style>
  <w:style w:type="paragraph" w:styleId="14">
    <w:name w:val="header"/>
    <w:basedOn w:val="1"/>
    <w:link w:val="33"/>
    <w:qFormat/>
    <w:uiPriority w:val="99"/>
    <w:pPr>
      <w:pBdr>
        <w:bottom w:val="single" w:color="auto" w:sz="6" w:space="1"/>
      </w:pBdr>
      <w:tabs>
        <w:tab w:val="center" w:pos="4153"/>
        <w:tab w:val="right" w:pos="8306"/>
      </w:tabs>
      <w:snapToGrid w:val="0"/>
      <w:jc w:val="center"/>
    </w:pPr>
    <w:rPr>
      <w:sz w:val="18"/>
      <w:szCs w:val="20"/>
    </w:rPr>
  </w:style>
  <w:style w:type="paragraph" w:styleId="15">
    <w:name w:val="Body Text Indent 3"/>
    <w:basedOn w:val="1"/>
    <w:link w:val="39"/>
    <w:qFormat/>
    <w:uiPriority w:val="99"/>
    <w:pPr>
      <w:spacing w:after="120"/>
      <w:ind w:left="420" w:leftChars="200"/>
    </w:pPr>
    <w:rPr>
      <w:sz w:val="16"/>
      <w:szCs w:val="16"/>
    </w:rPr>
  </w:style>
  <w:style w:type="paragraph" w:styleId="16">
    <w:name w:val="Title"/>
    <w:basedOn w:val="1"/>
    <w:next w:val="1"/>
    <w:link w:val="64"/>
    <w:qFormat/>
    <w:uiPriority w:val="99"/>
    <w:pPr>
      <w:widowControl/>
      <w:spacing w:line="520" w:lineRule="exact"/>
      <w:jc w:val="left"/>
    </w:pPr>
    <w:rPr>
      <w:rFonts w:eastAsia="仿宋"/>
      <w:b/>
      <w:bCs/>
      <w:kern w:val="44"/>
      <w:sz w:val="32"/>
      <w:szCs w:val="32"/>
    </w:rPr>
  </w:style>
  <w:style w:type="paragraph" w:styleId="17">
    <w:name w:val="Body Text First Indent"/>
    <w:basedOn w:val="8"/>
    <w:link w:val="66"/>
    <w:qFormat/>
    <w:uiPriority w:val="99"/>
    <w:pPr>
      <w:widowControl/>
      <w:spacing w:line="520" w:lineRule="exact"/>
      <w:ind w:firstLine="420" w:firstLineChars="100"/>
      <w:jc w:val="left"/>
    </w:pPr>
    <w:rPr>
      <w:rFonts w:eastAsia="仿宋_GB2312"/>
      <w:kern w:val="0"/>
    </w:rPr>
  </w:style>
  <w:style w:type="paragraph" w:styleId="18">
    <w:name w:val="Body Text First Indent 2"/>
    <w:basedOn w:val="9"/>
    <w:link w:val="114"/>
    <w:semiHidden/>
    <w:unhideWhenUsed/>
    <w:qFormat/>
    <w:uiPriority w:val="99"/>
    <w:pPr>
      <w:spacing w:after="120"/>
      <w:ind w:left="420" w:leftChars="200" w:firstLine="420" w:firstLineChars="200"/>
    </w:pPr>
    <w:rPr>
      <w:rFonts w:ascii="Times New Roman" w:hAnsi="Times New Roman" w:eastAsia="宋体"/>
      <w:sz w:val="21"/>
    </w:rPr>
  </w:style>
  <w:style w:type="table" w:styleId="20">
    <w:name w:val="Table Grid"/>
    <w:basedOn w:val="19"/>
    <w:qFormat/>
    <w:locked/>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page number"/>
    <w:basedOn w:val="21"/>
    <w:qFormat/>
    <w:uiPriority w:val="99"/>
    <w:rPr>
      <w:rFonts w:cs="Times New Roman"/>
    </w:rPr>
  </w:style>
  <w:style w:type="character" w:customStyle="1" w:styleId="23">
    <w:name w:val="标题 1 Char"/>
    <w:basedOn w:val="21"/>
    <w:link w:val="2"/>
    <w:qFormat/>
    <w:locked/>
    <w:uiPriority w:val="99"/>
    <w:rPr>
      <w:rFonts w:ascii="仿宋" w:hAnsi="宋体" w:eastAsia="仿宋" w:cs="Times New Roman"/>
      <w:b/>
      <w:bCs/>
      <w:kern w:val="44"/>
      <w:sz w:val="44"/>
      <w:szCs w:val="44"/>
    </w:rPr>
  </w:style>
  <w:style w:type="character" w:customStyle="1" w:styleId="24">
    <w:name w:val="标题 3 Char"/>
    <w:basedOn w:val="21"/>
    <w:link w:val="3"/>
    <w:qFormat/>
    <w:locked/>
    <w:uiPriority w:val="99"/>
    <w:rPr>
      <w:rFonts w:cs="Times New Roman"/>
      <w:b/>
      <w:bCs/>
      <w:kern w:val="2"/>
      <w:sz w:val="32"/>
      <w:szCs w:val="32"/>
    </w:rPr>
  </w:style>
  <w:style w:type="character" w:customStyle="1" w:styleId="25">
    <w:name w:val="Header Char"/>
    <w:qFormat/>
    <w:locked/>
    <w:uiPriority w:val="99"/>
    <w:rPr>
      <w:kern w:val="2"/>
      <w:sz w:val="18"/>
    </w:rPr>
  </w:style>
  <w:style w:type="character" w:customStyle="1" w:styleId="26">
    <w:name w:val="Footer Char"/>
    <w:qFormat/>
    <w:locked/>
    <w:uiPriority w:val="99"/>
    <w:rPr>
      <w:kern w:val="2"/>
      <w:sz w:val="18"/>
    </w:rPr>
  </w:style>
  <w:style w:type="character" w:customStyle="1" w:styleId="27">
    <w:name w:val="正文文字110 Char Char"/>
    <w:link w:val="28"/>
    <w:qFormat/>
    <w:locked/>
    <w:uiPriority w:val="99"/>
    <w:rPr>
      <w:kern w:val="2"/>
      <w:sz w:val="24"/>
    </w:rPr>
  </w:style>
  <w:style w:type="paragraph" w:customStyle="1" w:styleId="28">
    <w:name w:val="正文文字110"/>
    <w:basedOn w:val="1"/>
    <w:link w:val="27"/>
    <w:qFormat/>
    <w:uiPriority w:val="99"/>
    <w:pPr>
      <w:spacing w:line="460" w:lineRule="exact"/>
      <w:ind w:firstLine="200" w:firstLineChars="200"/>
    </w:pPr>
    <w:rPr>
      <w:sz w:val="24"/>
      <w:szCs w:val="20"/>
    </w:rPr>
  </w:style>
  <w:style w:type="character" w:customStyle="1" w:styleId="29">
    <w:name w:val="样式 样式 报告书正文 + 首行缩进:  2 字符 + 蓝色 Char"/>
    <w:link w:val="30"/>
    <w:qFormat/>
    <w:locked/>
    <w:uiPriority w:val="99"/>
    <w:rPr>
      <w:color w:val="0000FF"/>
      <w:kern w:val="2"/>
      <w:sz w:val="24"/>
    </w:rPr>
  </w:style>
  <w:style w:type="paragraph" w:customStyle="1" w:styleId="30">
    <w:name w:val="样式 样式 报告书正文 + 首行缩进:  2 字符 + 蓝色"/>
    <w:basedOn w:val="1"/>
    <w:link w:val="29"/>
    <w:qFormat/>
    <w:uiPriority w:val="99"/>
    <w:pPr>
      <w:widowControl/>
      <w:adjustRightInd w:val="0"/>
      <w:jc w:val="left"/>
      <w:textAlignment w:val="baseline"/>
    </w:pPr>
    <w:rPr>
      <w:color w:val="0000FF"/>
      <w:sz w:val="24"/>
      <w:szCs w:val="20"/>
    </w:rPr>
  </w:style>
  <w:style w:type="character" w:customStyle="1" w:styleId="31">
    <w:name w:val="Body Text Char"/>
    <w:qFormat/>
    <w:locked/>
    <w:uiPriority w:val="99"/>
    <w:rPr>
      <w:kern w:val="2"/>
      <w:sz w:val="24"/>
    </w:rPr>
  </w:style>
  <w:style w:type="character" w:customStyle="1" w:styleId="32">
    <w:name w:val="正文文本 Char"/>
    <w:basedOn w:val="21"/>
    <w:link w:val="8"/>
    <w:semiHidden/>
    <w:qFormat/>
    <w:locked/>
    <w:uiPriority w:val="99"/>
    <w:rPr>
      <w:rFonts w:cs="Times New Roman"/>
      <w:sz w:val="24"/>
      <w:szCs w:val="24"/>
    </w:rPr>
  </w:style>
  <w:style w:type="character" w:customStyle="1" w:styleId="33">
    <w:name w:val="页眉 Char"/>
    <w:basedOn w:val="21"/>
    <w:link w:val="14"/>
    <w:semiHidden/>
    <w:qFormat/>
    <w:locked/>
    <w:uiPriority w:val="99"/>
    <w:rPr>
      <w:rFonts w:cs="Times New Roman"/>
      <w:sz w:val="18"/>
      <w:szCs w:val="18"/>
    </w:rPr>
  </w:style>
  <w:style w:type="character" w:customStyle="1" w:styleId="34">
    <w:name w:val="正文文本缩进 2 Char"/>
    <w:basedOn w:val="21"/>
    <w:link w:val="11"/>
    <w:semiHidden/>
    <w:qFormat/>
    <w:locked/>
    <w:uiPriority w:val="99"/>
    <w:rPr>
      <w:rFonts w:cs="Times New Roman"/>
      <w:sz w:val="24"/>
      <w:szCs w:val="24"/>
    </w:rPr>
  </w:style>
  <w:style w:type="character" w:customStyle="1" w:styleId="35">
    <w:name w:val="页脚 Char"/>
    <w:basedOn w:val="21"/>
    <w:link w:val="13"/>
    <w:qFormat/>
    <w:locked/>
    <w:uiPriority w:val="0"/>
    <w:rPr>
      <w:rFonts w:cs="Times New Roman"/>
      <w:sz w:val="18"/>
      <w:szCs w:val="18"/>
    </w:rPr>
  </w:style>
  <w:style w:type="character" w:customStyle="1" w:styleId="36">
    <w:name w:val="日期 Char"/>
    <w:basedOn w:val="21"/>
    <w:link w:val="10"/>
    <w:semiHidden/>
    <w:qFormat/>
    <w:locked/>
    <w:uiPriority w:val="99"/>
    <w:rPr>
      <w:rFonts w:cs="Times New Roman"/>
      <w:sz w:val="24"/>
      <w:szCs w:val="24"/>
    </w:rPr>
  </w:style>
  <w:style w:type="character" w:customStyle="1" w:styleId="37">
    <w:name w:val="批注框文本 Char"/>
    <w:basedOn w:val="21"/>
    <w:link w:val="12"/>
    <w:semiHidden/>
    <w:qFormat/>
    <w:locked/>
    <w:uiPriority w:val="99"/>
    <w:rPr>
      <w:rFonts w:cs="Times New Roman"/>
      <w:sz w:val="2"/>
    </w:rPr>
  </w:style>
  <w:style w:type="character" w:customStyle="1" w:styleId="38">
    <w:name w:val="正文文本缩进 Char"/>
    <w:basedOn w:val="21"/>
    <w:link w:val="9"/>
    <w:semiHidden/>
    <w:qFormat/>
    <w:locked/>
    <w:uiPriority w:val="99"/>
    <w:rPr>
      <w:rFonts w:cs="Times New Roman"/>
      <w:sz w:val="24"/>
      <w:szCs w:val="24"/>
    </w:rPr>
  </w:style>
  <w:style w:type="character" w:customStyle="1" w:styleId="39">
    <w:name w:val="正文文本缩进 3 Char"/>
    <w:basedOn w:val="21"/>
    <w:link w:val="15"/>
    <w:semiHidden/>
    <w:qFormat/>
    <w:locked/>
    <w:uiPriority w:val="99"/>
    <w:rPr>
      <w:rFonts w:cs="Times New Roman"/>
      <w:sz w:val="16"/>
      <w:szCs w:val="16"/>
    </w:rPr>
  </w:style>
  <w:style w:type="paragraph" w:customStyle="1" w:styleId="40">
    <w:name w:val="!正文(alt+c)"/>
    <w:qFormat/>
    <w:uiPriority w:val="99"/>
    <w:pPr>
      <w:spacing w:line="420" w:lineRule="exact"/>
      <w:ind w:firstLine="480" w:firstLineChars="200"/>
    </w:pPr>
    <w:rPr>
      <w:rFonts w:ascii="Times New Roman" w:hAnsi="Times New Roman" w:eastAsia="宋体" w:cs="Times New Roman"/>
      <w:sz w:val="24"/>
      <w:szCs w:val="24"/>
      <w:lang w:val="en-US" w:eastAsia="zh-CN" w:bidi="ar-SA"/>
    </w:rPr>
  </w:style>
  <w:style w:type="paragraph" w:customStyle="1" w:styleId="41">
    <w:name w:val="gg_body"/>
    <w:basedOn w:val="1"/>
    <w:qFormat/>
    <w:uiPriority w:val="99"/>
    <w:pPr>
      <w:spacing w:line="460" w:lineRule="exact"/>
      <w:ind w:firstLine="200" w:firstLineChars="200"/>
    </w:pPr>
    <w:rPr>
      <w:rFonts w:ascii="宋体" w:hAnsi="宋体"/>
      <w:sz w:val="24"/>
      <w:u w:color="000000"/>
    </w:rPr>
  </w:style>
  <w:style w:type="paragraph" w:customStyle="1" w:styleId="42">
    <w:name w:val="表格1"/>
    <w:basedOn w:val="1"/>
    <w:qFormat/>
    <w:uiPriority w:val="99"/>
    <w:pPr>
      <w:adjustRightInd w:val="0"/>
      <w:spacing w:line="20" w:lineRule="atLeast"/>
      <w:jc w:val="center"/>
    </w:pPr>
    <w:rPr>
      <w:rFonts w:ascii="宋体"/>
      <w:kern w:val="0"/>
      <w:szCs w:val="21"/>
    </w:rPr>
  </w:style>
  <w:style w:type="paragraph" w:customStyle="1" w:styleId="43">
    <w:name w:val="Char"/>
    <w:basedOn w:val="1"/>
    <w:qFormat/>
    <w:uiPriority w:val="99"/>
  </w:style>
  <w:style w:type="paragraph" w:customStyle="1" w:styleId="44">
    <w:name w:val="xl48"/>
    <w:basedOn w:val="1"/>
    <w:qFormat/>
    <w:uiPriority w:val="99"/>
    <w:pPr>
      <w:widowControl/>
      <w:adjustRightInd w:val="0"/>
      <w:spacing w:before="100" w:after="100"/>
      <w:ind w:firstLine="200" w:firstLineChars="200"/>
      <w:textAlignment w:val="center"/>
    </w:pPr>
    <w:rPr>
      <w:b/>
      <w:kern w:val="0"/>
      <w:sz w:val="24"/>
      <w:szCs w:val="20"/>
    </w:rPr>
  </w:style>
  <w:style w:type="character" w:customStyle="1" w:styleId="45">
    <w:name w:val="font21"/>
    <w:basedOn w:val="21"/>
    <w:qFormat/>
    <w:uiPriority w:val="99"/>
    <w:rPr>
      <w:rFonts w:ascii="宋体" w:hAnsi="宋体" w:eastAsia="宋体" w:cs="宋体"/>
      <w:color w:val="000000"/>
      <w:sz w:val="21"/>
      <w:szCs w:val="21"/>
      <w:u w:val="none"/>
    </w:rPr>
  </w:style>
  <w:style w:type="character" w:customStyle="1" w:styleId="46">
    <w:name w:val="font31"/>
    <w:basedOn w:val="21"/>
    <w:qFormat/>
    <w:uiPriority w:val="99"/>
    <w:rPr>
      <w:rFonts w:ascii="Times New Roman" w:hAnsi="Times New Roman" w:cs="Times New Roman"/>
      <w:color w:val="000000"/>
      <w:sz w:val="21"/>
      <w:szCs w:val="21"/>
      <w:u w:val="none"/>
    </w:rPr>
  </w:style>
  <w:style w:type="character" w:customStyle="1" w:styleId="47">
    <w:name w:val="font11"/>
    <w:basedOn w:val="21"/>
    <w:qFormat/>
    <w:uiPriority w:val="99"/>
    <w:rPr>
      <w:rFonts w:ascii="Times New Roman" w:hAnsi="Times New Roman" w:cs="Times New Roman"/>
      <w:color w:val="000000"/>
      <w:sz w:val="21"/>
      <w:szCs w:val="21"/>
      <w:u w:val="none"/>
      <w:vertAlign w:val="superscript"/>
    </w:rPr>
  </w:style>
  <w:style w:type="character" w:customStyle="1" w:styleId="48">
    <w:name w:val="表标题样式 Char"/>
    <w:link w:val="49"/>
    <w:qFormat/>
    <w:locked/>
    <w:uiPriority w:val="99"/>
    <w:rPr>
      <w:rFonts w:ascii="宋体"/>
      <w:b/>
      <w:kern w:val="2"/>
      <w:sz w:val="22"/>
    </w:rPr>
  </w:style>
  <w:style w:type="paragraph" w:customStyle="1" w:styleId="49">
    <w:name w:val="表标题样式"/>
    <w:basedOn w:val="1"/>
    <w:link w:val="48"/>
    <w:qFormat/>
    <w:uiPriority w:val="99"/>
    <w:pPr>
      <w:spacing w:line="520" w:lineRule="exact"/>
    </w:pPr>
    <w:rPr>
      <w:rFonts w:ascii="宋体"/>
      <w:b/>
      <w:sz w:val="22"/>
      <w:szCs w:val="20"/>
    </w:rPr>
  </w:style>
  <w:style w:type="character" w:customStyle="1" w:styleId="50">
    <w:name w:val="表格 Char"/>
    <w:link w:val="51"/>
    <w:qFormat/>
    <w:locked/>
    <w:uiPriority w:val="0"/>
    <w:rPr>
      <w:kern w:val="2"/>
      <w:sz w:val="21"/>
    </w:rPr>
  </w:style>
  <w:style w:type="paragraph" w:customStyle="1" w:styleId="51">
    <w:name w:val="表格"/>
    <w:basedOn w:val="1"/>
    <w:link w:val="50"/>
    <w:qFormat/>
    <w:uiPriority w:val="0"/>
    <w:pPr>
      <w:framePr w:wrap="around" w:vAnchor="text" w:hAnchor="text" w:y="1"/>
      <w:spacing w:line="240" w:lineRule="atLeast"/>
      <w:jc w:val="center"/>
    </w:pPr>
    <w:rPr>
      <w:szCs w:val="20"/>
    </w:rPr>
  </w:style>
  <w:style w:type="paragraph" w:customStyle="1" w:styleId="52">
    <w:name w:val="表格文本"/>
    <w:next w:val="1"/>
    <w:link w:val="87"/>
    <w:qFormat/>
    <w:uiPriority w:val="0"/>
    <w:pPr>
      <w:jc w:val="center"/>
      <w:textAlignment w:val="center"/>
    </w:pPr>
    <w:rPr>
      <w:rFonts w:ascii="Times New Roman" w:hAnsi="Times New Roman" w:eastAsia="仿宋" w:cs="Times New Roman"/>
      <w:color w:val="000000"/>
      <w:kern w:val="21"/>
      <w:sz w:val="24"/>
      <w:szCs w:val="21"/>
      <w:lang w:val="en-US" w:eastAsia="zh-CN" w:bidi="ar-SA"/>
    </w:rPr>
  </w:style>
  <w:style w:type="paragraph" w:customStyle="1" w:styleId="53">
    <w:name w:val="图表名称"/>
    <w:basedOn w:val="16"/>
    <w:link w:val="86"/>
    <w:qFormat/>
    <w:uiPriority w:val="0"/>
    <w:pPr>
      <w:jc w:val="center"/>
    </w:pPr>
    <w:rPr>
      <w:rFonts w:eastAsia="黑体"/>
      <w:sz w:val="24"/>
    </w:rPr>
  </w:style>
  <w:style w:type="character" w:customStyle="1" w:styleId="54">
    <w:name w:val="正文首行缩进2 Char Char"/>
    <w:basedOn w:val="21"/>
    <w:link w:val="55"/>
    <w:qFormat/>
    <w:locked/>
    <w:uiPriority w:val="0"/>
    <w:rPr>
      <w:rFonts w:ascii="宋体" w:eastAsia="宋体" w:cs="Times New Roman"/>
      <w:spacing w:val="6"/>
      <w:sz w:val="24"/>
      <w:szCs w:val="24"/>
    </w:rPr>
  </w:style>
  <w:style w:type="paragraph" w:customStyle="1" w:styleId="55">
    <w:name w:val="正文首行缩进2"/>
    <w:basedOn w:val="1"/>
    <w:next w:val="1"/>
    <w:link w:val="54"/>
    <w:qFormat/>
    <w:uiPriority w:val="0"/>
    <w:pPr>
      <w:autoSpaceDE w:val="0"/>
      <w:autoSpaceDN w:val="0"/>
      <w:adjustRightInd w:val="0"/>
      <w:spacing w:line="360" w:lineRule="auto"/>
      <w:ind w:left="210" w:leftChars="100" w:right="210" w:rightChars="100" w:firstLine="504" w:firstLineChars="200"/>
      <w:jc w:val="left"/>
    </w:pPr>
    <w:rPr>
      <w:rFonts w:ascii="宋体" w:hAnsi="宋体"/>
      <w:spacing w:val="6"/>
      <w:kern w:val="0"/>
      <w:sz w:val="24"/>
    </w:rPr>
  </w:style>
  <w:style w:type="character" w:customStyle="1" w:styleId="56">
    <w:name w:val="Title Char"/>
    <w:qFormat/>
    <w:locked/>
    <w:uiPriority w:val="99"/>
    <w:rPr>
      <w:rFonts w:eastAsia="仿宋"/>
      <w:b/>
      <w:kern w:val="44"/>
      <w:sz w:val="32"/>
    </w:rPr>
  </w:style>
  <w:style w:type="character" w:customStyle="1" w:styleId="57">
    <w:name w:val="表格标题 Char"/>
    <w:basedOn w:val="21"/>
    <w:link w:val="58"/>
    <w:qFormat/>
    <w:locked/>
    <w:uiPriority w:val="0"/>
    <w:rPr>
      <w:rFonts w:eastAsia="仿宋_GB2312" w:cs="Times New Roman"/>
      <w:sz w:val="24"/>
      <w:szCs w:val="24"/>
      <w:lang w:val="en-US" w:eastAsia="zh-CN" w:bidi="ar-SA"/>
    </w:rPr>
  </w:style>
  <w:style w:type="paragraph" w:customStyle="1" w:styleId="58">
    <w:name w:val="表格标题"/>
    <w:link w:val="57"/>
    <w:qFormat/>
    <w:uiPriority w:val="0"/>
    <w:pPr>
      <w:spacing w:line="520" w:lineRule="exact"/>
      <w:ind w:firstLine="2492" w:firstLineChars="890"/>
      <w:jc w:val="both"/>
    </w:pPr>
    <w:rPr>
      <w:rFonts w:ascii="Times New Roman" w:hAnsi="Times New Roman" w:eastAsia="仿宋_GB2312" w:cs="Times New Roman"/>
      <w:sz w:val="28"/>
      <w:szCs w:val="24"/>
      <w:lang w:val="en-US" w:eastAsia="zh-CN" w:bidi="ar-SA"/>
    </w:rPr>
  </w:style>
  <w:style w:type="character" w:customStyle="1" w:styleId="59">
    <w:name w:val="Body Text First Indent Char"/>
    <w:qFormat/>
    <w:locked/>
    <w:uiPriority w:val="99"/>
    <w:rPr>
      <w:rFonts w:eastAsia="仿宋_GB2312"/>
      <w:sz w:val="24"/>
    </w:rPr>
  </w:style>
  <w:style w:type="character" w:customStyle="1" w:styleId="60">
    <w:name w:val="表中文字 Char Char"/>
    <w:qFormat/>
    <w:uiPriority w:val="0"/>
    <w:rPr>
      <w:rFonts w:ascii="楷体_GB2312" w:eastAsia="楷体_GB2312"/>
      <w:sz w:val="24"/>
      <w:lang w:val="en-US" w:eastAsia="zh-CN"/>
    </w:rPr>
  </w:style>
  <w:style w:type="character" w:customStyle="1" w:styleId="61">
    <w:name w:val="标题3 Char Char"/>
    <w:basedOn w:val="21"/>
    <w:link w:val="62"/>
    <w:qFormat/>
    <w:locked/>
    <w:uiPriority w:val="99"/>
    <w:rPr>
      <w:rFonts w:ascii="宋体" w:eastAsia="宋体" w:cs="Times New Roman"/>
      <w:bCs/>
      <w:spacing w:val="8"/>
      <w:kern w:val="2"/>
      <w:sz w:val="24"/>
      <w:szCs w:val="24"/>
    </w:rPr>
  </w:style>
  <w:style w:type="paragraph" w:customStyle="1" w:styleId="62">
    <w:name w:val="标题3"/>
    <w:basedOn w:val="3"/>
    <w:link w:val="61"/>
    <w:qFormat/>
    <w:uiPriority w:val="99"/>
    <w:pPr>
      <w:keepNext w:val="0"/>
      <w:keepLines w:val="0"/>
      <w:spacing w:before="0" w:after="0" w:line="360" w:lineRule="auto"/>
      <w:ind w:firstLine="512" w:firstLineChars="200"/>
      <w:jc w:val="left"/>
    </w:pPr>
    <w:rPr>
      <w:rFonts w:ascii="宋体" w:hAnsi="宋体"/>
      <w:b w:val="0"/>
      <w:spacing w:val="8"/>
      <w:sz w:val="24"/>
      <w:szCs w:val="24"/>
    </w:rPr>
  </w:style>
  <w:style w:type="character" w:customStyle="1" w:styleId="63">
    <w:name w:val="Title Char1"/>
    <w:basedOn w:val="21"/>
    <w:link w:val="16"/>
    <w:qFormat/>
    <w:locked/>
    <w:uiPriority w:val="99"/>
    <w:rPr>
      <w:rFonts w:ascii="Cambria" w:hAnsi="Cambria" w:cs="Times New Roman"/>
      <w:b/>
      <w:bCs/>
      <w:sz w:val="32"/>
      <w:szCs w:val="32"/>
    </w:rPr>
  </w:style>
  <w:style w:type="character" w:customStyle="1" w:styleId="64">
    <w:name w:val="标题 Char"/>
    <w:basedOn w:val="21"/>
    <w:link w:val="16"/>
    <w:qFormat/>
    <w:locked/>
    <w:uiPriority w:val="99"/>
    <w:rPr>
      <w:rFonts w:ascii="Cambria" w:hAnsi="Cambria" w:cs="Times New Roman"/>
      <w:b/>
      <w:bCs/>
      <w:kern w:val="2"/>
      <w:sz w:val="32"/>
      <w:szCs w:val="32"/>
    </w:rPr>
  </w:style>
  <w:style w:type="character" w:customStyle="1" w:styleId="65">
    <w:name w:val="Body Text First Indent Char1"/>
    <w:basedOn w:val="31"/>
    <w:link w:val="17"/>
    <w:semiHidden/>
    <w:qFormat/>
    <w:locked/>
    <w:uiPriority w:val="99"/>
    <w:rPr>
      <w:rFonts w:cs="Times New Roman"/>
      <w:szCs w:val="24"/>
    </w:rPr>
  </w:style>
  <w:style w:type="character" w:customStyle="1" w:styleId="66">
    <w:name w:val="正文首行缩进 Char"/>
    <w:basedOn w:val="31"/>
    <w:link w:val="17"/>
    <w:qFormat/>
    <w:locked/>
    <w:uiPriority w:val="99"/>
    <w:rPr>
      <w:rFonts w:cs="Times New Roman"/>
      <w:szCs w:val="24"/>
    </w:rPr>
  </w:style>
  <w:style w:type="paragraph" w:customStyle="1" w:styleId="67">
    <w:name w:val="默认段落字体 Para Char Char Char Char Char Char Char Char Char Char"/>
    <w:basedOn w:val="1"/>
    <w:qFormat/>
    <w:uiPriority w:val="99"/>
    <w:rPr>
      <w:rFonts w:ascii="Arial" w:hAnsi="Arial" w:cs="Arial"/>
      <w:sz w:val="20"/>
      <w:szCs w:val="20"/>
    </w:rPr>
  </w:style>
  <w:style w:type="paragraph" w:customStyle="1" w:styleId="68">
    <w:name w:val="表头编号"/>
    <w:basedOn w:val="53"/>
    <w:next w:val="52"/>
    <w:qFormat/>
    <w:uiPriority w:val="99"/>
    <w:pPr>
      <w:adjustRightInd w:val="0"/>
      <w:snapToGrid w:val="0"/>
      <w:ind w:firstLine="482"/>
      <w:jc w:val="left"/>
    </w:pPr>
  </w:style>
  <w:style w:type="paragraph" w:customStyle="1" w:styleId="69">
    <w:name w:val="List Paragraph1"/>
    <w:basedOn w:val="1"/>
    <w:qFormat/>
    <w:uiPriority w:val="99"/>
    <w:pPr>
      <w:ind w:firstLine="420" w:firstLineChars="200"/>
    </w:pPr>
    <w:rPr>
      <w:rFonts w:ascii="Calibri" w:hAnsi="Calibri"/>
      <w:szCs w:val="22"/>
    </w:rPr>
  </w:style>
  <w:style w:type="paragraph" w:customStyle="1" w:styleId="70">
    <w:name w:val="发文"/>
    <w:basedOn w:val="1"/>
    <w:qFormat/>
    <w:uiPriority w:val="99"/>
    <w:pPr>
      <w:adjustRightInd w:val="0"/>
      <w:snapToGrid w:val="0"/>
      <w:spacing w:line="580" w:lineRule="exact"/>
      <w:ind w:firstLine="200" w:firstLineChars="200"/>
    </w:pPr>
    <w:rPr>
      <w:rFonts w:ascii="仿宋_GB2312" w:eastAsia="仿宋_GB2312"/>
      <w:sz w:val="32"/>
      <w:szCs w:val="32"/>
    </w:rPr>
  </w:style>
  <w:style w:type="paragraph" w:customStyle="1" w:styleId="71">
    <w:name w:val="样式 样式 (符号) 宋体 四号 + 首行缩进:  2 字符"/>
    <w:basedOn w:val="1"/>
    <w:qFormat/>
    <w:uiPriority w:val="99"/>
    <w:pPr>
      <w:ind w:firstLine="480"/>
    </w:pPr>
    <w:rPr>
      <w:rFonts w:hAnsi="仿宋_GB2312" w:cs="仿宋_GB2312"/>
      <w:sz w:val="24"/>
      <w:szCs w:val="20"/>
    </w:rPr>
  </w:style>
  <w:style w:type="paragraph" w:customStyle="1" w:styleId="72">
    <w:name w:val="表头样式"/>
    <w:basedOn w:val="53"/>
    <w:qFormat/>
    <w:uiPriority w:val="99"/>
    <w:pPr>
      <w:jc w:val="left"/>
    </w:pPr>
    <w:rPr>
      <w:rFonts w:eastAsia="宋体"/>
      <w:szCs w:val="21"/>
    </w:rPr>
  </w:style>
  <w:style w:type="paragraph" w:customStyle="1" w:styleId="73">
    <w:name w:val="报告文本"/>
    <w:basedOn w:val="1"/>
    <w:qFormat/>
    <w:uiPriority w:val="99"/>
    <w:pPr>
      <w:spacing w:line="440" w:lineRule="exact"/>
    </w:pPr>
    <w:rPr>
      <w:szCs w:val="22"/>
    </w:rPr>
  </w:style>
  <w:style w:type="paragraph" w:customStyle="1" w:styleId="74">
    <w:name w:val="！！正文"/>
    <w:basedOn w:val="75"/>
    <w:qFormat/>
    <w:uiPriority w:val="0"/>
    <w:pPr>
      <w:autoSpaceDE w:val="0"/>
      <w:spacing w:line="480" w:lineRule="exact"/>
      <w:ind w:firstLine="200" w:firstLineChars="200"/>
      <w:jc w:val="both"/>
      <w:textAlignment w:val="center"/>
    </w:pPr>
  </w:style>
  <w:style w:type="paragraph" w:styleId="75">
    <w:name w:val="No Spacing"/>
    <w:qFormat/>
    <w:uiPriority w:val="1"/>
    <w:rPr>
      <w:rFonts w:ascii="Times New Roman" w:hAnsi="Times New Roman" w:eastAsia="宋体" w:cs="Times New Roman"/>
      <w:sz w:val="24"/>
      <w:szCs w:val="22"/>
      <w:lang w:val="en-US" w:eastAsia="zh-CN" w:bidi="ar-SA"/>
    </w:rPr>
  </w:style>
  <w:style w:type="paragraph" w:customStyle="1" w:styleId="76">
    <w:name w:val="B二级标题"/>
    <w:basedOn w:val="75"/>
    <w:qFormat/>
    <w:uiPriority w:val="0"/>
    <w:pPr>
      <w:spacing w:line="480" w:lineRule="exact"/>
      <w:outlineLvl w:val="1"/>
    </w:pPr>
    <w:rPr>
      <w:b/>
      <w:sz w:val="30"/>
    </w:rPr>
  </w:style>
  <w:style w:type="paragraph" w:customStyle="1" w:styleId="77">
    <w:name w:val="C三级标题"/>
    <w:basedOn w:val="75"/>
    <w:qFormat/>
    <w:uiPriority w:val="0"/>
    <w:pPr>
      <w:spacing w:line="520" w:lineRule="exact"/>
      <w:outlineLvl w:val="2"/>
    </w:pPr>
    <w:rPr>
      <w:b/>
      <w:sz w:val="28"/>
    </w:rPr>
  </w:style>
  <w:style w:type="paragraph" w:customStyle="1" w:styleId="78">
    <w:name w:val="！四级标题"/>
    <w:basedOn w:val="75"/>
    <w:qFormat/>
    <w:uiPriority w:val="0"/>
    <w:pPr>
      <w:spacing w:line="520" w:lineRule="exact"/>
      <w:outlineLvl w:val="3"/>
    </w:pPr>
    <w:rPr>
      <w:b/>
    </w:rPr>
  </w:style>
  <w:style w:type="paragraph" w:customStyle="1" w:styleId="79">
    <w:name w:val="！表头"/>
    <w:basedOn w:val="75"/>
    <w:qFormat/>
    <w:uiPriority w:val="0"/>
    <w:pPr>
      <w:jc w:val="center"/>
    </w:pPr>
    <w:rPr>
      <w:b/>
    </w:rPr>
  </w:style>
  <w:style w:type="paragraph" w:customStyle="1" w:styleId="80">
    <w:name w:val="！表格字体"/>
    <w:basedOn w:val="75"/>
    <w:qFormat/>
    <w:uiPriority w:val="0"/>
    <w:pPr>
      <w:snapToGrid w:val="0"/>
      <w:spacing w:line="240" w:lineRule="atLeast"/>
    </w:pPr>
    <w:rPr>
      <w:sz w:val="21"/>
    </w:rPr>
  </w:style>
  <w:style w:type="paragraph" w:customStyle="1" w:styleId="81">
    <w:name w:val="！三级标题"/>
    <w:basedOn w:val="75"/>
    <w:qFormat/>
    <w:uiPriority w:val="0"/>
    <w:pPr>
      <w:spacing w:line="415" w:lineRule="auto"/>
      <w:outlineLvl w:val="2"/>
    </w:pPr>
    <w:rPr>
      <w:b/>
      <w:sz w:val="28"/>
    </w:rPr>
  </w:style>
  <w:style w:type="character" w:customStyle="1" w:styleId="82">
    <w:name w:val="表格标题-w Char"/>
    <w:link w:val="83"/>
    <w:qFormat/>
    <w:uiPriority w:val="0"/>
    <w:rPr>
      <w:b/>
      <w:kern w:val="2"/>
      <w:sz w:val="24"/>
    </w:rPr>
  </w:style>
  <w:style w:type="paragraph" w:customStyle="1" w:styleId="83">
    <w:name w:val="表格标题-w"/>
    <w:basedOn w:val="1"/>
    <w:next w:val="1"/>
    <w:link w:val="82"/>
    <w:qFormat/>
    <w:uiPriority w:val="0"/>
    <w:pPr>
      <w:spacing w:line="480" w:lineRule="exact"/>
    </w:pPr>
    <w:rPr>
      <w:b/>
      <w:sz w:val="24"/>
      <w:szCs w:val="20"/>
    </w:rPr>
  </w:style>
  <w:style w:type="character" w:customStyle="1" w:styleId="84">
    <w:name w:val="表格内文字-w Char"/>
    <w:link w:val="85"/>
    <w:qFormat/>
    <w:uiPriority w:val="0"/>
    <w:rPr>
      <w:kern w:val="2"/>
      <w:sz w:val="21"/>
    </w:rPr>
  </w:style>
  <w:style w:type="paragraph" w:customStyle="1" w:styleId="85">
    <w:name w:val="表格内文字-w"/>
    <w:basedOn w:val="1"/>
    <w:link w:val="84"/>
    <w:qFormat/>
    <w:uiPriority w:val="0"/>
    <w:pPr>
      <w:spacing w:line="240" w:lineRule="atLeast"/>
      <w:jc w:val="center"/>
    </w:pPr>
    <w:rPr>
      <w:szCs w:val="20"/>
    </w:rPr>
  </w:style>
  <w:style w:type="character" w:customStyle="1" w:styleId="86">
    <w:name w:val="图表名称 Char"/>
    <w:basedOn w:val="64"/>
    <w:link w:val="53"/>
    <w:qFormat/>
    <w:uiPriority w:val="0"/>
    <w:rPr>
      <w:rFonts w:eastAsia="黑体"/>
      <w:kern w:val="44"/>
      <w:sz w:val="24"/>
    </w:rPr>
  </w:style>
  <w:style w:type="character" w:customStyle="1" w:styleId="87">
    <w:name w:val="表格文本 Char"/>
    <w:link w:val="52"/>
    <w:qFormat/>
    <w:uiPriority w:val="0"/>
    <w:rPr>
      <w:rFonts w:eastAsia="仿宋"/>
      <w:color w:val="000000"/>
      <w:kern w:val="21"/>
      <w:sz w:val="24"/>
      <w:szCs w:val="21"/>
    </w:rPr>
  </w:style>
  <w:style w:type="character" w:customStyle="1" w:styleId="88">
    <w:name w:val="表格文字 Char"/>
    <w:link w:val="89"/>
    <w:qFormat/>
    <w:uiPriority w:val="0"/>
    <w:rPr>
      <w:rFonts w:ascii="宋体"/>
      <w:kern w:val="21"/>
      <w:sz w:val="21"/>
    </w:rPr>
  </w:style>
  <w:style w:type="paragraph" w:customStyle="1" w:styleId="89">
    <w:name w:val="表格文字"/>
    <w:basedOn w:val="1"/>
    <w:link w:val="88"/>
    <w:qFormat/>
    <w:uiPriority w:val="0"/>
    <w:pPr>
      <w:adjustRightInd w:val="0"/>
      <w:spacing w:before="60" w:line="360" w:lineRule="auto"/>
      <w:ind w:firstLine="200" w:firstLineChars="200"/>
      <w:textAlignment w:val="baseline"/>
    </w:pPr>
    <w:rPr>
      <w:rFonts w:ascii="宋体" w:hAnsi="Calibri"/>
      <w:kern w:val="21"/>
      <w:szCs w:val="20"/>
    </w:rPr>
  </w:style>
  <w:style w:type="character" w:customStyle="1" w:styleId="90">
    <w:name w:val="表头 Char1"/>
    <w:basedOn w:val="21"/>
    <w:qFormat/>
    <w:uiPriority w:val="99"/>
    <w:rPr>
      <w:rFonts w:ascii="仿宋_GB2312" w:hAnsi="宋体" w:eastAsia="宋体" w:cs="仿宋_GB2312"/>
      <w:b/>
      <w:bCs/>
      <w:spacing w:val="-12"/>
      <w:position w:val="-18"/>
      <w:sz w:val="21"/>
      <w:szCs w:val="21"/>
      <w:lang w:val="en-US" w:eastAsia="zh-CN"/>
    </w:rPr>
  </w:style>
  <w:style w:type="paragraph" w:styleId="91">
    <w:name w:val="List Paragraph"/>
    <w:basedOn w:val="1"/>
    <w:unhideWhenUsed/>
    <w:qFormat/>
    <w:uiPriority w:val="99"/>
    <w:pPr>
      <w:ind w:firstLine="420" w:firstLineChars="200"/>
    </w:pPr>
  </w:style>
  <w:style w:type="character" w:customStyle="1" w:styleId="92">
    <w:name w:val="Char Char Char Char Char1"/>
    <w:link w:val="93"/>
    <w:qFormat/>
    <w:uiPriority w:val="0"/>
    <w:rPr>
      <w:rFonts w:ascii="宋体" w:hAnsi="宋体" w:cs="宋体"/>
      <w:kern w:val="2"/>
      <w:sz w:val="24"/>
      <w:szCs w:val="24"/>
    </w:rPr>
  </w:style>
  <w:style w:type="paragraph" w:customStyle="1" w:styleId="93">
    <w:name w:val="Char Char Char Char"/>
    <w:basedOn w:val="1"/>
    <w:link w:val="92"/>
    <w:qFormat/>
    <w:uiPriority w:val="0"/>
    <w:pPr>
      <w:spacing w:line="360" w:lineRule="auto"/>
      <w:ind w:firstLine="200" w:firstLineChars="200"/>
    </w:pPr>
    <w:rPr>
      <w:rFonts w:ascii="宋体" w:hAnsi="宋体" w:cs="宋体"/>
      <w:sz w:val="24"/>
    </w:rPr>
  </w:style>
  <w:style w:type="character" w:customStyle="1" w:styleId="94">
    <w:name w:val="表头文字小 Char"/>
    <w:link w:val="95"/>
    <w:qFormat/>
    <w:uiPriority w:val="0"/>
    <w:rPr>
      <w:rFonts w:ascii="宋体" w:hAnsi="宋体"/>
      <w:color w:val="000000"/>
      <w:spacing w:val="6"/>
      <w:kern w:val="2"/>
      <w:sz w:val="18"/>
      <w:szCs w:val="21"/>
    </w:rPr>
  </w:style>
  <w:style w:type="paragraph" w:customStyle="1" w:styleId="95">
    <w:name w:val="表头文字小"/>
    <w:basedOn w:val="1"/>
    <w:link w:val="94"/>
    <w:qFormat/>
    <w:uiPriority w:val="0"/>
    <w:pPr>
      <w:tabs>
        <w:tab w:val="left" w:pos="1419"/>
      </w:tabs>
      <w:spacing w:line="240" w:lineRule="exact"/>
      <w:ind w:right="28"/>
      <w:jc w:val="center"/>
    </w:pPr>
    <w:rPr>
      <w:rFonts w:ascii="宋体" w:hAnsi="宋体"/>
      <w:color w:val="000000"/>
      <w:spacing w:val="6"/>
      <w:sz w:val="18"/>
      <w:szCs w:val="21"/>
    </w:rPr>
  </w:style>
  <w:style w:type="paragraph" w:customStyle="1" w:styleId="96">
    <w:name w:val="样式 xns表格 + 行距: 最小值 0 磅"/>
    <w:basedOn w:val="1"/>
    <w:qFormat/>
    <w:uiPriority w:val="0"/>
    <w:pPr>
      <w:spacing w:line="0" w:lineRule="atLeast"/>
      <w:jc w:val="center"/>
    </w:pPr>
    <w:rPr>
      <w:rFonts w:ascii="宋体" w:eastAsia="仿宋_GB2312" w:cs="宋体"/>
      <w:color w:val="FF00FF"/>
      <w:szCs w:val="20"/>
    </w:rPr>
  </w:style>
  <w:style w:type="paragraph" w:customStyle="1" w:styleId="97">
    <w:name w:val="样式 样式 正文首行缩进 + 首行缩进:  1 字符 + 宋体"/>
    <w:basedOn w:val="1"/>
    <w:qFormat/>
    <w:uiPriority w:val="0"/>
    <w:pPr>
      <w:ind w:firstLine="480" w:firstLineChars="200"/>
      <w:jc w:val="left"/>
    </w:pPr>
    <w:rPr>
      <w:rFonts w:ascii="宋体"/>
      <w:color w:val="0000FF"/>
    </w:rPr>
  </w:style>
  <w:style w:type="paragraph" w:customStyle="1" w:styleId="98">
    <w:name w:val="08表格-20"/>
    <w:basedOn w:val="1"/>
    <w:next w:val="1"/>
    <w:qFormat/>
    <w:uiPriority w:val="8"/>
    <w:pPr>
      <w:spacing w:line="240" w:lineRule="exact"/>
      <w:jc w:val="center"/>
    </w:pPr>
    <w:rPr>
      <w:rFonts w:ascii="宋体" w:hAnsi="宋体"/>
      <w:szCs w:val="20"/>
    </w:rPr>
  </w:style>
  <w:style w:type="character" w:customStyle="1" w:styleId="99">
    <w:name w:val="JJ表内 字符"/>
    <w:link w:val="100"/>
    <w:qFormat/>
    <w:uiPriority w:val="0"/>
    <w:rPr>
      <w:rFonts w:eastAsia="仿宋_GB2312"/>
      <w:kern w:val="2"/>
      <w:sz w:val="21"/>
      <w:szCs w:val="22"/>
    </w:rPr>
  </w:style>
  <w:style w:type="paragraph" w:customStyle="1" w:styleId="100">
    <w:name w:val="JJ表内"/>
    <w:basedOn w:val="1"/>
    <w:link w:val="99"/>
    <w:qFormat/>
    <w:uiPriority w:val="0"/>
    <w:pPr>
      <w:spacing w:line="0" w:lineRule="atLeast"/>
      <w:jc w:val="center"/>
    </w:pPr>
    <w:rPr>
      <w:rFonts w:eastAsia="仿宋_GB2312"/>
      <w:szCs w:val="22"/>
    </w:rPr>
  </w:style>
  <w:style w:type="paragraph" w:customStyle="1" w:styleId="101">
    <w:name w:val="样式2"/>
    <w:basedOn w:val="1"/>
    <w:qFormat/>
    <w:uiPriority w:val="0"/>
    <w:pPr>
      <w:autoSpaceDE w:val="0"/>
      <w:autoSpaceDN w:val="0"/>
      <w:adjustRightInd w:val="0"/>
      <w:spacing w:afterLines="50"/>
      <w:jc w:val="center"/>
    </w:pPr>
    <w:rPr>
      <w:rFonts w:ascii="宋体"/>
      <w:kern w:val="0"/>
      <w:sz w:val="24"/>
    </w:rPr>
  </w:style>
  <w:style w:type="character" w:customStyle="1" w:styleId="102">
    <w:name w:val="标准样式 Char1"/>
    <w:link w:val="103"/>
    <w:qFormat/>
    <w:uiPriority w:val="0"/>
    <w:rPr>
      <w:rFonts w:ascii="Calibri" w:hAnsi="Calibri"/>
      <w:kern w:val="2"/>
      <w:sz w:val="28"/>
    </w:rPr>
  </w:style>
  <w:style w:type="paragraph" w:customStyle="1" w:styleId="103">
    <w:name w:val="标准样式"/>
    <w:basedOn w:val="1"/>
    <w:link w:val="102"/>
    <w:qFormat/>
    <w:uiPriority w:val="0"/>
    <w:pPr>
      <w:spacing w:line="600" w:lineRule="exact"/>
      <w:ind w:firstLine="567"/>
    </w:pPr>
    <w:rPr>
      <w:rFonts w:ascii="Calibri" w:hAnsi="Calibri"/>
      <w:sz w:val="28"/>
      <w:szCs w:val="20"/>
    </w:rPr>
  </w:style>
  <w:style w:type="paragraph" w:customStyle="1" w:styleId="104">
    <w:name w:val="表名"/>
    <w:basedOn w:val="1"/>
    <w:qFormat/>
    <w:uiPriority w:val="0"/>
    <w:pPr>
      <w:jc w:val="center"/>
    </w:pPr>
    <w:rPr>
      <w:rFonts w:eastAsia="黑体"/>
      <w:szCs w:val="20"/>
    </w:rPr>
  </w:style>
  <w:style w:type="paragraph" w:customStyle="1" w:styleId="105">
    <w:name w:val="表头（水保用）"/>
    <w:basedOn w:val="1"/>
    <w:link w:val="106"/>
    <w:qFormat/>
    <w:uiPriority w:val="0"/>
    <w:pPr>
      <w:spacing w:line="400" w:lineRule="exact"/>
      <w:jc w:val="center"/>
    </w:pPr>
    <w:rPr>
      <w:rFonts w:eastAsia="仿宋_GB2312" w:cstheme="minorBidi"/>
      <w:b/>
      <w:szCs w:val="22"/>
    </w:rPr>
  </w:style>
  <w:style w:type="character" w:customStyle="1" w:styleId="106">
    <w:name w:val="表头（水保用） 字符"/>
    <w:basedOn w:val="21"/>
    <w:link w:val="105"/>
    <w:qFormat/>
    <w:uiPriority w:val="0"/>
    <w:rPr>
      <w:rFonts w:eastAsia="仿宋_GB2312" w:cstheme="minorBidi"/>
      <w:b/>
      <w:kern w:val="2"/>
      <w:sz w:val="21"/>
      <w:szCs w:val="22"/>
    </w:rPr>
  </w:style>
  <w:style w:type="paragraph" w:customStyle="1" w:styleId="107">
    <w:name w:val="07表头"/>
    <w:basedOn w:val="1"/>
    <w:next w:val="1"/>
    <w:qFormat/>
    <w:uiPriority w:val="7"/>
    <w:pPr>
      <w:spacing w:line="500" w:lineRule="exact"/>
      <w:jc w:val="center"/>
    </w:pPr>
    <w:rPr>
      <w:rFonts w:eastAsia="仿宋_GB2312"/>
      <w:b/>
      <w:sz w:val="24"/>
      <w:szCs w:val="20"/>
    </w:rPr>
  </w:style>
  <w:style w:type="paragraph" w:customStyle="1" w:styleId="108">
    <w:name w:val="表格内容格式"/>
    <w:basedOn w:val="1"/>
    <w:qFormat/>
    <w:uiPriority w:val="0"/>
    <w:pPr>
      <w:snapToGrid w:val="0"/>
      <w:spacing w:line="360" w:lineRule="auto"/>
      <w:jc w:val="center"/>
    </w:pPr>
    <w:rPr>
      <w:rFonts w:eastAsia="仿宋_GB2312"/>
      <w:color w:val="000000"/>
      <w:kern w:val="0"/>
      <w:sz w:val="20"/>
      <w:szCs w:val="21"/>
    </w:rPr>
  </w:style>
  <w:style w:type="paragraph" w:customStyle="1" w:styleId="109">
    <w:name w:val="样式 表格文字 + 宋体"/>
    <w:basedOn w:val="89"/>
    <w:qFormat/>
    <w:uiPriority w:val="0"/>
    <w:pPr>
      <w:widowControl/>
      <w:tabs>
        <w:tab w:val="left" w:pos="-24"/>
      </w:tabs>
      <w:adjustRightInd/>
      <w:spacing w:before="0" w:line="0" w:lineRule="atLeast"/>
      <w:ind w:firstLine="0" w:firstLineChars="0"/>
      <w:jc w:val="center"/>
    </w:pPr>
    <w:rPr>
      <w:rFonts w:hAnsi="宋体"/>
      <w:color w:val="000000"/>
      <w:kern w:val="0"/>
      <w:u w:color="000000"/>
    </w:rPr>
  </w:style>
  <w:style w:type="character" w:customStyle="1" w:styleId="110">
    <w:name w:val="表文 Char2"/>
    <w:link w:val="111"/>
    <w:qFormat/>
    <w:uiPriority w:val="0"/>
    <w:rPr>
      <w:rFonts w:eastAsia="仿宋_GB2312"/>
      <w:sz w:val="18"/>
    </w:rPr>
  </w:style>
  <w:style w:type="paragraph" w:customStyle="1" w:styleId="111">
    <w:name w:val="表文"/>
    <w:basedOn w:val="1"/>
    <w:link w:val="110"/>
    <w:qFormat/>
    <w:uiPriority w:val="0"/>
    <w:pPr>
      <w:autoSpaceDE w:val="0"/>
      <w:autoSpaceDN w:val="0"/>
      <w:adjustRightInd w:val="0"/>
      <w:jc w:val="center"/>
      <w:textAlignment w:val="baseline"/>
    </w:pPr>
    <w:rPr>
      <w:rFonts w:eastAsia="仿宋_GB2312"/>
      <w:kern w:val="0"/>
      <w:sz w:val="18"/>
      <w:szCs w:val="20"/>
    </w:rPr>
  </w:style>
  <w:style w:type="character" w:customStyle="1" w:styleId="112">
    <w:name w:val="表格内容 Char1"/>
    <w:link w:val="113"/>
    <w:qFormat/>
    <w:uiPriority w:val="0"/>
    <w:rPr>
      <w:rFonts w:eastAsia="仿宋_GB2312"/>
      <w:szCs w:val="21"/>
    </w:rPr>
  </w:style>
  <w:style w:type="paragraph" w:customStyle="1" w:styleId="113">
    <w:name w:val="表格内容"/>
    <w:next w:val="1"/>
    <w:link w:val="112"/>
    <w:qFormat/>
    <w:uiPriority w:val="0"/>
    <w:pPr>
      <w:adjustRightInd w:val="0"/>
      <w:jc w:val="center"/>
      <w:textAlignment w:val="center"/>
    </w:pPr>
    <w:rPr>
      <w:rFonts w:ascii="Times New Roman" w:hAnsi="Times New Roman" w:eastAsia="仿宋_GB2312" w:cs="Times New Roman"/>
      <w:szCs w:val="21"/>
      <w:lang w:val="en-US" w:eastAsia="zh-CN" w:bidi="ar-SA"/>
    </w:rPr>
  </w:style>
  <w:style w:type="character" w:customStyle="1" w:styleId="114">
    <w:name w:val="正文首行缩进 2 Char"/>
    <w:basedOn w:val="38"/>
    <w:link w:val="18"/>
    <w:semiHidden/>
    <w:qFormat/>
    <w:uiPriority w:val="99"/>
    <w:rPr>
      <w:kern w:val="2"/>
      <w:sz w:val="21"/>
    </w:rPr>
  </w:style>
  <w:style w:type="paragraph" w:customStyle="1" w:styleId="115">
    <w:name w:val="章标题"/>
    <w:basedOn w:val="1"/>
    <w:next w:val="1"/>
    <w:uiPriority w:val="0"/>
    <w:pPr>
      <w:widowControl/>
      <w:spacing w:before="158" w:after="153" w:line="323" w:lineRule="atLeast"/>
      <w:jc w:val="center"/>
      <w:textAlignment w:val="baseline"/>
    </w:pPr>
    <w:rPr>
      <w:rFonts w:ascii="Arial" w:eastAsia="黑体"/>
      <w:color w:val="000000"/>
      <w:kern w:val="0"/>
      <w:sz w:val="31"/>
      <w:szCs w:val="20"/>
      <w:u w:color="000000"/>
    </w:rPr>
  </w:style>
  <w:style w:type="character" w:customStyle="1" w:styleId="116">
    <w:name w:val="正文缩进 Char"/>
    <w:link w:val="5"/>
    <w:qFormat/>
    <w:uiPriority w:val="99"/>
    <w:rPr>
      <w:kern w:val="2"/>
      <w:sz w:val="24"/>
    </w:rPr>
  </w:style>
  <w:style w:type="paragraph" w:customStyle="1" w:styleId="117">
    <w:name w:val="样式 正文缩进正文缩进 Char Char Char Char Char正文缩进 Char Char Char Char正..."/>
    <w:basedOn w:val="5"/>
    <w:qFormat/>
    <w:uiPriority w:val="0"/>
    <w:pPr>
      <w:widowControl/>
      <w:ind w:firstLine="480" w:firstLineChars="200"/>
      <w:jc w:val="left"/>
    </w:pPr>
    <w:rPr>
      <w:rFonts w:hAnsi="宋体"/>
      <w:color w:val="000000"/>
    </w:rPr>
  </w:style>
  <w:style w:type="paragraph" w:customStyle="1" w:styleId="118">
    <w:name w:val="表格表头"/>
    <w:basedOn w:val="1"/>
    <w:link w:val="119"/>
    <w:qFormat/>
    <w:uiPriority w:val="0"/>
    <w:pPr>
      <w:adjustRightInd w:val="0"/>
      <w:snapToGrid w:val="0"/>
      <w:jc w:val="center"/>
    </w:pPr>
    <w:rPr>
      <w:rFonts w:eastAsia="仿宋_GB2312"/>
      <w:b/>
      <w:sz w:val="24"/>
    </w:rPr>
  </w:style>
  <w:style w:type="character" w:customStyle="1" w:styleId="119">
    <w:name w:val="表格表头 字符"/>
    <w:basedOn w:val="21"/>
    <w:link w:val="118"/>
    <w:uiPriority w:val="0"/>
    <w:rPr>
      <w:rFonts w:eastAsia="仿宋_GB2312"/>
      <w:b/>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34"/>
    <customShpInfo spid="_x0000_s1031"/>
    <customShpInfo spid="_x0000_s1032"/>
    <customShpInfo spid="_x0000_s1033"/>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787011-E0A1-45C6-92CB-050D5D59BA21}">
  <ds:schemaRefs/>
</ds:datastoreItem>
</file>

<file path=docProps/app.xml><?xml version="1.0" encoding="utf-8"?>
<Properties xmlns="http://schemas.openxmlformats.org/officeDocument/2006/extended-properties" xmlns:vt="http://schemas.openxmlformats.org/officeDocument/2006/docPropsVTypes">
  <Template>Normal</Template>
  <Company>石柱县环球电脑公司</Company>
  <Pages>13</Pages>
  <Words>1433</Words>
  <Characters>1576</Characters>
  <Lines>14</Lines>
  <Paragraphs>4</Paragraphs>
  <TotalTime>599</TotalTime>
  <ScaleCrop>false</ScaleCrop>
  <LinksUpToDate>false</LinksUpToDate>
  <CharactersWithSpaces>1662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2019-09-26T02:06:00Z</dcterms:created>
  <dc:creator>陈*何*马</dc:creator>
  <cp:lastModifiedBy>安然弱水</cp:lastModifiedBy>
  <cp:lastPrinted>2019-09-26T02:04:00Z</cp:lastPrinted>
  <dcterms:modified xsi:type="dcterms:W3CDTF">2025-06-25T03:20:38Z</dcterms:modified>
  <dc:title>石柱土家族自治县水利局</dc:title>
  <cp:revision>130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2261036910EA4F4F88DDAEF675D60369_12</vt:lpwstr>
  </property>
  <property fmtid="{D5CDD505-2E9C-101B-9397-08002B2CF9AE}" pid="4" name="KSOTemplateDocerSaveRecord">
    <vt:lpwstr>eyJoZGlkIjoiM2VmN2NkNzlhZDllNTk4ZDQyYWY1YjAzNzZkNTk2YWEiLCJ1c2VySWQiOiIxMzAwNjA3NzU5In0=</vt:lpwstr>
  </property>
</Properties>
</file>