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A5DFE">
      <w:pPr>
        <w:spacing w:line="580" w:lineRule="exact"/>
        <w:rPr>
          <w:rFonts w:ascii="方正仿宋_GBK" w:eastAsia="方正仿宋_GBK"/>
          <w:color w:val="FF0000"/>
          <w:sz w:val="32"/>
          <w:szCs w:val="32"/>
        </w:rPr>
      </w:pPr>
    </w:p>
    <w:p w14:paraId="3AD3C81C">
      <w:pPr>
        <w:spacing w:line="580" w:lineRule="exact"/>
        <w:rPr>
          <w:rFonts w:ascii="方正仿宋_GBK" w:eastAsia="方正仿宋_GBK"/>
          <w:color w:val="FF0000"/>
          <w:sz w:val="32"/>
          <w:szCs w:val="32"/>
        </w:rPr>
      </w:pPr>
    </w:p>
    <w:p w14:paraId="2A4A1C8C">
      <w:pPr>
        <w:spacing w:line="580" w:lineRule="exact"/>
        <w:rPr>
          <w:rFonts w:ascii="方正仿宋_GBK" w:eastAsia="方正仿宋_GBK"/>
          <w:color w:val="FF0000"/>
          <w:sz w:val="32"/>
          <w:szCs w:val="32"/>
        </w:rPr>
      </w:pPr>
    </w:p>
    <w:p w14:paraId="5197B212">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475093BD">
      <w:pPr>
        <w:spacing w:line="560" w:lineRule="exact"/>
        <w:rPr>
          <w:rFonts w:ascii="方正仿宋_GBK" w:eastAsia="方正仿宋_GBK"/>
          <w:color w:val="FF0000"/>
          <w:sz w:val="32"/>
          <w:szCs w:val="32"/>
        </w:rPr>
      </w:pPr>
    </w:p>
    <w:p w14:paraId="18296B12">
      <w:pPr>
        <w:spacing w:line="560" w:lineRule="exact"/>
        <w:rPr>
          <w:rFonts w:ascii="方正仿宋_GBK" w:eastAsia="方正仿宋_GBK"/>
          <w:color w:val="FF0000"/>
          <w:sz w:val="32"/>
          <w:szCs w:val="32"/>
        </w:rPr>
      </w:pPr>
    </w:p>
    <w:p w14:paraId="22D2D021">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石柱水利许可〔2022〕21号</w:t>
      </w:r>
    </w:p>
    <w:p w14:paraId="1F1A03E5">
      <w:pPr>
        <w:jc w:val="center"/>
        <w:rPr>
          <w:sz w:val="32"/>
          <w:szCs w:val="32"/>
        </w:rPr>
      </w:pPr>
      <w:r>
        <w:rPr>
          <w:rFonts w:ascii="方正仿宋_GBK" w:eastAsia="方正仿宋_GBK"/>
          <w:color w:val="FF0000"/>
          <w:sz w:val="32"/>
          <w:szCs w:val="32"/>
        </w:rPr>
        <w:pict>
          <v:line id="_x0000_s1034" o:spid="_x0000_s1034"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0265DC45">
      <w:pPr>
        <w:rPr>
          <w:sz w:val="44"/>
          <w:szCs w:val="44"/>
        </w:rPr>
      </w:pPr>
    </w:p>
    <w:p w14:paraId="164CD2B8">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7DADE389">
      <w:pPr>
        <w:spacing w:line="640" w:lineRule="exact"/>
        <w:jc w:val="center"/>
        <w:rPr>
          <w:rFonts w:ascii="方正小标宋_GBK" w:eastAsia="方正小标宋_GBK"/>
          <w:sz w:val="44"/>
          <w:szCs w:val="44"/>
        </w:rPr>
      </w:pPr>
      <w:r>
        <w:rPr>
          <w:rFonts w:hint="eastAsia" w:ascii="方正小标宋_GBK" w:eastAsia="方正小标宋_GBK"/>
          <w:sz w:val="44"/>
          <w:szCs w:val="44"/>
        </w:rPr>
        <w:t>关于石柱县三河水厂工程水土保持方案报告书</w:t>
      </w:r>
    </w:p>
    <w:p w14:paraId="060292EA">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454ED0DF">
      <w:pPr>
        <w:rPr>
          <w:rFonts w:ascii="方正仿宋_GBK" w:hAnsi="宋体" w:eastAsia="方正仿宋_GBK" w:cs="宋体"/>
          <w:sz w:val="32"/>
          <w:szCs w:val="32"/>
        </w:rPr>
      </w:pPr>
    </w:p>
    <w:p w14:paraId="2646743C">
      <w:pPr>
        <w:rPr>
          <w:rFonts w:ascii="方正仿宋_GBK" w:hAnsi="宋体" w:eastAsia="方正仿宋_GBK" w:cs="宋体"/>
          <w:sz w:val="32"/>
          <w:szCs w:val="32"/>
        </w:rPr>
      </w:pPr>
    </w:p>
    <w:p w14:paraId="3FC00BB8">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重庆蜜红水利水电开发有限公司：</w:t>
      </w:r>
    </w:p>
    <w:p w14:paraId="30725D0C">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你司报来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石柱县三河镇水厂工程水土保持方案报告书》（以下简称《报告书》）的送审稿及相关材料已收悉。2022年5月12日，我局组织专家对《报告书》（送审稿）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1291D7D1">
      <w:pPr>
        <w:p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5774BACF">
      <w:pPr>
        <w:spacing w:line="560" w:lineRule="exact"/>
        <w:ind w:left="357" w:right="369" w:firstLine="640" w:firstLineChars="200"/>
        <w:rPr>
          <w:rFonts w:hint="eastAsia" w:ascii="方正仿宋_GBK" w:eastAsia="方正仿宋_GBK"/>
          <w:sz w:val="32"/>
          <w:szCs w:val="32"/>
        </w:rPr>
      </w:pPr>
      <w:bookmarkStart w:id="0" w:name="_Hlk90636542"/>
      <w:r>
        <w:rPr>
          <w:rFonts w:hint="eastAsia" w:ascii="方正仿宋_GBK" w:eastAsia="方正仿宋_GBK"/>
          <w:sz w:val="32"/>
          <w:szCs w:val="32"/>
        </w:rPr>
        <w:t>项目新建一座设计规模为2.0万吨/年的水厂，配套管网41395m。项目占地面积共计13.27hm</w:t>
      </w:r>
      <w:r>
        <w:rPr>
          <w:rFonts w:hint="eastAsia" w:ascii="方正仿宋_GBK" w:eastAsia="方正仿宋_GBK"/>
          <w:sz w:val="32"/>
          <w:szCs w:val="32"/>
          <w:vertAlign w:val="superscript"/>
        </w:rPr>
        <w:t>2</w:t>
      </w:r>
      <w:r>
        <w:rPr>
          <w:rFonts w:hint="eastAsia" w:ascii="方正仿宋_GBK" w:eastAsia="方正仿宋_GBK"/>
          <w:sz w:val="32"/>
          <w:szCs w:val="32"/>
        </w:rPr>
        <w:t>；其中永久占地1.28hm</w:t>
      </w:r>
      <w:r>
        <w:rPr>
          <w:rFonts w:hint="eastAsia" w:ascii="方正仿宋_GBK" w:eastAsia="方正仿宋_GBK"/>
          <w:sz w:val="32"/>
          <w:szCs w:val="32"/>
          <w:vertAlign w:val="superscript"/>
        </w:rPr>
        <w:t>2</w:t>
      </w:r>
      <w:r>
        <w:rPr>
          <w:rFonts w:hint="eastAsia" w:ascii="方正仿宋_GBK" w:eastAsia="方正仿宋_GBK"/>
          <w:sz w:val="32"/>
          <w:szCs w:val="32"/>
        </w:rPr>
        <w:t>，临时占地11.99hm</w:t>
      </w:r>
      <w:r>
        <w:rPr>
          <w:rFonts w:hint="eastAsia" w:ascii="方正仿宋_GBK" w:eastAsia="方正仿宋_GBK"/>
          <w:sz w:val="32"/>
          <w:szCs w:val="32"/>
          <w:vertAlign w:val="superscript"/>
        </w:rPr>
        <w:t>2</w:t>
      </w:r>
      <w:r>
        <w:rPr>
          <w:rFonts w:hint="eastAsia" w:ascii="方正仿宋_GBK" w:eastAsia="方正仿宋_GBK"/>
          <w:sz w:val="32"/>
          <w:szCs w:val="32"/>
        </w:rPr>
        <w:t>。项目挖方量为7.62万m³（含表土剥离量1.35万m</w:t>
      </w:r>
      <w:r>
        <w:rPr>
          <w:rFonts w:hint="eastAsia" w:ascii="方正仿宋_GBK" w:eastAsia="方正仿宋_GBK"/>
          <w:sz w:val="32"/>
          <w:szCs w:val="32"/>
          <w:vertAlign w:val="superscript"/>
        </w:rPr>
        <w:t>3</w:t>
      </w:r>
      <w:r>
        <w:rPr>
          <w:rFonts w:hint="eastAsia" w:ascii="方正仿宋_GBK" w:eastAsia="方正仿宋_GBK"/>
          <w:sz w:val="32"/>
          <w:szCs w:val="32"/>
        </w:rPr>
        <w:t>），填方量为7.62万（含表土回填1.35万m</w:t>
      </w:r>
      <w:r>
        <w:rPr>
          <w:rFonts w:hint="eastAsia" w:ascii="方正仿宋_GBK" w:eastAsia="方正仿宋_GBK"/>
          <w:sz w:val="32"/>
          <w:szCs w:val="32"/>
          <w:vertAlign w:val="superscript"/>
        </w:rPr>
        <w:t>3</w:t>
      </w:r>
      <w:r>
        <w:rPr>
          <w:rFonts w:hint="eastAsia" w:ascii="方正仿宋_GBK" w:eastAsia="方正仿宋_GBK"/>
          <w:sz w:val="32"/>
          <w:szCs w:val="32"/>
        </w:rPr>
        <w:t>），无余方。项目总工期为24个月，计划建设工期为2022年7月至2024年6月。</w:t>
      </w:r>
    </w:p>
    <w:bookmarkEnd w:id="0"/>
    <w:p w14:paraId="003405F2">
      <w:pPr>
        <w:spacing w:line="560" w:lineRule="exact"/>
        <w:ind w:right="369"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55C0205E">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基本同意工程建设生产期水土流失防治责任范围为13.27h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768342C1">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114EC4D2">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（三）基本同意水土流失防治指标为：水土流失防治指标为水土流失治理度97%，渣土挡护率94%，土壤流失控制比1.0，林草植被恢复率97%，林草覆盖率27%，表土保护率92%。</w:t>
      </w:r>
    </w:p>
    <w:p w14:paraId="35DFDD45">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1BF2EEE2">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680073C8">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4931B1AE">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5F99BC83">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15436569">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57EE97E1">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水土保持总投资为157.37万元，其中主体设计已列水土保持投资79.03万元，方案新增水土保持投资78.34万元，方案新增投资；工程措施费28.35万元，植物措施0.56万元，监测措施13.09万元，临时措施费21.88万元，独立费用10.03万元，基本预备费4.43万元，水土保持补偿费185798元（免征）。</w:t>
      </w:r>
    </w:p>
    <w:p w14:paraId="792E382B">
      <w:p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2464B003">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70612F5C">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0F0D1F50">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4D29BCA9">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65E957A2">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1C2CC6EB">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7C53CCA4">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4162652B">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6989AB17">
      <w:pPr>
        <w:autoSpaceDE w:val="0"/>
        <w:autoSpaceDN w:val="0"/>
        <w:spacing w:line="560" w:lineRule="exact"/>
        <w:ind w:firstLine="630"/>
        <w:rPr>
          <w:rFonts w:ascii="方正黑体_GBK" w:hAnsi="方正黑体_GBK" w:eastAsia="方正黑体_GBK" w:cs="方正黑体_GBK"/>
          <w:b/>
          <w:kern w:val="0"/>
          <w:sz w:val="32"/>
          <w:szCs w:val="32"/>
        </w:rPr>
      </w:pPr>
    </w:p>
    <w:p w14:paraId="42C91320">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石柱县三河镇水厂工程</w:t>
      </w:r>
      <w:r>
        <w:rPr>
          <w:rFonts w:ascii="方正仿宋_GBK" w:hAnsi="方正仿宋_GBK" w:eastAsia="方正仿宋_GBK" w:cs="方正仿宋_GBK"/>
          <w:kern w:val="0"/>
          <w:sz w:val="32"/>
          <w:szCs w:val="32"/>
        </w:rPr>
        <w:t>水土保持方案特性表</w:t>
      </w:r>
    </w:p>
    <w:p w14:paraId="1633847C">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石柱县三河镇水厂工程水土保持方案报告书审查意见</w:t>
      </w:r>
    </w:p>
    <w:p w14:paraId="6A3EF2BC">
      <w:pPr>
        <w:spacing w:line="560" w:lineRule="exact"/>
        <w:ind w:firstLine="4800" w:firstLineChars="1500"/>
        <w:rPr>
          <w:rFonts w:ascii="方正仿宋_GBK" w:hAnsi="方正仿宋_GBK" w:eastAsia="方正仿宋_GBK" w:cs="方正仿宋_GBK"/>
          <w:kern w:val="0"/>
          <w:sz w:val="32"/>
          <w:szCs w:val="32"/>
        </w:rPr>
      </w:pPr>
    </w:p>
    <w:p w14:paraId="699DC91F">
      <w:pPr>
        <w:spacing w:line="560" w:lineRule="exact"/>
        <w:ind w:firstLine="4800" w:firstLineChars="1500"/>
        <w:rPr>
          <w:rFonts w:ascii="方正仿宋_GBK" w:hAnsi="方正仿宋_GBK" w:eastAsia="方正仿宋_GBK" w:cs="方正仿宋_GBK"/>
          <w:kern w:val="0"/>
          <w:sz w:val="32"/>
          <w:szCs w:val="32"/>
        </w:rPr>
      </w:pPr>
    </w:p>
    <w:p w14:paraId="657F3CC6">
      <w:pPr>
        <w:spacing w:line="560" w:lineRule="exact"/>
        <w:ind w:firstLine="4800" w:firstLineChars="1500"/>
        <w:rPr>
          <w:rFonts w:ascii="方正仿宋_GBK" w:hAnsi="方正仿宋_GBK" w:eastAsia="方正仿宋_GBK" w:cs="方正仿宋_GBK"/>
          <w:kern w:val="0"/>
          <w:sz w:val="32"/>
          <w:szCs w:val="32"/>
        </w:rPr>
      </w:pPr>
    </w:p>
    <w:p w14:paraId="50966433">
      <w:pPr>
        <w:spacing w:line="560" w:lineRule="exact"/>
        <w:ind w:firstLine="4800" w:firstLineChars="1500"/>
        <w:rPr>
          <w:rFonts w:ascii="方正仿宋_GBK" w:hAnsi="方正仿宋_GBK" w:eastAsia="方正仿宋_GBK" w:cs="方正仿宋_GBK"/>
          <w:kern w:val="0"/>
          <w:sz w:val="32"/>
          <w:szCs w:val="32"/>
        </w:rPr>
      </w:pPr>
    </w:p>
    <w:p w14:paraId="7B64A535">
      <w:pPr>
        <w:spacing w:line="560" w:lineRule="exact"/>
        <w:ind w:firstLine="4800" w:firstLineChars="1500"/>
        <w:rPr>
          <w:rFonts w:ascii="方正仿宋_GBK" w:hAnsi="方正仿宋_GBK" w:eastAsia="方正仿宋_GBK" w:cs="方正仿宋_GBK"/>
          <w:kern w:val="0"/>
          <w:sz w:val="32"/>
          <w:szCs w:val="32"/>
        </w:rPr>
      </w:pPr>
    </w:p>
    <w:p w14:paraId="7A65BF23">
      <w:pPr>
        <w:spacing w:line="560" w:lineRule="exact"/>
        <w:ind w:firstLine="4800" w:firstLineChars="1500"/>
        <w:rPr>
          <w:rFonts w:ascii="方正仿宋_GBK" w:hAnsi="方正仿宋_GBK" w:eastAsia="方正仿宋_GBK" w:cs="方正仿宋_GBK"/>
          <w:kern w:val="0"/>
          <w:sz w:val="32"/>
          <w:szCs w:val="32"/>
        </w:rPr>
      </w:pPr>
    </w:p>
    <w:p w14:paraId="6B4D1310">
      <w:pPr>
        <w:spacing w:line="560" w:lineRule="exact"/>
        <w:ind w:firstLine="4800" w:firstLineChars="1500"/>
        <w:rPr>
          <w:rFonts w:ascii="方正仿宋_GBK" w:hAnsi="方正仿宋_GBK" w:eastAsia="方正仿宋_GBK" w:cs="方正仿宋_GBK"/>
          <w:kern w:val="0"/>
          <w:sz w:val="32"/>
          <w:szCs w:val="32"/>
        </w:rPr>
      </w:pPr>
    </w:p>
    <w:p w14:paraId="17860FF9">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4830585C">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2022年6月1日</w:t>
      </w:r>
    </w:p>
    <w:p w14:paraId="5C03572F">
      <w:pPr>
        <w:spacing w:line="560" w:lineRule="exact"/>
        <w:rPr>
          <w:rFonts w:ascii="方正仿宋_GBK" w:hAnsi="方正仿宋_GBK" w:eastAsia="方正仿宋_GBK" w:cs="方正仿宋_GBK"/>
          <w:kern w:val="0"/>
          <w:sz w:val="32"/>
          <w:szCs w:val="32"/>
        </w:rPr>
      </w:pPr>
    </w:p>
    <w:p w14:paraId="36F12BC7">
      <w:pPr>
        <w:spacing w:line="560" w:lineRule="exact"/>
        <w:rPr>
          <w:rFonts w:hint="eastAsia" w:ascii="方正仿宋_GBK" w:hAnsi="方正仿宋_GBK" w:eastAsia="方正仿宋_GBK" w:cs="方正仿宋_GBK"/>
          <w:kern w:val="0"/>
          <w:sz w:val="32"/>
          <w:szCs w:val="32"/>
        </w:rPr>
      </w:pPr>
    </w:p>
    <w:p w14:paraId="6A25E62E">
      <w:pPr>
        <w:spacing w:line="560" w:lineRule="exact"/>
        <w:rPr>
          <w:rFonts w:ascii="方正仿宋_GBK" w:hAnsi="方正仿宋_GBK" w:eastAsia="方正仿宋_GBK" w:cs="方正仿宋_GBK"/>
          <w:kern w:val="0"/>
          <w:sz w:val="32"/>
          <w:szCs w:val="32"/>
        </w:rPr>
      </w:pPr>
    </w:p>
    <w:p w14:paraId="08FBCA14">
      <w:pPr>
        <w:spacing w:line="560" w:lineRule="exact"/>
        <w:rPr>
          <w:rFonts w:ascii="方正仿宋_GBK" w:hAnsi="方正仿宋_GBK" w:eastAsia="方正仿宋_GBK" w:cs="方正仿宋_GBK"/>
          <w:kern w:val="0"/>
          <w:sz w:val="32"/>
          <w:szCs w:val="32"/>
        </w:rPr>
      </w:pPr>
    </w:p>
    <w:p w14:paraId="1A9F73F6">
      <w:pPr>
        <w:spacing w:line="560" w:lineRule="exact"/>
        <w:rPr>
          <w:rFonts w:ascii="方正仿宋_GBK" w:hAnsi="方正仿宋_GBK" w:eastAsia="方正仿宋_GBK" w:cs="方正仿宋_GBK"/>
          <w:kern w:val="0"/>
          <w:sz w:val="32"/>
          <w:szCs w:val="32"/>
        </w:rPr>
      </w:pPr>
    </w:p>
    <w:p w14:paraId="188022FE">
      <w:pPr>
        <w:spacing w:line="520" w:lineRule="exact"/>
        <w:rPr>
          <w:rFonts w:ascii="方正仿宋_GBK" w:hAnsi="方正仿宋_GBK" w:eastAsia="方正仿宋_GBK" w:cs="方正仿宋_GBK"/>
          <w:kern w:val="0"/>
          <w:sz w:val="32"/>
          <w:szCs w:val="32"/>
        </w:rPr>
      </w:pPr>
    </w:p>
    <w:p w14:paraId="3C38A73D">
      <w:pPr>
        <w:spacing w:line="520" w:lineRule="exact"/>
        <w:rPr>
          <w:rFonts w:ascii="方正仿宋_GBK" w:hAnsi="方正仿宋_GBK" w:eastAsia="方正仿宋_GBK" w:cs="方正仿宋_GBK"/>
          <w:kern w:val="0"/>
          <w:sz w:val="32"/>
          <w:szCs w:val="32"/>
        </w:rPr>
      </w:pPr>
    </w:p>
    <w:p w14:paraId="51EDBD9B">
      <w:pPr>
        <w:spacing w:line="52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60288;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刘学彬局长，曹方游副局长，县水保站，水行政执法</w:t>
      </w:r>
      <w:bookmarkStart w:id="1" w:name="_GoBack"/>
      <w:bookmarkEnd w:id="1"/>
      <w:r>
        <w:rPr>
          <w:rFonts w:hint="eastAsia" w:ascii="方正仿宋_GBK" w:eastAsia="方正仿宋_GBK"/>
          <w:sz w:val="28"/>
          <w:szCs w:val="28"/>
        </w:rPr>
        <w:t>支队。</w:t>
      </w:r>
    </w:p>
    <w:p w14:paraId="5BE5370B">
      <w:pPr>
        <w:spacing w:line="520" w:lineRule="exact"/>
        <w:ind w:firstLine="280" w:firstLineChars="100"/>
        <w:rPr>
          <w:rFonts w:hint="eastAsia" w:ascii="仿宋" w:hAnsi="仿宋" w:eastAsia="仿宋"/>
        </w:rPr>
      </w:pPr>
      <w:r>
        <w:rPr>
          <w:rFonts w:ascii="方正仿宋_GBK" w:eastAsia="方正仿宋_GBK"/>
          <w:sz w:val="28"/>
          <w:szCs w:val="28"/>
        </w:rPr>
        <w:pict>
          <v:line id="直线 32" o:spid="_x0000_s1032" o:spt="20" style="position:absolute;left:0pt;margin-left:0pt;margin-top:25.75pt;height:0pt;width:450pt;z-index:251661312;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2336;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2022年6月1</w:t>
      </w:r>
      <w:r>
        <w:rPr>
          <w:rFonts w:hint="eastAsia" w:ascii="仿宋" w:hAnsi="仿宋" w:eastAsia="仿宋"/>
        </w:rPr>
        <w:t xml:space="preserve">  </w:t>
      </w:r>
    </w:p>
    <w:p w14:paraId="58BFB646">
      <w:pPr>
        <w:spacing w:line="400" w:lineRule="exact"/>
        <w:ind w:firstLine="210" w:firstLineChars="100"/>
        <w:rPr>
          <w:rFonts w:hint="eastAsia" w:ascii="方正仿宋_GBK" w:hAnsi="仿宋" w:eastAsia="方正仿宋_GBK"/>
          <w:szCs w:val="21"/>
        </w:rPr>
      </w:pPr>
      <w:r>
        <w:rPr>
          <w:rFonts w:hint="eastAsia" w:ascii="方正仿宋_GBK" w:hAnsi="仿宋" w:eastAsia="方正仿宋_GBK"/>
          <w:szCs w:val="21"/>
        </w:rPr>
        <w:t>附件1                      三河镇水厂工程</w:t>
      </w:r>
    </w:p>
    <w:p w14:paraId="4CBC836E">
      <w:pPr>
        <w:spacing w:line="400" w:lineRule="exact"/>
        <w:ind w:firstLine="210" w:firstLineChars="100"/>
        <w:rPr>
          <w:rFonts w:hint="eastAsia" w:ascii="方正仿宋_GBK" w:hAnsi="仿宋" w:eastAsia="方正仿宋_GBK"/>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45"/>
        <w:gridCol w:w="992"/>
        <w:gridCol w:w="535"/>
        <w:gridCol w:w="1858"/>
        <w:gridCol w:w="751"/>
        <w:gridCol w:w="176"/>
        <w:gridCol w:w="733"/>
        <w:gridCol w:w="324"/>
        <w:gridCol w:w="490"/>
        <w:gridCol w:w="712"/>
        <w:gridCol w:w="286"/>
        <w:gridCol w:w="1099"/>
      </w:tblGrid>
      <w:tr w14:paraId="3E08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01" w:type="dxa"/>
            <w:gridSpan w:val="2"/>
            <w:shd w:val="clear" w:color="auto" w:fill="auto"/>
            <w:vAlign w:val="center"/>
          </w:tcPr>
          <w:p w14:paraId="62C86277">
            <w:pPr>
              <w:spacing w:line="400" w:lineRule="exact"/>
              <w:jc w:val="center"/>
              <w:rPr>
                <w:rFonts w:hint="eastAsia" w:ascii="方正仿宋_GBK" w:eastAsia="方正仿宋_GBK"/>
                <w:sz w:val="18"/>
                <w:szCs w:val="18"/>
              </w:rPr>
            </w:pPr>
            <w:r>
              <w:rPr>
                <w:rFonts w:hint="eastAsia" w:ascii="方正仿宋_GBK" w:eastAsia="方正仿宋_GBK"/>
                <w:sz w:val="18"/>
                <w:szCs w:val="18"/>
              </w:rPr>
              <w:t>项目名称</w:t>
            </w:r>
          </w:p>
        </w:tc>
        <w:tc>
          <w:tcPr>
            <w:tcW w:w="3975" w:type="dxa"/>
            <w:gridSpan w:val="5"/>
            <w:shd w:val="clear" w:color="auto" w:fill="auto"/>
            <w:vAlign w:val="center"/>
          </w:tcPr>
          <w:p w14:paraId="60126C08">
            <w:pPr>
              <w:spacing w:line="400" w:lineRule="exact"/>
              <w:jc w:val="center"/>
              <w:rPr>
                <w:rFonts w:hint="eastAsia" w:ascii="方正仿宋_GBK" w:eastAsia="方正仿宋_GBK"/>
                <w:sz w:val="18"/>
                <w:szCs w:val="18"/>
              </w:rPr>
            </w:pPr>
            <w:r>
              <w:rPr>
                <w:rFonts w:hint="eastAsia" w:ascii="方正仿宋_GBK" w:eastAsia="方正仿宋_GBK"/>
                <w:sz w:val="18"/>
                <w:szCs w:val="18"/>
              </w:rPr>
              <w:t>石柱县三河镇水厂工程</w:t>
            </w:r>
          </w:p>
        </w:tc>
        <w:tc>
          <w:tcPr>
            <w:tcW w:w="1547" w:type="dxa"/>
            <w:gridSpan w:val="3"/>
            <w:shd w:val="clear" w:color="auto" w:fill="auto"/>
            <w:vAlign w:val="center"/>
          </w:tcPr>
          <w:p w14:paraId="284CCDBC">
            <w:pPr>
              <w:spacing w:line="400" w:lineRule="exact"/>
              <w:jc w:val="center"/>
              <w:rPr>
                <w:rFonts w:hint="eastAsia" w:ascii="方正仿宋_GBK" w:eastAsia="方正仿宋_GBK"/>
                <w:sz w:val="18"/>
                <w:szCs w:val="18"/>
              </w:rPr>
            </w:pPr>
            <w:r>
              <w:rPr>
                <w:rFonts w:hint="eastAsia" w:ascii="方正仿宋_GBK" w:eastAsia="方正仿宋_GBK"/>
                <w:sz w:val="18"/>
                <w:szCs w:val="18"/>
              </w:rPr>
              <w:t>流域管理机构</w:t>
            </w:r>
          </w:p>
        </w:tc>
        <w:tc>
          <w:tcPr>
            <w:tcW w:w="2097" w:type="dxa"/>
            <w:gridSpan w:val="3"/>
            <w:shd w:val="clear" w:color="auto" w:fill="auto"/>
            <w:vAlign w:val="center"/>
          </w:tcPr>
          <w:p w14:paraId="081C198D">
            <w:pPr>
              <w:spacing w:line="400" w:lineRule="exact"/>
              <w:jc w:val="center"/>
              <w:rPr>
                <w:rFonts w:hint="eastAsia" w:ascii="方正仿宋_GBK" w:eastAsia="方正仿宋_GBK"/>
                <w:sz w:val="18"/>
                <w:szCs w:val="18"/>
              </w:rPr>
            </w:pPr>
            <w:r>
              <w:rPr>
                <w:rFonts w:hint="eastAsia" w:ascii="方正仿宋_GBK" w:eastAsia="方正仿宋_GBK"/>
                <w:sz w:val="18"/>
                <w:szCs w:val="18"/>
              </w:rPr>
              <w:t>水利部长江水利委员会</w:t>
            </w:r>
          </w:p>
        </w:tc>
      </w:tr>
      <w:tr w14:paraId="17B8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shd w:val="clear" w:color="auto" w:fill="auto"/>
            <w:vAlign w:val="center"/>
          </w:tcPr>
          <w:p w14:paraId="7CDA02E6">
            <w:pPr>
              <w:spacing w:line="400" w:lineRule="exact"/>
              <w:jc w:val="center"/>
              <w:rPr>
                <w:rFonts w:hint="eastAsia" w:ascii="方正仿宋_GBK" w:eastAsia="方正仿宋_GBK"/>
                <w:sz w:val="18"/>
                <w:szCs w:val="18"/>
              </w:rPr>
            </w:pPr>
            <w:r>
              <w:rPr>
                <w:rFonts w:hint="eastAsia" w:ascii="方正仿宋_GBK" w:eastAsia="方正仿宋_GBK"/>
                <w:sz w:val="18"/>
                <w:szCs w:val="18"/>
              </w:rPr>
              <w:t>涉及省区</w:t>
            </w:r>
          </w:p>
        </w:tc>
        <w:tc>
          <w:tcPr>
            <w:tcW w:w="1527" w:type="dxa"/>
            <w:gridSpan w:val="2"/>
            <w:shd w:val="clear" w:color="auto" w:fill="auto"/>
            <w:vAlign w:val="center"/>
          </w:tcPr>
          <w:p w14:paraId="43D43356">
            <w:pPr>
              <w:spacing w:line="400" w:lineRule="exact"/>
              <w:jc w:val="center"/>
              <w:rPr>
                <w:rFonts w:hint="eastAsia" w:ascii="方正仿宋_GBK" w:eastAsia="方正仿宋_GBK"/>
                <w:sz w:val="18"/>
                <w:szCs w:val="18"/>
              </w:rPr>
            </w:pPr>
            <w:r>
              <w:rPr>
                <w:rFonts w:hint="eastAsia" w:ascii="方正仿宋_GBK" w:eastAsia="方正仿宋_GBK"/>
                <w:sz w:val="18"/>
                <w:szCs w:val="18"/>
              </w:rPr>
              <w:t>重庆</w:t>
            </w:r>
          </w:p>
        </w:tc>
        <w:tc>
          <w:tcPr>
            <w:tcW w:w="2448" w:type="dxa"/>
            <w:gridSpan w:val="3"/>
            <w:shd w:val="clear" w:color="auto" w:fill="auto"/>
            <w:vAlign w:val="center"/>
          </w:tcPr>
          <w:p w14:paraId="29F95BF7">
            <w:pPr>
              <w:spacing w:line="400" w:lineRule="exact"/>
              <w:jc w:val="center"/>
              <w:rPr>
                <w:rFonts w:hint="eastAsia" w:ascii="方正仿宋_GBK" w:eastAsia="方正仿宋_GBK"/>
                <w:sz w:val="18"/>
                <w:szCs w:val="18"/>
              </w:rPr>
            </w:pPr>
            <w:r>
              <w:rPr>
                <w:rFonts w:hint="eastAsia" w:ascii="方正仿宋_GBK" w:eastAsia="方正仿宋_GBK"/>
                <w:sz w:val="18"/>
                <w:szCs w:val="18"/>
              </w:rPr>
              <w:t>涉及地市或个数</w:t>
            </w:r>
          </w:p>
        </w:tc>
        <w:tc>
          <w:tcPr>
            <w:tcW w:w="733" w:type="dxa"/>
            <w:shd w:val="clear" w:color="auto" w:fill="auto"/>
            <w:vAlign w:val="center"/>
          </w:tcPr>
          <w:p w14:paraId="55076C16">
            <w:pPr>
              <w:spacing w:line="400" w:lineRule="exact"/>
              <w:jc w:val="center"/>
              <w:rPr>
                <w:rFonts w:hint="eastAsia" w:ascii="方正仿宋_GBK" w:eastAsia="方正仿宋_GBK"/>
                <w:sz w:val="18"/>
                <w:szCs w:val="18"/>
              </w:rPr>
            </w:pPr>
            <w:r>
              <w:rPr>
                <w:rFonts w:hint="eastAsia" w:ascii="方正仿宋_GBK" w:eastAsia="方正仿宋_GBK"/>
                <w:sz w:val="18"/>
                <w:szCs w:val="18"/>
              </w:rPr>
              <w:t>/</w:t>
            </w:r>
          </w:p>
        </w:tc>
        <w:tc>
          <w:tcPr>
            <w:tcW w:w="1526" w:type="dxa"/>
            <w:gridSpan w:val="3"/>
            <w:shd w:val="clear" w:color="auto" w:fill="auto"/>
            <w:vAlign w:val="center"/>
          </w:tcPr>
          <w:p w14:paraId="76E6C9B5">
            <w:pPr>
              <w:spacing w:line="400" w:lineRule="exact"/>
              <w:jc w:val="center"/>
              <w:rPr>
                <w:rFonts w:hint="eastAsia" w:ascii="方正仿宋_GBK" w:eastAsia="方正仿宋_GBK"/>
                <w:sz w:val="18"/>
                <w:szCs w:val="18"/>
              </w:rPr>
            </w:pPr>
            <w:r>
              <w:rPr>
                <w:rFonts w:hint="eastAsia" w:ascii="方正仿宋_GBK" w:eastAsia="方正仿宋_GBK"/>
                <w:sz w:val="18"/>
                <w:szCs w:val="18"/>
              </w:rPr>
              <w:t>行政区划</w:t>
            </w:r>
          </w:p>
        </w:tc>
        <w:tc>
          <w:tcPr>
            <w:tcW w:w="1385" w:type="dxa"/>
            <w:gridSpan w:val="2"/>
            <w:shd w:val="clear" w:color="auto" w:fill="auto"/>
            <w:vAlign w:val="center"/>
          </w:tcPr>
          <w:p w14:paraId="6764C404">
            <w:pPr>
              <w:spacing w:line="400" w:lineRule="exact"/>
              <w:jc w:val="center"/>
              <w:rPr>
                <w:rFonts w:hint="eastAsia" w:ascii="方正仿宋_GBK" w:eastAsia="方正仿宋_GBK"/>
                <w:sz w:val="18"/>
                <w:szCs w:val="18"/>
              </w:rPr>
            </w:pPr>
            <w:r>
              <w:rPr>
                <w:rFonts w:hint="eastAsia" w:ascii="方正仿宋_GBK" w:eastAsia="方正仿宋_GBK"/>
                <w:sz w:val="18"/>
                <w:szCs w:val="18"/>
              </w:rPr>
              <w:t>石柱县</w:t>
            </w:r>
          </w:p>
        </w:tc>
      </w:tr>
      <w:tr w14:paraId="099C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restart"/>
            <w:shd w:val="clear" w:color="auto" w:fill="auto"/>
            <w:vAlign w:val="center"/>
          </w:tcPr>
          <w:p w14:paraId="6FA4C4E3">
            <w:pPr>
              <w:spacing w:line="400" w:lineRule="exact"/>
              <w:jc w:val="center"/>
              <w:rPr>
                <w:rFonts w:hint="eastAsia" w:ascii="方正仿宋_GBK" w:eastAsia="方正仿宋_GBK"/>
                <w:sz w:val="18"/>
                <w:szCs w:val="18"/>
              </w:rPr>
            </w:pPr>
            <w:r>
              <w:rPr>
                <w:rFonts w:hint="eastAsia" w:ascii="方正仿宋_GBK" w:eastAsia="方正仿宋_GBK"/>
                <w:sz w:val="18"/>
                <w:szCs w:val="18"/>
              </w:rPr>
              <w:t>项目规模</w:t>
            </w:r>
          </w:p>
        </w:tc>
        <w:tc>
          <w:tcPr>
            <w:tcW w:w="5032" w:type="dxa"/>
            <w:gridSpan w:val="7"/>
            <w:vMerge w:val="restart"/>
            <w:shd w:val="clear" w:color="auto" w:fill="auto"/>
            <w:vAlign w:val="center"/>
          </w:tcPr>
          <w:p w14:paraId="58A56390">
            <w:pPr>
              <w:spacing w:line="400" w:lineRule="exact"/>
              <w:jc w:val="center"/>
              <w:rPr>
                <w:rFonts w:hint="eastAsia" w:ascii="方正仿宋_GBK" w:eastAsia="方正仿宋_GBK"/>
                <w:sz w:val="18"/>
                <w:szCs w:val="18"/>
              </w:rPr>
            </w:pPr>
            <w:r>
              <w:rPr>
                <w:rFonts w:hint="eastAsia" w:ascii="方正仿宋_GBK" w:eastAsia="方正仿宋_GBK"/>
                <w:sz w:val="18"/>
                <w:szCs w:val="18"/>
              </w:rPr>
              <w:t>新建设计规模为2.0万吨/年水厂一座，配套管网41395m。</w:t>
            </w:r>
          </w:p>
        </w:tc>
        <w:tc>
          <w:tcPr>
            <w:tcW w:w="1488" w:type="dxa"/>
            <w:gridSpan w:val="3"/>
            <w:shd w:val="clear" w:color="auto" w:fill="auto"/>
            <w:vAlign w:val="center"/>
          </w:tcPr>
          <w:p w14:paraId="54FC4F5A">
            <w:pPr>
              <w:spacing w:line="400" w:lineRule="exact"/>
              <w:jc w:val="center"/>
              <w:rPr>
                <w:rFonts w:hint="eastAsia" w:ascii="方正仿宋_GBK" w:eastAsia="方正仿宋_GBK"/>
                <w:sz w:val="18"/>
                <w:szCs w:val="18"/>
              </w:rPr>
            </w:pPr>
            <w:r>
              <w:rPr>
                <w:rFonts w:hint="eastAsia" w:ascii="方正仿宋_GBK" w:eastAsia="方正仿宋_GBK"/>
                <w:sz w:val="18"/>
                <w:szCs w:val="18"/>
              </w:rPr>
              <w:t>总投资（万元）</w:t>
            </w:r>
          </w:p>
        </w:tc>
        <w:tc>
          <w:tcPr>
            <w:tcW w:w="1099" w:type="dxa"/>
            <w:shd w:val="clear" w:color="auto" w:fill="auto"/>
            <w:vAlign w:val="center"/>
          </w:tcPr>
          <w:p w14:paraId="20A46142">
            <w:pPr>
              <w:spacing w:line="400" w:lineRule="exact"/>
              <w:jc w:val="center"/>
              <w:rPr>
                <w:rFonts w:hint="eastAsia" w:ascii="方正仿宋_GBK" w:eastAsia="方正仿宋_GBK"/>
                <w:sz w:val="18"/>
                <w:szCs w:val="18"/>
              </w:rPr>
            </w:pPr>
            <w:r>
              <w:rPr>
                <w:rFonts w:hint="eastAsia" w:ascii="方正仿宋_GBK" w:eastAsia="方正仿宋_GBK"/>
                <w:sz w:val="18"/>
                <w:szCs w:val="18"/>
              </w:rPr>
              <w:t>10915.83</w:t>
            </w:r>
          </w:p>
        </w:tc>
      </w:tr>
      <w:tr w14:paraId="2C76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shd w:val="clear" w:color="auto" w:fill="auto"/>
            <w:vAlign w:val="center"/>
          </w:tcPr>
          <w:p w14:paraId="767C9499">
            <w:pPr>
              <w:spacing w:line="400" w:lineRule="exact"/>
              <w:jc w:val="center"/>
              <w:rPr>
                <w:rFonts w:hint="eastAsia" w:ascii="方正仿宋_GBK" w:eastAsia="方正仿宋_GBK"/>
                <w:sz w:val="18"/>
                <w:szCs w:val="18"/>
              </w:rPr>
            </w:pPr>
          </w:p>
        </w:tc>
        <w:tc>
          <w:tcPr>
            <w:tcW w:w="5032" w:type="dxa"/>
            <w:gridSpan w:val="7"/>
            <w:vMerge w:val="continue"/>
            <w:shd w:val="clear" w:color="auto" w:fill="auto"/>
            <w:vAlign w:val="center"/>
          </w:tcPr>
          <w:p w14:paraId="4A4B5CEE">
            <w:pPr>
              <w:spacing w:line="400" w:lineRule="exact"/>
              <w:jc w:val="center"/>
              <w:rPr>
                <w:rFonts w:hint="eastAsia" w:ascii="方正仿宋_GBK" w:eastAsia="方正仿宋_GBK"/>
                <w:sz w:val="18"/>
                <w:szCs w:val="18"/>
              </w:rPr>
            </w:pPr>
          </w:p>
        </w:tc>
        <w:tc>
          <w:tcPr>
            <w:tcW w:w="1488" w:type="dxa"/>
            <w:gridSpan w:val="3"/>
            <w:shd w:val="clear" w:color="auto" w:fill="auto"/>
            <w:vAlign w:val="center"/>
          </w:tcPr>
          <w:p w14:paraId="42216660">
            <w:pPr>
              <w:spacing w:line="400" w:lineRule="exact"/>
              <w:jc w:val="center"/>
              <w:rPr>
                <w:rFonts w:hint="eastAsia" w:ascii="方正仿宋_GBK" w:eastAsia="方正仿宋_GBK"/>
                <w:sz w:val="18"/>
                <w:szCs w:val="18"/>
              </w:rPr>
            </w:pPr>
            <w:r>
              <w:rPr>
                <w:rFonts w:hint="eastAsia" w:ascii="方正仿宋_GBK" w:eastAsia="方正仿宋_GBK"/>
                <w:sz w:val="18"/>
                <w:szCs w:val="18"/>
              </w:rPr>
              <w:t>土建投资（万元）</w:t>
            </w:r>
          </w:p>
        </w:tc>
        <w:tc>
          <w:tcPr>
            <w:tcW w:w="1099" w:type="dxa"/>
            <w:shd w:val="clear" w:color="auto" w:fill="auto"/>
            <w:vAlign w:val="center"/>
          </w:tcPr>
          <w:p w14:paraId="63E14835">
            <w:pPr>
              <w:spacing w:line="400" w:lineRule="exact"/>
              <w:jc w:val="center"/>
              <w:rPr>
                <w:rFonts w:hint="eastAsia" w:ascii="方正仿宋_GBK" w:eastAsia="方正仿宋_GBK"/>
                <w:sz w:val="18"/>
                <w:szCs w:val="18"/>
              </w:rPr>
            </w:pPr>
            <w:r>
              <w:rPr>
                <w:rFonts w:hint="eastAsia" w:ascii="方正仿宋_GBK" w:eastAsia="方正仿宋_GBK"/>
                <w:sz w:val="18"/>
                <w:szCs w:val="18"/>
              </w:rPr>
              <w:t>8484.48</w:t>
            </w:r>
          </w:p>
        </w:tc>
      </w:tr>
      <w:tr w14:paraId="6890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shd w:val="clear" w:color="auto" w:fill="auto"/>
            <w:vAlign w:val="center"/>
          </w:tcPr>
          <w:p w14:paraId="7D562178">
            <w:pPr>
              <w:spacing w:line="400" w:lineRule="exact"/>
              <w:jc w:val="center"/>
              <w:rPr>
                <w:rFonts w:hint="eastAsia" w:ascii="方正仿宋_GBK" w:eastAsia="方正仿宋_GBK"/>
                <w:sz w:val="18"/>
                <w:szCs w:val="18"/>
              </w:rPr>
            </w:pPr>
            <w:r>
              <w:rPr>
                <w:rFonts w:hint="eastAsia" w:ascii="方正仿宋_GBK" w:eastAsia="方正仿宋_GBK"/>
                <w:sz w:val="18"/>
                <w:szCs w:val="18"/>
              </w:rPr>
              <w:t>开工时间</w:t>
            </w:r>
          </w:p>
        </w:tc>
        <w:tc>
          <w:tcPr>
            <w:tcW w:w="1527" w:type="dxa"/>
            <w:gridSpan w:val="2"/>
            <w:shd w:val="clear" w:color="auto" w:fill="auto"/>
            <w:vAlign w:val="center"/>
          </w:tcPr>
          <w:p w14:paraId="095581FC">
            <w:pPr>
              <w:spacing w:line="400" w:lineRule="exact"/>
              <w:jc w:val="center"/>
              <w:rPr>
                <w:rFonts w:hint="eastAsia" w:ascii="方正仿宋_GBK" w:eastAsia="方正仿宋_GBK"/>
                <w:sz w:val="18"/>
                <w:szCs w:val="18"/>
              </w:rPr>
            </w:pPr>
            <w:r>
              <w:rPr>
                <w:rFonts w:hint="eastAsia" w:ascii="方正仿宋_GBK" w:eastAsia="方正仿宋_GBK"/>
                <w:sz w:val="18"/>
                <w:szCs w:val="18"/>
              </w:rPr>
              <w:t>2022年7月</w:t>
            </w:r>
          </w:p>
        </w:tc>
        <w:tc>
          <w:tcPr>
            <w:tcW w:w="1521" w:type="dxa"/>
            <w:shd w:val="clear" w:color="auto" w:fill="auto"/>
            <w:vAlign w:val="center"/>
          </w:tcPr>
          <w:p w14:paraId="42E06E46">
            <w:pPr>
              <w:spacing w:line="400" w:lineRule="exact"/>
              <w:jc w:val="center"/>
              <w:rPr>
                <w:rFonts w:hint="eastAsia" w:ascii="方正仿宋_GBK" w:eastAsia="方正仿宋_GBK"/>
                <w:sz w:val="18"/>
                <w:szCs w:val="18"/>
              </w:rPr>
            </w:pPr>
            <w:r>
              <w:rPr>
                <w:rFonts w:hint="eastAsia" w:ascii="方正仿宋_GBK" w:eastAsia="方正仿宋_GBK"/>
                <w:sz w:val="18"/>
                <w:szCs w:val="18"/>
              </w:rPr>
              <w:t>完工时间</w:t>
            </w:r>
          </w:p>
        </w:tc>
        <w:tc>
          <w:tcPr>
            <w:tcW w:w="1660" w:type="dxa"/>
            <w:gridSpan w:val="3"/>
            <w:shd w:val="clear" w:color="auto" w:fill="auto"/>
            <w:vAlign w:val="center"/>
          </w:tcPr>
          <w:p w14:paraId="1D090C0B">
            <w:pPr>
              <w:spacing w:line="400" w:lineRule="exact"/>
              <w:jc w:val="center"/>
              <w:rPr>
                <w:rFonts w:hint="eastAsia" w:ascii="方正仿宋_GBK" w:eastAsia="方正仿宋_GBK"/>
                <w:sz w:val="18"/>
                <w:szCs w:val="18"/>
              </w:rPr>
            </w:pPr>
            <w:r>
              <w:rPr>
                <w:rFonts w:hint="eastAsia" w:ascii="方正仿宋_GBK" w:eastAsia="方正仿宋_GBK"/>
                <w:sz w:val="18"/>
                <w:szCs w:val="18"/>
              </w:rPr>
              <w:t>2024年6月</w:t>
            </w:r>
          </w:p>
        </w:tc>
        <w:tc>
          <w:tcPr>
            <w:tcW w:w="1526" w:type="dxa"/>
            <w:gridSpan w:val="3"/>
            <w:shd w:val="clear" w:color="auto" w:fill="auto"/>
            <w:vAlign w:val="center"/>
          </w:tcPr>
          <w:p w14:paraId="6E11443E">
            <w:pPr>
              <w:spacing w:line="400" w:lineRule="exact"/>
              <w:jc w:val="center"/>
              <w:rPr>
                <w:rFonts w:hint="eastAsia" w:ascii="方正仿宋_GBK" w:eastAsia="方正仿宋_GBK"/>
                <w:sz w:val="18"/>
                <w:szCs w:val="18"/>
              </w:rPr>
            </w:pPr>
            <w:r>
              <w:rPr>
                <w:rFonts w:hint="eastAsia" w:ascii="方正仿宋_GBK" w:eastAsia="方正仿宋_GBK"/>
                <w:sz w:val="18"/>
                <w:szCs w:val="18"/>
              </w:rPr>
              <w:t>设计水平年</w:t>
            </w:r>
          </w:p>
        </w:tc>
        <w:tc>
          <w:tcPr>
            <w:tcW w:w="1385" w:type="dxa"/>
            <w:gridSpan w:val="2"/>
            <w:shd w:val="clear" w:color="auto" w:fill="auto"/>
            <w:vAlign w:val="center"/>
          </w:tcPr>
          <w:p w14:paraId="3C518D0A">
            <w:pPr>
              <w:spacing w:line="400" w:lineRule="exact"/>
              <w:jc w:val="center"/>
              <w:rPr>
                <w:rFonts w:hint="eastAsia" w:ascii="方正仿宋_GBK" w:eastAsia="方正仿宋_GBK"/>
                <w:sz w:val="18"/>
                <w:szCs w:val="18"/>
              </w:rPr>
            </w:pPr>
            <w:r>
              <w:rPr>
                <w:rFonts w:hint="eastAsia" w:ascii="方正仿宋_GBK" w:eastAsia="方正仿宋_GBK"/>
                <w:sz w:val="18"/>
                <w:szCs w:val="18"/>
              </w:rPr>
              <w:t>2024年</w:t>
            </w:r>
          </w:p>
        </w:tc>
      </w:tr>
      <w:tr w14:paraId="130A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shd w:val="clear" w:color="auto" w:fill="auto"/>
            <w:vAlign w:val="center"/>
          </w:tcPr>
          <w:p w14:paraId="045A240B">
            <w:pPr>
              <w:spacing w:line="400" w:lineRule="exact"/>
              <w:jc w:val="center"/>
              <w:rPr>
                <w:rFonts w:hint="eastAsia" w:ascii="方正仿宋_GBK" w:eastAsia="方正仿宋_GBK"/>
                <w:sz w:val="18"/>
                <w:szCs w:val="18"/>
              </w:rPr>
            </w:pPr>
            <w:r>
              <w:rPr>
                <w:rFonts w:hint="eastAsia" w:ascii="方正仿宋_GBK" w:eastAsia="方正仿宋_GBK"/>
                <w:sz w:val="18"/>
                <w:szCs w:val="18"/>
              </w:rPr>
              <w:t>工程占地（hm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1527" w:type="dxa"/>
            <w:gridSpan w:val="2"/>
            <w:shd w:val="clear" w:color="auto" w:fill="auto"/>
            <w:vAlign w:val="center"/>
          </w:tcPr>
          <w:p w14:paraId="155F8FD5">
            <w:pPr>
              <w:spacing w:line="400" w:lineRule="exact"/>
              <w:jc w:val="center"/>
              <w:rPr>
                <w:rFonts w:hint="eastAsia" w:ascii="方正仿宋_GBK" w:eastAsia="方正仿宋_GBK"/>
                <w:sz w:val="18"/>
                <w:szCs w:val="18"/>
              </w:rPr>
            </w:pPr>
            <w:r>
              <w:rPr>
                <w:rFonts w:hint="eastAsia" w:ascii="方正仿宋_GBK" w:eastAsia="方正仿宋_GBK"/>
                <w:sz w:val="18"/>
                <w:szCs w:val="18"/>
              </w:rPr>
              <w:t>13.27</w:t>
            </w:r>
          </w:p>
        </w:tc>
        <w:tc>
          <w:tcPr>
            <w:tcW w:w="1521" w:type="dxa"/>
            <w:shd w:val="clear" w:color="auto" w:fill="auto"/>
            <w:vAlign w:val="center"/>
          </w:tcPr>
          <w:p w14:paraId="7F596436">
            <w:pPr>
              <w:spacing w:line="400" w:lineRule="exact"/>
              <w:jc w:val="center"/>
              <w:rPr>
                <w:rFonts w:hint="eastAsia" w:ascii="方正仿宋_GBK" w:eastAsia="方正仿宋_GBK"/>
                <w:sz w:val="18"/>
                <w:szCs w:val="18"/>
              </w:rPr>
            </w:pPr>
            <w:r>
              <w:rPr>
                <w:rFonts w:hint="eastAsia" w:ascii="方正仿宋_GBK" w:eastAsia="方正仿宋_GBK"/>
                <w:sz w:val="18"/>
                <w:szCs w:val="18"/>
              </w:rPr>
              <w:t>永久占地（hm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1660" w:type="dxa"/>
            <w:gridSpan w:val="3"/>
            <w:shd w:val="clear" w:color="auto" w:fill="auto"/>
            <w:vAlign w:val="center"/>
          </w:tcPr>
          <w:p w14:paraId="6C28C749">
            <w:pPr>
              <w:spacing w:line="400" w:lineRule="exact"/>
              <w:jc w:val="center"/>
              <w:rPr>
                <w:rFonts w:hint="eastAsia" w:ascii="方正仿宋_GBK" w:eastAsia="方正仿宋_GBK"/>
                <w:sz w:val="18"/>
                <w:szCs w:val="18"/>
              </w:rPr>
            </w:pPr>
            <w:r>
              <w:rPr>
                <w:rFonts w:hint="eastAsia" w:ascii="方正仿宋_GBK" w:eastAsia="方正仿宋_GBK"/>
                <w:sz w:val="18"/>
                <w:szCs w:val="18"/>
              </w:rPr>
              <w:t>1.28</w:t>
            </w:r>
          </w:p>
        </w:tc>
        <w:tc>
          <w:tcPr>
            <w:tcW w:w="1526" w:type="dxa"/>
            <w:gridSpan w:val="3"/>
            <w:shd w:val="clear" w:color="auto" w:fill="auto"/>
            <w:vAlign w:val="center"/>
          </w:tcPr>
          <w:p w14:paraId="0976DF72">
            <w:pPr>
              <w:spacing w:line="400" w:lineRule="exact"/>
              <w:jc w:val="center"/>
              <w:rPr>
                <w:rFonts w:hint="eastAsia" w:ascii="方正仿宋_GBK" w:eastAsia="方正仿宋_GBK"/>
                <w:sz w:val="18"/>
                <w:szCs w:val="18"/>
              </w:rPr>
            </w:pPr>
            <w:r>
              <w:rPr>
                <w:rFonts w:hint="eastAsia" w:ascii="方正仿宋_GBK" w:eastAsia="方正仿宋_GBK"/>
                <w:sz w:val="18"/>
                <w:szCs w:val="18"/>
              </w:rPr>
              <w:t>临时占地（hm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1385" w:type="dxa"/>
            <w:gridSpan w:val="2"/>
            <w:shd w:val="clear" w:color="auto" w:fill="auto"/>
            <w:vAlign w:val="center"/>
          </w:tcPr>
          <w:p w14:paraId="00184DE7">
            <w:pPr>
              <w:spacing w:line="400" w:lineRule="exact"/>
              <w:jc w:val="center"/>
              <w:rPr>
                <w:rFonts w:hint="eastAsia" w:ascii="方正仿宋_GBK" w:eastAsia="方正仿宋_GBK"/>
                <w:sz w:val="18"/>
                <w:szCs w:val="18"/>
              </w:rPr>
            </w:pPr>
            <w:r>
              <w:rPr>
                <w:rFonts w:hint="eastAsia" w:ascii="方正仿宋_GBK" w:eastAsia="方正仿宋_GBK"/>
                <w:sz w:val="18"/>
                <w:szCs w:val="18"/>
              </w:rPr>
              <w:t>11.99</w:t>
            </w:r>
          </w:p>
        </w:tc>
      </w:tr>
      <w:tr w14:paraId="7910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restart"/>
            <w:shd w:val="clear" w:color="auto" w:fill="auto"/>
            <w:vAlign w:val="center"/>
          </w:tcPr>
          <w:p w14:paraId="741E0FE4">
            <w:pPr>
              <w:spacing w:line="400" w:lineRule="exact"/>
              <w:jc w:val="center"/>
              <w:rPr>
                <w:rFonts w:hint="eastAsia" w:ascii="方正仿宋_GBK" w:eastAsia="方正仿宋_GBK"/>
                <w:sz w:val="18"/>
                <w:szCs w:val="18"/>
              </w:rPr>
            </w:pPr>
            <w:r>
              <w:rPr>
                <w:rFonts w:hint="eastAsia" w:ascii="方正仿宋_GBK" w:eastAsia="方正仿宋_GBK"/>
                <w:sz w:val="18"/>
                <w:szCs w:val="18"/>
              </w:rPr>
              <w:t>土石方量（万m</w:t>
            </w:r>
            <w:r>
              <w:rPr>
                <w:rFonts w:hint="eastAsia" w:ascii="方正仿宋_GBK" w:eastAsia="方正仿宋_GBK"/>
                <w:sz w:val="18"/>
                <w:szCs w:val="18"/>
                <w:vertAlign w:val="superscript"/>
              </w:rPr>
              <w:t>3</w:t>
            </w:r>
            <w:r>
              <w:rPr>
                <w:rFonts w:hint="eastAsia" w:ascii="方正仿宋_GBK" w:eastAsia="方正仿宋_GBK"/>
                <w:sz w:val="18"/>
                <w:szCs w:val="18"/>
              </w:rPr>
              <w:t>）</w:t>
            </w:r>
          </w:p>
        </w:tc>
        <w:tc>
          <w:tcPr>
            <w:tcW w:w="1527" w:type="dxa"/>
            <w:gridSpan w:val="2"/>
            <w:shd w:val="clear" w:color="auto" w:fill="auto"/>
            <w:vAlign w:val="center"/>
          </w:tcPr>
          <w:p w14:paraId="68ACD52D">
            <w:pPr>
              <w:spacing w:line="400" w:lineRule="exact"/>
              <w:jc w:val="center"/>
              <w:rPr>
                <w:rFonts w:hint="eastAsia" w:ascii="方正仿宋_GBK" w:eastAsia="方正仿宋_GBK"/>
                <w:sz w:val="18"/>
                <w:szCs w:val="18"/>
              </w:rPr>
            </w:pPr>
            <w:r>
              <w:rPr>
                <w:rFonts w:hint="eastAsia" w:ascii="方正仿宋_GBK" w:eastAsia="方正仿宋_GBK"/>
                <w:sz w:val="18"/>
                <w:szCs w:val="18"/>
              </w:rPr>
              <w:t>挖方</w:t>
            </w:r>
          </w:p>
        </w:tc>
        <w:tc>
          <w:tcPr>
            <w:tcW w:w="2448" w:type="dxa"/>
            <w:gridSpan w:val="3"/>
            <w:shd w:val="clear" w:color="auto" w:fill="auto"/>
            <w:vAlign w:val="center"/>
          </w:tcPr>
          <w:p w14:paraId="3B8A475E">
            <w:pPr>
              <w:spacing w:line="400" w:lineRule="exact"/>
              <w:jc w:val="center"/>
              <w:rPr>
                <w:rFonts w:hint="eastAsia" w:ascii="方正仿宋_GBK" w:eastAsia="方正仿宋_GBK"/>
                <w:sz w:val="18"/>
                <w:szCs w:val="18"/>
              </w:rPr>
            </w:pPr>
            <w:r>
              <w:rPr>
                <w:rFonts w:hint="eastAsia" w:ascii="方正仿宋_GBK" w:eastAsia="方正仿宋_GBK"/>
                <w:sz w:val="18"/>
                <w:szCs w:val="18"/>
              </w:rPr>
              <w:t>填方</w:t>
            </w:r>
          </w:p>
        </w:tc>
        <w:tc>
          <w:tcPr>
            <w:tcW w:w="2259" w:type="dxa"/>
            <w:gridSpan w:val="4"/>
            <w:shd w:val="clear" w:color="auto" w:fill="auto"/>
            <w:vAlign w:val="center"/>
          </w:tcPr>
          <w:p w14:paraId="7F2C9354">
            <w:pPr>
              <w:spacing w:line="400" w:lineRule="exact"/>
              <w:jc w:val="center"/>
              <w:rPr>
                <w:rFonts w:hint="eastAsia" w:ascii="方正仿宋_GBK" w:eastAsia="方正仿宋_GBK"/>
                <w:sz w:val="18"/>
                <w:szCs w:val="18"/>
              </w:rPr>
            </w:pPr>
            <w:r>
              <w:rPr>
                <w:rFonts w:hint="eastAsia" w:ascii="方正仿宋_GBK" w:eastAsia="方正仿宋_GBK"/>
                <w:sz w:val="18"/>
                <w:szCs w:val="18"/>
              </w:rPr>
              <w:t>借方</w:t>
            </w:r>
          </w:p>
        </w:tc>
        <w:tc>
          <w:tcPr>
            <w:tcW w:w="1385" w:type="dxa"/>
            <w:gridSpan w:val="2"/>
            <w:shd w:val="clear" w:color="auto" w:fill="auto"/>
            <w:vAlign w:val="center"/>
          </w:tcPr>
          <w:p w14:paraId="4F146F52">
            <w:pPr>
              <w:spacing w:line="400" w:lineRule="exact"/>
              <w:jc w:val="center"/>
              <w:rPr>
                <w:rFonts w:hint="eastAsia" w:ascii="方正仿宋_GBK" w:eastAsia="方正仿宋_GBK"/>
                <w:sz w:val="18"/>
                <w:szCs w:val="18"/>
              </w:rPr>
            </w:pPr>
            <w:r>
              <w:rPr>
                <w:rFonts w:hint="eastAsia" w:ascii="方正仿宋_GBK" w:eastAsia="方正仿宋_GBK"/>
                <w:sz w:val="18"/>
                <w:szCs w:val="18"/>
              </w:rPr>
              <w:t>余方</w:t>
            </w:r>
          </w:p>
        </w:tc>
      </w:tr>
      <w:tr w14:paraId="500F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shd w:val="clear" w:color="auto" w:fill="auto"/>
            <w:vAlign w:val="center"/>
          </w:tcPr>
          <w:p w14:paraId="6D1EC3DA">
            <w:pPr>
              <w:spacing w:line="400" w:lineRule="exact"/>
              <w:jc w:val="center"/>
              <w:rPr>
                <w:rFonts w:hint="eastAsia" w:ascii="方正仿宋_GBK" w:eastAsia="方正仿宋_GBK"/>
                <w:sz w:val="18"/>
                <w:szCs w:val="18"/>
              </w:rPr>
            </w:pPr>
          </w:p>
        </w:tc>
        <w:tc>
          <w:tcPr>
            <w:tcW w:w="1527" w:type="dxa"/>
            <w:gridSpan w:val="2"/>
            <w:shd w:val="clear" w:color="auto" w:fill="auto"/>
            <w:vAlign w:val="center"/>
          </w:tcPr>
          <w:p w14:paraId="0E996F89">
            <w:pPr>
              <w:spacing w:line="400" w:lineRule="exact"/>
              <w:jc w:val="center"/>
              <w:rPr>
                <w:rFonts w:hint="eastAsia" w:ascii="方正仿宋_GBK" w:eastAsia="方正仿宋_GBK"/>
                <w:sz w:val="18"/>
                <w:szCs w:val="18"/>
              </w:rPr>
            </w:pPr>
            <w:r>
              <w:rPr>
                <w:rFonts w:hint="eastAsia" w:ascii="方正仿宋_GBK" w:eastAsia="方正仿宋_GBK"/>
                <w:sz w:val="18"/>
                <w:szCs w:val="18"/>
              </w:rPr>
              <w:t>7.62</w:t>
            </w:r>
          </w:p>
        </w:tc>
        <w:tc>
          <w:tcPr>
            <w:tcW w:w="2448" w:type="dxa"/>
            <w:gridSpan w:val="3"/>
            <w:shd w:val="clear" w:color="auto" w:fill="auto"/>
            <w:vAlign w:val="center"/>
          </w:tcPr>
          <w:p w14:paraId="6BA0B5A6">
            <w:pPr>
              <w:spacing w:line="400" w:lineRule="exact"/>
              <w:jc w:val="center"/>
              <w:rPr>
                <w:rFonts w:hint="eastAsia" w:ascii="方正仿宋_GBK" w:eastAsia="方正仿宋_GBK"/>
                <w:sz w:val="18"/>
                <w:szCs w:val="18"/>
              </w:rPr>
            </w:pPr>
            <w:r>
              <w:rPr>
                <w:rFonts w:hint="eastAsia" w:ascii="方正仿宋_GBK" w:eastAsia="方正仿宋_GBK"/>
                <w:sz w:val="18"/>
                <w:szCs w:val="18"/>
              </w:rPr>
              <w:t>7.62</w:t>
            </w:r>
          </w:p>
        </w:tc>
        <w:tc>
          <w:tcPr>
            <w:tcW w:w="2259" w:type="dxa"/>
            <w:gridSpan w:val="4"/>
            <w:shd w:val="clear" w:color="auto" w:fill="auto"/>
            <w:vAlign w:val="center"/>
          </w:tcPr>
          <w:p w14:paraId="161CF8C1">
            <w:pPr>
              <w:spacing w:line="400" w:lineRule="exact"/>
              <w:jc w:val="center"/>
              <w:rPr>
                <w:rFonts w:hint="eastAsia" w:ascii="方正仿宋_GBK" w:eastAsia="方正仿宋_GBK"/>
                <w:sz w:val="18"/>
                <w:szCs w:val="18"/>
              </w:rPr>
            </w:pPr>
            <w:r>
              <w:rPr>
                <w:rFonts w:hint="eastAsia" w:ascii="方正仿宋_GBK" w:eastAsia="方正仿宋_GBK"/>
                <w:sz w:val="18"/>
                <w:szCs w:val="18"/>
              </w:rPr>
              <w:t>/</w:t>
            </w:r>
          </w:p>
        </w:tc>
        <w:tc>
          <w:tcPr>
            <w:tcW w:w="1385" w:type="dxa"/>
            <w:gridSpan w:val="2"/>
            <w:shd w:val="clear" w:color="auto" w:fill="auto"/>
            <w:vAlign w:val="center"/>
          </w:tcPr>
          <w:p w14:paraId="3B67BE9F">
            <w:pPr>
              <w:spacing w:line="400" w:lineRule="exact"/>
              <w:jc w:val="center"/>
              <w:rPr>
                <w:rFonts w:hint="eastAsia" w:ascii="方正仿宋_GBK" w:eastAsia="方正仿宋_GBK"/>
                <w:sz w:val="18"/>
                <w:szCs w:val="18"/>
              </w:rPr>
            </w:pPr>
            <w:r>
              <w:rPr>
                <w:rFonts w:hint="eastAsia" w:ascii="方正仿宋_GBK" w:eastAsia="方正仿宋_GBK"/>
                <w:sz w:val="18"/>
                <w:szCs w:val="18"/>
              </w:rPr>
              <w:t>/</w:t>
            </w:r>
          </w:p>
        </w:tc>
      </w:tr>
      <w:tr w14:paraId="6CC7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gridSpan w:val="4"/>
            <w:shd w:val="clear" w:color="auto" w:fill="auto"/>
            <w:vAlign w:val="center"/>
          </w:tcPr>
          <w:p w14:paraId="4B20B48F">
            <w:pPr>
              <w:spacing w:line="400" w:lineRule="exact"/>
              <w:jc w:val="center"/>
              <w:rPr>
                <w:rFonts w:hint="eastAsia" w:ascii="方正仿宋_GBK" w:eastAsia="方正仿宋_GBK"/>
                <w:sz w:val="18"/>
                <w:szCs w:val="18"/>
              </w:rPr>
            </w:pPr>
            <w:r>
              <w:rPr>
                <w:rFonts w:hint="eastAsia" w:ascii="方正仿宋_GBK" w:eastAsia="方正仿宋_GBK"/>
                <w:sz w:val="18"/>
                <w:szCs w:val="18"/>
              </w:rPr>
              <w:t>国家或省级重点防治区类型</w:t>
            </w:r>
          </w:p>
        </w:tc>
        <w:tc>
          <w:tcPr>
            <w:tcW w:w="6092" w:type="dxa"/>
            <w:gridSpan w:val="9"/>
            <w:shd w:val="clear" w:color="auto" w:fill="auto"/>
            <w:vAlign w:val="center"/>
          </w:tcPr>
          <w:p w14:paraId="2B5DDD56">
            <w:pPr>
              <w:spacing w:line="400" w:lineRule="exact"/>
              <w:jc w:val="center"/>
              <w:rPr>
                <w:rFonts w:hint="eastAsia" w:ascii="方正仿宋_GBK" w:eastAsia="方正仿宋_GBK"/>
                <w:sz w:val="18"/>
                <w:szCs w:val="18"/>
              </w:rPr>
            </w:pPr>
            <w:r>
              <w:rPr>
                <w:rFonts w:hint="eastAsia" w:ascii="方正仿宋_GBK" w:eastAsia="方正仿宋_GBK"/>
                <w:sz w:val="18"/>
                <w:szCs w:val="18"/>
              </w:rPr>
              <w:t>三峡库区国家级水土流失重点治理区、重庆市水土流失重点治理区</w:t>
            </w:r>
          </w:p>
        </w:tc>
      </w:tr>
      <w:tr w14:paraId="1F68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gridSpan w:val="4"/>
            <w:shd w:val="clear" w:color="auto" w:fill="auto"/>
            <w:vAlign w:val="center"/>
          </w:tcPr>
          <w:p w14:paraId="26BFD8BE">
            <w:pPr>
              <w:spacing w:line="400" w:lineRule="exact"/>
              <w:jc w:val="center"/>
              <w:rPr>
                <w:rFonts w:hint="eastAsia" w:ascii="方正仿宋_GBK" w:eastAsia="方正仿宋_GBK"/>
                <w:sz w:val="18"/>
                <w:szCs w:val="18"/>
              </w:rPr>
            </w:pPr>
            <w:r>
              <w:rPr>
                <w:rFonts w:hint="eastAsia" w:ascii="方正仿宋_GBK" w:eastAsia="方正仿宋_GBK"/>
                <w:sz w:val="18"/>
                <w:szCs w:val="18"/>
              </w:rPr>
              <w:t>地貌类型</w:t>
            </w:r>
          </w:p>
        </w:tc>
        <w:tc>
          <w:tcPr>
            <w:tcW w:w="6092" w:type="dxa"/>
            <w:gridSpan w:val="9"/>
            <w:shd w:val="clear" w:color="auto" w:fill="auto"/>
            <w:vAlign w:val="center"/>
          </w:tcPr>
          <w:p w14:paraId="2A251ACA">
            <w:pPr>
              <w:spacing w:line="400" w:lineRule="exact"/>
              <w:jc w:val="center"/>
              <w:rPr>
                <w:rFonts w:hint="eastAsia" w:ascii="方正仿宋_GBK" w:eastAsia="方正仿宋_GBK"/>
                <w:sz w:val="18"/>
                <w:szCs w:val="18"/>
              </w:rPr>
            </w:pPr>
            <w:r>
              <w:rPr>
                <w:rFonts w:hint="eastAsia" w:ascii="方正仿宋_GBK" w:eastAsia="方正仿宋_GBK"/>
                <w:sz w:val="18"/>
                <w:szCs w:val="18"/>
              </w:rPr>
              <w:t>剥蚀丘陵地貌</w:t>
            </w:r>
          </w:p>
        </w:tc>
      </w:tr>
      <w:tr w14:paraId="6FA9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gridSpan w:val="4"/>
            <w:shd w:val="clear" w:color="auto" w:fill="auto"/>
            <w:vAlign w:val="center"/>
          </w:tcPr>
          <w:p w14:paraId="5F82FAF7">
            <w:pPr>
              <w:spacing w:line="400" w:lineRule="exact"/>
              <w:jc w:val="center"/>
              <w:rPr>
                <w:rFonts w:hint="eastAsia" w:ascii="方正仿宋_GBK" w:eastAsia="方正仿宋_GBK"/>
                <w:sz w:val="18"/>
                <w:szCs w:val="18"/>
              </w:rPr>
            </w:pPr>
            <w:r>
              <w:rPr>
                <w:rFonts w:hint="eastAsia" w:ascii="方正仿宋_GBK" w:eastAsia="方正仿宋_GBK"/>
                <w:sz w:val="18"/>
                <w:szCs w:val="18"/>
              </w:rPr>
              <w:t>土壤侵蚀类别</w:t>
            </w:r>
          </w:p>
        </w:tc>
        <w:tc>
          <w:tcPr>
            <w:tcW w:w="2272" w:type="dxa"/>
            <w:gridSpan w:val="2"/>
            <w:shd w:val="clear" w:color="auto" w:fill="auto"/>
            <w:vAlign w:val="center"/>
          </w:tcPr>
          <w:p w14:paraId="0DDE7099">
            <w:pPr>
              <w:spacing w:line="400" w:lineRule="exact"/>
              <w:jc w:val="center"/>
              <w:rPr>
                <w:rFonts w:hint="eastAsia" w:ascii="方正仿宋_GBK" w:eastAsia="方正仿宋_GBK"/>
                <w:sz w:val="18"/>
                <w:szCs w:val="18"/>
              </w:rPr>
            </w:pPr>
            <w:r>
              <w:rPr>
                <w:rFonts w:hint="eastAsia" w:ascii="方正仿宋_GBK" w:eastAsia="方正仿宋_GBK"/>
                <w:sz w:val="18"/>
                <w:szCs w:val="18"/>
              </w:rPr>
              <w:t>水力侵蚀</w:t>
            </w:r>
          </w:p>
        </w:tc>
        <w:tc>
          <w:tcPr>
            <w:tcW w:w="1723" w:type="dxa"/>
            <w:gridSpan w:val="4"/>
            <w:shd w:val="clear" w:color="auto" w:fill="auto"/>
            <w:vAlign w:val="center"/>
          </w:tcPr>
          <w:p w14:paraId="4B44741C">
            <w:pPr>
              <w:spacing w:line="400" w:lineRule="exact"/>
              <w:jc w:val="center"/>
              <w:rPr>
                <w:rFonts w:hint="eastAsia" w:ascii="方正仿宋_GBK" w:eastAsia="方正仿宋_GBK"/>
                <w:sz w:val="18"/>
                <w:szCs w:val="18"/>
              </w:rPr>
            </w:pPr>
            <w:r>
              <w:rPr>
                <w:rFonts w:hint="eastAsia" w:ascii="方正仿宋_GBK" w:eastAsia="方正仿宋_GBK"/>
                <w:sz w:val="18"/>
                <w:szCs w:val="18"/>
              </w:rPr>
              <w:t>水土保持区划</w:t>
            </w:r>
          </w:p>
        </w:tc>
        <w:tc>
          <w:tcPr>
            <w:tcW w:w="2097" w:type="dxa"/>
            <w:gridSpan w:val="3"/>
            <w:shd w:val="clear" w:color="auto" w:fill="auto"/>
            <w:vAlign w:val="center"/>
          </w:tcPr>
          <w:p w14:paraId="5086CF6B">
            <w:pPr>
              <w:spacing w:line="400" w:lineRule="exact"/>
              <w:jc w:val="center"/>
              <w:rPr>
                <w:rFonts w:hint="eastAsia" w:ascii="方正仿宋_GBK" w:eastAsia="方正仿宋_GBK"/>
                <w:sz w:val="18"/>
                <w:szCs w:val="18"/>
              </w:rPr>
            </w:pPr>
            <w:r>
              <w:rPr>
                <w:rFonts w:hint="eastAsia" w:ascii="方正仿宋_GBK" w:eastAsia="方正仿宋_GBK"/>
                <w:sz w:val="18"/>
                <w:szCs w:val="18"/>
              </w:rPr>
              <w:t>西南紫色土区</w:t>
            </w:r>
          </w:p>
        </w:tc>
      </w:tr>
      <w:tr w14:paraId="0915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gridSpan w:val="4"/>
            <w:shd w:val="clear" w:color="auto" w:fill="auto"/>
            <w:vAlign w:val="center"/>
          </w:tcPr>
          <w:p w14:paraId="602A843E">
            <w:pPr>
              <w:spacing w:line="400" w:lineRule="exact"/>
              <w:jc w:val="center"/>
              <w:rPr>
                <w:rFonts w:hint="eastAsia" w:ascii="方正仿宋_GBK" w:eastAsia="方正仿宋_GBK"/>
                <w:sz w:val="18"/>
                <w:szCs w:val="18"/>
              </w:rPr>
            </w:pPr>
            <w:r>
              <w:rPr>
                <w:rFonts w:hint="eastAsia" w:ascii="方正仿宋_GBK" w:eastAsia="方正仿宋_GBK"/>
                <w:sz w:val="18"/>
                <w:szCs w:val="18"/>
              </w:rPr>
              <w:t>防治责任范围面积（hm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2272" w:type="dxa"/>
            <w:gridSpan w:val="2"/>
            <w:shd w:val="clear" w:color="auto" w:fill="auto"/>
            <w:vAlign w:val="center"/>
          </w:tcPr>
          <w:p w14:paraId="41025375">
            <w:pPr>
              <w:spacing w:line="400" w:lineRule="exact"/>
              <w:jc w:val="center"/>
              <w:rPr>
                <w:rFonts w:hint="eastAsia" w:ascii="方正仿宋_GBK" w:eastAsia="方正仿宋_GBK"/>
                <w:sz w:val="18"/>
                <w:szCs w:val="18"/>
              </w:rPr>
            </w:pPr>
            <w:r>
              <w:rPr>
                <w:rFonts w:hint="eastAsia" w:ascii="方正仿宋_GBK" w:eastAsia="方正仿宋_GBK"/>
                <w:sz w:val="18"/>
                <w:szCs w:val="18"/>
              </w:rPr>
              <w:t>13.27</w:t>
            </w:r>
          </w:p>
        </w:tc>
        <w:tc>
          <w:tcPr>
            <w:tcW w:w="1723" w:type="dxa"/>
            <w:gridSpan w:val="4"/>
            <w:shd w:val="clear" w:color="auto" w:fill="auto"/>
            <w:vAlign w:val="center"/>
          </w:tcPr>
          <w:p w14:paraId="07F1801B">
            <w:pPr>
              <w:spacing w:line="400" w:lineRule="exact"/>
              <w:jc w:val="center"/>
              <w:rPr>
                <w:rFonts w:hint="eastAsia" w:ascii="方正仿宋_GBK" w:eastAsia="方正仿宋_GBK"/>
                <w:sz w:val="18"/>
                <w:szCs w:val="18"/>
              </w:rPr>
            </w:pPr>
            <w:r>
              <w:rPr>
                <w:rFonts w:hint="eastAsia" w:ascii="方正仿宋_GBK" w:eastAsia="方正仿宋_GBK"/>
                <w:sz w:val="18"/>
                <w:szCs w:val="18"/>
              </w:rPr>
              <w:t>容许土壤流失量[t/(km</w:t>
            </w:r>
            <w:r>
              <w:rPr>
                <w:rFonts w:hint="eastAsia" w:ascii="方正仿宋_GBK" w:eastAsia="方正仿宋_GBK"/>
                <w:sz w:val="18"/>
                <w:szCs w:val="18"/>
                <w:vertAlign w:val="superscript"/>
              </w:rPr>
              <w:t>2</w:t>
            </w:r>
            <w:r>
              <w:rPr>
                <w:rFonts w:hint="eastAsia" w:ascii="方正仿宋_GBK" w:eastAsia="方正仿宋_GBK"/>
                <w:sz w:val="18"/>
                <w:szCs w:val="18"/>
              </w:rPr>
              <w:t>.a)]</w:t>
            </w:r>
          </w:p>
        </w:tc>
        <w:tc>
          <w:tcPr>
            <w:tcW w:w="2097" w:type="dxa"/>
            <w:gridSpan w:val="3"/>
            <w:shd w:val="clear" w:color="auto" w:fill="auto"/>
            <w:vAlign w:val="center"/>
          </w:tcPr>
          <w:p w14:paraId="38979AA8">
            <w:pPr>
              <w:spacing w:line="400" w:lineRule="exact"/>
              <w:jc w:val="center"/>
              <w:rPr>
                <w:rFonts w:hint="eastAsia" w:ascii="方正仿宋_GBK" w:eastAsia="方正仿宋_GBK"/>
                <w:sz w:val="18"/>
                <w:szCs w:val="18"/>
              </w:rPr>
            </w:pPr>
            <w:r>
              <w:rPr>
                <w:rFonts w:hint="eastAsia" w:ascii="方正仿宋_GBK" w:eastAsia="方正仿宋_GBK"/>
                <w:sz w:val="18"/>
                <w:szCs w:val="18"/>
              </w:rPr>
              <w:t>500</w:t>
            </w:r>
          </w:p>
        </w:tc>
      </w:tr>
      <w:tr w14:paraId="67B3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gridSpan w:val="4"/>
            <w:shd w:val="clear" w:color="auto" w:fill="auto"/>
            <w:vAlign w:val="center"/>
          </w:tcPr>
          <w:p w14:paraId="4FD51DEE">
            <w:pPr>
              <w:spacing w:line="400" w:lineRule="exact"/>
              <w:jc w:val="center"/>
              <w:rPr>
                <w:rFonts w:hint="eastAsia" w:ascii="方正仿宋_GBK" w:eastAsia="方正仿宋_GBK"/>
                <w:sz w:val="18"/>
                <w:szCs w:val="18"/>
              </w:rPr>
            </w:pPr>
            <w:r>
              <w:rPr>
                <w:rFonts w:hint="eastAsia" w:ascii="方正仿宋_GBK" w:eastAsia="方正仿宋_GBK"/>
                <w:sz w:val="18"/>
                <w:szCs w:val="18"/>
              </w:rPr>
              <w:t>水土流失预测总量（t）</w:t>
            </w:r>
          </w:p>
        </w:tc>
        <w:tc>
          <w:tcPr>
            <w:tcW w:w="2272" w:type="dxa"/>
            <w:gridSpan w:val="2"/>
            <w:shd w:val="clear" w:color="auto" w:fill="auto"/>
            <w:vAlign w:val="center"/>
          </w:tcPr>
          <w:p w14:paraId="2B4C2A6B">
            <w:pPr>
              <w:spacing w:line="400" w:lineRule="exact"/>
              <w:jc w:val="center"/>
              <w:rPr>
                <w:rFonts w:hint="eastAsia" w:ascii="方正仿宋_GBK" w:eastAsia="方正仿宋_GBK"/>
                <w:sz w:val="18"/>
                <w:szCs w:val="18"/>
              </w:rPr>
            </w:pPr>
            <w:r>
              <w:rPr>
                <w:rFonts w:hint="eastAsia" w:ascii="方正仿宋_GBK" w:eastAsia="方正仿宋_GBK"/>
                <w:sz w:val="18"/>
                <w:szCs w:val="18"/>
              </w:rPr>
              <w:t>1296</w:t>
            </w:r>
          </w:p>
        </w:tc>
        <w:tc>
          <w:tcPr>
            <w:tcW w:w="1723" w:type="dxa"/>
            <w:gridSpan w:val="4"/>
            <w:shd w:val="clear" w:color="auto" w:fill="auto"/>
            <w:vAlign w:val="center"/>
          </w:tcPr>
          <w:p w14:paraId="506B91F8">
            <w:pPr>
              <w:spacing w:line="400" w:lineRule="exact"/>
              <w:jc w:val="center"/>
              <w:rPr>
                <w:rFonts w:hint="eastAsia" w:ascii="方正仿宋_GBK" w:eastAsia="方正仿宋_GBK"/>
                <w:sz w:val="18"/>
                <w:szCs w:val="18"/>
              </w:rPr>
            </w:pPr>
            <w:r>
              <w:rPr>
                <w:rFonts w:hint="eastAsia" w:ascii="方正仿宋_GBK" w:eastAsia="方正仿宋_GBK"/>
                <w:sz w:val="18"/>
                <w:szCs w:val="18"/>
              </w:rPr>
              <w:t>新增水土流失量（t）</w:t>
            </w:r>
          </w:p>
        </w:tc>
        <w:tc>
          <w:tcPr>
            <w:tcW w:w="2097" w:type="dxa"/>
            <w:gridSpan w:val="3"/>
            <w:shd w:val="clear" w:color="auto" w:fill="auto"/>
            <w:vAlign w:val="center"/>
          </w:tcPr>
          <w:p w14:paraId="7C4D5D42">
            <w:pPr>
              <w:spacing w:line="400" w:lineRule="exact"/>
              <w:jc w:val="center"/>
              <w:rPr>
                <w:rFonts w:hint="eastAsia" w:ascii="方正仿宋_GBK" w:eastAsia="方正仿宋_GBK"/>
                <w:sz w:val="18"/>
                <w:szCs w:val="18"/>
              </w:rPr>
            </w:pPr>
            <w:r>
              <w:rPr>
                <w:rFonts w:hint="eastAsia" w:ascii="方正仿宋_GBK" w:eastAsia="方正仿宋_GBK"/>
                <w:sz w:val="18"/>
                <w:szCs w:val="18"/>
              </w:rPr>
              <w:t>1109</w:t>
            </w:r>
          </w:p>
        </w:tc>
      </w:tr>
      <w:tr w14:paraId="46FC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vAlign w:val="center"/>
          </w:tcPr>
          <w:p w14:paraId="7E5261FE">
            <w:pPr>
              <w:spacing w:line="400" w:lineRule="exact"/>
              <w:jc w:val="center"/>
              <w:rPr>
                <w:rFonts w:hint="eastAsia" w:ascii="方正仿宋_GBK" w:eastAsia="方正仿宋_GBK"/>
                <w:sz w:val="18"/>
                <w:szCs w:val="18"/>
              </w:rPr>
            </w:pPr>
            <w:r>
              <w:rPr>
                <w:rFonts w:hint="eastAsia" w:ascii="方正仿宋_GBK" w:eastAsia="方正仿宋_GBK"/>
                <w:sz w:val="18"/>
                <w:szCs w:val="18"/>
              </w:rPr>
              <w:t>防治目标</w:t>
            </w:r>
          </w:p>
        </w:tc>
        <w:tc>
          <w:tcPr>
            <w:tcW w:w="1972" w:type="dxa"/>
            <w:gridSpan w:val="3"/>
            <w:shd w:val="clear" w:color="auto" w:fill="auto"/>
            <w:vAlign w:val="center"/>
          </w:tcPr>
          <w:p w14:paraId="419CF222">
            <w:pPr>
              <w:spacing w:line="400" w:lineRule="exact"/>
              <w:jc w:val="center"/>
              <w:rPr>
                <w:rFonts w:hint="eastAsia" w:ascii="方正仿宋_GBK" w:eastAsia="方正仿宋_GBK"/>
                <w:sz w:val="18"/>
                <w:szCs w:val="18"/>
              </w:rPr>
            </w:pPr>
            <w:r>
              <w:rPr>
                <w:rFonts w:hint="eastAsia" w:ascii="方正仿宋_GBK" w:eastAsia="方正仿宋_GBK"/>
                <w:sz w:val="18"/>
                <w:szCs w:val="18"/>
              </w:rPr>
              <w:t>水土流失治理度（%）</w:t>
            </w:r>
          </w:p>
        </w:tc>
        <w:tc>
          <w:tcPr>
            <w:tcW w:w="2272" w:type="dxa"/>
            <w:gridSpan w:val="2"/>
            <w:shd w:val="clear" w:color="auto" w:fill="auto"/>
            <w:vAlign w:val="center"/>
          </w:tcPr>
          <w:p w14:paraId="14073AA5">
            <w:pPr>
              <w:spacing w:line="400" w:lineRule="exact"/>
              <w:jc w:val="center"/>
              <w:rPr>
                <w:rFonts w:hint="eastAsia" w:ascii="方正仿宋_GBK" w:eastAsia="方正仿宋_GBK"/>
                <w:sz w:val="18"/>
                <w:szCs w:val="18"/>
              </w:rPr>
            </w:pPr>
            <w:r>
              <w:rPr>
                <w:rFonts w:hint="eastAsia" w:ascii="方正仿宋_GBK" w:eastAsia="方正仿宋_GBK"/>
                <w:sz w:val="18"/>
                <w:szCs w:val="18"/>
              </w:rPr>
              <w:t>97</w:t>
            </w:r>
          </w:p>
        </w:tc>
        <w:tc>
          <w:tcPr>
            <w:tcW w:w="1723" w:type="dxa"/>
            <w:gridSpan w:val="4"/>
            <w:shd w:val="clear" w:color="auto" w:fill="auto"/>
            <w:vAlign w:val="center"/>
          </w:tcPr>
          <w:p w14:paraId="724E27FA">
            <w:pPr>
              <w:spacing w:line="400" w:lineRule="exact"/>
              <w:jc w:val="center"/>
              <w:rPr>
                <w:rFonts w:hint="eastAsia" w:ascii="方正仿宋_GBK" w:eastAsia="方正仿宋_GBK"/>
                <w:sz w:val="18"/>
                <w:szCs w:val="18"/>
              </w:rPr>
            </w:pPr>
            <w:r>
              <w:rPr>
                <w:rFonts w:hint="eastAsia" w:ascii="方正仿宋_GBK" w:eastAsia="方正仿宋_GBK"/>
                <w:sz w:val="18"/>
                <w:szCs w:val="18"/>
              </w:rPr>
              <w:t>土壤流失控制比</w:t>
            </w:r>
          </w:p>
        </w:tc>
        <w:tc>
          <w:tcPr>
            <w:tcW w:w="2097" w:type="dxa"/>
            <w:gridSpan w:val="3"/>
            <w:shd w:val="clear" w:color="auto" w:fill="auto"/>
            <w:vAlign w:val="center"/>
          </w:tcPr>
          <w:p w14:paraId="50478031">
            <w:pPr>
              <w:spacing w:line="400" w:lineRule="exact"/>
              <w:jc w:val="center"/>
              <w:rPr>
                <w:rFonts w:hint="eastAsia" w:ascii="方正仿宋_GBK" w:eastAsia="方正仿宋_GBK"/>
                <w:sz w:val="18"/>
                <w:szCs w:val="18"/>
              </w:rPr>
            </w:pPr>
            <w:r>
              <w:rPr>
                <w:rFonts w:hint="eastAsia" w:ascii="方正仿宋_GBK" w:eastAsia="方正仿宋_GBK"/>
                <w:sz w:val="18"/>
                <w:szCs w:val="18"/>
              </w:rPr>
              <w:t>1.0</w:t>
            </w:r>
          </w:p>
        </w:tc>
      </w:tr>
      <w:tr w14:paraId="2DB8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vAlign w:val="center"/>
          </w:tcPr>
          <w:p w14:paraId="75A911BA">
            <w:pPr>
              <w:spacing w:line="400" w:lineRule="exact"/>
              <w:jc w:val="center"/>
              <w:rPr>
                <w:rFonts w:hint="eastAsia" w:ascii="方正仿宋_GBK" w:eastAsia="方正仿宋_GBK"/>
                <w:sz w:val="18"/>
                <w:szCs w:val="18"/>
              </w:rPr>
            </w:pPr>
          </w:p>
        </w:tc>
        <w:tc>
          <w:tcPr>
            <w:tcW w:w="1972" w:type="dxa"/>
            <w:gridSpan w:val="3"/>
            <w:shd w:val="clear" w:color="auto" w:fill="auto"/>
            <w:vAlign w:val="center"/>
          </w:tcPr>
          <w:p w14:paraId="18F6AD5E">
            <w:pPr>
              <w:spacing w:line="400" w:lineRule="exact"/>
              <w:jc w:val="center"/>
              <w:rPr>
                <w:rFonts w:hint="eastAsia" w:ascii="方正仿宋_GBK" w:eastAsia="方正仿宋_GBK"/>
                <w:sz w:val="18"/>
                <w:szCs w:val="18"/>
              </w:rPr>
            </w:pPr>
            <w:r>
              <w:rPr>
                <w:rFonts w:hint="eastAsia" w:ascii="方正仿宋_GBK" w:eastAsia="方正仿宋_GBK"/>
                <w:sz w:val="18"/>
                <w:szCs w:val="18"/>
              </w:rPr>
              <w:t>渣土防护率（%）</w:t>
            </w:r>
          </w:p>
        </w:tc>
        <w:tc>
          <w:tcPr>
            <w:tcW w:w="2272" w:type="dxa"/>
            <w:gridSpan w:val="2"/>
            <w:shd w:val="clear" w:color="auto" w:fill="auto"/>
            <w:vAlign w:val="center"/>
          </w:tcPr>
          <w:p w14:paraId="3A570F72">
            <w:pPr>
              <w:spacing w:line="400" w:lineRule="exact"/>
              <w:jc w:val="center"/>
              <w:rPr>
                <w:rFonts w:hint="eastAsia" w:ascii="方正仿宋_GBK" w:eastAsia="方正仿宋_GBK"/>
                <w:sz w:val="18"/>
                <w:szCs w:val="18"/>
              </w:rPr>
            </w:pPr>
            <w:r>
              <w:rPr>
                <w:rFonts w:hint="eastAsia" w:ascii="方正仿宋_GBK" w:eastAsia="方正仿宋_GBK"/>
                <w:sz w:val="18"/>
                <w:szCs w:val="18"/>
              </w:rPr>
              <w:t>94</w:t>
            </w:r>
          </w:p>
        </w:tc>
        <w:tc>
          <w:tcPr>
            <w:tcW w:w="1723" w:type="dxa"/>
            <w:gridSpan w:val="4"/>
            <w:shd w:val="clear" w:color="auto" w:fill="auto"/>
            <w:vAlign w:val="center"/>
          </w:tcPr>
          <w:p w14:paraId="56787B70">
            <w:pPr>
              <w:spacing w:line="400" w:lineRule="exact"/>
              <w:jc w:val="center"/>
              <w:rPr>
                <w:rFonts w:hint="eastAsia" w:ascii="方正仿宋_GBK" w:eastAsia="方正仿宋_GBK"/>
                <w:sz w:val="18"/>
                <w:szCs w:val="18"/>
              </w:rPr>
            </w:pPr>
            <w:r>
              <w:rPr>
                <w:rFonts w:hint="eastAsia" w:ascii="方正仿宋_GBK" w:eastAsia="方正仿宋_GBK"/>
                <w:sz w:val="18"/>
                <w:szCs w:val="18"/>
              </w:rPr>
              <w:t>表土保护率（%）</w:t>
            </w:r>
          </w:p>
        </w:tc>
        <w:tc>
          <w:tcPr>
            <w:tcW w:w="2097" w:type="dxa"/>
            <w:gridSpan w:val="3"/>
            <w:shd w:val="clear" w:color="auto" w:fill="auto"/>
            <w:vAlign w:val="center"/>
          </w:tcPr>
          <w:p w14:paraId="6FF0DA4F">
            <w:pPr>
              <w:spacing w:line="400" w:lineRule="exact"/>
              <w:jc w:val="center"/>
              <w:rPr>
                <w:rFonts w:hint="eastAsia" w:ascii="方正仿宋_GBK" w:eastAsia="方正仿宋_GBK"/>
                <w:sz w:val="18"/>
                <w:szCs w:val="18"/>
              </w:rPr>
            </w:pPr>
            <w:r>
              <w:rPr>
                <w:rFonts w:hint="eastAsia" w:ascii="方正仿宋_GBK" w:eastAsia="方正仿宋_GBK"/>
                <w:sz w:val="18"/>
                <w:szCs w:val="18"/>
              </w:rPr>
              <w:t>92</w:t>
            </w:r>
          </w:p>
        </w:tc>
      </w:tr>
      <w:tr w14:paraId="1C7F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vAlign w:val="center"/>
          </w:tcPr>
          <w:p w14:paraId="11C2797B">
            <w:pPr>
              <w:spacing w:line="400" w:lineRule="exact"/>
              <w:jc w:val="center"/>
              <w:rPr>
                <w:rFonts w:hint="eastAsia" w:ascii="方正仿宋_GBK" w:eastAsia="方正仿宋_GBK"/>
                <w:sz w:val="18"/>
                <w:szCs w:val="18"/>
              </w:rPr>
            </w:pPr>
          </w:p>
        </w:tc>
        <w:tc>
          <w:tcPr>
            <w:tcW w:w="1972" w:type="dxa"/>
            <w:gridSpan w:val="3"/>
            <w:shd w:val="clear" w:color="auto" w:fill="auto"/>
            <w:vAlign w:val="center"/>
          </w:tcPr>
          <w:p w14:paraId="107923CB">
            <w:pPr>
              <w:spacing w:line="400" w:lineRule="exact"/>
              <w:jc w:val="center"/>
              <w:rPr>
                <w:rFonts w:hint="eastAsia" w:ascii="方正仿宋_GBK" w:eastAsia="方正仿宋_GBK"/>
                <w:sz w:val="18"/>
                <w:szCs w:val="18"/>
              </w:rPr>
            </w:pPr>
            <w:r>
              <w:rPr>
                <w:rFonts w:hint="eastAsia" w:ascii="方正仿宋_GBK" w:eastAsia="方正仿宋_GBK"/>
                <w:sz w:val="18"/>
                <w:szCs w:val="18"/>
              </w:rPr>
              <w:t>林草植被恢复率（%）</w:t>
            </w:r>
          </w:p>
        </w:tc>
        <w:tc>
          <w:tcPr>
            <w:tcW w:w="2272" w:type="dxa"/>
            <w:gridSpan w:val="2"/>
            <w:shd w:val="clear" w:color="auto" w:fill="auto"/>
            <w:vAlign w:val="center"/>
          </w:tcPr>
          <w:p w14:paraId="3C234000">
            <w:pPr>
              <w:spacing w:line="400" w:lineRule="exact"/>
              <w:jc w:val="center"/>
              <w:rPr>
                <w:rFonts w:hint="eastAsia" w:ascii="方正仿宋_GBK" w:eastAsia="方正仿宋_GBK"/>
                <w:sz w:val="18"/>
                <w:szCs w:val="18"/>
              </w:rPr>
            </w:pPr>
            <w:r>
              <w:rPr>
                <w:rFonts w:hint="eastAsia" w:ascii="方正仿宋_GBK" w:eastAsia="方正仿宋_GBK"/>
                <w:sz w:val="18"/>
                <w:szCs w:val="18"/>
              </w:rPr>
              <w:t>97</w:t>
            </w:r>
          </w:p>
        </w:tc>
        <w:tc>
          <w:tcPr>
            <w:tcW w:w="1723" w:type="dxa"/>
            <w:gridSpan w:val="4"/>
            <w:shd w:val="clear" w:color="auto" w:fill="auto"/>
            <w:vAlign w:val="center"/>
          </w:tcPr>
          <w:p w14:paraId="2F0258CF">
            <w:pPr>
              <w:spacing w:line="400" w:lineRule="exact"/>
              <w:jc w:val="center"/>
              <w:rPr>
                <w:rFonts w:hint="eastAsia" w:ascii="方正仿宋_GBK" w:eastAsia="方正仿宋_GBK"/>
                <w:sz w:val="18"/>
                <w:szCs w:val="18"/>
              </w:rPr>
            </w:pPr>
            <w:r>
              <w:rPr>
                <w:rFonts w:hint="eastAsia" w:ascii="方正仿宋_GBK" w:eastAsia="方正仿宋_GBK"/>
                <w:sz w:val="18"/>
                <w:szCs w:val="18"/>
              </w:rPr>
              <w:t>林草覆盖率（%）</w:t>
            </w:r>
          </w:p>
        </w:tc>
        <w:tc>
          <w:tcPr>
            <w:tcW w:w="2097" w:type="dxa"/>
            <w:gridSpan w:val="3"/>
            <w:shd w:val="clear" w:color="auto" w:fill="auto"/>
            <w:vAlign w:val="center"/>
          </w:tcPr>
          <w:p w14:paraId="66A7B558">
            <w:pPr>
              <w:spacing w:line="400" w:lineRule="exact"/>
              <w:jc w:val="center"/>
              <w:rPr>
                <w:rFonts w:hint="eastAsia" w:ascii="方正仿宋_GBK" w:eastAsia="方正仿宋_GBK"/>
                <w:sz w:val="18"/>
                <w:szCs w:val="18"/>
              </w:rPr>
            </w:pPr>
            <w:r>
              <w:rPr>
                <w:rFonts w:hint="eastAsia" w:ascii="方正仿宋_GBK" w:eastAsia="方正仿宋_GBK"/>
                <w:sz w:val="18"/>
                <w:szCs w:val="18"/>
              </w:rPr>
              <w:t>27</w:t>
            </w:r>
          </w:p>
        </w:tc>
      </w:tr>
      <w:tr w14:paraId="4ACC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shd w:val="clear" w:color="auto" w:fill="auto"/>
            <w:vAlign w:val="center"/>
          </w:tcPr>
          <w:p w14:paraId="2F08B805">
            <w:pPr>
              <w:spacing w:line="400" w:lineRule="exact"/>
              <w:jc w:val="center"/>
              <w:rPr>
                <w:rFonts w:hint="eastAsia" w:ascii="方正仿宋_GBK" w:eastAsia="方正仿宋_GBK"/>
                <w:sz w:val="18"/>
                <w:szCs w:val="18"/>
              </w:rPr>
            </w:pPr>
            <w:r>
              <w:rPr>
                <w:rFonts w:hint="eastAsia" w:ascii="方正仿宋_GBK" w:eastAsia="方正仿宋_GBK"/>
                <w:sz w:val="18"/>
                <w:szCs w:val="18"/>
              </w:rPr>
              <w:t>防治措施</w:t>
            </w:r>
          </w:p>
        </w:tc>
        <w:tc>
          <w:tcPr>
            <w:tcW w:w="1437" w:type="dxa"/>
            <w:gridSpan w:val="2"/>
            <w:shd w:val="clear" w:color="auto" w:fill="auto"/>
            <w:vAlign w:val="center"/>
          </w:tcPr>
          <w:p w14:paraId="0B3BEDFE">
            <w:pPr>
              <w:spacing w:line="400" w:lineRule="exact"/>
              <w:jc w:val="center"/>
              <w:rPr>
                <w:rFonts w:hint="eastAsia" w:ascii="方正仿宋_GBK" w:eastAsia="方正仿宋_GBK"/>
                <w:sz w:val="18"/>
                <w:szCs w:val="18"/>
              </w:rPr>
            </w:pPr>
            <w:r>
              <w:rPr>
                <w:rFonts w:hint="eastAsia" w:ascii="方正仿宋_GBK" w:eastAsia="方正仿宋_GBK"/>
                <w:sz w:val="18"/>
                <w:szCs w:val="18"/>
              </w:rPr>
              <w:t>分区</w:t>
            </w:r>
          </w:p>
        </w:tc>
        <w:tc>
          <w:tcPr>
            <w:tcW w:w="2807" w:type="dxa"/>
            <w:gridSpan w:val="3"/>
            <w:shd w:val="clear" w:color="auto" w:fill="auto"/>
            <w:vAlign w:val="center"/>
          </w:tcPr>
          <w:p w14:paraId="26D5E223">
            <w:pPr>
              <w:spacing w:line="400" w:lineRule="exact"/>
              <w:jc w:val="center"/>
              <w:rPr>
                <w:rFonts w:hint="eastAsia" w:ascii="方正仿宋_GBK" w:eastAsia="方正仿宋_GBK"/>
                <w:sz w:val="18"/>
                <w:szCs w:val="18"/>
              </w:rPr>
            </w:pPr>
            <w:r>
              <w:rPr>
                <w:rFonts w:hint="eastAsia" w:ascii="方正仿宋_GBK" w:eastAsia="方正仿宋_GBK"/>
                <w:sz w:val="18"/>
                <w:szCs w:val="18"/>
              </w:rPr>
              <w:t>工程措施</w:t>
            </w:r>
          </w:p>
        </w:tc>
        <w:tc>
          <w:tcPr>
            <w:tcW w:w="1723" w:type="dxa"/>
            <w:gridSpan w:val="4"/>
            <w:shd w:val="clear" w:color="auto" w:fill="auto"/>
            <w:vAlign w:val="center"/>
          </w:tcPr>
          <w:p w14:paraId="190D1520">
            <w:pPr>
              <w:spacing w:line="400" w:lineRule="exact"/>
              <w:jc w:val="center"/>
              <w:rPr>
                <w:rFonts w:hint="eastAsia" w:ascii="方正仿宋_GBK" w:eastAsia="方正仿宋_GBK"/>
                <w:sz w:val="18"/>
                <w:szCs w:val="18"/>
              </w:rPr>
            </w:pPr>
            <w:r>
              <w:rPr>
                <w:rFonts w:hint="eastAsia" w:ascii="方正仿宋_GBK" w:eastAsia="方正仿宋_GBK"/>
                <w:sz w:val="18"/>
                <w:szCs w:val="18"/>
              </w:rPr>
              <w:t>植物措施</w:t>
            </w:r>
          </w:p>
        </w:tc>
        <w:tc>
          <w:tcPr>
            <w:tcW w:w="2097" w:type="dxa"/>
            <w:gridSpan w:val="3"/>
            <w:shd w:val="clear" w:color="auto" w:fill="auto"/>
            <w:vAlign w:val="center"/>
          </w:tcPr>
          <w:p w14:paraId="2A578264">
            <w:pPr>
              <w:spacing w:line="400" w:lineRule="exact"/>
              <w:jc w:val="center"/>
              <w:rPr>
                <w:rFonts w:hint="eastAsia" w:ascii="方正仿宋_GBK" w:eastAsia="方正仿宋_GBK"/>
                <w:sz w:val="18"/>
                <w:szCs w:val="18"/>
              </w:rPr>
            </w:pPr>
            <w:r>
              <w:rPr>
                <w:rFonts w:hint="eastAsia" w:ascii="方正仿宋_GBK" w:eastAsia="方正仿宋_GBK"/>
                <w:sz w:val="18"/>
                <w:szCs w:val="18"/>
              </w:rPr>
              <w:t>临时措施</w:t>
            </w:r>
          </w:p>
        </w:tc>
      </w:tr>
      <w:tr w14:paraId="3BD0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vAlign w:val="center"/>
          </w:tcPr>
          <w:p w14:paraId="40A5D2A5">
            <w:pPr>
              <w:spacing w:line="400" w:lineRule="exact"/>
              <w:jc w:val="center"/>
              <w:rPr>
                <w:rFonts w:hint="eastAsia" w:ascii="方正仿宋_GBK" w:eastAsia="方正仿宋_GBK"/>
                <w:sz w:val="18"/>
                <w:szCs w:val="18"/>
              </w:rPr>
            </w:pPr>
          </w:p>
        </w:tc>
        <w:tc>
          <w:tcPr>
            <w:tcW w:w="1437" w:type="dxa"/>
            <w:gridSpan w:val="2"/>
            <w:shd w:val="clear" w:color="auto" w:fill="auto"/>
            <w:vAlign w:val="center"/>
          </w:tcPr>
          <w:p w14:paraId="7982B1F0">
            <w:pPr>
              <w:spacing w:line="400" w:lineRule="exact"/>
              <w:jc w:val="center"/>
              <w:rPr>
                <w:rFonts w:hint="eastAsia" w:ascii="方正仿宋_GBK" w:eastAsia="方正仿宋_GBK"/>
                <w:sz w:val="18"/>
                <w:szCs w:val="18"/>
              </w:rPr>
            </w:pPr>
            <w:r>
              <w:rPr>
                <w:rFonts w:hint="eastAsia" w:ascii="方正仿宋_GBK" w:eastAsia="方正仿宋_GBK"/>
                <w:sz w:val="18"/>
                <w:szCs w:val="18"/>
              </w:rPr>
              <w:t>水厂工程防治区</w:t>
            </w:r>
          </w:p>
        </w:tc>
        <w:tc>
          <w:tcPr>
            <w:tcW w:w="2807" w:type="dxa"/>
            <w:gridSpan w:val="3"/>
            <w:shd w:val="clear" w:color="auto" w:fill="auto"/>
            <w:vAlign w:val="center"/>
          </w:tcPr>
          <w:p w14:paraId="608DB9C3">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：雨水管网1315m，截水沟200m，土地整治0.06hm</w:t>
            </w:r>
            <w:r>
              <w:rPr>
                <w:rFonts w:hint="eastAsia" w:ascii="方正仿宋_GBK" w:eastAsia="方正仿宋_GBK"/>
                <w:sz w:val="18"/>
                <w:szCs w:val="18"/>
                <w:vertAlign w:val="superscript"/>
              </w:rPr>
              <w:t>2</w:t>
            </w:r>
            <w:r>
              <w:rPr>
                <w:rFonts w:hint="eastAsia" w:ascii="方正仿宋_GBK" w:eastAsia="方正仿宋_GBK"/>
                <w:sz w:val="18"/>
                <w:szCs w:val="18"/>
              </w:rPr>
              <w:t>。</w:t>
            </w:r>
          </w:p>
          <w:p w14:paraId="25D11F82">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方案新增</w:t>
            </w:r>
            <w:r>
              <w:rPr>
                <w:rFonts w:hint="eastAsia" w:ascii="方正仿宋_GBK" w:eastAsia="方正仿宋_GBK"/>
                <w:sz w:val="18"/>
                <w:szCs w:val="18"/>
              </w:rPr>
              <w:t>：表土剥离3215m</w:t>
            </w:r>
            <w:r>
              <w:rPr>
                <w:rFonts w:hint="eastAsia" w:ascii="方正仿宋_GBK" w:eastAsia="方正仿宋_GBK"/>
                <w:sz w:val="18"/>
                <w:szCs w:val="18"/>
                <w:vertAlign w:val="superscript"/>
              </w:rPr>
              <w:t>3</w:t>
            </w:r>
            <w:r>
              <w:rPr>
                <w:rFonts w:hint="eastAsia" w:ascii="方正仿宋_GBK" w:eastAsia="方正仿宋_GBK"/>
                <w:sz w:val="18"/>
                <w:szCs w:val="18"/>
              </w:rPr>
              <w:t>，表土回覆2595m</w:t>
            </w:r>
            <w:r>
              <w:rPr>
                <w:rFonts w:hint="eastAsia" w:ascii="方正仿宋_GBK" w:eastAsia="方正仿宋_GBK"/>
                <w:sz w:val="18"/>
                <w:szCs w:val="18"/>
                <w:vertAlign w:val="superscript"/>
              </w:rPr>
              <w:t>3</w:t>
            </w:r>
            <w:r>
              <w:rPr>
                <w:rFonts w:hint="eastAsia" w:ascii="方正仿宋_GBK" w:eastAsia="方正仿宋_GBK"/>
                <w:sz w:val="18"/>
                <w:szCs w:val="18"/>
              </w:rPr>
              <w:t>。</w:t>
            </w:r>
          </w:p>
        </w:tc>
        <w:tc>
          <w:tcPr>
            <w:tcW w:w="1723" w:type="dxa"/>
            <w:gridSpan w:val="4"/>
            <w:shd w:val="clear" w:color="auto" w:fill="auto"/>
            <w:vAlign w:val="center"/>
          </w:tcPr>
          <w:p w14:paraId="3160550F">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：景观绿化0.48hm</w:t>
            </w:r>
            <w:r>
              <w:rPr>
                <w:rFonts w:hint="eastAsia" w:ascii="方正仿宋_GBK" w:eastAsia="方正仿宋_GBK"/>
                <w:sz w:val="18"/>
                <w:szCs w:val="18"/>
                <w:vertAlign w:val="superscript"/>
              </w:rPr>
              <w:t>2</w:t>
            </w:r>
            <w:r>
              <w:rPr>
                <w:rFonts w:hint="eastAsia" w:ascii="方正仿宋_GBK" w:eastAsia="方正仿宋_GBK"/>
                <w:sz w:val="18"/>
                <w:szCs w:val="18"/>
              </w:rPr>
              <w:t>。</w:t>
            </w:r>
          </w:p>
          <w:p w14:paraId="42123C84">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方案新增：</w:t>
            </w:r>
            <w:r>
              <w:rPr>
                <w:rFonts w:hint="eastAsia" w:ascii="方正仿宋_GBK" w:eastAsia="方正仿宋_GBK"/>
                <w:sz w:val="18"/>
                <w:szCs w:val="18"/>
              </w:rPr>
              <w:t>撒播草籽0.22hm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2097" w:type="dxa"/>
            <w:gridSpan w:val="3"/>
            <w:shd w:val="clear" w:color="auto" w:fill="auto"/>
            <w:vAlign w:val="center"/>
          </w:tcPr>
          <w:p w14:paraId="6DE01712">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方案新增：</w:t>
            </w:r>
            <w:r>
              <w:rPr>
                <w:rFonts w:hint="eastAsia" w:ascii="方正仿宋_GBK" w:eastAsia="方正仿宋_GBK"/>
                <w:sz w:val="18"/>
                <w:szCs w:val="18"/>
              </w:rPr>
              <w:t>临时沉砂池1口，防雨布遮盖2000m</w:t>
            </w:r>
            <w:r>
              <w:rPr>
                <w:rFonts w:hint="eastAsia" w:ascii="方正仿宋_GBK" w:eastAsia="方正仿宋_GBK"/>
                <w:sz w:val="18"/>
                <w:szCs w:val="18"/>
                <w:vertAlign w:val="superscript"/>
              </w:rPr>
              <w:t>2</w:t>
            </w:r>
            <w:r>
              <w:rPr>
                <w:rFonts w:hint="eastAsia" w:ascii="方正仿宋_GBK" w:eastAsia="方正仿宋_GBK"/>
                <w:sz w:val="18"/>
                <w:szCs w:val="18"/>
              </w:rPr>
              <w:t>。</w:t>
            </w:r>
          </w:p>
        </w:tc>
      </w:tr>
      <w:tr w14:paraId="5E36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vAlign w:val="center"/>
          </w:tcPr>
          <w:p w14:paraId="525A2B13">
            <w:pPr>
              <w:spacing w:line="400" w:lineRule="exact"/>
              <w:jc w:val="center"/>
              <w:rPr>
                <w:rFonts w:hint="eastAsia" w:ascii="方正仿宋_GBK" w:eastAsia="方正仿宋_GBK"/>
                <w:sz w:val="18"/>
                <w:szCs w:val="18"/>
              </w:rPr>
            </w:pPr>
          </w:p>
        </w:tc>
        <w:tc>
          <w:tcPr>
            <w:tcW w:w="445" w:type="dxa"/>
            <w:vMerge w:val="restart"/>
            <w:shd w:val="clear" w:color="auto" w:fill="auto"/>
            <w:vAlign w:val="center"/>
          </w:tcPr>
          <w:p w14:paraId="40F9C250">
            <w:pPr>
              <w:spacing w:line="400" w:lineRule="exact"/>
              <w:jc w:val="center"/>
              <w:rPr>
                <w:rFonts w:hint="eastAsia" w:ascii="方正仿宋_GBK" w:eastAsia="方正仿宋_GBK"/>
                <w:sz w:val="18"/>
                <w:szCs w:val="18"/>
              </w:rPr>
            </w:pPr>
            <w:r>
              <w:rPr>
                <w:rFonts w:hint="eastAsia" w:ascii="方正仿宋_GBK" w:eastAsia="方正仿宋_GBK"/>
                <w:sz w:val="18"/>
                <w:szCs w:val="18"/>
              </w:rPr>
              <w:t>配套管网防治区</w:t>
            </w:r>
          </w:p>
        </w:tc>
        <w:tc>
          <w:tcPr>
            <w:tcW w:w="992" w:type="dxa"/>
            <w:shd w:val="clear" w:color="auto" w:fill="auto"/>
            <w:vAlign w:val="center"/>
          </w:tcPr>
          <w:p w14:paraId="7A86389F">
            <w:pPr>
              <w:spacing w:line="400" w:lineRule="exact"/>
              <w:jc w:val="center"/>
              <w:rPr>
                <w:rFonts w:hint="eastAsia" w:ascii="方正仿宋_GBK" w:eastAsia="方正仿宋_GBK"/>
                <w:sz w:val="18"/>
                <w:szCs w:val="18"/>
              </w:rPr>
            </w:pPr>
            <w:r>
              <w:rPr>
                <w:rFonts w:hint="eastAsia" w:ascii="方正仿宋_GBK" w:eastAsia="方正仿宋_GBK"/>
                <w:sz w:val="18"/>
                <w:szCs w:val="18"/>
              </w:rPr>
              <w:t>取水管网防治亚区</w:t>
            </w:r>
          </w:p>
        </w:tc>
        <w:tc>
          <w:tcPr>
            <w:tcW w:w="2807" w:type="dxa"/>
            <w:gridSpan w:val="3"/>
            <w:shd w:val="clear" w:color="auto" w:fill="auto"/>
            <w:vAlign w:val="center"/>
          </w:tcPr>
          <w:p w14:paraId="64BDE99D">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：土地整治0.60hm</w:t>
            </w:r>
            <w:r>
              <w:rPr>
                <w:rFonts w:hint="eastAsia" w:ascii="方正仿宋_GBK" w:eastAsia="方正仿宋_GBK"/>
                <w:sz w:val="18"/>
                <w:szCs w:val="18"/>
                <w:vertAlign w:val="superscript"/>
              </w:rPr>
              <w:t>2</w:t>
            </w:r>
            <w:r>
              <w:rPr>
                <w:rFonts w:hint="eastAsia" w:ascii="方正仿宋_GBK" w:eastAsia="方正仿宋_GBK"/>
                <w:sz w:val="18"/>
                <w:szCs w:val="18"/>
              </w:rPr>
              <w:t>。</w:t>
            </w:r>
          </w:p>
          <w:p w14:paraId="15E370C2">
            <w:pPr>
              <w:spacing w:line="400" w:lineRule="exact"/>
              <w:jc w:val="center"/>
              <w:rPr>
                <w:rFonts w:hint="eastAsia" w:ascii="方正仿宋_GBK" w:eastAsia="方正仿宋_GBK"/>
                <w:sz w:val="18"/>
                <w:szCs w:val="18"/>
              </w:rPr>
            </w:pPr>
            <w:r>
              <w:rPr>
                <w:rFonts w:hint="eastAsia" w:ascii="方正仿宋_GBK" w:eastAsia="方正仿宋_GBK"/>
                <w:b/>
                <w:sz w:val="18"/>
                <w:szCs w:val="18"/>
              </w:rPr>
              <w:t>方案新增</w:t>
            </w:r>
            <w:r>
              <w:rPr>
                <w:rFonts w:hint="eastAsia" w:ascii="方正仿宋_GBK" w:eastAsia="方正仿宋_GBK"/>
                <w:sz w:val="18"/>
                <w:szCs w:val="18"/>
              </w:rPr>
              <w:t>：表土剥离2670m</w:t>
            </w:r>
            <w:r>
              <w:rPr>
                <w:rFonts w:hint="eastAsia" w:ascii="方正仿宋_GBK" w:eastAsia="方正仿宋_GBK"/>
                <w:sz w:val="18"/>
                <w:szCs w:val="18"/>
                <w:vertAlign w:val="superscript"/>
              </w:rPr>
              <w:t>3</w:t>
            </w:r>
            <w:r>
              <w:rPr>
                <w:rFonts w:hint="eastAsia" w:ascii="方正仿宋_GBK" w:eastAsia="方正仿宋_GBK"/>
                <w:sz w:val="18"/>
                <w:szCs w:val="18"/>
              </w:rPr>
              <w:t>，表土回覆2670m</w:t>
            </w:r>
            <w:r>
              <w:rPr>
                <w:rFonts w:hint="eastAsia" w:ascii="方正仿宋_GBK" w:eastAsia="方正仿宋_GBK"/>
                <w:sz w:val="18"/>
                <w:szCs w:val="18"/>
                <w:vertAlign w:val="superscript"/>
              </w:rPr>
              <w:t>3</w:t>
            </w:r>
            <w:r>
              <w:rPr>
                <w:rFonts w:hint="eastAsia" w:ascii="方正仿宋_GBK" w:eastAsia="方正仿宋_GBK"/>
                <w:sz w:val="18"/>
                <w:szCs w:val="18"/>
              </w:rPr>
              <w:t>。</w:t>
            </w:r>
          </w:p>
        </w:tc>
        <w:tc>
          <w:tcPr>
            <w:tcW w:w="1723" w:type="dxa"/>
            <w:gridSpan w:val="4"/>
            <w:shd w:val="clear" w:color="auto" w:fill="auto"/>
            <w:vAlign w:val="center"/>
          </w:tcPr>
          <w:p w14:paraId="4B7D444B">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：景观绿化0.98hm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2097" w:type="dxa"/>
            <w:gridSpan w:val="3"/>
            <w:shd w:val="clear" w:color="auto" w:fill="auto"/>
            <w:vAlign w:val="center"/>
          </w:tcPr>
          <w:p w14:paraId="3CF64416">
            <w:pPr>
              <w:spacing w:line="400" w:lineRule="exact"/>
              <w:jc w:val="center"/>
              <w:rPr>
                <w:rFonts w:hint="eastAsia" w:ascii="方正仿宋_GBK" w:eastAsia="方正仿宋_GBK"/>
                <w:sz w:val="18"/>
                <w:szCs w:val="18"/>
              </w:rPr>
            </w:pPr>
            <w:r>
              <w:rPr>
                <w:rFonts w:hint="eastAsia" w:ascii="方正仿宋_GBK" w:eastAsia="方正仿宋_GBK"/>
                <w:b/>
                <w:sz w:val="18"/>
                <w:szCs w:val="18"/>
              </w:rPr>
              <w:t>方案新增：</w:t>
            </w:r>
            <w:r>
              <w:rPr>
                <w:rFonts w:hint="eastAsia" w:ascii="方正仿宋_GBK" w:eastAsia="方正仿宋_GBK"/>
                <w:sz w:val="18"/>
                <w:szCs w:val="18"/>
              </w:rPr>
              <w:t>临时拦挡16m，防雨布遮盖3000m</w:t>
            </w:r>
            <w:r>
              <w:rPr>
                <w:rFonts w:hint="eastAsia" w:ascii="方正仿宋_GBK" w:eastAsia="方正仿宋_GBK"/>
                <w:sz w:val="18"/>
                <w:szCs w:val="18"/>
                <w:vertAlign w:val="superscript"/>
              </w:rPr>
              <w:t>2</w:t>
            </w:r>
            <w:r>
              <w:rPr>
                <w:rFonts w:hint="eastAsia" w:ascii="方正仿宋_GBK" w:eastAsia="方正仿宋_GBK"/>
                <w:sz w:val="18"/>
                <w:szCs w:val="18"/>
              </w:rPr>
              <w:t>。</w:t>
            </w:r>
          </w:p>
        </w:tc>
      </w:tr>
      <w:tr w14:paraId="6DA3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vAlign w:val="center"/>
          </w:tcPr>
          <w:p w14:paraId="754E3F50">
            <w:pPr>
              <w:spacing w:line="400" w:lineRule="exact"/>
              <w:jc w:val="center"/>
              <w:rPr>
                <w:rFonts w:hint="eastAsia" w:ascii="方正仿宋_GBK" w:eastAsia="方正仿宋_GBK"/>
                <w:sz w:val="18"/>
                <w:szCs w:val="18"/>
              </w:rPr>
            </w:pPr>
          </w:p>
        </w:tc>
        <w:tc>
          <w:tcPr>
            <w:tcW w:w="445" w:type="dxa"/>
            <w:vMerge w:val="continue"/>
            <w:shd w:val="clear" w:color="auto" w:fill="auto"/>
            <w:vAlign w:val="center"/>
          </w:tcPr>
          <w:p w14:paraId="02C45FF3">
            <w:pPr>
              <w:spacing w:line="400" w:lineRule="exact"/>
              <w:jc w:val="center"/>
              <w:rPr>
                <w:rFonts w:hint="eastAsia" w:ascii="方正仿宋_GBK" w:eastAsia="方正仿宋_GBK"/>
                <w:sz w:val="18"/>
                <w:szCs w:val="18"/>
              </w:rPr>
            </w:pPr>
          </w:p>
        </w:tc>
        <w:tc>
          <w:tcPr>
            <w:tcW w:w="992" w:type="dxa"/>
            <w:shd w:val="clear" w:color="auto" w:fill="auto"/>
            <w:vAlign w:val="center"/>
          </w:tcPr>
          <w:p w14:paraId="5CF6A42B">
            <w:pPr>
              <w:spacing w:line="400" w:lineRule="exact"/>
              <w:jc w:val="center"/>
              <w:rPr>
                <w:rFonts w:hint="eastAsia" w:ascii="方正仿宋_GBK" w:eastAsia="方正仿宋_GBK"/>
                <w:sz w:val="18"/>
                <w:szCs w:val="18"/>
              </w:rPr>
            </w:pPr>
            <w:r>
              <w:rPr>
                <w:rFonts w:hint="eastAsia" w:ascii="方正仿宋_GBK" w:eastAsia="方正仿宋_GBK"/>
                <w:sz w:val="18"/>
                <w:szCs w:val="18"/>
              </w:rPr>
              <w:t>送水管网防治亚区</w:t>
            </w:r>
          </w:p>
        </w:tc>
        <w:tc>
          <w:tcPr>
            <w:tcW w:w="2807" w:type="dxa"/>
            <w:gridSpan w:val="3"/>
            <w:shd w:val="clear" w:color="auto" w:fill="auto"/>
            <w:vAlign w:val="center"/>
          </w:tcPr>
          <w:p w14:paraId="2C8357D0">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：土地整治1.05hm</w:t>
            </w:r>
            <w:r>
              <w:rPr>
                <w:rFonts w:hint="eastAsia" w:ascii="方正仿宋_GBK" w:eastAsia="方正仿宋_GBK"/>
                <w:sz w:val="18"/>
                <w:szCs w:val="18"/>
                <w:vertAlign w:val="superscript"/>
              </w:rPr>
              <w:t>2</w:t>
            </w:r>
            <w:r>
              <w:rPr>
                <w:rFonts w:hint="eastAsia" w:ascii="方正仿宋_GBK" w:eastAsia="方正仿宋_GBK"/>
                <w:sz w:val="18"/>
                <w:szCs w:val="18"/>
              </w:rPr>
              <w:t>。</w:t>
            </w:r>
          </w:p>
          <w:p w14:paraId="3C344B5C">
            <w:pPr>
              <w:spacing w:line="400" w:lineRule="exact"/>
              <w:jc w:val="center"/>
              <w:rPr>
                <w:rFonts w:hint="eastAsia" w:ascii="方正仿宋_GBK" w:eastAsia="方正仿宋_GBK"/>
                <w:sz w:val="18"/>
                <w:szCs w:val="18"/>
              </w:rPr>
            </w:pPr>
            <w:r>
              <w:rPr>
                <w:rFonts w:hint="eastAsia" w:ascii="方正仿宋_GBK" w:eastAsia="方正仿宋_GBK"/>
                <w:b/>
                <w:sz w:val="18"/>
                <w:szCs w:val="18"/>
              </w:rPr>
              <w:t>方案新增</w:t>
            </w:r>
            <w:r>
              <w:rPr>
                <w:rFonts w:hint="eastAsia" w:ascii="方正仿宋_GBK" w:eastAsia="方正仿宋_GBK"/>
                <w:sz w:val="18"/>
                <w:szCs w:val="18"/>
              </w:rPr>
              <w:t>：表土剥离2835m</w:t>
            </w:r>
            <w:r>
              <w:rPr>
                <w:rFonts w:hint="eastAsia" w:ascii="方正仿宋_GBK" w:eastAsia="方正仿宋_GBK"/>
                <w:sz w:val="18"/>
                <w:szCs w:val="18"/>
                <w:vertAlign w:val="superscript"/>
              </w:rPr>
              <w:t>3</w:t>
            </w:r>
            <w:r>
              <w:rPr>
                <w:rFonts w:hint="eastAsia" w:ascii="方正仿宋_GBK" w:eastAsia="方正仿宋_GBK"/>
                <w:sz w:val="18"/>
                <w:szCs w:val="18"/>
              </w:rPr>
              <w:t>，表土回覆2835m</w:t>
            </w:r>
            <w:r>
              <w:rPr>
                <w:rFonts w:hint="eastAsia" w:ascii="方正仿宋_GBK" w:eastAsia="方正仿宋_GBK"/>
                <w:sz w:val="18"/>
                <w:szCs w:val="18"/>
                <w:vertAlign w:val="superscript"/>
              </w:rPr>
              <w:t>3</w:t>
            </w:r>
            <w:r>
              <w:rPr>
                <w:rFonts w:hint="eastAsia" w:ascii="方正仿宋_GBK" w:eastAsia="方正仿宋_GBK"/>
                <w:sz w:val="18"/>
                <w:szCs w:val="18"/>
              </w:rPr>
              <w:t>。</w:t>
            </w:r>
          </w:p>
        </w:tc>
        <w:tc>
          <w:tcPr>
            <w:tcW w:w="1723" w:type="dxa"/>
            <w:gridSpan w:val="4"/>
            <w:shd w:val="clear" w:color="auto" w:fill="auto"/>
            <w:vAlign w:val="center"/>
          </w:tcPr>
          <w:p w14:paraId="586E5CF4">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：景观绿化0.17hm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2097" w:type="dxa"/>
            <w:gridSpan w:val="3"/>
            <w:shd w:val="clear" w:color="auto" w:fill="auto"/>
            <w:vAlign w:val="center"/>
          </w:tcPr>
          <w:p w14:paraId="1F314BBC">
            <w:pPr>
              <w:spacing w:line="400" w:lineRule="exact"/>
              <w:jc w:val="center"/>
              <w:rPr>
                <w:rFonts w:hint="eastAsia" w:ascii="方正仿宋_GBK" w:eastAsia="方正仿宋_GBK"/>
                <w:sz w:val="18"/>
                <w:szCs w:val="18"/>
              </w:rPr>
            </w:pPr>
            <w:r>
              <w:rPr>
                <w:rFonts w:hint="eastAsia" w:ascii="方正仿宋_GBK" w:eastAsia="方正仿宋_GBK"/>
                <w:b/>
                <w:sz w:val="18"/>
                <w:szCs w:val="18"/>
              </w:rPr>
              <w:t>方案新增：</w:t>
            </w:r>
            <w:r>
              <w:rPr>
                <w:rFonts w:hint="eastAsia" w:ascii="方正仿宋_GBK" w:eastAsia="方正仿宋_GBK"/>
                <w:sz w:val="18"/>
                <w:szCs w:val="18"/>
              </w:rPr>
              <w:t>临时拦挡16m，防雨布遮盖4000m</w:t>
            </w:r>
            <w:r>
              <w:rPr>
                <w:rFonts w:hint="eastAsia" w:ascii="方正仿宋_GBK" w:eastAsia="方正仿宋_GBK"/>
                <w:sz w:val="18"/>
                <w:szCs w:val="18"/>
                <w:vertAlign w:val="superscript"/>
              </w:rPr>
              <w:t>2</w:t>
            </w:r>
            <w:r>
              <w:rPr>
                <w:rFonts w:hint="eastAsia" w:ascii="方正仿宋_GBK" w:eastAsia="方正仿宋_GBK"/>
                <w:sz w:val="18"/>
                <w:szCs w:val="18"/>
              </w:rPr>
              <w:t>。</w:t>
            </w:r>
          </w:p>
        </w:tc>
      </w:tr>
      <w:tr w14:paraId="442E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vAlign w:val="center"/>
          </w:tcPr>
          <w:p w14:paraId="7FD65CA7">
            <w:pPr>
              <w:spacing w:line="400" w:lineRule="exact"/>
              <w:jc w:val="center"/>
              <w:rPr>
                <w:rFonts w:hint="eastAsia" w:ascii="方正仿宋_GBK" w:eastAsia="方正仿宋_GBK"/>
                <w:sz w:val="18"/>
                <w:szCs w:val="18"/>
              </w:rPr>
            </w:pPr>
          </w:p>
        </w:tc>
        <w:tc>
          <w:tcPr>
            <w:tcW w:w="445" w:type="dxa"/>
            <w:vMerge w:val="continue"/>
            <w:shd w:val="clear" w:color="auto" w:fill="auto"/>
            <w:vAlign w:val="center"/>
          </w:tcPr>
          <w:p w14:paraId="1EBCAFEA">
            <w:pPr>
              <w:spacing w:line="400" w:lineRule="exact"/>
              <w:jc w:val="center"/>
              <w:rPr>
                <w:rFonts w:hint="eastAsia" w:ascii="方正仿宋_GBK" w:eastAsia="方正仿宋_GBK"/>
                <w:sz w:val="18"/>
                <w:szCs w:val="18"/>
              </w:rPr>
            </w:pPr>
          </w:p>
        </w:tc>
        <w:tc>
          <w:tcPr>
            <w:tcW w:w="992" w:type="dxa"/>
            <w:shd w:val="clear" w:color="auto" w:fill="auto"/>
            <w:vAlign w:val="center"/>
          </w:tcPr>
          <w:p w14:paraId="10526D2E">
            <w:pPr>
              <w:spacing w:line="400" w:lineRule="exact"/>
              <w:jc w:val="center"/>
              <w:rPr>
                <w:rFonts w:hint="eastAsia" w:ascii="方正仿宋_GBK" w:eastAsia="方正仿宋_GBK"/>
                <w:sz w:val="18"/>
                <w:szCs w:val="18"/>
              </w:rPr>
            </w:pPr>
            <w:r>
              <w:rPr>
                <w:rFonts w:hint="eastAsia" w:ascii="方正仿宋_GBK" w:eastAsia="方正仿宋_GBK"/>
                <w:sz w:val="18"/>
                <w:szCs w:val="18"/>
              </w:rPr>
              <w:t>配水管网防治亚区</w:t>
            </w:r>
          </w:p>
        </w:tc>
        <w:tc>
          <w:tcPr>
            <w:tcW w:w="2807" w:type="dxa"/>
            <w:gridSpan w:val="3"/>
            <w:shd w:val="clear" w:color="auto" w:fill="auto"/>
            <w:vAlign w:val="center"/>
          </w:tcPr>
          <w:p w14:paraId="4B4FE06E">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：土地整治1.25hm</w:t>
            </w:r>
            <w:r>
              <w:rPr>
                <w:rFonts w:hint="eastAsia" w:ascii="方正仿宋_GBK" w:eastAsia="方正仿宋_GBK"/>
                <w:sz w:val="18"/>
                <w:szCs w:val="18"/>
                <w:vertAlign w:val="superscript"/>
              </w:rPr>
              <w:t>2</w:t>
            </w:r>
            <w:r>
              <w:rPr>
                <w:rFonts w:hint="eastAsia" w:ascii="方正仿宋_GBK" w:eastAsia="方正仿宋_GBK"/>
                <w:sz w:val="18"/>
                <w:szCs w:val="18"/>
              </w:rPr>
              <w:t>。</w:t>
            </w:r>
          </w:p>
          <w:p w14:paraId="35B53D44">
            <w:pPr>
              <w:spacing w:line="400" w:lineRule="exact"/>
              <w:jc w:val="center"/>
              <w:rPr>
                <w:rFonts w:hint="eastAsia" w:ascii="方正仿宋_GBK" w:eastAsia="方正仿宋_GBK"/>
                <w:sz w:val="18"/>
                <w:szCs w:val="18"/>
              </w:rPr>
            </w:pPr>
            <w:r>
              <w:rPr>
                <w:rFonts w:hint="eastAsia" w:ascii="方正仿宋_GBK" w:eastAsia="方正仿宋_GBK"/>
                <w:b/>
                <w:sz w:val="18"/>
                <w:szCs w:val="18"/>
              </w:rPr>
              <w:t>方案新增</w:t>
            </w:r>
            <w:r>
              <w:rPr>
                <w:rFonts w:hint="eastAsia" w:ascii="方正仿宋_GBK" w:eastAsia="方正仿宋_GBK"/>
                <w:sz w:val="18"/>
                <w:szCs w:val="18"/>
              </w:rPr>
              <w:t>：表土剥离4445m</w:t>
            </w:r>
            <w:r>
              <w:rPr>
                <w:rFonts w:hint="eastAsia" w:ascii="方正仿宋_GBK" w:eastAsia="方正仿宋_GBK"/>
                <w:sz w:val="18"/>
                <w:szCs w:val="18"/>
                <w:vertAlign w:val="superscript"/>
              </w:rPr>
              <w:t>3</w:t>
            </w:r>
            <w:r>
              <w:rPr>
                <w:rFonts w:hint="eastAsia" w:ascii="方正仿宋_GBK" w:eastAsia="方正仿宋_GBK"/>
                <w:sz w:val="18"/>
                <w:szCs w:val="18"/>
              </w:rPr>
              <w:t>，表土回覆4445m</w:t>
            </w:r>
            <w:r>
              <w:rPr>
                <w:rFonts w:hint="eastAsia" w:ascii="方正仿宋_GBK" w:eastAsia="方正仿宋_GBK"/>
                <w:sz w:val="18"/>
                <w:szCs w:val="18"/>
                <w:vertAlign w:val="superscript"/>
              </w:rPr>
              <w:t>3</w:t>
            </w:r>
            <w:r>
              <w:rPr>
                <w:rFonts w:hint="eastAsia" w:ascii="方正仿宋_GBK" w:eastAsia="方正仿宋_GBK"/>
                <w:sz w:val="18"/>
                <w:szCs w:val="18"/>
              </w:rPr>
              <w:t>。</w:t>
            </w:r>
          </w:p>
        </w:tc>
        <w:tc>
          <w:tcPr>
            <w:tcW w:w="1723" w:type="dxa"/>
            <w:gridSpan w:val="4"/>
            <w:shd w:val="clear" w:color="auto" w:fill="auto"/>
            <w:vAlign w:val="center"/>
          </w:tcPr>
          <w:p w14:paraId="5323248A">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：景观绿化1.08hm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2097" w:type="dxa"/>
            <w:gridSpan w:val="3"/>
            <w:shd w:val="clear" w:color="auto" w:fill="auto"/>
            <w:vAlign w:val="center"/>
          </w:tcPr>
          <w:p w14:paraId="72415A16">
            <w:pPr>
              <w:spacing w:line="400" w:lineRule="exact"/>
              <w:jc w:val="center"/>
              <w:rPr>
                <w:rFonts w:hint="eastAsia" w:ascii="方正仿宋_GBK" w:eastAsia="方正仿宋_GBK"/>
                <w:sz w:val="18"/>
                <w:szCs w:val="18"/>
              </w:rPr>
            </w:pPr>
            <w:r>
              <w:rPr>
                <w:rFonts w:hint="eastAsia" w:ascii="方正仿宋_GBK" w:eastAsia="方正仿宋_GBK"/>
                <w:b/>
                <w:sz w:val="18"/>
                <w:szCs w:val="18"/>
              </w:rPr>
              <w:t>方案新增：</w:t>
            </w:r>
            <w:r>
              <w:rPr>
                <w:rFonts w:hint="eastAsia" w:ascii="方正仿宋_GBK" w:eastAsia="方正仿宋_GBK"/>
                <w:sz w:val="18"/>
                <w:szCs w:val="18"/>
              </w:rPr>
              <w:t>临时拦挡48m，防雨布遮盖3000m</w:t>
            </w:r>
            <w:r>
              <w:rPr>
                <w:rFonts w:hint="eastAsia" w:ascii="方正仿宋_GBK" w:eastAsia="方正仿宋_GBK"/>
                <w:sz w:val="18"/>
                <w:szCs w:val="18"/>
                <w:vertAlign w:val="superscript"/>
              </w:rPr>
              <w:t>2</w:t>
            </w:r>
            <w:r>
              <w:rPr>
                <w:rFonts w:hint="eastAsia" w:ascii="方正仿宋_GBK" w:eastAsia="方正仿宋_GBK"/>
                <w:sz w:val="18"/>
                <w:szCs w:val="18"/>
              </w:rPr>
              <w:t>。</w:t>
            </w:r>
          </w:p>
        </w:tc>
      </w:tr>
      <w:tr w14:paraId="5736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vAlign w:val="center"/>
          </w:tcPr>
          <w:p w14:paraId="25DA5B06">
            <w:pPr>
              <w:spacing w:line="400" w:lineRule="exact"/>
              <w:jc w:val="center"/>
              <w:rPr>
                <w:rFonts w:hint="eastAsia" w:ascii="方正仿宋_GBK" w:eastAsia="方正仿宋_GBK"/>
                <w:sz w:val="18"/>
                <w:szCs w:val="18"/>
              </w:rPr>
            </w:pPr>
          </w:p>
        </w:tc>
        <w:tc>
          <w:tcPr>
            <w:tcW w:w="1437" w:type="dxa"/>
            <w:gridSpan w:val="2"/>
            <w:shd w:val="clear" w:color="auto" w:fill="auto"/>
            <w:vAlign w:val="center"/>
          </w:tcPr>
          <w:p w14:paraId="6B48BB16">
            <w:pPr>
              <w:spacing w:line="400" w:lineRule="exact"/>
              <w:jc w:val="center"/>
              <w:rPr>
                <w:rFonts w:hint="eastAsia" w:ascii="方正仿宋_GBK" w:eastAsia="方正仿宋_GBK"/>
                <w:sz w:val="18"/>
                <w:szCs w:val="18"/>
              </w:rPr>
            </w:pPr>
            <w:r>
              <w:rPr>
                <w:rFonts w:hint="eastAsia" w:ascii="方正仿宋_GBK" w:eastAsia="方正仿宋_GBK"/>
                <w:sz w:val="18"/>
                <w:szCs w:val="18"/>
              </w:rPr>
              <w:t>施工场地防治区</w:t>
            </w:r>
          </w:p>
        </w:tc>
        <w:tc>
          <w:tcPr>
            <w:tcW w:w="2807" w:type="dxa"/>
            <w:gridSpan w:val="3"/>
            <w:shd w:val="clear" w:color="auto" w:fill="auto"/>
            <w:vAlign w:val="center"/>
          </w:tcPr>
          <w:p w14:paraId="45ABF398">
            <w:pPr>
              <w:spacing w:line="400" w:lineRule="exact"/>
              <w:jc w:val="center"/>
              <w:rPr>
                <w:rFonts w:hint="eastAsia" w:ascii="方正仿宋_GBK" w:eastAsia="方正仿宋_GBK"/>
                <w:sz w:val="18"/>
                <w:szCs w:val="18"/>
              </w:rPr>
            </w:pPr>
            <w:r>
              <w:rPr>
                <w:rFonts w:hint="eastAsia" w:ascii="方正仿宋_GBK" w:eastAsia="方正仿宋_GBK"/>
                <w:b/>
                <w:sz w:val="18"/>
                <w:szCs w:val="18"/>
              </w:rPr>
              <w:t>主体设计</w:t>
            </w:r>
            <w:r>
              <w:rPr>
                <w:rFonts w:hint="eastAsia" w:ascii="方正仿宋_GBK" w:eastAsia="方正仿宋_GBK"/>
                <w:sz w:val="18"/>
                <w:szCs w:val="18"/>
              </w:rPr>
              <w:t>：土地整治0.21hm</w:t>
            </w:r>
            <w:r>
              <w:rPr>
                <w:rFonts w:hint="eastAsia" w:ascii="方正仿宋_GBK" w:eastAsia="方正仿宋_GBK"/>
                <w:sz w:val="18"/>
                <w:szCs w:val="18"/>
                <w:vertAlign w:val="superscript"/>
              </w:rPr>
              <w:t>2</w:t>
            </w:r>
            <w:r>
              <w:rPr>
                <w:rFonts w:hint="eastAsia" w:ascii="方正仿宋_GBK" w:eastAsia="方正仿宋_GBK"/>
                <w:sz w:val="18"/>
                <w:szCs w:val="18"/>
              </w:rPr>
              <w:t>。</w:t>
            </w:r>
          </w:p>
          <w:p w14:paraId="368F4F9D">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方案新增</w:t>
            </w:r>
            <w:r>
              <w:rPr>
                <w:rFonts w:hint="eastAsia" w:ascii="方正仿宋_GBK" w:eastAsia="方正仿宋_GBK"/>
                <w:sz w:val="18"/>
                <w:szCs w:val="18"/>
              </w:rPr>
              <w:t>：表土剥离325m</w:t>
            </w:r>
            <w:r>
              <w:rPr>
                <w:rFonts w:hint="eastAsia" w:ascii="方正仿宋_GBK" w:eastAsia="方正仿宋_GBK"/>
                <w:sz w:val="18"/>
                <w:szCs w:val="18"/>
                <w:vertAlign w:val="superscript"/>
              </w:rPr>
              <w:t>3</w:t>
            </w:r>
            <w:r>
              <w:rPr>
                <w:rFonts w:hint="eastAsia" w:ascii="方正仿宋_GBK" w:eastAsia="方正仿宋_GBK"/>
                <w:sz w:val="18"/>
                <w:szCs w:val="18"/>
              </w:rPr>
              <w:t>，表土回覆945m</w:t>
            </w:r>
            <w:r>
              <w:rPr>
                <w:rFonts w:hint="eastAsia" w:ascii="方正仿宋_GBK" w:eastAsia="方正仿宋_GBK"/>
                <w:sz w:val="18"/>
                <w:szCs w:val="18"/>
                <w:vertAlign w:val="superscript"/>
              </w:rPr>
              <w:t>3</w:t>
            </w:r>
            <w:r>
              <w:rPr>
                <w:rFonts w:hint="eastAsia" w:ascii="方正仿宋_GBK" w:eastAsia="方正仿宋_GBK"/>
                <w:sz w:val="18"/>
                <w:szCs w:val="18"/>
              </w:rPr>
              <w:t>。</w:t>
            </w:r>
          </w:p>
        </w:tc>
        <w:tc>
          <w:tcPr>
            <w:tcW w:w="1723" w:type="dxa"/>
            <w:gridSpan w:val="4"/>
            <w:shd w:val="clear" w:color="auto" w:fill="auto"/>
            <w:vAlign w:val="center"/>
          </w:tcPr>
          <w:p w14:paraId="21CB1684">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w:t>
            </w:r>
          </w:p>
        </w:tc>
        <w:tc>
          <w:tcPr>
            <w:tcW w:w="2097" w:type="dxa"/>
            <w:gridSpan w:val="3"/>
            <w:shd w:val="clear" w:color="auto" w:fill="auto"/>
            <w:vAlign w:val="center"/>
          </w:tcPr>
          <w:p w14:paraId="27C26757">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方案新增：</w:t>
            </w:r>
            <w:r>
              <w:rPr>
                <w:rFonts w:hint="eastAsia" w:ascii="方正仿宋_GBK" w:eastAsia="方正仿宋_GBK"/>
                <w:sz w:val="18"/>
                <w:szCs w:val="18"/>
              </w:rPr>
              <w:t>临时排水沟255m，临时沉砂池2口。</w:t>
            </w:r>
          </w:p>
        </w:tc>
      </w:tr>
      <w:tr w14:paraId="6594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shd w:val="clear" w:color="auto" w:fill="auto"/>
            <w:vAlign w:val="center"/>
          </w:tcPr>
          <w:p w14:paraId="21CD0F66">
            <w:pPr>
              <w:spacing w:line="400" w:lineRule="exact"/>
              <w:jc w:val="center"/>
              <w:rPr>
                <w:rFonts w:hint="eastAsia" w:ascii="方正仿宋_GBK" w:eastAsia="方正仿宋_GBK"/>
                <w:sz w:val="18"/>
                <w:szCs w:val="18"/>
              </w:rPr>
            </w:pPr>
          </w:p>
        </w:tc>
        <w:tc>
          <w:tcPr>
            <w:tcW w:w="1437" w:type="dxa"/>
            <w:gridSpan w:val="2"/>
            <w:shd w:val="clear" w:color="auto" w:fill="auto"/>
            <w:vAlign w:val="center"/>
          </w:tcPr>
          <w:p w14:paraId="7F3F588A">
            <w:pPr>
              <w:spacing w:line="400" w:lineRule="exact"/>
              <w:jc w:val="center"/>
              <w:rPr>
                <w:rFonts w:hint="eastAsia" w:ascii="方正仿宋_GBK" w:eastAsia="方正仿宋_GBK"/>
                <w:sz w:val="18"/>
                <w:szCs w:val="18"/>
              </w:rPr>
            </w:pPr>
            <w:r>
              <w:rPr>
                <w:rFonts w:hint="eastAsia" w:ascii="方正仿宋_GBK" w:eastAsia="方正仿宋_GBK"/>
                <w:sz w:val="18"/>
                <w:szCs w:val="18"/>
              </w:rPr>
              <w:t>表土堆放场防治区</w:t>
            </w:r>
          </w:p>
        </w:tc>
        <w:tc>
          <w:tcPr>
            <w:tcW w:w="2807" w:type="dxa"/>
            <w:gridSpan w:val="3"/>
            <w:shd w:val="clear" w:color="auto" w:fill="auto"/>
            <w:vAlign w:val="center"/>
          </w:tcPr>
          <w:p w14:paraId="22156E7E">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w:t>
            </w:r>
          </w:p>
        </w:tc>
        <w:tc>
          <w:tcPr>
            <w:tcW w:w="1723" w:type="dxa"/>
            <w:gridSpan w:val="4"/>
            <w:shd w:val="clear" w:color="auto" w:fill="auto"/>
            <w:vAlign w:val="center"/>
          </w:tcPr>
          <w:p w14:paraId="20F5A086">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方案新增：</w:t>
            </w:r>
            <w:r>
              <w:rPr>
                <w:rFonts w:hint="eastAsia" w:ascii="方正仿宋_GBK" w:eastAsia="方正仿宋_GBK"/>
                <w:sz w:val="18"/>
                <w:szCs w:val="18"/>
              </w:rPr>
              <w:t>撒播草籽0.46hm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2097" w:type="dxa"/>
            <w:gridSpan w:val="3"/>
            <w:shd w:val="clear" w:color="auto" w:fill="auto"/>
            <w:vAlign w:val="center"/>
          </w:tcPr>
          <w:p w14:paraId="14832DF2">
            <w:pPr>
              <w:spacing w:line="400" w:lineRule="exact"/>
              <w:jc w:val="center"/>
              <w:rPr>
                <w:rFonts w:hint="eastAsia" w:ascii="方正仿宋_GBK" w:eastAsia="方正仿宋_GBK"/>
                <w:b/>
                <w:sz w:val="18"/>
                <w:szCs w:val="18"/>
              </w:rPr>
            </w:pPr>
            <w:r>
              <w:rPr>
                <w:rFonts w:hint="eastAsia" w:ascii="方正仿宋_GBK" w:eastAsia="方正仿宋_GBK"/>
                <w:b/>
                <w:sz w:val="18"/>
                <w:szCs w:val="18"/>
              </w:rPr>
              <w:t>方案新增：</w:t>
            </w:r>
            <w:r>
              <w:rPr>
                <w:rFonts w:hint="eastAsia" w:ascii="方正仿宋_GBK" w:eastAsia="方正仿宋_GBK"/>
                <w:sz w:val="18"/>
                <w:szCs w:val="18"/>
              </w:rPr>
              <w:t>临时排水沟423m、临时沉砂池5口、临时拦挡258m，无纺布遮盖4000m</w:t>
            </w:r>
            <w:r>
              <w:rPr>
                <w:rFonts w:hint="eastAsia" w:ascii="方正仿宋_GBK" w:eastAsia="方正仿宋_GBK"/>
                <w:sz w:val="18"/>
                <w:szCs w:val="18"/>
                <w:vertAlign w:val="superscript"/>
              </w:rPr>
              <w:t>2</w:t>
            </w:r>
            <w:r>
              <w:rPr>
                <w:rFonts w:hint="eastAsia" w:ascii="方正仿宋_GBK" w:eastAsia="方正仿宋_GBK"/>
                <w:sz w:val="18"/>
                <w:szCs w:val="18"/>
              </w:rPr>
              <w:t>。</w:t>
            </w:r>
          </w:p>
        </w:tc>
      </w:tr>
      <w:tr w14:paraId="5287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shd w:val="clear" w:color="auto" w:fill="auto"/>
            <w:vAlign w:val="center"/>
          </w:tcPr>
          <w:p w14:paraId="6881A733">
            <w:pPr>
              <w:spacing w:line="400" w:lineRule="exact"/>
              <w:jc w:val="center"/>
              <w:rPr>
                <w:rFonts w:hint="eastAsia" w:ascii="方正仿宋_GBK" w:eastAsia="方正仿宋_GBK"/>
                <w:sz w:val="18"/>
                <w:szCs w:val="18"/>
              </w:rPr>
            </w:pPr>
            <w:r>
              <w:rPr>
                <w:rFonts w:hint="eastAsia" w:ascii="方正仿宋_GBK" w:eastAsia="方正仿宋_GBK"/>
                <w:sz w:val="18"/>
                <w:szCs w:val="18"/>
              </w:rPr>
              <w:t>投资（万元）</w:t>
            </w:r>
          </w:p>
        </w:tc>
        <w:tc>
          <w:tcPr>
            <w:tcW w:w="2807" w:type="dxa"/>
            <w:gridSpan w:val="3"/>
            <w:shd w:val="clear" w:color="auto" w:fill="auto"/>
            <w:vAlign w:val="center"/>
          </w:tcPr>
          <w:p w14:paraId="31012CB4">
            <w:pPr>
              <w:spacing w:line="400" w:lineRule="exact"/>
              <w:jc w:val="center"/>
              <w:rPr>
                <w:rFonts w:hint="eastAsia" w:ascii="方正仿宋_GBK" w:eastAsia="方正仿宋_GBK"/>
                <w:sz w:val="18"/>
                <w:szCs w:val="18"/>
              </w:rPr>
            </w:pPr>
            <w:r>
              <w:rPr>
                <w:rFonts w:hint="eastAsia" w:ascii="方正仿宋_GBK" w:eastAsia="方正仿宋_GBK"/>
                <w:sz w:val="18"/>
                <w:szCs w:val="18"/>
              </w:rPr>
              <w:t>主体设计：55.55</w:t>
            </w:r>
          </w:p>
          <w:p w14:paraId="525C87E6">
            <w:pPr>
              <w:spacing w:line="400" w:lineRule="exact"/>
              <w:jc w:val="center"/>
              <w:rPr>
                <w:rFonts w:hint="eastAsia" w:ascii="方正仿宋_GBK" w:eastAsia="方正仿宋_GBK"/>
                <w:sz w:val="18"/>
                <w:szCs w:val="18"/>
              </w:rPr>
            </w:pPr>
            <w:r>
              <w:rPr>
                <w:rFonts w:hint="eastAsia" w:ascii="方正仿宋_GBK" w:eastAsia="方正仿宋_GBK"/>
                <w:sz w:val="18"/>
                <w:szCs w:val="18"/>
              </w:rPr>
              <w:t>方案新增：28.35</w:t>
            </w:r>
          </w:p>
        </w:tc>
        <w:tc>
          <w:tcPr>
            <w:tcW w:w="1723" w:type="dxa"/>
            <w:gridSpan w:val="4"/>
            <w:shd w:val="clear" w:color="auto" w:fill="auto"/>
            <w:vAlign w:val="center"/>
          </w:tcPr>
          <w:p w14:paraId="374D2D29">
            <w:pPr>
              <w:spacing w:line="400" w:lineRule="exact"/>
              <w:jc w:val="center"/>
              <w:rPr>
                <w:rFonts w:hint="eastAsia" w:ascii="方正仿宋_GBK" w:eastAsia="方正仿宋_GBK"/>
                <w:sz w:val="18"/>
                <w:szCs w:val="18"/>
              </w:rPr>
            </w:pPr>
            <w:r>
              <w:rPr>
                <w:rFonts w:hint="eastAsia" w:ascii="方正仿宋_GBK" w:eastAsia="方正仿宋_GBK"/>
                <w:sz w:val="18"/>
                <w:szCs w:val="18"/>
              </w:rPr>
              <w:t>主体设计：23.48</w:t>
            </w:r>
          </w:p>
          <w:p w14:paraId="0467B8BF">
            <w:pPr>
              <w:spacing w:line="400" w:lineRule="exact"/>
              <w:jc w:val="center"/>
              <w:rPr>
                <w:rFonts w:hint="eastAsia" w:ascii="方正仿宋_GBK" w:eastAsia="方正仿宋_GBK"/>
                <w:sz w:val="18"/>
                <w:szCs w:val="18"/>
              </w:rPr>
            </w:pPr>
            <w:r>
              <w:rPr>
                <w:rFonts w:hint="eastAsia" w:ascii="方正仿宋_GBK" w:eastAsia="方正仿宋_GBK"/>
                <w:sz w:val="18"/>
                <w:szCs w:val="18"/>
              </w:rPr>
              <w:t>方案新增：0.56</w:t>
            </w:r>
          </w:p>
        </w:tc>
        <w:tc>
          <w:tcPr>
            <w:tcW w:w="2097" w:type="dxa"/>
            <w:gridSpan w:val="3"/>
            <w:shd w:val="clear" w:color="auto" w:fill="auto"/>
            <w:vAlign w:val="center"/>
          </w:tcPr>
          <w:p w14:paraId="30D69087">
            <w:pPr>
              <w:spacing w:line="400" w:lineRule="exact"/>
              <w:jc w:val="center"/>
              <w:rPr>
                <w:rFonts w:hint="eastAsia" w:ascii="方正仿宋_GBK" w:eastAsia="方正仿宋_GBK"/>
                <w:sz w:val="18"/>
                <w:szCs w:val="18"/>
              </w:rPr>
            </w:pPr>
            <w:r>
              <w:rPr>
                <w:rFonts w:hint="eastAsia" w:ascii="方正仿宋_GBK" w:eastAsia="方正仿宋_GBK"/>
                <w:sz w:val="18"/>
                <w:szCs w:val="18"/>
              </w:rPr>
              <w:t>方案新增：21.88</w:t>
            </w:r>
          </w:p>
        </w:tc>
      </w:tr>
      <w:tr w14:paraId="6AD9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shd w:val="clear" w:color="auto" w:fill="auto"/>
            <w:vAlign w:val="center"/>
          </w:tcPr>
          <w:p w14:paraId="01659BC8">
            <w:pPr>
              <w:spacing w:line="400" w:lineRule="exact"/>
              <w:jc w:val="center"/>
              <w:rPr>
                <w:rFonts w:hint="eastAsia" w:ascii="方正仿宋_GBK" w:eastAsia="方正仿宋_GBK"/>
                <w:sz w:val="18"/>
                <w:szCs w:val="18"/>
              </w:rPr>
            </w:pPr>
            <w:r>
              <w:rPr>
                <w:rFonts w:hint="eastAsia" w:ascii="方正仿宋_GBK" w:eastAsia="方正仿宋_GBK"/>
                <w:sz w:val="18"/>
                <w:szCs w:val="18"/>
              </w:rPr>
              <w:t>水土保持总投资（万元）</w:t>
            </w:r>
          </w:p>
        </w:tc>
        <w:tc>
          <w:tcPr>
            <w:tcW w:w="2807" w:type="dxa"/>
            <w:gridSpan w:val="3"/>
            <w:shd w:val="clear" w:color="auto" w:fill="auto"/>
            <w:vAlign w:val="center"/>
          </w:tcPr>
          <w:p w14:paraId="678AFB22">
            <w:pPr>
              <w:spacing w:line="400" w:lineRule="exact"/>
              <w:jc w:val="center"/>
              <w:rPr>
                <w:rFonts w:hint="eastAsia" w:ascii="方正仿宋_GBK" w:eastAsia="方正仿宋_GBK"/>
                <w:sz w:val="18"/>
                <w:szCs w:val="18"/>
              </w:rPr>
            </w:pPr>
            <w:r>
              <w:rPr>
                <w:rFonts w:hint="eastAsia" w:ascii="方正仿宋_GBK" w:eastAsia="方正仿宋_GBK"/>
                <w:sz w:val="18"/>
                <w:szCs w:val="18"/>
              </w:rPr>
              <w:t>157.37（新增78.34）</w:t>
            </w:r>
          </w:p>
        </w:tc>
        <w:tc>
          <w:tcPr>
            <w:tcW w:w="1723" w:type="dxa"/>
            <w:gridSpan w:val="4"/>
            <w:shd w:val="clear" w:color="auto" w:fill="auto"/>
            <w:vAlign w:val="center"/>
          </w:tcPr>
          <w:p w14:paraId="4D43317E">
            <w:pPr>
              <w:spacing w:line="400" w:lineRule="exact"/>
              <w:jc w:val="center"/>
              <w:rPr>
                <w:rFonts w:hint="eastAsia" w:ascii="方正仿宋_GBK" w:eastAsia="方正仿宋_GBK"/>
                <w:sz w:val="18"/>
                <w:szCs w:val="18"/>
              </w:rPr>
            </w:pPr>
            <w:r>
              <w:rPr>
                <w:rFonts w:hint="eastAsia" w:ascii="方正仿宋_GBK" w:eastAsia="方正仿宋_GBK"/>
                <w:sz w:val="18"/>
                <w:szCs w:val="18"/>
              </w:rPr>
              <w:t>独立费用（万元）</w:t>
            </w:r>
          </w:p>
        </w:tc>
        <w:tc>
          <w:tcPr>
            <w:tcW w:w="2097" w:type="dxa"/>
            <w:gridSpan w:val="3"/>
            <w:shd w:val="clear" w:color="auto" w:fill="auto"/>
            <w:vAlign w:val="center"/>
          </w:tcPr>
          <w:p w14:paraId="42DA17D9">
            <w:pPr>
              <w:spacing w:line="400" w:lineRule="exact"/>
              <w:jc w:val="center"/>
              <w:rPr>
                <w:rFonts w:hint="eastAsia" w:ascii="方正仿宋_GBK" w:eastAsia="方正仿宋_GBK"/>
                <w:sz w:val="18"/>
                <w:szCs w:val="18"/>
              </w:rPr>
            </w:pPr>
            <w:r>
              <w:rPr>
                <w:rFonts w:hint="eastAsia" w:ascii="方正仿宋_GBK" w:eastAsia="方正仿宋_GBK"/>
                <w:sz w:val="18"/>
                <w:szCs w:val="18"/>
              </w:rPr>
              <w:t>10.03</w:t>
            </w:r>
          </w:p>
        </w:tc>
      </w:tr>
      <w:tr w14:paraId="674E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shd w:val="clear" w:color="auto" w:fill="auto"/>
            <w:vAlign w:val="center"/>
          </w:tcPr>
          <w:p w14:paraId="36BDDEFC">
            <w:pPr>
              <w:spacing w:line="400" w:lineRule="exact"/>
              <w:jc w:val="center"/>
              <w:rPr>
                <w:rFonts w:hint="eastAsia" w:ascii="方正仿宋_GBK" w:eastAsia="方正仿宋_GBK"/>
                <w:sz w:val="18"/>
                <w:szCs w:val="18"/>
              </w:rPr>
            </w:pPr>
            <w:r>
              <w:rPr>
                <w:rFonts w:hint="eastAsia" w:ascii="方正仿宋_GBK" w:eastAsia="方正仿宋_GBK"/>
                <w:sz w:val="18"/>
                <w:szCs w:val="18"/>
              </w:rPr>
              <w:t>监理费（万元）</w:t>
            </w:r>
          </w:p>
        </w:tc>
        <w:tc>
          <w:tcPr>
            <w:tcW w:w="2807" w:type="dxa"/>
            <w:gridSpan w:val="3"/>
            <w:shd w:val="clear" w:color="auto" w:fill="auto"/>
            <w:vAlign w:val="center"/>
          </w:tcPr>
          <w:p w14:paraId="7D45E0B9">
            <w:pPr>
              <w:spacing w:line="400" w:lineRule="exact"/>
              <w:jc w:val="center"/>
              <w:rPr>
                <w:rFonts w:hint="eastAsia" w:ascii="方正仿宋_GBK" w:eastAsia="方正仿宋_GBK"/>
                <w:sz w:val="18"/>
                <w:szCs w:val="18"/>
              </w:rPr>
            </w:pPr>
            <w:r>
              <w:rPr>
                <w:rFonts w:hint="eastAsia" w:ascii="方正仿宋_GBK" w:eastAsia="方正仿宋_GBK"/>
                <w:sz w:val="18"/>
                <w:szCs w:val="18"/>
              </w:rPr>
              <w:t>/</w:t>
            </w:r>
          </w:p>
        </w:tc>
        <w:tc>
          <w:tcPr>
            <w:tcW w:w="1723" w:type="dxa"/>
            <w:gridSpan w:val="4"/>
            <w:shd w:val="clear" w:color="auto" w:fill="auto"/>
            <w:vAlign w:val="center"/>
          </w:tcPr>
          <w:p w14:paraId="6D9FE482">
            <w:pPr>
              <w:spacing w:line="400" w:lineRule="exact"/>
              <w:jc w:val="center"/>
              <w:rPr>
                <w:rFonts w:hint="eastAsia" w:ascii="方正仿宋_GBK" w:eastAsia="方正仿宋_GBK"/>
                <w:sz w:val="18"/>
                <w:szCs w:val="18"/>
              </w:rPr>
            </w:pPr>
            <w:r>
              <w:rPr>
                <w:rFonts w:hint="eastAsia" w:ascii="方正仿宋_GBK" w:eastAsia="方正仿宋_GBK"/>
                <w:sz w:val="18"/>
                <w:szCs w:val="18"/>
              </w:rPr>
              <w:t>监测费（万元）</w:t>
            </w:r>
          </w:p>
        </w:tc>
        <w:tc>
          <w:tcPr>
            <w:tcW w:w="2097" w:type="dxa"/>
            <w:gridSpan w:val="3"/>
            <w:shd w:val="clear" w:color="auto" w:fill="auto"/>
            <w:vAlign w:val="center"/>
          </w:tcPr>
          <w:p w14:paraId="7986EB44">
            <w:pPr>
              <w:spacing w:line="400" w:lineRule="exact"/>
              <w:jc w:val="center"/>
              <w:rPr>
                <w:rFonts w:hint="eastAsia" w:ascii="方正仿宋_GBK" w:eastAsia="方正仿宋_GBK"/>
                <w:sz w:val="18"/>
                <w:szCs w:val="18"/>
              </w:rPr>
            </w:pPr>
            <w:r>
              <w:rPr>
                <w:rFonts w:hint="eastAsia" w:ascii="方正仿宋_GBK" w:eastAsia="方正仿宋_GBK"/>
                <w:sz w:val="18"/>
                <w:szCs w:val="18"/>
              </w:rPr>
              <w:t>13.09</w:t>
            </w:r>
          </w:p>
        </w:tc>
      </w:tr>
      <w:tr w14:paraId="7970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restart"/>
            <w:shd w:val="clear" w:color="auto" w:fill="auto"/>
            <w:vAlign w:val="center"/>
          </w:tcPr>
          <w:p w14:paraId="648A1251">
            <w:pPr>
              <w:spacing w:line="400" w:lineRule="exact"/>
              <w:jc w:val="center"/>
              <w:rPr>
                <w:rFonts w:hint="eastAsia" w:ascii="方正仿宋_GBK" w:eastAsia="方正仿宋_GBK"/>
                <w:sz w:val="18"/>
                <w:szCs w:val="18"/>
              </w:rPr>
            </w:pPr>
            <w:r>
              <w:rPr>
                <w:rFonts w:hint="eastAsia" w:ascii="方正仿宋_GBK" w:eastAsia="方正仿宋_GBK"/>
                <w:sz w:val="18"/>
                <w:szCs w:val="18"/>
              </w:rPr>
              <w:t>水土保持补偿费缴费信息</w:t>
            </w:r>
          </w:p>
        </w:tc>
        <w:tc>
          <w:tcPr>
            <w:tcW w:w="1527" w:type="dxa"/>
            <w:gridSpan w:val="2"/>
            <w:shd w:val="clear" w:color="auto" w:fill="auto"/>
            <w:vAlign w:val="center"/>
          </w:tcPr>
          <w:p w14:paraId="188D09F0">
            <w:pPr>
              <w:spacing w:line="400" w:lineRule="exact"/>
              <w:jc w:val="center"/>
              <w:rPr>
                <w:rFonts w:hint="eastAsia" w:ascii="方正仿宋_GBK" w:eastAsia="方正仿宋_GBK"/>
                <w:sz w:val="18"/>
                <w:szCs w:val="18"/>
              </w:rPr>
            </w:pPr>
            <w:r>
              <w:rPr>
                <w:rFonts w:hint="eastAsia" w:ascii="方正仿宋_GBK" w:eastAsia="方正仿宋_GBK"/>
                <w:sz w:val="18"/>
                <w:szCs w:val="18"/>
              </w:rPr>
              <w:t>项目代码</w:t>
            </w:r>
          </w:p>
        </w:tc>
        <w:tc>
          <w:tcPr>
            <w:tcW w:w="2272" w:type="dxa"/>
            <w:gridSpan w:val="2"/>
            <w:shd w:val="clear" w:color="auto" w:fill="auto"/>
            <w:vAlign w:val="center"/>
          </w:tcPr>
          <w:p w14:paraId="22C9B19D">
            <w:pPr>
              <w:spacing w:line="400" w:lineRule="exact"/>
              <w:jc w:val="center"/>
              <w:rPr>
                <w:rFonts w:hint="eastAsia" w:ascii="方正仿宋_GBK" w:eastAsia="方正仿宋_GBK"/>
                <w:sz w:val="18"/>
                <w:szCs w:val="18"/>
              </w:rPr>
            </w:pPr>
            <w:r>
              <w:rPr>
                <w:rFonts w:hint="eastAsia" w:ascii="方正仿宋_GBK" w:eastAsia="方正仿宋_GBK"/>
                <w:sz w:val="18"/>
                <w:szCs w:val="18"/>
              </w:rPr>
              <w:t>2020-200240-76-01-119906</w:t>
            </w:r>
          </w:p>
        </w:tc>
        <w:tc>
          <w:tcPr>
            <w:tcW w:w="1723" w:type="dxa"/>
            <w:gridSpan w:val="4"/>
            <w:shd w:val="clear" w:color="auto" w:fill="auto"/>
            <w:vAlign w:val="center"/>
          </w:tcPr>
          <w:p w14:paraId="58327FEE">
            <w:pPr>
              <w:spacing w:line="400" w:lineRule="exact"/>
              <w:jc w:val="center"/>
              <w:rPr>
                <w:rFonts w:hint="eastAsia" w:ascii="方正仿宋_GBK" w:eastAsia="方正仿宋_GBK"/>
                <w:sz w:val="18"/>
                <w:szCs w:val="18"/>
              </w:rPr>
            </w:pPr>
            <w:r>
              <w:rPr>
                <w:rFonts w:hint="eastAsia" w:ascii="方正仿宋_GBK" w:eastAsia="方正仿宋_GBK"/>
                <w:sz w:val="18"/>
                <w:szCs w:val="18"/>
              </w:rPr>
              <w:t>社会信用代码</w:t>
            </w:r>
          </w:p>
        </w:tc>
        <w:tc>
          <w:tcPr>
            <w:tcW w:w="2097" w:type="dxa"/>
            <w:gridSpan w:val="3"/>
            <w:shd w:val="clear" w:color="auto" w:fill="auto"/>
            <w:vAlign w:val="center"/>
          </w:tcPr>
          <w:p w14:paraId="18E50673">
            <w:pPr>
              <w:spacing w:line="400" w:lineRule="exact"/>
              <w:jc w:val="center"/>
              <w:rPr>
                <w:rFonts w:hint="eastAsia" w:ascii="方正仿宋_GBK" w:eastAsia="方正仿宋_GBK"/>
                <w:sz w:val="18"/>
                <w:szCs w:val="18"/>
              </w:rPr>
            </w:pPr>
            <w:r>
              <w:rPr>
                <w:rFonts w:hint="eastAsia" w:ascii="方正仿宋_GBK" w:eastAsia="方正仿宋_GBK"/>
                <w:sz w:val="18"/>
                <w:szCs w:val="18"/>
              </w:rPr>
              <w:t>915002400598848085</w:t>
            </w:r>
          </w:p>
        </w:tc>
      </w:tr>
      <w:tr w14:paraId="776D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shd w:val="clear" w:color="auto" w:fill="auto"/>
            <w:vAlign w:val="center"/>
          </w:tcPr>
          <w:p w14:paraId="367D2969">
            <w:pPr>
              <w:spacing w:line="400" w:lineRule="exact"/>
              <w:jc w:val="center"/>
              <w:rPr>
                <w:rFonts w:hint="eastAsia" w:ascii="方正仿宋_GBK" w:eastAsia="方正仿宋_GBK"/>
                <w:sz w:val="18"/>
                <w:szCs w:val="18"/>
              </w:rPr>
            </w:pPr>
          </w:p>
        </w:tc>
        <w:tc>
          <w:tcPr>
            <w:tcW w:w="1527" w:type="dxa"/>
            <w:gridSpan w:val="2"/>
            <w:shd w:val="clear" w:color="auto" w:fill="auto"/>
            <w:vAlign w:val="center"/>
          </w:tcPr>
          <w:p w14:paraId="36D85C23">
            <w:pPr>
              <w:spacing w:line="400" w:lineRule="exact"/>
              <w:jc w:val="center"/>
              <w:rPr>
                <w:rFonts w:hint="eastAsia" w:ascii="方正仿宋_GBK" w:eastAsia="方正仿宋_GBK"/>
                <w:sz w:val="18"/>
                <w:szCs w:val="18"/>
              </w:rPr>
            </w:pPr>
            <w:r>
              <w:rPr>
                <w:rFonts w:hint="eastAsia" w:ascii="方正仿宋_GBK" w:eastAsia="方正仿宋_GBK"/>
                <w:sz w:val="18"/>
                <w:szCs w:val="18"/>
              </w:rPr>
              <w:t>计费面积（m</w:t>
            </w:r>
            <w:r>
              <w:rPr>
                <w:rFonts w:hint="eastAsia" w:ascii="方正仿宋_GBK" w:eastAsia="方正仿宋_GBK"/>
                <w:sz w:val="18"/>
                <w:szCs w:val="18"/>
                <w:vertAlign w:val="superscript"/>
              </w:rPr>
              <w:t>2</w:t>
            </w:r>
            <w:r>
              <w:rPr>
                <w:rFonts w:hint="eastAsia" w:ascii="方正仿宋_GBK" w:eastAsia="方正仿宋_GBK"/>
                <w:sz w:val="18"/>
                <w:szCs w:val="18"/>
              </w:rPr>
              <w:t>）</w:t>
            </w:r>
          </w:p>
        </w:tc>
        <w:tc>
          <w:tcPr>
            <w:tcW w:w="2272" w:type="dxa"/>
            <w:gridSpan w:val="2"/>
            <w:shd w:val="clear" w:color="auto" w:fill="auto"/>
            <w:vAlign w:val="center"/>
          </w:tcPr>
          <w:p w14:paraId="55F249AA">
            <w:pPr>
              <w:spacing w:line="400" w:lineRule="exact"/>
              <w:jc w:val="center"/>
              <w:rPr>
                <w:rFonts w:hint="eastAsia" w:ascii="方正仿宋_GBK" w:eastAsia="方正仿宋_GBK"/>
                <w:sz w:val="18"/>
                <w:szCs w:val="18"/>
              </w:rPr>
            </w:pPr>
            <w:r>
              <w:rPr>
                <w:rFonts w:hint="eastAsia" w:ascii="方正仿宋_GBK" w:eastAsia="方正仿宋_GBK"/>
                <w:sz w:val="18"/>
                <w:szCs w:val="18"/>
              </w:rPr>
              <w:t>132713</w:t>
            </w:r>
          </w:p>
        </w:tc>
        <w:tc>
          <w:tcPr>
            <w:tcW w:w="1723" w:type="dxa"/>
            <w:gridSpan w:val="4"/>
            <w:shd w:val="clear" w:color="auto" w:fill="auto"/>
            <w:vAlign w:val="center"/>
          </w:tcPr>
          <w:p w14:paraId="4BF8F790">
            <w:pPr>
              <w:spacing w:line="400" w:lineRule="exact"/>
              <w:jc w:val="center"/>
              <w:rPr>
                <w:rFonts w:hint="eastAsia" w:ascii="方正仿宋_GBK" w:eastAsia="方正仿宋_GBK"/>
                <w:sz w:val="18"/>
                <w:szCs w:val="18"/>
              </w:rPr>
            </w:pPr>
            <w:r>
              <w:rPr>
                <w:rFonts w:hint="eastAsia" w:ascii="方正仿宋_GBK" w:eastAsia="方正仿宋_GBK"/>
                <w:sz w:val="18"/>
                <w:szCs w:val="18"/>
              </w:rPr>
              <w:t>计费单价</w:t>
            </w:r>
          </w:p>
        </w:tc>
        <w:tc>
          <w:tcPr>
            <w:tcW w:w="2097" w:type="dxa"/>
            <w:gridSpan w:val="3"/>
            <w:shd w:val="clear" w:color="auto" w:fill="auto"/>
            <w:vAlign w:val="center"/>
          </w:tcPr>
          <w:p w14:paraId="40E2CD46">
            <w:pPr>
              <w:spacing w:line="400" w:lineRule="exact"/>
              <w:jc w:val="center"/>
              <w:rPr>
                <w:rFonts w:hint="eastAsia" w:ascii="方正仿宋_GBK" w:eastAsia="方正仿宋_GBK"/>
                <w:sz w:val="18"/>
                <w:szCs w:val="18"/>
              </w:rPr>
            </w:pPr>
            <w:r>
              <w:rPr>
                <w:rFonts w:hint="eastAsia" w:ascii="方正仿宋_GBK" w:eastAsia="方正仿宋_GBK"/>
                <w:sz w:val="18"/>
                <w:szCs w:val="18"/>
              </w:rPr>
              <w:t>1.4元/ m</w:t>
            </w:r>
            <w:r>
              <w:rPr>
                <w:rFonts w:hint="eastAsia" w:ascii="方正仿宋_GBK" w:eastAsia="方正仿宋_GBK"/>
                <w:sz w:val="18"/>
                <w:szCs w:val="18"/>
                <w:vertAlign w:val="superscript"/>
              </w:rPr>
              <w:t>2</w:t>
            </w:r>
          </w:p>
        </w:tc>
      </w:tr>
      <w:tr w14:paraId="33BD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vMerge w:val="continue"/>
            <w:shd w:val="clear" w:color="auto" w:fill="auto"/>
            <w:vAlign w:val="center"/>
          </w:tcPr>
          <w:p w14:paraId="7079381B">
            <w:pPr>
              <w:spacing w:line="400" w:lineRule="exact"/>
              <w:jc w:val="center"/>
              <w:rPr>
                <w:rFonts w:hint="eastAsia" w:ascii="方正仿宋_GBK" w:eastAsia="方正仿宋_GBK"/>
                <w:sz w:val="18"/>
                <w:szCs w:val="18"/>
              </w:rPr>
            </w:pPr>
          </w:p>
        </w:tc>
        <w:tc>
          <w:tcPr>
            <w:tcW w:w="1527" w:type="dxa"/>
            <w:gridSpan w:val="2"/>
            <w:shd w:val="clear" w:color="auto" w:fill="auto"/>
            <w:vAlign w:val="center"/>
          </w:tcPr>
          <w:p w14:paraId="3A892351">
            <w:pPr>
              <w:spacing w:line="400" w:lineRule="exact"/>
              <w:jc w:val="center"/>
              <w:rPr>
                <w:rFonts w:hint="eastAsia" w:ascii="方正仿宋_GBK" w:eastAsia="方正仿宋_GBK"/>
                <w:sz w:val="18"/>
                <w:szCs w:val="18"/>
              </w:rPr>
            </w:pPr>
            <w:r>
              <w:rPr>
                <w:rFonts w:hint="eastAsia" w:ascii="方正仿宋_GBK" w:eastAsia="方正仿宋_GBK"/>
                <w:sz w:val="18"/>
                <w:szCs w:val="18"/>
              </w:rPr>
              <w:t>合计（元）</w:t>
            </w:r>
          </w:p>
        </w:tc>
        <w:tc>
          <w:tcPr>
            <w:tcW w:w="6092" w:type="dxa"/>
            <w:gridSpan w:val="9"/>
            <w:shd w:val="clear" w:color="auto" w:fill="auto"/>
            <w:vAlign w:val="center"/>
          </w:tcPr>
          <w:p w14:paraId="706EAA62">
            <w:pPr>
              <w:spacing w:line="400" w:lineRule="exact"/>
              <w:jc w:val="center"/>
              <w:rPr>
                <w:rFonts w:hint="eastAsia" w:ascii="方正仿宋_GBK" w:eastAsia="方正仿宋_GBK"/>
                <w:sz w:val="18"/>
                <w:szCs w:val="18"/>
              </w:rPr>
            </w:pPr>
            <w:r>
              <w:rPr>
                <w:rFonts w:hint="eastAsia" w:ascii="方正仿宋_GBK" w:eastAsia="方正仿宋_GBK"/>
                <w:sz w:val="18"/>
                <w:szCs w:val="18"/>
              </w:rPr>
              <w:t>185798.2（免征）</w:t>
            </w:r>
          </w:p>
        </w:tc>
      </w:tr>
      <w:tr w14:paraId="169E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shd w:val="clear" w:color="auto" w:fill="auto"/>
            <w:vAlign w:val="center"/>
          </w:tcPr>
          <w:p w14:paraId="36321B97">
            <w:pPr>
              <w:spacing w:line="400" w:lineRule="exact"/>
              <w:jc w:val="center"/>
              <w:rPr>
                <w:rFonts w:hint="eastAsia" w:ascii="方正仿宋_GBK" w:eastAsia="方正仿宋_GBK"/>
                <w:sz w:val="18"/>
                <w:szCs w:val="18"/>
              </w:rPr>
            </w:pPr>
            <w:r>
              <w:rPr>
                <w:rFonts w:hint="eastAsia" w:ascii="方正仿宋_GBK" w:eastAsia="方正仿宋_GBK"/>
                <w:sz w:val="18"/>
                <w:szCs w:val="18"/>
              </w:rPr>
              <w:t>方案编制单位</w:t>
            </w:r>
          </w:p>
        </w:tc>
        <w:tc>
          <w:tcPr>
            <w:tcW w:w="2807" w:type="dxa"/>
            <w:gridSpan w:val="3"/>
            <w:shd w:val="clear" w:color="auto" w:fill="auto"/>
            <w:vAlign w:val="center"/>
          </w:tcPr>
          <w:p w14:paraId="32648F56">
            <w:pPr>
              <w:spacing w:line="400" w:lineRule="exact"/>
              <w:jc w:val="center"/>
              <w:rPr>
                <w:rFonts w:hint="eastAsia" w:ascii="方正仿宋_GBK" w:eastAsia="方正仿宋_GBK"/>
                <w:sz w:val="18"/>
                <w:szCs w:val="18"/>
              </w:rPr>
            </w:pPr>
            <w:r>
              <w:rPr>
                <w:rFonts w:hint="eastAsia" w:ascii="方正仿宋_GBK" w:eastAsia="方正仿宋_GBK"/>
                <w:sz w:val="18"/>
                <w:szCs w:val="18"/>
              </w:rPr>
              <w:t>重庆江禹水利咨询有限公司</w:t>
            </w:r>
          </w:p>
        </w:tc>
        <w:tc>
          <w:tcPr>
            <w:tcW w:w="1723" w:type="dxa"/>
            <w:gridSpan w:val="4"/>
            <w:shd w:val="clear" w:color="auto" w:fill="auto"/>
            <w:vAlign w:val="center"/>
          </w:tcPr>
          <w:p w14:paraId="349A95DF">
            <w:pPr>
              <w:spacing w:line="400" w:lineRule="exact"/>
              <w:jc w:val="center"/>
              <w:rPr>
                <w:rFonts w:hint="eastAsia" w:ascii="方正仿宋_GBK" w:eastAsia="方正仿宋_GBK"/>
                <w:sz w:val="18"/>
                <w:szCs w:val="18"/>
              </w:rPr>
            </w:pPr>
            <w:r>
              <w:rPr>
                <w:rFonts w:hint="eastAsia" w:ascii="方正仿宋_GBK" w:eastAsia="方正仿宋_GBK"/>
                <w:sz w:val="18"/>
                <w:szCs w:val="18"/>
              </w:rPr>
              <w:t>建设单位</w:t>
            </w:r>
          </w:p>
        </w:tc>
        <w:tc>
          <w:tcPr>
            <w:tcW w:w="2097" w:type="dxa"/>
            <w:gridSpan w:val="3"/>
            <w:shd w:val="clear" w:color="auto" w:fill="auto"/>
            <w:vAlign w:val="center"/>
          </w:tcPr>
          <w:p w14:paraId="0359CAE0">
            <w:pPr>
              <w:spacing w:line="400" w:lineRule="exact"/>
              <w:jc w:val="center"/>
              <w:rPr>
                <w:rFonts w:hint="eastAsia" w:ascii="方正仿宋_GBK" w:eastAsia="方正仿宋_GBK"/>
                <w:sz w:val="18"/>
                <w:szCs w:val="18"/>
              </w:rPr>
            </w:pPr>
            <w:r>
              <w:rPr>
                <w:rFonts w:hint="eastAsia" w:ascii="方正仿宋_GBK" w:eastAsia="方正仿宋_GBK"/>
                <w:sz w:val="18"/>
                <w:szCs w:val="18"/>
              </w:rPr>
              <w:t>重庆蜜红水利水电开发有限公司</w:t>
            </w:r>
          </w:p>
        </w:tc>
      </w:tr>
      <w:tr w14:paraId="1C1F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shd w:val="clear" w:color="auto" w:fill="auto"/>
            <w:vAlign w:val="center"/>
          </w:tcPr>
          <w:p w14:paraId="51275611">
            <w:pPr>
              <w:spacing w:line="400" w:lineRule="exact"/>
              <w:jc w:val="center"/>
              <w:rPr>
                <w:rFonts w:hint="eastAsia" w:ascii="方正仿宋_GBK" w:eastAsia="方正仿宋_GBK"/>
                <w:sz w:val="18"/>
                <w:szCs w:val="18"/>
              </w:rPr>
            </w:pPr>
            <w:r>
              <w:rPr>
                <w:rFonts w:hint="eastAsia" w:ascii="方正仿宋_GBK" w:eastAsia="方正仿宋_GBK"/>
                <w:sz w:val="18"/>
                <w:szCs w:val="18"/>
              </w:rPr>
              <w:t>法定代表人</w:t>
            </w:r>
          </w:p>
        </w:tc>
        <w:tc>
          <w:tcPr>
            <w:tcW w:w="2807" w:type="dxa"/>
            <w:gridSpan w:val="3"/>
            <w:shd w:val="clear" w:color="auto" w:fill="auto"/>
            <w:vAlign w:val="center"/>
          </w:tcPr>
          <w:p w14:paraId="3D97554C">
            <w:pPr>
              <w:spacing w:line="400" w:lineRule="exact"/>
              <w:jc w:val="center"/>
              <w:rPr>
                <w:rFonts w:hint="eastAsia" w:ascii="方正仿宋_GBK" w:eastAsia="方正仿宋_GBK"/>
                <w:sz w:val="18"/>
                <w:szCs w:val="18"/>
              </w:rPr>
            </w:pPr>
            <w:r>
              <w:rPr>
                <w:rFonts w:hint="eastAsia" w:ascii="方正仿宋_GBK" w:eastAsia="方正仿宋_GBK"/>
                <w:sz w:val="18"/>
                <w:szCs w:val="18"/>
              </w:rPr>
              <w:t>王周/17723254406</w:t>
            </w:r>
          </w:p>
        </w:tc>
        <w:tc>
          <w:tcPr>
            <w:tcW w:w="1723" w:type="dxa"/>
            <w:gridSpan w:val="4"/>
            <w:shd w:val="clear" w:color="auto" w:fill="auto"/>
            <w:vAlign w:val="center"/>
          </w:tcPr>
          <w:p w14:paraId="22B3010C">
            <w:pPr>
              <w:spacing w:line="400" w:lineRule="exact"/>
              <w:jc w:val="center"/>
              <w:rPr>
                <w:rFonts w:hint="eastAsia" w:ascii="方正仿宋_GBK" w:eastAsia="方正仿宋_GBK"/>
                <w:sz w:val="18"/>
                <w:szCs w:val="18"/>
              </w:rPr>
            </w:pPr>
            <w:r>
              <w:rPr>
                <w:rFonts w:hint="eastAsia" w:ascii="方正仿宋_GBK" w:eastAsia="方正仿宋_GBK"/>
                <w:sz w:val="18"/>
                <w:szCs w:val="18"/>
              </w:rPr>
              <w:t>法定代表人</w:t>
            </w:r>
          </w:p>
        </w:tc>
        <w:tc>
          <w:tcPr>
            <w:tcW w:w="2097" w:type="dxa"/>
            <w:gridSpan w:val="3"/>
            <w:shd w:val="clear" w:color="auto" w:fill="auto"/>
            <w:vAlign w:val="center"/>
          </w:tcPr>
          <w:p w14:paraId="10602F6B">
            <w:pPr>
              <w:spacing w:line="400" w:lineRule="exact"/>
              <w:jc w:val="center"/>
              <w:rPr>
                <w:rFonts w:hint="eastAsia" w:ascii="方正仿宋_GBK" w:eastAsia="方正仿宋_GBK"/>
                <w:sz w:val="18"/>
                <w:szCs w:val="18"/>
              </w:rPr>
            </w:pPr>
            <w:r>
              <w:rPr>
                <w:rFonts w:hint="eastAsia" w:ascii="方正仿宋_GBK" w:eastAsia="方正仿宋_GBK"/>
                <w:sz w:val="18"/>
                <w:szCs w:val="18"/>
              </w:rPr>
              <w:t>李枝富</w:t>
            </w:r>
          </w:p>
        </w:tc>
      </w:tr>
      <w:tr w14:paraId="4B11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shd w:val="clear" w:color="auto" w:fill="auto"/>
            <w:vAlign w:val="center"/>
          </w:tcPr>
          <w:p w14:paraId="4C305A8A">
            <w:pPr>
              <w:spacing w:line="400" w:lineRule="exact"/>
              <w:jc w:val="center"/>
              <w:rPr>
                <w:rFonts w:hint="eastAsia" w:ascii="方正仿宋_GBK" w:eastAsia="方正仿宋_GBK"/>
                <w:sz w:val="18"/>
                <w:szCs w:val="18"/>
              </w:rPr>
            </w:pPr>
            <w:r>
              <w:rPr>
                <w:rFonts w:hint="eastAsia" w:ascii="方正仿宋_GBK" w:eastAsia="方正仿宋_GBK"/>
                <w:sz w:val="18"/>
                <w:szCs w:val="18"/>
              </w:rPr>
              <w:t>地址</w:t>
            </w:r>
          </w:p>
        </w:tc>
        <w:tc>
          <w:tcPr>
            <w:tcW w:w="2807" w:type="dxa"/>
            <w:gridSpan w:val="3"/>
            <w:shd w:val="clear" w:color="auto" w:fill="auto"/>
            <w:vAlign w:val="center"/>
          </w:tcPr>
          <w:p w14:paraId="68794921">
            <w:pPr>
              <w:spacing w:line="400" w:lineRule="exact"/>
              <w:jc w:val="center"/>
              <w:rPr>
                <w:rFonts w:hint="eastAsia" w:ascii="方正仿宋_GBK" w:eastAsia="方正仿宋_GBK"/>
                <w:sz w:val="18"/>
                <w:szCs w:val="18"/>
              </w:rPr>
            </w:pPr>
            <w:r>
              <w:rPr>
                <w:rFonts w:hint="eastAsia" w:ascii="方正仿宋_GBK" w:eastAsia="方正仿宋_GBK"/>
                <w:sz w:val="18"/>
                <w:szCs w:val="18"/>
              </w:rPr>
              <w:t>重庆市酉阳县钟多街道桃花源大道中路219号11幢6层8号</w:t>
            </w:r>
          </w:p>
        </w:tc>
        <w:tc>
          <w:tcPr>
            <w:tcW w:w="1723" w:type="dxa"/>
            <w:gridSpan w:val="4"/>
            <w:shd w:val="clear" w:color="auto" w:fill="auto"/>
            <w:vAlign w:val="center"/>
          </w:tcPr>
          <w:p w14:paraId="3B83ED38">
            <w:pPr>
              <w:spacing w:line="400" w:lineRule="exact"/>
              <w:jc w:val="center"/>
              <w:rPr>
                <w:rFonts w:hint="eastAsia" w:ascii="方正仿宋_GBK" w:eastAsia="方正仿宋_GBK"/>
                <w:sz w:val="18"/>
                <w:szCs w:val="18"/>
              </w:rPr>
            </w:pPr>
            <w:r>
              <w:rPr>
                <w:rFonts w:hint="eastAsia" w:ascii="方正仿宋_GBK" w:eastAsia="方正仿宋_GBK"/>
                <w:sz w:val="18"/>
                <w:szCs w:val="18"/>
              </w:rPr>
              <w:t>地址</w:t>
            </w:r>
          </w:p>
        </w:tc>
        <w:tc>
          <w:tcPr>
            <w:tcW w:w="2097" w:type="dxa"/>
            <w:gridSpan w:val="3"/>
            <w:shd w:val="clear" w:color="auto" w:fill="auto"/>
            <w:vAlign w:val="center"/>
          </w:tcPr>
          <w:p w14:paraId="566AFEFB">
            <w:pPr>
              <w:spacing w:line="400" w:lineRule="exact"/>
              <w:jc w:val="center"/>
              <w:rPr>
                <w:rFonts w:hint="eastAsia" w:ascii="方正仿宋_GBK" w:eastAsia="方正仿宋_GBK"/>
                <w:sz w:val="18"/>
                <w:szCs w:val="18"/>
              </w:rPr>
            </w:pPr>
            <w:r>
              <w:rPr>
                <w:rFonts w:hint="eastAsia" w:ascii="方正仿宋_GBK" w:eastAsia="方正仿宋_GBK"/>
                <w:sz w:val="18"/>
                <w:szCs w:val="18"/>
              </w:rPr>
              <w:t>石柱县南宾街道万寿大道101号</w:t>
            </w:r>
          </w:p>
        </w:tc>
      </w:tr>
      <w:tr w14:paraId="5EED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shd w:val="clear" w:color="auto" w:fill="auto"/>
            <w:vAlign w:val="center"/>
          </w:tcPr>
          <w:p w14:paraId="468FF83E">
            <w:pPr>
              <w:spacing w:line="400" w:lineRule="exact"/>
              <w:jc w:val="center"/>
              <w:rPr>
                <w:rFonts w:hint="eastAsia" w:ascii="方正仿宋_GBK" w:eastAsia="方正仿宋_GBK"/>
                <w:sz w:val="18"/>
                <w:szCs w:val="18"/>
              </w:rPr>
            </w:pPr>
            <w:r>
              <w:rPr>
                <w:rFonts w:hint="eastAsia" w:ascii="方正仿宋_GBK" w:eastAsia="方正仿宋_GBK"/>
                <w:sz w:val="18"/>
                <w:szCs w:val="18"/>
              </w:rPr>
              <w:t>联系人及电话</w:t>
            </w:r>
          </w:p>
        </w:tc>
        <w:tc>
          <w:tcPr>
            <w:tcW w:w="2807" w:type="dxa"/>
            <w:gridSpan w:val="3"/>
            <w:shd w:val="clear" w:color="auto" w:fill="auto"/>
            <w:vAlign w:val="center"/>
          </w:tcPr>
          <w:p w14:paraId="38557C54">
            <w:pPr>
              <w:spacing w:line="400" w:lineRule="exact"/>
              <w:jc w:val="center"/>
              <w:rPr>
                <w:rFonts w:hint="eastAsia" w:ascii="方正仿宋_GBK" w:eastAsia="方正仿宋_GBK"/>
                <w:sz w:val="18"/>
                <w:szCs w:val="18"/>
              </w:rPr>
            </w:pPr>
            <w:r>
              <w:rPr>
                <w:rFonts w:hint="eastAsia" w:ascii="方正仿宋_GBK" w:eastAsia="方正仿宋_GBK"/>
                <w:sz w:val="18"/>
                <w:szCs w:val="18"/>
              </w:rPr>
              <w:t>范庄/15696133690</w:t>
            </w:r>
          </w:p>
        </w:tc>
        <w:tc>
          <w:tcPr>
            <w:tcW w:w="1723" w:type="dxa"/>
            <w:gridSpan w:val="4"/>
            <w:shd w:val="clear" w:color="auto" w:fill="auto"/>
            <w:vAlign w:val="center"/>
          </w:tcPr>
          <w:p w14:paraId="30B6990A">
            <w:pPr>
              <w:spacing w:line="400" w:lineRule="exact"/>
              <w:jc w:val="center"/>
              <w:rPr>
                <w:rFonts w:hint="eastAsia" w:ascii="方正仿宋_GBK" w:eastAsia="方正仿宋_GBK"/>
                <w:sz w:val="18"/>
                <w:szCs w:val="18"/>
              </w:rPr>
            </w:pPr>
            <w:r>
              <w:rPr>
                <w:rFonts w:hint="eastAsia" w:ascii="方正仿宋_GBK" w:eastAsia="方正仿宋_GBK"/>
                <w:sz w:val="18"/>
                <w:szCs w:val="18"/>
              </w:rPr>
              <w:t>联系人及电话</w:t>
            </w:r>
          </w:p>
        </w:tc>
        <w:tc>
          <w:tcPr>
            <w:tcW w:w="2097" w:type="dxa"/>
            <w:gridSpan w:val="3"/>
            <w:shd w:val="clear" w:color="auto" w:fill="auto"/>
            <w:vAlign w:val="center"/>
          </w:tcPr>
          <w:p w14:paraId="251340B7">
            <w:pPr>
              <w:spacing w:line="400" w:lineRule="exact"/>
              <w:jc w:val="center"/>
              <w:rPr>
                <w:rFonts w:hint="eastAsia" w:ascii="方正仿宋_GBK" w:eastAsia="方正仿宋_GBK"/>
                <w:sz w:val="18"/>
                <w:szCs w:val="18"/>
              </w:rPr>
            </w:pPr>
            <w:r>
              <w:rPr>
                <w:rFonts w:hint="eastAsia" w:ascii="方正仿宋_GBK" w:eastAsia="方正仿宋_GBK"/>
                <w:sz w:val="18"/>
                <w:szCs w:val="18"/>
              </w:rPr>
              <w:t>雷晓琴/13677611527</w:t>
            </w:r>
          </w:p>
        </w:tc>
      </w:tr>
      <w:tr w14:paraId="4DC7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shd w:val="clear" w:color="auto" w:fill="auto"/>
            <w:vAlign w:val="center"/>
          </w:tcPr>
          <w:p w14:paraId="1EB78E58">
            <w:pPr>
              <w:spacing w:line="400" w:lineRule="exact"/>
              <w:jc w:val="center"/>
              <w:rPr>
                <w:rFonts w:hint="eastAsia" w:ascii="方正仿宋_GBK" w:eastAsia="方正仿宋_GBK"/>
                <w:sz w:val="18"/>
                <w:szCs w:val="18"/>
              </w:rPr>
            </w:pPr>
            <w:r>
              <w:rPr>
                <w:rFonts w:hint="eastAsia" w:ascii="方正仿宋_GBK" w:eastAsia="方正仿宋_GBK"/>
                <w:sz w:val="18"/>
                <w:szCs w:val="18"/>
              </w:rPr>
              <w:t>邮箱</w:t>
            </w:r>
          </w:p>
        </w:tc>
        <w:tc>
          <w:tcPr>
            <w:tcW w:w="2807" w:type="dxa"/>
            <w:gridSpan w:val="3"/>
            <w:shd w:val="clear" w:color="auto" w:fill="auto"/>
            <w:vAlign w:val="center"/>
          </w:tcPr>
          <w:p w14:paraId="0054BF7B">
            <w:pPr>
              <w:spacing w:line="400" w:lineRule="exact"/>
              <w:jc w:val="center"/>
              <w:rPr>
                <w:rFonts w:hint="eastAsia" w:ascii="方正仿宋_GBK" w:eastAsia="方正仿宋_GBK"/>
                <w:sz w:val="18"/>
                <w:szCs w:val="18"/>
              </w:rPr>
            </w:pPr>
            <w:r>
              <w:rPr>
                <w:rFonts w:hint="eastAsia" w:ascii="方正仿宋_GBK" w:eastAsia="方正仿宋_GBK"/>
                <w:sz w:val="18"/>
                <w:szCs w:val="18"/>
              </w:rPr>
              <w:t>1071352282@qq.com</w:t>
            </w:r>
          </w:p>
        </w:tc>
        <w:tc>
          <w:tcPr>
            <w:tcW w:w="1723" w:type="dxa"/>
            <w:gridSpan w:val="4"/>
            <w:shd w:val="clear" w:color="auto" w:fill="auto"/>
            <w:vAlign w:val="center"/>
          </w:tcPr>
          <w:p w14:paraId="31108461">
            <w:pPr>
              <w:spacing w:line="400" w:lineRule="exact"/>
              <w:jc w:val="center"/>
              <w:rPr>
                <w:rFonts w:hint="eastAsia" w:ascii="方正仿宋_GBK" w:eastAsia="方正仿宋_GBK"/>
                <w:sz w:val="18"/>
                <w:szCs w:val="18"/>
              </w:rPr>
            </w:pPr>
            <w:r>
              <w:rPr>
                <w:rFonts w:hint="eastAsia" w:ascii="方正仿宋_GBK" w:eastAsia="方正仿宋_GBK"/>
                <w:sz w:val="18"/>
                <w:szCs w:val="18"/>
              </w:rPr>
              <w:t>邮箱</w:t>
            </w:r>
          </w:p>
        </w:tc>
        <w:tc>
          <w:tcPr>
            <w:tcW w:w="2097" w:type="dxa"/>
            <w:gridSpan w:val="3"/>
            <w:shd w:val="clear" w:color="auto" w:fill="auto"/>
            <w:vAlign w:val="center"/>
          </w:tcPr>
          <w:p w14:paraId="58D26DA1">
            <w:pPr>
              <w:spacing w:line="400" w:lineRule="exact"/>
              <w:jc w:val="center"/>
              <w:rPr>
                <w:rFonts w:hint="eastAsia" w:ascii="方正仿宋_GBK" w:eastAsia="方正仿宋_GBK"/>
                <w:sz w:val="18"/>
                <w:szCs w:val="18"/>
              </w:rPr>
            </w:pPr>
            <w:r>
              <w:rPr>
                <w:rFonts w:hint="eastAsia" w:ascii="方正仿宋_GBK" w:eastAsia="方正仿宋_GBK"/>
                <w:sz w:val="18"/>
                <w:szCs w:val="18"/>
              </w:rPr>
              <w:t>/</w:t>
            </w:r>
          </w:p>
        </w:tc>
      </w:tr>
    </w:tbl>
    <w:p w14:paraId="22E938F3">
      <w:pPr>
        <w:snapToGrid w:val="0"/>
        <w:spacing w:line="400" w:lineRule="exact"/>
        <w:ind w:firstLine="174" w:firstLineChars="83"/>
        <w:rPr>
          <w:rFonts w:hint="eastAsia" w:ascii="方正仿宋_GBK" w:hAnsi="宋体" w:eastAsia="方正仿宋_GBK" w:cs="宋体"/>
          <w:color w:val="000000" w:themeColor="text1"/>
          <w:szCs w:val="21"/>
        </w:rPr>
      </w:pPr>
      <w:r>
        <w:rPr>
          <w:rFonts w:hint="eastAsia" w:ascii="方正仿宋_GBK" w:hAnsi="仿宋" w:eastAsia="方正仿宋_GBK"/>
          <w:szCs w:val="21"/>
        </w:rPr>
        <w:t xml:space="preserve">      </w:t>
      </w:r>
    </w:p>
    <w:p w14:paraId="3B0DCE36">
      <w:pPr>
        <w:pStyle w:val="101"/>
        <w:spacing w:afterLines="0" w:line="400" w:lineRule="exact"/>
        <w:jc w:val="both"/>
        <w:rPr>
          <w:rFonts w:hint="eastAsia" w:ascii="方正仿宋_GBK" w:eastAsia="方正仿宋_GBK"/>
          <w:sz w:val="44"/>
          <w:szCs w:val="44"/>
        </w:rPr>
      </w:pPr>
    </w:p>
    <w:p w14:paraId="593ACE8B">
      <w:pPr>
        <w:pStyle w:val="101"/>
        <w:spacing w:afterLines="0" w:line="280" w:lineRule="exact"/>
        <w:jc w:val="both"/>
        <w:rPr>
          <w:rFonts w:ascii="方正小标宋_GBK" w:eastAsia="方正小标宋_GBK"/>
          <w:sz w:val="44"/>
          <w:szCs w:val="44"/>
        </w:rPr>
      </w:pPr>
    </w:p>
    <w:p w14:paraId="5E17336B">
      <w:pPr>
        <w:pStyle w:val="101"/>
        <w:spacing w:afterLines="0" w:line="280" w:lineRule="exact"/>
        <w:jc w:val="both"/>
        <w:rPr>
          <w:rFonts w:ascii="方正小标宋_GBK" w:eastAsia="方正小标宋_GBK"/>
          <w:sz w:val="44"/>
          <w:szCs w:val="44"/>
        </w:rPr>
      </w:pPr>
    </w:p>
    <w:p w14:paraId="4FFA2078">
      <w:pPr>
        <w:pStyle w:val="101"/>
        <w:spacing w:afterLines="0" w:line="280" w:lineRule="exact"/>
        <w:jc w:val="both"/>
        <w:rPr>
          <w:rFonts w:ascii="方正小标宋_GBK" w:eastAsia="方正小标宋_GBK"/>
          <w:sz w:val="44"/>
          <w:szCs w:val="44"/>
        </w:rPr>
      </w:pPr>
    </w:p>
    <w:p w14:paraId="53B9B159">
      <w:pPr>
        <w:pStyle w:val="101"/>
        <w:spacing w:afterLines="0" w:line="280" w:lineRule="exact"/>
        <w:jc w:val="both"/>
        <w:rPr>
          <w:rFonts w:ascii="方正小标宋_GBK" w:eastAsia="方正小标宋_GBK"/>
          <w:sz w:val="44"/>
          <w:szCs w:val="44"/>
        </w:rPr>
      </w:pPr>
    </w:p>
    <w:p w14:paraId="65338516">
      <w:pPr>
        <w:pStyle w:val="101"/>
        <w:spacing w:afterLines="0" w:line="280" w:lineRule="exact"/>
        <w:jc w:val="both"/>
        <w:rPr>
          <w:rFonts w:ascii="方正小标宋_GBK" w:eastAsia="方正小标宋_GBK"/>
          <w:sz w:val="44"/>
          <w:szCs w:val="44"/>
        </w:rPr>
      </w:pPr>
    </w:p>
    <w:p w14:paraId="550EE758">
      <w:pPr>
        <w:pStyle w:val="101"/>
        <w:spacing w:afterLines="0" w:line="280" w:lineRule="exact"/>
        <w:jc w:val="both"/>
        <w:rPr>
          <w:rFonts w:ascii="方正小标宋_GBK" w:eastAsia="方正小标宋_GBK"/>
          <w:sz w:val="44"/>
          <w:szCs w:val="44"/>
        </w:rPr>
      </w:pPr>
    </w:p>
    <w:p w14:paraId="0AD99273">
      <w:pPr>
        <w:pStyle w:val="101"/>
        <w:spacing w:afterLines="0" w:line="280" w:lineRule="exact"/>
        <w:jc w:val="both"/>
        <w:rPr>
          <w:rFonts w:ascii="方正小标宋_GBK" w:eastAsia="方正小标宋_GBK"/>
          <w:sz w:val="44"/>
          <w:szCs w:val="44"/>
        </w:rPr>
      </w:pPr>
    </w:p>
    <w:p w14:paraId="3CDF033F">
      <w:pPr>
        <w:pStyle w:val="101"/>
        <w:spacing w:afterLines="0" w:line="280" w:lineRule="exact"/>
        <w:jc w:val="both"/>
        <w:rPr>
          <w:rFonts w:hint="eastAsia" w:ascii="方正小标宋_GBK" w:eastAsia="方正小标宋_GBK"/>
          <w:sz w:val="44"/>
          <w:szCs w:val="44"/>
        </w:rPr>
      </w:pPr>
    </w:p>
    <w:p w14:paraId="5FF4D12A">
      <w:pPr>
        <w:spacing w:line="560" w:lineRule="exact"/>
        <w:ind w:right="-13"/>
        <w:rPr>
          <w:rFonts w:hint="eastAsia" w:ascii="方正仿宋_GBK" w:hAnsi="宋体" w:eastAsia="方正仿宋_GBK" w:cs="宋体"/>
          <w:kern w:val="0"/>
          <w:sz w:val="24"/>
        </w:rPr>
      </w:pPr>
      <w:r>
        <w:rPr>
          <w:rFonts w:hint="eastAsia" w:ascii="方正仿宋_GBK" w:hAnsi="宋体" w:eastAsia="方正仿宋_GBK" w:cs="宋体"/>
          <w:kern w:val="0"/>
          <w:sz w:val="24"/>
        </w:rPr>
        <w:t xml:space="preserve">附件2  </w:t>
      </w:r>
    </w:p>
    <w:p w14:paraId="679A43AE">
      <w:pPr>
        <w:spacing w:line="560" w:lineRule="exact"/>
        <w:ind w:right="-13"/>
        <w:jc w:val="center"/>
        <w:rPr>
          <w:rFonts w:hint="eastAsia" w:ascii="方正仿宋_GBK" w:eastAsia="方正仿宋_GBK"/>
          <w:b/>
          <w:bCs/>
          <w:sz w:val="24"/>
        </w:rPr>
      </w:pPr>
      <w:r>
        <w:rPr>
          <w:rFonts w:hint="eastAsia" w:ascii="方正仿宋_GBK" w:eastAsia="方正仿宋_GBK"/>
          <w:b/>
          <w:bCs/>
          <w:sz w:val="24"/>
        </w:rPr>
        <w:t>石柱县三河镇水厂工程</w:t>
      </w:r>
    </w:p>
    <w:p w14:paraId="340E21D3">
      <w:pPr>
        <w:spacing w:line="560" w:lineRule="exact"/>
        <w:ind w:right="-13"/>
        <w:jc w:val="center"/>
        <w:rPr>
          <w:rFonts w:hint="eastAsia" w:ascii="方正仿宋_GBK" w:eastAsia="方正仿宋_GBK"/>
          <w:b/>
          <w:bCs/>
          <w:sz w:val="24"/>
        </w:rPr>
      </w:pPr>
      <w:r>
        <w:rPr>
          <w:rFonts w:hint="eastAsia" w:ascii="方正仿宋_GBK" w:eastAsia="方正仿宋_GBK"/>
          <w:b/>
          <w:bCs/>
          <w:sz w:val="24"/>
        </w:rPr>
        <w:t>水土保持方案报告书评审意见</w:t>
      </w:r>
    </w:p>
    <w:p w14:paraId="4B066A27">
      <w:pPr>
        <w:spacing w:line="560" w:lineRule="exact"/>
        <w:ind w:right="227" w:firstLine="480" w:firstLineChars="200"/>
        <w:jc w:val="center"/>
        <w:rPr>
          <w:rFonts w:hint="eastAsia" w:ascii="方正仿宋_GBK" w:eastAsia="方正仿宋_GBK"/>
          <w:sz w:val="24"/>
        </w:rPr>
      </w:pPr>
    </w:p>
    <w:p w14:paraId="1A7B6605">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2022年5月12日，石柱县水利局组织召开了《石柱县三河镇水厂工程水土保持方案报告书（送审稿）》（以下简称《水保方案》）专家评审会。重庆蜜红水利水电开发有限公司（项目法人）和重庆江禹水利咨询有限公司（方案编制单位）的代表及专家参加了会议。专家组成员会前详细审阅了《水保方案》，与会人员听取了报告编制单位的汇报，进行了认真讨论和质询，并分别提出了修改意见。报告编制单位会后对《水保方案》进行了修改、补充和完善，形成了《水保方案（报批稿）》。经专家组复核，形成专家组评审意见如下：</w:t>
      </w:r>
    </w:p>
    <w:p w14:paraId="1C602387">
      <w:pPr>
        <w:spacing w:line="560" w:lineRule="exact"/>
        <w:ind w:right="227" w:firstLine="482" w:firstLineChars="200"/>
        <w:rPr>
          <w:rFonts w:hint="eastAsia" w:ascii="方正仿宋_GBK" w:eastAsia="方正仿宋_GBK"/>
          <w:b/>
          <w:bCs/>
          <w:sz w:val="24"/>
        </w:rPr>
      </w:pPr>
      <w:r>
        <w:rPr>
          <w:rFonts w:hint="eastAsia" w:ascii="方正仿宋_GBK" w:eastAsia="方正仿宋_GBK"/>
          <w:b/>
          <w:bCs/>
          <w:sz w:val="24"/>
        </w:rPr>
        <w:t>一、综合说明</w:t>
      </w:r>
    </w:p>
    <w:p w14:paraId="690215BF">
      <w:pPr>
        <w:spacing w:line="560" w:lineRule="exact"/>
        <w:ind w:right="366" w:firstLine="480" w:firstLineChars="200"/>
        <w:rPr>
          <w:rFonts w:hint="eastAsia" w:ascii="方正仿宋_GBK" w:eastAsia="方正仿宋_GBK"/>
          <w:sz w:val="24"/>
        </w:rPr>
      </w:pPr>
      <w:r>
        <w:rPr>
          <w:rFonts w:hint="eastAsia" w:ascii="方正仿宋_GBK" w:eastAsia="方正仿宋_GBK"/>
          <w:sz w:val="24"/>
        </w:rPr>
        <w:t>（一）方案编制所依据的主要水土保持法律法规、技术标准及相关资料基本正确。</w:t>
      </w:r>
    </w:p>
    <w:p w14:paraId="256E5939">
      <w:pPr>
        <w:spacing w:line="560" w:lineRule="exact"/>
        <w:ind w:right="366" w:firstLine="480" w:firstLineChars="200"/>
        <w:rPr>
          <w:rFonts w:hint="eastAsia" w:ascii="方正仿宋_GBK" w:eastAsia="方正仿宋_GBK"/>
          <w:sz w:val="24"/>
        </w:rPr>
      </w:pPr>
      <w:r>
        <w:rPr>
          <w:rFonts w:hint="eastAsia" w:ascii="方正仿宋_GBK" w:eastAsia="方正仿宋_GBK"/>
          <w:sz w:val="24"/>
        </w:rPr>
        <w:t>（二）基本同意方案设计水平年为 2024年。</w:t>
      </w:r>
    </w:p>
    <w:p w14:paraId="421775B7">
      <w:pPr>
        <w:spacing w:line="560" w:lineRule="exact"/>
        <w:ind w:right="366" w:firstLine="480" w:firstLineChars="200"/>
        <w:rPr>
          <w:rFonts w:hint="eastAsia" w:ascii="方正仿宋_GBK" w:eastAsia="方正仿宋_GBK"/>
          <w:sz w:val="24"/>
        </w:rPr>
      </w:pPr>
      <w:r>
        <w:rPr>
          <w:rFonts w:hint="eastAsia" w:ascii="方正仿宋_GBK" w:eastAsia="方正仿宋_GBK"/>
          <w:sz w:val="24"/>
        </w:rPr>
        <w:t>（三）基本同意水土流失防治责任范围为13.27hm</w:t>
      </w:r>
      <w:r>
        <w:rPr>
          <w:rFonts w:hint="eastAsia" w:ascii="方正仿宋_GBK" w:eastAsia="方正仿宋_GBK"/>
          <w:sz w:val="24"/>
          <w:vertAlign w:val="superscript"/>
        </w:rPr>
        <w:t>2</w:t>
      </w:r>
      <w:r>
        <w:rPr>
          <w:rFonts w:hint="eastAsia" w:ascii="方正仿宋_GBK" w:eastAsia="方正仿宋_GBK"/>
          <w:sz w:val="24"/>
        </w:rPr>
        <w:t>。</w:t>
      </w:r>
    </w:p>
    <w:p w14:paraId="15ADAA5B">
      <w:pPr>
        <w:spacing w:line="560" w:lineRule="exact"/>
        <w:ind w:right="366" w:firstLine="480" w:firstLineChars="200"/>
        <w:rPr>
          <w:rFonts w:hint="eastAsia" w:ascii="方正仿宋_GBK" w:eastAsia="方正仿宋_GBK"/>
          <w:sz w:val="24"/>
        </w:rPr>
      </w:pPr>
      <w:r>
        <w:rPr>
          <w:rFonts w:hint="eastAsia" w:ascii="方正仿宋_GBK" w:eastAsia="方正仿宋_GBK"/>
          <w:sz w:val="24"/>
        </w:rPr>
        <w:t>（四）基本同意项目水土流失防治标准执行等级为西南紫色土区建设类项目一级，同意方案确定的水土流失防治目标值。</w:t>
      </w:r>
    </w:p>
    <w:p w14:paraId="25263C05">
      <w:pPr>
        <w:spacing w:line="560" w:lineRule="exact"/>
        <w:ind w:right="227" w:firstLine="482" w:firstLineChars="200"/>
        <w:rPr>
          <w:rFonts w:hint="eastAsia" w:ascii="方正仿宋_GBK" w:eastAsia="方正仿宋_GBK"/>
          <w:b/>
          <w:bCs/>
          <w:sz w:val="24"/>
        </w:rPr>
      </w:pPr>
      <w:r>
        <w:rPr>
          <w:rFonts w:hint="eastAsia" w:ascii="方正仿宋_GBK" w:eastAsia="方正仿宋_GBK"/>
          <w:b/>
          <w:bCs/>
          <w:sz w:val="24"/>
        </w:rPr>
        <w:t>二、项目及项目区概况</w:t>
      </w:r>
    </w:p>
    <w:p w14:paraId="0BE8F833">
      <w:pPr>
        <w:spacing w:line="560" w:lineRule="exact"/>
        <w:ind w:left="360" w:right="366" w:firstLine="480" w:firstLineChars="200"/>
        <w:rPr>
          <w:rFonts w:hint="eastAsia" w:ascii="方正仿宋_GBK" w:eastAsia="方正仿宋_GBK"/>
          <w:sz w:val="24"/>
        </w:rPr>
      </w:pPr>
      <w:r>
        <w:rPr>
          <w:rFonts w:hint="eastAsia" w:ascii="方正仿宋_GBK" w:eastAsia="方正仿宋_GBK"/>
          <w:sz w:val="24"/>
        </w:rPr>
        <w:t>项目新建一座设计规模为2.0万吨/年的水厂，配套管网41395m。项目占地面积共计13.27hm</w:t>
      </w:r>
      <w:r>
        <w:rPr>
          <w:rFonts w:hint="eastAsia" w:ascii="方正仿宋_GBK" w:eastAsia="方正仿宋_GBK"/>
          <w:sz w:val="24"/>
          <w:vertAlign w:val="superscript"/>
        </w:rPr>
        <w:t>2</w:t>
      </w:r>
      <w:r>
        <w:rPr>
          <w:rFonts w:hint="eastAsia" w:ascii="方正仿宋_GBK" w:eastAsia="方正仿宋_GBK"/>
          <w:sz w:val="24"/>
        </w:rPr>
        <w:t>；其中永久占地1.28hm</w:t>
      </w:r>
      <w:r>
        <w:rPr>
          <w:rFonts w:hint="eastAsia" w:ascii="方正仿宋_GBK" w:eastAsia="方正仿宋_GBK"/>
          <w:sz w:val="24"/>
          <w:vertAlign w:val="superscript"/>
        </w:rPr>
        <w:t>2</w:t>
      </w:r>
      <w:r>
        <w:rPr>
          <w:rFonts w:hint="eastAsia" w:ascii="方正仿宋_GBK" w:eastAsia="方正仿宋_GBK"/>
          <w:sz w:val="24"/>
        </w:rPr>
        <w:t>，临时占地11.99hm</w:t>
      </w:r>
      <w:r>
        <w:rPr>
          <w:rFonts w:hint="eastAsia" w:ascii="方正仿宋_GBK" w:eastAsia="方正仿宋_GBK"/>
          <w:sz w:val="24"/>
          <w:vertAlign w:val="superscript"/>
        </w:rPr>
        <w:t>2</w:t>
      </w:r>
      <w:r>
        <w:rPr>
          <w:rFonts w:hint="eastAsia" w:ascii="方正仿宋_GBK" w:eastAsia="方正仿宋_GBK"/>
          <w:sz w:val="24"/>
        </w:rPr>
        <w:t>。项目挖方量为7.62万m</w:t>
      </w:r>
      <w:r>
        <w:rPr>
          <w:rFonts w:hint="eastAsia" w:eastAsia="方正仿宋_GBK"/>
          <w:sz w:val="24"/>
        </w:rPr>
        <w:t>³</w:t>
      </w:r>
      <w:r>
        <w:rPr>
          <w:rFonts w:hint="eastAsia" w:ascii="方正仿宋_GBK" w:eastAsia="方正仿宋_GBK"/>
          <w:sz w:val="24"/>
        </w:rPr>
        <w:t>（含表土剥离量1.35万m</w:t>
      </w:r>
      <w:r>
        <w:rPr>
          <w:rFonts w:hint="eastAsia" w:ascii="方正仿宋_GBK" w:eastAsia="方正仿宋_GBK"/>
          <w:sz w:val="24"/>
          <w:vertAlign w:val="superscript"/>
        </w:rPr>
        <w:t>3</w:t>
      </w:r>
      <w:r>
        <w:rPr>
          <w:rFonts w:hint="eastAsia" w:ascii="方正仿宋_GBK" w:eastAsia="方正仿宋_GBK"/>
          <w:sz w:val="24"/>
        </w:rPr>
        <w:t>），填方量为7.62万（含表土回填1.35万m</w:t>
      </w:r>
      <w:r>
        <w:rPr>
          <w:rFonts w:hint="eastAsia" w:ascii="方正仿宋_GBK" w:eastAsia="方正仿宋_GBK"/>
          <w:sz w:val="24"/>
          <w:vertAlign w:val="superscript"/>
        </w:rPr>
        <w:t>3</w:t>
      </w:r>
      <w:r>
        <w:rPr>
          <w:rFonts w:hint="eastAsia" w:ascii="方正仿宋_GBK" w:eastAsia="方正仿宋_GBK"/>
          <w:sz w:val="24"/>
        </w:rPr>
        <w:t>），无余方。项目总工期为24个月，计划建设工期为2022年7月至2024年6月。</w:t>
      </w:r>
    </w:p>
    <w:p w14:paraId="3A96DEA1">
      <w:pPr>
        <w:spacing w:line="560" w:lineRule="exact"/>
        <w:ind w:right="227" w:firstLine="482" w:firstLineChars="200"/>
        <w:rPr>
          <w:rFonts w:hint="eastAsia" w:ascii="方正仿宋_GBK" w:eastAsia="方正仿宋_GBK"/>
          <w:b/>
          <w:bCs/>
          <w:sz w:val="24"/>
        </w:rPr>
      </w:pPr>
      <w:r>
        <w:rPr>
          <w:rFonts w:hint="eastAsia" w:ascii="方正仿宋_GBK" w:eastAsia="方正仿宋_GBK"/>
          <w:b/>
          <w:bCs/>
          <w:sz w:val="24"/>
        </w:rPr>
        <w:t>三、项目水土保持评价</w:t>
      </w:r>
    </w:p>
    <w:p w14:paraId="09F431B6">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（一）基本同意对主体工程选址（线）的水土保持评价。</w:t>
      </w:r>
    </w:p>
    <w:p w14:paraId="58873800">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（二）基本同意对建设方案与布局水土保持评价。</w:t>
      </w:r>
    </w:p>
    <w:p w14:paraId="3E1A5D56">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（三）基本同意对主体工程设计中水土保持措施的界定。</w:t>
      </w:r>
    </w:p>
    <w:p w14:paraId="0D48179A">
      <w:pPr>
        <w:spacing w:line="560" w:lineRule="exact"/>
        <w:ind w:right="227" w:firstLine="482" w:firstLineChars="200"/>
        <w:rPr>
          <w:rFonts w:hint="eastAsia" w:ascii="方正仿宋_GBK" w:eastAsia="方正仿宋_GBK"/>
          <w:b/>
          <w:bCs/>
          <w:sz w:val="24"/>
        </w:rPr>
      </w:pPr>
      <w:r>
        <w:rPr>
          <w:rFonts w:hint="eastAsia" w:ascii="方正仿宋_GBK" w:eastAsia="方正仿宋_GBK"/>
          <w:b/>
          <w:bCs/>
          <w:sz w:val="24"/>
        </w:rPr>
        <w:t>四、水土流失分析与预测</w:t>
      </w:r>
    </w:p>
    <w:p w14:paraId="4573D86F">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（一）基本同意对项目水土流失现状及影响分析。</w:t>
      </w:r>
    </w:p>
    <w:p w14:paraId="44D40D3F">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（二）工程扰动地表面积为13.27hm</w:t>
      </w:r>
      <w:r>
        <w:rPr>
          <w:rFonts w:hint="eastAsia" w:ascii="方正仿宋_GBK" w:eastAsia="方正仿宋_GBK"/>
          <w:sz w:val="24"/>
          <w:vertAlign w:val="superscript"/>
        </w:rPr>
        <w:t>2</w:t>
      </w:r>
      <w:r>
        <w:rPr>
          <w:rFonts w:hint="eastAsia" w:ascii="方正仿宋_GBK" w:eastAsia="方正仿宋_GBK"/>
          <w:sz w:val="24"/>
        </w:rPr>
        <w:t>，损毁植被面积1.81hm</w:t>
      </w:r>
      <w:r>
        <w:rPr>
          <w:rFonts w:hint="eastAsia" w:ascii="方正仿宋_GBK" w:eastAsia="方正仿宋_GBK"/>
          <w:sz w:val="24"/>
          <w:vertAlign w:val="superscript"/>
        </w:rPr>
        <w:t>2</w:t>
      </w:r>
      <w:r>
        <w:rPr>
          <w:rFonts w:hint="eastAsia" w:ascii="方正仿宋_GBK" w:eastAsia="方正仿宋_GBK"/>
          <w:sz w:val="24"/>
        </w:rPr>
        <w:t>。</w:t>
      </w:r>
    </w:p>
    <w:p w14:paraId="4F6CB00C">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（三）工程建设可能造成的水土流失总量为1296t，新增土壤流失量为1109t。</w:t>
      </w:r>
    </w:p>
    <w:p w14:paraId="794C33F5">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（四）基本同意水土流失的危害性分析。</w:t>
      </w:r>
    </w:p>
    <w:p w14:paraId="090FF809">
      <w:pPr>
        <w:spacing w:line="560" w:lineRule="exact"/>
        <w:ind w:right="227" w:firstLine="482" w:firstLineChars="200"/>
        <w:rPr>
          <w:rFonts w:hint="eastAsia" w:ascii="方正仿宋_GBK" w:eastAsia="方正仿宋_GBK"/>
          <w:b/>
          <w:bCs/>
          <w:sz w:val="24"/>
        </w:rPr>
      </w:pPr>
      <w:r>
        <w:rPr>
          <w:rFonts w:hint="eastAsia" w:ascii="方正仿宋_GBK" w:eastAsia="方正仿宋_GBK"/>
          <w:b/>
          <w:bCs/>
          <w:sz w:val="24"/>
        </w:rPr>
        <w:t>五、水土保持措施</w:t>
      </w:r>
    </w:p>
    <w:p w14:paraId="2EF13C59">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一）基本同意本项目水土流失防治分区划分为4个一级防治分区，即水厂工程防治区、配套管网防治区、施工场地防治区、表土堆放场防治区；其中配套管网防治区划分为取水管网防治亚区、送水管网防治亚区、配水管网防治亚区3个二级防治区。</w:t>
      </w:r>
    </w:p>
    <w:p w14:paraId="477F0792">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（二）基本同意由主体工程设计中具有水保功能的措施和水保方案新增的防治措施所组成的水土流失防治体系。</w:t>
      </w:r>
    </w:p>
    <w:p w14:paraId="261ABA82">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（三）基本同意防治区防治措施布局。</w:t>
      </w:r>
    </w:p>
    <w:p w14:paraId="66A71D9A">
      <w:pPr>
        <w:spacing w:line="560" w:lineRule="exact"/>
        <w:ind w:right="227" w:firstLine="480" w:firstLineChars="200"/>
        <w:rPr>
          <w:rFonts w:hint="eastAsia" w:ascii="方正仿宋_GBK" w:eastAsia="方正仿宋_GBK"/>
          <w:sz w:val="24"/>
        </w:rPr>
      </w:pPr>
      <w:r>
        <w:rPr>
          <w:rFonts w:hint="eastAsia" w:ascii="方正仿宋_GBK" w:eastAsia="方正仿宋_GBK"/>
          <w:sz w:val="24"/>
        </w:rPr>
        <w:t>（四）新增防护措施布设基本恰当。</w:t>
      </w:r>
    </w:p>
    <w:p w14:paraId="61234637">
      <w:pPr>
        <w:spacing w:line="560" w:lineRule="exact"/>
        <w:ind w:right="227" w:firstLine="480" w:firstLineChars="200"/>
        <w:rPr>
          <w:rFonts w:hint="eastAsia" w:ascii="方正仿宋_GBK" w:eastAsia="方正仿宋_GBK"/>
          <w:sz w:val="24"/>
          <w:lang w:val="zh-CN"/>
        </w:rPr>
      </w:pPr>
      <w:r>
        <w:rPr>
          <w:rFonts w:hint="eastAsia" w:ascii="方正仿宋_GBK" w:eastAsia="方正仿宋_GBK"/>
          <w:sz w:val="24"/>
          <w:lang w:val="zh-CN"/>
        </w:rPr>
        <w:t>1、水厂工程防治区</w:t>
      </w:r>
    </w:p>
    <w:p w14:paraId="11992176">
      <w:pPr>
        <w:topLinePunct/>
        <w:snapToGrid w:val="0"/>
        <w:spacing w:line="560" w:lineRule="exact"/>
        <w:ind w:firstLine="480"/>
        <w:rPr>
          <w:rFonts w:hint="eastAsia" w:ascii="方正仿宋_GBK" w:eastAsia="方正仿宋_GBK"/>
          <w:sz w:val="24"/>
          <w:lang w:val="zh-CN"/>
        </w:rPr>
      </w:pPr>
      <w:r>
        <w:rPr>
          <w:rFonts w:hint="eastAsia" w:ascii="方正仿宋_GBK" w:eastAsia="方正仿宋_GBK"/>
          <w:sz w:val="24"/>
          <w:lang w:val="zh-CN"/>
        </w:rPr>
        <w:t>主体设计：雨水管网1315m（DN200PE管108m，DN300PE管290m，DN400PE管180m，DN500PE管175m，DN500铸铁管562m），截水沟200m，土地整治0.06hm</w:t>
      </w:r>
      <w:r>
        <w:rPr>
          <w:rFonts w:hint="eastAsia" w:ascii="方正仿宋_GBK" w:eastAsia="方正仿宋_GBK"/>
          <w:sz w:val="24"/>
          <w:vertAlign w:val="superscript"/>
          <w:lang w:val="zh-CN"/>
        </w:rPr>
        <w:t>2</w:t>
      </w:r>
      <w:r>
        <w:rPr>
          <w:rFonts w:hint="eastAsia" w:ascii="方正仿宋_GBK" w:eastAsia="方正仿宋_GBK"/>
          <w:sz w:val="24"/>
          <w:lang w:val="zh-CN"/>
        </w:rPr>
        <w:t>，景观绿化0.48hm</w:t>
      </w:r>
      <w:r>
        <w:rPr>
          <w:rFonts w:hint="eastAsia" w:ascii="方正仿宋_GBK" w:eastAsia="方正仿宋_GBK"/>
          <w:sz w:val="24"/>
          <w:vertAlign w:val="superscript"/>
          <w:lang w:val="zh-CN"/>
        </w:rPr>
        <w:t>2</w:t>
      </w:r>
      <w:r>
        <w:rPr>
          <w:rFonts w:hint="eastAsia" w:ascii="方正仿宋_GBK" w:eastAsia="方正仿宋_GBK"/>
          <w:sz w:val="24"/>
          <w:lang w:val="zh-CN"/>
        </w:rPr>
        <w:t>。</w:t>
      </w:r>
    </w:p>
    <w:p w14:paraId="5B1BDA1A">
      <w:pPr>
        <w:pStyle w:val="9"/>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方案新增：表土剥离3215m</w:t>
      </w:r>
      <w:r>
        <w:rPr>
          <w:rFonts w:hint="eastAsia" w:ascii="方正仿宋_GBK" w:eastAsia="方正仿宋_GBK"/>
          <w:sz w:val="24"/>
          <w:vertAlign w:val="superscript"/>
          <w:lang w:val="zh-CN"/>
        </w:rPr>
        <w:t>3</w:t>
      </w:r>
      <w:r>
        <w:rPr>
          <w:rFonts w:hint="eastAsia" w:ascii="方正仿宋_GBK" w:eastAsia="方正仿宋_GBK"/>
          <w:sz w:val="24"/>
          <w:lang w:val="zh-CN"/>
        </w:rPr>
        <w:t>，表土回覆2595m</w:t>
      </w:r>
      <w:r>
        <w:rPr>
          <w:rFonts w:hint="eastAsia" w:ascii="方正仿宋_GBK" w:eastAsia="方正仿宋_GBK"/>
          <w:sz w:val="24"/>
          <w:vertAlign w:val="superscript"/>
          <w:lang w:val="zh-CN"/>
        </w:rPr>
        <w:t>3</w:t>
      </w:r>
      <w:r>
        <w:rPr>
          <w:rFonts w:hint="eastAsia" w:ascii="方正仿宋_GBK" w:eastAsia="方正仿宋_GBK"/>
          <w:sz w:val="24"/>
          <w:lang w:val="zh-CN"/>
        </w:rPr>
        <w:t>，撒播草籽0.22hm</w:t>
      </w:r>
      <w:r>
        <w:rPr>
          <w:rFonts w:hint="eastAsia" w:ascii="方正仿宋_GBK" w:eastAsia="方正仿宋_GBK"/>
          <w:sz w:val="24"/>
          <w:vertAlign w:val="superscript"/>
          <w:lang w:val="zh-CN"/>
        </w:rPr>
        <w:t>2</w:t>
      </w:r>
      <w:r>
        <w:rPr>
          <w:rFonts w:hint="eastAsia" w:ascii="方正仿宋_GBK" w:eastAsia="方正仿宋_GBK"/>
          <w:sz w:val="24"/>
          <w:lang w:val="zh-CN"/>
        </w:rPr>
        <w:t>，防雨布遮盖2000m</w:t>
      </w:r>
      <w:r>
        <w:rPr>
          <w:rFonts w:hint="eastAsia" w:ascii="方正仿宋_GBK" w:eastAsia="方正仿宋_GBK"/>
          <w:sz w:val="24"/>
          <w:vertAlign w:val="superscript"/>
          <w:lang w:val="zh-CN"/>
        </w:rPr>
        <w:t>2</w:t>
      </w:r>
      <w:r>
        <w:rPr>
          <w:rFonts w:hint="eastAsia" w:ascii="方正仿宋_GBK" w:eastAsia="方正仿宋_GBK"/>
          <w:sz w:val="24"/>
          <w:lang w:val="zh-CN"/>
        </w:rPr>
        <w:t>，临时沉砂池1口。</w:t>
      </w:r>
    </w:p>
    <w:p w14:paraId="6696D6CE">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2、配套管网防治区</w:t>
      </w:r>
    </w:p>
    <w:p w14:paraId="31B95CCE">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主体设计：土地整治2.90hm</w:t>
      </w:r>
      <w:r>
        <w:rPr>
          <w:rFonts w:hint="eastAsia" w:ascii="方正仿宋_GBK" w:eastAsia="方正仿宋_GBK"/>
          <w:sz w:val="24"/>
          <w:vertAlign w:val="superscript"/>
          <w:lang w:val="zh-CN"/>
        </w:rPr>
        <w:t>2</w:t>
      </w:r>
      <w:r>
        <w:rPr>
          <w:rFonts w:hint="eastAsia" w:ascii="方正仿宋_GBK" w:eastAsia="方正仿宋_GBK"/>
          <w:sz w:val="24"/>
          <w:lang w:val="zh-CN"/>
        </w:rPr>
        <w:t>，景观绿化2.23hm</w:t>
      </w:r>
      <w:r>
        <w:rPr>
          <w:rFonts w:hint="eastAsia" w:ascii="方正仿宋_GBK" w:eastAsia="方正仿宋_GBK"/>
          <w:sz w:val="24"/>
          <w:vertAlign w:val="superscript"/>
          <w:lang w:val="zh-CN"/>
        </w:rPr>
        <w:t>2</w:t>
      </w:r>
      <w:r>
        <w:rPr>
          <w:rFonts w:hint="eastAsia" w:ascii="方正仿宋_GBK" w:eastAsia="方正仿宋_GBK"/>
          <w:sz w:val="24"/>
          <w:lang w:val="zh-CN"/>
        </w:rPr>
        <w:t>。</w:t>
      </w:r>
    </w:p>
    <w:p w14:paraId="434C18E5">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方案新增：表土剥离9950m</w:t>
      </w:r>
      <w:r>
        <w:rPr>
          <w:rFonts w:hint="eastAsia" w:ascii="方正仿宋_GBK" w:eastAsia="方正仿宋_GBK"/>
          <w:sz w:val="24"/>
          <w:vertAlign w:val="superscript"/>
          <w:lang w:val="zh-CN"/>
        </w:rPr>
        <w:t>3</w:t>
      </w:r>
      <w:r>
        <w:rPr>
          <w:rFonts w:hint="eastAsia" w:ascii="方正仿宋_GBK" w:eastAsia="方正仿宋_GBK"/>
          <w:sz w:val="24"/>
          <w:lang w:val="zh-CN"/>
        </w:rPr>
        <w:t>，表土回覆9950m</w:t>
      </w:r>
      <w:r>
        <w:rPr>
          <w:rFonts w:hint="eastAsia" w:ascii="方正仿宋_GBK" w:eastAsia="方正仿宋_GBK"/>
          <w:sz w:val="24"/>
          <w:vertAlign w:val="superscript"/>
          <w:lang w:val="zh-CN"/>
        </w:rPr>
        <w:t>3</w:t>
      </w:r>
      <w:r>
        <w:rPr>
          <w:rFonts w:hint="eastAsia" w:ascii="方正仿宋_GBK" w:eastAsia="方正仿宋_GBK"/>
          <w:sz w:val="24"/>
          <w:lang w:val="zh-CN"/>
        </w:rPr>
        <w:t>，临时拦挡80m，防雨布遮盖10000m</w:t>
      </w:r>
      <w:r>
        <w:rPr>
          <w:rFonts w:hint="eastAsia" w:ascii="方正仿宋_GBK" w:eastAsia="方正仿宋_GBK"/>
          <w:sz w:val="24"/>
          <w:vertAlign w:val="superscript"/>
          <w:lang w:val="zh-CN"/>
        </w:rPr>
        <w:t>2</w:t>
      </w:r>
      <w:r>
        <w:rPr>
          <w:rFonts w:hint="eastAsia" w:ascii="方正仿宋_GBK" w:eastAsia="方正仿宋_GBK"/>
          <w:sz w:val="24"/>
          <w:lang w:val="zh-CN"/>
        </w:rPr>
        <w:t>。</w:t>
      </w:r>
    </w:p>
    <w:p w14:paraId="65E55B1D">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3、施工场地防治区</w:t>
      </w:r>
    </w:p>
    <w:p w14:paraId="318A15AB">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主体设计：土地整治0.21hm</w:t>
      </w:r>
      <w:r>
        <w:rPr>
          <w:rFonts w:hint="eastAsia" w:ascii="方正仿宋_GBK" w:eastAsia="方正仿宋_GBK"/>
          <w:sz w:val="24"/>
          <w:vertAlign w:val="superscript"/>
          <w:lang w:val="zh-CN"/>
        </w:rPr>
        <w:t>2</w:t>
      </w:r>
      <w:r>
        <w:rPr>
          <w:rFonts w:hint="eastAsia" w:ascii="方正仿宋_GBK" w:eastAsia="方正仿宋_GBK"/>
          <w:sz w:val="24"/>
          <w:lang w:val="zh-CN"/>
        </w:rPr>
        <w:t>。</w:t>
      </w:r>
    </w:p>
    <w:p w14:paraId="5EDC6D05">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方案新增：表土剥离325m</w:t>
      </w:r>
      <w:r>
        <w:rPr>
          <w:rFonts w:hint="eastAsia" w:ascii="方正仿宋_GBK" w:eastAsia="方正仿宋_GBK"/>
          <w:sz w:val="24"/>
          <w:vertAlign w:val="superscript"/>
          <w:lang w:val="zh-CN"/>
        </w:rPr>
        <w:t>3</w:t>
      </w:r>
      <w:r>
        <w:rPr>
          <w:rFonts w:hint="eastAsia" w:ascii="方正仿宋_GBK" w:eastAsia="方正仿宋_GBK"/>
          <w:sz w:val="24"/>
          <w:lang w:val="zh-CN"/>
        </w:rPr>
        <w:t>，表土回覆945m</w:t>
      </w:r>
      <w:r>
        <w:rPr>
          <w:rFonts w:hint="eastAsia" w:ascii="方正仿宋_GBK" w:eastAsia="方正仿宋_GBK"/>
          <w:sz w:val="24"/>
          <w:vertAlign w:val="superscript"/>
          <w:lang w:val="zh-CN"/>
        </w:rPr>
        <w:t>3</w:t>
      </w:r>
      <w:r>
        <w:rPr>
          <w:rFonts w:hint="eastAsia" w:ascii="方正仿宋_GBK" w:eastAsia="方正仿宋_GBK"/>
          <w:sz w:val="24"/>
          <w:lang w:val="zh-CN"/>
        </w:rPr>
        <w:t>，临时排水沟255m，临时沉砂池2口。</w:t>
      </w:r>
    </w:p>
    <w:p w14:paraId="2177BCD9">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4、表土堆放场防治区</w:t>
      </w:r>
    </w:p>
    <w:p w14:paraId="5CC3DDDA">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方案新增：撒播草籽0.46hm</w:t>
      </w:r>
      <w:r>
        <w:rPr>
          <w:rFonts w:hint="eastAsia" w:ascii="方正仿宋_GBK" w:eastAsia="方正仿宋_GBK"/>
          <w:sz w:val="24"/>
          <w:vertAlign w:val="superscript"/>
          <w:lang w:val="zh-CN"/>
        </w:rPr>
        <w:t>2</w:t>
      </w:r>
      <w:r>
        <w:rPr>
          <w:rFonts w:hint="eastAsia" w:ascii="方正仿宋_GBK" w:eastAsia="方正仿宋_GBK"/>
          <w:sz w:val="24"/>
          <w:lang w:val="zh-CN"/>
        </w:rPr>
        <w:t>，防雨布遮盖4000m</w:t>
      </w:r>
      <w:r>
        <w:rPr>
          <w:rFonts w:hint="eastAsia" w:ascii="方正仿宋_GBK" w:eastAsia="方正仿宋_GBK"/>
          <w:sz w:val="24"/>
          <w:vertAlign w:val="superscript"/>
          <w:lang w:val="zh-CN"/>
        </w:rPr>
        <w:t>2</w:t>
      </w:r>
      <w:r>
        <w:rPr>
          <w:rFonts w:hint="eastAsia" w:ascii="方正仿宋_GBK" w:eastAsia="方正仿宋_GBK"/>
          <w:sz w:val="24"/>
          <w:lang w:val="zh-CN"/>
        </w:rPr>
        <w:t>，临时排水沟423m，临时沉砂池5口，临时拦挡258m。</w:t>
      </w:r>
    </w:p>
    <w:p w14:paraId="1B3DCC94">
      <w:pPr>
        <w:topLinePunct/>
        <w:snapToGrid w:val="0"/>
        <w:spacing w:line="560" w:lineRule="exact"/>
        <w:ind w:firstLine="480" w:firstLineChars="200"/>
        <w:rPr>
          <w:rFonts w:hint="eastAsia" w:ascii="方正仿宋_GBK" w:eastAsia="方正仿宋_GBK"/>
          <w:sz w:val="24"/>
          <w:lang w:val="zh-CN"/>
        </w:rPr>
      </w:pPr>
      <w:r>
        <w:rPr>
          <w:rFonts w:hint="eastAsia" w:ascii="方正仿宋_GBK" w:eastAsia="方正仿宋_GBK"/>
          <w:sz w:val="24"/>
          <w:lang w:val="zh-CN"/>
        </w:rPr>
        <w:t>（五）水土保持施工组织设计基本可行。</w:t>
      </w:r>
    </w:p>
    <w:p w14:paraId="3F809087">
      <w:pPr>
        <w:topLinePunct/>
        <w:snapToGrid w:val="0"/>
        <w:spacing w:line="560" w:lineRule="exact"/>
        <w:ind w:firstLine="482" w:firstLineChars="200"/>
        <w:rPr>
          <w:rFonts w:hint="eastAsia" w:ascii="方正仿宋_GBK" w:eastAsia="方正仿宋_GBK"/>
          <w:b/>
          <w:bCs/>
          <w:sz w:val="24"/>
          <w:lang w:val="zh-CN"/>
        </w:rPr>
      </w:pPr>
      <w:r>
        <w:rPr>
          <w:rFonts w:hint="eastAsia" w:ascii="方正仿宋_GBK" w:eastAsia="方正仿宋_GBK"/>
          <w:b/>
          <w:bCs/>
          <w:sz w:val="24"/>
          <w:lang w:val="zh-CN"/>
        </w:rPr>
        <w:t>六、水土保持监测</w:t>
      </w:r>
    </w:p>
    <w:p w14:paraId="7F7FCD87">
      <w:pPr>
        <w:spacing w:line="560" w:lineRule="exact"/>
        <w:ind w:right="226" w:firstLine="480" w:firstLineChars="200"/>
        <w:rPr>
          <w:rFonts w:hint="eastAsia" w:ascii="方正仿宋_GBK" w:eastAsia="方正仿宋_GBK"/>
          <w:sz w:val="24"/>
        </w:rPr>
      </w:pPr>
      <w:r>
        <w:rPr>
          <w:rFonts w:hint="eastAsia" w:ascii="方正仿宋_GBK" w:eastAsia="方正仿宋_GBK"/>
          <w:sz w:val="24"/>
        </w:rPr>
        <w:t>基本同意水土保持监测方案。监测工作前应进一步完善和优化监测实施方案。</w:t>
      </w:r>
    </w:p>
    <w:p w14:paraId="77DD7627">
      <w:pPr>
        <w:spacing w:line="560" w:lineRule="exact"/>
        <w:ind w:right="227" w:firstLine="482" w:firstLineChars="200"/>
        <w:rPr>
          <w:rFonts w:hint="eastAsia" w:ascii="方正仿宋_GBK" w:eastAsia="方正仿宋_GBK"/>
          <w:sz w:val="24"/>
        </w:rPr>
      </w:pPr>
      <w:r>
        <w:rPr>
          <w:rFonts w:hint="eastAsia" w:ascii="方正仿宋_GBK" w:eastAsia="方正仿宋_GBK"/>
          <w:b/>
          <w:bCs/>
          <w:sz w:val="24"/>
        </w:rPr>
        <w:t>七、水土保持投资估算及效益分析</w:t>
      </w:r>
    </w:p>
    <w:p w14:paraId="1855A085">
      <w:pPr>
        <w:spacing w:line="560" w:lineRule="exact"/>
        <w:ind w:right="226" w:firstLine="480" w:firstLineChars="200"/>
        <w:rPr>
          <w:rFonts w:hint="eastAsia" w:ascii="方正仿宋_GBK" w:eastAsia="方正仿宋_GBK"/>
          <w:sz w:val="24"/>
        </w:rPr>
      </w:pPr>
      <w:r>
        <w:rPr>
          <w:rFonts w:hint="eastAsia" w:ascii="方正仿宋_GBK" w:eastAsia="方正仿宋_GBK"/>
          <w:sz w:val="24"/>
        </w:rPr>
        <w:t>（一）投资估算编制依据正确，费用及定额选择基本合理。</w:t>
      </w:r>
    </w:p>
    <w:p w14:paraId="16FC8A6A">
      <w:pPr>
        <w:spacing w:line="560" w:lineRule="exact"/>
        <w:ind w:right="226" w:firstLine="480" w:firstLineChars="200"/>
        <w:rPr>
          <w:rFonts w:hint="eastAsia" w:ascii="方正仿宋_GBK" w:eastAsia="方正仿宋_GBK"/>
          <w:sz w:val="24"/>
        </w:rPr>
      </w:pPr>
      <w:r>
        <w:rPr>
          <w:rFonts w:hint="eastAsia" w:ascii="方正仿宋_GBK" w:eastAsia="方正仿宋_GBK"/>
          <w:sz w:val="24"/>
        </w:rPr>
        <w:t>（二）本</w:t>
      </w:r>
      <w:r>
        <w:rPr>
          <w:rFonts w:hint="eastAsia" w:ascii="方正仿宋_GBK" w:eastAsia="方正仿宋_GBK"/>
          <w:sz w:val="24"/>
          <w:lang w:val="zh-CN"/>
        </w:rPr>
        <w:t>工程水土保持总投资为</w:t>
      </w:r>
      <w:r>
        <w:rPr>
          <w:rFonts w:hint="eastAsia" w:ascii="方正仿宋_GBK" w:eastAsia="方正仿宋_GBK"/>
          <w:sz w:val="24"/>
        </w:rPr>
        <w:t>157.37</w:t>
      </w:r>
      <w:r>
        <w:rPr>
          <w:rFonts w:hint="eastAsia" w:ascii="方正仿宋_GBK" w:eastAsia="方正仿宋_GBK"/>
          <w:sz w:val="24"/>
          <w:lang w:val="zh-CN"/>
        </w:rPr>
        <w:t>万元，其中主体已有水土保持投资</w:t>
      </w:r>
      <w:r>
        <w:rPr>
          <w:rFonts w:hint="eastAsia" w:ascii="方正仿宋_GBK" w:eastAsia="方正仿宋_GBK"/>
          <w:sz w:val="24"/>
        </w:rPr>
        <w:t>79.03</w:t>
      </w:r>
      <w:r>
        <w:rPr>
          <w:rFonts w:hint="eastAsia" w:ascii="方正仿宋_GBK" w:eastAsia="方正仿宋_GBK"/>
          <w:sz w:val="24"/>
          <w:lang w:val="zh-CN"/>
        </w:rPr>
        <w:t>万元，方案新增水土保持投资</w:t>
      </w:r>
      <w:r>
        <w:rPr>
          <w:rFonts w:hint="eastAsia" w:ascii="方正仿宋_GBK" w:eastAsia="方正仿宋_GBK"/>
          <w:sz w:val="24"/>
        </w:rPr>
        <w:t>78.34</w:t>
      </w:r>
      <w:r>
        <w:rPr>
          <w:rFonts w:hint="eastAsia" w:ascii="方正仿宋_GBK" w:eastAsia="方正仿宋_GBK"/>
          <w:sz w:val="24"/>
          <w:lang w:val="zh-CN"/>
        </w:rPr>
        <w:t>万元。方案新增投资中：工程措施</w:t>
      </w:r>
      <w:r>
        <w:rPr>
          <w:rFonts w:hint="eastAsia" w:ascii="方正仿宋_GBK" w:eastAsia="方正仿宋_GBK"/>
          <w:sz w:val="24"/>
        </w:rPr>
        <w:t>28.35万元，植物措施0.56万元，监测措施13.09万元，</w:t>
      </w:r>
      <w:r>
        <w:rPr>
          <w:rFonts w:hint="eastAsia" w:ascii="方正仿宋_GBK" w:eastAsia="方正仿宋_GBK"/>
          <w:sz w:val="24"/>
          <w:lang w:val="zh-CN"/>
        </w:rPr>
        <w:t>临时措施费</w:t>
      </w:r>
      <w:r>
        <w:rPr>
          <w:rFonts w:hint="eastAsia" w:ascii="方正仿宋_GBK" w:eastAsia="方正仿宋_GBK"/>
          <w:sz w:val="24"/>
        </w:rPr>
        <w:t>21.88万元，</w:t>
      </w:r>
      <w:r>
        <w:rPr>
          <w:rFonts w:hint="eastAsia" w:ascii="方正仿宋_GBK" w:eastAsia="方正仿宋_GBK"/>
          <w:sz w:val="24"/>
          <w:lang w:val="zh-CN"/>
        </w:rPr>
        <w:t>独立费用</w:t>
      </w:r>
      <w:r>
        <w:rPr>
          <w:rFonts w:hint="eastAsia" w:ascii="方正仿宋_GBK" w:eastAsia="方正仿宋_GBK"/>
          <w:sz w:val="24"/>
        </w:rPr>
        <w:t>10.03</w:t>
      </w:r>
      <w:r>
        <w:rPr>
          <w:rFonts w:hint="eastAsia" w:ascii="方正仿宋_GBK" w:eastAsia="方正仿宋_GBK"/>
          <w:sz w:val="24"/>
          <w:lang w:val="zh-CN"/>
        </w:rPr>
        <w:t>万元，基本预备费</w:t>
      </w:r>
      <w:r>
        <w:rPr>
          <w:rFonts w:hint="eastAsia" w:ascii="方正仿宋_GBK" w:eastAsia="方正仿宋_GBK"/>
          <w:sz w:val="24"/>
        </w:rPr>
        <w:t>4.43</w:t>
      </w:r>
      <w:r>
        <w:rPr>
          <w:rFonts w:hint="eastAsia" w:ascii="方正仿宋_GBK" w:eastAsia="方正仿宋_GBK"/>
          <w:sz w:val="24"/>
          <w:lang w:val="zh-CN"/>
        </w:rPr>
        <w:t>万元，水土保持补偿费</w:t>
      </w:r>
      <w:r>
        <w:rPr>
          <w:rFonts w:hint="eastAsia" w:ascii="方正仿宋_GBK" w:eastAsia="方正仿宋_GBK"/>
          <w:sz w:val="24"/>
        </w:rPr>
        <w:t>18.5798</w:t>
      </w:r>
      <w:r>
        <w:rPr>
          <w:rFonts w:hint="eastAsia" w:ascii="方正仿宋_GBK" w:eastAsia="方正仿宋_GBK"/>
          <w:sz w:val="24"/>
          <w:lang w:val="zh-CN"/>
        </w:rPr>
        <w:t>万元（渝财综〔2015〕101号，免征）</w:t>
      </w:r>
      <w:r>
        <w:rPr>
          <w:rFonts w:hint="eastAsia" w:ascii="方正仿宋_GBK" w:eastAsia="方正仿宋_GBK"/>
          <w:sz w:val="24"/>
        </w:rPr>
        <w:t>。</w:t>
      </w:r>
    </w:p>
    <w:p w14:paraId="7D3334F7">
      <w:pPr>
        <w:widowControl/>
        <w:spacing w:line="560" w:lineRule="exact"/>
        <w:jc w:val="left"/>
        <w:rPr>
          <w:rFonts w:ascii="宋体" w:hAnsi="宋体" w:cs="宋体"/>
          <w:kern w:val="0"/>
          <w:sz w:val="24"/>
        </w:rPr>
      </w:pPr>
    </w:p>
    <w:p w14:paraId="239B48BC">
      <w:pPr>
        <w:pStyle w:val="101"/>
        <w:spacing w:afterLines="0" w:line="620" w:lineRule="exact"/>
        <w:jc w:val="both"/>
        <w:rPr>
          <w:rFonts w:ascii="方正小标宋_GBK" w:eastAsia="方正小标宋_GBK"/>
        </w:rPr>
      </w:pPr>
      <w:r>
        <w:rPr>
          <w:rFonts w:ascii="方正小标宋_GBK" w:eastAsia="方正小标宋_GBK"/>
        </w:rPr>
        <w:drawing>
          <wp:anchor distT="0" distB="0" distL="114300" distR="114300" simplePos="0" relativeHeight="251663360" behindDoc="0" locked="0" layoutInCell="1" allowOverlap="1">
            <wp:simplePos x="0" y="0"/>
            <wp:positionH relativeFrom="column">
              <wp:posOffset>-114935</wp:posOffset>
            </wp:positionH>
            <wp:positionV relativeFrom="paragraph">
              <wp:posOffset>-250190</wp:posOffset>
            </wp:positionV>
            <wp:extent cx="5762625" cy="8258175"/>
            <wp:effectExtent l="19050" t="0" r="9525" b="0"/>
            <wp:wrapNone/>
            <wp:docPr id="2" name="图片 2" descr="D:\我的文档\Documents\Tencent Files\1134760804\Image\C2C\9BBAB92E679899ED036B464D9C4C2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我的文档\Documents\Tencent Files\1134760804\Image\C2C\9BBAB92E679899ED036B464D9C4C2CDC.jpg"/>
                    <pic:cNvPicPr>
                      <a:picLocks noChangeAspect="1" noChangeArrowheads="1"/>
                    </pic:cNvPicPr>
                  </pic:nvPicPr>
                  <pic:blipFill>
                    <a:blip r:embed="rId5"/>
                    <a:srcRect/>
                    <a:stretch>
                      <a:fillRect/>
                    </a:stretch>
                  </pic:blipFill>
                  <pic:spPr>
                    <a:xfrm>
                      <a:off x="0" y="0"/>
                      <a:ext cx="5762625" cy="8258175"/>
                    </a:xfrm>
                    <a:prstGeom prst="rect">
                      <a:avLst/>
                    </a:prstGeom>
                    <a:noFill/>
                    <a:ln w="9525">
                      <a:noFill/>
                      <a:miter lim="800000"/>
                      <a:headEnd/>
                      <a:tailEnd/>
                    </a:ln>
                  </pic:spPr>
                </pic:pic>
              </a:graphicData>
            </a:graphic>
          </wp:anchor>
        </w:drawing>
      </w:r>
    </w:p>
    <w:p w14:paraId="70F3BE90">
      <w:pPr>
        <w:pStyle w:val="101"/>
        <w:spacing w:afterLines="0" w:line="620" w:lineRule="exact"/>
        <w:jc w:val="both"/>
        <w:rPr>
          <w:rFonts w:ascii="方正小标宋_GBK" w:eastAsia="方正小标宋_GBK"/>
        </w:rPr>
      </w:pPr>
    </w:p>
    <w:p w14:paraId="606FFD58">
      <w:pPr>
        <w:pStyle w:val="101"/>
        <w:spacing w:afterLines="0" w:line="600" w:lineRule="exact"/>
        <w:jc w:val="both"/>
        <w:rPr>
          <w:rFonts w:ascii="方正小标宋_GBK" w:eastAsia="方正小标宋_GBK"/>
          <w:sz w:val="32"/>
          <w:szCs w:val="32"/>
        </w:rPr>
      </w:pPr>
    </w:p>
    <w:p w14:paraId="5CA57372">
      <w:pPr>
        <w:pStyle w:val="101"/>
        <w:spacing w:afterLines="0" w:line="600" w:lineRule="exact"/>
        <w:jc w:val="both"/>
        <w:rPr>
          <w:rFonts w:ascii="方正小标宋_GBK" w:eastAsia="方正小标宋_GBK"/>
          <w:sz w:val="32"/>
          <w:szCs w:val="32"/>
        </w:rPr>
      </w:pPr>
    </w:p>
    <w:p w14:paraId="7673597F">
      <w:pPr>
        <w:pStyle w:val="101"/>
        <w:spacing w:afterLines="0" w:line="600" w:lineRule="exact"/>
        <w:jc w:val="both"/>
        <w:rPr>
          <w:rFonts w:ascii="方正小标宋_GBK" w:eastAsia="方正小标宋_GBK"/>
          <w:sz w:val="32"/>
          <w:szCs w:val="32"/>
        </w:rPr>
      </w:pPr>
    </w:p>
    <w:p w14:paraId="2CCB2249">
      <w:pPr>
        <w:pStyle w:val="101"/>
        <w:spacing w:afterLines="0" w:line="600" w:lineRule="exact"/>
        <w:jc w:val="both"/>
        <w:rPr>
          <w:rFonts w:ascii="方正小标宋_GBK" w:eastAsia="方正小标宋_GBK"/>
          <w:sz w:val="32"/>
          <w:szCs w:val="32"/>
        </w:rPr>
      </w:pPr>
    </w:p>
    <w:p w14:paraId="275CEBAD">
      <w:pPr>
        <w:pStyle w:val="101"/>
        <w:spacing w:afterLines="0" w:line="600" w:lineRule="exact"/>
        <w:jc w:val="both"/>
        <w:rPr>
          <w:rFonts w:ascii="方正小标宋_GBK" w:eastAsia="方正小标宋_GBK"/>
          <w:sz w:val="32"/>
          <w:szCs w:val="32"/>
        </w:rPr>
      </w:pPr>
    </w:p>
    <w:p w14:paraId="231EE845">
      <w:pPr>
        <w:pStyle w:val="101"/>
        <w:spacing w:afterLines="0" w:line="600" w:lineRule="exact"/>
        <w:jc w:val="both"/>
        <w:rPr>
          <w:rFonts w:ascii="方正小标宋_GBK" w:eastAsia="方正小标宋_GBK"/>
          <w:sz w:val="32"/>
          <w:szCs w:val="32"/>
        </w:rPr>
      </w:pPr>
    </w:p>
    <w:p w14:paraId="35C6FF17">
      <w:pPr>
        <w:pStyle w:val="101"/>
        <w:spacing w:afterLines="0" w:line="280" w:lineRule="exact"/>
        <w:jc w:val="both"/>
        <w:rPr>
          <w:rFonts w:ascii="方正小标宋_GBK" w:eastAsia="方正小标宋_GBK"/>
          <w:sz w:val="44"/>
          <w:szCs w:val="44"/>
        </w:rPr>
      </w:pPr>
    </w:p>
    <w:p w14:paraId="179352EA">
      <w:pPr>
        <w:pStyle w:val="101"/>
        <w:spacing w:afterLines="0" w:line="280" w:lineRule="exact"/>
        <w:jc w:val="both"/>
        <w:rPr>
          <w:rFonts w:ascii="方正小标宋_GBK" w:eastAsia="方正小标宋_GBK"/>
          <w:sz w:val="44"/>
          <w:szCs w:val="44"/>
        </w:rPr>
      </w:pPr>
    </w:p>
    <w:p w14:paraId="7FE34BCA">
      <w:pPr>
        <w:pStyle w:val="101"/>
        <w:spacing w:afterLines="0" w:line="280" w:lineRule="exact"/>
        <w:jc w:val="both"/>
        <w:rPr>
          <w:rFonts w:ascii="方正小标宋_GBK" w:eastAsia="方正小标宋_GBK"/>
          <w:sz w:val="44"/>
          <w:szCs w:val="44"/>
        </w:rPr>
      </w:pPr>
    </w:p>
    <w:p w14:paraId="00B85468">
      <w:pPr>
        <w:pStyle w:val="101"/>
        <w:spacing w:afterLines="0" w:line="280" w:lineRule="exact"/>
        <w:jc w:val="both"/>
        <w:rPr>
          <w:rFonts w:ascii="方正小标宋_GBK" w:eastAsia="方正小标宋_GBK"/>
          <w:sz w:val="44"/>
          <w:szCs w:val="44"/>
        </w:rPr>
      </w:pPr>
    </w:p>
    <w:p w14:paraId="2189283E">
      <w:pPr>
        <w:pStyle w:val="101"/>
        <w:spacing w:afterLines="0" w:line="280" w:lineRule="exact"/>
        <w:jc w:val="both"/>
        <w:rPr>
          <w:rFonts w:ascii="方正小标宋_GBK" w:eastAsia="方正小标宋_GBK"/>
          <w:sz w:val="44"/>
          <w:szCs w:val="44"/>
        </w:rPr>
      </w:pPr>
    </w:p>
    <w:p w14:paraId="19A9334B">
      <w:pPr>
        <w:pStyle w:val="101"/>
        <w:spacing w:afterLines="0" w:line="280" w:lineRule="exact"/>
        <w:jc w:val="both"/>
        <w:rPr>
          <w:rFonts w:ascii="方正小标宋_GBK" w:eastAsia="方正小标宋_GBK"/>
          <w:sz w:val="44"/>
          <w:szCs w:val="44"/>
        </w:rPr>
      </w:pPr>
    </w:p>
    <w:p w14:paraId="351836AF">
      <w:pPr>
        <w:pStyle w:val="101"/>
        <w:spacing w:afterLines="0" w:line="280" w:lineRule="exact"/>
        <w:jc w:val="both"/>
        <w:rPr>
          <w:rFonts w:ascii="方正小标宋_GBK" w:eastAsia="方正小标宋_GBK"/>
          <w:sz w:val="44"/>
          <w:szCs w:val="44"/>
        </w:rPr>
      </w:pPr>
    </w:p>
    <w:p w14:paraId="63B4ABE0">
      <w:pPr>
        <w:pStyle w:val="101"/>
        <w:spacing w:afterLines="0" w:line="280" w:lineRule="exact"/>
        <w:jc w:val="both"/>
        <w:rPr>
          <w:rFonts w:ascii="方正小标宋_GBK" w:eastAsia="方正小标宋_GBK"/>
          <w:sz w:val="44"/>
          <w:szCs w:val="44"/>
        </w:rPr>
      </w:pPr>
    </w:p>
    <w:p w14:paraId="1EF83818">
      <w:pPr>
        <w:pStyle w:val="101"/>
        <w:spacing w:afterLines="0" w:line="280" w:lineRule="exact"/>
        <w:jc w:val="both"/>
        <w:rPr>
          <w:rFonts w:ascii="方正小标宋_GBK" w:eastAsia="方正小标宋_GBK"/>
          <w:sz w:val="44"/>
          <w:szCs w:val="44"/>
        </w:rPr>
      </w:pPr>
    </w:p>
    <w:p w14:paraId="1A79E913">
      <w:pPr>
        <w:pStyle w:val="101"/>
        <w:spacing w:afterLines="0" w:line="280" w:lineRule="exact"/>
        <w:jc w:val="both"/>
        <w:rPr>
          <w:rFonts w:ascii="方正小标宋_GBK" w:eastAsia="方正小标宋_GBK"/>
          <w:sz w:val="44"/>
          <w:szCs w:val="44"/>
        </w:rPr>
      </w:pPr>
    </w:p>
    <w:p w14:paraId="4BE686F8">
      <w:pPr>
        <w:pStyle w:val="101"/>
        <w:spacing w:afterLines="0" w:line="280" w:lineRule="exact"/>
        <w:jc w:val="both"/>
        <w:rPr>
          <w:rFonts w:ascii="方正小标宋_GBK" w:eastAsia="方正小标宋_GBK"/>
          <w:sz w:val="44"/>
          <w:szCs w:val="44"/>
        </w:rPr>
      </w:pPr>
    </w:p>
    <w:p w14:paraId="5D4F510A">
      <w:pPr>
        <w:pStyle w:val="101"/>
        <w:spacing w:afterLines="0" w:line="280" w:lineRule="exact"/>
        <w:jc w:val="both"/>
        <w:rPr>
          <w:rFonts w:ascii="方正小标宋_GBK" w:eastAsia="方正小标宋_GBK"/>
          <w:sz w:val="44"/>
          <w:szCs w:val="44"/>
        </w:rPr>
      </w:pPr>
    </w:p>
    <w:p w14:paraId="5335EEFC">
      <w:pPr>
        <w:pStyle w:val="101"/>
        <w:spacing w:afterLines="0" w:line="280" w:lineRule="exact"/>
        <w:jc w:val="both"/>
        <w:rPr>
          <w:rFonts w:ascii="方正小标宋_GBK" w:eastAsia="方正小标宋_GBK"/>
          <w:sz w:val="44"/>
          <w:szCs w:val="44"/>
        </w:rPr>
      </w:pPr>
    </w:p>
    <w:p w14:paraId="342707FE">
      <w:pPr>
        <w:pStyle w:val="101"/>
        <w:spacing w:afterLines="0" w:line="280" w:lineRule="exact"/>
        <w:jc w:val="both"/>
        <w:rPr>
          <w:rFonts w:ascii="方正小标宋_GBK" w:eastAsia="方正小标宋_GBK"/>
          <w:sz w:val="44"/>
          <w:szCs w:val="44"/>
        </w:rPr>
      </w:pPr>
    </w:p>
    <w:p w14:paraId="7CFDC97F">
      <w:pPr>
        <w:pStyle w:val="101"/>
        <w:spacing w:afterLines="0" w:line="280" w:lineRule="exact"/>
        <w:jc w:val="both"/>
        <w:rPr>
          <w:rFonts w:ascii="方正小标宋_GBK" w:eastAsia="方正小标宋_GBK"/>
          <w:sz w:val="44"/>
          <w:szCs w:val="44"/>
        </w:rPr>
      </w:pPr>
    </w:p>
    <w:p w14:paraId="4722F6BE">
      <w:pPr>
        <w:pStyle w:val="101"/>
        <w:spacing w:afterLines="0" w:line="280" w:lineRule="exact"/>
        <w:jc w:val="both"/>
        <w:rPr>
          <w:rFonts w:ascii="方正小标宋_GBK" w:eastAsia="方正小标宋_GBK"/>
          <w:sz w:val="44"/>
          <w:szCs w:val="44"/>
        </w:rPr>
      </w:pPr>
    </w:p>
    <w:p w14:paraId="5FD0C468">
      <w:pPr>
        <w:pStyle w:val="101"/>
        <w:spacing w:afterLines="0" w:line="280" w:lineRule="exact"/>
        <w:jc w:val="both"/>
        <w:rPr>
          <w:rFonts w:ascii="方正小标宋_GBK" w:eastAsia="方正小标宋_GBK"/>
          <w:sz w:val="44"/>
          <w:szCs w:val="44"/>
        </w:rPr>
      </w:pPr>
    </w:p>
    <w:p w14:paraId="182A41B1">
      <w:pPr>
        <w:pStyle w:val="101"/>
        <w:spacing w:afterLines="0" w:line="280" w:lineRule="exact"/>
        <w:jc w:val="both"/>
        <w:rPr>
          <w:rFonts w:ascii="方正小标宋_GBK" w:eastAsia="方正小标宋_GBK"/>
          <w:sz w:val="44"/>
          <w:szCs w:val="44"/>
        </w:rPr>
      </w:pPr>
    </w:p>
    <w:p w14:paraId="5524555A">
      <w:pPr>
        <w:pStyle w:val="101"/>
        <w:spacing w:afterLines="0" w:line="280" w:lineRule="exact"/>
        <w:jc w:val="both"/>
        <w:rPr>
          <w:rFonts w:ascii="方正小标宋_GBK" w:eastAsia="方正小标宋_GBK"/>
          <w:sz w:val="44"/>
          <w:szCs w:val="44"/>
        </w:rPr>
      </w:pPr>
    </w:p>
    <w:p w14:paraId="54F56B1A">
      <w:pPr>
        <w:pStyle w:val="101"/>
        <w:spacing w:afterLines="0" w:line="280" w:lineRule="exact"/>
        <w:jc w:val="both"/>
        <w:rPr>
          <w:rFonts w:ascii="方正小标宋_GBK" w:eastAsia="方正小标宋_GBK"/>
          <w:sz w:val="44"/>
          <w:szCs w:val="44"/>
        </w:rPr>
      </w:pPr>
    </w:p>
    <w:p w14:paraId="10B7D60B">
      <w:pPr>
        <w:pStyle w:val="101"/>
        <w:spacing w:afterLines="0" w:line="280" w:lineRule="exact"/>
        <w:jc w:val="both"/>
        <w:rPr>
          <w:rFonts w:ascii="方正小标宋_GBK" w:eastAsia="方正小标宋_GBK"/>
          <w:sz w:val="44"/>
          <w:szCs w:val="44"/>
        </w:rPr>
      </w:pPr>
    </w:p>
    <w:p w14:paraId="50893460">
      <w:pPr>
        <w:pStyle w:val="101"/>
        <w:spacing w:afterLines="0" w:line="280" w:lineRule="exact"/>
        <w:jc w:val="both"/>
        <w:rPr>
          <w:rFonts w:ascii="方正小标宋_GBK" w:eastAsia="方正小标宋_GBK"/>
          <w:sz w:val="44"/>
          <w:szCs w:val="44"/>
        </w:rPr>
      </w:pPr>
    </w:p>
    <w:p w14:paraId="3D018800">
      <w:pPr>
        <w:pStyle w:val="101"/>
        <w:spacing w:afterLines="0" w:line="280" w:lineRule="exact"/>
        <w:jc w:val="both"/>
        <w:rPr>
          <w:rFonts w:ascii="方正小标宋_GBK" w:eastAsia="方正小标宋_GBK"/>
          <w:sz w:val="44"/>
          <w:szCs w:val="44"/>
        </w:rPr>
      </w:pPr>
    </w:p>
    <w:p w14:paraId="3531E03F">
      <w:pPr>
        <w:pStyle w:val="101"/>
        <w:spacing w:afterLines="0" w:line="280" w:lineRule="exact"/>
        <w:jc w:val="both"/>
        <w:rPr>
          <w:rFonts w:ascii="方正小标宋_GBK" w:eastAsia="方正小标宋_GBK"/>
          <w:sz w:val="44"/>
          <w:szCs w:val="44"/>
        </w:rPr>
      </w:pPr>
    </w:p>
    <w:p w14:paraId="25B09A6C">
      <w:pPr>
        <w:pStyle w:val="101"/>
        <w:spacing w:afterLines="0" w:line="280" w:lineRule="exact"/>
        <w:jc w:val="both"/>
        <w:rPr>
          <w:rFonts w:ascii="方正小标宋_GBK" w:eastAsia="方正小标宋_GBK"/>
          <w:sz w:val="44"/>
          <w:szCs w:val="44"/>
        </w:rPr>
      </w:pPr>
    </w:p>
    <w:p w14:paraId="214965FC">
      <w:pPr>
        <w:pStyle w:val="101"/>
        <w:spacing w:afterLines="0" w:line="280" w:lineRule="exact"/>
        <w:jc w:val="both"/>
        <w:rPr>
          <w:rFonts w:ascii="方正小标宋_GBK" w:eastAsia="方正小标宋_GBK"/>
          <w:sz w:val="44"/>
          <w:szCs w:val="44"/>
        </w:rPr>
      </w:pPr>
    </w:p>
    <w:p w14:paraId="21CEAD29">
      <w:pPr>
        <w:pStyle w:val="101"/>
        <w:spacing w:afterLines="0" w:line="280" w:lineRule="exact"/>
        <w:jc w:val="both"/>
        <w:rPr>
          <w:rFonts w:ascii="方正小标宋_GBK" w:eastAsia="方正小标宋_GBK"/>
          <w:sz w:val="44"/>
          <w:szCs w:val="44"/>
        </w:rPr>
      </w:pPr>
    </w:p>
    <w:p w14:paraId="3C4E8897">
      <w:pPr>
        <w:pStyle w:val="101"/>
        <w:spacing w:afterLines="0" w:line="280" w:lineRule="exact"/>
        <w:jc w:val="both"/>
        <w:rPr>
          <w:rFonts w:ascii="方正小标宋_GBK" w:eastAsia="方正小标宋_GBK"/>
          <w:sz w:val="44"/>
          <w:szCs w:val="44"/>
        </w:rPr>
      </w:pPr>
    </w:p>
    <w:p w14:paraId="12B8DCFD">
      <w:pPr>
        <w:pStyle w:val="101"/>
        <w:spacing w:afterLines="0" w:line="280" w:lineRule="exact"/>
        <w:jc w:val="both"/>
        <w:rPr>
          <w:rFonts w:ascii="方正小标宋_GBK" w:eastAsia="方正小标宋_GBK"/>
          <w:sz w:val="44"/>
          <w:szCs w:val="44"/>
        </w:rPr>
      </w:pPr>
    </w:p>
    <w:p w14:paraId="1A20AD27">
      <w:pPr>
        <w:pStyle w:val="101"/>
        <w:spacing w:afterLines="0" w:line="280" w:lineRule="exact"/>
        <w:jc w:val="both"/>
        <w:rPr>
          <w:rFonts w:ascii="方正小标宋_GBK" w:eastAsia="方正小标宋_GBK"/>
          <w:sz w:val="44"/>
          <w:szCs w:val="44"/>
        </w:rPr>
      </w:pPr>
    </w:p>
    <w:p w14:paraId="7750D279">
      <w:pPr>
        <w:pStyle w:val="101"/>
        <w:spacing w:afterLines="0" w:line="280" w:lineRule="exact"/>
        <w:jc w:val="both"/>
        <w:rPr>
          <w:rFonts w:ascii="方正小标宋_GBK" w:eastAsia="方正小标宋_GBK"/>
          <w:sz w:val="44"/>
          <w:szCs w:val="44"/>
        </w:rPr>
      </w:pPr>
    </w:p>
    <w:p w14:paraId="3A025A7C">
      <w:pPr>
        <w:pStyle w:val="101"/>
        <w:spacing w:afterLines="0" w:line="280" w:lineRule="exact"/>
        <w:jc w:val="both"/>
        <w:rPr>
          <w:rFonts w:ascii="方正小标宋_GBK" w:eastAsia="方正小标宋_GBK"/>
          <w:sz w:val="44"/>
          <w:szCs w:val="44"/>
        </w:rPr>
      </w:pPr>
    </w:p>
    <w:p w14:paraId="09738C53">
      <w:pPr>
        <w:pStyle w:val="101"/>
        <w:spacing w:afterLines="0" w:line="280" w:lineRule="exact"/>
        <w:jc w:val="both"/>
        <w:rPr>
          <w:rFonts w:ascii="方正小标宋_GBK" w:eastAsia="方正小标宋_GBK"/>
          <w:sz w:val="44"/>
          <w:szCs w:val="44"/>
        </w:rPr>
      </w:pPr>
    </w:p>
    <w:p w14:paraId="4B54FC33">
      <w:pPr>
        <w:pStyle w:val="101"/>
        <w:spacing w:afterLines="0" w:line="280" w:lineRule="exact"/>
        <w:jc w:val="both"/>
        <w:rPr>
          <w:rFonts w:ascii="方正小标宋_GBK" w:eastAsia="方正小标宋_GBK"/>
          <w:sz w:val="44"/>
          <w:szCs w:val="44"/>
        </w:rPr>
      </w:pPr>
    </w:p>
    <w:p w14:paraId="12AA0FC0">
      <w:pPr>
        <w:pStyle w:val="101"/>
        <w:spacing w:afterLines="0" w:line="280" w:lineRule="exact"/>
        <w:jc w:val="both"/>
        <w:rPr>
          <w:rFonts w:ascii="方正小标宋_GBK" w:eastAsia="方正小标宋_GBK"/>
          <w:sz w:val="44"/>
          <w:szCs w:val="44"/>
        </w:rPr>
      </w:pPr>
    </w:p>
    <w:p w14:paraId="0CA27F8F">
      <w:pPr>
        <w:pStyle w:val="101"/>
        <w:spacing w:afterLines="0" w:line="280" w:lineRule="exact"/>
        <w:jc w:val="both"/>
        <w:rPr>
          <w:rFonts w:ascii="方正小标宋_GBK" w:eastAsia="方正小标宋_GBK"/>
          <w:sz w:val="44"/>
          <w:szCs w:val="44"/>
        </w:rPr>
      </w:pPr>
    </w:p>
    <w:p w14:paraId="0770CCAB">
      <w:pPr>
        <w:pStyle w:val="101"/>
        <w:spacing w:afterLines="0" w:line="280" w:lineRule="exact"/>
        <w:jc w:val="both"/>
        <w:rPr>
          <w:rFonts w:ascii="方正小标宋_GBK" w:eastAsia="方正小标宋_GBK"/>
          <w:sz w:val="44"/>
          <w:szCs w:val="44"/>
        </w:rPr>
      </w:pPr>
    </w:p>
    <w:p w14:paraId="683DA6D6">
      <w:pPr>
        <w:pStyle w:val="101"/>
        <w:spacing w:afterLines="0" w:line="280" w:lineRule="exact"/>
        <w:jc w:val="both"/>
        <w:rPr>
          <w:rFonts w:ascii="方正小标宋_GBK" w:eastAsia="方正小标宋_GBK"/>
          <w:sz w:val="44"/>
          <w:szCs w:val="44"/>
        </w:rPr>
      </w:pPr>
    </w:p>
    <w:p w14:paraId="67DAAAAE">
      <w:pPr>
        <w:pStyle w:val="101"/>
        <w:spacing w:afterLines="0" w:line="280" w:lineRule="exact"/>
        <w:jc w:val="both"/>
        <w:rPr>
          <w:rFonts w:ascii="方正小标宋_GBK" w:eastAsia="方正小标宋_GBK"/>
          <w:sz w:val="44"/>
          <w:szCs w:val="44"/>
        </w:rPr>
      </w:pPr>
    </w:p>
    <w:p w14:paraId="2B8C0A99">
      <w:pPr>
        <w:pStyle w:val="101"/>
        <w:spacing w:afterLines="0" w:line="280" w:lineRule="exact"/>
        <w:jc w:val="both"/>
        <w:rPr>
          <w:rFonts w:ascii="方正小标宋_GBK" w:eastAsia="方正小标宋_GBK"/>
          <w:sz w:val="44"/>
          <w:szCs w:val="44"/>
        </w:rPr>
      </w:pPr>
    </w:p>
    <w:p w14:paraId="26497D31">
      <w:pPr>
        <w:pStyle w:val="101"/>
        <w:spacing w:afterLines="0" w:line="280" w:lineRule="exact"/>
        <w:jc w:val="both"/>
        <w:rPr>
          <w:rFonts w:ascii="方正小标宋_GBK" w:eastAsia="方正小标宋_GBK"/>
          <w:sz w:val="44"/>
          <w:szCs w:val="44"/>
        </w:rPr>
      </w:pPr>
    </w:p>
    <w:p w14:paraId="7EFDECC4">
      <w:pPr>
        <w:pStyle w:val="101"/>
        <w:spacing w:afterLines="0" w:line="280" w:lineRule="exact"/>
        <w:jc w:val="both"/>
        <w:rPr>
          <w:rFonts w:ascii="方正小标宋_GBK" w:eastAsia="方正小标宋_GBK"/>
          <w:sz w:val="44"/>
          <w:szCs w:val="44"/>
        </w:rPr>
      </w:pPr>
    </w:p>
    <w:p w14:paraId="3290AE29">
      <w:pPr>
        <w:pStyle w:val="101"/>
        <w:spacing w:afterLines="0" w:line="280" w:lineRule="exact"/>
        <w:jc w:val="both"/>
        <w:rPr>
          <w:rFonts w:ascii="方正小标宋_GBK" w:eastAsia="方正小标宋_GBK"/>
          <w:sz w:val="44"/>
          <w:szCs w:val="44"/>
        </w:rPr>
      </w:pPr>
    </w:p>
    <w:p w14:paraId="53C370AD">
      <w:pPr>
        <w:pStyle w:val="101"/>
        <w:spacing w:afterLines="0" w:line="280" w:lineRule="exact"/>
        <w:jc w:val="both"/>
        <w:rPr>
          <w:rFonts w:ascii="方正小标宋_GBK" w:eastAsia="方正小标宋_GBK"/>
          <w:sz w:val="44"/>
          <w:szCs w:val="44"/>
        </w:rPr>
      </w:pPr>
    </w:p>
    <w:p w14:paraId="4A31DF0D">
      <w:pPr>
        <w:pStyle w:val="101"/>
        <w:spacing w:afterLines="0" w:line="280" w:lineRule="exact"/>
        <w:jc w:val="both"/>
        <w:rPr>
          <w:rFonts w:ascii="方正小标宋_GBK" w:eastAsia="方正小标宋_GBK"/>
          <w:sz w:val="44"/>
          <w:szCs w:val="44"/>
        </w:rPr>
      </w:pPr>
    </w:p>
    <w:p w14:paraId="29F90A64">
      <w:pPr>
        <w:pStyle w:val="101"/>
        <w:spacing w:afterLines="0" w:line="280" w:lineRule="exact"/>
        <w:jc w:val="both"/>
        <w:rPr>
          <w:rFonts w:ascii="方正小标宋_GBK" w:eastAsia="方正小标宋_GBK"/>
          <w:sz w:val="44"/>
          <w:szCs w:val="44"/>
        </w:rPr>
      </w:pPr>
    </w:p>
    <w:p w14:paraId="1F0C76F7">
      <w:pPr>
        <w:pStyle w:val="101"/>
        <w:spacing w:afterLines="0" w:line="280" w:lineRule="exact"/>
        <w:jc w:val="both"/>
        <w:rPr>
          <w:rFonts w:ascii="方正小标宋_GBK" w:eastAsia="方正小标宋_GBK"/>
          <w:sz w:val="44"/>
          <w:szCs w:val="44"/>
        </w:rPr>
      </w:pPr>
    </w:p>
    <w:p w14:paraId="62091F6E">
      <w:pPr>
        <w:pStyle w:val="101"/>
        <w:spacing w:afterLines="0" w:line="280" w:lineRule="exact"/>
        <w:jc w:val="both"/>
        <w:rPr>
          <w:rFonts w:ascii="方正小标宋_GBK" w:eastAsia="方正小标宋_GBK"/>
          <w:sz w:val="44"/>
          <w:szCs w:val="44"/>
        </w:rPr>
      </w:pPr>
    </w:p>
    <w:p w14:paraId="280E73DA">
      <w:pPr>
        <w:pStyle w:val="101"/>
        <w:spacing w:afterLines="0" w:line="280" w:lineRule="exact"/>
        <w:jc w:val="both"/>
        <w:rPr>
          <w:rFonts w:ascii="方正小标宋_GBK" w:eastAsia="方正小标宋_GBK"/>
          <w:sz w:val="44"/>
          <w:szCs w:val="44"/>
        </w:rPr>
      </w:pPr>
    </w:p>
    <w:p w14:paraId="40A3D78A">
      <w:pPr>
        <w:pStyle w:val="101"/>
        <w:spacing w:afterLines="0" w:line="280" w:lineRule="exact"/>
        <w:jc w:val="both"/>
        <w:rPr>
          <w:rFonts w:ascii="方正小标宋_GBK" w:eastAsia="方正小标宋_GBK"/>
          <w:sz w:val="44"/>
          <w:szCs w:val="44"/>
        </w:rPr>
      </w:pPr>
    </w:p>
    <w:p w14:paraId="0AFF1C41">
      <w:pPr>
        <w:pStyle w:val="101"/>
        <w:spacing w:afterLines="0" w:line="280" w:lineRule="exact"/>
        <w:jc w:val="both"/>
        <w:rPr>
          <w:rFonts w:ascii="方正小标宋_GBK" w:eastAsia="方正小标宋_GBK"/>
          <w:sz w:val="44"/>
          <w:szCs w:val="44"/>
        </w:rPr>
      </w:pPr>
    </w:p>
    <w:p w14:paraId="2F52E14C">
      <w:pPr>
        <w:pStyle w:val="101"/>
        <w:spacing w:afterLines="0" w:line="280" w:lineRule="exact"/>
        <w:jc w:val="both"/>
        <w:rPr>
          <w:rFonts w:ascii="方正小标宋_GBK" w:eastAsia="方正小标宋_GBK"/>
          <w:sz w:val="44"/>
          <w:szCs w:val="44"/>
        </w:rPr>
      </w:pPr>
    </w:p>
    <w:p w14:paraId="5B2F62A3">
      <w:pPr>
        <w:pStyle w:val="101"/>
        <w:spacing w:afterLines="0" w:line="280" w:lineRule="exact"/>
        <w:jc w:val="both"/>
        <w:rPr>
          <w:rFonts w:ascii="方正小标宋_GBK" w:eastAsia="方正小标宋_GBK"/>
          <w:sz w:val="44"/>
          <w:szCs w:val="44"/>
        </w:rPr>
      </w:pPr>
    </w:p>
    <w:p w14:paraId="44AC9BB7">
      <w:pPr>
        <w:pStyle w:val="101"/>
        <w:spacing w:afterLines="0" w:line="280" w:lineRule="exact"/>
        <w:jc w:val="both"/>
        <w:rPr>
          <w:rFonts w:ascii="方正小标宋_GBK" w:eastAsia="方正小标宋_GBK"/>
          <w:sz w:val="44"/>
          <w:szCs w:val="44"/>
        </w:rPr>
      </w:pPr>
    </w:p>
    <w:p w14:paraId="72347C58">
      <w:pPr>
        <w:pStyle w:val="101"/>
        <w:spacing w:afterLines="0" w:line="280" w:lineRule="exact"/>
        <w:jc w:val="both"/>
        <w:rPr>
          <w:rFonts w:ascii="方正小标宋_GBK" w:eastAsia="方正小标宋_GBK"/>
          <w:sz w:val="44"/>
          <w:szCs w:val="44"/>
        </w:rPr>
      </w:pPr>
    </w:p>
    <w:p w14:paraId="33468DB1">
      <w:pPr>
        <w:pStyle w:val="101"/>
        <w:spacing w:afterLines="0" w:line="280" w:lineRule="exact"/>
        <w:jc w:val="both"/>
        <w:rPr>
          <w:rFonts w:ascii="方正小标宋_GBK" w:eastAsia="方正小标宋_GBK"/>
          <w:sz w:val="44"/>
          <w:szCs w:val="44"/>
        </w:rPr>
      </w:pPr>
    </w:p>
    <w:p w14:paraId="1EBFCECA">
      <w:pPr>
        <w:pStyle w:val="101"/>
        <w:spacing w:afterLines="0" w:line="280" w:lineRule="exact"/>
        <w:jc w:val="both"/>
        <w:rPr>
          <w:rFonts w:ascii="方正小标宋_GBK" w:eastAsia="方正小标宋_GBK"/>
          <w:sz w:val="44"/>
          <w:szCs w:val="44"/>
        </w:rPr>
      </w:pPr>
    </w:p>
    <w:p w14:paraId="6EF34FE1">
      <w:pPr>
        <w:pStyle w:val="101"/>
        <w:spacing w:afterLines="0" w:line="280" w:lineRule="exact"/>
        <w:jc w:val="both"/>
        <w:rPr>
          <w:rFonts w:ascii="方正小标宋_GBK" w:eastAsia="方正小标宋_GBK"/>
          <w:sz w:val="44"/>
          <w:szCs w:val="44"/>
        </w:rPr>
      </w:pPr>
    </w:p>
    <w:p w14:paraId="5CF7B3E7">
      <w:pPr>
        <w:pStyle w:val="101"/>
        <w:spacing w:afterLines="0" w:line="280" w:lineRule="exact"/>
        <w:jc w:val="both"/>
        <w:rPr>
          <w:rFonts w:ascii="方正小标宋_GBK" w:eastAsia="方正小标宋_GBK"/>
          <w:sz w:val="44"/>
          <w:szCs w:val="44"/>
        </w:rPr>
      </w:pPr>
    </w:p>
    <w:p w14:paraId="021F0342">
      <w:pPr>
        <w:pStyle w:val="101"/>
        <w:spacing w:afterLines="0" w:line="280" w:lineRule="exact"/>
        <w:jc w:val="both"/>
        <w:rPr>
          <w:rFonts w:ascii="方正小标宋_GBK" w:eastAsia="方正小标宋_GBK"/>
          <w:sz w:val="44"/>
          <w:szCs w:val="44"/>
        </w:rPr>
      </w:pPr>
    </w:p>
    <w:p w14:paraId="6FAEE500">
      <w:pPr>
        <w:pStyle w:val="101"/>
        <w:spacing w:afterLines="0" w:line="280" w:lineRule="exact"/>
        <w:jc w:val="both"/>
        <w:rPr>
          <w:rFonts w:ascii="方正小标宋_GBK" w:eastAsia="方正小标宋_GBK"/>
          <w:sz w:val="44"/>
          <w:szCs w:val="44"/>
        </w:rPr>
      </w:pPr>
    </w:p>
    <w:p w14:paraId="5346B66E">
      <w:pPr>
        <w:pStyle w:val="101"/>
        <w:spacing w:afterLines="0" w:line="280" w:lineRule="exact"/>
        <w:jc w:val="both"/>
        <w:rPr>
          <w:rFonts w:ascii="方正小标宋_GBK" w:eastAsia="方正小标宋_GBK"/>
          <w:sz w:val="44"/>
          <w:szCs w:val="44"/>
        </w:rPr>
      </w:pPr>
    </w:p>
    <w:p w14:paraId="0CE4AA7D">
      <w:pPr>
        <w:pStyle w:val="101"/>
        <w:spacing w:afterLines="0" w:line="280" w:lineRule="exact"/>
        <w:jc w:val="both"/>
        <w:rPr>
          <w:rFonts w:ascii="方正小标宋_GBK" w:eastAsia="方正小标宋_GBK"/>
          <w:sz w:val="44"/>
          <w:szCs w:val="44"/>
        </w:rPr>
      </w:pPr>
    </w:p>
    <w:p w14:paraId="6AE8A65A">
      <w:pPr>
        <w:pStyle w:val="101"/>
        <w:spacing w:afterLines="0" w:line="280" w:lineRule="exact"/>
        <w:jc w:val="both"/>
        <w:rPr>
          <w:rFonts w:ascii="方正小标宋_GBK" w:eastAsia="方正小标宋_GBK"/>
          <w:sz w:val="44"/>
          <w:szCs w:val="44"/>
        </w:rPr>
      </w:pPr>
    </w:p>
    <w:p w14:paraId="53B24088">
      <w:pPr>
        <w:pStyle w:val="101"/>
        <w:spacing w:afterLines="0" w:line="280" w:lineRule="exact"/>
        <w:jc w:val="both"/>
        <w:rPr>
          <w:rFonts w:ascii="方正小标宋_GBK" w:eastAsia="方正小标宋_GBK"/>
          <w:sz w:val="44"/>
          <w:szCs w:val="44"/>
        </w:rPr>
      </w:pPr>
    </w:p>
    <w:p w14:paraId="1A64DABD">
      <w:pPr>
        <w:pStyle w:val="101"/>
        <w:spacing w:afterLines="0" w:line="280" w:lineRule="exact"/>
        <w:jc w:val="both"/>
        <w:rPr>
          <w:rFonts w:ascii="方正小标宋_GBK" w:eastAsia="方正小标宋_GBK"/>
          <w:sz w:val="44"/>
          <w:szCs w:val="44"/>
        </w:rPr>
      </w:pPr>
    </w:p>
    <w:p w14:paraId="1C3025AD">
      <w:pPr>
        <w:pStyle w:val="101"/>
        <w:spacing w:afterLines="0" w:line="280" w:lineRule="exact"/>
        <w:jc w:val="both"/>
        <w:rPr>
          <w:rFonts w:ascii="方正小标宋_GBK" w:eastAsia="方正小标宋_GBK"/>
          <w:sz w:val="44"/>
          <w:szCs w:val="44"/>
        </w:rPr>
      </w:pPr>
    </w:p>
    <w:p w14:paraId="3F08A6D1">
      <w:pPr>
        <w:pStyle w:val="101"/>
        <w:spacing w:afterLines="0" w:line="280" w:lineRule="exact"/>
        <w:jc w:val="both"/>
        <w:rPr>
          <w:rFonts w:ascii="方正小标宋_GBK" w:eastAsia="方正小标宋_GBK"/>
          <w:sz w:val="44"/>
          <w:szCs w:val="44"/>
        </w:rPr>
      </w:pPr>
    </w:p>
    <w:p w14:paraId="285533EA">
      <w:pPr>
        <w:pStyle w:val="101"/>
        <w:spacing w:afterLines="0" w:line="280" w:lineRule="exact"/>
        <w:jc w:val="both"/>
        <w:rPr>
          <w:rFonts w:ascii="方正小标宋_GBK" w:eastAsia="方正小标宋_GBK"/>
          <w:sz w:val="44"/>
          <w:szCs w:val="44"/>
        </w:rPr>
      </w:pPr>
    </w:p>
    <w:p w14:paraId="1D5618D8">
      <w:pPr>
        <w:pStyle w:val="101"/>
        <w:spacing w:afterLines="0" w:line="280" w:lineRule="exact"/>
        <w:jc w:val="both"/>
        <w:rPr>
          <w:rFonts w:ascii="方正小标宋_GBK" w:eastAsia="方正小标宋_GBK"/>
          <w:sz w:val="44"/>
          <w:szCs w:val="44"/>
        </w:rPr>
      </w:pPr>
    </w:p>
    <w:p w14:paraId="54F8D436">
      <w:pPr>
        <w:pStyle w:val="101"/>
        <w:spacing w:afterLines="0" w:line="280" w:lineRule="exact"/>
        <w:jc w:val="both"/>
        <w:rPr>
          <w:rFonts w:ascii="方正小标宋_GBK" w:eastAsia="方正小标宋_GBK"/>
          <w:sz w:val="44"/>
          <w:szCs w:val="44"/>
        </w:rPr>
      </w:pPr>
    </w:p>
    <w:p w14:paraId="27133245">
      <w:pPr>
        <w:pStyle w:val="101"/>
        <w:spacing w:afterLines="0" w:line="280" w:lineRule="exact"/>
        <w:jc w:val="both"/>
        <w:rPr>
          <w:rFonts w:ascii="方正小标宋_GBK" w:eastAsia="方正小标宋_GBK"/>
          <w:sz w:val="44"/>
          <w:szCs w:val="44"/>
        </w:rPr>
      </w:pPr>
    </w:p>
    <w:p w14:paraId="68CAA455">
      <w:pPr>
        <w:pStyle w:val="101"/>
        <w:spacing w:afterLines="0" w:line="280" w:lineRule="exact"/>
        <w:jc w:val="both"/>
        <w:rPr>
          <w:rFonts w:ascii="方正小标宋_GBK" w:eastAsia="方正小标宋_GBK"/>
          <w:sz w:val="44"/>
          <w:szCs w:val="44"/>
        </w:rPr>
      </w:pPr>
    </w:p>
    <w:p w14:paraId="1FCF9800">
      <w:pPr>
        <w:pStyle w:val="101"/>
        <w:spacing w:afterLines="0" w:line="280" w:lineRule="exact"/>
        <w:jc w:val="both"/>
        <w:rPr>
          <w:rFonts w:ascii="方正小标宋_GBK" w:eastAsia="方正小标宋_GBK"/>
          <w:sz w:val="44"/>
          <w:szCs w:val="44"/>
        </w:rPr>
      </w:pPr>
    </w:p>
    <w:p w14:paraId="6E2FF92D">
      <w:pPr>
        <w:pStyle w:val="101"/>
        <w:spacing w:afterLines="0" w:line="280" w:lineRule="exact"/>
        <w:jc w:val="both"/>
        <w:rPr>
          <w:rFonts w:ascii="方正小标宋_GBK" w:eastAsia="方正小标宋_GBK"/>
          <w:sz w:val="44"/>
          <w:szCs w:val="44"/>
        </w:rPr>
      </w:pPr>
    </w:p>
    <w:p w14:paraId="54AE2DB9">
      <w:pPr>
        <w:pStyle w:val="101"/>
        <w:spacing w:afterLines="0" w:line="280" w:lineRule="exact"/>
        <w:jc w:val="both"/>
        <w:rPr>
          <w:rFonts w:ascii="方正小标宋_GBK" w:eastAsia="方正小标宋_GBK"/>
          <w:sz w:val="44"/>
          <w:szCs w:val="44"/>
        </w:rPr>
      </w:pPr>
    </w:p>
    <w:p w14:paraId="2E83F9B0">
      <w:pPr>
        <w:pStyle w:val="101"/>
        <w:spacing w:afterLines="0" w:line="280" w:lineRule="exact"/>
        <w:jc w:val="both"/>
        <w:rPr>
          <w:rFonts w:ascii="方正小标宋_GBK" w:eastAsia="方正小标宋_GBK"/>
          <w:sz w:val="44"/>
          <w:szCs w:val="44"/>
        </w:rPr>
      </w:pPr>
    </w:p>
    <w:p w14:paraId="0BA3E422">
      <w:pPr>
        <w:pStyle w:val="101"/>
        <w:spacing w:afterLines="0" w:line="280" w:lineRule="exact"/>
        <w:jc w:val="both"/>
        <w:rPr>
          <w:rFonts w:ascii="方正小标宋_GBK" w:eastAsia="方正小标宋_GBK"/>
          <w:sz w:val="44"/>
          <w:szCs w:val="44"/>
        </w:rPr>
      </w:pPr>
    </w:p>
    <w:p w14:paraId="6DF91B14">
      <w:pPr>
        <w:pStyle w:val="101"/>
        <w:spacing w:afterLines="0" w:line="280" w:lineRule="exact"/>
        <w:jc w:val="both"/>
        <w:rPr>
          <w:rFonts w:ascii="方正小标宋_GBK" w:eastAsia="方正小标宋_GBK"/>
          <w:sz w:val="44"/>
          <w:szCs w:val="44"/>
        </w:rPr>
      </w:pPr>
    </w:p>
    <w:p w14:paraId="1B21D6ED">
      <w:pPr>
        <w:pStyle w:val="101"/>
        <w:spacing w:afterLines="0" w:line="280" w:lineRule="exact"/>
        <w:jc w:val="both"/>
        <w:rPr>
          <w:rFonts w:ascii="方正小标宋_GBK" w:eastAsia="方正小标宋_GBK"/>
          <w:sz w:val="44"/>
          <w:szCs w:val="44"/>
        </w:rPr>
      </w:pPr>
    </w:p>
    <w:p w14:paraId="19C31308">
      <w:pPr>
        <w:pStyle w:val="101"/>
        <w:spacing w:afterLines="0" w:line="280" w:lineRule="exact"/>
        <w:jc w:val="both"/>
        <w:rPr>
          <w:rFonts w:ascii="方正小标宋_GBK" w:eastAsia="方正小标宋_GBK"/>
          <w:sz w:val="44"/>
          <w:szCs w:val="44"/>
        </w:rPr>
      </w:pPr>
    </w:p>
    <w:p w14:paraId="322C67ED">
      <w:pPr>
        <w:pStyle w:val="101"/>
        <w:spacing w:afterLines="0" w:line="280" w:lineRule="exact"/>
        <w:jc w:val="both"/>
        <w:rPr>
          <w:rFonts w:ascii="方正小标宋_GBK" w:eastAsia="方正小标宋_GBK"/>
          <w:sz w:val="44"/>
          <w:szCs w:val="44"/>
        </w:rPr>
      </w:pPr>
    </w:p>
    <w:p w14:paraId="58E39B29">
      <w:pPr>
        <w:pStyle w:val="101"/>
        <w:spacing w:afterLines="0" w:line="280" w:lineRule="exact"/>
        <w:jc w:val="both"/>
        <w:rPr>
          <w:rFonts w:ascii="方正小标宋_GBK" w:eastAsia="方正小标宋_GBK"/>
          <w:sz w:val="44"/>
          <w:szCs w:val="44"/>
        </w:rPr>
      </w:pPr>
    </w:p>
    <w:p w14:paraId="480B1B16">
      <w:pPr>
        <w:pStyle w:val="101"/>
        <w:spacing w:afterLines="0" w:line="280" w:lineRule="exact"/>
        <w:jc w:val="both"/>
        <w:rPr>
          <w:rFonts w:ascii="方正小标宋_GBK" w:eastAsia="方正小标宋_GBK"/>
          <w:sz w:val="44"/>
          <w:szCs w:val="44"/>
        </w:rPr>
      </w:pPr>
    </w:p>
    <w:p w14:paraId="2928EF41">
      <w:pPr>
        <w:pStyle w:val="101"/>
        <w:spacing w:afterLines="0" w:line="280" w:lineRule="exact"/>
        <w:jc w:val="both"/>
        <w:rPr>
          <w:rFonts w:ascii="方正小标宋_GBK" w:eastAsia="方正小标宋_GBK"/>
          <w:sz w:val="44"/>
          <w:szCs w:val="44"/>
        </w:rPr>
      </w:pPr>
    </w:p>
    <w:p w14:paraId="08FC4781">
      <w:pPr>
        <w:pStyle w:val="101"/>
        <w:spacing w:afterLines="0" w:line="280" w:lineRule="exact"/>
        <w:jc w:val="both"/>
        <w:rPr>
          <w:rFonts w:ascii="方正小标宋_GBK" w:eastAsia="方正小标宋_GBK"/>
          <w:sz w:val="44"/>
          <w:szCs w:val="44"/>
        </w:rPr>
      </w:pPr>
    </w:p>
    <w:p w14:paraId="4511C645">
      <w:pPr>
        <w:pStyle w:val="101"/>
        <w:spacing w:afterLines="0" w:line="280" w:lineRule="exact"/>
        <w:jc w:val="both"/>
        <w:rPr>
          <w:rFonts w:ascii="方正小标宋_GBK" w:eastAsia="方正小标宋_GBK"/>
          <w:sz w:val="44"/>
          <w:szCs w:val="44"/>
        </w:rPr>
      </w:pPr>
    </w:p>
    <w:p w14:paraId="4989B633">
      <w:pPr>
        <w:pStyle w:val="101"/>
        <w:spacing w:afterLines="0" w:line="280" w:lineRule="exact"/>
        <w:jc w:val="both"/>
        <w:rPr>
          <w:rFonts w:ascii="方正小标宋_GBK" w:eastAsia="方正小标宋_GBK"/>
          <w:sz w:val="44"/>
          <w:szCs w:val="44"/>
        </w:rPr>
      </w:pPr>
    </w:p>
    <w:p w14:paraId="353F1535">
      <w:pPr>
        <w:pStyle w:val="101"/>
        <w:spacing w:afterLines="0" w:line="280" w:lineRule="exact"/>
        <w:jc w:val="both"/>
        <w:rPr>
          <w:rFonts w:ascii="方正小标宋_GBK" w:eastAsia="方正小标宋_GBK"/>
          <w:sz w:val="44"/>
          <w:szCs w:val="44"/>
        </w:rPr>
      </w:pPr>
    </w:p>
    <w:p w14:paraId="3BFBF8B7">
      <w:pPr>
        <w:pStyle w:val="101"/>
        <w:spacing w:afterLines="0" w:line="280" w:lineRule="exact"/>
        <w:jc w:val="both"/>
        <w:rPr>
          <w:rFonts w:ascii="方正小标宋_GBK" w:eastAsia="方正小标宋_GBK"/>
          <w:sz w:val="44"/>
          <w:szCs w:val="44"/>
        </w:rPr>
      </w:pPr>
    </w:p>
    <w:p w14:paraId="78ADE1D5">
      <w:pPr>
        <w:pStyle w:val="101"/>
        <w:spacing w:afterLines="0" w:line="280" w:lineRule="exact"/>
        <w:jc w:val="both"/>
        <w:rPr>
          <w:rFonts w:ascii="方正小标宋_GBK" w:eastAsia="方正小标宋_GBK"/>
          <w:sz w:val="44"/>
          <w:szCs w:val="44"/>
        </w:rPr>
      </w:pPr>
    </w:p>
    <w:p w14:paraId="5B1B5376">
      <w:pPr>
        <w:pStyle w:val="101"/>
        <w:spacing w:afterLines="0" w:line="280" w:lineRule="exact"/>
        <w:jc w:val="both"/>
        <w:rPr>
          <w:rFonts w:ascii="方正小标宋_GBK" w:eastAsia="方正小标宋_GBK"/>
          <w:sz w:val="44"/>
          <w:szCs w:val="44"/>
        </w:rPr>
      </w:pPr>
    </w:p>
    <w:p w14:paraId="3C1ABA22">
      <w:pPr>
        <w:pStyle w:val="101"/>
        <w:spacing w:afterLines="0" w:line="280" w:lineRule="exact"/>
        <w:jc w:val="both"/>
        <w:rPr>
          <w:rFonts w:ascii="方正小标宋_GBK" w:eastAsia="方正小标宋_GBK"/>
          <w:sz w:val="44"/>
          <w:szCs w:val="44"/>
        </w:rPr>
      </w:pPr>
    </w:p>
    <w:p w14:paraId="208807EE">
      <w:pPr>
        <w:pStyle w:val="101"/>
        <w:spacing w:afterLines="0" w:line="280" w:lineRule="exact"/>
        <w:jc w:val="both"/>
        <w:rPr>
          <w:rFonts w:ascii="方正小标宋_GBK" w:eastAsia="方正小标宋_GBK"/>
          <w:sz w:val="44"/>
          <w:szCs w:val="44"/>
        </w:rPr>
      </w:pPr>
    </w:p>
    <w:p w14:paraId="118F3980">
      <w:pPr>
        <w:pStyle w:val="101"/>
        <w:spacing w:afterLines="0" w:line="280" w:lineRule="exact"/>
        <w:jc w:val="both"/>
        <w:rPr>
          <w:rFonts w:ascii="方正小标宋_GBK" w:eastAsia="方正小标宋_GBK"/>
          <w:sz w:val="44"/>
          <w:szCs w:val="44"/>
        </w:rPr>
      </w:pPr>
    </w:p>
    <w:p w14:paraId="0930209A">
      <w:pPr>
        <w:pStyle w:val="101"/>
        <w:spacing w:afterLines="0" w:line="280" w:lineRule="exact"/>
        <w:jc w:val="both"/>
        <w:rPr>
          <w:rFonts w:ascii="方正小标宋_GBK" w:eastAsia="方正小标宋_GBK"/>
          <w:sz w:val="44"/>
          <w:szCs w:val="44"/>
        </w:rPr>
      </w:pPr>
    </w:p>
    <w:p w14:paraId="6202A6DF">
      <w:pPr>
        <w:pStyle w:val="101"/>
        <w:spacing w:afterLines="0" w:line="280" w:lineRule="exact"/>
        <w:jc w:val="both"/>
        <w:rPr>
          <w:rFonts w:ascii="方正小标宋_GBK" w:eastAsia="方正小标宋_GBK"/>
          <w:sz w:val="44"/>
          <w:szCs w:val="44"/>
        </w:rPr>
      </w:pPr>
    </w:p>
    <w:p w14:paraId="02D56591">
      <w:pPr>
        <w:pStyle w:val="101"/>
        <w:spacing w:afterLines="0" w:line="280" w:lineRule="exact"/>
        <w:jc w:val="both"/>
        <w:rPr>
          <w:rFonts w:ascii="方正小标宋_GBK" w:eastAsia="方正小标宋_GBK"/>
          <w:sz w:val="44"/>
          <w:szCs w:val="44"/>
        </w:rPr>
      </w:pPr>
    </w:p>
    <w:p w14:paraId="5A5C7B89">
      <w:pPr>
        <w:pStyle w:val="101"/>
        <w:spacing w:afterLines="0" w:line="280" w:lineRule="exact"/>
        <w:jc w:val="both"/>
        <w:rPr>
          <w:rFonts w:ascii="方正小标宋_GBK" w:eastAsia="方正小标宋_GBK"/>
          <w:sz w:val="44"/>
          <w:szCs w:val="44"/>
        </w:rPr>
      </w:pPr>
    </w:p>
    <w:p w14:paraId="6F2A7914">
      <w:pPr>
        <w:pStyle w:val="101"/>
        <w:spacing w:afterLines="0" w:line="280" w:lineRule="exact"/>
        <w:jc w:val="both"/>
        <w:rPr>
          <w:rFonts w:ascii="方正小标宋_GBK" w:eastAsia="方正小标宋_GBK"/>
          <w:sz w:val="44"/>
          <w:szCs w:val="44"/>
        </w:rPr>
      </w:pPr>
    </w:p>
    <w:p w14:paraId="20FAE71D">
      <w:pPr>
        <w:pStyle w:val="101"/>
        <w:spacing w:afterLines="0" w:line="280" w:lineRule="exact"/>
        <w:jc w:val="both"/>
        <w:rPr>
          <w:rFonts w:ascii="方正小标宋_GBK" w:eastAsia="方正小标宋_GBK"/>
          <w:sz w:val="44"/>
          <w:szCs w:val="44"/>
        </w:rPr>
      </w:pPr>
    </w:p>
    <w:p w14:paraId="630A040A">
      <w:pPr>
        <w:pStyle w:val="101"/>
        <w:spacing w:afterLines="0" w:line="280" w:lineRule="exact"/>
        <w:jc w:val="both"/>
        <w:rPr>
          <w:rFonts w:ascii="方正小标宋_GBK" w:eastAsia="方正小标宋_GBK"/>
          <w:sz w:val="44"/>
          <w:szCs w:val="44"/>
        </w:rPr>
      </w:pPr>
    </w:p>
    <w:p w14:paraId="4FDE80ED">
      <w:pPr>
        <w:pStyle w:val="101"/>
        <w:spacing w:afterLines="0" w:line="280" w:lineRule="exact"/>
        <w:jc w:val="both"/>
        <w:rPr>
          <w:rFonts w:ascii="方正小标宋_GBK" w:eastAsia="方正小标宋_GBK"/>
          <w:sz w:val="44"/>
          <w:szCs w:val="44"/>
        </w:rPr>
      </w:pPr>
    </w:p>
    <w:p w14:paraId="7CE11453">
      <w:pPr>
        <w:pStyle w:val="101"/>
        <w:spacing w:afterLines="0" w:line="280" w:lineRule="exact"/>
        <w:jc w:val="both"/>
        <w:rPr>
          <w:rFonts w:ascii="方正小标宋_GBK" w:eastAsia="方正小标宋_GBK"/>
          <w:sz w:val="44"/>
          <w:szCs w:val="44"/>
        </w:rPr>
      </w:pPr>
    </w:p>
    <w:p w14:paraId="690A344E">
      <w:pPr>
        <w:pStyle w:val="101"/>
        <w:spacing w:afterLines="0" w:line="280" w:lineRule="exact"/>
        <w:jc w:val="both"/>
        <w:rPr>
          <w:rFonts w:ascii="方正小标宋_GBK" w:eastAsia="方正小标宋_GBK"/>
          <w:sz w:val="44"/>
          <w:szCs w:val="44"/>
        </w:rPr>
      </w:pPr>
    </w:p>
    <w:p w14:paraId="58A9A9A2">
      <w:pPr>
        <w:pStyle w:val="101"/>
        <w:spacing w:afterLines="0" w:line="280" w:lineRule="exact"/>
        <w:jc w:val="both"/>
        <w:rPr>
          <w:rFonts w:ascii="方正小标宋_GBK" w:eastAsia="方正小标宋_GBK"/>
          <w:sz w:val="44"/>
          <w:szCs w:val="44"/>
        </w:rPr>
      </w:pPr>
    </w:p>
    <w:p w14:paraId="48B0F648">
      <w:pPr>
        <w:pStyle w:val="101"/>
        <w:spacing w:afterLines="0" w:line="280" w:lineRule="exact"/>
        <w:jc w:val="both"/>
        <w:rPr>
          <w:rFonts w:ascii="方正小标宋_GBK" w:eastAsia="方正小标宋_GBK"/>
          <w:sz w:val="44"/>
          <w:szCs w:val="44"/>
        </w:rPr>
      </w:pPr>
    </w:p>
    <w:p w14:paraId="11344029">
      <w:pPr>
        <w:pStyle w:val="101"/>
        <w:spacing w:afterLines="0" w:line="280" w:lineRule="exact"/>
        <w:jc w:val="both"/>
        <w:rPr>
          <w:rFonts w:ascii="方正小标宋_GBK" w:eastAsia="方正小标宋_GBK"/>
          <w:sz w:val="44"/>
          <w:szCs w:val="44"/>
        </w:rPr>
      </w:pPr>
    </w:p>
    <w:p w14:paraId="7B67060E">
      <w:pPr>
        <w:pStyle w:val="101"/>
        <w:spacing w:afterLines="0" w:line="280" w:lineRule="exact"/>
        <w:jc w:val="both"/>
        <w:rPr>
          <w:rFonts w:ascii="方正小标宋_GBK" w:eastAsia="方正小标宋_GBK"/>
          <w:sz w:val="44"/>
          <w:szCs w:val="44"/>
        </w:rPr>
      </w:pPr>
    </w:p>
    <w:p w14:paraId="0AC2066B">
      <w:pPr>
        <w:pStyle w:val="101"/>
        <w:spacing w:afterLines="0" w:line="280" w:lineRule="exact"/>
        <w:jc w:val="both"/>
        <w:rPr>
          <w:rFonts w:ascii="方正小标宋_GBK" w:eastAsia="方正小标宋_GBK"/>
          <w:sz w:val="44"/>
          <w:szCs w:val="44"/>
        </w:rPr>
      </w:pPr>
    </w:p>
    <w:p w14:paraId="4263A558">
      <w:pPr>
        <w:pStyle w:val="101"/>
        <w:spacing w:afterLines="0" w:line="280" w:lineRule="exact"/>
        <w:jc w:val="both"/>
        <w:rPr>
          <w:rFonts w:ascii="方正小标宋_GBK" w:eastAsia="方正小标宋_GBK"/>
          <w:sz w:val="44"/>
          <w:szCs w:val="44"/>
        </w:rPr>
      </w:pPr>
    </w:p>
    <w:p w14:paraId="4248D057">
      <w:pPr>
        <w:pStyle w:val="101"/>
        <w:spacing w:afterLines="0" w:line="280" w:lineRule="exact"/>
        <w:jc w:val="both"/>
        <w:rPr>
          <w:rFonts w:ascii="方正小标宋_GBK" w:eastAsia="方正小标宋_GBK"/>
          <w:sz w:val="44"/>
          <w:szCs w:val="44"/>
        </w:rPr>
      </w:pPr>
    </w:p>
    <w:p w14:paraId="00425D34">
      <w:pPr>
        <w:pStyle w:val="101"/>
        <w:spacing w:afterLines="0" w:line="280" w:lineRule="exact"/>
        <w:jc w:val="both"/>
        <w:rPr>
          <w:rFonts w:ascii="方正小标宋_GBK" w:eastAsia="方正小标宋_GBK"/>
          <w:sz w:val="44"/>
          <w:szCs w:val="44"/>
        </w:rPr>
      </w:pPr>
    </w:p>
    <w:p w14:paraId="3045B1FC">
      <w:pPr>
        <w:pStyle w:val="101"/>
        <w:spacing w:afterLines="0" w:line="280" w:lineRule="exact"/>
        <w:jc w:val="both"/>
        <w:rPr>
          <w:rFonts w:ascii="方正小标宋_GBK" w:eastAsia="方正小标宋_GBK"/>
          <w:sz w:val="44"/>
          <w:szCs w:val="44"/>
        </w:rPr>
      </w:pPr>
    </w:p>
    <w:p w14:paraId="3ED4F43F">
      <w:pPr>
        <w:pStyle w:val="101"/>
        <w:spacing w:afterLines="0" w:line="280" w:lineRule="exact"/>
        <w:jc w:val="both"/>
        <w:rPr>
          <w:rFonts w:ascii="方正小标宋_GBK" w:eastAsia="方正小标宋_GBK"/>
          <w:sz w:val="44"/>
          <w:szCs w:val="44"/>
        </w:rPr>
      </w:pPr>
    </w:p>
    <w:p w14:paraId="2062FBE5">
      <w:pPr>
        <w:pStyle w:val="101"/>
        <w:spacing w:afterLines="0" w:line="280" w:lineRule="exact"/>
        <w:jc w:val="both"/>
        <w:rPr>
          <w:rFonts w:ascii="方正小标宋_GBK" w:eastAsia="方正小标宋_GBK"/>
          <w:sz w:val="44"/>
          <w:szCs w:val="44"/>
        </w:rPr>
      </w:pPr>
    </w:p>
    <w:p w14:paraId="68C0C1BA">
      <w:pPr>
        <w:pStyle w:val="101"/>
        <w:spacing w:afterLines="0" w:line="280" w:lineRule="exact"/>
        <w:jc w:val="both"/>
        <w:rPr>
          <w:rFonts w:ascii="方正小标宋_GBK" w:eastAsia="方正小标宋_GBK"/>
          <w:sz w:val="44"/>
          <w:szCs w:val="44"/>
        </w:rPr>
      </w:pPr>
    </w:p>
    <w:p w14:paraId="3C100DF3">
      <w:pPr>
        <w:pStyle w:val="101"/>
        <w:spacing w:afterLines="0" w:line="280" w:lineRule="exact"/>
        <w:jc w:val="both"/>
        <w:rPr>
          <w:rFonts w:ascii="方正小标宋_GBK" w:eastAsia="方正小标宋_GBK"/>
          <w:sz w:val="44"/>
          <w:szCs w:val="44"/>
        </w:rPr>
      </w:pPr>
    </w:p>
    <w:p w14:paraId="427FC960">
      <w:pPr>
        <w:pStyle w:val="101"/>
        <w:spacing w:afterLines="0" w:line="280" w:lineRule="exact"/>
        <w:jc w:val="both"/>
        <w:rPr>
          <w:rFonts w:ascii="方正小标宋_GBK" w:eastAsia="方正小标宋_GBK"/>
          <w:sz w:val="44"/>
          <w:szCs w:val="44"/>
        </w:rPr>
      </w:pPr>
    </w:p>
    <w:p w14:paraId="6336D346">
      <w:pPr>
        <w:pStyle w:val="101"/>
        <w:spacing w:afterLines="0" w:line="280" w:lineRule="exact"/>
        <w:jc w:val="both"/>
        <w:rPr>
          <w:rFonts w:ascii="方正小标宋_GBK" w:eastAsia="方正小标宋_GBK"/>
          <w:sz w:val="44"/>
          <w:szCs w:val="44"/>
        </w:rPr>
      </w:pPr>
    </w:p>
    <w:p w14:paraId="50191CDD">
      <w:pPr>
        <w:pStyle w:val="101"/>
        <w:spacing w:afterLines="0" w:line="280" w:lineRule="exact"/>
        <w:jc w:val="both"/>
        <w:rPr>
          <w:rFonts w:ascii="方正小标宋_GBK" w:eastAsia="方正小标宋_GBK"/>
          <w:sz w:val="44"/>
          <w:szCs w:val="44"/>
        </w:rPr>
      </w:pPr>
    </w:p>
    <w:p w14:paraId="7DD2BB9F">
      <w:pPr>
        <w:pStyle w:val="101"/>
        <w:spacing w:afterLines="0" w:line="280" w:lineRule="exact"/>
        <w:jc w:val="both"/>
        <w:rPr>
          <w:rFonts w:ascii="方正小标宋_GBK" w:eastAsia="方正小标宋_GBK"/>
          <w:sz w:val="44"/>
          <w:szCs w:val="44"/>
        </w:rPr>
      </w:pPr>
    </w:p>
    <w:p w14:paraId="6C11B964">
      <w:pPr>
        <w:pStyle w:val="101"/>
        <w:spacing w:afterLines="0" w:line="280" w:lineRule="exact"/>
        <w:jc w:val="both"/>
        <w:rPr>
          <w:rFonts w:ascii="方正小标宋_GBK" w:eastAsia="方正小标宋_GBK"/>
          <w:sz w:val="44"/>
          <w:szCs w:val="44"/>
        </w:rPr>
      </w:pPr>
    </w:p>
    <w:p w14:paraId="797EA3C4">
      <w:pPr>
        <w:pStyle w:val="101"/>
        <w:spacing w:afterLines="0" w:line="280" w:lineRule="exact"/>
        <w:jc w:val="both"/>
        <w:rPr>
          <w:rFonts w:ascii="方正小标宋_GBK" w:eastAsia="方正小标宋_GBK"/>
          <w:sz w:val="44"/>
          <w:szCs w:val="44"/>
        </w:rPr>
      </w:pPr>
    </w:p>
    <w:p w14:paraId="74F31054">
      <w:pPr>
        <w:pStyle w:val="101"/>
        <w:spacing w:afterLines="0" w:line="280" w:lineRule="exact"/>
        <w:jc w:val="both"/>
        <w:rPr>
          <w:rFonts w:ascii="方正小标宋_GBK" w:eastAsia="方正小标宋_GBK"/>
          <w:sz w:val="44"/>
          <w:szCs w:val="44"/>
        </w:rPr>
      </w:pPr>
    </w:p>
    <w:p w14:paraId="1BA6D300">
      <w:pPr>
        <w:pStyle w:val="101"/>
        <w:spacing w:afterLines="0" w:line="280" w:lineRule="exact"/>
        <w:jc w:val="both"/>
        <w:rPr>
          <w:rFonts w:ascii="方正小标宋_GBK" w:eastAsia="方正小标宋_GBK"/>
          <w:sz w:val="44"/>
          <w:szCs w:val="44"/>
        </w:rPr>
      </w:pPr>
    </w:p>
    <w:p w14:paraId="188FCA08">
      <w:pPr>
        <w:pStyle w:val="101"/>
        <w:spacing w:afterLines="0" w:line="280" w:lineRule="exact"/>
        <w:jc w:val="both"/>
        <w:rPr>
          <w:rFonts w:ascii="方正小标宋_GBK" w:eastAsia="方正小标宋_GBK"/>
          <w:sz w:val="44"/>
          <w:szCs w:val="44"/>
        </w:rPr>
      </w:pPr>
    </w:p>
    <w:p w14:paraId="4FD961CC">
      <w:pPr>
        <w:pStyle w:val="101"/>
        <w:spacing w:afterLines="0" w:line="280" w:lineRule="exact"/>
        <w:jc w:val="both"/>
        <w:rPr>
          <w:rFonts w:ascii="方正小标宋_GBK" w:eastAsia="方正小标宋_GBK"/>
          <w:sz w:val="44"/>
          <w:szCs w:val="44"/>
        </w:rPr>
      </w:pPr>
    </w:p>
    <w:p w14:paraId="155015D1">
      <w:pPr>
        <w:pStyle w:val="101"/>
        <w:spacing w:afterLines="0" w:line="280" w:lineRule="exact"/>
        <w:jc w:val="both"/>
        <w:rPr>
          <w:rFonts w:ascii="方正小标宋_GBK" w:eastAsia="方正小标宋_GBK"/>
          <w:sz w:val="44"/>
          <w:szCs w:val="44"/>
        </w:rPr>
      </w:pPr>
    </w:p>
    <w:p w14:paraId="6D374881">
      <w:pPr>
        <w:pStyle w:val="101"/>
        <w:spacing w:afterLines="0" w:line="280" w:lineRule="exact"/>
        <w:jc w:val="both"/>
        <w:rPr>
          <w:rFonts w:ascii="方正小标宋_GBK" w:eastAsia="方正小标宋_GBK"/>
          <w:sz w:val="44"/>
          <w:szCs w:val="44"/>
        </w:rPr>
      </w:pPr>
    </w:p>
    <w:p w14:paraId="004B1FFD">
      <w:pPr>
        <w:pStyle w:val="101"/>
        <w:spacing w:afterLines="0" w:line="280" w:lineRule="exact"/>
        <w:jc w:val="both"/>
        <w:rPr>
          <w:rFonts w:ascii="方正小标宋_GBK" w:eastAsia="方正小标宋_GBK"/>
          <w:sz w:val="44"/>
          <w:szCs w:val="44"/>
        </w:rPr>
      </w:pPr>
    </w:p>
    <w:p w14:paraId="2C549B90">
      <w:pPr>
        <w:pStyle w:val="101"/>
        <w:spacing w:afterLines="0" w:line="280" w:lineRule="exact"/>
        <w:jc w:val="both"/>
        <w:rPr>
          <w:rFonts w:ascii="方正小标宋_GBK" w:eastAsia="方正小标宋_GBK"/>
          <w:sz w:val="44"/>
          <w:szCs w:val="44"/>
        </w:rPr>
      </w:pPr>
    </w:p>
    <w:p w14:paraId="46318BAD">
      <w:pPr>
        <w:pStyle w:val="101"/>
        <w:spacing w:afterLines="0" w:line="280" w:lineRule="exact"/>
        <w:jc w:val="both"/>
        <w:rPr>
          <w:rFonts w:ascii="方正小标宋_GBK" w:eastAsia="方正小标宋_GBK"/>
          <w:sz w:val="44"/>
          <w:szCs w:val="44"/>
        </w:rPr>
      </w:pPr>
    </w:p>
    <w:p w14:paraId="51151D10">
      <w:pPr>
        <w:pStyle w:val="101"/>
        <w:spacing w:afterLines="0" w:line="280" w:lineRule="exact"/>
        <w:jc w:val="both"/>
        <w:rPr>
          <w:rFonts w:ascii="方正小标宋_GBK" w:eastAsia="方正小标宋_GBK"/>
          <w:sz w:val="44"/>
          <w:szCs w:val="44"/>
        </w:rPr>
      </w:pPr>
    </w:p>
    <w:p w14:paraId="52495B20">
      <w:pPr>
        <w:pStyle w:val="101"/>
        <w:spacing w:afterLines="0" w:line="280" w:lineRule="exact"/>
        <w:jc w:val="both"/>
        <w:rPr>
          <w:rFonts w:ascii="方正小标宋_GBK" w:eastAsia="方正小标宋_GBK"/>
          <w:sz w:val="44"/>
          <w:szCs w:val="44"/>
        </w:rPr>
      </w:pPr>
    </w:p>
    <w:p w14:paraId="571296BE">
      <w:pPr>
        <w:pStyle w:val="101"/>
        <w:spacing w:afterLines="0" w:line="280" w:lineRule="exact"/>
        <w:jc w:val="both"/>
        <w:rPr>
          <w:rFonts w:ascii="方正小标宋_GBK" w:eastAsia="方正小标宋_GBK"/>
          <w:sz w:val="44"/>
          <w:szCs w:val="44"/>
        </w:rPr>
      </w:pPr>
    </w:p>
    <w:p w14:paraId="2E181A5D">
      <w:pPr>
        <w:pStyle w:val="101"/>
        <w:spacing w:afterLines="0" w:line="280" w:lineRule="exact"/>
        <w:jc w:val="both"/>
        <w:rPr>
          <w:rFonts w:ascii="方正小标宋_GBK" w:eastAsia="方正小标宋_GBK"/>
          <w:sz w:val="44"/>
          <w:szCs w:val="44"/>
        </w:rPr>
      </w:pPr>
    </w:p>
    <w:p w14:paraId="6CFDE491">
      <w:pPr>
        <w:pStyle w:val="101"/>
        <w:spacing w:afterLines="0" w:line="280" w:lineRule="exact"/>
        <w:jc w:val="both"/>
        <w:rPr>
          <w:rFonts w:ascii="方正小标宋_GBK" w:eastAsia="方正小标宋_GBK"/>
          <w:sz w:val="44"/>
          <w:szCs w:val="44"/>
        </w:rPr>
      </w:pPr>
    </w:p>
    <w:p w14:paraId="60CC7AEE">
      <w:pPr>
        <w:pStyle w:val="101"/>
        <w:spacing w:afterLines="0" w:line="280" w:lineRule="exact"/>
        <w:jc w:val="both"/>
        <w:rPr>
          <w:rFonts w:ascii="方正小标宋_GBK" w:eastAsia="方正小标宋_GBK"/>
          <w:sz w:val="44"/>
          <w:szCs w:val="44"/>
        </w:rPr>
      </w:pPr>
    </w:p>
    <w:p w14:paraId="781CCFD0">
      <w:pPr>
        <w:pStyle w:val="101"/>
        <w:spacing w:afterLines="0" w:line="280" w:lineRule="exact"/>
        <w:jc w:val="both"/>
        <w:rPr>
          <w:rFonts w:ascii="方正小标宋_GBK" w:eastAsia="方正小标宋_GBK"/>
          <w:sz w:val="44"/>
          <w:szCs w:val="44"/>
        </w:rPr>
      </w:pPr>
    </w:p>
    <w:p w14:paraId="66D4384B">
      <w:pPr>
        <w:pStyle w:val="101"/>
        <w:spacing w:afterLines="0" w:line="280" w:lineRule="exact"/>
        <w:jc w:val="both"/>
        <w:rPr>
          <w:rFonts w:ascii="方正小标宋_GBK" w:eastAsia="方正小标宋_GBK"/>
          <w:sz w:val="44"/>
          <w:szCs w:val="44"/>
        </w:rPr>
      </w:pPr>
    </w:p>
    <w:p w14:paraId="72185EF2">
      <w:pPr>
        <w:pStyle w:val="101"/>
        <w:spacing w:afterLines="0" w:line="280" w:lineRule="exact"/>
        <w:jc w:val="both"/>
        <w:rPr>
          <w:rFonts w:ascii="方正小标宋_GBK" w:eastAsia="方正小标宋_GBK"/>
          <w:sz w:val="44"/>
          <w:szCs w:val="44"/>
        </w:rPr>
      </w:pPr>
    </w:p>
    <w:p w14:paraId="27A25914">
      <w:pPr>
        <w:pStyle w:val="101"/>
        <w:spacing w:afterLines="0" w:line="280" w:lineRule="exact"/>
        <w:jc w:val="both"/>
        <w:rPr>
          <w:rFonts w:ascii="方正小标宋_GBK" w:eastAsia="方正小标宋_GBK"/>
          <w:sz w:val="44"/>
          <w:szCs w:val="44"/>
        </w:rPr>
      </w:pPr>
    </w:p>
    <w:p w14:paraId="51209B0E">
      <w:pPr>
        <w:pStyle w:val="101"/>
        <w:spacing w:afterLines="0" w:line="280" w:lineRule="exact"/>
        <w:jc w:val="both"/>
        <w:rPr>
          <w:rFonts w:ascii="方正小标宋_GBK" w:eastAsia="方正小标宋_GBK"/>
          <w:sz w:val="44"/>
          <w:szCs w:val="44"/>
        </w:rPr>
      </w:pPr>
    </w:p>
    <w:p w14:paraId="3401A2D2">
      <w:pPr>
        <w:pStyle w:val="101"/>
        <w:spacing w:afterLines="0" w:line="280" w:lineRule="exact"/>
        <w:jc w:val="both"/>
        <w:rPr>
          <w:rFonts w:ascii="方正小标宋_GBK" w:eastAsia="方正小标宋_GBK"/>
          <w:sz w:val="44"/>
          <w:szCs w:val="44"/>
        </w:rPr>
      </w:pPr>
    </w:p>
    <w:p w14:paraId="1AB45A66">
      <w:pPr>
        <w:pStyle w:val="101"/>
        <w:spacing w:afterLines="0" w:line="280" w:lineRule="exact"/>
        <w:jc w:val="both"/>
        <w:rPr>
          <w:rFonts w:ascii="方正小标宋_GBK" w:eastAsia="方正小标宋_GBK"/>
          <w:sz w:val="44"/>
          <w:szCs w:val="44"/>
        </w:rPr>
      </w:pPr>
    </w:p>
    <w:p w14:paraId="3B280A24">
      <w:pPr>
        <w:pStyle w:val="101"/>
        <w:spacing w:afterLines="0" w:line="280" w:lineRule="exact"/>
        <w:jc w:val="both"/>
        <w:rPr>
          <w:rFonts w:ascii="方正小标宋_GBK" w:eastAsia="方正小标宋_GBK"/>
          <w:sz w:val="44"/>
          <w:szCs w:val="44"/>
        </w:rPr>
      </w:pPr>
    </w:p>
    <w:p w14:paraId="547D7388">
      <w:pPr>
        <w:pStyle w:val="101"/>
        <w:spacing w:afterLines="0" w:line="280" w:lineRule="exact"/>
        <w:jc w:val="both"/>
        <w:rPr>
          <w:rFonts w:ascii="方正小标宋_GBK" w:eastAsia="方正小标宋_GBK"/>
          <w:sz w:val="44"/>
          <w:szCs w:val="44"/>
        </w:rPr>
      </w:pPr>
    </w:p>
    <w:p w14:paraId="0C94EB8D">
      <w:pPr>
        <w:pStyle w:val="101"/>
        <w:spacing w:afterLines="0" w:line="280" w:lineRule="exact"/>
        <w:jc w:val="both"/>
        <w:rPr>
          <w:rFonts w:ascii="方正小标宋_GBK" w:eastAsia="方正小标宋_GBK"/>
          <w:sz w:val="44"/>
          <w:szCs w:val="44"/>
        </w:rPr>
      </w:pPr>
    </w:p>
    <w:p w14:paraId="60CB140A">
      <w:pPr>
        <w:pStyle w:val="101"/>
        <w:spacing w:afterLines="0" w:line="280" w:lineRule="exact"/>
        <w:jc w:val="both"/>
        <w:rPr>
          <w:rFonts w:ascii="方正小标宋_GBK" w:eastAsia="方正小标宋_GBK"/>
          <w:sz w:val="44"/>
          <w:szCs w:val="44"/>
        </w:rPr>
      </w:pPr>
    </w:p>
    <w:p w14:paraId="67DAA73E">
      <w:pPr>
        <w:pStyle w:val="101"/>
        <w:spacing w:afterLines="0" w:line="280" w:lineRule="exact"/>
        <w:jc w:val="both"/>
        <w:rPr>
          <w:rFonts w:ascii="方正小标宋_GBK" w:eastAsia="方正小标宋_GBK"/>
          <w:sz w:val="44"/>
          <w:szCs w:val="44"/>
        </w:rPr>
      </w:pPr>
    </w:p>
    <w:p w14:paraId="35CE7F66">
      <w:pPr>
        <w:pStyle w:val="101"/>
        <w:spacing w:afterLines="0" w:line="280" w:lineRule="exact"/>
        <w:jc w:val="both"/>
        <w:rPr>
          <w:rFonts w:ascii="方正小标宋_GBK" w:eastAsia="方正小标宋_GBK"/>
          <w:sz w:val="44"/>
          <w:szCs w:val="44"/>
        </w:rPr>
      </w:pPr>
    </w:p>
    <w:p w14:paraId="32BCA8A9">
      <w:pPr>
        <w:pStyle w:val="101"/>
        <w:spacing w:afterLines="0" w:line="280" w:lineRule="exact"/>
        <w:jc w:val="both"/>
        <w:rPr>
          <w:rFonts w:ascii="方正小标宋_GBK" w:eastAsia="方正小标宋_GBK"/>
          <w:sz w:val="44"/>
          <w:szCs w:val="44"/>
        </w:rPr>
      </w:pPr>
    </w:p>
    <w:p w14:paraId="6C0DBAC5">
      <w:pPr>
        <w:pStyle w:val="101"/>
        <w:spacing w:afterLines="0" w:line="280" w:lineRule="exact"/>
        <w:jc w:val="both"/>
        <w:rPr>
          <w:rFonts w:ascii="方正小标宋_GBK" w:eastAsia="方正小标宋_GBK"/>
          <w:sz w:val="44"/>
          <w:szCs w:val="44"/>
        </w:rPr>
      </w:pPr>
    </w:p>
    <w:p w14:paraId="22938F85">
      <w:pPr>
        <w:pStyle w:val="101"/>
        <w:spacing w:afterLines="0" w:line="280" w:lineRule="exact"/>
        <w:jc w:val="both"/>
        <w:rPr>
          <w:rFonts w:ascii="方正小标宋_GBK" w:eastAsia="方正小标宋_GBK"/>
          <w:sz w:val="44"/>
          <w:szCs w:val="44"/>
        </w:rPr>
      </w:pPr>
    </w:p>
    <w:p w14:paraId="0613020C">
      <w:pPr>
        <w:pStyle w:val="101"/>
        <w:spacing w:afterLines="0" w:line="280" w:lineRule="exact"/>
        <w:jc w:val="both"/>
        <w:rPr>
          <w:rFonts w:ascii="方正小标宋_GBK" w:eastAsia="方正小标宋_GBK"/>
          <w:sz w:val="44"/>
          <w:szCs w:val="44"/>
        </w:rPr>
      </w:pPr>
    </w:p>
    <w:p w14:paraId="2999286D">
      <w:pPr>
        <w:pStyle w:val="101"/>
        <w:spacing w:afterLines="0" w:line="280" w:lineRule="exact"/>
        <w:jc w:val="both"/>
        <w:rPr>
          <w:rFonts w:ascii="方正小标宋_GBK" w:eastAsia="方正小标宋_GBK"/>
          <w:sz w:val="44"/>
          <w:szCs w:val="44"/>
        </w:rPr>
      </w:pPr>
    </w:p>
    <w:p w14:paraId="024A2300">
      <w:pPr>
        <w:pStyle w:val="101"/>
        <w:spacing w:afterLines="0" w:line="280" w:lineRule="exact"/>
        <w:jc w:val="both"/>
        <w:rPr>
          <w:rFonts w:ascii="方正小标宋_GBK" w:eastAsia="方正小标宋_GBK"/>
          <w:sz w:val="44"/>
          <w:szCs w:val="44"/>
        </w:rPr>
      </w:pPr>
    </w:p>
    <w:p w14:paraId="1610EBA4">
      <w:pPr>
        <w:pStyle w:val="101"/>
        <w:spacing w:afterLines="0" w:line="280" w:lineRule="exact"/>
        <w:jc w:val="both"/>
        <w:rPr>
          <w:rFonts w:ascii="方正小标宋_GBK" w:eastAsia="方正小标宋_GBK"/>
          <w:sz w:val="44"/>
          <w:szCs w:val="44"/>
        </w:rPr>
      </w:pPr>
    </w:p>
    <w:p w14:paraId="17EA0B4A">
      <w:pPr>
        <w:pStyle w:val="101"/>
        <w:spacing w:afterLines="0" w:line="280" w:lineRule="exact"/>
        <w:jc w:val="both"/>
        <w:rPr>
          <w:rFonts w:ascii="方正小标宋_GBK" w:eastAsia="方正小标宋_GBK"/>
          <w:sz w:val="44"/>
          <w:szCs w:val="44"/>
        </w:rPr>
      </w:pPr>
    </w:p>
    <w:p w14:paraId="40B635CC">
      <w:pPr>
        <w:pStyle w:val="101"/>
        <w:spacing w:afterLines="0" w:line="280" w:lineRule="exact"/>
        <w:jc w:val="both"/>
        <w:rPr>
          <w:rFonts w:ascii="方正小标宋_GBK" w:eastAsia="方正小标宋_GBK"/>
          <w:sz w:val="44"/>
          <w:szCs w:val="44"/>
        </w:rPr>
      </w:pPr>
    </w:p>
    <w:p w14:paraId="52204687">
      <w:pPr>
        <w:pStyle w:val="101"/>
        <w:spacing w:afterLines="0" w:line="280" w:lineRule="exact"/>
        <w:jc w:val="both"/>
        <w:rPr>
          <w:rFonts w:ascii="方正小标宋_GBK" w:eastAsia="方正小标宋_GBK"/>
          <w:sz w:val="44"/>
          <w:szCs w:val="44"/>
        </w:rPr>
      </w:pPr>
    </w:p>
    <w:p w14:paraId="0A76A1F0">
      <w:pPr>
        <w:pStyle w:val="101"/>
        <w:spacing w:afterLines="0" w:line="280" w:lineRule="exact"/>
        <w:jc w:val="both"/>
        <w:rPr>
          <w:rFonts w:ascii="方正小标宋_GBK" w:eastAsia="方正小标宋_GBK"/>
          <w:sz w:val="44"/>
          <w:szCs w:val="44"/>
        </w:rPr>
      </w:pPr>
    </w:p>
    <w:p w14:paraId="3A0A50F5">
      <w:pPr>
        <w:pStyle w:val="101"/>
        <w:spacing w:afterLines="0" w:line="280" w:lineRule="exact"/>
        <w:jc w:val="both"/>
        <w:rPr>
          <w:rFonts w:ascii="方正小标宋_GBK" w:eastAsia="方正小标宋_GBK"/>
          <w:sz w:val="44"/>
          <w:szCs w:val="44"/>
        </w:rPr>
      </w:pPr>
    </w:p>
    <w:p w14:paraId="2EEB4BF9">
      <w:pPr>
        <w:pStyle w:val="101"/>
        <w:spacing w:afterLines="0" w:line="280" w:lineRule="exact"/>
        <w:jc w:val="both"/>
        <w:rPr>
          <w:rFonts w:ascii="方正小标宋_GBK" w:eastAsia="方正小标宋_GBK"/>
          <w:sz w:val="44"/>
          <w:szCs w:val="44"/>
        </w:rPr>
      </w:pPr>
    </w:p>
    <w:p w14:paraId="50697AD0">
      <w:pPr>
        <w:pStyle w:val="101"/>
        <w:spacing w:afterLines="0" w:line="280" w:lineRule="exact"/>
        <w:jc w:val="both"/>
        <w:rPr>
          <w:rFonts w:ascii="方正小标宋_GBK" w:eastAsia="方正小标宋_GBK"/>
          <w:sz w:val="44"/>
          <w:szCs w:val="44"/>
        </w:rPr>
      </w:pPr>
    </w:p>
    <w:p w14:paraId="2E51E76D">
      <w:pPr>
        <w:pStyle w:val="101"/>
        <w:spacing w:afterLines="0" w:line="280" w:lineRule="exact"/>
        <w:jc w:val="both"/>
        <w:rPr>
          <w:rFonts w:ascii="方正小标宋_GBK" w:eastAsia="方正小标宋_GBK"/>
          <w:sz w:val="44"/>
          <w:szCs w:val="44"/>
        </w:rPr>
      </w:pPr>
    </w:p>
    <w:p w14:paraId="03A3629E">
      <w:pPr>
        <w:pStyle w:val="101"/>
        <w:spacing w:afterLines="0" w:line="280" w:lineRule="exact"/>
        <w:jc w:val="both"/>
        <w:rPr>
          <w:rFonts w:ascii="方正小标宋_GBK" w:eastAsia="方正小标宋_GBK"/>
          <w:sz w:val="44"/>
          <w:szCs w:val="44"/>
        </w:rPr>
      </w:pPr>
    </w:p>
    <w:p w14:paraId="60A4A40F">
      <w:pPr>
        <w:pStyle w:val="101"/>
        <w:spacing w:afterLines="0" w:line="280" w:lineRule="exact"/>
        <w:jc w:val="both"/>
        <w:rPr>
          <w:rFonts w:ascii="方正小标宋_GBK" w:eastAsia="方正小标宋_GBK"/>
          <w:sz w:val="44"/>
          <w:szCs w:val="44"/>
        </w:rPr>
      </w:pPr>
    </w:p>
    <w:p w14:paraId="06E58C3D">
      <w:pPr>
        <w:pStyle w:val="101"/>
        <w:spacing w:afterLines="0" w:line="280" w:lineRule="exact"/>
        <w:jc w:val="both"/>
        <w:rPr>
          <w:rFonts w:ascii="方正小标宋_GBK" w:eastAsia="方正小标宋_GBK"/>
          <w:sz w:val="44"/>
          <w:szCs w:val="44"/>
        </w:rPr>
      </w:pPr>
    </w:p>
    <w:p w14:paraId="5E56115E">
      <w:pPr>
        <w:pStyle w:val="101"/>
        <w:spacing w:afterLines="0" w:line="280" w:lineRule="exact"/>
        <w:jc w:val="both"/>
        <w:rPr>
          <w:rFonts w:ascii="方正小标宋_GBK" w:eastAsia="方正小标宋_GBK"/>
          <w:sz w:val="44"/>
          <w:szCs w:val="44"/>
        </w:rPr>
      </w:pPr>
    </w:p>
    <w:p w14:paraId="2E518933">
      <w:pPr>
        <w:pStyle w:val="101"/>
        <w:spacing w:afterLines="0" w:line="280" w:lineRule="exact"/>
        <w:jc w:val="both"/>
        <w:rPr>
          <w:rFonts w:ascii="方正小标宋_GBK" w:eastAsia="方正小标宋_GBK"/>
          <w:sz w:val="44"/>
          <w:szCs w:val="44"/>
        </w:rPr>
      </w:pPr>
    </w:p>
    <w:p w14:paraId="170914F8">
      <w:pPr>
        <w:pStyle w:val="101"/>
        <w:spacing w:afterLines="0" w:line="280" w:lineRule="exact"/>
        <w:jc w:val="both"/>
        <w:rPr>
          <w:rFonts w:ascii="方正小标宋_GBK" w:eastAsia="方正小标宋_GBK"/>
          <w:sz w:val="44"/>
          <w:szCs w:val="44"/>
        </w:rPr>
      </w:pPr>
    </w:p>
    <w:p w14:paraId="51A8AD40">
      <w:pPr>
        <w:pStyle w:val="101"/>
        <w:spacing w:afterLines="0" w:line="280" w:lineRule="exact"/>
        <w:jc w:val="both"/>
        <w:rPr>
          <w:rFonts w:ascii="方正小标宋_GBK" w:eastAsia="方正小标宋_GBK"/>
          <w:sz w:val="44"/>
          <w:szCs w:val="44"/>
        </w:rPr>
      </w:pPr>
    </w:p>
    <w:p w14:paraId="014BA0B1">
      <w:pPr>
        <w:pStyle w:val="101"/>
        <w:spacing w:afterLines="0" w:line="280" w:lineRule="exact"/>
        <w:jc w:val="both"/>
        <w:rPr>
          <w:rFonts w:ascii="方正小标宋_GBK" w:eastAsia="方正小标宋_GBK"/>
          <w:sz w:val="44"/>
          <w:szCs w:val="44"/>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FEB0">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10</w:t>
    </w:r>
    <w:r>
      <w:rPr>
        <w:rStyle w:val="22"/>
        <w:rFonts w:ascii="宋体" w:hAnsi="宋体"/>
        <w:sz w:val="28"/>
        <w:szCs w:val="28"/>
      </w:rPr>
      <w:fldChar w:fldCharType="end"/>
    </w:r>
    <w:r>
      <w:rPr>
        <w:rStyle w:val="22"/>
        <w:rFonts w:ascii="宋体" w:hAnsi="宋体"/>
        <w:sz w:val="28"/>
        <w:szCs w:val="28"/>
      </w:rPr>
      <w:t xml:space="preserve"> -</w:t>
    </w:r>
  </w:p>
  <w:p w14:paraId="26F3FECC">
    <w:pPr>
      <w:pStyle w:val="13"/>
      <w:ind w:right="360" w:firstLine="360"/>
      <w:jc w:val="center"/>
    </w:pPr>
  </w:p>
  <w:p w14:paraId="402376A5">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6CCA"/>
    <w:rsid w:val="00010A7E"/>
    <w:rsid w:val="000152E3"/>
    <w:rsid w:val="000158C6"/>
    <w:rsid w:val="00017633"/>
    <w:rsid w:val="0002035C"/>
    <w:rsid w:val="000236F9"/>
    <w:rsid w:val="00023F38"/>
    <w:rsid w:val="000272A2"/>
    <w:rsid w:val="00031257"/>
    <w:rsid w:val="00031C92"/>
    <w:rsid w:val="00032B06"/>
    <w:rsid w:val="0004210D"/>
    <w:rsid w:val="0005055E"/>
    <w:rsid w:val="00053A0A"/>
    <w:rsid w:val="00054248"/>
    <w:rsid w:val="00054685"/>
    <w:rsid w:val="000563AB"/>
    <w:rsid w:val="0006022C"/>
    <w:rsid w:val="000613AD"/>
    <w:rsid w:val="00061AE2"/>
    <w:rsid w:val="00062215"/>
    <w:rsid w:val="00062AF6"/>
    <w:rsid w:val="00062EF9"/>
    <w:rsid w:val="00063781"/>
    <w:rsid w:val="000644F3"/>
    <w:rsid w:val="00064E76"/>
    <w:rsid w:val="00065DCF"/>
    <w:rsid w:val="000668DA"/>
    <w:rsid w:val="00066F3F"/>
    <w:rsid w:val="000711B7"/>
    <w:rsid w:val="000713EF"/>
    <w:rsid w:val="000729F6"/>
    <w:rsid w:val="00072B98"/>
    <w:rsid w:val="0007561D"/>
    <w:rsid w:val="000771F8"/>
    <w:rsid w:val="00077240"/>
    <w:rsid w:val="000807A3"/>
    <w:rsid w:val="00080C9B"/>
    <w:rsid w:val="000828AC"/>
    <w:rsid w:val="000834DB"/>
    <w:rsid w:val="0008407B"/>
    <w:rsid w:val="00085853"/>
    <w:rsid w:val="000866AF"/>
    <w:rsid w:val="00093451"/>
    <w:rsid w:val="00093FE0"/>
    <w:rsid w:val="000979F0"/>
    <w:rsid w:val="000A1259"/>
    <w:rsid w:val="000A2317"/>
    <w:rsid w:val="000A255C"/>
    <w:rsid w:val="000A3777"/>
    <w:rsid w:val="000A3DA2"/>
    <w:rsid w:val="000A4FE7"/>
    <w:rsid w:val="000A58C2"/>
    <w:rsid w:val="000A5F2B"/>
    <w:rsid w:val="000A74D1"/>
    <w:rsid w:val="000B04BE"/>
    <w:rsid w:val="000B4605"/>
    <w:rsid w:val="000B5BA3"/>
    <w:rsid w:val="000C090E"/>
    <w:rsid w:val="000C1CB4"/>
    <w:rsid w:val="000C2259"/>
    <w:rsid w:val="000C2449"/>
    <w:rsid w:val="000C57FD"/>
    <w:rsid w:val="000C6DF9"/>
    <w:rsid w:val="000C7BBB"/>
    <w:rsid w:val="000D03F6"/>
    <w:rsid w:val="000D278C"/>
    <w:rsid w:val="000D353F"/>
    <w:rsid w:val="000D61C0"/>
    <w:rsid w:val="000D664A"/>
    <w:rsid w:val="000D6653"/>
    <w:rsid w:val="000D7E2D"/>
    <w:rsid w:val="000E0724"/>
    <w:rsid w:val="000E16EB"/>
    <w:rsid w:val="000E1F67"/>
    <w:rsid w:val="000E2DEC"/>
    <w:rsid w:val="000E4D31"/>
    <w:rsid w:val="000E55F7"/>
    <w:rsid w:val="000E5A9B"/>
    <w:rsid w:val="000E6E2F"/>
    <w:rsid w:val="000E7853"/>
    <w:rsid w:val="000F0A1E"/>
    <w:rsid w:val="000F3254"/>
    <w:rsid w:val="000F3B0A"/>
    <w:rsid w:val="000F4E29"/>
    <w:rsid w:val="00101B35"/>
    <w:rsid w:val="00102BEE"/>
    <w:rsid w:val="0010321B"/>
    <w:rsid w:val="001045D9"/>
    <w:rsid w:val="00104DDF"/>
    <w:rsid w:val="00105A92"/>
    <w:rsid w:val="00105D8F"/>
    <w:rsid w:val="00107C74"/>
    <w:rsid w:val="00107CA9"/>
    <w:rsid w:val="00113C97"/>
    <w:rsid w:val="00113EFF"/>
    <w:rsid w:val="00114F38"/>
    <w:rsid w:val="00115A6B"/>
    <w:rsid w:val="00116098"/>
    <w:rsid w:val="001160C2"/>
    <w:rsid w:val="00116383"/>
    <w:rsid w:val="00116B0C"/>
    <w:rsid w:val="00116EAE"/>
    <w:rsid w:val="001222C5"/>
    <w:rsid w:val="00122A38"/>
    <w:rsid w:val="00126DF9"/>
    <w:rsid w:val="00126F0A"/>
    <w:rsid w:val="00130F59"/>
    <w:rsid w:val="001317B1"/>
    <w:rsid w:val="00131CB7"/>
    <w:rsid w:val="00131F69"/>
    <w:rsid w:val="0013269C"/>
    <w:rsid w:val="001329D5"/>
    <w:rsid w:val="001355CB"/>
    <w:rsid w:val="0013612A"/>
    <w:rsid w:val="00141F18"/>
    <w:rsid w:val="001438EC"/>
    <w:rsid w:val="00145BAE"/>
    <w:rsid w:val="00145C70"/>
    <w:rsid w:val="0015204E"/>
    <w:rsid w:val="0015410F"/>
    <w:rsid w:val="00155580"/>
    <w:rsid w:val="00160673"/>
    <w:rsid w:val="00160854"/>
    <w:rsid w:val="00160A0B"/>
    <w:rsid w:val="00161202"/>
    <w:rsid w:val="00161D04"/>
    <w:rsid w:val="00162D69"/>
    <w:rsid w:val="001634EA"/>
    <w:rsid w:val="00164967"/>
    <w:rsid w:val="0017091C"/>
    <w:rsid w:val="00170D9F"/>
    <w:rsid w:val="00171B8D"/>
    <w:rsid w:val="001739B8"/>
    <w:rsid w:val="00174769"/>
    <w:rsid w:val="00184C6F"/>
    <w:rsid w:val="0018504B"/>
    <w:rsid w:val="00185D69"/>
    <w:rsid w:val="00185DD4"/>
    <w:rsid w:val="00190743"/>
    <w:rsid w:val="00192525"/>
    <w:rsid w:val="00192F97"/>
    <w:rsid w:val="001931E9"/>
    <w:rsid w:val="0019363A"/>
    <w:rsid w:val="00194B45"/>
    <w:rsid w:val="00195364"/>
    <w:rsid w:val="001960A8"/>
    <w:rsid w:val="00197794"/>
    <w:rsid w:val="00197BA8"/>
    <w:rsid w:val="00197BAD"/>
    <w:rsid w:val="001A4D2A"/>
    <w:rsid w:val="001A6ACD"/>
    <w:rsid w:val="001B024C"/>
    <w:rsid w:val="001B04A1"/>
    <w:rsid w:val="001B1FA0"/>
    <w:rsid w:val="001B35FF"/>
    <w:rsid w:val="001B4789"/>
    <w:rsid w:val="001B569E"/>
    <w:rsid w:val="001B574D"/>
    <w:rsid w:val="001B580A"/>
    <w:rsid w:val="001B6327"/>
    <w:rsid w:val="001B7587"/>
    <w:rsid w:val="001C625E"/>
    <w:rsid w:val="001C6D40"/>
    <w:rsid w:val="001C6EB1"/>
    <w:rsid w:val="001D0C08"/>
    <w:rsid w:val="001D1263"/>
    <w:rsid w:val="001D2237"/>
    <w:rsid w:val="001D2965"/>
    <w:rsid w:val="001D2D30"/>
    <w:rsid w:val="001D3C2F"/>
    <w:rsid w:val="001D5F9B"/>
    <w:rsid w:val="001E1058"/>
    <w:rsid w:val="001E19BE"/>
    <w:rsid w:val="001E1F11"/>
    <w:rsid w:val="001E26B9"/>
    <w:rsid w:val="001E3012"/>
    <w:rsid w:val="001E3372"/>
    <w:rsid w:val="001E458F"/>
    <w:rsid w:val="001E66BD"/>
    <w:rsid w:val="001F1447"/>
    <w:rsid w:val="001F6147"/>
    <w:rsid w:val="001F79D0"/>
    <w:rsid w:val="00203179"/>
    <w:rsid w:val="00203269"/>
    <w:rsid w:val="002039E6"/>
    <w:rsid w:val="00203CD8"/>
    <w:rsid w:val="00204EAF"/>
    <w:rsid w:val="00206135"/>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318F"/>
    <w:rsid w:val="00234CC8"/>
    <w:rsid w:val="00235DA8"/>
    <w:rsid w:val="00236A76"/>
    <w:rsid w:val="00240148"/>
    <w:rsid w:val="00242580"/>
    <w:rsid w:val="00242EFD"/>
    <w:rsid w:val="002435D4"/>
    <w:rsid w:val="002449E3"/>
    <w:rsid w:val="00245122"/>
    <w:rsid w:val="002456DE"/>
    <w:rsid w:val="00246043"/>
    <w:rsid w:val="0024729C"/>
    <w:rsid w:val="00252551"/>
    <w:rsid w:val="00254685"/>
    <w:rsid w:val="002546F0"/>
    <w:rsid w:val="00255362"/>
    <w:rsid w:val="00261485"/>
    <w:rsid w:val="00264973"/>
    <w:rsid w:val="002649C5"/>
    <w:rsid w:val="00265739"/>
    <w:rsid w:val="0026618F"/>
    <w:rsid w:val="00266E78"/>
    <w:rsid w:val="002675EC"/>
    <w:rsid w:val="00270702"/>
    <w:rsid w:val="00271657"/>
    <w:rsid w:val="00272436"/>
    <w:rsid w:val="00272B44"/>
    <w:rsid w:val="002732A4"/>
    <w:rsid w:val="00273AE3"/>
    <w:rsid w:val="00275B4B"/>
    <w:rsid w:val="00276526"/>
    <w:rsid w:val="002807D8"/>
    <w:rsid w:val="00282DF6"/>
    <w:rsid w:val="002835F9"/>
    <w:rsid w:val="00284362"/>
    <w:rsid w:val="00285CF2"/>
    <w:rsid w:val="00286265"/>
    <w:rsid w:val="00287205"/>
    <w:rsid w:val="0028721A"/>
    <w:rsid w:val="0029039B"/>
    <w:rsid w:val="00290825"/>
    <w:rsid w:val="00293DE0"/>
    <w:rsid w:val="00295F76"/>
    <w:rsid w:val="00296514"/>
    <w:rsid w:val="00297278"/>
    <w:rsid w:val="002A18FC"/>
    <w:rsid w:val="002A1BC9"/>
    <w:rsid w:val="002A24A2"/>
    <w:rsid w:val="002A2F07"/>
    <w:rsid w:val="002A4941"/>
    <w:rsid w:val="002A4AC6"/>
    <w:rsid w:val="002A5343"/>
    <w:rsid w:val="002B0091"/>
    <w:rsid w:val="002B0550"/>
    <w:rsid w:val="002B06FC"/>
    <w:rsid w:val="002B0EA4"/>
    <w:rsid w:val="002B2144"/>
    <w:rsid w:val="002B44E8"/>
    <w:rsid w:val="002B4891"/>
    <w:rsid w:val="002B6FE9"/>
    <w:rsid w:val="002B77ED"/>
    <w:rsid w:val="002B79CD"/>
    <w:rsid w:val="002C0CD1"/>
    <w:rsid w:val="002C0DE5"/>
    <w:rsid w:val="002C10F3"/>
    <w:rsid w:val="002C28D5"/>
    <w:rsid w:val="002C2FF8"/>
    <w:rsid w:val="002C4AFA"/>
    <w:rsid w:val="002C5589"/>
    <w:rsid w:val="002C76E8"/>
    <w:rsid w:val="002C7B1B"/>
    <w:rsid w:val="002D0E63"/>
    <w:rsid w:val="002D1884"/>
    <w:rsid w:val="002D1984"/>
    <w:rsid w:val="002D1BCB"/>
    <w:rsid w:val="002D24DE"/>
    <w:rsid w:val="002D3273"/>
    <w:rsid w:val="002D3A08"/>
    <w:rsid w:val="002D3C2E"/>
    <w:rsid w:val="002D5618"/>
    <w:rsid w:val="002D56B9"/>
    <w:rsid w:val="002E1E8D"/>
    <w:rsid w:val="002E2F62"/>
    <w:rsid w:val="002E336C"/>
    <w:rsid w:val="002E3459"/>
    <w:rsid w:val="002E380B"/>
    <w:rsid w:val="002E447E"/>
    <w:rsid w:val="002E613E"/>
    <w:rsid w:val="002E6E80"/>
    <w:rsid w:val="002F028A"/>
    <w:rsid w:val="002F0703"/>
    <w:rsid w:val="002F0FE4"/>
    <w:rsid w:val="002F1337"/>
    <w:rsid w:val="002F1CA8"/>
    <w:rsid w:val="002F2D9E"/>
    <w:rsid w:val="002F47FF"/>
    <w:rsid w:val="002F5529"/>
    <w:rsid w:val="002F6CA4"/>
    <w:rsid w:val="0030012D"/>
    <w:rsid w:val="00300FF0"/>
    <w:rsid w:val="00304122"/>
    <w:rsid w:val="0030476C"/>
    <w:rsid w:val="00304CDC"/>
    <w:rsid w:val="00305394"/>
    <w:rsid w:val="0030624C"/>
    <w:rsid w:val="003079DA"/>
    <w:rsid w:val="00310043"/>
    <w:rsid w:val="003108A6"/>
    <w:rsid w:val="00311603"/>
    <w:rsid w:val="00312F46"/>
    <w:rsid w:val="00313BE8"/>
    <w:rsid w:val="00314884"/>
    <w:rsid w:val="00315320"/>
    <w:rsid w:val="00315535"/>
    <w:rsid w:val="003164E9"/>
    <w:rsid w:val="00317765"/>
    <w:rsid w:val="003215AA"/>
    <w:rsid w:val="00321666"/>
    <w:rsid w:val="00321B59"/>
    <w:rsid w:val="00322CA6"/>
    <w:rsid w:val="00324CE8"/>
    <w:rsid w:val="00325B9A"/>
    <w:rsid w:val="00326FA5"/>
    <w:rsid w:val="00327C52"/>
    <w:rsid w:val="003303FF"/>
    <w:rsid w:val="003305A4"/>
    <w:rsid w:val="00331D13"/>
    <w:rsid w:val="00332611"/>
    <w:rsid w:val="00332614"/>
    <w:rsid w:val="00332EAF"/>
    <w:rsid w:val="00333102"/>
    <w:rsid w:val="0033318E"/>
    <w:rsid w:val="00341CB0"/>
    <w:rsid w:val="00343009"/>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11D5"/>
    <w:rsid w:val="00361C76"/>
    <w:rsid w:val="00362697"/>
    <w:rsid w:val="00364E80"/>
    <w:rsid w:val="00364FD5"/>
    <w:rsid w:val="00365A41"/>
    <w:rsid w:val="0036726B"/>
    <w:rsid w:val="00367A0A"/>
    <w:rsid w:val="00367AAD"/>
    <w:rsid w:val="003720F6"/>
    <w:rsid w:val="003771B6"/>
    <w:rsid w:val="0038063C"/>
    <w:rsid w:val="0038139C"/>
    <w:rsid w:val="00381777"/>
    <w:rsid w:val="00381AC1"/>
    <w:rsid w:val="00382991"/>
    <w:rsid w:val="00383EC7"/>
    <w:rsid w:val="00385721"/>
    <w:rsid w:val="00385F5F"/>
    <w:rsid w:val="00385FFE"/>
    <w:rsid w:val="00390656"/>
    <w:rsid w:val="00392875"/>
    <w:rsid w:val="0039293D"/>
    <w:rsid w:val="00392AA4"/>
    <w:rsid w:val="00392B2A"/>
    <w:rsid w:val="0039335E"/>
    <w:rsid w:val="003940AB"/>
    <w:rsid w:val="003A04D5"/>
    <w:rsid w:val="003A292D"/>
    <w:rsid w:val="003A7B86"/>
    <w:rsid w:val="003A7F9C"/>
    <w:rsid w:val="003B3B07"/>
    <w:rsid w:val="003B5AE0"/>
    <w:rsid w:val="003C03B9"/>
    <w:rsid w:val="003C26B0"/>
    <w:rsid w:val="003C2C56"/>
    <w:rsid w:val="003C5205"/>
    <w:rsid w:val="003D0C7C"/>
    <w:rsid w:val="003D103D"/>
    <w:rsid w:val="003D3E46"/>
    <w:rsid w:val="003D519B"/>
    <w:rsid w:val="003D709E"/>
    <w:rsid w:val="003E103F"/>
    <w:rsid w:val="003E1101"/>
    <w:rsid w:val="003E4ACD"/>
    <w:rsid w:val="003E54D8"/>
    <w:rsid w:val="003E58B4"/>
    <w:rsid w:val="003E5CE8"/>
    <w:rsid w:val="003E6550"/>
    <w:rsid w:val="003E76F5"/>
    <w:rsid w:val="003E7CB9"/>
    <w:rsid w:val="003F078D"/>
    <w:rsid w:val="003F22C1"/>
    <w:rsid w:val="003F22CA"/>
    <w:rsid w:val="003F3D70"/>
    <w:rsid w:val="003F4E8E"/>
    <w:rsid w:val="003F581E"/>
    <w:rsid w:val="003F643A"/>
    <w:rsid w:val="003F64D6"/>
    <w:rsid w:val="003F6AD7"/>
    <w:rsid w:val="004008DB"/>
    <w:rsid w:val="004010AF"/>
    <w:rsid w:val="004021E6"/>
    <w:rsid w:val="004061DD"/>
    <w:rsid w:val="004101B9"/>
    <w:rsid w:val="004116D2"/>
    <w:rsid w:val="00412B12"/>
    <w:rsid w:val="00413707"/>
    <w:rsid w:val="00417421"/>
    <w:rsid w:val="0042507E"/>
    <w:rsid w:val="0042578C"/>
    <w:rsid w:val="00426288"/>
    <w:rsid w:val="00426923"/>
    <w:rsid w:val="004275EE"/>
    <w:rsid w:val="0042773A"/>
    <w:rsid w:val="00430589"/>
    <w:rsid w:val="00431691"/>
    <w:rsid w:val="004341F0"/>
    <w:rsid w:val="00434DE4"/>
    <w:rsid w:val="004411F3"/>
    <w:rsid w:val="00442648"/>
    <w:rsid w:val="00442FDC"/>
    <w:rsid w:val="0044351C"/>
    <w:rsid w:val="00443D37"/>
    <w:rsid w:val="00444D5A"/>
    <w:rsid w:val="00444E2E"/>
    <w:rsid w:val="00445DFD"/>
    <w:rsid w:val="004460C3"/>
    <w:rsid w:val="00446A03"/>
    <w:rsid w:val="00447210"/>
    <w:rsid w:val="00450339"/>
    <w:rsid w:val="004520CA"/>
    <w:rsid w:val="00452E86"/>
    <w:rsid w:val="00453987"/>
    <w:rsid w:val="00453B0A"/>
    <w:rsid w:val="00456632"/>
    <w:rsid w:val="00460486"/>
    <w:rsid w:val="004606C2"/>
    <w:rsid w:val="0046336C"/>
    <w:rsid w:val="0046340E"/>
    <w:rsid w:val="0046470C"/>
    <w:rsid w:val="00464FA2"/>
    <w:rsid w:val="00466890"/>
    <w:rsid w:val="004670DF"/>
    <w:rsid w:val="00470AA7"/>
    <w:rsid w:val="00470DA1"/>
    <w:rsid w:val="00470F29"/>
    <w:rsid w:val="0047244A"/>
    <w:rsid w:val="0047249C"/>
    <w:rsid w:val="0047385A"/>
    <w:rsid w:val="00474B1B"/>
    <w:rsid w:val="00474FE1"/>
    <w:rsid w:val="004771CC"/>
    <w:rsid w:val="00481115"/>
    <w:rsid w:val="00481936"/>
    <w:rsid w:val="00481A43"/>
    <w:rsid w:val="004826C8"/>
    <w:rsid w:val="0048327B"/>
    <w:rsid w:val="00485911"/>
    <w:rsid w:val="00486D08"/>
    <w:rsid w:val="00487072"/>
    <w:rsid w:val="00487951"/>
    <w:rsid w:val="00487ED9"/>
    <w:rsid w:val="0049017E"/>
    <w:rsid w:val="00490782"/>
    <w:rsid w:val="00491895"/>
    <w:rsid w:val="00491A02"/>
    <w:rsid w:val="004928B4"/>
    <w:rsid w:val="004A3C34"/>
    <w:rsid w:val="004A56A2"/>
    <w:rsid w:val="004A6F7E"/>
    <w:rsid w:val="004A72C7"/>
    <w:rsid w:val="004B04E7"/>
    <w:rsid w:val="004B0B1D"/>
    <w:rsid w:val="004B1A06"/>
    <w:rsid w:val="004B3B8E"/>
    <w:rsid w:val="004C1DC6"/>
    <w:rsid w:val="004C22A8"/>
    <w:rsid w:val="004C23D7"/>
    <w:rsid w:val="004C3387"/>
    <w:rsid w:val="004C4640"/>
    <w:rsid w:val="004C5091"/>
    <w:rsid w:val="004C6982"/>
    <w:rsid w:val="004C6FEB"/>
    <w:rsid w:val="004C73A4"/>
    <w:rsid w:val="004D03F9"/>
    <w:rsid w:val="004D1C0C"/>
    <w:rsid w:val="004D2282"/>
    <w:rsid w:val="004D2F50"/>
    <w:rsid w:val="004D3055"/>
    <w:rsid w:val="004D3C84"/>
    <w:rsid w:val="004D5FDC"/>
    <w:rsid w:val="004D76A9"/>
    <w:rsid w:val="004D773C"/>
    <w:rsid w:val="004D779E"/>
    <w:rsid w:val="004D7D2B"/>
    <w:rsid w:val="004E0378"/>
    <w:rsid w:val="004E0E8A"/>
    <w:rsid w:val="004E1AC4"/>
    <w:rsid w:val="004E399E"/>
    <w:rsid w:val="004E697A"/>
    <w:rsid w:val="004E7741"/>
    <w:rsid w:val="004F0673"/>
    <w:rsid w:val="004F17ED"/>
    <w:rsid w:val="004F313D"/>
    <w:rsid w:val="004F43ED"/>
    <w:rsid w:val="004F4BF3"/>
    <w:rsid w:val="004F4D61"/>
    <w:rsid w:val="004F53CC"/>
    <w:rsid w:val="004F5668"/>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61D2"/>
    <w:rsid w:val="005162B3"/>
    <w:rsid w:val="00516528"/>
    <w:rsid w:val="00521A81"/>
    <w:rsid w:val="00523FD3"/>
    <w:rsid w:val="005247E9"/>
    <w:rsid w:val="00527C20"/>
    <w:rsid w:val="00531CC3"/>
    <w:rsid w:val="005347F5"/>
    <w:rsid w:val="00534E8B"/>
    <w:rsid w:val="00535339"/>
    <w:rsid w:val="00536985"/>
    <w:rsid w:val="00536AF9"/>
    <w:rsid w:val="00536E56"/>
    <w:rsid w:val="005371F4"/>
    <w:rsid w:val="00537406"/>
    <w:rsid w:val="0054095D"/>
    <w:rsid w:val="005417AD"/>
    <w:rsid w:val="005436A5"/>
    <w:rsid w:val="005448CD"/>
    <w:rsid w:val="00545598"/>
    <w:rsid w:val="00546841"/>
    <w:rsid w:val="00547C70"/>
    <w:rsid w:val="0055001B"/>
    <w:rsid w:val="00551813"/>
    <w:rsid w:val="005535BE"/>
    <w:rsid w:val="005578A0"/>
    <w:rsid w:val="00560139"/>
    <w:rsid w:val="00560BD1"/>
    <w:rsid w:val="005619BD"/>
    <w:rsid w:val="0056389A"/>
    <w:rsid w:val="005704DD"/>
    <w:rsid w:val="00570E25"/>
    <w:rsid w:val="005721BB"/>
    <w:rsid w:val="00573597"/>
    <w:rsid w:val="00574623"/>
    <w:rsid w:val="00574E71"/>
    <w:rsid w:val="00575098"/>
    <w:rsid w:val="0058086C"/>
    <w:rsid w:val="00580CE7"/>
    <w:rsid w:val="00583674"/>
    <w:rsid w:val="005851A4"/>
    <w:rsid w:val="00586BC9"/>
    <w:rsid w:val="0058796F"/>
    <w:rsid w:val="00590693"/>
    <w:rsid w:val="00591150"/>
    <w:rsid w:val="005917CF"/>
    <w:rsid w:val="00592783"/>
    <w:rsid w:val="00593CB3"/>
    <w:rsid w:val="005962A1"/>
    <w:rsid w:val="00596564"/>
    <w:rsid w:val="005965EB"/>
    <w:rsid w:val="00596DF7"/>
    <w:rsid w:val="005A2BC3"/>
    <w:rsid w:val="005A2EE1"/>
    <w:rsid w:val="005A3A60"/>
    <w:rsid w:val="005A3F63"/>
    <w:rsid w:val="005A5881"/>
    <w:rsid w:val="005A7135"/>
    <w:rsid w:val="005B01AF"/>
    <w:rsid w:val="005B03EC"/>
    <w:rsid w:val="005B081C"/>
    <w:rsid w:val="005B0F6A"/>
    <w:rsid w:val="005B15EB"/>
    <w:rsid w:val="005B1FFA"/>
    <w:rsid w:val="005B39D1"/>
    <w:rsid w:val="005B55E8"/>
    <w:rsid w:val="005B591E"/>
    <w:rsid w:val="005B6C9E"/>
    <w:rsid w:val="005C0AFE"/>
    <w:rsid w:val="005C11B9"/>
    <w:rsid w:val="005C1B7C"/>
    <w:rsid w:val="005C3FC3"/>
    <w:rsid w:val="005C424D"/>
    <w:rsid w:val="005C4330"/>
    <w:rsid w:val="005C4697"/>
    <w:rsid w:val="005C50AD"/>
    <w:rsid w:val="005C54C8"/>
    <w:rsid w:val="005D124A"/>
    <w:rsid w:val="005D183E"/>
    <w:rsid w:val="005D22FD"/>
    <w:rsid w:val="005D23AC"/>
    <w:rsid w:val="005D3B50"/>
    <w:rsid w:val="005D3F64"/>
    <w:rsid w:val="005D4527"/>
    <w:rsid w:val="005D6D8A"/>
    <w:rsid w:val="005E0D16"/>
    <w:rsid w:val="005E1D08"/>
    <w:rsid w:val="005E23AF"/>
    <w:rsid w:val="005E3951"/>
    <w:rsid w:val="005E3973"/>
    <w:rsid w:val="005E3E82"/>
    <w:rsid w:val="005E4B6C"/>
    <w:rsid w:val="005E4BF8"/>
    <w:rsid w:val="005E4C97"/>
    <w:rsid w:val="005E6405"/>
    <w:rsid w:val="005E64BA"/>
    <w:rsid w:val="005E6B72"/>
    <w:rsid w:val="005E6F93"/>
    <w:rsid w:val="005F14D0"/>
    <w:rsid w:val="005F21B4"/>
    <w:rsid w:val="005F2588"/>
    <w:rsid w:val="005F2C8F"/>
    <w:rsid w:val="005F3298"/>
    <w:rsid w:val="005F33E8"/>
    <w:rsid w:val="005F53B3"/>
    <w:rsid w:val="00603D2A"/>
    <w:rsid w:val="00604F8C"/>
    <w:rsid w:val="00605183"/>
    <w:rsid w:val="00607E3E"/>
    <w:rsid w:val="00610802"/>
    <w:rsid w:val="00612239"/>
    <w:rsid w:val="006124E9"/>
    <w:rsid w:val="00612724"/>
    <w:rsid w:val="00613104"/>
    <w:rsid w:val="00613FFB"/>
    <w:rsid w:val="006140A7"/>
    <w:rsid w:val="006145C3"/>
    <w:rsid w:val="006161FE"/>
    <w:rsid w:val="00617AD2"/>
    <w:rsid w:val="00621B00"/>
    <w:rsid w:val="00622200"/>
    <w:rsid w:val="006222C6"/>
    <w:rsid w:val="00622587"/>
    <w:rsid w:val="0062324F"/>
    <w:rsid w:val="00623BF2"/>
    <w:rsid w:val="00624D44"/>
    <w:rsid w:val="00626964"/>
    <w:rsid w:val="00626F85"/>
    <w:rsid w:val="0063000E"/>
    <w:rsid w:val="006304E3"/>
    <w:rsid w:val="00634C22"/>
    <w:rsid w:val="00635460"/>
    <w:rsid w:val="00636D6B"/>
    <w:rsid w:val="00637AA4"/>
    <w:rsid w:val="00637E48"/>
    <w:rsid w:val="006416F7"/>
    <w:rsid w:val="00641FEF"/>
    <w:rsid w:val="006424C2"/>
    <w:rsid w:val="00642CE6"/>
    <w:rsid w:val="00645726"/>
    <w:rsid w:val="006462A4"/>
    <w:rsid w:val="00646816"/>
    <w:rsid w:val="00646A27"/>
    <w:rsid w:val="00652023"/>
    <w:rsid w:val="00652485"/>
    <w:rsid w:val="00653FBB"/>
    <w:rsid w:val="00654070"/>
    <w:rsid w:val="00654246"/>
    <w:rsid w:val="0065479F"/>
    <w:rsid w:val="00654AC9"/>
    <w:rsid w:val="00654D5C"/>
    <w:rsid w:val="006555B3"/>
    <w:rsid w:val="00657C21"/>
    <w:rsid w:val="006601F0"/>
    <w:rsid w:val="0066099F"/>
    <w:rsid w:val="00661C76"/>
    <w:rsid w:val="00662A49"/>
    <w:rsid w:val="006631F7"/>
    <w:rsid w:val="00666215"/>
    <w:rsid w:val="00667C03"/>
    <w:rsid w:val="00670F63"/>
    <w:rsid w:val="00671906"/>
    <w:rsid w:val="00672F4B"/>
    <w:rsid w:val="00674078"/>
    <w:rsid w:val="00674349"/>
    <w:rsid w:val="00674883"/>
    <w:rsid w:val="00675ED6"/>
    <w:rsid w:val="00683007"/>
    <w:rsid w:val="00683A6A"/>
    <w:rsid w:val="00684629"/>
    <w:rsid w:val="00691793"/>
    <w:rsid w:val="00693EDB"/>
    <w:rsid w:val="00695418"/>
    <w:rsid w:val="006A0B9D"/>
    <w:rsid w:val="006A1384"/>
    <w:rsid w:val="006A19C8"/>
    <w:rsid w:val="006A5511"/>
    <w:rsid w:val="006A723B"/>
    <w:rsid w:val="006A72E8"/>
    <w:rsid w:val="006A741A"/>
    <w:rsid w:val="006A7BF1"/>
    <w:rsid w:val="006A7D11"/>
    <w:rsid w:val="006A7FB9"/>
    <w:rsid w:val="006B24E7"/>
    <w:rsid w:val="006B2885"/>
    <w:rsid w:val="006B2AAA"/>
    <w:rsid w:val="006B4A9D"/>
    <w:rsid w:val="006B4DFC"/>
    <w:rsid w:val="006B6C85"/>
    <w:rsid w:val="006B77D3"/>
    <w:rsid w:val="006C0025"/>
    <w:rsid w:val="006C022B"/>
    <w:rsid w:val="006C027F"/>
    <w:rsid w:val="006C0362"/>
    <w:rsid w:val="006C0AB3"/>
    <w:rsid w:val="006C19D7"/>
    <w:rsid w:val="006C288F"/>
    <w:rsid w:val="006C58AA"/>
    <w:rsid w:val="006C6381"/>
    <w:rsid w:val="006C6432"/>
    <w:rsid w:val="006D00EF"/>
    <w:rsid w:val="006D3DF8"/>
    <w:rsid w:val="006E019B"/>
    <w:rsid w:val="006E1A11"/>
    <w:rsid w:val="006E1E3C"/>
    <w:rsid w:val="006E3624"/>
    <w:rsid w:val="006E6079"/>
    <w:rsid w:val="006E6D8A"/>
    <w:rsid w:val="006E71D5"/>
    <w:rsid w:val="006E749E"/>
    <w:rsid w:val="006F0A34"/>
    <w:rsid w:val="006F4A7C"/>
    <w:rsid w:val="006F4F25"/>
    <w:rsid w:val="006F57C2"/>
    <w:rsid w:val="006F57D3"/>
    <w:rsid w:val="006F7126"/>
    <w:rsid w:val="006F7F3A"/>
    <w:rsid w:val="007001CF"/>
    <w:rsid w:val="00700A9A"/>
    <w:rsid w:val="00702C93"/>
    <w:rsid w:val="00705372"/>
    <w:rsid w:val="00706315"/>
    <w:rsid w:val="00707C11"/>
    <w:rsid w:val="00710412"/>
    <w:rsid w:val="00712612"/>
    <w:rsid w:val="00713BEB"/>
    <w:rsid w:val="00714B30"/>
    <w:rsid w:val="00716D1B"/>
    <w:rsid w:val="00716F2E"/>
    <w:rsid w:val="00720027"/>
    <w:rsid w:val="007200A5"/>
    <w:rsid w:val="007217D2"/>
    <w:rsid w:val="007225A5"/>
    <w:rsid w:val="007233C0"/>
    <w:rsid w:val="00723D29"/>
    <w:rsid w:val="00725A77"/>
    <w:rsid w:val="00726C6D"/>
    <w:rsid w:val="00731096"/>
    <w:rsid w:val="0073145A"/>
    <w:rsid w:val="0073451F"/>
    <w:rsid w:val="00734DB3"/>
    <w:rsid w:val="007355D2"/>
    <w:rsid w:val="00736239"/>
    <w:rsid w:val="00736580"/>
    <w:rsid w:val="00737DE2"/>
    <w:rsid w:val="00741286"/>
    <w:rsid w:val="00741BE2"/>
    <w:rsid w:val="007458D3"/>
    <w:rsid w:val="007504B6"/>
    <w:rsid w:val="0075238B"/>
    <w:rsid w:val="00752BC5"/>
    <w:rsid w:val="00753BF2"/>
    <w:rsid w:val="00756103"/>
    <w:rsid w:val="00757209"/>
    <w:rsid w:val="00760498"/>
    <w:rsid w:val="0076122F"/>
    <w:rsid w:val="007624A4"/>
    <w:rsid w:val="00762E78"/>
    <w:rsid w:val="00763BFC"/>
    <w:rsid w:val="007642ED"/>
    <w:rsid w:val="00764E47"/>
    <w:rsid w:val="00765391"/>
    <w:rsid w:val="00766240"/>
    <w:rsid w:val="00770124"/>
    <w:rsid w:val="00770C0F"/>
    <w:rsid w:val="00774445"/>
    <w:rsid w:val="0077588B"/>
    <w:rsid w:val="00776B07"/>
    <w:rsid w:val="00782C44"/>
    <w:rsid w:val="007836B6"/>
    <w:rsid w:val="0078413A"/>
    <w:rsid w:val="00784419"/>
    <w:rsid w:val="007845F5"/>
    <w:rsid w:val="00784C02"/>
    <w:rsid w:val="007854B7"/>
    <w:rsid w:val="007867A7"/>
    <w:rsid w:val="00787453"/>
    <w:rsid w:val="00787682"/>
    <w:rsid w:val="007918B9"/>
    <w:rsid w:val="00793EEB"/>
    <w:rsid w:val="00795E04"/>
    <w:rsid w:val="007A174D"/>
    <w:rsid w:val="007A1E5F"/>
    <w:rsid w:val="007A455E"/>
    <w:rsid w:val="007A59FF"/>
    <w:rsid w:val="007A5BCD"/>
    <w:rsid w:val="007B0478"/>
    <w:rsid w:val="007B1159"/>
    <w:rsid w:val="007B26F9"/>
    <w:rsid w:val="007B40E9"/>
    <w:rsid w:val="007B464F"/>
    <w:rsid w:val="007B531C"/>
    <w:rsid w:val="007B59A3"/>
    <w:rsid w:val="007B698E"/>
    <w:rsid w:val="007C2C98"/>
    <w:rsid w:val="007C5114"/>
    <w:rsid w:val="007C614C"/>
    <w:rsid w:val="007C6429"/>
    <w:rsid w:val="007C7545"/>
    <w:rsid w:val="007D061C"/>
    <w:rsid w:val="007D3032"/>
    <w:rsid w:val="007D517A"/>
    <w:rsid w:val="007D559A"/>
    <w:rsid w:val="007D6F9C"/>
    <w:rsid w:val="007E0295"/>
    <w:rsid w:val="007E213E"/>
    <w:rsid w:val="007E2770"/>
    <w:rsid w:val="007E2F38"/>
    <w:rsid w:val="007E3786"/>
    <w:rsid w:val="007E3AE6"/>
    <w:rsid w:val="007E3ECA"/>
    <w:rsid w:val="007E425F"/>
    <w:rsid w:val="007E6280"/>
    <w:rsid w:val="007F0C99"/>
    <w:rsid w:val="007F22AA"/>
    <w:rsid w:val="007F354E"/>
    <w:rsid w:val="007F7727"/>
    <w:rsid w:val="00800EF5"/>
    <w:rsid w:val="00801FF0"/>
    <w:rsid w:val="0080244F"/>
    <w:rsid w:val="00803472"/>
    <w:rsid w:val="008046FB"/>
    <w:rsid w:val="008056F1"/>
    <w:rsid w:val="00806317"/>
    <w:rsid w:val="00810243"/>
    <w:rsid w:val="008112CB"/>
    <w:rsid w:val="0081333E"/>
    <w:rsid w:val="0081475E"/>
    <w:rsid w:val="008156A4"/>
    <w:rsid w:val="00815FDD"/>
    <w:rsid w:val="0081639B"/>
    <w:rsid w:val="0082248C"/>
    <w:rsid w:val="008230C9"/>
    <w:rsid w:val="00823E5E"/>
    <w:rsid w:val="008302C2"/>
    <w:rsid w:val="008309C7"/>
    <w:rsid w:val="00830E46"/>
    <w:rsid w:val="0083170F"/>
    <w:rsid w:val="00833D7E"/>
    <w:rsid w:val="008347F3"/>
    <w:rsid w:val="008407E2"/>
    <w:rsid w:val="008429A3"/>
    <w:rsid w:val="00843EA7"/>
    <w:rsid w:val="0084438D"/>
    <w:rsid w:val="0084592D"/>
    <w:rsid w:val="00850357"/>
    <w:rsid w:val="0085094D"/>
    <w:rsid w:val="008510D3"/>
    <w:rsid w:val="00852414"/>
    <w:rsid w:val="00853172"/>
    <w:rsid w:val="008535A5"/>
    <w:rsid w:val="0085365C"/>
    <w:rsid w:val="00855376"/>
    <w:rsid w:val="00855B2B"/>
    <w:rsid w:val="008562EB"/>
    <w:rsid w:val="008604D4"/>
    <w:rsid w:val="00860E5E"/>
    <w:rsid w:val="008622E5"/>
    <w:rsid w:val="00862C76"/>
    <w:rsid w:val="008634CE"/>
    <w:rsid w:val="00866DC7"/>
    <w:rsid w:val="00872B3F"/>
    <w:rsid w:val="0087394C"/>
    <w:rsid w:val="008757AF"/>
    <w:rsid w:val="008777B9"/>
    <w:rsid w:val="00883AE7"/>
    <w:rsid w:val="008861A3"/>
    <w:rsid w:val="0088757F"/>
    <w:rsid w:val="008900A4"/>
    <w:rsid w:val="0089286B"/>
    <w:rsid w:val="00894606"/>
    <w:rsid w:val="00894FF9"/>
    <w:rsid w:val="00896451"/>
    <w:rsid w:val="00896ACF"/>
    <w:rsid w:val="008A1F66"/>
    <w:rsid w:val="008A2F2A"/>
    <w:rsid w:val="008A4618"/>
    <w:rsid w:val="008A562C"/>
    <w:rsid w:val="008A5C00"/>
    <w:rsid w:val="008A651A"/>
    <w:rsid w:val="008B45EC"/>
    <w:rsid w:val="008B5DA5"/>
    <w:rsid w:val="008B7857"/>
    <w:rsid w:val="008D4C25"/>
    <w:rsid w:val="008D68ED"/>
    <w:rsid w:val="008D691C"/>
    <w:rsid w:val="008D6ABB"/>
    <w:rsid w:val="008D6C06"/>
    <w:rsid w:val="008D71F3"/>
    <w:rsid w:val="008D71F9"/>
    <w:rsid w:val="008E1660"/>
    <w:rsid w:val="008E1991"/>
    <w:rsid w:val="008E58D4"/>
    <w:rsid w:val="008E657D"/>
    <w:rsid w:val="008F0DA8"/>
    <w:rsid w:val="008F3E51"/>
    <w:rsid w:val="008F47F1"/>
    <w:rsid w:val="008F6B1A"/>
    <w:rsid w:val="009005B2"/>
    <w:rsid w:val="00900E93"/>
    <w:rsid w:val="00900FE1"/>
    <w:rsid w:val="009014E5"/>
    <w:rsid w:val="009015B8"/>
    <w:rsid w:val="00902155"/>
    <w:rsid w:val="00902767"/>
    <w:rsid w:val="00910204"/>
    <w:rsid w:val="009105EA"/>
    <w:rsid w:val="00914CDE"/>
    <w:rsid w:val="00920366"/>
    <w:rsid w:val="00920660"/>
    <w:rsid w:val="00921775"/>
    <w:rsid w:val="00921CF2"/>
    <w:rsid w:val="00922AE4"/>
    <w:rsid w:val="00923FF9"/>
    <w:rsid w:val="009249B7"/>
    <w:rsid w:val="009262B6"/>
    <w:rsid w:val="00926447"/>
    <w:rsid w:val="00926A08"/>
    <w:rsid w:val="00927CB8"/>
    <w:rsid w:val="009307D6"/>
    <w:rsid w:val="00931289"/>
    <w:rsid w:val="00932145"/>
    <w:rsid w:val="009330D8"/>
    <w:rsid w:val="009332B0"/>
    <w:rsid w:val="009335DF"/>
    <w:rsid w:val="00933FCC"/>
    <w:rsid w:val="00934760"/>
    <w:rsid w:val="00936001"/>
    <w:rsid w:val="00936D45"/>
    <w:rsid w:val="009404EE"/>
    <w:rsid w:val="0094109E"/>
    <w:rsid w:val="009452EE"/>
    <w:rsid w:val="00951C12"/>
    <w:rsid w:val="00953288"/>
    <w:rsid w:val="00953FD4"/>
    <w:rsid w:val="0095447E"/>
    <w:rsid w:val="00955592"/>
    <w:rsid w:val="00960478"/>
    <w:rsid w:val="00961269"/>
    <w:rsid w:val="00962989"/>
    <w:rsid w:val="00962B59"/>
    <w:rsid w:val="009638D7"/>
    <w:rsid w:val="00965CC6"/>
    <w:rsid w:val="00966ECE"/>
    <w:rsid w:val="009679BF"/>
    <w:rsid w:val="00971F92"/>
    <w:rsid w:val="00972010"/>
    <w:rsid w:val="00973723"/>
    <w:rsid w:val="00973D0C"/>
    <w:rsid w:val="009771CE"/>
    <w:rsid w:val="009803F8"/>
    <w:rsid w:val="00981FEB"/>
    <w:rsid w:val="0098212B"/>
    <w:rsid w:val="0098250B"/>
    <w:rsid w:val="00982801"/>
    <w:rsid w:val="00983CBF"/>
    <w:rsid w:val="009852DF"/>
    <w:rsid w:val="00985F20"/>
    <w:rsid w:val="009861B3"/>
    <w:rsid w:val="00986AED"/>
    <w:rsid w:val="00986C56"/>
    <w:rsid w:val="009872CD"/>
    <w:rsid w:val="009873F3"/>
    <w:rsid w:val="00990064"/>
    <w:rsid w:val="00990F31"/>
    <w:rsid w:val="00992BD0"/>
    <w:rsid w:val="009936AC"/>
    <w:rsid w:val="009941BF"/>
    <w:rsid w:val="00997BAE"/>
    <w:rsid w:val="009A08B7"/>
    <w:rsid w:val="009A1E42"/>
    <w:rsid w:val="009A3A48"/>
    <w:rsid w:val="009A6621"/>
    <w:rsid w:val="009A6E08"/>
    <w:rsid w:val="009B0BED"/>
    <w:rsid w:val="009B1875"/>
    <w:rsid w:val="009B2E39"/>
    <w:rsid w:val="009B3240"/>
    <w:rsid w:val="009B3AE4"/>
    <w:rsid w:val="009B541D"/>
    <w:rsid w:val="009B6A46"/>
    <w:rsid w:val="009C0A99"/>
    <w:rsid w:val="009C1AFA"/>
    <w:rsid w:val="009C1B8E"/>
    <w:rsid w:val="009C1D9F"/>
    <w:rsid w:val="009C2F4B"/>
    <w:rsid w:val="009C4F63"/>
    <w:rsid w:val="009C6FF7"/>
    <w:rsid w:val="009D017A"/>
    <w:rsid w:val="009D1852"/>
    <w:rsid w:val="009D6788"/>
    <w:rsid w:val="009D7CE3"/>
    <w:rsid w:val="009E0CA9"/>
    <w:rsid w:val="009E3927"/>
    <w:rsid w:val="009E42B3"/>
    <w:rsid w:val="009E43CC"/>
    <w:rsid w:val="009E5AA5"/>
    <w:rsid w:val="009E7279"/>
    <w:rsid w:val="009E7546"/>
    <w:rsid w:val="009E7E7D"/>
    <w:rsid w:val="009F016D"/>
    <w:rsid w:val="009F0580"/>
    <w:rsid w:val="009F0824"/>
    <w:rsid w:val="009F3FE9"/>
    <w:rsid w:val="009F73B7"/>
    <w:rsid w:val="009F7D42"/>
    <w:rsid w:val="00A033E1"/>
    <w:rsid w:val="00A03983"/>
    <w:rsid w:val="00A03D21"/>
    <w:rsid w:val="00A04245"/>
    <w:rsid w:val="00A06369"/>
    <w:rsid w:val="00A06C05"/>
    <w:rsid w:val="00A11570"/>
    <w:rsid w:val="00A1220E"/>
    <w:rsid w:val="00A1281A"/>
    <w:rsid w:val="00A141DE"/>
    <w:rsid w:val="00A1422D"/>
    <w:rsid w:val="00A15F75"/>
    <w:rsid w:val="00A16734"/>
    <w:rsid w:val="00A16CA0"/>
    <w:rsid w:val="00A16F97"/>
    <w:rsid w:val="00A20A18"/>
    <w:rsid w:val="00A218D9"/>
    <w:rsid w:val="00A21A2C"/>
    <w:rsid w:val="00A22A39"/>
    <w:rsid w:val="00A25B88"/>
    <w:rsid w:val="00A3195D"/>
    <w:rsid w:val="00A31E02"/>
    <w:rsid w:val="00A32255"/>
    <w:rsid w:val="00A32768"/>
    <w:rsid w:val="00A32E89"/>
    <w:rsid w:val="00A330D7"/>
    <w:rsid w:val="00A3324C"/>
    <w:rsid w:val="00A33527"/>
    <w:rsid w:val="00A34335"/>
    <w:rsid w:val="00A35EA0"/>
    <w:rsid w:val="00A3658C"/>
    <w:rsid w:val="00A41743"/>
    <w:rsid w:val="00A42230"/>
    <w:rsid w:val="00A42AA6"/>
    <w:rsid w:val="00A43FD0"/>
    <w:rsid w:val="00A450AA"/>
    <w:rsid w:val="00A454DB"/>
    <w:rsid w:val="00A456CC"/>
    <w:rsid w:val="00A464DE"/>
    <w:rsid w:val="00A46526"/>
    <w:rsid w:val="00A4717A"/>
    <w:rsid w:val="00A47A86"/>
    <w:rsid w:val="00A510FB"/>
    <w:rsid w:val="00A515F8"/>
    <w:rsid w:val="00A530EF"/>
    <w:rsid w:val="00A538D9"/>
    <w:rsid w:val="00A543DF"/>
    <w:rsid w:val="00A54A48"/>
    <w:rsid w:val="00A60485"/>
    <w:rsid w:val="00A617CB"/>
    <w:rsid w:val="00A628FF"/>
    <w:rsid w:val="00A62A7C"/>
    <w:rsid w:val="00A636B0"/>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434B"/>
    <w:rsid w:val="00A87928"/>
    <w:rsid w:val="00A9148A"/>
    <w:rsid w:val="00A92D1E"/>
    <w:rsid w:val="00A92E05"/>
    <w:rsid w:val="00A9533C"/>
    <w:rsid w:val="00A95ADC"/>
    <w:rsid w:val="00A979C2"/>
    <w:rsid w:val="00AA0FFA"/>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83"/>
    <w:rsid w:val="00AB52BC"/>
    <w:rsid w:val="00AB53D6"/>
    <w:rsid w:val="00AB5C76"/>
    <w:rsid w:val="00AB608E"/>
    <w:rsid w:val="00AB66C7"/>
    <w:rsid w:val="00AB6CA0"/>
    <w:rsid w:val="00AC4A1D"/>
    <w:rsid w:val="00AC515D"/>
    <w:rsid w:val="00AD0229"/>
    <w:rsid w:val="00AD0E56"/>
    <w:rsid w:val="00AD32FD"/>
    <w:rsid w:val="00AD4407"/>
    <w:rsid w:val="00AD5002"/>
    <w:rsid w:val="00AD5142"/>
    <w:rsid w:val="00AD5667"/>
    <w:rsid w:val="00AE202A"/>
    <w:rsid w:val="00AF0153"/>
    <w:rsid w:val="00AF0999"/>
    <w:rsid w:val="00AF1A3E"/>
    <w:rsid w:val="00AF2F8A"/>
    <w:rsid w:val="00AF3C4B"/>
    <w:rsid w:val="00AF4E3E"/>
    <w:rsid w:val="00AF74D6"/>
    <w:rsid w:val="00B04945"/>
    <w:rsid w:val="00B04979"/>
    <w:rsid w:val="00B04A3F"/>
    <w:rsid w:val="00B060E6"/>
    <w:rsid w:val="00B07739"/>
    <w:rsid w:val="00B1003A"/>
    <w:rsid w:val="00B103DF"/>
    <w:rsid w:val="00B1108C"/>
    <w:rsid w:val="00B11421"/>
    <w:rsid w:val="00B115C3"/>
    <w:rsid w:val="00B1416D"/>
    <w:rsid w:val="00B15D44"/>
    <w:rsid w:val="00B218C6"/>
    <w:rsid w:val="00B22A1F"/>
    <w:rsid w:val="00B26886"/>
    <w:rsid w:val="00B3045E"/>
    <w:rsid w:val="00B30C62"/>
    <w:rsid w:val="00B3150B"/>
    <w:rsid w:val="00B33155"/>
    <w:rsid w:val="00B337C2"/>
    <w:rsid w:val="00B33D20"/>
    <w:rsid w:val="00B347F3"/>
    <w:rsid w:val="00B35B3E"/>
    <w:rsid w:val="00B36749"/>
    <w:rsid w:val="00B370A6"/>
    <w:rsid w:val="00B40A0A"/>
    <w:rsid w:val="00B41426"/>
    <w:rsid w:val="00B419DB"/>
    <w:rsid w:val="00B4278F"/>
    <w:rsid w:val="00B435D3"/>
    <w:rsid w:val="00B43AE8"/>
    <w:rsid w:val="00B4472D"/>
    <w:rsid w:val="00B44B23"/>
    <w:rsid w:val="00B5277A"/>
    <w:rsid w:val="00B529D0"/>
    <w:rsid w:val="00B53480"/>
    <w:rsid w:val="00B5519A"/>
    <w:rsid w:val="00B57402"/>
    <w:rsid w:val="00B57837"/>
    <w:rsid w:val="00B57ECC"/>
    <w:rsid w:val="00B61DF1"/>
    <w:rsid w:val="00B62292"/>
    <w:rsid w:val="00B623AD"/>
    <w:rsid w:val="00B62E59"/>
    <w:rsid w:val="00B63A5E"/>
    <w:rsid w:val="00B63C5B"/>
    <w:rsid w:val="00B64652"/>
    <w:rsid w:val="00B67100"/>
    <w:rsid w:val="00B67F79"/>
    <w:rsid w:val="00B7088A"/>
    <w:rsid w:val="00B719C4"/>
    <w:rsid w:val="00B71F14"/>
    <w:rsid w:val="00B752CD"/>
    <w:rsid w:val="00B8031A"/>
    <w:rsid w:val="00B81020"/>
    <w:rsid w:val="00B81C05"/>
    <w:rsid w:val="00B825EF"/>
    <w:rsid w:val="00B84926"/>
    <w:rsid w:val="00B86F4B"/>
    <w:rsid w:val="00B9057C"/>
    <w:rsid w:val="00B91051"/>
    <w:rsid w:val="00B91213"/>
    <w:rsid w:val="00B9143A"/>
    <w:rsid w:val="00B95C7A"/>
    <w:rsid w:val="00B96F21"/>
    <w:rsid w:val="00B9768F"/>
    <w:rsid w:val="00B97C0E"/>
    <w:rsid w:val="00B97D2A"/>
    <w:rsid w:val="00B97F12"/>
    <w:rsid w:val="00BA0E69"/>
    <w:rsid w:val="00BA34C1"/>
    <w:rsid w:val="00BA35DC"/>
    <w:rsid w:val="00BA43D4"/>
    <w:rsid w:val="00BA64BF"/>
    <w:rsid w:val="00BA746C"/>
    <w:rsid w:val="00BA7E32"/>
    <w:rsid w:val="00BB1618"/>
    <w:rsid w:val="00BB1D02"/>
    <w:rsid w:val="00BB27CE"/>
    <w:rsid w:val="00BB31E2"/>
    <w:rsid w:val="00BB399F"/>
    <w:rsid w:val="00BB4811"/>
    <w:rsid w:val="00BB58A0"/>
    <w:rsid w:val="00BB65A0"/>
    <w:rsid w:val="00BB68AE"/>
    <w:rsid w:val="00BB6F59"/>
    <w:rsid w:val="00BB732D"/>
    <w:rsid w:val="00BC0859"/>
    <w:rsid w:val="00BC1393"/>
    <w:rsid w:val="00BC4020"/>
    <w:rsid w:val="00BC4027"/>
    <w:rsid w:val="00BC612D"/>
    <w:rsid w:val="00BC7621"/>
    <w:rsid w:val="00BC7D1B"/>
    <w:rsid w:val="00BD2CDC"/>
    <w:rsid w:val="00BD3AF1"/>
    <w:rsid w:val="00BD471D"/>
    <w:rsid w:val="00BD48A7"/>
    <w:rsid w:val="00BD6545"/>
    <w:rsid w:val="00BD70E0"/>
    <w:rsid w:val="00BE06FC"/>
    <w:rsid w:val="00BE0A56"/>
    <w:rsid w:val="00BE12D7"/>
    <w:rsid w:val="00BE355B"/>
    <w:rsid w:val="00BE45D4"/>
    <w:rsid w:val="00BE6F7F"/>
    <w:rsid w:val="00BF1DE6"/>
    <w:rsid w:val="00BF29FA"/>
    <w:rsid w:val="00BF4ABD"/>
    <w:rsid w:val="00BF61F4"/>
    <w:rsid w:val="00BF6EFF"/>
    <w:rsid w:val="00C01520"/>
    <w:rsid w:val="00C0157E"/>
    <w:rsid w:val="00C015C1"/>
    <w:rsid w:val="00C03244"/>
    <w:rsid w:val="00C03379"/>
    <w:rsid w:val="00C05074"/>
    <w:rsid w:val="00C05A82"/>
    <w:rsid w:val="00C06421"/>
    <w:rsid w:val="00C116DF"/>
    <w:rsid w:val="00C11890"/>
    <w:rsid w:val="00C13094"/>
    <w:rsid w:val="00C144A8"/>
    <w:rsid w:val="00C1466D"/>
    <w:rsid w:val="00C14676"/>
    <w:rsid w:val="00C1702F"/>
    <w:rsid w:val="00C178EC"/>
    <w:rsid w:val="00C215F8"/>
    <w:rsid w:val="00C23B34"/>
    <w:rsid w:val="00C23DBA"/>
    <w:rsid w:val="00C25864"/>
    <w:rsid w:val="00C26476"/>
    <w:rsid w:val="00C3166F"/>
    <w:rsid w:val="00C31782"/>
    <w:rsid w:val="00C31B03"/>
    <w:rsid w:val="00C342CA"/>
    <w:rsid w:val="00C34E97"/>
    <w:rsid w:val="00C363F4"/>
    <w:rsid w:val="00C37213"/>
    <w:rsid w:val="00C37938"/>
    <w:rsid w:val="00C379AD"/>
    <w:rsid w:val="00C37FE9"/>
    <w:rsid w:val="00C41775"/>
    <w:rsid w:val="00C41858"/>
    <w:rsid w:val="00C46239"/>
    <w:rsid w:val="00C50A55"/>
    <w:rsid w:val="00C51EDB"/>
    <w:rsid w:val="00C5251B"/>
    <w:rsid w:val="00C527A1"/>
    <w:rsid w:val="00C52C4B"/>
    <w:rsid w:val="00C53199"/>
    <w:rsid w:val="00C544F9"/>
    <w:rsid w:val="00C56DFE"/>
    <w:rsid w:val="00C57C23"/>
    <w:rsid w:val="00C63581"/>
    <w:rsid w:val="00C635C8"/>
    <w:rsid w:val="00C6502C"/>
    <w:rsid w:val="00C66839"/>
    <w:rsid w:val="00C675E1"/>
    <w:rsid w:val="00C67EF2"/>
    <w:rsid w:val="00C70A70"/>
    <w:rsid w:val="00C715E4"/>
    <w:rsid w:val="00C71812"/>
    <w:rsid w:val="00C71EF4"/>
    <w:rsid w:val="00C7246B"/>
    <w:rsid w:val="00C746EC"/>
    <w:rsid w:val="00C7518C"/>
    <w:rsid w:val="00C75A95"/>
    <w:rsid w:val="00C76DD0"/>
    <w:rsid w:val="00C778B8"/>
    <w:rsid w:val="00C77AC3"/>
    <w:rsid w:val="00C77E19"/>
    <w:rsid w:val="00C8233E"/>
    <w:rsid w:val="00C859AB"/>
    <w:rsid w:val="00C859D9"/>
    <w:rsid w:val="00C86C76"/>
    <w:rsid w:val="00C87E94"/>
    <w:rsid w:val="00C90B71"/>
    <w:rsid w:val="00C928B0"/>
    <w:rsid w:val="00C93544"/>
    <w:rsid w:val="00C938A7"/>
    <w:rsid w:val="00C944D5"/>
    <w:rsid w:val="00C95F7B"/>
    <w:rsid w:val="00C966FB"/>
    <w:rsid w:val="00CA1821"/>
    <w:rsid w:val="00CA3200"/>
    <w:rsid w:val="00CA6860"/>
    <w:rsid w:val="00CB0AA3"/>
    <w:rsid w:val="00CB2C0F"/>
    <w:rsid w:val="00CB2FBD"/>
    <w:rsid w:val="00CB3C89"/>
    <w:rsid w:val="00CB3E9F"/>
    <w:rsid w:val="00CB4261"/>
    <w:rsid w:val="00CB47F9"/>
    <w:rsid w:val="00CB49B7"/>
    <w:rsid w:val="00CB6DCA"/>
    <w:rsid w:val="00CC1BF4"/>
    <w:rsid w:val="00CC3E6F"/>
    <w:rsid w:val="00CC4E59"/>
    <w:rsid w:val="00CC73FC"/>
    <w:rsid w:val="00CC78FF"/>
    <w:rsid w:val="00CC7CBC"/>
    <w:rsid w:val="00CD099B"/>
    <w:rsid w:val="00CD1AC3"/>
    <w:rsid w:val="00CD1D01"/>
    <w:rsid w:val="00CD2B74"/>
    <w:rsid w:val="00CD2C85"/>
    <w:rsid w:val="00CD6324"/>
    <w:rsid w:val="00CE1F57"/>
    <w:rsid w:val="00CE245F"/>
    <w:rsid w:val="00CE66BE"/>
    <w:rsid w:val="00CE7D40"/>
    <w:rsid w:val="00CF10FD"/>
    <w:rsid w:val="00CF1246"/>
    <w:rsid w:val="00CF1D0B"/>
    <w:rsid w:val="00CF230F"/>
    <w:rsid w:val="00CF3012"/>
    <w:rsid w:val="00CF3F40"/>
    <w:rsid w:val="00CF471C"/>
    <w:rsid w:val="00CF49FB"/>
    <w:rsid w:val="00CF525F"/>
    <w:rsid w:val="00CF7D86"/>
    <w:rsid w:val="00D00A85"/>
    <w:rsid w:val="00D00EB2"/>
    <w:rsid w:val="00D00F07"/>
    <w:rsid w:val="00D01931"/>
    <w:rsid w:val="00D02312"/>
    <w:rsid w:val="00D02520"/>
    <w:rsid w:val="00D03B3F"/>
    <w:rsid w:val="00D03F99"/>
    <w:rsid w:val="00D050FA"/>
    <w:rsid w:val="00D0570B"/>
    <w:rsid w:val="00D057A4"/>
    <w:rsid w:val="00D05A34"/>
    <w:rsid w:val="00D07500"/>
    <w:rsid w:val="00D15377"/>
    <w:rsid w:val="00D15699"/>
    <w:rsid w:val="00D2063C"/>
    <w:rsid w:val="00D21656"/>
    <w:rsid w:val="00D21A05"/>
    <w:rsid w:val="00D22C54"/>
    <w:rsid w:val="00D24919"/>
    <w:rsid w:val="00D255E5"/>
    <w:rsid w:val="00D25A55"/>
    <w:rsid w:val="00D26E55"/>
    <w:rsid w:val="00D27852"/>
    <w:rsid w:val="00D27B64"/>
    <w:rsid w:val="00D3226C"/>
    <w:rsid w:val="00D3295F"/>
    <w:rsid w:val="00D336DF"/>
    <w:rsid w:val="00D36907"/>
    <w:rsid w:val="00D40246"/>
    <w:rsid w:val="00D40BCA"/>
    <w:rsid w:val="00D40E57"/>
    <w:rsid w:val="00D435B8"/>
    <w:rsid w:val="00D46888"/>
    <w:rsid w:val="00D47265"/>
    <w:rsid w:val="00D47A55"/>
    <w:rsid w:val="00D47FEB"/>
    <w:rsid w:val="00D50609"/>
    <w:rsid w:val="00D50A19"/>
    <w:rsid w:val="00D5130F"/>
    <w:rsid w:val="00D51463"/>
    <w:rsid w:val="00D51C0C"/>
    <w:rsid w:val="00D5355D"/>
    <w:rsid w:val="00D549F9"/>
    <w:rsid w:val="00D55ECC"/>
    <w:rsid w:val="00D562D1"/>
    <w:rsid w:val="00D56BC9"/>
    <w:rsid w:val="00D62501"/>
    <w:rsid w:val="00D636C5"/>
    <w:rsid w:val="00D6452B"/>
    <w:rsid w:val="00D6486C"/>
    <w:rsid w:val="00D64CD2"/>
    <w:rsid w:val="00D65370"/>
    <w:rsid w:val="00D66D02"/>
    <w:rsid w:val="00D675BC"/>
    <w:rsid w:val="00D70960"/>
    <w:rsid w:val="00D718D2"/>
    <w:rsid w:val="00D71B12"/>
    <w:rsid w:val="00D72F4F"/>
    <w:rsid w:val="00D76D62"/>
    <w:rsid w:val="00D773C1"/>
    <w:rsid w:val="00D81E41"/>
    <w:rsid w:val="00D81F0D"/>
    <w:rsid w:val="00D82569"/>
    <w:rsid w:val="00D82BF6"/>
    <w:rsid w:val="00D85BEB"/>
    <w:rsid w:val="00D921A7"/>
    <w:rsid w:val="00D937A3"/>
    <w:rsid w:val="00D94FAC"/>
    <w:rsid w:val="00DA1E85"/>
    <w:rsid w:val="00DA2CD3"/>
    <w:rsid w:val="00DA3F21"/>
    <w:rsid w:val="00DA3FF1"/>
    <w:rsid w:val="00DA6822"/>
    <w:rsid w:val="00DA6970"/>
    <w:rsid w:val="00DA799C"/>
    <w:rsid w:val="00DA7F53"/>
    <w:rsid w:val="00DB0790"/>
    <w:rsid w:val="00DB1E25"/>
    <w:rsid w:val="00DB1F48"/>
    <w:rsid w:val="00DB2ECD"/>
    <w:rsid w:val="00DC1D03"/>
    <w:rsid w:val="00DC2F7B"/>
    <w:rsid w:val="00DC3156"/>
    <w:rsid w:val="00DC5B0E"/>
    <w:rsid w:val="00DC64CE"/>
    <w:rsid w:val="00DC6D20"/>
    <w:rsid w:val="00DC6E85"/>
    <w:rsid w:val="00DC74C5"/>
    <w:rsid w:val="00DC76E4"/>
    <w:rsid w:val="00DD058E"/>
    <w:rsid w:val="00DD6045"/>
    <w:rsid w:val="00DD7233"/>
    <w:rsid w:val="00DD7386"/>
    <w:rsid w:val="00DE16B8"/>
    <w:rsid w:val="00DE3F21"/>
    <w:rsid w:val="00DE4549"/>
    <w:rsid w:val="00DE5B5B"/>
    <w:rsid w:val="00DE5E4F"/>
    <w:rsid w:val="00DF073F"/>
    <w:rsid w:val="00DF164A"/>
    <w:rsid w:val="00DF335F"/>
    <w:rsid w:val="00DF440E"/>
    <w:rsid w:val="00DF457D"/>
    <w:rsid w:val="00DF54DE"/>
    <w:rsid w:val="00DF55E1"/>
    <w:rsid w:val="00DF5EEC"/>
    <w:rsid w:val="00E008E3"/>
    <w:rsid w:val="00E00DA0"/>
    <w:rsid w:val="00E0422F"/>
    <w:rsid w:val="00E0573B"/>
    <w:rsid w:val="00E057FE"/>
    <w:rsid w:val="00E10CE4"/>
    <w:rsid w:val="00E10D1E"/>
    <w:rsid w:val="00E10FEA"/>
    <w:rsid w:val="00E11905"/>
    <w:rsid w:val="00E13782"/>
    <w:rsid w:val="00E1409D"/>
    <w:rsid w:val="00E14C6A"/>
    <w:rsid w:val="00E1533A"/>
    <w:rsid w:val="00E15705"/>
    <w:rsid w:val="00E167DC"/>
    <w:rsid w:val="00E17088"/>
    <w:rsid w:val="00E212BB"/>
    <w:rsid w:val="00E22340"/>
    <w:rsid w:val="00E225C8"/>
    <w:rsid w:val="00E22BC9"/>
    <w:rsid w:val="00E23215"/>
    <w:rsid w:val="00E24C1D"/>
    <w:rsid w:val="00E26598"/>
    <w:rsid w:val="00E27344"/>
    <w:rsid w:val="00E277BB"/>
    <w:rsid w:val="00E3041F"/>
    <w:rsid w:val="00E315B5"/>
    <w:rsid w:val="00E31984"/>
    <w:rsid w:val="00E33614"/>
    <w:rsid w:val="00E33BC2"/>
    <w:rsid w:val="00E33CB8"/>
    <w:rsid w:val="00E36AB5"/>
    <w:rsid w:val="00E37C27"/>
    <w:rsid w:val="00E40C4A"/>
    <w:rsid w:val="00E41160"/>
    <w:rsid w:val="00E413F1"/>
    <w:rsid w:val="00E42BED"/>
    <w:rsid w:val="00E46B02"/>
    <w:rsid w:val="00E51020"/>
    <w:rsid w:val="00E5189A"/>
    <w:rsid w:val="00E5212B"/>
    <w:rsid w:val="00E5286D"/>
    <w:rsid w:val="00E54EAC"/>
    <w:rsid w:val="00E55109"/>
    <w:rsid w:val="00E55852"/>
    <w:rsid w:val="00E55E06"/>
    <w:rsid w:val="00E571AA"/>
    <w:rsid w:val="00E57D5C"/>
    <w:rsid w:val="00E60030"/>
    <w:rsid w:val="00E619A1"/>
    <w:rsid w:val="00E64222"/>
    <w:rsid w:val="00E65C6F"/>
    <w:rsid w:val="00E66E33"/>
    <w:rsid w:val="00E704DB"/>
    <w:rsid w:val="00E723F7"/>
    <w:rsid w:val="00E72588"/>
    <w:rsid w:val="00E7309D"/>
    <w:rsid w:val="00E74CB3"/>
    <w:rsid w:val="00E81036"/>
    <w:rsid w:val="00E83B67"/>
    <w:rsid w:val="00E85D3F"/>
    <w:rsid w:val="00E9097B"/>
    <w:rsid w:val="00E93AA2"/>
    <w:rsid w:val="00E96F67"/>
    <w:rsid w:val="00E97C23"/>
    <w:rsid w:val="00E97C53"/>
    <w:rsid w:val="00EA0179"/>
    <w:rsid w:val="00EA0E68"/>
    <w:rsid w:val="00EA2991"/>
    <w:rsid w:val="00EA4A81"/>
    <w:rsid w:val="00EA6074"/>
    <w:rsid w:val="00EA70C4"/>
    <w:rsid w:val="00EA7289"/>
    <w:rsid w:val="00EB0685"/>
    <w:rsid w:val="00EB3E5D"/>
    <w:rsid w:val="00EB51A7"/>
    <w:rsid w:val="00EB7B90"/>
    <w:rsid w:val="00EC0FF0"/>
    <w:rsid w:val="00EC2538"/>
    <w:rsid w:val="00EC2D8D"/>
    <w:rsid w:val="00EC42E1"/>
    <w:rsid w:val="00EC4EFA"/>
    <w:rsid w:val="00ED0401"/>
    <w:rsid w:val="00ED2769"/>
    <w:rsid w:val="00ED2ABB"/>
    <w:rsid w:val="00ED5A3D"/>
    <w:rsid w:val="00ED5B82"/>
    <w:rsid w:val="00ED64FC"/>
    <w:rsid w:val="00EE15B4"/>
    <w:rsid w:val="00EE4089"/>
    <w:rsid w:val="00EE4939"/>
    <w:rsid w:val="00EE5AC2"/>
    <w:rsid w:val="00EE5FA7"/>
    <w:rsid w:val="00EF0BC9"/>
    <w:rsid w:val="00EF0E0F"/>
    <w:rsid w:val="00EF1C44"/>
    <w:rsid w:val="00EF3240"/>
    <w:rsid w:val="00EF3C2C"/>
    <w:rsid w:val="00EF3C98"/>
    <w:rsid w:val="00EF4A4A"/>
    <w:rsid w:val="00EF4C14"/>
    <w:rsid w:val="00EF529D"/>
    <w:rsid w:val="00EF6E1A"/>
    <w:rsid w:val="00EF7258"/>
    <w:rsid w:val="00F00588"/>
    <w:rsid w:val="00F00C9C"/>
    <w:rsid w:val="00F02F1E"/>
    <w:rsid w:val="00F0332C"/>
    <w:rsid w:val="00F0372D"/>
    <w:rsid w:val="00F0389E"/>
    <w:rsid w:val="00F05FAE"/>
    <w:rsid w:val="00F068CE"/>
    <w:rsid w:val="00F07BE2"/>
    <w:rsid w:val="00F12904"/>
    <w:rsid w:val="00F137FF"/>
    <w:rsid w:val="00F13EC7"/>
    <w:rsid w:val="00F14731"/>
    <w:rsid w:val="00F172E8"/>
    <w:rsid w:val="00F17746"/>
    <w:rsid w:val="00F20C9D"/>
    <w:rsid w:val="00F21119"/>
    <w:rsid w:val="00F2162E"/>
    <w:rsid w:val="00F22C55"/>
    <w:rsid w:val="00F22FC4"/>
    <w:rsid w:val="00F24846"/>
    <w:rsid w:val="00F2712E"/>
    <w:rsid w:val="00F272BB"/>
    <w:rsid w:val="00F27D1E"/>
    <w:rsid w:val="00F3083B"/>
    <w:rsid w:val="00F31ED2"/>
    <w:rsid w:val="00F32A0C"/>
    <w:rsid w:val="00F349CC"/>
    <w:rsid w:val="00F35C3A"/>
    <w:rsid w:val="00F36C3F"/>
    <w:rsid w:val="00F409F5"/>
    <w:rsid w:val="00F43F50"/>
    <w:rsid w:val="00F45207"/>
    <w:rsid w:val="00F4520A"/>
    <w:rsid w:val="00F4569A"/>
    <w:rsid w:val="00F51A61"/>
    <w:rsid w:val="00F527F4"/>
    <w:rsid w:val="00F53723"/>
    <w:rsid w:val="00F54324"/>
    <w:rsid w:val="00F55ED8"/>
    <w:rsid w:val="00F57E79"/>
    <w:rsid w:val="00F61502"/>
    <w:rsid w:val="00F6556D"/>
    <w:rsid w:val="00F65987"/>
    <w:rsid w:val="00F67326"/>
    <w:rsid w:val="00F7201A"/>
    <w:rsid w:val="00F72F22"/>
    <w:rsid w:val="00F742CD"/>
    <w:rsid w:val="00F746F5"/>
    <w:rsid w:val="00F772F3"/>
    <w:rsid w:val="00F778D1"/>
    <w:rsid w:val="00F81C6C"/>
    <w:rsid w:val="00F821B4"/>
    <w:rsid w:val="00F83410"/>
    <w:rsid w:val="00F83947"/>
    <w:rsid w:val="00F83B6B"/>
    <w:rsid w:val="00F858FB"/>
    <w:rsid w:val="00F86310"/>
    <w:rsid w:val="00F87C31"/>
    <w:rsid w:val="00F9059C"/>
    <w:rsid w:val="00F910AF"/>
    <w:rsid w:val="00F94CA3"/>
    <w:rsid w:val="00F958DF"/>
    <w:rsid w:val="00F9598B"/>
    <w:rsid w:val="00F9682B"/>
    <w:rsid w:val="00F9752E"/>
    <w:rsid w:val="00F97BDD"/>
    <w:rsid w:val="00F97CC5"/>
    <w:rsid w:val="00FA13B4"/>
    <w:rsid w:val="00FA486D"/>
    <w:rsid w:val="00FB1B2D"/>
    <w:rsid w:val="00FB28F9"/>
    <w:rsid w:val="00FB3D9A"/>
    <w:rsid w:val="00FB4A9C"/>
    <w:rsid w:val="00FB51AE"/>
    <w:rsid w:val="00FB5436"/>
    <w:rsid w:val="00FB65CB"/>
    <w:rsid w:val="00FB6F2D"/>
    <w:rsid w:val="00FB7418"/>
    <w:rsid w:val="00FC13FA"/>
    <w:rsid w:val="00FC177E"/>
    <w:rsid w:val="00FC2DDA"/>
    <w:rsid w:val="00FC30FE"/>
    <w:rsid w:val="00FC3EB9"/>
    <w:rsid w:val="00FC4460"/>
    <w:rsid w:val="00FC4868"/>
    <w:rsid w:val="00FC4E6E"/>
    <w:rsid w:val="00FC55DB"/>
    <w:rsid w:val="00FC5A26"/>
    <w:rsid w:val="00FC5A57"/>
    <w:rsid w:val="00FC7634"/>
    <w:rsid w:val="00FD26CC"/>
    <w:rsid w:val="00FD2E1A"/>
    <w:rsid w:val="00FD4176"/>
    <w:rsid w:val="00FD47CA"/>
    <w:rsid w:val="00FD7956"/>
    <w:rsid w:val="00FD7F5D"/>
    <w:rsid w:val="00FD7FA3"/>
    <w:rsid w:val="00FE21B3"/>
    <w:rsid w:val="00FE2C74"/>
    <w:rsid w:val="00FE3F1E"/>
    <w:rsid w:val="00FE43C7"/>
    <w:rsid w:val="00FE4427"/>
    <w:rsid w:val="00FE4CDF"/>
    <w:rsid w:val="00FE501C"/>
    <w:rsid w:val="00FE6F96"/>
    <w:rsid w:val="00FE76FB"/>
    <w:rsid w:val="00FF19BD"/>
    <w:rsid w:val="00FF3267"/>
    <w:rsid w:val="00FF3B14"/>
    <w:rsid w:val="00FF446E"/>
    <w:rsid w:val="00FF4AE1"/>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27A09F1"/>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4"/>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6"/>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2"/>
    <w:qFormat/>
    <w:uiPriority w:val="99"/>
    <w:pPr>
      <w:spacing w:after="120"/>
    </w:pPr>
    <w:rPr>
      <w:sz w:val="24"/>
      <w:szCs w:val="20"/>
    </w:rPr>
  </w:style>
  <w:style w:type="paragraph" w:styleId="9">
    <w:name w:val="Body Text Indent"/>
    <w:basedOn w:val="1"/>
    <w:link w:val="38"/>
    <w:qFormat/>
    <w:uiPriority w:val="99"/>
    <w:pPr>
      <w:ind w:firstLine="645"/>
    </w:pPr>
    <w:rPr>
      <w:rFonts w:ascii="华文仿宋" w:hAnsi="华文仿宋" w:eastAsia="华文仿宋"/>
      <w:sz w:val="32"/>
    </w:rPr>
  </w:style>
  <w:style w:type="paragraph" w:styleId="10">
    <w:name w:val="Date"/>
    <w:basedOn w:val="1"/>
    <w:next w:val="1"/>
    <w:link w:val="36"/>
    <w:qFormat/>
    <w:uiPriority w:val="99"/>
    <w:pPr>
      <w:ind w:left="100" w:leftChars="2500"/>
    </w:p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7"/>
    <w:semiHidden/>
    <w:qFormat/>
    <w:uiPriority w:val="99"/>
    <w:rPr>
      <w:sz w:val="18"/>
      <w:szCs w:val="18"/>
    </w:rPr>
  </w:style>
  <w:style w:type="paragraph" w:styleId="13">
    <w:name w:val="footer"/>
    <w:basedOn w:val="1"/>
    <w:link w:val="35"/>
    <w:qFormat/>
    <w:uiPriority w:val="0"/>
    <w:pPr>
      <w:tabs>
        <w:tab w:val="center" w:pos="4153"/>
        <w:tab w:val="right" w:pos="8306"/>
      </w:tabs>
      <w:snapToGrid w:val="0"/>
      <w:jc w:val="left"/>
    </w:pPr>
    <w:rPr>
      <w:sz w:val="18"/>
      <w:szCs w:val="20"/>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39"/>
    <w:qFormat/>
    <w:uiPriority w:val="99"/>
    <w:pPr>
      <w:spacing w:after="120"/>
      <w:ind w:left="420" w:leftChars="200"/>
    </w:pPr>
    <w:rPr>
      <w:sz w:val="16"/>
      <w:szCs w:val="16"/>
    </w:rPr>
  </w:style>
  <w:style w:type="paragraph" w:styleId="16">
    <w:name w:val="Title"/>
    <w:basedOn w:val="1"/>
    <w:next w:val="1"/>
    <w:link w:val="64"/>
    <w:qFormat/>
    <w:uiPriority w:val="99"/>
    <w:pPr>
      <w:widowControl/>
      <w:spacing w:line="520" w:lineRule="exact"/>
      <w:jc w:val="left"/>
    </w:pPr>
    <w:rPr>
      <w:rFonts w:eastAsia="仿宋"/>
      <w:b/>
      <w:bCs/>
      <w:kern w:val="44"/>
      <w:sz w:val="32"/>
      <w:szCs w:val="32"/>
    </w:rPr>
  </w:style>
  <w:style w:type="paragraph" w:styleId="17">
    <w:name w:val="Body Text First Indent"/>
    <w:basedOn w:val="8"/>
    <w:link w:val="66"/>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4"/>
    <w:semiHidden/>
    <w:unhideWhenUsed/>
    <w:uiPriority w:val="99"/>
    <w:pPr>
      <w:spacing w:after="120"/>
      <w:ind w:left="420" w:leftChars="200" w:firstLine="420" w:firstLineChars="200"/>
    </w:pPr>
    <w:rPr>
      <w:rFonts w:ascii="Times New Roman" w:hAnsi="Times New Roman" w:eastAsia="宋体"/>
      <w:sz w:val="21"/>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customStyle="1" w:styleId="23">
    <w:name w:val="标题 1 Char"/>
    <w:basedOn w:val="21"/>
    <w:link w:val="2"/>
    <w:qFormat/>
    <w:locked/>
    <w:uiPriority w:val="99"/>
    <w:rPr>
      <w:rFonts w:ascii="仿宋" w:hAnsi="宋体" w:eastAsia="仿宋" w:cs="Times New Roman"/>
      <w:b/>
      <w:bCs/>
      <w:kern w:val="44"/>
      <w:sz w:val="44"/>
      <w:szCs w:val="44"/>
    </w:rPr>
  </w:style>
  <w:style w:type="character" w:customStyle="1" w:styleId="24">
    <w:name w:val="标题 3 Char"/>
    <w:basedOn w:val="21"/>
    <w:link w:val="3"/>
    <w:qFormat/>
    <w:locked/>
    <w:uiPriority w:val="99"/>
    <w:rPr>
      <w:rFonts w:cs="Times New Roman"/>
      <w:b/>
      <w:bCs/>
      <w:kern w:val="2"/>
      <w:sz w:val="32"/>
      <w:szCs w:val="32"/>
    </w:rPr>
  </w:style>
  <w:style w:type="character" w:customStyle="1" w:styleId="25">
    <w:name w:val="Header Char"/>
    <w:qFormat/>
    <w:locked/>
    <w:uiPriority w:val="99"/>
    <w:rPr>
      <w:kern w:val="2"/>
      <w:sz w:val="18"/>
    </w:rPr>
  </w:style>
  <w:style w:type="character" w:customStyle="1" w:styleId="26">
    <w:name w:val="Footer Char"/>
    <w:qFormat/>
    <w:locked/>
    <w:uiPriority w:val="99"/>
    <w:rPr>
      <w:kern w:val="2"/>
      <w:sz w:val="18"/>
    </w:rPr>
  </w:style>
  <w:style w:type="character" w:customStyle="1" w:styleId="27">
    <w:name w:val="正文文字110 Char Char"/>
    <w:link w:val="28"/>
    <w:qFormat/>
    <w:locked/>
    <w:uiPriority w:val="99"/>
    <w:rPr>
      <w:kern w:val="2"/>
      <w:sz w:val="24"/>
    </w:rPr>
  </w:style>
  <w:style w:type="paragraph" w:customStyle="1" w:styleId="28">
    <w:name w:val="正文文字110"/>
    <w:basedOn w:val="1"/>
    <w:link w:val="27"/>
    <w:qFormat/>
    <w:uiPriority w:val="99"/>
    <w:pPr>
      <w:spacing w:line="460" w:lineRule="exact"/>
      <w:ind w:firstLine="200" w:firstLineChars="200"/>
    </w:pPr>
    <w:rPr>
      <w:sz w:val="24"/>
      <w:szCs w:val="20"/>
    </w:rPr>
  </w:style>
  <w:style w:type="character" w:customStyle="1" w:styleId="29">
    <w:name w:val="样式 样式 报告书正文 + 首行缩进:  2 字符 + 蓝色 Char"/>
    <w:link w:val="30"/>
    <w:qFormat/>
    <w:locked/>
    <w:uiPriority w:val="99"/>
    <w:rPr>
      <w:color w:val="0000FF"/>
      <w:kern w:val="2"/>
      <w:sz w:val="24"/>
    </w:rPr>
  </w:style>
  <w:style w:type="paragraph" w:customStyle="1" w:styleId="30">
    <w:name w:val="样式 样式 报告书正文 + 首行缩进:  2 字符 + 蓝色"/>
    <w:basedOn w:val="1"/>
    <w:link w:val="29"/>
    <w:qFormat/>
    <w:uiPriority w:val="99"/>
    <w:pPr>
      <w:widowControl/>
      <w:adjustRightInd w:val="0"/>
      <w:jc w:val="left"/>
      <w:textAlignment w:val="baseline"/>
    </w:pPr>
    <w:rPr>
      <w:color w:val="0000FF"/>
      <w:sz w:val="24"/>
      <w:szCs w:val="20"/>
    </w:rPr>
  </w:style>
  <w:style w:type="character" w:customStyle="1" w:styleId="31">
    <w:name w:val="Body Text Char"/>
    <w:qFormat/>
    <w:locked/>
    <w:uiPriority w:val="99"/>
    <w:rPr>
      <w:kern w:val="2"/>
      <w:sz w:val="24"/>
    </w:rPr>
  </w:style>
  <w:style w:type="character" w:customStyle="1" w:styleId="32">
    <w:name w:val="正文文本 Char"/>
    <w:basedOn w:val="21"/>
    <w:link w:val="8"/>
    <w:semiHidden/>
    <w:qFormat/>
    <w:locked/>
    <w:uiPriority w:val="99"/>
    <w:rPr>
      <w:rFonts w:cs="Times New Roman"/>
      <w:sz w:val="24"/>
      <w:szCs w:val="24"/>
    </w:rPr>
  </w:style>
  <w:style w:type="character" w:customStyle="1" w:styleId="33">
    <w:name w:val="页眉 Char"/>
    <w:basedOn w:val="21"/>
    <w:link w:val="14"/>
    <w:semiHidden/>
    <w:qFormat/>
    <w:locked/>
    <w:uiPriority w:val="99"/>
    <w:rPr>
      <w:rFonts w:cs="Times New Roman"/>
      <w:sz w:val="18"/>
      <w:szCs w:val="18"/>
    </w:rPr>
  </w:style>
  <w:style w:type="character" w:customStyle="1" w:styleId="34">
    <w:name w:val="正文文本缩进 2 Char"/>
    <w:basedOn w:val="21"/>
    <w:link w:val="11"/>
    <w:semiHidden/>
    <w:qFormat/>
    <w:locked/>
    <w:uiPriority w:val="99"/>
    <w:rPr>
      <w:rFonts w:cs="Times New Roman"/>
      <w:sz w:val="24"/>
      <w:szCs w:val="24"/>
    </w:rPr>
  </w:style>
  <w:style w:type="character" w:customStyle="1" w:styleId="35">
    <w:name w:val="页脚 Char"/>
    <w:basedOn w:val="21"/>
    <w:link w:val="13"/>
    <w:qFormat/>
    <w:locked/>
    <w:uiPriority w:val="0"/>
    <w:rPr>
      <w:rFonts w:cs="Times New Roman"/>
      <w:sz w:val="18"/>
      <w:szCs w:val="18"/>
    </w:rPr>
  </w:style>
  <w:style w:type="character" w:customStyle="1" w:styleId="36">
    <w:name w:val="日期 Char"/>
    <w:basedOn w:val="21"/>
    <w:link w:val="10"/>
    <w:semiHidden/>
    <w:qFormat/>
    <w:locked/>
    <w:uiPriority w:val="99"/>
    <w:rPr>
      <w:rFonts w:cs="Times New Roman"/>
      <w:sz w:val="24"/>
      <w:szCs w:val="24"/>
    </w:rPr>
  </w:style>
  <w:style w:type="character" w:customStyle="1" w:styleId="37">
    <w:name w:val="批注框文本 Char"/>
    <w:basedOn w:val="21"/>
    <w:link w:val="12"/>
    <w:semiHidden/>
    <w:qFormat/>
    <w:locked/>
    <w:uiPriority w:val="99"/>
    <w:rPr>
      <w:rFonts w:cs="Times New Roman"/>
      <w:sz w:val="2"/>
    </w:rPr>
  </w:style>
  <w:style w:type="character" w:customStyle="1" w:styleId="38">
    <w:name w:val="正文文本缩进 Char"/>
    <w:basedOn w:val="21"/>
    <w:link w:val="9"/>
    <w:semiHidden/>
    <w:qFormat/>
    <w:locked/>
    <w:uiPriority w:val="99"/>
    <w:rPr>
      <w:rFonts w:cs="Times New Roman"/>
      <w:sz w:val="24"/>
      <w:szCs w:val="24"/>
    </w:rPr>
  </w:style>
  <w:style w:type="character" w:customStyle="1" w:styleId="39">
    <w:name w:val="正文文本缩进 3 Char"/>
    <w:basedOn w:val="21"/>
    <w:link w:val="15"/>
    <w:semiHidden/>
    <w:qFormat/>
    <w:locked/>
    <w:uiPriority w:val="99"/>
    <w:rPr>
      <w:rFonts w:cs="Times New Roman"/>
      <w:sz w:val="16"/>
      <w:szCs w:val="16"/>
    </w:rPr>
  </w:style>
  <w:style w:type="paragraph" w:customStyle="1" w:styleId="40">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1">
    <w:name w:val="gg_body"/>
    <w:basedOn w:val="1"/>
    <w:qFormat/>
    <w:uiPriority w:val="99"/>
    <w:pPr>
      <w:spacing w:line="460" w:lineRule="exact"/>
      <w:ind w:firstLine="200" w:firstLineChars="200"/>
    </w:pPr>
    <w:rPr>
      <w:rFonts w:ascii="宋体" w:hAnsi="宋体"/>
      <w:sz w:val="24"/>
      <w:u w:color="000000"/>
    </w:rPr>
  </w:style>
  <w:style w:type="paragraph" w:customStyle="1" w:styleId="42">
    <w:name w:val="表格1"/>
    <w:basedOn w:val="1"/>
    <w:qFormat/>
    <w:uiPriority w:val="99"/>
    <w:pPr>
      <w:adjustRightInd w:val="0"/>
      <w:spacing w:line="20" w:lineRule="atLeast"/>
      <w:jc w:val="center"/>
    </w:pPr>
    <w:rPr>
      <w:rFonts w:ascii="宋体"/>
      <w:kern w:val="0"/>
      <w:szCs w:val="21"/>
    </w:rPr>
  </w:style>
  <w:style w:type="paragraph" w:customStyle="1" w:styleId="43">
    <w:name w:val="Char"/>
    <w:basedOn w:val="1"/>
    <w:qFormat/>
    <w:uiPriority w:val="99"/>
  </w:style>
  <w:style w:type="paragraph" w:customStyle="1" w:styleId="4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5">
    <w:name w:val="font21"/>
    <w:basedOn w:val="21"/>
    <w:qFormat/>
    <w:uiPriority w:val="99"/>
    <w:rPr>
      <w:rFonts w:ascii="宋体" w:hAnsi="宋体" w:eastAsia="宋体" w:cs="宋体"/>
      <w:color w:val="000000"/>
      <w:sz w:val="21"/>
      <w:szCs w:val="21"/>
      <w:u w:val="none"/>
    </w:rPr>
  </w:style>
  <w:style w:type="character" w:customStyle="1" w:styleId="46">
    <w:name w:val="font31"/>
    <w:basedOn w:val="21"/>
    <w:qFormat/>
    <w:uiPriority w:val="99"/>
    <w:rPr>
      <w:rFonts w:ascii="Times New Roman" w:hAnsi="Times New Roman" w:cs="Times New Roman"/>
      <w:color w:val="000000"/>
      <w:sz w:val="21"/>
      <w:szCs w:val="21"/>
      <w:u w:val="none"/>
    </w:rPr>
  </w:style>
  <w:style w:type="character" w:customStyle="1" w:styleId="47">
    <w:name w:val="font11"/>
    <w:basedOn w:val="21"/>
    <w:qFormat/>
    <w:uiPriority w:val="99"/>
    <w:rPr>
      <w:rFonts w:ascii="Times New Roman" w:hAnsi="Times New Roman" w:cs="Times New Roman"/>
      <w:color w:val="000000"/>
      <w:sz w:val="21"/>
      <w:szCs w:val="21"/>
      <w:u w:val="none"/>
      <w:vertAlign w:val="superscript"/>
    </w:rPr>
  </w:style>
  <w:style w:type="character" w:customStyle="1" w:styleId="48">
    <w:name w:val="表标题样式 Char"/>
    <w:link w:val="49"/>
    <w:qFormat/>
    <w:locked/>
    <w:uiPriority w:val="99"/>
    <w:rPr>
      <w:rFonts w:ascii="宋体"/>
      <w:b/>
      <w:kern w:val="2"/>
      <w:sz w:val="22"/>
    </w:rPr>
  </w:style>
  <w:style w:type="paragraph" w:customStyle="1" w:styleId="49">
    <w:name w:val="表标题样式"/>
    <w:basedOn w:val="1"/>
    <w:link w:val="48"/>
    <w:qFormat/>
    <w:uiPriority w:val="99"/>
    <w:pPr>
      <w:spacing w:line="520" w:lineRule="exact"/>
    </w:pPr>
    <w:rPr>
      <w:rFonts w:ascii="宋体"/>
      <w:b/>
      <w:sz w:val="22"/>
      <w:szCs w:val="20"/>
    </w:rPr>
  </w:style>
  <w:style w:type="character" w:customStyle="1" w:styleId="50">
    <w:name w:val="表格 Char"/>
    <w:link w:val="51"/>
    <w:qFormat/>
    <w:locked/>
    <w:uiPriority w:val="0"/>
    <w:rPr>
      <w:kern w:val="2"/>
      <w:sz w:val="21"/>
    </w:rPr>
  </w:style>
  <w:style w:type="paragraph" w:customStyle="1" w:styleId="51">
    <w:name w:val="表格"/>
    <w:basedOn w:val="1"/>
    <w:link w:val="50"/>
    <w:qFormat/>
    <w:uiPriority w:val="0"/>
    <w:pPr>
      <w:framePr w:wrap="around" w:vAnchor="text" w:hAnchor="text" w:y="1"/>
      <w:spacing w:line="240" w:lineRule="atLeast"/>
      <w:jc w:val="center"/>
    </w:pPr>
    <w:rPr>
      <w:szCs w:val="20"/>
    </w:rPr>
  </w:style>
  <w:style w:type="paragraph" w:customStyle="1" w:styleId="52">
    <w:name w:val="表格文本"/>
    <w:next w:val="1"/>
    <w:link w:val="87"/>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3">
    <w:name w:val="图表名称"/>
    <w:basedOn w:val="16"/>
    <w:link w:val="86"/>
    <w:qFormat/>
    <w:uiPriority w:val="0"/>
    <w:pPr>
      <w:jc w:val="center"/>
    </w:pPr>
    <w:rPr>
      <w:rFonts w:eastAsia="黑体"/>
      <w:sz w:val="24"/>
    </w:rPr>
  </w:style>
  <w:style w:type="character" w:customStyle="1" w:styleId="54">
    <w:name w:val="正文首行缩进2 Char Char"/>
    <w:basedOn w:val="21"/>
    <w:link w:val="55"/>
    <w:qFormat/>
    <w:locked/>
    <w:uiPriority w:val="0"/>
    <w:rPr>
      <w:rFonts w:ascii="宋体" w:eastAsia="宋体" w:cs="Times New Roman"/>
      <w:spacing w:val="6"/>
      <w:sz w:val="24"/>
      <w:szCs w:val="24"/>
    </w:rPr>
  </w:style>
  <w:style w:type="paragraph" w:customStyle="1" w:styleId="55">
    <w:name w:val="正文首行缩进2"/>
    <w:basedOn w:val="1"/>
    <w:next w:val="1"/>
    <w:link w:val="54"/>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6">
    <w:name w:val="Title Char"/>
    <w:qFormat/>
    <w:locked/>
    <w:uiPriority w:val="99"/>
    <w:rPr>
      <w:rFonts w:eastAsia="仿宋"/>
      <w:b/>
      <w:kern w:val="44"/>
      <w:sz w:val="32"/>
    </w:rPr>
  </w:style>
  <w:style w:type="character" w:customStyle="1" w:styleId="57">
    <w:name w:val="表格标题 Char"/>
    <w:basedOn w:val="21"/>
    <w:link w:val="58"/>
    <w:qFormat/>
    <w:locked/>
    <w:uiPriority w:val="0"/>
    <w:rPr>
      <w:rFonts w:eastAsia="仿宋_GB2312" w:cs="Times New Roman"/>
      <w:sz w:val="24"/>
      <w:szCs w:val="24"/>
      <w:lang w:val="en-US" w:eastAsia="zh-CN" w:bidi="ar-SA"/>
    </w:rPr>
  </w:style>
  <w:style w:type="paragraph" w:customStyle="1" w:styleId="58">
    <w:name w:val="表格标题"/>
    <w:link w:val="57"/>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59">
    <w:name w:val="Body Text First Indent Char"/>
    <w:qFormat/>
    <w:locked/>
    <w:uiPriority w:val="99"/>
    <w:rPr>
      <w:rFonts w:eastAsia="仿宋_GB2312"/>
      <w:sz w:val="24"/>
    </w:rPr>
  </w:style>
  <w:style w:type="character" w:customStyle="1" w:styleId="60">
    <w:name w:val="表中文字 Char Char"/>
    <w:qFormat/>
    <w:uiPriority w:val="0"/>
    <w:rPr>
      <w:rFonts w:ascii="楷体_GB2312" w:eastAsia="楷体_GB2312"/>
      <w:sz w:val="24"/>
      <w:lang w:val="en-US" w:eastAsia="zh-CN"/>
    </w:rPr>
  </w:style>
  <w:style w:type="character" w:customStyle="1" w:styleId="61">
    <w:name w:val="标题3 Char Char"/>
    <w:basedOn w:val="21"/>
    <w:link w:val="62"/>
    <w:qFormat/>
    <w:locked/>
    <w:uiPriority w:val="99"/>
    <w:rPr>
      <w:rFonts w:ascii="宋体" w:eastAsia="宋体" w:cs="Times New Roman"/>
      <w:bCs/>
      <w:spacing w:val="8"/>
      <w:kern w:val="2"/>
      <w:sz w:val="24"/>
      <w:szCs w:val="24"/>
    </w:rPr>
  </w:style>
  <w:style w:type="paragraph" w:customStyle="1" w:styleId="62">
    <w:name w:val="标题3"/>
    <w:basedOn w:val="3"/>
    <w:link w:val="61"/>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3">
    <w:name w:val="Title Char1"/>
    <w:basedOn w:val="21"/>
    <w:link w:val="16"/>
    <w:qFormat/>
    <w:locked/>
    <w:uiPriority w:val="99"/>
    <w:rPr>
      <w:rFonts w:ascii="Cambria" w:hAnsi="Cambria" w:cs="Times New Roman"/>
      <w:b/>
      <w:bCs/>
      <w:sz w:val="32"/>
      <w:szCs w:val="32"/>
    </w:rPr>
  </w:style>
  <w:style w:type="character" w:customStyle="1" w:styleId="64">
    <w:name w:val="标题 Char"/>
    <w:basedOn w:val="21"/>
    <w:link w:val="16"/>
    <w:qFormat/>
    <w:locked/>
    <w:uiPriority w:val="99"/>
    <w:rPr>
      <w:rFonts w:ascii="Cambria" w:hAnsi="Cambria" w:cs="Times New Roman"/>
      <w:b/>
      <w:bCs/>
      <w:kern w:val="2"/>
      <w:sz w:val="32"/>
      <w:szCs w:val="32"/>
    </w:rPr>
  </w:style>
  <w:style w:type="character" w:customStyle="1" w:styleId="65">
    <w:name w:val="Body Text First Indent Char1"/>
    <w:basedOn w:val="31"/>
    <w:link w:val="17"/>
    <w:semiHidden/>
    <w:qFormat/>
    <w:locked/>
    <w:uiPriority w:val="99"/>
    <w:rPr>
      <w:rFonts w:cs="Times New Roman"/>
      <w:szCs w:val="24"/>
    </w:rPr>
  </w:style>
  <w:style w:type="character" w:customStyle="1" w:styleId="66">
    <w:name w:val="正文首行缩进 Char"/>
    <w:basedOn w:val="31"/>
    <w:link w:val="17"/>
    <w:qFormat/>
    <w:locked/>
    <w:uiPriority w:val="99"/>
    <w:rPr>
      <w:rFonts w:cs="Times New Roman"/>
      <w:szCs w:val="24"/>
    </w:rPr>
  </w:style>
  <w:style w:type="paragraph" w:customStyle="1" w:styleId="67">
    <w:name w:val="默认段落字体 Para Char Char Char Char Char Char Char Char Char Char"/>
    <w:basedOn w:val="1"/>
    <w:qFormat/>
    <w:uiPriority w:val="99"/>
    <w:rPr>
      <w:rFonts w:ascii="Arial" w:hAnsi="Arial" w:cs="Arial"/>
      <w:sz w:val="20"/>
      <w:szCs w:val="20"/>
    </w:rPr>
  </w:style>
  <w:style w:type="paragraph" w:customStyle="1" w:styleId="68">
    <w:name w:val="表头编号"/>
    <w:basedOn w:val="53"/>
    <w:next w:val="52"/>
    <w:qFormat/>
    <w:uiPriority w:val="99"/>
    <w:pPr>
      <w:adjustRightInd w:val="0"/>
      <w:snapToGrid w:val="0"/>
      <w:ind w:firstLine="482"/>
      <w:jc w:val="left"/>
    </w:pPr>
  </w:style>
  <w:style w:type="paragraph" w:customStyle="1" w:styleId="69">
    <w:name w:val="List Paragraph1"/>
    <w:basedOn w:val="1"/>
    <w:qFormat/>
    <w:uiPriority w:val="99"/>
    <w:pPr>
      <w:ind w:firstLine="420" w:firstLineChars="200"/>
    </w:pPr>
    <w:rPr>
      <w:rFonts w:ascii="Calibri" w:hAnsi="Calibri"/>
      <w:szCs w:val="22"/>
    </w:rPr>
  </w:style>
  <w:style w:type="paragraph" w:customStyle="1" w:styleId="70">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1">
    <w:name w:val="样式 样式 (符号) 宋体 四号 + 首行缩进:  2 字符"/>
    <w:basedOn w:val="1"/>
    <w:qFormat/>
    <w:uiPriority w:val="99"/>
    <w:pPr>
      <w:ind w:firstLine="480"/>
    </w:pPr>
    <w:rPr>
      <w:rFonts w:hAnsi="仿宋_GB2312" w:cs="仿宋_GB2312"/>
      <w:sz w:val="24"/>
      <w:szCs w:val="20"/>
    </w:rPr>
  </w:style>
  <w:style w:type="paragraph" w:customStyle="1" w:styleId="72">
    <w:name w:val="表头样式"/>
    <w:basedOn w:val="53"/>
    <w:qFormat/>
    <w:uiPriority w:val="99"/>
    <w:pPr>
      <w:jc w:val="left"/>
    </w:pPr>
    <w:rPr>
      <w:rFonts w:eastAsia="宋体"/>
      <w:szCs w:val="21"/>
    </w:rPr>
  </w:style>
  <w:style w:type="paragraph" w:customStyle="1" w:styleId="73">
    <w:name w:val="报告文本"/>
    <w:basedOn w:val="1"/>
    <w:qFormat/>
    <w:uiPriority w:val="99"/>
    <w:pPr>
      <w:spacing w:line="440" w:lineRule="exact"/>
    </w:pPr>
    <w:rPr>
      <w:szCs w:val="22"/>
    </w:rPr>
  </w:style>
  <w:style w:type="paragraph" w:customStyle="1" w:styleId="74">
    <w:name w:val="！！正文"/>
    <w:basedOn w:val="75"/>
    <w:qFormat/>
    <w:uiPriority w:val="0"/>
    <w:pPr>
      <w:autoSpaceDE w:val="0"/>
      <w:spacing w:line="480" w:lineRule="exact"/>
      <w:ind w:firstLine="200" w:firstLineChars="200"/>
      <w:jc w:val="both"/>
      <w:textAlignment w:val="center"/>
    </w:pPr>
  </w:style>
  <w:style w:type="paragraph" w:styleId="75">
    <w:name w:val="No Spacing"/>
    <w:qFormat/>
    <w:uiPriority w:val="1"/>
    <w:rPr>
      <w:rFonts w:ascii="Times New Roman" w:hAnsi="Times New Roman" w:eastAsia="宋体" w:cs="Times New Roman"/>
      <w:sz w:val="24"/>
      <w:szCs w:val="22"/>
      <w:lang w:val="en-US" w:eastAsia="zh-CN" w:bidi="ar-SA"/>
    </w:rPr>
  </w:style>
  <w:style w:type="paragraph" w:customStyle="1" w:styleId="76">
    <w:name w:val="B二级标题"/>
    <w:basedOn w:val="75"/>
    <w:qFormat/>
    <w:uiPriority w:val="0"/>
    <w:pPr>
      <w:spacing w:line="480" w:lineRule="exact"/>
      <w:outlineLvl w:val="1"/>
    </w:pPr>
    <w:rPr>
      <w:b/>
      <w:sz w:val="30"/>
    </w:rPr>
  </w:style>
  <w:style w:type="paragraph" w:customStyle="1" w:styleId="77">
    <w:name w:val="C三级标题"/>
    <w:basedOn w:val="75"/>
    <w:qFormat/>
    <w:uiPriority w:val="0"/>
    <w:pPr>
      <w:spacing w:line="520" w:lineRule="exact"/>
      <w:outlineLvl w:val="2"/>
    </w:pPr>
    <w:rPr>
      <w:b/>
      <w:sz w:val="28"/>
    </w:rPr>
  </w:style>
  <w:style w:type="paragraph" w:customStyle="1" w:styleId="78">
    <w:name w:val="！四级标题"/>
    <w:basedOn w:val="75"/>
    <w:qFormat/>
    <w:uiPriority w:val="0"/>
    <w:pPr>
      <w:spacing w:line="520" w:lineRule="exact"/>
      <w:outlineLvl w:val="3"/>
    </w:pPr>
    <w:rPr>
      <w:b/>
    </w:rPr>
  </w:style>
  <w:style w:type="paragraph" w:customStyle="1" w:styleId="79">
    <w:name w:val="！表头"/>
    <w:basedOn w:val="75"/>
    <w:qFormat/>
    <w:uiPriority w:val="0"/>
    <w:pPr>
      <w:jc w:val="center"/>
    </w:pPr>
    <w:rPr>
      <w:b/>
    </w:rPr>
  </w:style>
  <w:style w:type="paragraph" w:customStyle="1" w:styleId="80">
    <w:name w:val="！表格字体"/>
    <w:basedOn w:val="75"/>
    <w:qFormat/>
    <w:uiPriority w:val="0"/>
    <w:pPr>
      <w:snapToGrid w:val="0"/>
      <w:spacing w:line="240" w:lineRule="atLeast"/>
    </w:pPr>
    <w:rPr>
      <w:sz w:val="21"/>
    </w:rPr>
  </w:style>
  <w:style w:type="paragraph" w:customStyle="1" w:styleId="81">
    <w:name w:val="！三级标题"/>
    <w:basedOn w:val="75"/>
    <w:qFormat/>
    <w:uiPriority w:val="0"/>
    <w:pPr>
      <w:spacing w:line="415" w:lineRule="auto"/>
      <w:outlineLvl w:val="2"/>
    </w:pPr>
    <w:rPr>
      <w:b/>
      <w:sz w:val="28"/>
    </w:rPr>
  </w:style>
  <w:style w:type="character" w:customStyle="1" w:styleId="82">
    <w:name w:val="表格标题-w Char"/>
    <w:link w:val="83"/>
    <w:qFormat/>
    <w:uiPriority w:val="0"/>
    <w:rPr>
      <w:b/>
      <w:kern w:val="2"/>
      <w:sz w:val="24"/>
    </w:rPr>
  </w:style>
  <w:style w:type="paragraph" w:customStyle="1" w:styleId="83">
    <w:name w:val="表格标题-w"/>
    <w:basedOn w:val="1"/>
    <w:next w:val="1"/>
    <w:link w:val="82"/>
    <w:qFormat/>
    <w:uiPriority w:val="0"/>
    <w:pPr>
      <w:spacing w:line="480" w:lineRule="exact"/>
    </w:pPr>
    <w:rPr>
      <w:b/>
      <w:sz w:val="24"/>
      <w:szCs w:val="20"/>
    </w:rPr>
  </w:style>
  <w:style w:type="character" w:customStyle="1" w:styleId="84">
    <w:name w:val="表格内文字-w Char"/>
    <w:link w:val="85"/>
    <w:qFormat/>
    <w:uiPriority w:val="0"/>
    <w:rPr>
      <w:kern w:val="2"/>
      <w:sz w:val="21"/>
    </w:rPr>
  </w:style>
  <w:style w:type="paragraph" w:customStyle="1" w:styleId="85">
    <w:name w:val="表格内文字-w"/>
    <w:basedOn w:val="1"/>
    <w:link w:val="84"/>
    <w:qFormat/>
    <w:uiPriority w:val="0"/>
    <w:pPr>
      <w:spacing w:line="240" w:lineRule="atLeast"/>
      <w:jc w:val="center"/>
    </w:pPr>
    <w:rPr>
      <w:szCs w:val="20"/>
    </w:rPr>
  </w:style>
  <w:style w:type="character" w:customStyle="1" w:styleId="86">
    <w:name w:val="图表名称 Char"/>
    <w:basedOn w:val="64"/>
    <w:link w:val="53"/>
    <w:qFormat/>
    <w:uiPriority w:val="0"/>
    <w:rPr>
      <w:rFonts w:eastAsia="黑体"/>
      <w:kern w:val="44"/>
      <w:sz w:val="24"/>
    </w:rPr>
  </w:style>
  <w:style w:type="character" w:customStyle="1" w:styleId="87">
    <w:name w:val="表格文本 Char"/>
    <w:link w:val="52"/>
    <w:qFormat/>
    <w:uiPriority w:val="0"/>
    <w:rPr>
      <w:rFonts w:eastAsia="仿宋"/>
      <w:color w:val="000000"/>
      <w:kern w:val="21"/>
      <w:sz w:val="24"/>
      <w:szCs w:val="21"/>
    </w:rPr>
  </w:style>
  <w:style w:type="character" w:customStyle="1" w:styleId="88">
    <w:name w:val="表格文字 Char"/>
    <w:link w:val="89"/>
    <w:qFormat/>
    <w:uiPriority w:val="0"/>
    <w:rPr>
      <w:rFonts w:ascii="宋体"/>
      <w:kern w:val="21"/>
      <w:sz w:val="21"/>
    </w:rPr>
  </w:style>
  <w:style w:type="paragraph" w:customStyle="1" w:styleId="89">
    <w:name w:val="表格文字"/>
    <w:basedOn w:val="1"/>
    <w:link w:val="88"/>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0">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1">
    <w:name w:val="List Paragraph"/>
    <w:basedOn w:val="1"/>
    <w:unhideWhenUsed/>
    <w:qFormat/>
    <w:uiPriority w:val="99"/>
    <w:pPr>
      <w:ind w:firstLine="420" w:firstLineChars="200"/>
    </w:pPr>
  </w:style>
  <w:style w:type="character" w:customStyle="1" w:styleId="92">
    <w:name w:val="Char Char Char Char Char1"/>
    <w:link w:val="93"/>
    <w:qFormat/>
    <w:uiPriority w:val="0"/>
    <w:rPr>
      <w:rFonts w:ascii="宋体" w:hAnsi="宋体" w:cs="宋体"/>
      <w:kern w:val="2"/>
      <w:sz w:val="24"/>
      <w:szCs w:val="24"/>
    </w:rPr>
  </w:style>
  <w:style w:type="paragraph" w:customStyle="1" w:styleId="93">
    <w:name w:val="Char Char Char Char"/>
    <w:basedOn w:val="1"/>
    <w:link w:val="92"/>
    <w:qFormat/>
    <w:uiPriority w:val="0"/>
    <w:pPr>
      <w:spacing w:line="360" w:lineRule="auto"/>
      <w:ind w:firstLine="200" w:firstLineChars="200"/>
    </w:pPr>
    <w:rPr>
      <w:rFonts w:ascii="宋体" w:hAnsi="宋体" w:cs="宋体"/>
      <w:sz w:val="24"/>
    </w:rPr>
  </w:style>
  <w:style w:type="character" w:customStyle="1" w:styleId="94">
    <w:name w:val="表头文字小 Char"/>
    <w:link w:val="95"/>
    <w:qFormat/>
    <w:uiPriority w:val="0"/>
    <w:rPr>
      <w:rFonts w:ascii="宋体" w:hAnsi="宋体"/>
      <w:color w:val="000000"/>
      <w:spacing w:val="6"/>
      <w:kern w:val="2"/>
      <w:sz w:val="18"/>
      <w:szCs w:val="21"/>
    </w:rPr>
  </w:style>
  <w:style w:type="paragraph" w:customStyle="1" w:styleId="95">
    <w:name w:val="表头文字小"/>
    <w:basedOn w:val="1"/>
    <w:link w:val="94"/>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6">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7">
    <w:name w:val="样式 样式 正文首行缩进 + 首行缩进:  1 字符 + 宋体"/>
    <w:basedOn w:val="1"/>
    <w:uiPriority w:val="0"/>
    <w:pPr>
      <w:ind w:firstLine="480" w:firstLineChars="200"/>
      <w:jc w:val="left"/>
    </w:pPr>
    <w:rPr>
      <w:rFonts w:ascii="宋体"/>
      <w:color w:val="0000FF"/>
    </w:rPr>
  </w:style>
  <w:style w:type="paragraph" w:customStyle="1" w:styleId="98">
    <w:name w:val="08表格-20"/>
    <w:basedOn w:val="1"/>
    <w:next w:val="1"/>
    <w:qFormat/>
    <w:uiPriority w:val="8"/>
    <w:pPr>
      <w:spacing w:line="240" w:lineRule="exact"/>
      <w:jc w:val="center"/>
    </w:pPr>
    <w:rPr>
      <w:rFonts w:ascii="宋体" w:hAnsi="宋体"/>
      <w:szCs w:val="20"/>
    </w:rPr>
  </w:style>
  <w:style w:type="character" w:customStyle="1" w:styleId="99">
    <w:name w:val="JJ表内 字符"/>
    <w:link w:val="100"/>
    <w:uiPriority w:val="0"/>
    <w:rPr>
      <w:rFonts w:eastAsia="仿宋_GB2312"/>
      <w:kern w:val="2"/>
      <w:sz w:val="21"/>
      <w:szCs w:val="22"/>
    </w:rPr>
  </w:style>
  <w:style w:type="paragraph" w:customStyle="1" w:styleId="100">
    <w:name w:val="JJ表内"/>
    <w:basedOn w:val="1"/>
    <w:link w:val="99"/>
    <w:qFormat/>
    <w:uiPriority w:val="0"/>
    <w:pPr>
      <w:spacing w:line="0" w:lineRule="atLeast"/>
      <w:jc w:val="center"/>
    </w:pPr>
    <w:rPr>
      <w:rFonts w:eastAsia="仿宋_GB2312"/>
      <w:szCs w:val="22"/>
    </w:rPr>
  </w:style>
  <w:style w:type="paragraph" w:customStyle="1" w:styleId="101">
    <w:name w:val="样式2"/>
    <w:basedOn w:val="1"/>
    <w:uiPriority w:val="0"/>
    <w:pPr>
      <w:autoSpaceDE w:val="0"/>
      <w:autoSpaceDN w:val="0"/>
      <w:adjustRightInd w:val="0"/>
      <w:spacing w:afterLines="50"/>
      <w:jc w:val="center"/>
    </w:pPr>
    <w:rPr>
      <w:rFonts w:ascii="宋体"/>
      <w:kern w:val="0"/>
      <w:sz w:val="24"/>
    </w:rPr>
  </w:style>
  <w:style w:type="character" w:customStyle="1" w:styleId="102">
    <w:name w:val="标准样式 Char1"/>
    <w:link w:val="103"/>
    <w:uiPriority w:val="0"/>
    <w:rPr>
      <w:rFonts w:ascii="Calibri" w:hAnsi="Calibri"/>
      <w:kern w:val="2"/>
      <w:sz w:val="28"/>
    </w:rPr>
  </w:style>
  <w:style w:type="paragraph" w:customStyle="1" w:styleId="103">
    <w:name w:val="标准样式"/>
    <w:basedOn w:val="1"/>
    <w:link w:val="102"/>
    <w:uiPriority w:val="0"/>
    <w:pPr>
      <w:spacing w:line="600" w:lineRule="exact"/>
      <w:ind w:firstLine="567"/>
    </w:pPr>
    <w:rPr>
      <w:rFonts w:ascii="Calibri" w:hAnsi="Calibri"/>
      <w:sz w:val="28"/>
      <w:szCs w:val="20"/>
    </w:rPr>
  </w:style>
  <w:style w:type="paragraph" w:customStyle="1" w:styleId="104">
    <w:name w:val="表名"/>
    <w:basedOn w:val="1"/>
    <w:uiPriority w:val="0"/>
    <w:pPr>
      <w:jc w:val="center"/>
    </w:pPr>
    <w:rPr>
      <w:rFonts w:eastAsia="黑体"/>
      <w:szCs w:val="20"/>
    </w:rPr>
  </w:style>
  <w:style w:type="paragraph" w:customStyle="1" w:styleId="105">
    <w:name w:val="表头（水保用）"/>
    <w:basedOn w:val="1"/>
    <w:link w:val="106"/>
    <w:qFormat/>
    <w:uiPriority w:val="0"/>
    <w:pPr>
      <w:spacing w:line="400" w:lineRule="exact"/>
      <w:jc w:val="center"/>
    </w:pPr>
    <w:rPr>
      <w:rFonts w:eastAsia="仿宋_GB2312" w:cstheme="minorBidi"/>
      <w:b/>
      <w:szCs w:val="22"/>
    </w:rPr>
  </w:style>
  <w:style w:type="character" w:customStyle="1" w:styleId="106">
    <w:name w:val="表头（水保用） 字符"/>
    <w:basedOn w:val="21"/>
    <w:link w:val="105"/>
    <w:uiPriority w:val="0"/>
    <w:rPr>
      <w:rFonts w:eastAsia="仿宋_GB2312" w:cstheme="minorBidi"/>
      <w:b/>
      <w:kern w:val="2"/>
      <w:sz w:val="21"/>
      <w:szCs w:val="22"/>
    </w:rPr>
  </w:style>
  <w:style w:type="paragraph" w:customStyle="1" w:styleId="107">
    <w:name w:val="07表头"/>
    <w:basedOn w:val="1"/>
    <w:next w:val="1"/>
    <w:qFormat/>
    <w:uiPriority w:val="7"/>
    <w:pPr>
      <w:spacing w:line="500" w:lineRule="exact"/>
      <w:jc w:val="center"/>
    </w:pPr>
    <w:rPr>
      <w:rFonts w:eastAsia="仿宋_GB2312"/>
      <w:b/>
      <w:sz w:val="24"/>
      <w:szCs w:val="20"/>
    </w:rPr>
  </w:style>
  <w:style w:type="paragraph" w:customStyle="1" w:styleId="108">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09">
    <w:name w:val="样式 表格文字 + 宋体"/>
    <w:basedOn w:val="89"/>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0">
    <w:name w:val="表文 Char2"/>
    <w:link w:val="111"/>
    <w:uiPriority w:val="0"/>
    <w:rPr>
      <w:rFonts w:eastAsia="仿宋_GB2312"/>
      <w:sz w:val="18"/>
    </w:rPr>
  </w:style>
  <w:style w:type="paragraph" w:customStyle="1" w:styleId="111">
    <w:name w:val="表文"/>
    <w:basedOn w:val="1"/>
    <w:link w:val="110"/>
    <w:qFormat/>
    <w:uiPriority w:val="0"/>
    <w:pPr>
      <w:autoSpaceDE w:val="0"/>
      <w:autoSpaceDN w:val="0"/>
      <w:adjustRightInd w:val="0"/>
      <w:jc w:val="center"/>
      <w:textAlignment w:val="baseline"/>
    </w:pPr>
    <w:rPr>
      <w:rFonts w:eastAsia="仿宋_GB2312"/>
      <w:kern w:val="0"/>
      <w:sz w:val="18"/>
      <w:szCs w:val="20"/>
    </w:rPr>
  </w:style>
  <w:style w:type="character" w:customStyle="1" w:styleId="112">
    <w:name w:val="表格内容 Char1"/>
    <w:link w:val="113"/>
    <w:qFormat/>
    <w:uiPriority w:val="0"/>
    <w:rPr>
      <w:rFonts w:eastAsia="仿宋_GB2312"/>
      <w:szCs w:val="21"/>
    </w:rPr>
  </w:style>
  <w:style w:type="paragraph" w:customStyle="1" w:styleId="113">
    <w:name w:val="表格内容"/>
    <w:next w:val="1"/>
    <w:link w:val="112"/>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4">
    <w:name w:val="正文首行缩进 2 Char"/>
    <w:basedOn w:val="38"/>
    <w:link w:val="18"/>
    <w:semiHidden/>
    <w:uiPriority w:val="99"/>
    <w:rPr>
      <w:kern w:val="2"/>
      <w:sz w:val="21"/>
    </w:rPr>
  </w:style>
  <w:style w:type="paragraph" w:customStyle="1" w:styleId="115">
    <w:name w:val="章标题"/>
    <w:basedOn w:val="1"/>
    <w:next w:val="1"/>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6">
    <w:name w:val="正文缩进 Char"/>
    <w:link w:val="5"/>
    <w:qFormat/>
    <w:uiPriority w:val="99"/>
    <w:rPr>
      <w:kern w:val="2"/>
      <w:sz w:val="24"/>
    </w:rPr>
  </w:style>
  <w:style w:type="paragraph" w:customStyle="1" w:styleId="117">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4"/>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410B6-8A04-4152-94C2-01C4D7D841A5}">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14</Pages>
  <Words>1226</Words>
  <Characters>1346</Characters>
  <Lines>36</Lines>
  <Paragraphs>10</Paragraphs>
  <TotalTime>574</TotalTime>
  <ScaleCrop>false</ScaleCrop>
  <LinksUpToDate>false</LinksUpToDate>
  <CharactersWithSpaces>1365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2019-09-26T02:06:00Z</dcterms:created>
  <dc:creator>陈*何*马</dc:creator>
  <cp:lastModifiedBy>安然弱水</cp:lastModifiedBy>
  <cp:lastPrinted>2019-09-26T02:04:00Z</cp:lastPrinted>
  <dcterms:modified xsi:type="dcterms:W3CDTF">2024-12-06T01:25:22Z</dcterms:modified>
  <dc:title>石柱土家族自治县水利局</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1B334C133D0A471A8099212401893276_12</vt:lpwstr>
  </property>
</Properties>
</file>