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D62" w:rsidRDefault="00872D62">
      <w:pPr>
        <w:pStyle w:val="a3"/>
        <w:spacing w:before="0"/>
        <w:ind w:left="0"/>
        <w:rPr>
          <w:rFonts w:ascii="Times New Roman"/>
          <w:sz w:val="20"/>
        </w:rPr>
      </w:pPr>
    </w:p>
    <w:p w:rsidR="00872D62" w:rsidRDefault="00872D62">
      <w:pPr>
        <w:pStyle w:val="a3"/>
        <w:spacing w:before="0"/>
        <w:ind w:left="0"/>
        <w:rPr>
          <w:rFonts w:ascii="Times New Roman"/>
          <w:sz w:val="20"/>
        </w:rPr>
      </w:pPr>
    </w:p>
    <w:p w:rsidR="00872D62" w:rsidRDefault="00872D62">
      <w:pPr>
        <w:pStyle w:val="a3"/>
        <w:spacing w:before="9"/>
        <w:ind w:left="0"/>
        <w:rPr>
          <w:rFonts w:ascii="Times New Roman"/>
          <w:sz w:val="20"/>
        </w:rPr>
      </w:pPr>
    </w:p>
    <w:p w:rsidR="00872D62" w:rsidRPr="00354057" w:rsidRDefault="0061656D">
      <w:pPr>
        <w:pStyle w:val="a4"/>
        <w:spacing w:line="223" w:lineRule="auto"/>
        <w:rPr>
          <w:rFonts w:ascii="方正小标宋_GBK" w:eastAsia="方正小标宋_GBK"/>
          <w:sz w:val="44"/>
          <w:szCs w:val="44"/>
        </w:rPr>
      </w:pPr>
      <w:r w:rsidRPr="00354057">
        <w:rPr>
          <w:rFonts w:ascii="方正小标宋_GBK" w:eastAsia="方正小标宋_GBK" w:hint="eastAsia"/>
          <w:color w:val="171717"/>
          <w:spacing w:val="-2"/>
          <w:sz w:val="44"/>
          <w:szCs w:val="44"/>
        </w:rPr>
        <w:t>石柱土家族自治县市场监督管理局行政处罚决定书</w:t>
      </w:r>
    </w:p>
    <w:p w:rsidR="00872D62" w:rsidRPr="004379DF" w:rsidRDefault="0061656D">
      <w:pPr>
        <w:pStyle w:val="a3"/>
        <w:spacing w:before="145" w:line="372" w:lineRule="auto"/>
        <w:ind w:left="1151" w:right="3762" w:firstLine="2335"/>
        <w:rPr>
          <w:rFonts w:ascii="方正仿宋_GBK" w:eastAsia="方正仿宋_GBK"/>
          <w:sz w:val="32"/>
          <w:szCs w:val="32"/>
        </w:rPr>
      </w:pPr>
      <w:r w:rsidRPr="00354057">
        <w:rPr>
          <w:rFonts w:ascii="方正仿宋_GBK" w:eastAsia="方正仿宋_GBK" w:hint="eastAsia"/>
          <w:color w:val="2E2E2E"/>
          <w:spacing w:val="-2"/>
        </w:rPr>
        <w:t>渝石柱市监处罚〔2024〕65号</w:t>
      </w:r>
      <w:r w:rsidRPr="004379DF">
        <w:rPr>
          <w:rFonts w:ascii="方正仿宋_GBK" w:eastAsia="方正仿宋_GBK" w:hint="eastAsia"/>
          <w:spacing w:val="-2"/>
          <w:sz w:val="32"/>
          <w:szCs w:val="32"/>
        </w:rPr>
        <w:t>当事人：石柱土家族自治县</w:t>
      </w:r>
      <w:r w:rsidR="00354057" w:rsidRPr="004379DF">
        <w:rPr>
          <w:rFonts w:ascii="方正仿宋_GBK" w:eastAsia="方正仿宋_GBK" w:hint="eastAsia"/>
          <w:spacing w:val="-2"/>
          <w:sz w:val="32"/>
          <w:szCs w:val="32"/>
        </w:rPr>
        <w:t>**</w:t>
      </w:r>
      <w:r w:rsidRPr="004379DF">
        <w:rPr>
          <w:rFonts w:ascii="方正仿宋_GBK" w:eastAsia="方正仿宋_GBK" w:hint="eastAsia"/>
          <w:spacing w:val="-2"/>
          <w:sz w:val="32"/>
          <w:szCs w:val="32"/>
        </w:rPr>
        <w:t>水果经营部主体资格证照名称：营业执照</w:t>
      </w:r>
    </w:p>
    <w:p w:rsidR="00872D62" w:rsidRPr="004379DF" w:rsidRDefault="0061656D">
      <w:pPr>
        <w:pStyle w:val="a3"/>
        <w:spacing w:before="5"/>
        <w:ind w:left="1151"/>
        <w:rPr>
          <w:rFonts w:ascii="方正仿宋_GBK" w:eastAsia="方正仿宋_GBK"/>
          <w:sz w:val="32"/>
          <w:szCs w:val="32"/>
        </w:rPr>
      </w:pPr>
      <w:r w:rsidRPr="004379DF">
        <w:rPr>
          <w:rFonts w:ascii="方正仿宋_GBK" w:eastAsia="方正仿宋_GBK" w:hint="eastAsia"/>
          <w:w w:val="95"/>
          <w:sz w:val="32"/>
          <w:szCs w:val="32"/>
        </w:rPr>
        <w:t>统一社会信用代码</w:t>
      </w:r>
      <w:r w:rsidRPr="004379DF">
        <w:rPr>
          <w:rFonts w:ascii="方正仿宋_GBK" w:eastAsia="方正仿宋_GBK" w:hint="eastAsia"/>
          <w:spacing w:val="-2"/>
          <w:w w:val="95"/>
          <w:sz w:val="32"/>
          <w:szCs w:val="32"/>
        </w:rPr>
        <w:t>：92500240MA</w:t>
      </w:r>
      <w:r w:rsidR="00354057" w:rsidRPr="004379DF">
        <w:rPr>
          <w:rFonts w:ascii="方正仿宋_GBK" w:eastAsia="方正仿宋_GBK" w:hint="eastAsia"/>
          <w:spacing w:val="-2"/>
          <w:w w:val="95"/>
          <w:sz w:val="32"/>
          <w:szCs w:val="32"/>
        </w:rPr>
        <w:t>*****</w:t>
      </w:r>
      <w:r w:rsidRPr="004379DF">
        <w:rPr>
          <w:rFonts w:ascii="方正仿宋_GBK" w:eastAsia="方正仿宋_GBK" w:hint="eastAsia"/>
          <w:spacing w:val="-2"/>
          <w:w w:val="95"/>
          <w:sz w:val="32"/>
          <w:szCs w:val="32"/>
        </w:rPr>
        <w:t>57</w:t>
      </w:r>
    </w:p>
    <w:p w:rsidR="00872D62" w:rsidRPr="004379DF" w:rsidRDefault="0061656D">
      <w:pPr>
        <w:pStyle w:val="a3"/>
        <w:spacing w:before="291" w:line="422" w:lineRule="auto"/>
        <w:ind w:left="1151" w:right="536"/>
        <w:rPr>
          <w:rFonts w:ascii="方正仿宋_GBK" w:eastAsia="方正仿宋_GBK"/>
          <w:sz w:val="32"/>
          <w:szCs w:val="32"/>
        </w:rPr>
      </w:pPr>
      <w:r w:rsidRPr="004379DF">
        <w:rPr>
          <w:rFonts w:ascii="方正仿宋_GBK" w:eastAsia="方正仿宋_GBK" w:hint="eastAsia"/>
          <w:spacing w:val="-2"/>
          <w:sz w:val="32"/>
          <w:szCs w:val="32"/>
        </w:rPr>
        <w:t>法定代表人（负责人、经营者）：成</w:t>
      </w:r>
      <w:r w:rsidR="00B63296" w:rsidRPr="004379DF">
        <w:rPr>
          <w:rFonts w:ascii="方正仿宋_GBK" w:eastAsia="方正仿宋_GBK" w:hint="eastAsia"/>
          <w:spacing w:val="-2"/>
          <w:sz w:val="32"/>
          <w:szCs w:val="32"/>
        </w:rPr>
        <w:t>*</w:t>
      </w:r>
      <w:r w:rsidRPr="004379DF">
        <w:rPr>
          <w:rFonts w:ascii="方正仿宋_GBK" w:eastAsia="方正仿宋_GBK" w:hint="eastAsia"/>
          <w:spacing w:val="-2"/>
          <w:sz w:val="32"/>
          <w:szCs w:val="32"/>
        </w:rPr>
        <w:t>丰</w:t>
      </w:r>
    </w:p>
    <w:p w:rsidR="00872D62" w:rsidRPr="00D42932" w:rsidRDefault="0061656D" w:rsidP="000C2936">
      <w:pPr>
        <w:pStyle w:val="a3"/>
        <w:spacing w:before="0" w:line="329" w:lineRule="exact"/>
        <w:ind w:firstLineChars="200" w:firstLine="640"/>
        <w:jc w:val="both"/>
        <w:rPr>
          <w:rFonts w:ascii="方正仿宋_GBK" w:eastAsia="方正仿宋_GBK"/>
          <w:sz w:val="32"/>
          <w:szCs w:val="32"/>
        </w:rPr>
      </w:pPr>
      <w:r w:rsidRPr="00D42932">
        <w:rPr>
          <w:rFonts w:ascii="方正仿宋_GBK" w:eastAsia="方正仿宋_GBK" w:hint="eastAsia"/>
          <w:sz w:val="32"/>
          <w:szCs w:val="32"/>
        </w:rPr>
        <w:t>本案源于监督抽检。2024年5月13</w:t>
      </w:r>
      <w:r w:rsidRPr="00D42932">
        <w:rPr>
          <w:rFonts w:ascii="方正仿宋_GBK" w:eastAsia="方正仿宋_GBK" w:hint="eastAsia"/>
          <w:spacing w:val="-1"/>
          <w:sz w:val="32"/>
          <w:szCs w:val="32"/>
        </w:rPr>
        <w:t>日，我局对石柱土家族自治县</w:t>
      </w:r>
      <w:r w:rsidR="00B614A3" w:rsidRPr="00D42932">
        <w:rPr>
          <w:rFonts w:ascii="方正仿宋_GBK" w:eastAsia="方正仿宋_GBK" w:hint="eastAsia"/>
          <w:spacing w:val="-1"/>
          <w:sz w:val="32"/>
          <w:szCs w:val="32"/>
        </w:rPr>
        <w:t>**</w:t>
      </w:r>
      <w:r w:rsidR="000C2936" w:rsidRPr="00D42932">
        <w:rPr>
          <w:rFonts w:ascii="方正仿宋_GBK" w:eastAsia="方正仿宋_GBK"/>
          <w:sz w:val="32"/>
          <w:szCs w:val="32"/>
        </w:rPr>
        <w:t xml:space="preserve"> </w:t>
      </w:r>
    </w:p>
    <w:p w:rsidR="00872D62" w:rsidRPr="00D42932" w:rsidRDefault="000C2936" w:rsidP="000C2936">
      <w:pPr>
        <w:pStyle w:val="a3"/>
        <w:spacing w:line="374" w:lineRule="auto"/>
        <w:ind w:left="618" w:right="624"/>
        <w:jc w:val="both"/>
        <w:rPr>
          <w:rFonts w:ascii="方正仿宋_GBK" w:eastAsia="方正仿宋_GBK"/>
          <w:sz w:val="32"/>
          <w:szCs w:val="32"/>
        </w:rPr>
      </w:pPr>
      <w:r w:rsidRPr="00D42932">
        <w:rPr>
          <w:rFonts w:ascii="方正仿宋_GBK" w:eastAsia="方正仿宋_GBK" w:hint="eastAsia"/>
          <w:spacing w:val="-1"/>
          <w:sz w:val="32"/>
          <w:szCs w:val="32"/>
        </w:rPr>
        <w:t>水果</w:t>
      </w:r>
      <w:r w:rsidR="00D42932" w:rsidRPr="00D42932">
        <w:rPr>
          <w:rFonts w:ascii="方正仿宋_GBK" w:eastAsia="方正仿宋_GBK" w:hint="eastAsia"/>
          <w:spacing w:val="-2"/>
          <w:sz w:val="32"/>
          <w:szCs w:val="32"/>
        </w:rPr>
        <w:t>经营</w:t>
      </w:r>
      <w:r w:rsidR="0061656D" w:rsidRPr="00D42932">
        <w:rPr>
          <w:rFonts w:ascii="方正仿宋_GBK" w:eastAsia="方正仿宋_GBK" w:hint="eastAsia"/>
          <w:spacing w:val="-2"/>
          <w:sz w:val="32"/>
          <w:szCs w:val="32"/>
        </w:rPr>
        <w:t>部销售的“香蕉”进行监督抽检，2024年6月3日，重庆市涪陵食品药品</w:t>
      </w:r>
      <w:r w:rsidR="0061656D" w:rsidRPr="00D42932">
        <w:rPr>
          <w:rFonts w:ascii="方正仿宋_GBK" w:eastAsia="方正仿宋_GBK" w:hint="eastAsia"/>
          <w:sz w:val="32"/>
          <w:szCs w:val="32"/>
        </w:rPr>
        <w:t>检验所出具检验报告，结论为“经抽样检验，噻虫嗪项目不符合</w:t>
      </w:r>
      <w:r w:rsidR="00C14350">
        <w:rPr>
          <w:rFonts w:ascii="方正仿宋_GBK" w:eastAsia="方正仿宋_GBK" w:hint="eastAsia"/>
          <w:sz w:val="32"/>
          <w:szCs w:val="32"/>
        </w:rPr>
        <w:t>GB2763-</w:t>
      </w:r>
      <w:r w:rsidR="0061656D" w:rsidRPr="00D42932">
        <w:rPr>
          <w:rFonts w:ascii="方正仿宋_GBK" w:eastAsia="方正仿宋_GBK" w:hint="eastAsia"/>
          <w:sz w:val="32"/>
          <w:szCs w:val="32"/>
        </w:rPr>
        <w:t>2021《食品安全国家标准 食品中农药最大残留限量》要求，检验结论为不</w:t>
      </w:r>
      <w:r w:rsidR="0061656D" w:rsidRPr="00D42932">
        <w:rPr>
          <w:rFonts w:ascii="方正仿宋_GBK" w:eastAsia="方正仿宋_GBK" w:hint="eastAsia"/>
          <w:spacing w:val="-2"/>
          <w:sz w:val="32"/>
          <w:szCs w:val="32"/>
        </w:rPr>
        <w:t>合格”。当事人的行为涉嫌违反了《食用农产品市场销售质量安全监督管理办法》第十五条第一款“禁止销售者采购、销售食品安全法第三十四条规定情形的食用农产品”的规定，构成了销售农药残留含量超过食品安全标准限量的食用农产品的行为。</w:t>
      </w:r>
    </w:p>
    <w:p w:rsidR="000C2936" w:rsidRDefault="0061656D" w:rsidP="000C2936">
      <w:pPr>
        <w:pStyle w:val="a3"/>
        <w:spacing w:before="35" w:line="360" w:lineRule="auto"/>
        <w:ind w:leftChars="281" w:left="618" w:firstLineChars="196" w:firstLine="617"/>
        <w:jc w:val="both"/>
        <w:rPr>
          <w:rFonts w:ascii="方正仿宋_GBK" w:eastAsia="方正仿宋_GBK" w:hint="eastAsia"/>
          <w:sz w:val="32"/>
          <w:szCs w:val="32"/>
        </w:rPr>
      </w:pPr>
      <w:r w:rsidRPr="000F1312">
        <w:rPr>
          <w:rFonts w:ascii="方正仿宋_GBK" w:eastAsia="方正仿宋_GBK" w:hint="eastAsia"/>
          <w:w w:val="99"/>
          <w:sz w:val="32"/>
          <w:szCs w:val="32"/>
        </w:rPr>
        <w:t>当事人成立于20</w:t>
      </w:r>
      <w:r w:rsidRPr="000F1312">
        <w:rPr>
          <w:rFonts w:ascii="方正仿宋_GBK" w:eastAsia="方正仿宋_GBK" w:hint="eastAsia"/>
          <w:spacing w:val="-1"/>
          <w:w w:val="98"/>
          <w:sz w:val="32"/>
          <w:szCs w:val="32"/>
        </w:rPr>
        <w:t>2</w:t>
      </w:r>
      <w:r w:rsidRPr="000F1312">
        <w:rPr>
          <w:rFonts w:ascii="方正仿宋_GBK" w:eastAsia="方正仿宋_GBK" w:hint="eastAsia"/>
          <w:spacing w:val="-1"/>
          <w:sz w:val="32"/>
          <w:szCs w:val="32"/>
        </w:rPr>
        <w:t>3</w:t>
      </w:r>
      <w:r w:rsidRPr="000F1312">
        <w:rPr>
          <w:rFonts w:ascii="方正仿宋_GBK" w:eastAsia="方正仿宋_GBK" w:hint="eastAsia"/>
          <w:sz w:val="32"/>
          <w:szCs w:val="32"/>
        </w:rPr>
        <w:t>年</w:t>
      </w:r>
      <w:r w:rsidRPr="000F1312">
        <w:rPr>
          <w:rFonts w:ascii="方正仿宋_GBK" w:eastAsia="方正仿宋_GBK" w:hint="eastAsia"/>
          <w:spacing w:val="-1"/>
          <w:sz w:val="32"/>
          <w:szCs w:val="32"/>
        </w:rPr>
        <w:t>3</w:t>
      </w:r>
      <w:r w:rsidRPr="000F1312">
        <w:rPr>
          <w:rFonts w:ascii="方正仿宋_GBK" w:eastAsia="方正仿宋_GBK" w:hint="eastAsia"/>
          <w:w w:val="99"/>
          <w:sz w:val="32"/>
          <w:szCs w:val="32"/>
        </w:rPr>
        <w:t>月2</w:t>
      </w:r>
      <w:r w:rsidRPr="000F1312">
        <w:rPr>
          <w:rFonts w:ascii="方正仿宋_GBK" w:eastAsia="方正仿宋_GBK" w:hint="eastAsia"/>
          <w:spacing w:val="-1"/>
          <w:w w:val="101"/>
          <w:sz w:val="32"/>
          <w:szCs w:val="32"/>
        </w:rPr>
        <w:t>7</w:t>
      </w:r>
      <w:r w:rsidRPr="000F1312">
        <w:rPr>
          <w:rFonts w:ascii="方正仿宋_GBK" w:eastAsia="方正仿宋_GBK" w:hint="eastAsia"/>
          <w:sz w:val="32"/>
          <w:szCs w:val="32"/>
        </w:rPr>
        <w:t>日，是个体工商户，在南宾街道城东路</w:t>
      </w:r>
    </w:p>
    <w:p w:rsidR="000C2936" w:rsidRDefault="0061656D" w:rsidP="000C2936">
      <w:pPr>
        <w:pStyle w:val="a3"/>
        <w:spacing w:before="35" w:line="360" w:lineRule="auto"/>
        <w:ind w:leftChars="280" w:left="616"/>
        <w:jc w:val="both"/>
        <w:rPr>
          <w:rFonts w:ascii="方正仿宋_GBK" w:eastAsia="方正仿宋_GBK" w:hint="eastAsia"/>
          <w:sz w:val="32"/>
          <w:szCs w:val="32"/>
        </w:rPr>
      </w:pPr>
      <w:r w:rsidRPr="000F1312">
        <w:rPr>
          <w:rFonts w:ascii="方正仿宋_GBK" w:eastAsia="方正仿宋_GBK" w:hint="eastAsia"/>
          <w:sz w:val="32"/>
          <w:szCs w:val="32"/>
        </w:rPr>
        <w:t>13</w:t>
      </w:r>
      <w:r w:rsidRPr="000F1312">
        <w:rPr>
          <w:rFonts w:ascii="方正仿宋_GBK" w:eastAsia="方正仿宋_GBK" w:hint="eastAsia"/>
          <w:w w:val="96"/>
          <w:sz w:val="32"/>
          <w:szCs w:val="32"/>
        </w:rPr>
        <w:t>0</w:t>
      </w:r>
      <w:r w:rsidRPr="000F1312">
        <w:rPr>
          <w:rFonts w:ascii="方正仿宋_GBK" w:eastAsia="方正仿宋_GBK" w:hint="eastAsia"/>
          <w:sz w:val="32"/>
          <w:szCs w:val="32"/>
        </w:rPr>
        <w:t>号附</w:t>
      </w:r>
      <w:r w:rsidRPr="000F1312">
        <w:rPr>
          <w:rFonts w:ascii="方正仿宋_GBK" w:eastAsia="方正仿宋_GBK" w:hint="eastAsia"/>
          <w:spacing w:val="-1"/>
          <w:w w:val="99"/>
          <w:sz w:val="32"/>
          <w:szCs w:val="32"/>
        </w:rPr>
        <w:t>22号从</w:t>
      </w:r>
      <w:r w:rsidRPr="000F1312">
        <w:rPr>
          <w:rFonts w:ascii="方正仿宋_GBK" w:eastAsia="方正仿宋_GBK" w:hint="eastAsia"/>
          <w:sz w:val="32"/>
          <w:szCs w:val="32"/>
        </w:rPr>
        <w:t>事水果零售。</w:t>
      </w:r>
      <w:r w:rsidRPr="000F1312">
        <w:rPr>
          <w:rFonts w:ascii="方正仿宋_GBK" w:eastAsia="方正仿宋_GBK" w:hint="eastAsia"/>
          <w:w w:val="98"/>
          <w:sz w:val="32"/>
          <w:szCs w:val="32"/>
        </w:rPr>
        <w:t>2</w:t>
      </w:r>
      <w:r w:rsidRPr="000F1312">
        <w:rPr>
          <w:rFonts w:ascii="方正仿宋_GBK" w:eastAsia="方正仿宋_GBK" w:hint="eastAsia"/>
          <w:spacing w:val="-1"/>
          <w:w w:val="97"/>
          <w:sz w:val="32"/>
          <w:szCs w:val="32"/>
        </w:rPr>
        <w:t>0</w:t>
      </w:r>
      <w:r w:rsidRPr="000F1312">
        <w:rPr>
          <w:rFonts w:ascii="方正仿宋_GBK" w:eastAsia="方正仿宋_GBK" w:hint="eastAsia"/>
          <w:w w:val="97"/>
          <w:sz w:val="32"/>
          <w:szCs w:val="32"/>
        </w:rPr>
        <w:t>2</w:t>
      </w:r>
      <w:r w:rsidRPr="000F1312">
        <w:rPr>
          <w:rFonts w:ascii="方正仿宋_GBK" w:eastAsia="方正仿宋_GBK" w:hint="eastAsia"/>
          <w:w w:val="107"/>
          <w:sz w:val="32"/>
          <w:szCs w:val="32"/>
        </w:rPr>
        <w:t>4</w:t>
      </w:r>
      <w:r w:rsidRPr="000F1312">
        <w:rPr>
          <w:rFonts w:ascii="方正仿宋_GBK" w:eastAsia="方正仿宋_GBK" w:hint="eastAsia"/>
          <w:w w:val="104"/>
          <w:sz w:val="32"/>
          <w:szCs w:val="32"/>
        </w:rPr>
        <w:t>年5月1</w:t>
      </w:r>
      <w:r w:rsidRPr="000F1312">
        <w:rPr>
          <w:rFonts w:ascii="方正仿宋_GBK" w:eastAsia="方正仿宋_GBK" w:hint="eastAsia"/>
          <w:spacing w:val="-1"/>
          <w:sz w:val="32"/>
          <w:szCs w:val="32"/>
        </w:rPr>
        <w:t>3</w:t>
      </w:r>
      <w:r w:rsidRPr="000F1312">
        <w:rPr>
          <w:rFonts w:ascii="方正仿宋_GBK" w:eastAsia="方正仿宋_GBK" w:hint="eastAsia"/>
          <w:sz w:val="32"/>
          <w:szCs w:val="32"/>
        </w:rPr>
        <w:t>日，当事人从一水果批发商</w:t>
      </w:r>
    </w:p>
    <w:p w:rsidR="000C2936" w:rsidRDefault="0061656D" w:rsidP="000C2936">
      <w:pPr>
        <w:pStyle w:val="a3"/>
        <w:spacing w:before="35" w:line="360" w:lineRule="auto"/>
        <w:ind w:leftChars="280" w:left="616"/>
        <w:jc w:val="both"/>
        <w:rPr>
          <w:rFonts w:ascii="方正仿宋_GBK" w:eastAsia="方正仿宋_GBK" w:hint="eastAsia"/>
          <w:spacing w:val="-1"/>
          <w:sz w:val="32"/>
          <w:szCs w:val="32"/>
        </w:rPr>
      </w:pPr>
      <w:r w:rsidRPr="000F1312">
        <w:rPr>
          <w:rFonts w:ascii="方正仿宋_GBK" w:eastAsia="方正仿宋_GBK" w:hint="eastAsia"/>
          <w:sz w:val="32"/>
          <w:szCs w:val="32"/>
        </w:rPr>
        <w:t>处购进香蕉</w:t>
      </w:r>
      <w:r w:rsidRPr="000F1312">
        <w:rPr>
          <w:rFonts w:ascii="方正仿宋_GBK" w:eastAsia="方正仿宋_GBK" w:hint="eastAsia"/>
          <w:w w:val="99"/>
          <w:sz w:val="32"/>
          <w:szCs w:val="32"/>
        </w:rPr>
        <w:t>当事人无法提供批发商信息，购进单价6</w:t>
      </w:r>
      <w:r w:rsidRPr="000F1312">
        <w:rPr>
          <w:rFonts w:ascii="方正仿宋_GBK" w:eastAsia="方正仿宋_GBK" w:hint="eastAsia"/>
          <w:w w:val="86"/>
          <w:sz w:val="32"/>
          <w:szCs w:val="32"/>
        </w:rPr>
        <w:t>元/k</w:t>
      </w:r>
      <w:r w:rsidRPr="000F1312">
        <w:rPr>
          <w:rFonts w:ascii="方正仿宋_GBK" w:eastAsia="方正仿宋_GBK" w:hint="eastAsia"/>
          <w:w w:val="101"/>
          <w:sz w:val="32"/>
          <w:szCs w:val="32"/>
        </w:rPr>
        <w:t>g</w:t>
      </w:r>
      <w:r w:rsidRPr="000F1312">
        <w:rPr>
          <w:rFonts w:ascii="方正仿宋_GBK" w:eastAsia="方正仿宋_GBK" w:hint="eastAsia"/>
          <w:w w:val="99"/>
          <w:sz w:val="32"/>
          <w:szCs w:val="32"/>
        </w:rPr>
        <w:t>，购进数量9</w:t>
      </w:r>
      <w:r w:rsidRPr="000F1312">
        <w:rPr>
          <w:rFonts w:ascii="方正仿宋_GBK" w:eastAsia="方正仿宋_GBK" w:hint="eastAsia"/>
          <w:w w:val="59"/>
          <w:sz w:val="32"/>
          <w:szCs w:val="32"/>
        </w:rPr>
        <w:t>.</w:t>
      </w:r>
      <w:r w:rsidRPr="000F1312">
        <w:rPr>
          <w:rFonts w:ascii="方正仿宋_GBK" w:eastAsia="方正仿宋_GBK" w:hint="eastAsia"/>
          <w:w w:val="96"/>
          <w:sz w:val="32"/>
          <w:szCs w:val="32"/>
        </w:rPr>
        <w:t>6</w:t>
      </w:r>
      <w:r w:rsidRPr="000F1312">
        <w:rPr>
          <w:rFonts w:ascii="方正仿宋_GBK" w:eastAsia="方正仿宋_GBK" w:hint="eastAsia"/>
          <w:w w:val="103"/>
          <w:sz w:val="32"/>
          <w:szCs w:val="32"/>
        </w:rPr>
        <w:t>8</w:t>
      </w:r>
      <w:r w:rsidRPr="000F1312">
        <w:rPr>
          <w:rFonts w:ascii="方正仿宋_GBK" w:eastAsia="方正仿宋_GBK" w:hint="eastAsia"/>
          <w:spacing w:val="-1"/>
          <w:w w:val="94"/>
          <w:sz w:val="32"/>
          <w:szCs w:val="32"/>
        </w:rPr>
        <w:t>k</w:t>
      </w:r>
      <w:r w:rsidRPr="000F1312">
        <w:rPr>
          <w:rFonts w:ascii="方正仿宋_GBK" w:eastAsia="方正仿宋_GBK" w:hint="eastAsia"/>
          <w:w w:val="94"/>
          <w:sz w:val="32"/>
          <w:szCs w:val="32"/>
        </w:rPr>
        <w:t>g</w:t>
      </w:r>
      <w:r w:rsidRPr="000F1312">
        <w:rPr>
          <w:rFonts w:ascii="方正仿宋_GBK" w:eastAsia="方正仿宋_GBK" w:hint="eastAsia"/>
          <w:sz w:val="32"/>
          <w:szCs w:val="32"/>
        </w:rPr>
        <w:t>，购进总价</w:t>
      </w:r>
      <w:r w:rsidRPr="000F1312">
        <w:rPr>
          <w:rFonts w:ascii="方正仿宋_GBK" w:eastAsia="方正仿宋_GBK" w:hint="eastAsia"/>
          <w:w w:val="96"/>
          <w:sz w:val="32"/>
          <w:szCs w:val="32"/>
        </w:rPr>
        <w:t>5</w:t>
      </w:r>
      <w:r w:rsidRPr="000F1312">
        <w:rPr>
          <w:rFonts w:ascii="方正仿宋_GBK" w:eastAsia="方正仿宋_GBK" w:hint="eastAsia"/>
          <w:spacing w:val="-1"/>
          <w:sz w:val="32"/>
          <w:szCs w:val="32"/>
        </w:rPr>
        <w:t>8元，双方通过现金支付的方式完成交易。购进后，当事人以</w:t>
      </w:r>
    </w:p>
    <w:p w:rsidR="000C2936" w:rsidRDefault="0061656D" w:rsidP="000C2936">
      <w:pPr>
        <w:pStyle w:val="a3"/>
        <w:spacing w:before="35" w:line="360" w:lineRule="auto"/>
        <w:ind w:leftChars="280" w:left="616"/>
        <w:jc w:val="both"/>
        <w:rPr>
          <w:rFonts w:ascii="方正仿宋_GBK" w:eastAsia="方正仿宋_GBK" w:hint="eastAsia"/>
          <w:sz w:val="32"/>
          <w:szCs w:val="32"/>
        </w:rPr>
      </w:pPr>
      <w:r w:rsidRPr="000F1312">
        <w:rPr>
          <w:rFonts w:ascii="方正仿宋_GBK" w:eastAsia="方正仿宋_GBK" w:hint="eastAsia"/>
          <w:sz w:val="32"/>
          <w:szCs w:val="32"/>
        </w:rPr>
        <w:lastRenderedPageBreak/>
        <w:t>7</w:t>
      </w:r>
      <w:r w:rsidRPr="000F1312">
        <w:rPr>
          <w:rFonts w:ascii="方正仿宋_GBK" w:eastAsia="方正仿宋_GBK" w:hint="eastAsia"/>
          <w:w w:val="59"/>
          <w:sz w:val="32"/>
          <w:szCs w:val="32"/>
        </w:rPr>
        <w:t>.</w:t>
      </w:r>
      <w:r w:rsidRPr="000F1312">
        <w:rPr>
          <w:rFonts w:ascii="方正仿宋_GBK" w:eastAsia="方正仿宋_GBK" w:hint="eastAsia"/>
          <w:w w:val="95"/>
          <w:sz w:val="32"/>
          <w:szCs w:val="32"/>
        </w:rPr>
        <w:t>9</w:t>
      </w:r>
      <w:r w:rsidRPr="000F1312">
        <w:rPr>
          <w:rFonts w:ascii="方正仿宋_GBK" w:eastAsia="方正仿宋_GBK" w:hint="eastAsia"/>
          <w:w w:val="96"/>
          <w:sz w:val="32"/>
          <w:szCs w:val="32"/>
        </w:rPr>
        <w:t>6</w:t>
      </w:r>
      <w:r w:rsidRPr="000F1312">
        <w:rPr>
          <w:rFonts w:ascii="方正仿宋_GBK" w:eastAsia="方正仿宋_GBK" w:hint="eastAsia"/>
          <w:w w:val="86"/>
          <w:sz w:val="32"/>
          <w:szCs w:val="32"/>
        </w:rPr>
        <w:t>元/k</w:t>
      </w:r>
      <w:r w:rsidRPr="000F1312">
        <w:rPr>
          <w:rFonts w:ascii="方正仿宋_GBK" w:eastAsia="方正仿宋_GBK" w:hint="eastAsia"/>
          <w:w w:val="101"/>
          <w:sz w:val="32"/>
          <w:szCs w:val="32"/>
        </w:rPr>
        <w:t>g</w:t>
      </w:r>
      <w:r w:rsidRPr="000F1312">
        <w:rPr>
          <w:rFonts w:ascii="方正仿宋_GBK" w:eastAsia="方正仿宋_GBK" w:hint="eastAsia"/>
          <w:sz w:val="32"/>
          <w:szCs w:val="32"/>
        </w:rPr>
        <w:t>的价</w:t>
      </w:r>
      <w:r w:rsidRPr="000F1312">
        <w:rPr>
          <w:rFonts w:ascii="方正仿宋_GBK" w:eastAsia="方正仿宋_GBK" w:hint="eastAsia"/>
          <w:w w:val="99"/>
          <w:sz w:val="32"/>
          <w:szCs w:val="32"/>
        </w:rPr>
        <w:t>格销售了9</w:t>
      </w:r>
      <w:r w:rsidRPr="000F1312">
        <w:rPr>
          <w:rFonts w:ascii="方正仿宋_GBK" w:eastAsia="方正仿宋_GBK" w:hint="eastAsia"/>
          <w:w w:val="59"/>
          <w:sz w:val="32"/>
          <w:szCs w:val="32"/>
        </w:rPr>
        <w:t>.</w:t>
      </w:r>
      <w:r w:rsidRPr="000F1312">
        <w:rPr>
          <w:rFonts w:ascii="方正仿宋_GBK" w:eastAsia="方正仿宋_GBK" w:hint="eastAsia"/>
          <w:spacing w:val="-1"/>
          <w:w w:val="98"/>
          <w:sz w:val="32"/>
          <w:szCs w:val="32"/>
        </w:rPr>
        <w:t>2</w:t>
      </w:r>
      <w:r w:rsidRPr="000F1312">
        <w:rPr>
          <w:rFonts w:ascii="方正仿宋_GBK" w:eastAsia="方正仿宋_GBK" w:hint="eastAsia"/>
          <w:spacing w:val="-1"/>
          <w:w w:val="96"/>
          <w:sz w:val="32"/>
          <w:szCs w:val="32"/>
        </w:rPr>
        <w:t>3k</w:t>
      </w:r>
      <w:r w:rsidRPr="000F1312">
        <w:rPr>
          <w:rFonts w:ascii="方正仿宋_GBK" w:eastAsia="方正仿宋_GBK" w:hint="eastAsia"/>
          <w:w w:val="96"/>
          <w:sz w:val="32"/>
          <w:szCs w:val="32"/>
        </w:rPr>
        <w:t>g</w:t>
      </w:r>
      <w:r w:rsidRPr="000F1312">
        <w:rPr>
          <w:rFonts w:ascii="方正仿宋_GBK" w:eastAsia="方正仿宋_GBK" w:hint="eastAsia"/>
          <w:sz w:val="32"/>
          <w:szCs w:val="32"/>
        </w:rPr>
        <w:t>，以</w:t>
      </w:r>
      <w:r w:rsidRPr="000F1312">
        <w:rPr>
          <w:rFonts w:ascii="方正仿宋_GBK" w:eastAsia="方正仿宋_GBK" w:hint="eastAsia"/>
          <w:spacing w:val="-1"/>
          <w:w w:val="101"/>
          <w:sz w:val="32"/>
          <w:szCs w:val="32"/>
        </w:rPr>
        <w:t>7</w:t>
      </w:r>
      <w:r w:rsidRPr="000F1312">
        <w:rPr>
          <w:rFonts w:ascii="方正仿宋_GBK" w:eastAsia="方正仿宋_GBK" w:hint="eastAsia"/>
          <w:w w:val="86"/>
          <w:sz w:val="32"/>
          <w:szCs w:val="32"/>
        </w:rPr>
        <w:t>元/k</w:t>
      </w:r>
      <w:r w:rsidRPr="000F1312">
        <w:rPr>
          <w:rFonts w:ascii="方正仿宋_GBK" w:eastAsia="方正仿宋_GBK" w:hint="eastAsia"/>
          <w:spacing w:val="-1"/>
          <w:w w:val="101"/>
          <w:sz w:val="32"/>
          <w:szCs w:val="32"/>
        </w:rPr>
        <w:t>g</w:t>
      </w:r>
      <w:r w:rsidRPr="000F1312">
        <w:rPr>
          <w:rFonts w:ascii="方正仿宋_GBK" w:eastAsia="方正仿宋_GBK" w:hint="eastAsia"/>
          <w:sz w:val="32"/>
          <w:szCs w:val="32"/>
        </w:rPr>
        <w:t>的价格销售了</w:t>
      </w:r>
      <w:r w:rsidRPr="000F1312">
        <w:rPr>
          <w:rFonts w:ascii="方正仿宋_GBK" w:eastAsia="方正仿宋_GBK" w:hint="eastAsia"/>
          <w:w w:val="96"/>
          <w:sz w:val="32"/>
          <w:szCs w:val="32"/>
        </w:rPr>
        <w:t>0</w:t>
      </w:r>
      <w:r w:rsidRPr="000F1312">
        <w:rPr>
          <w:rFonts w:ascii="方正仿宋_GBK" w:eastAsia="方正仿宋_GBK" w:hint="eastAsia"/>
          <w:w w:val="59"/>
          <w:sz w:val="32"/>
          <w:szCs w:val="32"/>
        </w:rPr>
        <w:t>.</w:t>
      </w:r>
      <w:r w:rsidRPr="000F1312">
        <w:rPr>
          <w:rFonts w:ascii="方正仿宋_GBK" w:eastAsia="方正仿宋_GBK" w:hint="eastAsia"/>
          <w:spacing w:val="-1"/>
          <w:w w:val="102"/>
          <w:sz w:val="32"/>
          <w:szCs w:val="32"/>
        </w:rPr>
        <w:t>4</w:t>
      </w:r>
      <w:r w:rsidRPr="000F1312">
        <w:rPr>
          <w:rFonts w:ascii="方正仿宋_GBK" w:eastAsia="方正仿宋_GBK" w:hint="eastAsia"/>
          <w:w w:val="102"/>
          <w:sz w:val="32"/>
          <w:szCs w:val="32"/>
        </w:rPr>
        <w:t>5</w:t>
      </w:r>
      <w:r w:rsidRPr="000F1312">
        <w:rPr>
          <w:rFonts w:ascii="方正仿宋_GBK" w:eastAsia="方正仿宋_GBK" w:hint="eastAsia"/>
          <w:spacing w:val="-1"/>
          <w:w w:val="94"/>
          <w:sz w:val="32"/>
          <w:szCs w:val="32"/>
        </w:rPr>
        <w:t>k</w:t>
      </w:r>
      <w:r w:rsidRPr="000F1312">
        <w:rPr>
          <w:rFonts w:ascii="方正仿宋_GBK" w:eastAsia="方正仿宋_GBK" w:hint="eastAsia"/>
          <w:w w:val="94"/>
          <w:sz w:val="32"/>
          <w:szCs w:val="32"/>
        </w:rPr>
        <w:t>g</w:t>
      </w:r>
      <w:r w:rsidRPr="000F1312">
        <w:rPr>
          <w:rFonts w:ascii="方正仿宋_GBK" w:eastAsia="方正仿宋_GBK" w:hint="eastAsia"/>
          <w:sz w:val="32"/>
          <w:szCs w:val="32"/>
        </w:rPr>
        <w:t>，涉案香蕉的销</w:t>
      </w:r>
    </w:p>
    <w:p w:rsidR="000C2936" w:rsidRDefault="0061656D" w:rsidP="000C2936">
      <w:pPr>
        <w:pStyle w:val="a3"/>
        <w:spacing w:before="35" w:line="360" w:lineRule="auto"/>
        <w:ind w:leftChars="280" w:left="616"/>
        <w:jc w:val="both"/>
        <w:rPr>
          <w:rFonts w:ascii="方正仿宋_GBK" w:eastAsia="方正仿宋_GBK" w:hint="eastAsia"/>
          <w:sz w:val="32"/>
          <w:szCs w:val="32"/>
        </w:rPr>
      </w:pPr>
      <w:r w:rsidRPr="000F1312">
        <w:rPr>
          <w:rFonts w:ascii="方正仿宋_GBK" w:eastAsia="方正仿宋_GBK" w:hint="eastAsia"/>
          <w:sz w:val="32"/>
          <w:szCs w:val="32"/>
        </w:rPr>
        <w:t>售金额为</w:t>
      </w:r>
      <w:r w:rsidRPr="000F1312">
        <w:rPr>
          <w:rFonts w:ascii="方正仿宋_GBK" w:eastAsia="方正仿宋_GBK" w:hint="eastAsia"/>
          <w:w w:val="101"/>
          <w:sz w:val="32"/>
          <w:szCs w:val="32"/>
        </w:rPr>
        <w:t>7</w:t>
      </w:r>
      <w:r w:rsidRPr="000F1312">
        <w:rPr>
          <w:rFonts w:ascii="方正仿宋_GBK" w:eastAsia="方正仿宋_GBK" w:hint="eastAsia"/>
          <w:w w:val="96"/>
          <w:sz w:val="32"/>
          <w:szCs w:val="32"/>
        </w:rPr>
        <w:t>6</w:t>
      </w:r>
      <w:r w:rsidRPr="000F1312">
        <w:rPr>
          <w:rFonts w:ascii="方正仿宋_GBK" w:eastAsia="方正仿宋_GBK" w:hint="eastAsia"/>
          <w:w w:val="59"/>
          <w:sz w:val="32"/>
          <w:szCs w:val="32"/>
        </w:rPr>
        <w:t>.</w:t>
      </w:r>
      <w:r w:rsidRPr="000F1312">
        <w:rPr>
          <w:rFonts w:ascii="方正仿宋_GBK" w:eastAsia="方正仿宋_GBK" w:hint="eastAsia"/>
          <w:w w:val="96"/>
          <w:sz w:val="32"/>
          <w:szCs w:val="32"/>
        </w:rPr>
        <w:t>6</w:t>
      </w:r>
      <w:r w:rsidRPr="000F1312">
        <w:rPr>
          <w:rFonts w:ascii="方正仿宋_GBK" w:eastAsia="方正仿宋_GBK" w:hint="eastAsia"/>
          <w:sz w:val="32"/>
          <w:szCs w:val="32"/>
        </w:rPr>
        <w:t>元。当日涉案“香蕉”全部售出，其中我局以</w:t>
      </w:r>
      <w:r w:rsidRPr="000F1312">
        <w:rPr>
          <w:rFonts w:ascii="方正仿宋_GBK" w:eastAsia="方正仿宋_GBK" w:hint="eastAsia"/>
          <w:w w:val="101"/>
          <w:sz w:val="32"/>
          <w:szCs w:val="32"/>
        </w:rPr>
        <w:t>7</w:t>
      </w:r>
      <w:r w:rsidRPr="000F1312">
        <w:rPr>
          <w:rFonts w:ascii="方正仿宋_GBK" w:eastAsia="方正仿宋_GBK" w:hint="eastAsia"/>
          <w:w w:val="59"/>
          <w:sz w:val="32"/>
          <w:szCs w:val="32"/>
        </w:rPr>
        <w:t>.</w:t>
      </w:r>
      <w:r w:rsidRPr="000F1312">
        <w:rPr>
          <w:rFonts w:ascii="方正仿宋_GBK" w:eastAsia="方正仿宋_GBK" w:hint="eastAsia"/>
          <w:w w:val="95"/>
          <w:sz w:val="32"/>
          <w:szCs w:val="32"/>
        </w:rPr>
        <w:t>9</w:t>
      </w:r>
      <w:r w:rsidRPr="000F1312">
        <w:rPr>
          <w:rFonts w:ascii="方正仿宋_GBK" w:eastAsia="方正仿宋_GBK" w:hint="eastAsia"/>
          <w:w w:val="96"/>
          <w:sz w:val="32"/>
          <w:szCs w:val="32"/>
        </w:rPr>
        <w:t>6</w:t>
      </w:r>
      <w:r w:rsidRPr="000F1312">
        <w:rPr>
          <w:rFonts w:ascii="方正仿宋_GBK" w:eastAsia="方正仿宋_GBK" w:hint="eastAsia"/>
          <w:w w:val="86"/>
          <w:sz w:val="32"/>
          <w:szCs w:val="32"/>
        </w:rPr>
        <w:t>元/k</w:t>
      </w:r>
      <w:r w:rsidRPr="000F1312">
        <w:rPr>
          <w:rFonts w:ascii="方正仿宋_GBK" w:eastAsia="方正仿宋_GBK" w:hint="eastAsia"/>
          <w:w w:val="101"/>
          <w:sz w:val="32"/>
          <w:szCs w:val="32"/>
        </w:rPr>
        <w:t>g</w:t>
      </w:r>
      <w:r w:rsidRPr="000F1312">
        <w:rPr>
          <w:rFonts w:ascii="方正仿宋_GBK" w:eastAsia="方正仿宋_GBK" w:hint="eastAsia"/>
          <w:sz w:val="32"/>
          <w:szCs w:val="32"/>
        </w:rPr>
        <w:t>的销</w:t>
      </w:r>
    </w:p>
    <w:p w:rsidR="00872D62" w:rsidRPr="000F1312" w:rsidRDefault="0061656D" w:rsidP="000C2936">
      <w:pPr>
        <w:pStyle w:val="a3"/>
        <w:snapToGrid w:val="0"/>
        <w:spacing w:before="35" w:line="360" w:lineRule="auto"/>
        <w:ind w:leftChars="280" w:left="616"/>
        <w:contextualSpacing/>
        <w:jc w:val="both"/>
        <w:rPr>
          <w:rFonts w:ascii="方正仿宋_GBK" w:eastAsia="方正仿宋_GBK"/>
          <w:sz w:val="32"/>
          <w:szCs w:val="32"/>
        </w:rPr>
      </w:pPr>
      <w:r w:rsidRPr="000F1312">
        <w:rPr>
          <w:rFonts w:ascii="方正仿宋_GBK" w:eastAsia="方正仿宋_GBK" w:hint="eastAsia"/>
          <w:sz w:val="32"/>
          <w:szCs w:val="32"/>
        </w:rPr>
        <w:t>售单价买样</w:t>
      </w:r>
      <w:r w:rsidR="007244E9" w:rsidRPr="000F1312">
        <w:rPr>
          <w:rFonts w:ascii="方正仿宋_GBK" w:eastAsia="方正仿宋_GBK" w:hint="eastAsia"/>
          <w:spacing w:val="-2"/>
          <w:w w:val="90"/>
          <w:sz w:val="32"/>
          <w:szCs w:val="32"/>
        </w:rPr>
        <w:t>5.05kg</w:t>
      </w:r>
      <w:r w:rsidR="007244E9" w:rsidRPr="000F1312">
        <w:rPr>
          <w:rFonts w:ascii="方正仿宋_GBK" w:eastAsia="方正仿宋_GBK" w:hint="eastAsia"/>
          <w:spacing w:val="-10"/>
          <w:sz w:val="32"/>
          <w:szCs w:val="32"/>
        </w:rPr>
        <w:t>。</w:t>
      </w:r>
    </w:p>
    <w:p w:rsidR="000F1312" w:rsidRPr="00BE2D46" w:rsidRDefault="000F1312" w:rsidP="000C2936">
      <w:pPr>
        <w:pStyle w:val="a3"/>
        <w:snapToGrid w:val="0"/>
        <w:contextualSpacing/>
        <w:jc w:val="both"/>
        <w:rPr>
          <w:rFonts w:ascii="方正仿宋_GBK" w:eastAsia="方正仿宋_GBK" w:hint="eastAsia"/>
          <w:sz w:val="32"/>
          <w:szCs w:val="32"/>
        </w:rPr>
      </w:pPr>
      <w:r w:rsidRPr="00BE2D46">
        <w:rPr>
          <w:rFonts w:ascii="方正仿宋_GBK" w:eastAsia="方正仿宋_GBK" w:hint="eastAsia"/>
          <w:w w:val="95"/>
          <w:sz w:val="32"/>
          <w:szCs w:val="32"/>
        </w:rPr>
        <w:t>2024年6月3日，</w:t>
      </w:r>
      <w:r w:rsidRPr="00C14350">
        <w:rPr>
          <w:rFonts w:ascii="方正仿宋_GBK" w:eastAsia="方正仿宋_GBK" w:hint="eastAsia"/>
          <w:sz w:val="32"/>
          <w:szCs w:val="32"/>
        </w:rPr>
        <w:t>重庆市涪陵食品药品检验所出具检验报告</w:t>
      </w:r>
      <w:r w:rsidRPr="00BE2D46">
        <w:rPr>
          <w:rFonts w:ascii="方正仿宋_GBK" w:eastAsia="方正仿宋_GBK" w:hint="eastAsia"/>
          <w:sz w:val="32"/>
          <w:szCs w:val="32"/>
        </w:rPr>
        <w:t>（No:D24SC03682），</w:t>
      </w:r>
    </w:p>
    <w:p w:rsidR="00072DD8" w:rsidRPr="00BE2D46" w:rsidRDefault="000F1312" w:rsidP="00BE2D46">
      <w:pPr>
        <w:pStyle w:val="a3"/>
        <w:spacing w:before="215" w:line="374" w:lineRule="auto"/>
        <w:ind w:right="624"/>
        <w:jc w:val="both"/>
        <w:rPr>
          <w:rFonts w:ascii="方正仿宋_GBK" w:eastAsia="方正仿宋_GBK" w:hint="eastAsia"/>
          <w:spacing w:val="-2"/>
          <w:sz w:val="32"/>
          <w:szCs w:val="32"/>
        </w:rPr>
      </w:pPr>
      <w:r w:rsidRPr="00BE2D46">
        <w:rPr>
          <w:rFonts w:ascii="方正仿宋_GBK" w:eastAsia="方正仿宋_GBK" w:hint="eastAsia"/>
          <w:sz w:val="32"/>
          <w:szCs w:val="32"/>
        </w:rPr>
        <w:t>结论为“经抽样检验，噻虫嗪项目不符合GB 2763- 2021《食品安全国家标准 食品中农药最大残留限量》要求，检验结论为不</w:t>
      </w:r>
      <w:r w:rsidRPr="00BE2D46">
        <w:rPr>
          <w:rFonts w:ascii="方正仿宋_GBK" w:eastAsia="方正仿宋_GBK" w:hint="eastAsia"/>
          <w:spacing w:val="-2"/>
          <w:sz w:val="32"/>
          <w:szCs w:val="32"/>
        </w:rPr>
        <w:t>合格”。2024年6月4日，我局依法将检验报告（No:D24SC03682）送达当事人，现场告知当事人被抽检的香蕉检验不合格，当事人在收到检验报告之日起7个工作日内有申请复检的权利和申请复检的途径。当事人在收到检验报告后，对检验结论无异议，在法定期限内未提出复检申请。</w:t>
      </w:r>
    </w:p>
    <w:p w:rsidR="007244E9" w:rsidRPr="000C2936" w:rsidRDefault="00072DD8" w:rsidP="00072DD8">
      <w:pPr>
        <w:pStyle w:val="a3"/>
        <w:spacing w:before="70"/>
        <w:ind w:left="1152"/>
        <w:rPr>
          <w:rFonts w:ascii="方正仿宋_GBK" w:eastAsia="方正仿宋_GBK" w:hint="eastAsia"/>
          <w:spacing w:val="-2"/>
          <w:sz w:val="32"/>
          <w:szCs w:val="32"/>
        </w:rPr>
      </w:pPr>
      <w:r w:rsidRPr="000C2936">
        <w:rPr>
          <w:rFonts w:ascii="方正仿宋_GBK" w:eastAsia="方正仿宋_GBK"/>
          <w:spacing w:val="-2"/>
          <w:sz w:val="32"/>
          <w:szCs w:val="32"/>
        </w:rPr>
        <w:t>上述事实，主要有以下证据证明</w:t>
      </w:r>
      <w:r w:rsidRPr="000C2936">
        <w:rPr>
          <w:rFonts w:ascii="方正仿宋_GBK" w:eastAsia="方正仿宋_GBK" w:hint="eastAsia"/>
          <w:spacing w:val="-2"/>
          <w:sz w:val="32"/>
          <w:szCs w:val="32"/>
        </w:rPr>
        <w:t>：</w:t>
      </w:r>
    </w:p>
    <w:p w:rsidR="00072DD8" w:rsidRPr="000C2936" w:rsidRDefault="00072DD8" w:rsidP="00072DD8">
      <w:pPr>
        <w:pStyle w:val="a3"/>
        <w:spacing w:before="268" w:line="374" w:lineRule="auto"/>
        <w:ind w:right="837"/>
        <w:rPr>
          <w:rFonts w:ascii="方正仿宋_GBK" w:eastAsia="方正仿宋_GBK" w:hint="eastAsia"/>
          <w:sz w:val="32"/>
          <w:szCs w:val="32"/>
        </w:rPr>
      </w:pPr>
      <w:r w:rsidRPr="000C2936">
        <w:rPr>
          <w:rFonts w:ascii="方正仿宋_GBK" w:eastAsia="方正仿宋_GBK" w:hint="eastAsia"/>
          <w:spacing w:val="-2"/>
          <w:sz w:val="32"/>
          <w:szCs w:val="32"/>
        </w:rPr>
        <w:t>第一组：当事人营业执照复印件1份，食品经营许可证复印件1份，当事人身份证复印件1份。证明当事人主体资格、经营者身份。</w:t>
      </w:r>
    </w:p>
    <w:p w:rsidR="00072DD8" w:rsidRPr="000C2936" w:rsidRDefault="00072DD8" w:rsidP="00072DD8">
      <w:pPr>
        <w:pStyle w:val="a3"/>
        <w:spacing w:before="1" w:line="374" w:lineRule="auto"/>
        <w:ind w:right="745"/>
        <w:jc w:val="both"/>
        <w:rPr>
          <w:rFonts w:ascii="方正仿宋_GBK" w:eastAsia="方正仿宋_GBK" w:hint="eastAsia"/>
          <w:sz w:val="32"/>
          <w:szCs w:val="32"/>
        </w:rPr>
      </w:pPr>
      <w:r w:rsidRPr="000C2936">
        <w:rPr>
          <w:rFonts w:ascii="方正仿宋_GBK" w:eastAsia="方正仿宋_GBK" w:hint="eastAsia"/>
          <w:spacing w:val="-2"/>
          <w:sz w:val="32"/>
          <w:szCs w:val="32"/>
        </w:rPr>
        <w:t>第二组：《检验报告》（No:D24SC03682）打印件1份1份、《食品安全抽样检验抽样单》（抽样单编号：DBJ24500240653200030）打印件1份、检测机构及人员资质复印件1份。证明涉案香蕉不合格的事实。</w:t>
      </w:r>
    </w:p>
    <w:p w:rsidR="00072DD8" w:rsidRPr="000C2936" w:rsidRDefault="00072DD8" w:rsidP="00072DD8">
      <w:pPr>
        <w:pStyle w:val="a3"/>
        <w:spacing w:before="1"/>
        <w:rPr>
          <w:rFonts w:ascii="方正仿宋_GBK" w:eastAsia="方正仿宋_GBK" w:hint="eastAsia"/>
          <w:sz w:val="32"/>
          <w:szCs w:val="32"/>
        </w:rPr>
      </w:pPr>
      <w:r w:rsidRPr="000C2936">
        <w:rPr>
          <w:rFonts w:ascii="方正仿宋_GBK" w:eastAsia="方正仿宋_GBK" w:hint="eastAsia"/>
          <w:sz w:val="32"/>
          <w:szCs w:val="32"/>
        </w:rPr>
        <w:t>第三组：询问调查笔录1份、现场笔录1份、现场图片2</w:t>
      </w:r>
      <w:r w:rsidRPr="000C2936">
        <w:rPr>
          <w:rFonts w:ascii="方正仿宋_GBK" w:eastAsia="方正仿宋_GBK" w:hint="eastAsia"/>
          <w:spacing w:val="-2"/>
          <w:sz w:val="32"/>
          <w:szCs w:val="32"/>
        </w:rPr>
        <w:t>份、《检验报告》</w:t>
      </w:r>
    </w:p>
    <w:p w:rsidR="00072DD8" w:rsidRPr="000C2936" w:rsidRDefault="00072DD8" w:rsidP="00072DD8">
      <w:pPr>
        <w:pStyle w:val="a3"/>
        <w:spacing w:before="215" w:line="374" w:lineRule="auto"/>
        <w:ind w:right="711"/>
        <w:rPr>
          <w:rFonts w:ascii="方正仿宋_GBK" w:eastAsia="方正仿宋_GBK" w:hint="eastAsia"/>
          <w:sz w:val="32"/>
          <w:szCs w:val="32"/>
        </w:rPr>
      </w:pPr>
      <w:r w:rsidRPr="000C2936">
        <w:rPr>
          <w:rFonts w:ascii="方正仿宋_GBK" w:eastAsia="方正仿宋_GBK" w:hint="eastAsia"/>
          <w:sz w:val="32"/>
          <w:szCs w:val="32"/>
        </w:rPr>
        <w:t>（</w:t>
      </w:r>
      <w:r w:rsidRPr="000C2936">
        <w:rPr>
          <w:rFonts w:ascii="方正仿宋_GBK" w:eastAsia="方正仿宋_GBK" w:hint="eastAsia"/>
          <w:w w:val="102"/>
          <w:sz w:val="32"/>
          <w:szCs w:val="32"/>
        </w:rPr>
        <w:t>N</w:t>
      </w:r>
      <w:r w:rsidRPr="000C2936">
        <w:rPr>
          <w:rFonts w:ascii="方正仿宋_GBK" w:eastAsia="方正仿宋_GBK" w:hint="eastAsia"/>
          <w:w w:val="96"/>
          <w:sz w:val="32"/>
          <w:szCs w:val="32"/>
        </w:rPr>
        <w:t>o</w:t>
      </w:r>
      <w:r w:rsidRPr="000C2936">
        <w:rPr>
          <w:rFonts w:ascii="方正仿宋_GBK" w:eastAsia="方正仿宋_GBK" w:hint="eastAsia"/>
          <w:w w:val="59"/>
          <w:sz w:val="32"/>
          <w:szCs w:val="32"/>
        </w:rPr>
        <w:t>:</w:t>
      </w:r>
      <w:r w:rsidRPr="000C2936">
        <w:rPr>
          <w:rFonts w:ascii="方正仿宋_GBK" w:eastAsia="方正仿宋_GBK" w:hint="eastAsia"/>
          <w:w w:val="102"/>
          <w:sz w:val="32"/>
          <w:szCs w:val="32"/>
        </w:rPr>
        <w:t>D</w:t>
      </w:r>
      <w:r w:rsidRPr="000C2936">
        <w:rPr>
          <w:rFonts w:ascii="方正仿宋_GBK" w:eastAsia="方正仿宋_GBK" w:hint="eastAsia"/>
          <w:w w:val="98"/>
          <w:sz w:val="32"/>
          <w:szCs w:val="32"/>
        </w:rPr>
        <w:t>2</w:t>
      </w:r>
      <w:r w:rsidRPr="000C2936">
        <w:rPr>
          <w:rFonts w:ascii="方正仿宋_GBK" w:eastAsia="方正仿宋_GBK" w:hint="eastAsia"/>
          <w:spacing w:val="-1"/>
          <w:sz w:val="32"/>
          <w:szCs w:val="32"/>
        </w:rPr>
        <w:t>4SC</w:t>
      </w:r>
      <w:r w:rsidRPr="000C2936">
        <w:rPr>
          <w:rFonts w:ascii="方正仿宋_GBK" w:eastAsia="方正仿宋_GBK" w:hint="eastAsia"/>
          <w:sz w:val="32"/>
          <w:szCs w:val="32"/>
        </w:rPr>
        <w:t>0</w:t>
      </w:r>
      <w:r w:rsidRPr="000C2936">
        <w:rPr>
          <w:rFonts w:ascii="方正仿宋_GBK" w:eastAsia="方正仿宋_GBK" w:hint="eastAsia"/>
          <w:spacing w:val="-1"/>
          <w:sz w:val="32"/>
          <w:szCs w:val="32"/>
        </w:rPr>
        <w:t>368</w:t>
      </w:r>
      <w:r w:rsidRPr="000C2936">
        <w:rPr>
          <w:rFonts w:ascii="方正仿宋_GBK" w:eastAsia="方正仿宋_GBK" w:hint="eastAsia"/>
          <w:spacing w:val="-1"/>
          <w:w w:val="102"/>
          <w:sz w:val="32"/>
          <w:szCs w:val="32"/>
        </w:rPr>
        <w:t>2）打印件</w:t>
      </w:r>
      <w:r w:rsidRPr="000C2936">
        <w:rPr>
          <w:rFonts w:ascii="方正仿宋_GBK" w:eastAsia="方正仿宋_GBK" w:hint="eastAsia"/>
          <w:w w:val="102"/>
          <w:sz w:val="32"/>
          <w:szCs w:val="32"/>
        </w:rPr>
        <w:t>1</w:t>
      </w:r>
      <w:r w:rsidRPr="000C2936">
        <w:rPr>
          <w:rFonts w:ascii="方正仿宋_GBK" w:eastAsia="方正仿宋_GBK" w:hint="eastAsia"/>
          <w:sz w:val="32"/>
          <w:szCs w:val="32"/>
        </w:rPr>
        <w:t>份、《食品安全抽样检验抽样单》（抽样单编号：</w:t>
      </w:r>
      <w:r w:rsidRPr="000C2936">
        <w:rPr>
          <w:rFonts w:ascii="方正仿宋_GBK" w:eastAsia="方正仿宋_GBK" w:hint="eastAsia"/>
          <w:w w:val="102"/>
          <w:sz w:val="32"/>
          <w:szCs w:val="32"/>
        </w:rPr>
        <w:t>D</w:t>
      </w:r>
      <w:r w:rsidRPr="000C2936">
        <w:rPr>
          <w:rFonts w:ascii="方正仿宋_GBK" w:eastAsia="方正仿宋_GBK" w:hint="eastAsia"/>
          <w:spacing w:val="-1"/>
          <w:w w:val="96"/>
          <w:sz w:val="32"/>
          <w:szCs w:val="32"/>
        </w:rPr>
        <w:t>BJ</w:t>
      </w:r>
      <w:r w:rsidRPr="000C2936">
        <w:rPr>
          <w:rFonts w:ascii="方正仿宋_GBK" w:eastAsia="方正仿宋_GBK" w:hint="eastAsia"/>
          <w:w w:val="98"/>
          <w:sz w:val="32"/>
          <w:szCs w:val="32"/>
        </w:rPr>
        <w:t>2</w:t>
      </w:r>
      <w:r w:rsidRPr="000C2936">
        <w:rPr>
          <w:rFonts w:ascii="方正仿宋_GBK" w:eastAsia="方正仿宋_GBK" w:hint="eastAsia"/>
          <w:w w:val="107"/>
          <w:sz w:val="32"/>
          <w:szCs w:val="32"/>
        </w:rPr>
        <w:t>4</w:t>
      </w:r>
      <w:r w:rsidRPr="000C2936">
        <w:rPr>
          <w:rFonts w:ascii="方正仿宋_GBK" w:eastAsia="方正仿宋_GBK" w:hint="eastAsia"/>
          <w:w w:val="96"/>
          <w:sz w:val="32"/>
          <w:szCs w:val="32"/>
        </w:rPr>
        <w:t>500</w:t>
      </w:r>
      <w:r w:rsidRPr="000C2936">
        <w:rPr>
          <w:rFonts w:ascii="方正仿宋_GBK" w:eastAsia="方正仿宋_GBK" w:hint="eastAsia"/>
          <w:spacing w:val="-1"/>
          <w:w w:val="101"/>
          <w:sz w:val="32"/>
          <w:szCs w:val="32"/>
        </w:rPr>
        <w:t>24</w:t>
      </w:r>
      <w:r w:rsidRPr="000C2936">
        <w:rPr>
          <w:rFonts w:ascii="方正仿宋_GBK" w:eastAsia="方正仿宋_GBK" w:hint="eastAsia"/>
          <w:w w:val="101"/>
          <w:sz w:val="32"/>
          <w:szCs w:val="32"/>
        </w:rPr>
        <w:t>0</w:t>
      </w:r>
      <w:r w:rsidRPr="000C2936">
        <w:rPr>
          <w:rFonts w:ascii="方正仿宋_GBK" w:eastAsia="方正仿宋_GBK" w:hint="eastAsia"/>
          <w:spacing w:val="-1"/>
          <w:w w:val="96"/>
          <w:sz w:val="32"/>
          <w:szCs w:val="32"/>
        </w:rPr>
        <w:t>6</w:t>
      </w:r>
      <w:r w:rsidRPr="000C2936">
        <w:rPr>
          <w:rFonts w:ascii="方正仿宋_GBK" w:eastAsia="方正仿宋_GBK" w:hint="eastAsia"/>
          <w:w w:val="96"/>
          <w:sz w:val="32"/>
          <w:szCs w:val="32"/>
        </w:rPr>
        <w:t>5</w:t>
      </w:r>
      <w:r w:rsidRPr="000C2936">
        <w:rPr>
          <w:rFonts w:ascii="方正仿宋_GBK" w:eastAsia="方正仿宋_GBK" w:hint="eastAsia"/>
          <w:spacing w:val="-1"/>
          <w:sz w:val="32"/>
          <w:szCs w:val="32"/>
        </w:rPr>
        <w:t>3</w:t>
      </w:r>
      <w:r w:rsidRPr="000C2936">
        <w:rPr>
          <w:rFonts w:ascii="方正仿宋_GBK" w:eastAsia="方正仿宋_GBK" w:hint="eastAsia"/>
          <w:w w:val="98"/>
          <w:sz w:val="32"/>
          <w:szCs w:val="32"/>
        </w:rPr>
        <w:t>2</w:t>
      </w:r>
      <w:r w:rsidRPr="000C2936">
        <w:rPr>
          <w:rFonts w:ascii="方正仿宋_GBK" w:eastAsia="方正仿宋_GBK" w:hint="eastAsia"/>
          <w:spacing w:val="-1"/>
          <w:w w:val="101"/>
          <w:sz w:val="32"/>
          <w:szCs w:val="32"/>
        </w:rPr>
        <w:t>00030）打印件</w:t>
      </w:r>
      <w:r w:rsidRPr="000C2936">
        <w:rPr>
          <w:rFonts w:ascii="方正仿宋_GBK" w:eastAsia="方正仿宋_GBK" w:hint="eastAsia"/>
          <w:w w:val="101"/>
          <w:sz w:val="32"/>
          <w:szCs w:val="32"/>
        </w:rPr>
        <w:t>1份、销售台账打印件1</w:t>
      </w:r>
      <w:r w:rsidRPr="000C2936">
        <w:rPr>
          <w:rFonts w:ascii="方正仿宋_GBK" w:eastAsia="方正仿宋_GBK" w:hint="eastAsia"/>
          <w:sz w:val="32"/>
          <w:szCs w:val="32"/>
        </w:rPr>
        <w:t>份。证明当事人销售不符合食品安全标准的香蕉，且货值金额</w:t>
      </w:r>
      <w:r w:rsidRPr="000C2936">
        <w:rPr>
          <w:rFonts w:ascii="方正仿宋_GBK" w:eastAsia="方正仿宋_GBK" w:hint="eastAsia"/>
          <w:w w:val="101"/>
          <w:sz w:val="32"/>
          <w:szCs w:val="32"/>
        </w:rPr>
        <w:t>7</w:t>
      </w:r>
      <w:r w:rsidRPr="000C2936">
        <w:rPr>
          <w:rFonts w:ascii="方正仿宋_GBK" w:eastAsia="方正仿宋_GBK" w:hint="eastAsia"/>
          <w:w w:val="96"/>
          <w:sz w:val="32"/>
          <w:szCs w:val="32"/>
        </w:rPr>
        <w:t>6</w:t>
      </w:r>
      <w:r w:rsidRPr="000C2936">
        <w:rPr>
          <w:rFonts w:ascii="方正仿宋_GBK" w:eastAsia="方正仿宋_GBK" w:hint="eastAsia"/>
          <w:w w:val="59"/>
          <w:sz w:val="32"/>
          <w:szCs w:val="32"/>
        </w:rPr>
        <w:t>.</w:t>
      </w:r>
      <w:r w:rsidRPr="000C2936">
        <w:rPr>
          <w:rFonts w:ascii="方正仿宋_GBK" w:eastAsia="方正仿宋_GBK" w:hint="eastAsia"/>
          <w:w w:val="96"/>
          <w:sz w:val="32"/>
          <w:szCs w:val="32"/>
        </w:rPr>
        <w:t>6</w:t>
      </w:r>
      <w:r w:rsidRPr="000C2936">
        <w:rPr>
          <w:rFonts w:ascii="方正仿宋_GBK" w:eastAsia="方正仿宋_GBK" w:hint="eastAsia"/>
          <w:w w:val="102"/>
          <w:sz w:val="32"/>
          <w:szCs w:val="32"/>
        </w:rPr>
        <w:t>元，违法</w:t>
      </w:r>
      <w:r w:rsidRPr="000C2936">
        <w:rPr>
          <w:rFonts w:ascii="方正仿宋_GBK" w:eastAsia="方正仿宋_GBK" w:hint="eastAsia"/>
          <w:w w:val="102"/>
          <w:sz w:val="32"/>
          <w:szCs w:val="32"/>
        </w:rPr>
        <w:lastRenderedPageBreak/>
        <w:t>所得1</w:t>
      </w:r>
      <w:r w:rsidRPr="000C2936">
        <w:rPr>
          <w:rFonts w:ascii="方正仿宋_GBK" w:eastAsia="方正仿宋_GBK" w:hint="eastAsia"/>
          <w:w w:val="103"/>
          <w:sz w:val="32"/>
          <w:szCs w:val="32"/>
        </w:rPr>
        <w:t>8</w:t>
      </w:r>
      <w:r w:rsidRPr="000C2936">
        <w:rPr>
          <w:rFonts w:ascii="方正仿宋_GBK" w:eastAsia="方正仿宋_GBK" w:hint="eastAsia"/>
          <w:w w:val="59"/>
          <w:sz w:val="32"/>
          <w:szCs w:val="32"/>
        </w:rPr>
        <w:t>.</w:t>
      </w:r>
      <w:r w:rsidRPr="000C2936">
        <w:rPr>
          <w:rFonts w:ascii="方正仿宋_GBK" w:eastAsia="方正仿宋_GBK" w:hint="eastAsia"/>
          <w:w w:val="96"/>
          <w:sz w:val="32"/>
          <w:szCs w:val="32"/>
        </w:rPr>
        <w:t>6</w:t>
      </w:r>
      <w:r w:rsidRPr="000C2936">
        <w:rPr>
          <w:rFonts w:ascii="方正仿宋_GBK" w:eastAsia="方正仿宋_GBK" w:hint="eastAsia"/>
          <w:spacing w:val="-8"/>
          <w:sz w:val="32"/>
          <w:szCs w:val="32"/>
        </w:rPr>
        <w:t>元的</w:t>
      </w:r>
      <w:r w:rsidRPr="000C2936">
        <w:rPr>
          <w:rFonts w:ascii="方正仿宋_GBK" w:eastAsia="方正仿宋_GBK" w:hint="eastAsia"/>
          <w:sz w:val="32"/>
          <w:szCs w:val="32"/>
        </w:rPr>
        <w:t>事实。</w:t>
      </w:r>
    </w:p>
    <w:p w:rsidR="000C2936" w:rsidRPr="000C2936" w:rsidRDefault="00072DD8" w:rsidP="000C2936">
      <w:pPr>
        <w:pStyle w:val="a3"/>
        <w:snapToGrid w:val="0"/>
        <w:spacing w:before="2" w:line="374" w:lineRule="auto"/>
        <w:ind w:right="837"/>
        <w:contextualSpacing/>
        <w:rPr>
          <w:rFonts w:ascii="方正仿宋_GBK" w:eastAsia="方正仿宋_GBK" w:hint="eastAsia"/>
          <w:sz w:val="32"/>
          <w:szCs w:val="32"/>
        </w:rPr>
      </w:pPr>
      <w:r w:rsidRPr="000C2936">
        <w:rPr>
          <w:rFonts w:ascii="方正仿宋_GBK" w:eastAsia="方正仿宋_GBK" w:hint="eastAsia"/>
          <w:spacing w:val="-2"/>
          <w:sz w:val="32"/>
          <w:szCs w:val="32"/>
        </w:rPr>
        <w:t>第四组：询问调查笔录1份、现场笔录1份。证明当事人未履行进货查验义务的事实。</w:t>
      </w:r>
    </w:p>
    <w:p w:rsidR="000C2936" w:rsidRPr="000C2936" w:rsidRDefault="000C2936" w:rsidP="000C2936">
      <w:pPr>
        <w:pStyle w:val="a3"/>
        <w:snapToGrid w:val="0"/>
        <w:spacing w:before="225" w:line="374" w:lineRule="auto"/>
        <w:ind w:leftChars="204" w:left="449" w:right="624" w:firstLineChars="200" w:firstLine="636"/>
        <w:contextualSpacing/>
        <w:jc w:val="both"/>
        <w:rPr>
          <w:rFonts w:ascii="方正仿宋_GBK" w:eastAsia="方正仿宋_GBK" w:hint="eastAsia"/>
          <w:sz w:val="32"/>
          <w:szCs w:val="32"/>
        </w:rPr>
      </w:pPr>
      <w:r w:rsidRPr="000C2936">
        <w:rPr>
          <w:rFonts w:ascii="方正仿宋_GBK" w:eastAsia="方正仿宋_GBK" w:hint="eastAsia"/>
          <w:spacing w:val="-2"/>
          <w:sz w:val="32"/>
          <w:szCs w:val="32"/>
        </w:rPr>
        <w:t>一、具有法律、法规、地方政府规章、规范性文件规定的1个可以依法从轻或者减轻情节：本案中当事人积极配合，如实陈述违法行为，主动提供证据材料，此情节符合《国家市场监督管理总局关于规范市场监督管理行政处罚</w:t>
      </w:r>
      <w:r w:rsidRPr="000C2936">
        <w:rPr>
          <w:rFonts w:ascii="方正仿宋_GBK" w:eastAsia="方正仿宋_GBK" w:hint="eastAsia"/>
          <w:spacing w:val="-1"/>
          <w:sz w:val="32"/>
          <w:szCs w:val="32"/>
        </w:rPr>
        <w:t>裁量权的指导意见》第十四条“有下列情形之一的，可以依法从轻或者减轻</w:t>
      </w:r>
      <w:r w:rsidRPr="000C2936">
        <w:rPr>
          <w:rFonts w:ascii="方正仿宋_GBK" w:eastAsia="方正仿宋_GBK" w:hint="eastAsia"/>
          <w:spacing w:val="-2"/>
          <w:sz w:val="32"/>
          <w:szCs w:val="32"/>
        </w:rPr>
        <w:t>行政处罚：（二）积极配合市场监管部门调查并主动提供证据材料的”规定</w:t>
      </w:r>
      <w:r w:rsidRPr="000C2936">
        <w:rPr>
          <w:rFonts w:ascii="方正仿宋_GBK" w:eastAsia="方正仿宋_GBK" w:hint="eastAsia"/>
          <w:spacing w:val="-4"/>
          <w:sz w:val="32"/>
          <w:szCs w:val="32"/>
        </w:rPr>
        <w:t>的情形。</w:t>
      </w:r>
    </w:p>
    <w:p w:rsidR="000C2936" w:rsidRPr="000C2936" w:rsidRDefault="000C2936" w:rsidP="000C2936">
      <w:pPr>
        <w:pStyle w:val="a3"/>
        <w:spacing w:before="1" w:line="374" w:lineRule="auto"/>
        <w:ind w:left="618" w:right="629" w:firstLineChars="200" w:firstLine="636"/>
        <w:jc w:val="both"/>
        <w:rPr>
          <w:rFonts w:ascii="方正仿宋_GBK" w:eastAsia="方正仿宋_GBK" w:hint="eastAsia"/>
          <w:sz w:val="32"/>
          <w:szCs w:val="32"/>
        </w:rPr>
      </w:pPr>
      <w:r w:rsidRPr="000C2936">
        <w:rPr>
          <w:rFonts w:ascii="方正仿宋_GBK" w:eastAsia="方正仿宋_GBK" w:hint="eastAsia"/>
          <w:spacing w:val="-2"/>
          <w:sz w:val="32"/>
          <w:szCs w:val="32"/>
        </w:rPr>
        <w:t>二、符合《重庆市市场监督管理行政处罚裁量基准》（2023年版）关于《中华人民共和国食品安全法》第一百二十四条第一款裁量因素，当事人存在4个减轻情节</w:t>
      </w:r>
      <w:r>
        <w:rPr>
          <w:rFonts w:ascii="方正仿宋_GBK" w:eastAsia="方正仿宋_GBK" w:hint="eastAsia"/>
          <w:spacing w:val="-2"/>
          <w:sz w:val="32"/>
          <w:szCs w:val="32"/>
        </w:rPr>
        <w:t>:</w:t>
      </w:r>
    </w:p>
    <w:p w:rsidR="000C2936" w:rsidRPr="000C2936" w:rsidRDefault="000C2936" w:rsidP="000C2936">
      <w:pPr>
        <w:pStyle w:val="a3"/>
        <w:spacing w:before="1"/>
        <w:rPr>
          <w:rFonts w:ascii="方正仿宋_GBK" w:eastAsia="方正仿宋_GBK" w:hint="eastAsia"/>
          <w:sz w:val="32"/>
          <w:szCs w:val="32"/>
        </w:rPr>
      </w:pPr>
      <w:r w:rsidRPr="000C2936">
        <w:rPr>
          <w:rFonts w:ascii="方正仿宋_GBK" w:eastAsia="方正仿宋_GBK" w:hint="eastAsia"/>
          <w:sz w:val="32"/>
          <w:szCs w:val="32"/>
        </w:rPr>
        <w:t>（一）违法行为持续时间为1</w:t>
      </w:r>
      <w:r w:rsidRPr="000C2936">
        <w:rPr>
          <w:rFonts w:ascii="方正仿宋_GBK" w:eastAsia="方正仿宋_GBK" w:hint="eastAsia"/>
          <w:spacing w:val="-10"/>
          <w:sz w:val="32"/>
          <w:szCs w:val="32"/>
        </w:rPr>
        <w:t>天；</w:t>
      </w:r>
    </w:p>
    <w:p w:rsidR="000C2936" w:rsidRPr="000C2936" w:rsidRDefault="000C2936" w:rsidP="000C2936">
      <w:pPr>
        <w:pStyle w:val="a3"/>
        <w:spacing w:before="215"/>
        <w:rPr>
          <w:rFonts w:ascii="方正仿宋_GBK" w:eastAsia="方正仿宋_GBK" w:hint="eastAsia"/>
          <w:sz w:val="32"/>
          <w:szCs w:val="32"/>
        </w:rPr>
      </w:pPr>
      <w:r w:rsidRPr="000C2936">
        <w:rPr>
          <w:rFonts w:ascii="方正仿宋_GBK" w:eastAsia="方正仿宋_GBK" w:hint="eastAsia"/>
          <w:w w:val="95"/>
          <w:sz w:val="32"/>
          <w:szCs w:val="32"/>
        </w:rPr>
        <w:t>（二）当事人涉案香蕉货值金额76.6和违法所得18.6元，不足1000</w:t>
      </w:r>
      <w:r w:rsidRPr="000C2936">
        <w:rPr>
          <w:rFonts w:ascii="方正仿宋_GBK" w:eastAsia="方正仿宋_GBK" w:hint="eastAsia"/>
          <w:spacing w:val="-10"/>
          <w:w w:val="95"/>
          <w:sz w:val="32"/>
          <w:szCs w:val="32"/>
        </w:rPr>
        <w:t>元；</w:t>
      </w:r>
    </w:p>
    <w:p w:rsidR="000C2936" w:rsidRPr="000C2936" w:rsidRDefault="000C2936" w:rsidP="000C2936">
      <w:pPr>
        <w:pStyle w:val="a3"/>
        <w:spacing w:line="374" w:lineRule="auto"/>
        <w:ind w:right="924"/>
        <w:rPr>
          <w:rFonts w:ascii="方正仿宋_GBK" w:eastAsia="方正仿宋_GBK" w:hint="eastAsia"/>
          <w:sz w:val="32"/>
          <w:szCs w:val="32"/>
        </w:rPr>
      </w:pPr>
      <w:r w:rsidRPr="000C2936">
        <w:rPr>
          <w:rFonts w:ascii="方正仿宋_GBK" w:eastAsia="方正仿宋_GBK" w:hint="eastAsia"/>
          <w:spacing w:val="-2"/>
          <w:sz w:val="32"/>
          <w:szCs w:val="32"/>
        </w:rPr>
        <w:t>（三）截至目前我局未收到消费者因食用当事人销售涉案香蕉的投诉举报未造成人体健康或人身、财产损害；</w:t>
      </w:r>
    </w:p>
    <w:p w:rsidR="000C2936" w:rsidRPr="000C2936" w:rsidRDefault="000C2936" w:rsidP="000C2936">
      <w:pPr>
        <w:pStyle w:val="a3"/>
        <w:spacing w:before="1" w:line="374" w:lineRule="auto"/>
        <w:ind w:right="624"/>
        <w:rPr>
          <w:rFonts w:ascii="方正仿宋_GBK" w:eastAsia="方正仿宋_GBK" w:hint="eastAsia"/>
          <w:spacing w:val="-6"/>
          <w:sz w:val="32"/>
          <w:szCs w:val="32"/>
        </w:rPr>
      </w:pPr>
      <w:r w:rsidRPr="000C2936">
        <w:rPr>
          <w:rFonts w:ascii="方正仿宋_GBK" w:eastAsia="方正仿宋_GBK" w:hint="eastAsia"/>
          <w:spacing w:val="-2"/>
          <w:sz w:val="32"/>
          <w:szCs w:val="32"/>
        </w:rPr>
        <w:t>（四）截至目前我局未收到购买当事人涉案香蕉的投诉举报，未造成社会影</w:t>
      </w:r>
      <w:r w:rsidRPr="000C2936">
        <w:rPr>
          <w:rFonts w:ascii="方正仿宋_GBK" w:eastAsia="方正仿宋_GBK" w:hint="eastAsia"/>
          <w:spacing w:val="-6"/>
          <w:sz w:val="32"/>
          <w:szCs w:val="32"/>
        </w:rPr>
        <w:t>响。</w:t>
      </w:r>
    </w:p>
    <w:p w:rsidR="000C2936" w:rsidRPr="000C2936" w:rsidRDefault="000C2936" w:rsidP="000C2936">
      <w:pPr>
        <w:pStyle w:val="a3"/>
        <w:spacing w:before="60" w:line="374" w:lineRule="auto"/>
        <w:ind w:left="618" w:right="624" w:firstLineChars="200" w:firstLine="636"/>
        <w:rPr>
          <w:rFonts w:ascii="方正仿宋_GBK" w:eastAsia="方正仿宋_GBK" w:hint="eastAsia"/>
          <w:spacing w:val="-4"/>
          <w:sz w:val="32"/>
          <w:szCs w:val="32"/>
        </w:rPr>
      </w:pPr>
      <w:r w:rsidRPr="000C2936">
        <w:rPr>
          <w:rFonts w:ascii="方正仿宋_GBK" w:eastAsia="方正仿宋_GBK" w:hint="eastAsia"/>
          <w:spacing w:val="-2"/>
          <w:sz w:val="32"/>
          <w:szCs w:val="32"/>
        </w:rPr>
        <w:t>根据《中华人民共和国行政处罚法》第二十八条的规定，责令当事人改正违法行为。根据《中华人民共和国食品安全法》第一百二十六条</w:t>
      </w:r>
      <w:r w:rsidRPr="000C2936">
        <w:rPr>
          <w:rFonts w:ascii="方正仿宋_GBK" w:eastAsia="方正仿宋_GBK" w:hint="eastAsia"/>
          <w:spacing w:val="-2"/>
          <w:sz w:val="32"/>
          <w:szCs w:val="32"/>
        </w:rPr>
        <w:lastRenderedPageBreak/>
        <w:t>第四款“食用农产品销售者违反本法第六十五条规定的，由县级以上人民政府食品安全监督管理部门依照第一款规定给予处罚”的规定，对当事人的行为作如下处</w:t>
      </w:r>
      <w:r w:rsidRPr="000C2936">
        <w:rPr>
          <w:rFonts w:ascii="方正仿宋_GBK" w:eastAsia="方正仿宋_GBK" w:hint="eastAsia"/>
          <w:spacing w:val="-10"/>
          <w:sz w:val="32"/>
          <w:szCs w:val="32"/>
        </w:rPr>
        <w:t>理</w:t>
      </w:r>
      <w:r w:rsidRPr="000C2936">
        <w:rPr>
          <w:rFonts w:ascii="方正仿宋_GBK" w:eastAsia="方正仿宋_GBK" w:hint="eastAsia"/>
          <w:spacing w:val="-4"/>
          <w:sz w:val="32"/>
          <w:szCs w:val="32"/>
        </w:rPr>
        <w:t>警告。</w:t>
      </w:r>
    </w:p>
    <w:p w:rsidR="000C2936" w:rsidRDefault="000C2936" w:rsidP="000C2936">
      <w:pPr>
        <w:spacing w:line="374" w:lineRule="auto"/>
        <w:ind w:firstLineChars="383" w:firstLine="1218"/>
        <w:jc w:val="both"/>
        <w:rPr>
          <w:rFonts w:ascii="方正仿宋_GBK" w:eastAsia="方正仿宋_GBK" w:hint="eastAsia"/>
          <w:spacing w:val="-2"/>
          <w:sz w:val="32"/>
          <w:szCs w:val="32"/>
        </w:rPr>
      </w:pPr>
      <w:r w:rsidRPr="000C2936">
        <w:rPr>
          <w:rFonts w:ascii="方正仿宋_GBK" w:eastAsia="方正仿宋_GBK" w:hint="eastAsia"/>
          <w:spacing w:val="-2"/>
          <w:sz w:val="32"/>
          <w:szCs w:val="32"/>
        </w:rPr>
        <w:t>根据《食用农产品市场销售质量安全监督管理办法》第四十二条：</w:t>
      </w:r>
    </w:p>
    <w:p w:rsidR="004767F7" w:rsidRDefault="000C2936" w:rsidP="004767F7">
      <w:pPr>
        <w:spacing w:line="374" w:lineRule="auto"/>
        <w:ind w:firstLineChars="50" w:firstLine="159"/>
        <w:jc w:val="both"/>
        <w:rPr>
          <w:rFonts w:ascii="方正仿宋_GBK" w:eastAsia="方正仿宋_GBK" w:hint="eastAsia"/>
          <w:spacing w:val="-2"/>
          <w:sz w:val="32"/>
          <w:szCs w:val="32"/>
        </w:rPr>
      </w:pPr>
      <w:r w:rsidRPr="000C2936">
        <w:rPr>
          <w:rFonts w:ascii="方正仿宋_GBK" w:eastAsia="方正仿宋_GBK" w:hint="eastAsia"/>
          <w:spacing w:val="-2"/>
          <w:sz w:val="32"/>
          <w:szCs w:val="32"/>
        </w:rPr>
        <w:t>“销售者违反本办法第十五条规定，采购、销售食品安全法第三十四条规</w:t>
      </w:r>
    </w:p>
    <w:p w:rsidR="004767F7" w:rsidRDefault="000C2936" w:rsidP="004767F7">
      <w:pPr>
        <w:spacing w:line="374" w:lineRule="auto"/>
        <w:ind w:firstLineChars="50" w:firstLine="159"/>
        <w:jc w:val="both"/>
        <w:rPr>
          <w:rFonts w:ascii="方正仿宋_GBK" w:eastAsia="方正仿宋_GBK" w:hint="eastAsia"/>
          <w:spacing w:val="-2"/>
          <w:sz w:val="32"/>
          <w:szCs w:val="32"/>
        </w:rPr>
      </w:pPr>
      <w:r w:rsidRPr="000C2936">
        <w:rPr>
          <w:rFonts w:ascii="方正仿宋_GBK" w:eastAsia="方正仿宋_GBK" w:hint="eastAsia"/>
          <w:spacing w:val="-2"/>
          <w:sz w:val="32"/>
          <w:szCs w:val="32"/>
        </w:rPr>
        <w:t>定情形的食用农产品的，由县级以上市场监督管理部门依照食品安全法有</w:t>
      </w:r>
    </w:p>
    <w:p w:rsidR="004767F7" w:rsidRDefault="000C2936" w:rsidP="004767F7">
      <w:pPr>
        <w:spacing w:line="374" w:lineRule="auto"/>
        <w:ind w:firstLineChars="50" w:firstLine="159"/>
        <w:jc w:val="both"/>
        <w:rPr>
          <w:rFonts w:ascii="方正仿宋_GBK" w:eastAsia="方正仿宋_GBK" w:hint="eastAsia"/>
          <w:spacing w:val="-2"/>
          <w:sz w:val="32"/>
          <w:szCs w:val="32"/>
        </w:rPr>
      </w:pPr>
      <w:r w:rsidRPr="000C2936">
        <w:rPr>
          <w:rFonts w:ascii="方正仿宋_GBK" w:eastAsia="方正仿宋_GBK" w:hint="eastAsia"/>
          <w:spacing w:val="-2"/>
          <w:sz w:val="32"/>
          <w:szCs w:val="32"/>
        </w:rPr>
        <w:t>关规定给予处罚。”和《中华人民共和国食品安全法》第一百二十四条：</w:t>
      </w:r>
    </w:p>
    <w:p w:rsidR="000C2936" w:rsidRPr="00CC4712" w:rsidRDefault="000C2936" w:rsidP="00CC4712">
      <w:pPr>
        <w:pStyle w:val="a3"/>
        <w:spacing w:before="50" w:line="374" w:lineRule="auto"/>
        <w:ind w:right="624"/>
        <w:jc w:val="both"/>
        <w:rPr>
          <w:rFonts w:ascii="方正仿宋_GBK" w:eastAsia="方正仿宋_GBK" w:hint="eastAsia"/>
          <w:sz w:val="32"/>
          <w:szCs w:val="32"/>
        </w:rPr>
      </w:pPr>
      <w:r w:rsidRPr="000C2936">
        <w:rPr>
          <w:rFonts w:ascii="方正仿宋_GBK" w:eastAsia="方正仿宋_GBK" w:hint="eastAsia"/>
          <w:spacing w:val="-2"/>
          <w:sz w:val="32"/>
          <w:szCs w:val="32"/>
        </w:rPr>
        <w:t>“违反本法规定，有下列</w:t>
      </w:r>
      <w:r w:rsidR="00CC4712" w:rsidRPr="00CC4712">
        <w:rPr>
          <w:rFonts w:ascii="方正仿宋_GBK" w:eastAsia="方正仿宋_GBK" w:hint="eastAsia"/>
          <w:spacing w:val="-2"/>
          <w:sz w:val="32"/>
          <w:szCs w:val="32"/>
        </w:rPr>
        <w:t>情形之一，尚不构成犯罪的，由县级以上人民政府食品安全监督管理部门没收违法所得和违法生产经营的食品、食品添加剂，并可以没收用于违法生产经营的工具、设备、原料等物品；违法生产经营的食品、食品添</w:t>
      </w:r>
      <w:r w:rsidR="00CC4712" w:rsidRPr="00CC4712">
        <w:rPr>
          <w:rFonts w:ascii="方正仿宋_GBK" w:eastAsia="方正仿宋_GBK" w:hint="eastAsia"/>
          <w:spacing w:val="-1"/>
          <w:sz w:val="32"/>
          <w:szCs w:val="32"/>
        </w:rPr>
        <w:t>加剂货值金额不足一万元的，并处五万元以上十万元以下罚款；货值金额一</w:t>
      </w:r>
      <w:r w:rsidR="00CC4712" w:rsidRPr="00CC4712">
        <w:rPr>
          <w:rFonts w:ascii="方正仿宋_GBK" w:eastAsia="方正仿宋_GBK" w:hint="eastAsia"/>
          <w:spacing w:val="-2"/>
          <w:sz w:val="32"/>
          <w:szCs w:val="32"/>
        </w:rPr>
        <w:t>万元以上的，并处货值金额十倍以上二十倍以下罚款；情节严重的，吊销许可证：（一）生产经营致病性微生物，农药残留、兽药残留、生物毒素、重金属等污染物质以及其他危害人体健康的物质含量超过食品安全标准限量的食品、食品添加剂”的规定，对当事人的行为作如下处理:</w:t>
      </w:r>
    </w:p>
    <w:p w:rsidR="00CC4712" w:rsidRPr="00CC4712" w:rsidRDefault="00CC4712" w:rsidP="00CC4712">
      <w:pPr>
        <w:pStyle w:val="a5"/>
        <w:numPr>
          <w:ilvl w:val="0"/>
          <w:numId w:val="1"/>
        </w:numPr>
        <w:tabs>
          <w:tab w:val="left" w:pos="901"/>
        </w:tabs>
        <w:rPr>
          <w:rFonts w:ascii="方正仿宋_GBK" w:eastAsia="方正仿宋_GBK" w:hint="eastAsia"/>
          <w:sz w:val="32"/>
          <w:szCs w:val="32"/>
        </w:rPr>
      </w:pPr>
      <w:r w:rsidRPr="00CC4712">
        <w:rPr>
          <w:rFonts w:ascii="方正仿宋_GBK" w:eastAsia="方正仿宋_GBK" w:hint="eastAsia"/>
          <w:w w:val="95"/>
          <w:sz w:val="32"/>
          <w:szCs w:val="32"/>
        </w:rPr>
        <w:t>没收违法所得18.6</w:t>
      </w:r>
      <w:r w:rsidRPr="00CC4712">
        <w:rPr>
          <w:rFonts w:ascii="方正仿宋_GBK" w:eastAsia="方正仿宋_GBK" w:hint="eastAsia"/>
          <w:spacing w:val="-10"/>
          <w:w w:val="95"/>
          <w:sz w:val="32"/>
          <w:szCs w:val="32"/>
        </w:rPr>
        <w:t>元</w:t>
      </w:r>
    </w:p>
    <w:p w:rsidR="00CC4712" w:rsidRPr="00CC4712" w:rsidRDefault="00CC4712" w:rsidP="00CC4712">
      <w:pPr>
        <w:pStyle w:val="a5"/>
        <w:numPr>
          <w:ilvl w:val="0"/>
          <w:numId w:val="1"/>
        </w:numPr>
        <w:tabs>
          <w:tab w:val="left" w:pos="856"/>
        </w:tabs>
        <w:spacing w:before="216"/>
        <w:ind w:left="855" w:hanging="239"/>
        <w:rPr>
          <w:rFonts w:ascii="方正仿宋_GBK" w:eastAsia="方正仿宋_GBK" w:hint="eastAsia"/>
          <w:sz w:val="32"/>
          <w:szCs w:val="32"/>
        </w:rPr>
      </w:pPr>
      <w:r w:rsidRPr="00CC4712">
        <w:rPr>
          <w:rFonts w:ascii="方正仿宋_GBK" w:eastAsia="方正仿宋_GBK" w:hint="eastAsia"/>
          <w:w w:val="95"/>
          <w:sz w:val="32"/>
          <w:szCs w:val="32"/>
        </w:rPr>
        <w:t>罚款3000元</w:t>
      </w:r>
      <w:r w:rsidRPr="00CC4712">
        <w:rPr>
          <w:rFonts w:ascii="方正仿宋_GBK" w:eastAsia="方正仿宋_GBK" w:hint="eastAsia"/>
          <w:spacing w:val="-10"/>
          <w:w w:val="95"/>
          <w:sz w:val="32"/>
          <w:szCs w:val="32"/>
        </w:rPr>
        <w:t>。</w:t>
      </w:r>
    </w:p>
    <w:p w:rsidR="000C2936" w:rsidRPr="004767F7" w:rsidRDefault="000C2936" w:rsidP="007244E9">
      <w:pPr>
        <w:spacing w:line="374" w:lineRule="auto"/>
        <w:jc w:val="both"/>
        <w:sectPr w:rsidR="000C2936" w:rsidRPr="004767F7">
          <w:type w:val="continuous"/>
          <w:pgSz w:w="11910" w:h="16840"/>
          <w:pgMar w:top="1940" w:right="380" w:bottom="280" w:left="380" w:header="720" w:footer="720" w:gutter="0"/>
          <w:cols w:space="720"/>
        </w:sectPr>
      </w:pPr>
    </w:p>
    <w:p w:rsidR="004A33AD" w:rsidRPr="004A33AD" w:rsidRDefault="004A33AD" w:rsidP="004A33AD">
      <w:pPr>
        <w:pStyle w:val="a3"/>
        <w:spacing w:before="276"/>
        <w:ind w:left="1152"/>
        <w:rPr>
          <w:rFonts w:ascii="方正仿宋_GBK" w:eastAsia="方正仿宋_GBK" w:hint="eastAsia"/>
          <w:sz w:val="32"/>
          <w:szCs w:val="32"/>
        </w:rPr>
      </w:pPr>
      <w:r w:rsidRPr="004A33AD">
        <w:rPr>
          <w:rFonts w:ascii="方正仿宋_GBK" w:eastAsia="方正仿宋_GBK" w:hint="eastAsia"/>
          <w:spacing w:val="-1"/>
          <w:sz w:val="32"/>
          <w:szCs w:val="32"/>
        </w:rPr>
        <w:lastRenderedPageBreak/>
        <w:t>当事人应当自收到本行政处罚决定书之日起十五日内，将罚没款缴至</w:t>
      </w:r>
    </w:p>
    <w:p w:rsidR="004A33AD" w:rsidRPr="004A33AD" w:rsidRDefault="004A33AD" w:rsidP="004A33AD">
      <w:pPr>
        <w:pStyle w:val="a3"/>
        <w:tabs>
          <w:tab w:val="left" w:pos="3395"/>
          <w:tab w:val="left" w:pos="8876"/>
        </w:tabs>
        <w:spacing w:before="215"/>
        <w:rPr>
          <w:rFonts w:ascii="方正仿宋_GBK" w:eastAsia="方正仿宋_GBK" w:hint="eastAsia"/>
          <w:sz w:val="32"/>
          <w:szCs w:val="32"/>
        </w:rPr>
      </w:pPr>
      <w:r w:rsidRPr="004A33AD">
        <w:rPr>
          <w:rFonts w:ascii="方正仿宋_GBK" w:eastAsia="方正仿宋_GBK" w:hint="eastAsia"/>
          <w:sz w:val="32"/>
          <w:szCs w:val="32"/>
          <w:u w:val="single"/>
        </w:rPr>
        <w:tab/>
      </w:r>
      <w:r w:rsidRPr="004A33AD">
        <w:rPr>
          <w:rFonts w:ascii="方正仿宋_GBK" w:eastAsia="方正仿宋_GBK" w:hint="eastAsia"/>
          <w:sz w:val="32"/>
          <w:szCs w:val="32"/>
        </w:rPr>
        <w:t>银行（代收机构名称</w:t>
      </w:r>
      <w:r w:rsidRPr="004A33AD">
        <w:rPr>
          <w:rFonts w:ascii="方正仿宋_GBK" w:eastAsia="方正仿宋_GBK" w:hint="eastAsia"/>
          <w:spacing w:val="-10"/>
          <w:sz w:val="32"/>
          <w:szCs w:val="32"/>
        </w:rPr>
        <w:t>：</w:t>
      </w:r>
      <w:r w:rsidRPr="004A33AD">
        <w:rPr>
          <w:rFonts w:ascii="方正仿宋_GBK" w:eastAsia="方正仿宋_GBK" w:hint="eastAsia"/>
          <w:sz w:val="32"/>
          <w:szCs w:val="32"/>
          <w:u w:val="single"/>
        </w:rPr>
        <w:tab/>
      </w:r>
      <w:r w:rsidRPr="004A33AD">
        <w:rPr>
          <w:rFonts w:ascii="方正仿宋_GBK" w:eastAsia="方正仿宋_GBK" w:hint="eastAsia"/>
          <w:sz w:val="32"/>
          <w:szCs w:val="32"/>
        </w:rPr>
        <w:t xml:space="preserve"> 地址</w:t>
      </w:r>
    </w:p>
    <w:p w:rsidR="004A33AD" w:rsidRPr="004A33AD" w:rsidRDefault="004A33AD" w:rsidP="004A33AD">
      <w:pPr>
        <w:pStyle w:val="a3"/>
        <w:tabs>
          <w:tab w:val="left" w:pos="3280"/>
          <w:tab w:val="left" w:pos="7873"/>
        </w:tabs>
        <w:jc w:val="both"/>
        <w:rPr>
          <w:rFonts w:ascii="方正仿宋_GBK" w:eastAsia="方正仿宋_GBK" w:hint="eastAsia"/>
          <w:sz w:val="32"/>
          <w:szCs w:val="32"/>
        </w:rPr>
      </w:pPr>
      <w:r w:rsidRPr="004A33AD">
        <w:rPr>
          <w:rFonts w:ascii="方正仿宋_GBK" w:eastAsia="方正仿宋_GBK" w:hint="eastAsia"/>
          <w:sz w:val="32"/>
          <w:szCs w:val="32"/>
          <w:u w:val="single"/>
        </w:rPr>
        <w:tab/>
      </w:r>
      <w:r w:rsidRPr="004A33AD">
        <w:rPr>
          <w:rFonts w:ascii="方正仿宋_GBK" w:eastAsia="方正仿宋_GBK" w:hint="eastAsia"/>
          <w:spacing w:val="-4"/>
          <w:sz w:val="32"/>
          <w:szCs w:val="32"/>
        </w:rPr>
        <w:t xml:space="preserve"> </w:t>
      </w:r>
      <w:r w:rsidRPr="004A33AD">
        <w:rPr>
          <w:rFonts w:ascii="方正仿宋_GBK" w:eastAsia="方正仿宋_GBK" w:hint="eastAsia"/>
          <w:sz w:val="32"/>
          <w:szCs w:val="32"/>
        </w:rPr>
        <w:t>），</w:t>
      </w:r>
      <w:r w:rsidRPr="004A33AD">
        <w:rPr>
          <w:rFonts w:ascii="方正仿宋_GBK" w:eastAsia="方正仿宋_GBK" w:hint="eastAsia"/>
          <w:spacing w:val="-1"/>
          <w:sz w:val="32"/>
          <w:szCs w:val="32"/>
        </w:rPr>
        <w:t xml:space="preserve"> </w:t>
      </w:r>
      <w:r w:rsidRPr="004A33AD">
        <w:rPr>
          <w:rFonts w:ascii="方正仿宋_GBK" w:eastAsia="方正仿宋_GBK" w:hint="eastAsia"/>
          <w:sz w:val="32"/>
          <w:szCs w:val="32"/>
        </w:rPr>
        <w:t>或者通过</w:t>
      </w:r>
      <w:r w:rsidRPr="004A33AD">
        <w:rPr>
          <w:rFonts w:ascii="方正仿宋_GBK" w:eastAsia="方正仿宋_GBK" w:hint="eastAsia"/>
          <w:sz w:val="32"/>
          <w:szCs w:val="32"/>
          <w:u w:val="single"/>
        </w:rPr>
        <w:tab/>
      </w:r>
      <w:r w:rsidRPr="004A33AD">
        <w:rPr>
          <w:rFonts w:ascii="方正仿宋_GBK" w:eastAsia="方正仿宋_GBK" w:hint="eastAsia"/>
          <w:sz w:val="32"/>
          <w:szCs w:val="32"/>
        </w:rPr>
        <w:t>电子支付系统缴</w:t>
      </w:r>
      <w:r w:rsidRPr="004A33AD">
        <w:rPr>
          <w:rFonts w:ascii="方正仿宋_GBK" w:eastAsia="方正仿宋_GBK" w:hint="eastAsia"/>
          <w:spacing w:val="-10"/>
          <w:sz w:val="32"/>
          <w:szCs w:val="32"/>
        </w:rPr>
        <w:t>纳</w:t>
      </w:r>
    </w:p>
    <w:p w:rsidR="004A33AD" w:rsidRPr="004A33AD" w:rsidRDefault="004A33AD" w:rsidP="004A33AD">
      <w:pPr>
        <w:pStyle w:val="a3"/>
        <w:tabs>
          <w:tab w:val="left" w:pos="5286"/>
        </w:tabs>
        <w:spacing w:line="374" w:lineRule="auto"/>
        <w:ind w:right="622"/>
        <w:jc w:val="both"/>
        <w:rPr>
          <w:rFonts w:ascii="方正仿宋_GBK" w:eastAsia="方正仿宋_GBK" w:hint="eastAsia"/>
          <w:sz w:val="32"/>
          <w:szCs w:val="32"/>
        </w:rPr>
      </w:pPr>
      <w:r w:rsidRPr="004A33AD">
        <w:rPr>
          <w:rFonts w:ascii="方正仿宋_GBK" w:eastAsia="方正仿宋_GBK" w:hint="eastAsia"/>
          <w:spacing w:val="-2"/>
          <w:sz w:val="32"/>
          <w:szCs w:val="32"/>
        </w:rPr>
        <w:t>（缴纳方式为</w:t>
      </w:r>
      <w:r w:rsidRPr="004A33AD">
        <w:rPr>
          <w:rFonts w:ascii="方正仿宋_GBK" w:eastAsia="方正仿宋_GBK" w:hint="eastAsia"/>
          <w:spacing w:val="-2"/>
          <w:w w:val="90"/>
          <w:sz w:val="32"/>
          <w:szCs w:val="32"/>
        </w:rPr>
        <w:t>:</w:t>
      </w:r>
      <w:r w:rsidRPr="004A33AD">
        <w:rPr>
          <w:rFonts w:ascii="方正仿宋_GBK" w:eastAsia="方正仿宋_GBK" w:hint="eastAsia"/>
          <w:sz w:val="32"/>
          <w:szCs w:val="32"/>
          <w:u w:val="single"/>
        </w:rPr>
        <w:tab/>
      </w:r>
      <w:r w:rsidRPr="004A33AD">
        <w:rPr>
          <w:rFonts w:ascii="方正仿宋_GBK" w:eastAsia="方正仿宋_GBK" w:hint="eastAsia"/>
          <w:sz w:val="32"/>
          <w:szCs w:val="32"/>
        </w:rPr>
        <w:t>）。</w:t>
      </w:r>
      <w:r w:rsidRPr="004A33AD">
        <w:rPr>
          <w:rFonts w:ascii="方正仿宋_GBK" w:eastAsia="方正仿宋_GBK" w:hint="eastAsia"/>
          <w:spacing w:val="-38"/>
          <w:sz w:val="32"/>
          <w:szCs w:val="32"/>
        </w:rPr>
        <w:t xml:space="preserve"> </w:t>
      </w:r>
      <w:r w:rsidRPr="004A33AD">
        <w:rPr>
          <w:rFonts w:ascii="方正仿宋_GBK" w:eastAsia="方正仿宋_GBK" w:hint="eastAsia"/>
          <w:sz w:val="32"/>
          <w:szCs w:val="32"/>
        </w:rPr>
        <w:t>到期不缴纳罚款的，依据《中华人</w:t>
      </w:r>
      <w:r w:rsidRPr="004A33AD">
        <w:rPr>
          <w:rFonts w:ascii="方正仿宋_GBK" w:eastAsia="方正仿宋_GBK" w:hint="eastAsia"/>
          <w:spacing w:val="-2"/>
          <w:sz w:val="32"/>
          <w:szCs w:val="32"/>
        </w:rPr>
        <w:t>民共和国行政处罚法》第七十二条的规定，本局将每日按罚款数额的百分之三加处罚款，并依法申请人民法院强制执行。</w:t>
      </w:r>
    </w:p>
    <w:p w:rsidR="004A33AD" w:rsidRPr="004A33AD" w:rsidRDefault="004A33AD" w:rsidP="004A33AD">
      <w:pPr>
        <w:pStyle w:val="a3"/>
        <w:tabs>
          <w:tab w:val="left" w:pos="4067"/>
          <w:tab w:val="left" w:pos="5383"/>
        </w:tabs>
        <w:spacing w:before="61" w:line="374" w:lineRule="auto"/>
        <w:ind w:right="641" w:firstLine="534"/>
        <w:jc w:val="both"/>
        <w:rPr>
          <w:rFonts w:ascii="方正仿宋_GBK" w:eastAsia="方正仿宋_GBK" w:hint="eastAsia"/>
          <w:sz w:val="32"/>
          <w:szCs w:val="32"/>
        </w:rPr>
      </w:pPr>
      <w:r w:rsidRPr="004A33AD">
        <w:rPr>
          <w:rFonts w:ascii="方正仿宋_GBK" w:eastAsia="方正仿宋_GBK" w:hint="eastAsia"/>
          <w:spacing w:val="-2"/>
          <w:sz w:val="32"/>
          <w:szCs w:val="32"/>
        </w:rPr>
        <w:t>如你（单位）不服本行政处罚决定，可以在收到本行政处罚决定书之日起六十日内向</w:t>
      </w:r>
      <w:r w:rsidRPr="004A33AD">
        <w:rPr>
          <w:rFonts w:ascii="方正仿宋_GBK" w:eastAsia="方正仿宋_GBK" w:hint="eastAsia"/>
          <w:sz w:val="32"/>
          <w:szCs w:val="32"/>
          <w:u w:val="single"/>
        </w:rPr>
        <w:tab/>
      </w:r>
      <w:r w:rsidRPr="004A33AD">
        <w:rPr>
          <w:rFonts w:ascii="方正仿宋_GBK" w:eastAsia="方正仿宋_GBK" w:hint="eastAsia"/>
          <w:sz w:val="32"/>
          <w:szCs w:val="32"/>
          <w:u w:val="single"/>
        </w:rPr>
        <w:tab/>
      </w:r>
      <w:r w:rsidRPr="004A33AD">
        <w:rPr>
          <w:rFonts w:ascii="方正仿宋_GBK" w:eastAsia="方正仿宋_GBK" w:hint="eastAsia"/>
          <w:spacing w:val="-2"/>
          <w:sz w:val="32"/>
          <w:szCs w:val="32"/>
        </w:rPr>
        <w:t>申请行政复议；也可以在六个月内依法</w:t>
      </w:r>
      <w:r w:rsidRPr="004A33AD">
        <w:rPr>
          <w:rFonts w:ascii="方正仿宋_GBK" w:eastAsia="方正仿宋_GBK" w:hint="eastAsia"/>
          <w:spacing w:val="-10"/>
          <w:sz w:val="32"/>
          <w:szCs w:val="32"/>
        </w:rPr>
        <w:t>向</w:t>
      </w:r>
      <w:r w:rsidRPr="004A33AD">
        <w:rPr>
          <w:rFonts w:ascii="方正仿宋_GBK" w:eastAsia="方正仿宋_GBK" w:hint="eastAsia"/>
          <w:sz w:val="32"/>
          <w:szCs w:val="32"/>
          <w:u w:val="single"/>
        </w:rPr>
        <w:tab/>
      </w:r>
      <w:r w:rsidRPr="004A33AD">
        <w:rPr>
          <w:rFonts w:ascii="方正仿宋_GBK" w:eastAsia="方正仿宋_GBK" w:hint="eastAsia"/>
          <w:sz w:val="32"/>
          <w:szCs w:val="32"/>
        </w:rPr>
        <w:t>人民法院提起行政诉讼。申请行政复议或者提</w:t>
      </w:r>
      <w:r w:rsidRPr="004A33AD">
        <w:rPr>
          <w:rFonts w:ascii="方正仿宋_GBK" w:eastAsia="方正仿宋_GBK" w:hint="eastAsia"/>
          <w:spacing w:val="-38"/>
          <w:sz w:val="32"/>
          <w:szCs w:val="32"/>
        </w:rPr>
        <w:t xml:space="preserve"> </w:t>
      </w:r>
      <w:r w:rsidRPr="004A33AD">
        <w:rPr>
          <w:rFonts w:ascii="方正仿宋_GBK" w:eastAsia="方正仿宋_GBK" w:hint="eastAsia"/>
          <w:sz w:val="32"/>
          <w:szCs w:val="32"/>
        </w:rPr>
        <w:t>起</w:t>
      </w:r>
      <w:r w:rsidRPr="004A33AD">
        <w:rPr>
          <w:rFonts w:ascii="方正仿宋_GBK" w:eastAsia="方正仿宋_GBK" w:hint="eastAsia"/>
          <w:spacing w:val="-2"/>
          <w:sz w:val="32"/>
          <w:szCs w:val="32"/>
        </w:rPr>
        <w:t>行政诉讼期间，行政处罚不停止执行。</w:t>
      </w:r>
    </w:p>
    <w:p w:rsidR="00072DD8" w:rsidRPr="004A33AD" w:rsidRDefault="00072DD8">
      <w:pPr>
        <w:spacing w:line="374" w:lineRule="auto"/>
        <w:rPr>
          <w:rFonts w:hint="eastAsia"/>
          <w:sz w:val="30"/>
          <w:szCs w:val="30"/>
        </w:rPr>
      </w:pPr>
    </w:p>
    <w:p w:rsidR="00072DD8" w:rsidRDefault="00072DD8">
      <w:pPr>
        <w:spacing w:line="374" w:lineRule="auto"/>
        <w:rPr>
          <w:rFonts w:hint="eastAsia"/>
        </w:rPr>
      </w:pPr>
    </w:p>
    <w:p w:rsidR="00A94DD6" w:rsidRDefault="00A94DD6">
      <w:pPr>
        <w:spacing w:line="374" w:lineRule="auto"/>
        <w:rPr>
          <w:rFonts w:hint="eastAsia"/>
        </w:rPr>
      </w:pPr>
    </w:p>
    <w:p w:rsidR="00A94DD6" w:rsidRDefault="00A94DD6">
      <w:pPr>
        <w:spacing w:line="374" w:lineRule="auto"/>
        <w:rPr>
          <w:rFonts w:hint="eastAsia"/>
        </w:rPr>
      </w:pPr>
    </w:p>
    <w:p w:rsidR="00A94DD6" w:rsidRPr="00570D4A" w:rsidRDefault="00A94DD6" w:rsidP="00A94DD6">
      <w:pPr>
        <w:pStyle w:val="a3"/>
        <w:spacing w:before="38"/>
        <w:ind w:left="5417"/>
        <w:rPr>
          <w:rFonts w:ascii="方正仿宋_GBK" w:eastAsia="方正仿宋_GBK"/>
          <w:sz w:val="32"/>
          <w:szCs w:val="32"/>
        </w:rPr>
      </w:pPr>
      <w:r w:rsidRPr="00570D4A">
        <w:rPr>
          <w:rFonts w:ascii="方正仿宋_GBK" w:eastAsia="方正仿宋_GBK" w:hint="eastAsia"/>
          <w:spacing w:val="-1"/>
          <w:sz w:val="32"/>
          <w:szCs w:val="32"/>
        </w:rPr>
        <w:t>石柱土家族自治县市场监督管理局</w:t>
      </w:r>
    </w:p>
    <w:p w:rsidR="00A94DD6" w:rsidRPr="00570D4A" w:rsidRDefault="00A94DD6" w:rsidP="00A94DD6">
      <w:pPr>
        <w:pStyle w:val="a3"/>
        <w:spacing w:line="374" w:lineRule="auto"/>
        <w:ind w:right="1225"/>
        <w:jc w:val="right"/>
        <w:rPr>
          <w:rFonts w:ascii="方正仿宋_GBK" w:eastAsia="方正仿宋_GBK"/>
          <w:sz w:val="32"/>
          <w:szCs w:val="32"/>
        </w:rPr>
      </w:pPr>
      <w:r w:rsidRPr="00570D4A">
        <w:rPr>
          <w:rFonts w:ascii="方正仿宋_GBK" w:eastAsia="方正仿宋_GBK" w:hint="eastAsia"/>
          <w:spacing w:val="-2"/>
          <w:sz w:val="32"/>
          <w:szCs w:val="32"/>
        </w:rPr>
        <w:t>2024年7月22日</w:t>
      </w:r>
    </w:p>
    <w:p w:rsidR="00A94DD6" w:rsidRDefault="00A94DD6">
      <w:pPr>
        <w:spacing w:line="374" w:lineRule="auto"/>
        <w:rPr>
          <w:rFonts w:hint="eastAsia"/>
        </w:rPr>
      </w:pPr>
    </w:p>
    <w:p w:rsidR="00A94DD6" w:rsidRDefault="00A94DD6">
      <w:pPr>
        <w:spacing w:line="374" w:lineRule="auto"/>
        <w:rPr>
          <w:rFonts w:hint="eastAsia"/>
        </w:rPr>
      </w:pPr>
    </w:p>
    <w:p w:rsidR="00A94DD6" w:rsidRDefault="00A94DD6">
      <w:pPr>
        <w:spacing w:line="374" w:lineRule="auto"/>
        <w:rPr>
          <w:rFonts w:hint="eastAsia"/>
        </w:rPr>
      </w:pPr>
    </w:p>
    <w:p w:rsidR="00A94DD6" w:rsidRDefault="00A94DD6">
      <w:pPr>
        <w:spacing w:line="374" w:lineRule="auto"/>
        <w:rPr>
          <w:rFonts w:hint="eastAsia"/>
        </w:rPr>
      </w:pPr>
    </w:p>
    <w:p w:rsidR="00A94DD6" w:rsidRDefault="00A94DD6">
      <w:pPr>
        <w:spacing w:line="374" w:lineRule="auto"/>
        <w:rPr>
          <w:rFonts w:hint="eastAsia"/>
        </w:rPr>
      </w:pPr>
    </w:p>
    <w:p w:rsidR="00A94DD6" w:rsidRDefault="00A94DD6">
      <w:pPr>
        <w:spacing w:line="374" w:lineRule="auto"/>
        <w:rPr>
          <w:rFonts w:hint="eastAsia"/>
        </w:rPr>
      </w:pPr>
    </w:p>
    <w:p w:rsidR="00A94DD6" w:rsidRPr="00892B7E" w:rsidRDefault="00A94DD6" w:rsidP="00C17F08">
      <w:pPr>
        <w:spacing w:before="1"/>
        <w:ind w:left="107"/>
        <w:rPr>
          <w:rFonts w:ascii="方正小标宋_GBK" w:eastAsia="方正小标宋_GBK"/>
          <w:sz w:val="40"/>
          <w:szCs w:val="40"/>
        </w:rPr>
        <w:sectPr w:rsidR="00A94DD6" w:rsidRPr="00892B7E">
          <w:pgSz w:w="11910" w:h="16840"/>
          <w:pgMar w:top="680" w:right="380" w:bottom="280" w:left="380" w:header="720" w:footer="720" w:gutter="0"/>
          <w:cols w:space="720"/>
        </w:sectPr>
      </w:pPr>
      <w:r w:rsidRPr="00593C9E">
        <w:rPr>
          <w:rFonts w:ascii="方正小标宋_GBK" w:eastAsia="方正小标宋_GBK" w:hint="eastAsia"/>
          <w:color w:val="2E2E2E"/>
          <w:sz w:val="40"/>
          <w:szCs w:val="40"/>
        </w:rPr>
        <w:t>（市场监督管理部门将依法向社会公开行政处罚决定信息</w:t>
      </w:r>
      <w:r w:rsidR="00C17F08">
        <w:rPr>
          <w:rFonts w:ascii="方正小标宋_GBK" w:eastAsia="方正小标宋_GBK" w:hint="eastAsia"/>
          <w:color w:val="2E2E2E"/>
          <w:sz w:val="40"/>
          <w:szCs w:val="40"/>
        </w:rPr>
        <w:t>）</w:t>
      </w:r>
    </w:p>
    <w:p w:rsidR="00AB3941" w:rsidRPr="00AB3941" w:rsidRDefault="00AB3941">
      <w:pPr>
        <w:spacing w:line="374" w:lineRule="auto"/>
        <w:sectPr w:rsidR="00AB3941" w:rsidRPr="00AB3941">
          <w:pgSz w:w="11910" w:h="16840"/>
          <w:pgMar w:top="820" w:right="380" w:bottom="280" w:left="380" w:header="720" w:footer="720" w:gutter="0"/>
          <w:cols w:space="720"/>
        </w:sectPr>
      </w:pPr>
    </w:p>
    <w:p w:rsidR="00872D62" w:rsidRPr="00FB016B" w:rsidRDefault="00872D62" w:rsidP="00FB016B">
      <w:pPr>
        <w:pStyle w:val="a3"/>
        <w:spacing w:before="2"/>
        <w:ind w:left="0"/>
        <w:rPr>
          <w:sz w:val="36"/>
        </w:rPr>
      </w:pPr>
    </w:p>
    <w:sectPr w:rsidR="00872D62" w:rsidRPr="00FB016B" w:rsidSect="00872D62">
      <w:pgSz w:w="11910" w:h="16840"/>
      <w:pgMar w:top="560" w:right="380" w:bottom="280" w:left="3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2489" w:rsidRDefault="00452489" w:rsidP="00354057">
      <w:r>
        <w:separator/>
      </w:r>
    </w:p>
  </w:endnote>
  <w:endnote w:type="continuationSeparator" w:id="1">
    <w:p w:rsidR="00452489" w:rsidRDefault="00452489" w:rsidP="00354057">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2489" w:rsidRDefault="00452489" w:rsidP="00354057">
      <w:r>
        <w:separator/>
      </w:r>
    </w:p>
  </w:footnote>
  <w:footnote w:type="continuationSeparator" w:id="1">
    <w:p w:rsidR="00452489" w:rsidRDefault="00452489" w:rsidP="003540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50760"/>
    <w:multiLevelType w:val="hybridMultilevel"/>
    <w:tmpl w:val="373C4CB8"/>
    <w:lvl w:ilvl="0" w:tplc="A7587094">
      <w:start w:val="1"/>
      <w:numFmt w:val="decimal"/>
      <w:lvlText w:val="%1."/>
      <w:lvlJc w:val="left"/>
      <w:pPr>
        <w:ind w:left="900" w:hanging="284"/>
        <w:jc w:val="left"/>
      </w:pPr>
      <w:rPr>
        <w:rFonts w:ascii="宋体" w:eastAsia="宋体" w:hAnsi="宋体" w:cs="宋体" w:hint="default"/>
        <w:b w:val="0"/>
        <w:bCs w:val="0"/>
        <w:i w:val="0"/>
        <w:iCs w:val="0"/>
        <w:spacing w:val="-1"/>
        <w:w w:val="85"/>
        <w:sz w:val="28"/>
        <w:szCs w:val="28"/>
        <w:lang w:val="en-US" w:eastAsia="zh-CN" w:bidi="ar-SA"/>
      </w:rPr>
    </w:lvl>
    <w:lvl w:ilvl="1" w:tplc="68A6FE14">
      <w:numFmt w:val="bullet"/>
      <w:lvlText w:val="•"/>
      <w:lvlJc w:val="left"/>
      <w:pPr>
        <w:ind w:left="1924" w:hanging="284"/>
      </w:pPr>
      <w:rPr>
        <w:rFonts w:hint="default"/>
        <w:lang w:val="en-US" w:eastAsia="zh-CN" w:bidi="ar-SA"/>
      </w:rPr>
    </w:lvl>
    <w:lvl w:ilvl="2" w:tplc="C9EE51C4">
      <w:numFmt w:val="bullet"/>
      <w:lvlText w:val="•"/>
      <w:lvlJc w:val="left"/>
      <w:pPr>
        <w:ind w:left="2949" w:hanging="284"/>
      </w:pPr>
      <w:rPr>
        <w:rFonts w:hint="default"/>
        <w:lang w:val="en-US" w:eastAsia="zh-CN" w:bidi="ar-SA"/>
      </w:rPr>
    </w:lvl>
    <w:lvl w:ilvl="3" w:tplc="4ACA7FC8">
      <w:numFmt w:val="bullet"/>
      <w:lvlText w:val="•"/>
      <w:lvlJc w:val="left"/>
      <w:pPr>
        <w:ind w:left="3973" w:hanging="284"/>
      </w:pPr>
      <w:rPr>
        <w:rFonts w:hint="default"/>
        <w:lang w:val="en-US" w:eastAsia="zh-CN" w:bidi="ar-SA"/>
      </w:rPr>
    </w:lvl>
    <w:lvl w:ilvl="4" w:tplc="AC6ACA9E">
      <w:numFmt w:val="bullet"/>
      <w:lvlText w:val="•"/>
      <w:lvlJc w:val="left"/>
      <w:pPr>
        <w:ind w:left="4998" w:hanging="284"/>
      </w:pPr>
      <w:rPr>
        <w:rFonts w:hint="default"/>
        <w:lang w:val="en-US" w:eastAsia="zh-CN" w:bidi="ar-SA"/>
      </w:rPr>
    </w:lvl>
    <w:lvl w:ilvl="5" w:tplc="84A674C8">
      <w:numFmt w:val="bullet"/>
      <w:lvlText w:val="•"/>
      <w:lvlJc w:val="left"/>
      <w:pPr>
        <w:ind w:left="6022" w:hanging="284"/>
      </w:pPr>
      <w:rPr>
        <w:rFonts w:hint="default"/>
        <w:lang w:val="en-US" w:eastAsia="zh-CN" w:bidi="ar-SA"/>
      </w:rPr>
    </w:lvl>
    <w:lvl w:ilvl="6" w:tplc="82AEDA30">
      <w:numFmt w:val="bullet"/>
      <w:lvlText w:val="•"/>
      <w:lvlJc w:val="left"/>
      <w:pPr>
        <w:ind w:left="7047" w:hanging="284"/>
      </w:pPr>
      <w:rPr>
        <w:rFonts w:hint="default"/>
        <w:lang w:val="en-US" w:eastAsia="zh-CN" w:bidi="ar-SA"/>
      </w:rPr>
    </w:lvl>
    <w:lvl w:ilvl="7" w:tplc="21F40EA2">
      <w:numFmt w:val="bullet"/>
      <w:lvlText w:val="•"/>
      <w:lvlJc w:val="left"/>
      <w:pPr>
        <w:ind w:left="8071" w:hanging="284"/>
      </w:pPr>
      <w:rPr>
        <w:rFonts w:hint="default"/>
        <w:lang w:val="en-US" w:eastAsia="zh-CN" w:bidi="ar-SA"/>
      </w:rPr>
    </w:lvl>
    <w:lvl w:ilvl="8" w:tplc="B56EE200">
      <w:numFmt w:val="bullet"/>
      <w:lvlText w:val="•"/>
      <w:lvlJc w:val="left"/>
      <w:pPr>
        <w:ind w:left="9096" w:hanging="284"/>
      </w:pPr>
      <w:rPr>
        <w:rFonts w:hint="default"/>
        <w:lang w:val="en-US" w:eastAsia="zh-CN"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7170"/>
  </w:hdrShapeDefaults>
  <w:footnotePr>
    <w:footnote w:id="0"/>
    <w:footnote w:id="1"/>
  </w:footnotePr>
  <w:endnotePr>
    <w:endnote w:id="0"/>
    <w:endnote w:id="1"/>
  </w:endnotePr>
  <w:compat>
    <w:ulTrailSpace/>
    <w:shapeLayoutLikeWW8/>
    <w:useFELayout/>
  </w:compat>
  <w:rsids>
    <w:rsidRoot w:val="00872D62"/>
    <w:rsid w:val="00072DD8"/>
    <w:rsid w:val="00093833"/>
    <w:rsid w:val="000C2936"/>
    <w:rsid w:val="000F1312"/>
    <w:rsid w:val="003100D7"/>
    <w:rsid w:val="00354057"/>
    <w:rsid w:val="004379DF"/>
    <w:rsid w:val="00452489"/>
    <w:rsid w:val="004767F7"/>
    <w:rsid w:val="004A33AD"/>
    <w:rsid w:val="005068DB"/>
    <w:rsid w:val="00570D4A"/>
    <w:rsid w:val="00593C9E"/>
    <w:rsid w:val="0061656D"/>
    <w:rsid w:val="007244E9"/>
    <w:rsid w:val="00872D62"/>
    <w:rsid w:val="00892B7E"/>
    <w:rsid w:val="00913097"/>
    <w:rsid w:val="00A94DD6"/>
    <w:rsid w:val="00AB3941"/>
    <w:rsid w:val="00AB5ADC"/>
    <w:rsid w:val="00B42E39"/>
    <w:rsid w:val="00B614A3"/>
    <w:rsid w:val="00B63296"/>
    <w:rsid w:val="00BE2D46"/>
    <w:rsid w:val="00C14350"/>
    <w:rsid w:val="00C17F08"/>
    <w:rsid w:val="00C21515"/>
    <w:rsid w:val="00C52BC4"/>
    <w:rsid w:val="00CC4712"/>
    <w:rsid w:val="00D42932"/>
    <w:rsid w:val="00D94B4D"/>
    <w:rsid w:val="00DF51BB"/>
    <w:rsid w:val="00FB01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72D62"/>
    <w:rPr>
      <w:rFonts w:ascii="宋体" w:eastAsia="宋体" w:hAnsi="宋体" w:cs="宋体"/>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72D62"/>
    <w:tblPr>
      <w:tblInd w:w="0" w:type="dxa"/>
      <w:tblCellMar>
        <w:top w:w="0" w:type="dxa"/>
        <w:left w:w="0" w:type="dxa"/>
        <w:bottom w:w="0" w:type="dxa"/>
        <w:right w:w="0" w:type="dxa"/>
      </w:tblCellMar>
    </w:tblPr>
  </w:style>
  <w:style w:type="paragraph" w:styleId="a3">
    <w:name w:val="Body Text"/>
    <w:basedOn w:val="a"/>
    <w:uiPriority w:val="1"/>
    <w:qFormat/>
    <w:rsid w:val="00872D62"/>
    <w:pPr>
      <w:spacing w:before="216"/>
      <w:ind w:left="617"/>
    </w:pPr>
    <w:rPr>
      <w:sz w:val="30"/>
      <w:szCs w:val="30"/>
    </w:rPr>
  </w:style>
  <w:style w:type="paragraph" w:styleId="a4">
    <w:name w:val="Title"/>
    <w:basedOn w:val="a"/>
    <w:uiPriority w:val="1"/>
    <w:qFormat/>
    <w:rsid w:val="00872D62"/>
    <w:pPr>
      <w:spacing w:before="87"/>
      <w:ind w:left="3879" w:right="1982" w:hanging="1920"/>
    </w:pPr>
    <w:rPr>
      <w:rFonts w:ascii="PMingLiU" w:eastAsia="PMingLiU" w:hAnsi="PMingLiU" w:cs="PMingLiU"/>
      <w:sz w:val="48"/>
      <w:szCs w:val="48"/>
    </w:rPr>
  </w:style>
  <w:style w:type="paragraph" w:styleId="a5">
    <w:name w:val="List Paragraph"/>
    <w:basedOn w:val="a"/>
    <w:uiPriority w:val="1"/>
    <w:qFormat/>
    <w:rsid w:val="00872D62"/>
    <w:pPr>
      <w:spacing w:before="1"/>
      <w:ind w:left="855" w:hanging="284"/>
    </w:pPr>
  </w:style>
  <w:style w:type="paragraph" w:customStyle="1" w:styleId="TableParagraph">
    <w:name w:val="Table Paragraph"/>
    <w:basedOn w:val="a"/>
    <w:uiPriority w:val="1"/>
    <w:qFormat/>
    <w:rsid w:val="00872D62"/>
  </w:style>
  <w:style w:type="paragraph" w:styleId="a6">
    <w:name w:val="header"/>
    <w:basedOn w:val="a"/>
    <w:link w:val="Char"/>
    <w:uiPriority w:val="99"/>
    <w:semiHidden/>
    <w:unhideWhenUsed/>
    <w:rsid w:val="003540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354057"/>
    <w:rPr>
      <w:rFonts w:ascii="宋体" w:eastAsia="宋体" w:hAnsi="宋体" w:cs="宋体"/>
      <w:sz w:val="18"/>
      <w:szCs w:val="18"/>
      <w:lang w:eastAsia="zh-CN"/>
    </w:rPr>
  </w:style>
  <w:style w:type="paragraph" w:styleId="a7">
    <w:name w:val="footer"/>
    <w:basedOn w:val="a"/>
    <w:link w:val="Char0"/>
    <w:uiPriority w:val="99"/>
    <w:semiHidden/>
    <w:unhideWhenUsed/>
    <w:rsid w:val="00354057"/>
    <w:pPr>
      <w:tabs>
        <w:tab w:val="center" w:pos="4153"/>
        <w:tab w:val="right" w:pos="8306"/>
      </w:tabs>
      <w:snapToGrid w:val="0"/>
    </w:pPr>
    <w:rPr>
      <w:sz w:val="18"/>
      <w:szCs w:val="18"/>
    </w:rPr>
  </w:style>
  <w:style w:type="character" w:customStyle="1" w:styleId="Char0">
    <w:name w:val="页脚 Char"/>
    <w:basedOn w:val="a0"/>
    <w:link w:val="a7"/>
    <w:uiPriority w:val="99"/>
    <w:semiHidden/>
    <w:rsid w:val="00354057"/>
    <w:rPr>
      <w:rFonts w:ascii="宋体" w:eastAsia="宋体" w:hAnsi="宋体" w:cs="宋体"/>
      <w:sz w:val="18"/>
      <w:szCs w:val="18"/>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7</Pages>
  <Words>370</Words>
  <Characters>2113</Characters>
  <Application>Microsoft Office Word</Application>
  <DocSecurity>0</DocSecurity>
  <Lines>17</Lines>
  <Paragraphs>4</Paragraphs>
  <ScaleCrop>false</ScaleCrop>
  <Company>微软中国</Company>
  <LinksUpToDate>false</LinksUpToDate>
  <CharactersWithSpaces>2479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微软用户</cp:lastModifiedBy>
  <cp:revision>60</cp:revision>
  <dcterms:created xsi:type="dcterms:W3CDTF">2024-08-06T03:41:00Z</dcterms:created>
  <dcterms:modified xsi:type="dcterms:W3CDTF">2024-08-06T07:01:00Z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2024-07-26T00:00:00Z</vt:filetime>
  </property>
  <property fmtid="{D5CDD505-2E9C-101B-9397-08002B2CF9AE}" pid="3" name="Creator">
    <vt:lpwstr>suwell-pdf2ofd</vt:lpwstr>
  </property>
  <property fmtid="{D5CDD505-2E9C-101B-9397-08002B2CF9AE}" pid="4" name="LastSaved">
    <vt:filetime>2024-08-06T00:00:00Z</vt:filetime>
  </property>
  <property fmtid="{D5CDD505-2E9C-101B-9397-08002B2CF9AE}" pid="5" name="Producer">
    <vt:lpwstr>suwell pdf creator</vt:lpwstr>
  </property>
</Properties>
</file>