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0272" w:rsidRDefault="00580272" w:rsidP="00223B06">
      <w:pPr>
        <w:tabs>
          <w:tab w:val="left" w:pos="5278"/>
        </w:tabs>
        <w:spacing w:line="560" w:lineRule="exact"/>
        <w:jc w:val="center"/>
        <w:rPr>
          <w:rFonts w:ascii="方正小标宋_GBK" w:eastAsia="方正小标宋_GBK" w:hAnsi="Times New Roman" w:cs="方正楷体_GBK" w:hint="eastAsia"/>
          <w:sz w:val="44"/>
          <w:szCs w:val="44"/>
        </w:rPr>
      </w:pPr>
      <w:r w:rsidRPr="00223B06">
        <w:rPr>
          <w:rFonts w:ascii="方正小标宋_GBK" w:eastAsia="方正小标宋_GBK" w:hAnsi="Times New Roman" w:cs="方正楷体_GBK" w:hint="eastAsia"/>
          <w:sz w:val="44"/>
          <w:szCs w:val="44"/>
        </w:rPr>
        <w:t>食品安全突发事件</w:t>
      </w:r>
      <w:r w:rsidR="00223B06" w:rsidRPr="00223B06">
        <w:rPr>
          <w:rFonts w:ascii="方正小标宋_GBK" w:eastAsia="方正小标宋_GBK" w:hAnsi="Times New Roman" w:cs="方正楷体_GBK" w:hint="eastAsia"/>
          <w:sz w:val="44"/>
          <w:szCs w:val="44"/>
        </w:rPr>
        <w:t>处置流程</w:t>
      </w:r>
    </w:p>
    <w:p w:rsidR="00223B06" w:rsidRPr="00223B06" w:rsidRDefault="00223B06" w:rsidP="00223B06">
      <w:pPr>
        <w:tabs>
          <w:tab w:val="left" w:pos="5278"/>
        </w:tabs>
        <w:spacing w:line="560" w:lineRule="exact"/>
        <w:jc w:val="center"/>
        <w:rPr>
          <w:rFonts w:ascii="方正小标宋_GBK" w:eastAsia="方正小标宋_GBK" w:hAnsi="Times New Roman" w:cs="方正仿宋_GBK" w:hint="eastAsia"/>
          <w:sz w:val="44"/>
          <w:szCs w:val="44"/>
        </w:rPr>
      </w:pPr>
    </w:p>
    <w:p w:rsidR="00580272" w:rsidRDefault="00580272" w:rsidP="00BE01EB">
      <w:pPr>
        <w:tabs>
          <w:tab w:val="left" w:pos="5278"/>
        </w:tabs>
        <w:spacing w:line="560" w:lineRule="exact"/>
        <w:ind w:firstLineChars="200" w:firstLine="640"/>
        <w:jc w:val="left"/>
        <w:rPr>
          <w:rFonts w:ascii="Times New Roman" w:eastAsia="方正仿宋_GBK" w:hAnsi="Times New Roman" w:cs="方正仿宋_GBK"/>
          <w:sz w:val="32"/>
          <w:szCs w:val="32"/>
        </w:rPr>
      </w:pPr>
      <w:r>
        <w:rPr>
          <w:rFonts w:ascii="Times New Roman" w:eastAsia="方正仿宋_GBK" w:hAnsi="Times New Roman" w:cs="方正仿宋_GBK" w:hint="eastAsia"/>
          <w:sz w:val="32"/>
          <w:szCs w:val="32"/>
        </w:rPr>
        <w:t>发现上报【</w:t>
      </w:r>
      <w:r>
        <w:rPr>
          <w:rFonts w:ascii="Times New Roman" w:eastAsia="方正楷体_GBK" w:hAnsi="Times New Roman" w:cs="方正楷体_GBK" w:hint="eastAsia"/>
          <w:sz w:val="30"/>
          <w:szCs w:val="30"/>
          <w:u w:val="single"/>
        </w:rPr>
        <w:t>人工上报</w:t>
      </w:r>
      <w:r>
        <w:rPr>
          <w:rFonts w:ascii="Times New Roman" w:eastAsia="方正仿宋_GBK" w:hAnsi="Times New Roman" w:cs="方正仿宋_GBK" w:hint="eastAsia"/>
          <w:sz w:val="32"/>
          <w:szCs w:val="32"/>
        </w:rPr>
        <w:t>】→智能分拨【</w:t>
      </w:r>
      <w:r>
        <w:rPr>
          <w:rFonts w:ascii="Times New Roman" w:eastAsia="方正楷体_GBK" w:hAnsi="Times New Roman" w:cs="方正楷体_GBK" w:hint="eastAsia"/>
          <w:sz w:val="30"/>
          <w:szCs w:val="30"/>
          <w:u w:val="single"/>
        </w:rPr>
        <w:t>县治理中心</w:t>
      </w:r>
      <w:r>
        <w:rPr>
          <w:rFonts w:ascii="Times New Roman" w:eastAsia="方正仿宋_GBK" w:hAnsi="Times New Roman" w:cs="方正仿宋_GBK" w:hint="eastAsia"/>
          <w:sz w:val="32"/>
          <w:szCs w:val="32"/>
        </w:rPr>
        <w:t>】→综合研判【</w:t>
      </w:r>
      <w:r>
        <w:rPr>
          <w:rFonts w:ascii="Times New Roman" w:eastAsia="方正楷体_GBK" w:hAnsi="Times New Roman" w:cs="方正楷体_GBK" w:hint="eastAsia"/>
          <w:sz w:val="30"/>
          <w:szCs w:val="30"/>
          <w:u w:val="single"/>
        </w:rPr>
        <w:t>县市场监管局、县卫生健康委</w:t>
      </w:r>
      <w:r>
        <w:rPr>
          <w:rFonts w:ascii="Times New Roman" w:eastAsia="方正仿宋_GBK" w:hAnsi="Times New Roman" w:cs="方正仿宋_GBK" w:hint="eastAsia"/>
          <w:sz w:val="32"/>
          <w:szCs w:val="32"/>
        </w:rPr>
        <w:t>】→分级处置【</w:t>
      </w:r>
      <w:r>
        <w:rPr>
          <w:rFonts w:ascii="Times New Roman" w:eastAsia="方正楷体_GBK" w:hAnsi="Times New Roman" w:cs="方正楷体_GBK" w:hint="eastAsia"/>
          <w:sz w:val="30"/>
          <w:szCs w:val="30"/>
          <w:u w:val="single"/>
        </w:rPr>
        <w:t>属地乡镇（街道）、县委宣传部、县疾控中心、县公安局、县交通运输委、县应急管理局</w:t>
      </w:r>
      <w:r>
        <w:rPr>
          <w:rFonts w:ascii="Times New Roman" w:eastAsia="方正仿宋_GBK" w:hAnsi="Times New Roman" w:cs="方正仿宋_GBK" w:hint="eastAsia"/>
          <w:sz w:val="32"/>
          <w:szCs w:val="32"/>
        </w:rPr>
        <w:t>】→处置结束。</w:t>
      </w:r>
    </w:p>
    <w:sectPr w:rsidR="005802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07AC" w:rsidRDefault="007907AC" w:rsidP="00580272">
      <w:r>
        <w:separator/>
      </w:r>
    </w:p>
  </w:endnote>
  <w:endnote w:type="continuationSeparator" w:id="1">
    <w:p w:rsidR="007907AC" w:rsidRDefault="007907AC" w:rsidP="005802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07AC" w:rsidRDefault="007907AC" w:rsidP="00580272">
      <w:r>
        <w:separator/>
      </w:r>
    </w:p>
  </w:footnote>
  <w:footnote w:type="continuationSeparator" w:id="1">
    <w:p w:rsidR="007907AC" w:rsidRDefault="007907AC" w:rsidP="005802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80272"/>
    <w:rsid w:val="00223B06"/>
    <w:rsid w:val="00580272"/>
    <w:rsid w:val="007907AC"/>
    <w:rsid w:val="00BE01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272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3">
    <w:name w:val="heading 3"/>
    <w:basedOn w:val="a"/>
    <w:next w:val="a"/>
    <w:link w:val="3Char"/>
    <w:semiHidden/>
    <w:unhideWhenUsed/>
    <w:qFormat/>
    <w:rsid w:val="00580272"/>
    <w:pPr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802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8027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8027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80272"/>
    <w:rPr>
      <w:sz w:val="18"/>
      <w:szCs w:val="18"/>
    </w:rPr>
  </w:style>
  <w:style w:type="character" w:customStyle="1" w:styleId="3Char">
    <w:name w:val="标题 3 Char"/>
    <w:basedOn w:val="a0"/>
    <w:link w:val="3"/>
    <w:semiHidden/>
    <w:rsid w:val="00580272"/>
    <w:rPr>
      <w:rFonts w:ascii="宋体" w:eastAsia="宋体" w:hAnsi="宋体" w:cs="宋体"/>
      <w:b/>
      <w:bCs/>
      <w:kern w:val="0"/>
      <w:sz w:val="27"/>
      <w:szCs w:val="27"/>
    </w:rPr>
  </w:style>
  <w:style w:type="character" w:styleId="a5">
    <w:name w:val="Strong"/>
    <w:basedOn w:val="a0"/>
    <w:qFormat/>
    <w:rsid w:val="00580272"/>
    <w:rPr>
      <w:b/>
      <w:bCs w:val="0"/>
    </w:rPr>
  </w:style>
  <w:style w:type="paragraph" w:styleId="a6">
    <w:name w:val="Normal (Web)"/>
    <w:basedOn w:val="a"/>
    <w:unhideWhenUsed/>
    <w:qFormat/>
    <w:rsid w:val="00580272"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74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</Words>
  <Characters>93</Characters>
  <Application>Microsoft Office Word</Application>
  <DocSecurity>0</DocSecurity>
  <Lines>1</Lines>
  <Paragraphs>1</Paragraphs>
  <ScaleCrop>false</ScaleCrop>
  <Company>微软中国</Company>
  <LinksUpToDate>false</LinksUpToDate>
  <CharactersWithSpaces>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6</cp:revision>
  <cp:lastPrinted>2025-04-30T07:47:00Z</cp:lastPrinted>
  <dcterms:created xsi:type="dcterms:W3CDTF">2025-04-30T07:46:00Z</dcterms:created>
  <dcterms:modified xsi:type="dcterms:W3CDTF">2025-04-30T07:51:00Z</dcterms:modified>
</cp:coreProperties>
</file>