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bookmarkStart w:id="0" w:name="_Hlk37239649"/>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r>
        <w:rPr>
          <w:rFonts w:ascii="Times New Roman" w:hAnsi="Times New Roman" w:eastAsia="方正仿宋_GBK" w:cs="Calibri"/>
          <w:szCs w:val="21"/>
        </w:rPr>
        <w:pict>
          <v:shape id="_x0000_s1026" o:spid="_x0000_s1026" o:spt="136" type="#_x0000_t136" style="position:absolute;left:0pt;margin-left:80.25pt;margin-top:108.7pt;height:53.85pt;width:434.5pt;mso-position-horizontal-relative:page;mso-position-vertical-relative:margin;z-index:251660288;mso-width-relative:page;mso-height-relative:page;" fillcolor="#FF0000" filled="t" stroked="f" coordsize="21600,21600">
            <v:path/>
            <v:fill on="t" focussize="0,0"/>
            <v:stroke on="f" color="#FF0000"/>
            <v:imagedata o:title=""/>
            <o:lock v:ext="edit"/>
            <v:textpath on="t" fitshape="t" fitpath="t" trim="t" xscale="f" string="石柱土家族自治县农业农村委员会文件" style="font-family:方正小标宋_GBK;font-size:36pt;font-weight:bold;v-text-align:center;"/>
          </v:shape>
        </w:pic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方正仿宋_GBK"/>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石农</w:t>
      </w:r>
      <w:r>
        <w:rPr>
          <w:rFonts w:hint="eastAsia" w:ascii="Times New Roman" w:hAnsi="Times New Roman" w:eastAsia="方正仿宋_GBK" w:cs="Times New Roman"/>
          <w:snapToGrid w:val="0"/>
          <w:sz w:val="32"/>
          <w:szCs w:val="32"/>
          <w:lang w:eastAsia="zh-CN"/>
        </w:rPr>
        <w:t>发</w:t>
      </w:r>
      <w:r>
        <w:rPr>
          <w:rFonts w:ascii="Times New Roman" w:hAnsi="Times New Roman" w:eastAsia="方正仿宋_GBK" w:cs="Times New Roman"/>
          <w:snapToGrid w:val="0"/>
          <w:sz w:val="32"/>
          <w:szCs w:val="32"/>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lang w:val="en-US" w:eastAsia="zh-CN"/>
        </w:rPr>
        <w:t>197</w:t>
      </w:r>
      <w:r>
        <w:rPr>
          <w:rFonts w:hint="eastAsia" w:ascii="Times New Roman" w:hAnsi="Times New Roman" w:eastAsia="方正仿宋_GBK" w:cs="Times New Roman"/>
          <w:snapToGrid w:val="0"/>
          <w:sz w:val="32"/>
          <w:szCs w:val="32"/>
        </w:rPr>
        <w:t>号</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方正仿宋_GBK" w:cs="Times New Roman"/>
          <w:snapToGrid w:val="0"/>
          <w:sz w:val="32"/>
          <w:szCs w:val="32"/>
        </w:rPr>
      </w:pPr>
      <w:r>
        <w:rPr>
          <w:rFonts w:ascii="Times New Roman" w:hAnsi="Times New Roman" w:eastAsia="方正仿宋_GBK" w:cs="Calibri"/>
          <w:szCs w:val="21"/>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222885</wp:posOffset>
                </wp:positionV>
                <wp:extent cx="5667375" cy="9525"/>
                <wp:effectExtent l="0" t="19050" r="9525" b="28575"/>
                <wp:wrapNone/>
                <wp:docPr id="3" name="任意多边形 3"/>
                <wp:cNvGraphicFramePr/>
                <a:graphic xmlns:a="http://schemas.openxmlformats.org/drawingml/2006/main">
                  <a:graphicData uri="http://schemas.microsoft.com/office/word/2010/wordprocessingShape">
                    <wps:wsp>
                      <wps:cNvSpPr/>
                      <wps:spPr>
                        <a:xfrm>
                          <a:off x="0" y="0"/>
                          <a:ext cx="5667375" cy="9525"/>
                        </a:xfrm>
                        <a:custGeom>
                          <a:avLst/>
                          <a:gdLst/>
                          <a:ahLst/>
                          <a:cxnLst>
                            <a:cxn ang="0">
                              <a:pos x="0" y="0"/>
                            </a:cxn>
                            <a:cxn ang="0">
                              <a:pos x="5667375" y="9525"/>
                            </a:cxn>
                          </a:cxnLst>
                          <a:pathLst>
                            <a:path w="8925" h="15">
                              <a:moveTo>
                                <a:pt x="0" y="0"/>
                              </a:moveTo>
                              <a:lnTo>
                                <a:pt x="8925" y="15"/>
                              </a:lnTo>
                            </a:path>
                          </a:pathLst>
                        </a:custGeom>
                        <a:noFill/>
                        <a:ln w="38100" cap="flat" cmpd="sng">
                          <a:solidFill>
                            <a:srgbClr val="FF0000"/>
                          </a:solidFill>
                          <a:prstDash val="solid"/>
                          <a:headEnd type="none" w="med" len="med"/>
                          <a:tailEnd type="none" w="med" len="med"/>
                        </a:ln>
                        <a:effectLst/>
                      </wps:spPr>
                      <wps:bodyPr vert="horz" anchor="t" anchorCtr="0" upright="1"/>
                    </wps:wsp>
                  </a:graphicData>
                </a:graphic>
              </wp:anchor>
            </w:drawing>
          </mc:Choice>
          <mc:Fallback>
            <w:pict>
              <v:shape id="_x0000_s1026" o:spid="_x0000_s1026" o:spt="100" style="position:absolute;left:0pt;margin-left:-2.15pt;margin-top:17.55pt;height:0.75pt;width:446.25pt;z-index:251659264;mso-width-relative:page;mso-height-relative:page;" filled="f" stroked="t" coordsize="8925,15" o:gfxdata="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" path="m0,0l8925,15e">
                <v:path o:connectlocs="0,0;5667375,9525" o:connectangles="0,0"/>
                <v:fill on="f" focussize="0,0"/>
                <v:stroke weight="3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ascii="Times New Roman" w:hAnsi="Times New Roman" w:eastAsia="方正小标宋_GBK" w:cs="Times New Roman"/>
          <w:color w:val="2B2B2B"/>
          <w:kern w:val="0"/>
          <w:sz w:val="44"/>
          <w:szCs w:val="44"/>
        </w:rPr>
      </w:pPr>
    </w:p>
    <w:p>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石柱土家族自治县农业农村委员会</w:t>
      </w:r>
    </w:p>
    <w:p>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Times New Roman" w:hAnsi="Times New Roman" w:eastAsia="方正小标宋_GBK"/>
          <w:sz w:val="44"/>
          <w:szCs w:val="44"/>
        </w:rPr>
      </w:pPr>
      <w:bookmarkStart w:id="1" w:name="_GoBack"/>
      <w:r>
        <w:rPr>
          <w:rFonts w:hint="eastAsia" w:ascii="Times New Roman" w:hAnsi="Times New Roman" w:eastAsia="方正小标宋_GBK"/>
          <w:sz w:val="44"/>
          <w:szCs w:val="44"/>
        </w:rPr>
        <w:t>关于</w:t>
      </w:r>
      <w:r>
        <w:rPr>
          <w:rFonts w:hint="eastAsia" w:ascii="Times New Roman" w:hAnsi="Times New Roman" w:eastAsia="方正小标宋_GBK"/>
          <w:sz w:val="44"/>
          <w:szCs w:val="44"/>
          <w:lang w:eastAsia="zh-CN"/>
        </w:rPr>
        <w:t>转发《重庆市农业农村委员会关于</w:t>
      </w:r>
      <w:r>
        <w:rPr>
          <w:rFonts w:hint="eastAsia" w:ascii="Times New Roman" w:hAnsi="Times New Roman" w:eastAsia="方正小标宋_GBK"/>
          <w:sz w:val="44"/>
          <w:szCs w:val="44"/>
        </w:rPr>
        <w:t>印发2026年重庆市食品及农产品加工贷款贴息</w:t>
      </w:r>
    </w:p>
    <w:p>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rPr>
        <w:t>项目实施细则的通知</w:t>
      </w:r>
      <w:r>
        <w:rPr>
          <w:rFonts w:hint="eastAsia" w:ascii="Times New Roman" w:hAnsi="Times New Roman" w:eastAsia="方正小标宋_GBK"/>
          <w:sz w:val="44"/>
          <w:szCs w:val="44"/>
          <w:lang w:eastAsia="zh-CN"/>
        </w:rPr>
        <w:t>》的通知</w:t>
      </w:r>
    </w:p>
    <w:bookmarkEnd w:id="1"/>
    <w:p>
      <w:pPr>
        <w:keepNext w:val="0"/>
        <w:keepLines w:val="0"/>
        <w:pageBreakBefore w:val="0"/>
        <w:kinsoku/>
        <w:overflowPunct/>
        <w:topLinePunct w:val="0"/>
        <w:autoSpaceDE/>
        <w:autoSpaceDN/>
        <w:bidi w:val="0"/>
        <w:adjustRightInd/>
        <w:spacing w:line="560" w:lineRule="exact"/>
        <w:jc w:val="center"/>
        <w:textAlignment w:val="auto"/>
        <w:rPr>
          <w:rFonts w:hint="eastAsia" w:eastAsia="方正小标宋_GBK"/>
          <w:sz w:val="44"/>
          <w:szCs w:val="44"/>
          <w:lang w:eastAsia="zh-CN"/>
        </w:rPr>
      </w:pPr>
    </w:p>
    <w:p>
      <w:pPr>
        <w:keepNext w:val="0"/>
        <w:keepLines w:val="0"/>
        <w:pageBreakBefore w:val="0"/>
        <w:kinsoku/>
        <w:overflowPunct/>
        <w:topLinePunct w:val="0"/>
        <w:autoSpaceDE/>
        <w:autoSpaceDN/>
        <w:bidi w:val="0"/>
        <w:adjustRightInd/>
        <w:spacing w:line="560" w:lineRule="exact"/>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napToGrid w:val="0"/>
          <w:sz w:val="32"/>
          <w:szCs w:val="32"/>
        </w:rPr>
        <w:t>各乡镇（街道）人民政府（办事处），县工业园区管委会，</w:t>
      </w:r>
      <w:r>
        <w:rPr>
          <w:rFonts w:hint="eastAsia" w:ascii="Times New Roman" w:hAnsi="Times New Roman" w:eastAsia="方正仿宋_GBK"/>
          <w:sz w:val="32"/>
          <w:szCs w:val="32"/>
        </w:rPr>
        <w:t>委属相关单位</w:t>
      </w:r>
      <w:r>
        <w:rPr>
          <w:rFonts w:hint="eastAsia" w:ascii="Times New Roman" w:hAnsi="Times New Roman" w:eastAsia="方正仿宋_GBK"/>
          <w:sz w:val="32"/>
          <w:szCs w:val="32"/>
          <w:lang w:eastAsia="zh-CN"/>
        </w:rPr>
        <w:t>、相关企业：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snapToGrid w:val="0"/>
          <w:color w:val="auto"/>
          <w:spacing w:val="10"/>
          <w:sz w:val="32"/>
          <w:szCs w:val="32"/>
        </w:rPr>
      </w:pPr>
      <w:r>
        <w:rPr>
          <w:rFonts w:hint="eastAsia" w:ascii="Times New Roman" w:hAnsi="Times New Roman" w:eastAsia="方正仿宋_GBK" w:cs="Times New Roman"/>
          <w:sz w:val="32"/>
          <w:szCs w:val="32"/>
        </w:rPr>
        <w:t>为</w:t>
      </w:r>
      <w:r>
        <w:rPr>
          <w:rFonts w:ascii="Times New Roman" w:hAnsi="Times New Roman" w:eastAsia="方正仿宋_GBK" w:cs="Times New Roman"/>
          <w:sz w:val="32"/>
          <w:szCs w:val="32"/>
        </w:rPr>
        <w:t>贯彻落实</w:t>
      </w:r>
      <w:r>
        <w:rPr>
          <w:rFonts w:hint="eastAsia" w:ascii="Times New Roman" w:hAnsi="Times New Roman" w:eastAsia="方正仿宋_GBK" w:cs="Times New Roman"/>
          <w:sz w:val="32"/>
          <w:szCs w:val="32"/>
        </w:rPr>
        <w:t>《重庆市人民政府办公厅关于印发重庆市支持食品及农产品加工产业高质量发展新十条政策的通知》（渝府办发〔2026〕5号）及《重庆市人民政府办公厅关于印发《重庆市推动经济稳中向好若干政策举措》的通知》（渝府办发〔2026〕22号）文件精神</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确保贴息政策精准、高效落地，</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2026年重庆市食品及农产品加工贷款贴息项目实施细则</w:t>
      </w:r>
      <w:r>
        <w:rPr>
          <w:rFonts w:ascii="Times New Roman" w:hAnsi="Times New Roman" w:eastAsia="方正仿宋_GBK" w:cs="Times New Roman"/>
          <w:sz w:val="32"/>
          <w:szCs w:val="32"/>
        </w:rPr>
        <w:t>》</w:t>
      </w:r>
      <w:r>
        <w:rPr>
          <w:rFonts w:hint="eastAsia" w:eastAsia="方正仿宋_GBK" w:cs="Times New Roman"/>
          <w:sz w:val="32"/>
          <w:szCs w:val="32"/>
          <w:lang w:eastAsia="zh-CN"/>
        </w:rPr>
        <w:t>转发</w:t>
      </w:r>
      <w:r>
        <w:rPr>
          <w:rFonts w:ascii="Times New Roman" w:hAnsi="Times New Roman" w:eastAsia="方正仿宋_GBK" w:cs="Times New Roman"/>
          <w:sz w:val="32"/>
          <w:szCs w:val="32"/>
        </w:rPr>
        <w:t>给你们</w:t>
      </w:r>
      <w:r>
        <w:rPr>
          <w:rFonts w:hint="eastAsia" w:eastAsia="方正仿宋_GBK" w:cs="Times New Roman"/>
          <w:sz w:val="32"/>
          <w:szCs w:val="32"/>
          <w:lang w:eastAsia="zh-CN"/>
        </w:rPr>
        <w:t>，</w:t>
      </w:r>
      <w:r>
        <w:rPr>
          <w:rFonts w:hint="eastAsia" w:ascii="Times New Roman" w:hAnsi="Times New Roman" w:eastAsia="方正仿宋_GBK"/>
          <w:snapToGrid w:val="0"/>
          <w:sz w:val="32"/>
          <w:szCs w:val="32"/>
        </w:rPr>
        <w:t>请各乡镇（街道）人民政府（办事处），县工业园区管委会</w:t>
      </w:r>
      <w:r>
        <w:rPr>
          <w:rFonts w:hint="eastAsia" w:eastAsia="方正仿宋_GBK"/>
          <w:snapToGrid w:val="0"/>
          <w:sz w:val="32"/>
          <w:szCs w:val="32"/>
          <w:lang w:eastAsia="zh-CN"/>
        </w:rPr>
        <w:t>切实扛起属地宣传、摸排服务主体责任</w:t>
      </w:r>
      <w:r>
        <w:rPr>
          <w:rFonts w:hint="eastAsia" w:ascii="Times New Roman" w:hAnsi="Times New Roman" w:eastAsia="方正仿宋_GBK"/>
          <w:snapToGrid w:val="0"/>
          <w:sz w:val="32"/>
          <w:szCs w:val="32"/>
        </w:rPr>
        <w:t>，</w:t>
      </w:r>
      <w:r>
        <w:rPr>
          <w:rFonts w:hint="eastAsia" w:eastAsia="方正仿宋_GBK"/>
          <w:snapToGrid w:val="0"/>
          <w:sz w:val="32"/>
          <w:szCs w:val="32"/>
          <w:lang w:eastAsia="zh-CN"/>
        </w:rPr>
        <w:t>做到政策宣传全覆盖、无死角、不漏一户企业。</w:t>
      </w:r>
      <w:r>
        <w:rPr>
          <w:rFonts w:hint="eastAsia" w:ascii="Times New Roman" w:hAnsi="Times New Roman" w:eastAsia="方正仿宋_GBK"/>
          <w:sz w:val="32"/>
          <w:szCs w:val="32"/>
        </w:rPr>
        <w:t>委属相关</w:t>
      </w:r>
      <w:r>
        <w:rPr>
          <w:rFonts w:hint="eastAsia" w:ascii="Times New Roman" w:hAnsi="Times New Roman" w:eastAsia="方正仿宋_GBK"/>
          <w:color w:val="auto"/>
          <w:sz w:val="32"/>
          <w:szCs w:val="32"/>
        </w:rPr>
        <w:t>单位</w:t>
      </w:r>
      <w:r>
        <w:rPr>
          <w:rFonts w:hint="eastAsia" w:ascii="Times New Roman" w:hAnsi="Times New Roman" w:eastAsia="方正仿宋_GBK"/>
          <w:color w:val="auto"/>
          <w:sz w:val="32"/>
          <w:szCs w:val="32"/>
          <w:lang w:eastAsia="zh-CN"/>
        </w:rPr>
        <w:t>对照</w:t>
      </w:r>
      <w:r>
        <w:rPr>
          <w:rFonts w:hint="eastAsia" w:ascii="Times New Roman" w:hAnsi="Times New Roman" w:eastAsia="方正仿宋_GBK"/>
          <w:snapToGrid w:val="0"/>
          <w:color w:val="auto"/>
          <w:sz w:val="32"/>
          <w:szCs w:val="32"/>
          <w:lang w:eastAsia="zh-CN"/>
        </w:rPr>
        <w:t>细则</w:t>
      </w:r>
      <w:r>
        <w:rPr>
          <w:rFonts w:hint="eastAsia" w:ascii="Times New Roman" w:hAnsi="Times New Roman" w:eastAsia="方正仿宋_GBK"/>
          <w:snapToGrid w:val="0"/>
          <w:color w:val="auto"/>
          <w:sz w:val="32"/>
          <w:szCs w:val="32"/>
        </w:rPr>
        <w:t>，做好</w:t>
      </w:r>
      <w:r>
        <w:rPr>
          <w:rFonts w:hint="eastAsia" w:eastAsia="方正仿宋_GBK"/>
          <w:snapToGrid w:val="0"/>
          <w:color w:val="auto"/>
          <w:sz w:val="32"/>
          <w:szCs w:val="32"/>
          <w:lang w:eastAsia="zh-CN"/>
        </w:rPr>
        <w:t>行业企业</w:t>
      </w:r>
      <w:r>
        <w:rPr>
          <w:rFonts w:hint="eastAsia" w:ascii="Times New Roman" w:hAnsi="Times New Roman" w:eastAsia="方正仿宋_GBK"/>
          <w:snapToGrid w:val="0"/>
          <w:color w:val="auto"/>
          <w:sz w:val="32"/>
          <w:szCs w:val="32"/>
        </w:rPr>
        <w:t>政策宣传，</w:t>
      </w:r>
      <w:r>
        <w:rPr>
          <w:rFonts w:hint="eastAsia" w:eastAsia="方正仿宋_GBK"/>
          <w:snapToGrid w:val="0"/>
          <w:color w:val="auto"/>
          <w:sz w:val="32"/>
          <w:szCs w:val="32"/>
          <w:lang w:eastAsia="zh-CN"/>
        </w:rPr>
        <w:t>主动靠前服务、</w:t>
      </w:r>
      <w:r>
        <w:rPr>
          <w:rFonts w:hint="eastAsia" w:ascii="Times New Roman" w:hAnsi="Times New Roman" w:eastAsia="方正仿宋_GBK"/>
          <w:snapToGrid w:val="0"/>
          <w:color w:val="auto"/>
          <w:sz w:val="32"/>
          <w:szCs w:val="32"/>
        </w:rPr>
        <w:t>协助主体申报，</w:t>
      </w:r>
      <w:r>
        <w:rPr>
          <w:rFonts w:hint="eastAsia" w:ascii="Times New Roman" w:hAnsi="Times New Roman" w:eastAsia="方正仿宋_GBK"/>
          <w:snapToGrid w:val="0"/>
          <w:color w:val="auto"/>
          <w:sz w:val="32"/>
          <w:szCs w:val="32"/>
          <w:lang w:eastAsia="zh-CN"/>
        </w:rPr>
        <w:t>县辖区</w:t>
      </w:r>
      <w:r>
        <w:rPr>
          <w:rFonts w:hint="eastAsia" w:eastAsia="方正仿宋_GBK"/>
          <w:snapToGrid w:val="0"/>
          <w:color w:val="auto"/>
          <w:sz w:val="32"/>
          <w:szCs w:val="32"/>
          <w:lang w:eastAsia="zh-CN"/>
        </w:rPr>
        <w:t>符合申报条件的</w:t>
      </w:r>
      <w:r>
        <w:rPr>
          <w:rFonts w:hint="eastAsia" w:ascii="Times New Roman" w:hAnsi="Times New Roman" w:eastAsia="方正仿宋_GBK"/>
          <w:snapToGrid w:val="0"/>
          <w:color w:val="auto"/>
          <w:sz w:val="32"/>
          <w:szCs w:val="32"/>
          <w:lang w:eastAsia="zh-CN"/>
        </w:rPr>
        <w:t>食农加工主体</w:t>
      </w:r>
      <w:r>
        <w:rPr>
          <w:rFonts w:hint="eastAsia" w:ascii="Times New Roman" w:hAnsi="Times New Roman" w:eastAsia="方正仿宋_GBK" w:cs="方正仿宋_GBK"/>
          <w:bCs/>
          <w:snapToGrid w:val="0"/>
          <w:color w:val="auto"/>
          <w:spacing w:val="10"/>
          <w:sz w:val="32"/>
          <w:szCs w:val="32"/>
        </w:rPr>
        <w:t>于202</w:t>
      </w:r>
      <w:r>
        <w:rPr>
          <w:rFonts w:hint="eastAsia" w:ascii="Times New Roman" w:hAnsi="Times New Roman" w:eastAsia="方正仿宋_GBK" w:cs="方正仿宋_GBK"/>
          <w:bCs/>
          <w:snapToGrid w:val="0"/>
          <w:color w:val="auto"/>
          <w:spacing w:val="10"/>
          <w:sz w:val="32"/>
          <w:szCs w:val="32"/>
          <w:lang w:val="en-US" w:eastAsia="zh-CN"/>
        </w:rPr>
        <w:t>6</w:t>
      </w:r>
      <w:r>
        <w:rPr>
          <w:rFonts w:hint="eastAsia" w:ascii="Times New Roman" w:hAnsi="Times New Roman" w:eastAsia="方正仿宋_GBK" w:cs="方正仿宋_GBK"/>
          <w:bCs/>
          <w:snapToGrid w:val="0"/>
          <w:color w:val="auto"/>
          <w:spacing w:val="10"/>
          <w:sz w:val="32"/>
          <w:szCs w:val="32"/>
        </w:rPr>
        <w:t>年</w:t>
      </w:r>
      <w:r>
        <w:rPr>
          <w:rFonts w:hint="eastAsia" w:ascii="Times New Roman" w:hAnsi="Times New Roman" w:eastAsia="方正仿宋_GBK" w:cs="方正仿宋_GBK"/>
          <w:bCs/>
          <w:snapToGrid w:val="0"/>
          <w:color w:val="auto"/>
          <w:spacing w:val="10"/>
          <w:sz w:val="32"/>
          <w:szCs w:val="32"/>
          <w:lang w:val="en-US" w:eastAsia="zh-CN"/>
        </w:rPr>
        <w:t>7</w:t>
      </w:r>
      <w:r>
        <w:rPr>
          <w:rFonts w:hint="eastAsia" w:ascii="Times New Roman" w:hAnsi="Times New Roman" w:eastAsia="方正仿宋_GBK" w:cs="方正仿宋_GBK"/>
          <w:bCs/>
          <w:snapToGrid w:val="0"/>
          <w:color w:val="auto"/>
          <w:spacing w:val="10"/>
          <w:sz w:val="32"/>
          <w:szCs w:val="32"/>
        </w:rPr>
        <w:t>月</w:t>
      </w:r>
      <w:r>
        <w:rPr>
          <w:rFonts w:hint="eastAsia" w:eastAsia="方正仿宋_GBK" w:cs="方正仿宋_GBK"/>
          <w:bCs/>
          <w:snapToGrid w:val="0"/>
          <w:color w:val="auto"/>
          <w:spacing w:val="10"/>
          <w:sz w:val="32"/>
          <w:szCs w:val="32"/>
          <w:lang w:val="en-US" w:eastAsia="zh-CN"/>
        </w:rPr>
        <w:t>7</w:t>
      </w:r>
      <w:r>
        <w:rPr>
          <w:rFonts w:hint="eastAsia" w:ascii="Times New Roman" w:hAnsi="Times New Roman" w:eastAsia="方正仿宋_GBK" w:cs="方正仿宋_GBK"/>
          <w:bCs/>
          <w:snapToGrid w:val="0"/>
          <w:color w:val="auto"/>
          <w:spacing w:val="10"/>
          <w:sz w:val="32"/>
          <w:szCs w:val="32"/>
        </w:rPr>
        <w:t>日前将2026年食品及农产品加工贷款贴息申报资料</w:t>
      </w:r>
      <w:r>
        <w:rPr>
          <w:rFonts w:hint="eastAsia" w:eastAsia="方正仿宋_GBK" w:cs="方正仿宋_GBK"/>
          <w:bCs/>
          <w:snapToGrid w:val="0"/>
          <w:color w:val="auto"/>
          <w:spacing w:val="10"/>
          <w:sz w:val="32"/>
          <w:szCs w:val="32"/>
          <w:lang w:eastAsia="zh-CN"/>
        </w:rPr>
        <w:t>纸质件</w:t>
      </w:r>
      <w:r>
        <w:rPr>
          <w:rFonts w:hint="eastAsia" w:ascii="Times New Roman" w:hAnsi="Times New Roman" w:eastAsia="方正仿宋_GBK" w:cs="方正仿宋_GBK"/>
          <w:bCs/>
          <w:snapToGrid w:val="0"/>
          <w:color w:val="auto"/>
          <w:spacing w:val="10"/>
          <w:sz w:val="32"/>
          <w:szCs w:val="32"/>
          <w:lang w:eastAsia="zh-CN"/>
        </w:rPr>
        <w:t>（</w:t>
      </w:r>
      <w:r>
        <w:rPr>
          <w:rFonts w:hint="eastAsia" w:ascii="Times New Roman" w:hAnsi="Times New Roman" w:eastAsia="方正仿宋_GBK"/>
          <w:color w:val="auto"/>
          <w:sz w:val="32"/>
          <w:szCs w:val="36"/>
        </w:rPr>
        <w:t>包括但不限于贷款贴息</w:t>
      </w:r>
      <w:r>
        <w:rPr>
          <w:rFonts w:hint="eastAsia" w:eastAsia="方正仿宋_GBK"/>
          <w:color w:val="auto"/>
          <w:sz w:val="32"/>
          <w:szCs w:val="36"/>
          <w:lang w:eastAsia="zh-CN"/>
        </w:rPr>
        <w:t>申报</w:t>
      </w:r>
      <w:r>
        <w:rPr>
          <w:rFonts w:hint="eastAsia" w:ascii="Times New Roman" w:hAnsi="Times New Roman" w:eastAsia="方正仿宋_GBK"/>
          <w:color w:val="auto"/>
          <w:sz w:val="32"/>
          <w:szCs w:val="36"/>
        </w:rPr>
        <w:t>表、营业执照、贷款合同、放款凭证或借据、金融机</w:t>
      </w:r>
      <w:r>
        <w:rPr>
          <w:rFonts w:hint="eastAsia" w:ascii="Times New Roman" w:hAnsi="Times New Roman" w:eastAsia="方正仿宋_GBK" w:cs="Times New Roman"/>
          <w:color w:val="auto"/>
          <w:sz w:val="32"/>
          <w:szCs w:val="36"/>
        </w:rPr>
        <w:t>构</w:t>
      </w:r>
      <w:r>
        <w:rPr>
          <w:rFonts w:hint="eastAsia" w:ascii="Times New Roman" w:hAnsi="Times New Roman" w:eastAsia="方正仿宋_GBK" w:cs="Times New Roman"/>
          <w:color w:val="auto"/>
          <w:sz w:val="32"/>
          <w:szCs w:val="36"/>
          <w:lang w:eastAsia="zh-CN"/>
        </w:rPr>
        <w:t>盖章的</w:t>
      </w:r>
      <w:r>
        <w:rPr>
          <w:rFonts w:hint="eastAsia" w:ascii="Times New Roman" w:hAnsi="Times New Roman" w:eastAsia="方正仿宋_GBK" w:cs="Times New Roman"/>
          <w:color w:val="auto"/>
          <w:sz w:val="32"/>
          <w:szCs w:val="36"/>
        </w:rPr>
        <w:t>贷款</w:t>
      </w:r>
      <w:r>
        <w:rPr>
          <w:rFonts w:hint="eastAsia" w:ascii="Times New Roman" w:hAnsi="Times New Roman" w:eastAsia="方正仿宋_GBK" w:cs="Times New Roman"/>
          <w:color w:val="auto"/>
          <w:sz w:val="32"/>
          <w:szCs w:val="36"/>
          <w:lang w:val="en-US" w:eastAsia="zh-CN"/>
        </w:rPr>
        <w:t>贴息</w:t>
      </w:r>
      <w:r>
        <w:rPr>
          <w:rFonts w:hint="eastAsia" w:ascii="Times New Roman" w:hAnsi="Times New Roman" w:eastAsia="方正仿宋_GBK" w:cs="Times New Roman"/>
          <w:color w:val="auto"/>
          <w:sz w:val="32"/>
          <w:szCs w:val="36"/>
        </w:rPr>
        <w:t>审核表</w:t>
      </w:r>
      <w:r>
        <w:rPr>
          <w:rFonts w:hint="eastAsia" w:ascii="Times New Roman" w:hAnsi="Times New Roman" w:eastAsia="方正仿宋_GBK"/>
          <w:color w:val="auto"/>
          <w:sz w:val="32"/>
          <w:szCs w:val="36"/>
        </w:rPr>
        <w:t>、利息支付凭证，以及能够证明贷款用于规定用途的支出凭证</w:t>
      </w:r>
      <w:r>
        <w:rPr>
          <w:rFonts w:hint="eastAsia" w:eastAsia="方正仿宋_GBK"/>
          <w:color w:val="auto"/>
          <w:sz w:val="32"/>
          <w:szCs w:val="36"/>
          <w:lang w:eastAsia="zh-CN"/>
        </w:rPr>
        <w:t>、承诺书、</w:t>
      </w:r>
      <w:r>
        <w:rPr>
          <w:rFonts w:ascii="Times New Roman" w:hAnsi="方正仿宋_GBK" w:eastAsia="方正仿宋_GBK"/>
          <w:color w:val="auto"/>
          <w:sz w:val="32"/>
          <w:szCs w:val="32"/>
        </w:rPr>
        <w:t>开户许可证</w:t>
      </w:r>
      <w:r>
        <w:rPr>
          <w:rFonts w:hint="eastAsia" w:ascii="Times New Roman" w:hAnsi="Times New Roman" w:eastAsia="方正仿宋_GBK"/>
          <w:color w:val="auto"/>
          <w:sz w:val="32"/>
          <w:szCs w:val="36"/>
        </w:rPr>
        <w:t>等</w:t>
      </w:r>
      <w:r>
        <w:rPr>
          <w:rFonts w:hint="eastAsia" w:eastAsia="方正仿宋_GBK"/>
          <w:color w:val="auto"/>
          <w:sz w:val="32"/>
          <w:szCs w:val="36"/>
          <w:lang w:eastAsia="zh-CN"/>
        </w:rPr>
        <w:t>）</w:t>
      </w:r>
      <w:r>
        <w:rPr>
          <w:rFonts w:hint="eastAsia" w:ascii="Times New Roman" w:hAnsi="Times New Roman" w:eastAsia="方正仿宋_GBK" w:cs="方正仿宋_GBK"/>
          <w:bCs/>
          <w:snapToGrid w:val="0"/>
          <w:color w:val="auto"/>
          <w:spacing w:val="10"/>
          <w:sz w:val="32"/>
          <w:szCs w:val="32"/>
        </w:rPr>
        <w:t>一式</w:t>
      </w:r>
      <w:r>
        <w:rPr>
          <w:rFonts w:hint="eastAsia" w:ascii="Times New Roman" w:hAnsi="Times New Roman" w:eastAsia="方正仿宋_GBK" w:cs="方正仿宋_GBK"/>
          <w:bCs/>
          <w:snapToGrid w:val="0"/>
          <w:color w:val="auto"/>
          <w:spacing w:val="10"/>
          <w:sz w:val="32"/>
          <w:szCs w:val="32"/>
          <w:lang w:val="en-US" w:eastAsia="zh-CN"/>
        </w:rPr>
        <w:t>2</w:t>
      </w:r>
      <w:r>
        <w:rPr>
          <w:rFonts w:hint="eastAsia" w:ascii="Times New Roman" w:hAnsi="Times New Roman" w:eastAsia="方正仿宋_GBK" w:cs="方正仿宋_GBK"/>
          <w:bCs/>
          <w:snapToGrid w:val="0"/>
          <w:color w:val="auto"/>
          <w:spacing w:val="10"/>
          <w:sz w:val="32"/>
          <w:szCs w:val="32"/>
        </w:rPr>
        <w:t>份报送至县农业农村委农产品质量安全中心</w:t>
      </w:r>
      <w:r>
        <w:rPr>
          <w:rFonts w:hint="eastAsia" w:eastAsia="方正仿宋_GBK" w:cs="方正仿宋_GBK"/>
          <w:bCs/>
          <w:snapToGrid w:val="0"/>
          <w:color w:val="auto"/>
          <w:spacing w:val="10"/>
          <w:sz w:val="32"/>
          <w:szCs w:val="32"/>
          <w:lang w:eastAsia="zh-CN"/>
        </w:rPr>
        <w:t>（老教委</w:t>
      </w:r>
      <w:r>
        <w:rPr>
          <w:rFonts w:hint="eastAsia" w:ascii="Times New Roman" w:hAnsi="Times New Roman" w:eastAsia="方正仿宋_GBK" w:cs="方正仿宋_GBK"/>
          <w:bCs/>
          <w:snapToGrid w:val="0"/>
          <w:color w:val="auto"/>
          <w:spacing w:val="10"/>
          <w:sz w:val="32"/>
          <w:szCs w:val="32"/>
          <w:lang w:val="en-US" w:eastAsia="zh-CN"/>
        </w:rPr>
        <w:t>301</w:t>
      </w:r>
      <w:r>
        <w:rPr>
          <w:rFonts w:hint="eastAsia" w:eastAsia="方正仿宋_GBK" w:cs="方正仿宋_GBK"/>
          <w:bCs/>
          <w:snapToGrid w:val="0"/>
          <w:color w:val="auto"/>
          <w:spacing w:val="10"/>
          <w:sz w:val="32"/>
          <w:szCs w:val="32"/>
          <w:lang w:val="en-US" w:eastAsia="zh-CN"/>
        </w:rPr>
        <w:t>室），同时报送电子件</w:t>
      </w:r>
      <w:r>
        <w:rPr>
          <w:rFonts w:hint="eastAsia" w:ascii="Times New Roman" w:hAnsi="Times New Roman" w:eastAsia="方正仿宋_GBK" w:cs="方正仿宋_GBK"/>
          <w:bCs/>
          <w:snapToGrid w:val="0"/>
          <w:color w:val="auto"/>
          <w:spacing w:val="10"/>
          <w:sz w:val="32"/>
          <w:szCs w:val="32"/>
          <w:lang w:val="en-US" w:eastAsia="zh-CN"/>
        </w:rPr>
        <w:t>。</w:t>
      </w:r>
    </w:p>
    <w:p>
      <w:pPr>
        <w:keepNext w:val="0"/>
        <w:keepLines w:val="0"/>
        <w:pageBreakBefore w:val="0"/>
        <w:widowControl/>
        <w:kinsoku/>
        <w:wordWrap w:val="0"/>
        <w:overflowPunct/>
        <w:topLinePunct w:val="0"/>
        <w:autoSpaceDE/>
        <w:autoSpaceDN/>
        <w:bidi w:val="0"/>
        <w:adjustRightInd/>
        <w:spacing w:line="560" w:lineRule="exact"/>
        <w:ind w:firstLine="3360" w:firstLineChars="1050"/>
        <w:jc w:val="both"/>
        <w:textAlignment w:val="auto"/>
        <w:rPr>
          <w:rFonts w:hint="eastAsia" w:ascii="Times New Roman" w:hAnsi="Times New Roman" w:eastAsia="方正仿宋_GBK"/>
          <w:snapToGrid w:val="0"/>
          <w:color w:val="auto"/>
          <w:sz w:val="32"/>
          <w:szCs w:val="32"/>
        </w:rPr>
      </w:pPr>
    </w:p>
    <w:p>
      <w:pPr>
        <w:keepNext w:val="0"/>
        <w:keepLines w:val="0"/>
        <w:pageBreakBefore w:val="0"/>
        <w:widowControl/>
        <w:kinsoku/>
        <w:wordWrap w:val="0"/>
        <w:overflowPunct/>
        <w:topLinePunct w:val="0"/>
        <w:autoSpaceDE/>
        <w:autoSpaceDN/>
        <w:bidi w:val="0"/>
        <w:adjustRightInd/>
        <w:snapToGrid/>
        <w:spacing w:line="560" w:lineRule="exact"/>
        <w:ind w:left="1918" w:leftChars="304" w:hanging="1280" w:hangingChars="4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snapToGrid w:val="0"/>
          <w:sz w:val="32"/>
          <w:szCs w:val="32"/>
          <w:lang w:eastAsia="zh-CN"/>
        </w:rPr>
        <w:t>附件</w:t>
      </w:r>
      <w:r>
        <w:rPr>
          <w:rFonts w:hint="eastAsia" w:eastAsia="方正仿宋_GBK"/>
          <w:snapToGrid w:val="0"/>
          <w:sz w:val="32"/>
          <w:szCs w:val="32"/>
          <w:lang w:eastAsia="zh-CN"/>
        </w:rPr>
        <w:t>：</w:t>
      </w:r>
      <w:r>
        <w:rPr>
          <w:rFonts w:hint="eastAsia" w:eastAsia="方正仿宋_GBK"/>
          <w:snapToGrid w:val="0"/>
          <w:sz w:val="32"/>
          <w:szCs w:val="32"/>
          <w:lang w:val="en-US" w:eastAsia="zh-CN"/>
        </w:rPr>
        <w:t>1.</w:t>
      </w:r>
      <w:r>
        <w:rPr>
          <w:rFonts w:hint="eastAsia" w:ascii="Times New Roman" w:hAnsi="Times New Roman" w:eastAsia="方正仿宋_GBK" w:cs="Times New Roman"/>
          <w:sz w:val="32"/>
          <w:szCs w:val="32"/>
          <w:lang w:eastAsia="zh-CN"/>
        </w:rPr>
        <w:t>重庆市农业农村委员会关于印发</w:t>
      </w:r>
      <w:r>
        <w:rPr>
          <w:rFonts w:hint="eastAsia" w:ascii="Times New Roman" w:hAnsi="Times New Roman" w:eastAsia="方正仿宋_GBK" w:cs="Times New Roman"/>
          <w:sz w:val="32"/>
          <w:szCs w:val="32"/>
        </w:rPr>
        <w:t>2026年重庆市食品及农产品加工贷款贴息项目实施细则</w:t>
      </w:r>
      <w:r>
        <w:rPr>
          <w:rFonts w:hint="eastAsia" w:ascii="Times New Roman" w:hAnsi="Times New Roman" w:eastAsia="方正仿宋_GBK" w:cs="Times New Roman"/>
          <w:sz w:val="32"/>
          <w:szCs w:val="32"/>
          <w:lang w:eastAsia="zh-CN"/>
        </w:rPr>
        <w:t>的通知</w:t>
      </w:r>
    </w:p>
    <w:p>
      <w:pPr>
        <w:keepNext w:val="0"/>
        <w:keepLines w:val="0"/>
        <w:pageBreakBefore w:val="0"/>
        <w:widowControl/>
        <w:kinsoku/>
        <w:wordWrap w:val="0"/>
        <w:overflowPunct/>
        <w:topLinePunct w:val="0"/>
        <w:autoSpaceDE/>
        <w:autoSpaceDN/>
        <w:bidi w:val="0"/>
        <w:adjustRightInd/>
        <w:spacing w:line="560" w:lineRule="exact"/>
        <w:ind w:firstLine="1600" w:firstLineChars="5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石柱县2026年食品及农产品加工贷款贴息</w:t>
      </w:r>
      <w:r>
        <w:rPr>
          <w:rFonts w:hint="eastAsia" w:eastAsia="方正仿宋_GBK" w:cs="Times New Roman"/>
          <w:sz w:val="32"/>
          <w:szCs w:val="32"/>
          <w:lang w:val="en-US" w:eastAsia="zh-CN"/>
        </w:rPr>
        <w:t>申报</w:t>
      </w:r>
      <w:r>
        <w:rPr>
          <w:rFonts w:hint="eastAsia" w:ascii="Times New Roman" w:hAnsi="Times New Roman" w:eastAsia="方正仿宋_GBK" w:cs="Times New Roman"/>
          <w:sz w:val="32"/>
          <w:szCs w:val="32"/>
          <w:lang w:val="en-US" w:eastAsia="zh-CN"/>
        </w:rPr>
        <w:t>表</w:t>
      </w:r>
    </w:p>
    <w:p>
      <w:pPr>
        <w:keepNext w:val="0"/>
        <w:keepLines w:val="0"/>
        <w:pageBreakBefore w:val="0"/>
        <w:widowControl/>
        <w:kinsoku/>
        <w:wordWrap w:val="0"/>
        <w:overflowPunct/>
        <w:topLinePunct w:val="0"/>
        <w:autoSpaceDE/>
        <w:autoSpaceDN/>
        <w:bidi w:val="0"/>
        <w:adjustRightInd/>
        <w:spacing w:line="560" w:lineRule="exact"/>
        <w:ind w:firstLine="1600" w:firstLineChars="5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石柱县2026年食品及农产品加工贷款贴息审核表</w:t>
      </w:r>
    </w:p>
    <w:p>
      <w:pPr>
        <w:keepNext w:val="0"/>
        <w:keepLines w:val="0"/>
        <w:pageBreakBefore w:val="0"/>
        <w:widowControl/>
        <w:kinsoku/>
        <w:wordWrap/>
        <w:overflowPunct/>
        <w:topLinePunct w:val="0"/>
        <w:autoSpaceDE/>
        <w:autoSpaceDN/>
        <w:bidi w:val="0"/>
        <w:adjustRightInd/>
        <w:spacing w:line="560" w:lineRule="exact"/>
        <w:ind w:firstLine="1600" w:firstLineChars="500"/>
        <w:textAlignment w:val="auto"/>
        <w:rPr>
          <w:rFonts w:hint="default" w:ascii="Times New Roman" w:hAnsi="Times New Roman" w:eastAsia="方正仿宋_GBK"/>
          <w:snapToGrid w:val="0"/>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eastAsia="方正仿宋_GBK" w:cs="Times New Roman"/>
          <w:sz w:val="32"/>
          <w:szCs w:val="32"/>
          <w:lang w:val="en-US" w:eastAsia="zh-CN"/>
        </w:rPr>
        <w:t>.</w:t>
      </w:r>
      <w:r>
        <w:rPr>
          <w:rFonts w:hint="eastAsia" w:ascii="Times New Roman" w:hAnsi="Times New Roman" w:eastAsia="方正仿宋_GBK" w:cs="方正仿宋_GBK"/>
          <w:bCs/>
          <w:snapToGrid w:val="0"/>
          <w:spacing w:val="10"/>
          <w:sz w:val="32"/>
          <w:szCs w:val="32"/>
        </w:rPr>
        <w:t>承诺书模板</w:t>
      </w:r>
    </w:p>
    <w:p>
      <w:pPr>
        <w:keepNext w:val="0"/>
        <w:keepLines w:val="0"/>
        <w:pageBreakBefore w:val="0"/>
        <w:widowControl/>
        <w:kinsoku/>
        <w:wordWrap w:val="0"/>
        <w:overflowPunct/>
        <w:topLinePunct w:val="0"/>
        <w:autoSpaceDE/>
        <w:autoSpaceDN/>
        <w:bidi w:val="0"/>
        <w:adjustRightInd/>
        <w:spacing w:line="560" w:lineRule="exact"/>
        <w:jc w:val="both"/>
        <w:textAlignment w:val="auto"/>
        <w:rPr>
          <w:rFonts w:hint="eastAsia" w:ascii="Times New Roman" w:hAnsi="Times New Roman" w:eastAsia="方正仿宋_GBK"/>
          <w:snapToGrid w:val="0"/>
          <w:sz w:val="32"/>
          <w:szCs w:val="32"/>
        </w:rPr>
      </w:pPr>
    </w:p>
    <w:p>
      <w:pPr>
        <w:keepNext w:val="0"/>
        <w:keepLines w:val="0"/>
        <w:pageBreakBefore w:val="0"/>
        <w:widowControl/>
        <w:kinsoku/>
        <w:wordWrap w:val="0"/>
        <w:overflowPunct/>
        <w:topLinePunct w:val="0"/>
        <w:autoSpaceDE/>
        <w:autoSpaceDN/>
        <w:bidi w:val="0"/>
        <w:adjustRightInd/>
        <w:spacing w:line="560" w:lineRule="exact"/>
        <w:jc w:val="both"/>
        <w:textAlignment w:val="auto"/>
        <w:rPr>
          <w:rFonts w:hint="eastAsia" w:ascii="Times New Roman" w:hAnsi="Times New Roman" w:eastAsia="方正仿宋_GBK"/>
          <w:snapToGrid w:val="0"/>
          <w:sz w:val="32"/>
          <w:szCs w:val="32"/>
        </w:rPr>
      </w:pPr>
    </w:p>
    <w:p>
      <w:pPr>
        <w:keepNext w:val="0"/>
        <w:keepLines w:val="0"/>
        <w:pageBreakBefore w:val="0"/>
        <w:widowControl/>
        <w:kinsoku/>
        <w:wordWrap w:val="0"/>
        <w:overflowPunct/>
        <w:topLinePunct w:val="0"/>
        <w:autoSpaceDE/>
        <w:autoSpaceDN/>
        <w:bidi w:val="0"/>
        <w:adjustRightInd/>
        <w:spacing w:line="560" w:lineRule="exact"/>
        <w:ind w:firstLine="3360" w:firstLineChars="1050"/>
        <w:jc w:val="right"/>
        <w:textAlignment w:val="auto"/>
        <w:rPr>
          <w:rFonts w:hint="default"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rPr>
        <w:t>石柱土家族自治县农业农村委员会</w:t>
      </w:r>
      <w:r>
        <w:rPr>
          <w:rFonts w:hint="eastAsia" w:eastAsia="方正仿宋_GBK"/>
          <w:snapToGrid w:val="0"/>
          <w:sz w:val="32"/>
          <w:szCs w:val="32"/>
          <w:lang w:val="en-US" w:eastAsia="zh-CN"/>
        </w:rPr>
        <w:t xml:space="preserve">    </w:t>
      </w:r>
    </w:p>
    <w:p>
      <w:pPr>
        <w:pStyle w:val="2"/>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 xml:space="preserve">               </w:t>
      </w:r>
      <w:r>
        <w:rPr>
          <w:rFonts w:hint="eastAsia" w:eastAsia="方正仿宋_GBK"/>
          <w:snapToGrid w:val="0"/>
          <w:sz w:val="32"/>
          <w:szCs w:val="32"/>
          <w:lang w:val="en-US" w:eastAsia="zh-CN"/>
        </w:rPr>
        <w:t xml:space="preserve">   </w:t>
      </w:r>
      <w:r>
        <w:rPr>
          <w:rFonts w:hint="eastAsia" w:ascii="Times New Roman" w:hAnsi="Times New Roman" w:eastAsia="方正仿宋_GBK"/>
          <w:snapToGrid w:val="0"/>
          <w:sz w:val="32"/>
          <w:szCs w:val="32"/>
        </w:rPr>
        <w:t xml:space="preserve">         </w:t>
      </w:r>
      <w:r>
        <w:rPr>
          <w:rFonts w:hint="eastAsia" w:ascii="Times New Roman" w:hAnsi="Times New Roman" w:eastAsia="方正仿宋_GBK"/>
          <w:snapToGrid w:val="0"/>
          <w:sz w:val="32"/>
          <w:szCs w:val="32"/>
          <w:lang w:val="en-US" w:eastAsia="zh-CN"/>
        </w:rPr>
        <w:t xml:space="preserve"> </w:t>
      </w:r>
      <w:r>
        <w:rPr>
          <w:rFonts w:hint="eastAsia" w:ascii="Times New Roman" w:hAnsi="Times New Roman" w:eastAsia="方正仿宋_GBK"/>
          <w:snapToGrid w:val="0"/>
          <w:sz w:val="32"/>
          <w:szCs w:val="32"/>
        </w:rPr>
        <w:t>202</w:t>
      </w:r>
      <w:r>
        <w:rPr>
          <w:rFonts w:hint="eastAsia" w:ascii="Times New Roman" w:hAnsi="Times New Roman" w:eastAsia="方正仿宋_GBK"/>
          <w:snapToGrid w:val="0"/>
          <w:sz w:val="32"/>
          <w:szCs w:val="32"/>
          <w:lang w:val="en-US" w:eastAsia="zh-CN"/>
        </w:rPr>
        <w:t>6</w:t>
      </w:r>
      <w:r>
        <w:rPr>
          <w:rFonts w:hint="eastAsia" w:ascii="Times New Roman" w:hAnsi="Times New Roman" w:eastAsia="方正仿宋_GBK"/>
          <w:snapToGrid w:val="0"/>
          <w:sz w:val="32"/>
          <w:szCs w:val="32"/>
        </w:rPr>
        <w:t>年</w:t>
      </w:r>
      <w:r>
        <w:rPr>
          <w:rFonts w:hint="eastAsia" w:eastAsia="方正仿宋_GBK"/>
          <w:snapToGrid w:val="0"/>
          <w:sz w:val="32"/>
          <w:szCs w:val="32"/>
          <w:lang w:val="en-US" w:eastAsia="zh-CN"/>
        </w:rPr>
        <w:t>7</w:t>
      </w:r>
      <w:r>
        <w:rPr>
          <w:rFonts w:hint="eastAsia" w:ascii="Times New Roman" w:hAnsi="Times New Roman" w:eastAsia="方正仿宋_GBK"/>
          <w:snapToGrid w:val="0"/>
          <w:sz w:val="32"/>
          <w:szCs w:val="32"/>
        </w:rPr>
        <w:t>月</w:t>
      </w:r>
      <w:r>
        <w:rPr>
          <w:rFonts w:hint="eastAsia" w:eastAsia="方正仿宋_GBK"/>
          <w:snapToGrid w:val="0"/>
          <w:sz w:val="32"/>
          <w:szCs w:val="32"/>
          <w:lang w:val="en-US" w:eastAsia="zh-CN"/>
        </w:rPr>
        <w:t>1</w:t>
      </w:r>
      <w:r>
        <w:rPr>
          <w:rFonts w:hint="eastAsia" w:ascii="Times New Roman" w:hAnsi="Times New Roman" w:eastAsia="方正仿宋_GBK"/>
          <w:snapToGrid w:val="0"/>
          <w:sz w:val="32"/>
          <w:szCs w:val="32"/>
        </w:rPr>
        <w:t>日</w:t>
      </w:r>
    </w:p>
    <w:p>
      <w:pPr>
        <w:keepNext w:val="0"/>
        <w:keepLines w:val="0"/>
        <w:pageBreakBefore w:val="0"/>
        <w:widowControl/>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snapToGrid w:val="0"/>
          <w:sz w:val="32"/>
          <w:szCs w:val="32"/>
        </w:rPr>
      </w:pPr>
    </w:p>
    <w:p>
      <w:pPr>
        <w:keepNext w:val="0"/>
        <w:keepLines w:val="0"/>
        <w:pageBreakBefore w:val="0"/>
        <w:widowControl/>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snapToGrid w:val="0"/>
          <w:sz w:val="32"/>
          <w:szCs w:val="32"/>
        </w:rPr>
      </w:pPr>
    </w:p>
    <w:p>
      <w:pPr>
        <w:keepNext w:val="0"/>
        <w:keepLines w:val="0"/>
        <w:pageBreakBefore w:val="0"/>
        <w:widowControl/>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（联系人：崔俊娟</w:t>
      </w:r>
      <w:r>
        <w:rPr>
          <w:rFonts w:hint="eastAsia" w:ascii="Times New Roman" w:hAnsi="Times New Roman" w:eastAsia="方正仿宋_GBK"/>
          <w:snapToGrid w:val="0"/>
          <w:sz w:val="32"/>
          <w:szCs w:val="32"/>
          <w:lang w:eastAsia="zh-CN"/>
        </w:rPr>
        <w:t>；</w:t>
      </w:r>
      <w:r>
        <w:rPr>
          <w:rFonts w:hint="eastAsia" w:ascii="Times New Roman" w:hAnsi="Times New Roman" w:eastAsia="方正仿宋_GBK"/>
          <w:snapToGrid w:val="0"/>
          <w:sz w:val="32"/>
          <w:szCs w:val="32"/>
        </w:rPr>
        <w:t>联系电话：</w:t>
      </w:r>
      <w:r>
        <w:rPr>
          <w:rFonts w:hint="eastAsia" w:ascii="Times New Roman" w:hAnsi="Times New Roman" w:eastAsia="方正仿宋_GBK"/>
          <w:snapToGrid w:val="0"/>
          <w:sz w:val="32"/>
          <w:szCs w:val="32"/>
          <w:lang w:val="en-US" w:eastAsia="zh-CN"/>
        </w:rPr>
        <w:t>15213750988</w:t>
      </w:r>
      <w:r>
        <w:rPr>
          <w:rFonts w:hint="eastAsia" w:ascii="Times New Roman" w:hAnsi="Times New Roman" w:eastAsia="方正仿宋_GBK"/>
          <w:snapToGrid w:val="0"/>
          <w:sz w:val="32"/>
          <w:szCs w:val="32"/>
        </w:rPr>
        <w:t>）</w:t>
      </w:r>
    </w:p>
    <w:p>
      <w:pPr>
        <w:keepNext w:val="0"/>
        <w:keepLines w:val="0"/>
        <w:pageBreakBefore w:val="0"/>
        <w:widowControl/>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snapToGrid w:val="0"/>
          <w:sz w:val="32"/>
          <w:szCs w:val="32"/>
        </w:rPr>
      </w:pPr>
    </w:p>
    <w:p>
      <w:pPr>
        <w:keepNext w:val="0"/>
        <w:keepLines w:val="0"/>
        <w:pageBreakBefore w:val="0"/>
        <w:widowControl/>
        <w:kinsoku/>
        <w:wordWrap/>
        <w:overflowPunct/>
        <w:topLinePunct w:val="0"/>
        <w:autoSpaceDE/>
        <w:autoSpaceDN/>
        <w:bidi w:val="0"/>
        <w:adjustRightInd/>
        <w:spacing w:line="560" w:lineRule="exact"/>
        <w:ind w:firstLine="640"/>
        <w:textAlignment w:val="auto"/>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（此件主动公开）</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val="0"/>
        <w:pBdr>
          <w:top w:val="single" w:color="auto" w:sz="4" w:space="1"/>
          <w:bottom w:val="single" w:color="auto" w:sz="6" w:space="1"/>
          <w:between w:val="single" w:color="auto" w:sz="6" w:space="1"/>
        </w:pBdr>
        <w:kinsoku/>
        <w:wordWrap/>
        <w:overflowPunct/>
        <w:topLinePunct w:val="0"/>
        <w:autoSpaceDE/>
        <w:autoSpaceDN/>
        <w:bidi w:val="0"/>
        <w:adjustRightInd/>
        <w:snapToGrid/>
        <w:spacing w:line="560" w:lineRule="exact"/>
        <w:ind w:firstLine="140" w:firstLineChars="50"/>
        <w:textAlignment w:val="auto"/>
        <w:rPr>
          <w:rFonts w:hint="default" w:eastAsia="方正仿宋_GBK" w:cs="仿宋_GB2312"/>
          <w:sz w:val="32"/>
          <w:szCs w:val="32"/>
          <w:lang w:val="en-US" w:eastAsia="zh-CN"/>
        </w:rPr>
      </w:pPr>
      <w:r>
        <w:rPr>
          <w:rFonts w:hint="eastAsia" w:ascii="Times New Roman" w:hAnsi="Times New Roman" w:eastAsia="方正仿宋_GBK"/>
          <w:snapToGrid w:val="0"/>
          <w:sz w:val="28"/>
          <w:szCs w:val="28"/>
        </w:rPr>
        <w:t>石柱土家族自治县农业农村委员会办公室</w:t>
      </w:r>
      <w:r>
        <w:rPr>
          <w:rFonts w:hint="eastAsia" w:ascii="Times New Roman" w:hAnsi="Times New Roman" w:eastAsia="方正仿宋_GBK"/>
          <w:snapToGrid w:val="0"/>
          <w:sz w:val="28"/>
          <w:szCs w:val="28"/>
          <w:lang w:val="en-US" w:eastAsia="zh-CN"/>
        </w:rPr>
        <w:t xml:space="preserve"> </w:t>
      </w:r>
      <w:r>
        <w:rPr>
          <w:rFonts w:hint="eastAsia" w:ascii="Times New Roman" w:hAnsi="Times New Roman" w:eastAsia="方正仿宋_GBK"/>
          <w:snapToGrid w:val="0"/>
          <w:sz w:val="28"/>
          <w:szCs w:val="28"/>
        </w:rPr>
        <w:t xml:space="preserve"> </w:t>
      </w:r>
      <w:r>
        <w:rPr>
          <w:rFonts w:hint="eastAsia" w:ascii="Times New Roman" w:hAnsi="Times New Roman" w:eastAsia="方正仿宋_GBK"/>
          <w:snapToGrid w:val="0"/>
          <w:sz w:val="28"/>
          <w:szCs w:val="28"/>
          <w:lang w:val="en-US" w:eastAsia="zh-CN"/>
        </w:rPr>
        <w:t xml:space="preserve"> </w:t>
      </w:r>
      <w:r>
        <w:rPr>
          <w:rFonts w:hint="eastAsia" w:ascii="Times New Roman" w:hAnsi="Times New Roman" w:eastAsia="方正仿宋_GBK"/>
          <w:snapToGrid w:val="0"/>
          <w:sz w:val="28"/>
          <w:szCs w:val="28"/>
        </w:rPr>
        <w:t xml:space="preserve"> </w:t>
      </w:r>
      <w:r>
        <w:rPr>
          <w:rFonts w:hint="eastAsia" w:ascii="Times New Roman" w:hAnsi="Times New Roman" w:eastAsia="方正仿宋_GBK"/>
          <w:snapToGrid w:val="0"/>
          <w:sz w:val="28"/>
          <w:szCs w:val="28"/>
          <w:lang w:val="en-US" w:eastAsia="zh-CN"/>
        </w:rPr>
        <w:t xml:space="preserve"> </w:t>
      </w:r>
      <w:r>
        <w:rPr>
          <w:rFonts w:ascii="Times New Roman" w:hAnsi="Times New Roman" w:eastAsia="方正仿宋_GBK"/>
          <w:snapToGrid w:val="0"/>
          <w:sz w:val="28"/>
          <w:szCs w:val="28"/>
        </w:rPr>
        <w:t xml:space="preserve"> </w:t>
      </w:r>
      <w:r>
        <w:rPr>
          <w:rFonts w:ascii="Times New Roman" w:hAnsi="Times New Roman" w:eastAsia="方正仿宋_GBK"/>
          <w:sz w:val="28"/>
          <w:szCs w:val="28"/>
        </w:rPr>
        <w:t>202</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7</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w:t>
      </w:r>
      <w:r>
        <w:rPr>
          <w:rFonts w:ascii="Times New Roman" w:hAnsi="Times New Roman" w:eastAsia="方正仿宋_GBK"/>
          <w:sz w:val="28"/>
          <w:szCs w:val="28"/>
        </w:rPr>
        <w:t>日印</w:t>
      </w:r>
      <w:r>
        <w:rPr>
          <w:rFonts w:hint="eastAsia" w:ascii="Times New Roman" w:hAnsi="Times New Roman"/>
          <w:sz w:val="28"/>
          <w:szCs w:val="28"/>
          <w:lang w:val="en-US" w:eastAsia="zh-CN"/>
        </w:rPr>
        <w:t xml:space="preserve"> </w:t>
      </w:r>
    </w:p>
    <w:p>
      <w:pPr>
        <w:pStyle w:val="2"/>
        <w:rPr>
          <w:rFonts w:hint="eastAsia"/>
          <w:lang w:val="en-US" w:eastAsia="zh-CN"/>
        </w:rPr>
      </w:pPr>
    </w:p>
    <w:sectPr>
      <w:headerReference r:id="rId3" w:type="default"/>
      <w:footerReference r:id="rId4"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748"/>
        <w:tab w:val="clear" w:pos="8306"/>
      </w:tabs>
      <w:ind w:right="360"/>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jZmMTY3NjY0MWY4Mzk5MWJkZjMzY2M5OWNmZWQifQ=="/>
  </w:docVars>
  <w:rsids>
    <w:rsidRoot w:val="040A3321"/>
    <w:rsid w:val="012F5F9F"/>
    <w:rsid w:val="040A3321"/>
    <w:rsid w:val="04133956"/>
    <w:rsid w:val="123C6A4D"/>
    <w:rsid w:val="17991F6C"/>
    <w:rsid w:val="2114541F"/>
    <w:rsid w:val="234E2F89"/>
    <w:rsid w:val="2DBE4083"/>
    <w:rsid w:val="2EB903EE"/>
    <w:rsid w:val="353D7F83"/>
    <w:rsid w:val="355535C4"/>
    <w:rsid w:val="3D727F7A"/>
    <w:rsid w:val="4EFD7340"/>
    <w:rsid w:val="663C37BC"/>
    <w:rsid w:val="66C0619B"/>
    <w:rsid w:val="7625601A"/>
    <w:rsid w:val="9BFF2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Default"/>
    <w:qFormat/>
    <w:uiPriority w:val="99"/>
    <w:pPr>
      <w:widowControl w:val="0"/>
      <w:autoSpaceDE w:val="0"/>
      <w:autoSpaceDN w:val="0"/>
      <w:adjustRightInd w:val="0"/>
      <w:spacing w:line="560" w:lineRule="exact"/>
      <w:ind w:firstLine="200" w:firstLineChars="200"/>
    </w:pPr>
    <w:rPr>
      <w:rFonts w:ascii="方正小标宋_GBK" w:hAnsi="Times New Roman" w:eastAsia="方正小标宋_GBK" w:cs="Times New Roman"/>
      <w:color w:val="000000"/>
      <w:sz w:val="24"/>
      <w:szCs w:val="24"/>
      <w:lang w:val="en-US" w:eastAsia="zh-CN" w:bidi="ar-SA"/>
    </w:rPr>
  </w:style>
  <w:style w:type="paragraph" w:customStyle="1" w:styleId="8">
    <w:name w:val="sp_tit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675</Words>
  <Characters>719</Characters>
  <Lines>0</Lines>
  <Paragraphs>0</Paragraphs>
  <TotalTime>1</TotalTime>
  <ScaleCrop>false</ScaleCrop>
  <LinksUpToDate>false</LinksUpToDate>
  <CharactersWithSpaces>744</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2026-06-30T16:28:00Z</dcterms:created>
  <dc:creator>崔俊娟</dc:creator>
  <cp:lastModifiedBy>nw</cp:lastModifiedBy>
  <cp:lastPrinted>2026-07-01T11:02:00Z</cp:lastPrinted>
  <dcterms:modified xsi:type="dcterms:W3CDTF">2026-07-01T14:38:18Z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AFFCC8C9CBF34F0FB8B5CF1BCC7A3458_11</vt:lpwstr>
  </property>
</Properties>
</file>