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562" w:rsidRPr="00981EC4" w:rsidRDefault="00AE3562" w:rsidP="00AE3562">
      <w:pPr>
        <w:tabs>
          <w:tab w:val="left" w:pos="529"/>
          <w:tab w:val="left" w:pos="949"/>
          <w:tab w:val="left" w:pos="1589"/>
          <w:tab w:val="left" w:pos="5009"/>
          <w:tab w:val="left" w:pos="5949"/>
          <w:tab w:val="left" w:pos="6949"/>
          <w:tab w:val="left" w:pos="7949"/>
          <w:tab w:val="left" w:pos="11889"/>
          <w:tab w:val="left" w:pos="12469"/>
          <w:tab w:val="left" w:pos="13069"/>
          <w:tab w:val="left" w:pos="13689"/>
          <w:tab w:val="left" w:pos="14269"/>
          <w:tab w:val="left" w:pos="14849"/>
          <w:tab w:val="left" w:pos="15369"/>
        </w:tabs>
        <w:overflowPunct w:val="0"/>
        <w:snapToGrid w:val="0"/>
        <w:spacing w:line="500" w:lineRule="exact"/>
        <w:jc w:val="left"/>
        <w:rPr>
          <w:rFonts w:ascii="方正黑体_GBK" w:eastAsia="方正黑体_GBK" w:hAnsi="宋体" w:cs="宋体"/>
          <w:color w:val="000000" w:themeColor="text1"/>
          <w:kern w:val="0"/>
          <w:szCs w:val="32"/>
        </w:rPr>
      </w:pPr>
    </w:p>
    <w:p w:rsidR="004900E8" w:rsidRPr="00981EC4" w:rsidRDefault="00C84FA2" w:rsidP="00AE3562">
      <w:pPr>
        <w:overflowPunct w:val="0"/>
        <w:snapToGrid w:val="0"/>
        <w:spacing w:line="500" w:lineRule="exact"/>
        <w:ind w:left="91"/>
        <w:jc w:val="center"/>
        <w:rPr>
          <w:rFonts w:ascii="方正小标宋_GBK" w:eastAsia="方正小标宋_GBK" w:hAnsi="宋体" w:cs="宋体"/>
          <w:color w:val="000000" w:themeColor="text1"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color w:val="000000" w:themeColor="text1"/>
          <w:kern w:val="0"/>
          <w:sz w:val="36"/>
          <w:szCs w:val="36"/>
        </w:rPr>
        <w:t xml:space="preserve"> </w:t>
      </w:r>
      <w:r w:rsidR="00F37E0D">
        <w:rPr>
          <w:rFonts w:ascii="方正小标宋_GBK" w:eastAsia="方正小标宋_GBK" w:hAnsi="宋体" w:cs="宋体" w:hint="eastAsia"/>
          <w:color w:val="000000" w:themeColor="text1"/>
          <w:kern w:val="0"/>
          <w:sz w:val="36"/>
          <w:szCs w:val="36"/>
        </w:rPr>
        <w:t>2023年</w:t>
      </w:r>
      <w:r w:rsidR="00AE3562" w:rsidRPr="00981EC4">
        <w:rPr>
          <w:rFonts w:ascii="方正小标宋_GBK" w:eastAsia="方正小标宋_GBK" w:hAnsi="宋体" w:cs="宋体" w:hint="eastAsia"/>
          <w:color w:val="000000" w:themeColor="text1"/>
          <w:kern w:val="0"/>
          <w:sz w:val="36"/>
          <w:szCs w:val="36"/>
        </w:rPr>
        <w:t>石柱县社会救助领域基层政务公开标准目录</w:t>
      </w:r>
    </w:p>
    <w:p w:rsidR="00AE3562" w:rsidRPr="00981EC4" w:rsidRDefault="00AE3562" w:rsidP="00AE3562">
      <w:pPr>
        <w:overflowPunct w:val="0"/>
        <w:snapToGrid w:val="0"/>
        <w:spacing w:line="500" w:lineRule="exact"/>
        <w:ind w:left="91"/>
        <w:jc w:val="center"/>
        <w:rPr>
          <w:rFonts w:ascii="方正小标宋_GBK" w:eastAsia="方正小标宋_GBK" w:hAnsi="宋体" w:cs="宋体"/>
          <w:color w:val="000000" w:themeColor="text1"/>
          <w:kern w:val="0"/>
          <w:sz w:val="44"/>
          <w:szCs w:val="44"/>
        </w:rPr>
      </w:pPr>
    </w:p>
    <w:tbl>
      <w:tblPr>
        <w:tblW w:w="14455" w:type="dxa"/>
        <w:jc w:val="center"/>
        <w:tblInd w:w="1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4"/>
        <w:gridCol w:w="567"/>
        <w:gridCol w:w="640"/>
        <w:gridCol w:w="3473"/>
        <w:gridCol w:w="1551"/>
        <w:gridCol w:w="1000"/>
        <w:gridCol w:w="1000"/>
        <w:gridCol w:w="2509"/>
        <w:gridCol w:w="464"/>
        <w:gridCol w:w="709"/>
        <w:gridCol w:w="483"/>
        <w:gridCol w:w="545"/>
        <w:gridCol w:w="546"/>
        <w:gridCol w:w="644"/>
      </w:tblGrid>
      <w:tr w:rsidR="004900E8" w:rsidRPr="00981EC4" w:rsidTr="005130EE">
        <w:trPr>
          <w:trHeight w:val="20"/>
          <w:tblHeader/>
          <w:jc w:val="center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8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黑体_GBK" w:eastAsia="方正黑体_GBK" w:hAnsi="宋体" w:cs="宋体"/>
                <w:bCs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黑体_GBK" w:eastAsia="方正黑体_GBK" w:hAnsi="宋体" w:cs="宋体" w:hint="eastAsia"/>
                <w:bCs/>
                <w:color w:val="000000" w:themeColor="text1"/>
                <w:kern w:val="0"/>
                <w:sz w:val="22"/>
                <w:szCs w:val="22"/>
              </w:rPr>
              <w:t>序 号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8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黑体_GBK" w:eastAsia="方正黑体_GBK" w:hAnsi="宋体" w:cs="宋体"/>
                <w:bCs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黑体_GBK" w:eastAsia="方正黑体_GBK" w:hAnsi="宋体" w:cs="宋体" w:hint="eastAsia"/>
                <w:bCs/>
                <w:color w:val="000000" w:themeColor="text1"/>
                <w:kern w:val="0"/>
                <w:sz w:val="22"/>
                <w:szCs w:val="22"/>
              </w:rPr>
              <w:t>公开事项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8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黑体_GBK" w:eastAsia="方正黑体_GBK" w:hAnsi="宋体" w:cs="宋体"/>
                <w:bCs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黑体_GBK" w:eastAsia="方正黑体_GBK" w:hAnsi="宋体" w:cs="宋体" w:hint="eastAsia"/>
                <w:bCs/>
                <w:color w:val="000000" w:themeColor="text1"/>
                <w:kern w:val="0"/>
                <w:sz w:val="22"/>
                <w:szCs w:val="22"/>
              </w:rPr>
              <w:t>公开内容（要素）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8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黑体_GBK" w:eastAsia="方正黑体_GBK" w:hAnsi="宋体" w:cs="宋体"/>
                <w:bCs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黑体_GBK" w:eastAsia="方正黑体_GBK" w:hAnsi="宋体" w:cs="宋体" w:hint="eastAsia"/>
                <w:bCs/>
                <w:color w:val="000000" w:themeColor="text1"/>
                <w:kern w:val="0"/>
                <w:sz w:val="22"/>
                <w:szCs w:val="22"/>
              </w:rPr>
              <w:t>公开依据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8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黑体_GBK" w:eastAsia="方正黑体_GBK" w:hAnsi="宋体" w:cs="宋体"/>
                <w:bCs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黑体_GBK" w:eastAsia="方正黑体_GBK" w:hAnsi="宋体" w:cs="宋体" w:hint="eastAsia"/>
                <w:bCs/>
                <w:color w:val="000000" w:themeColor="text1"/>
                <w:kern w:val="0"/>
                <w:sz w:val="22"/>
                <w:szCs w:val="22"/>
              </w:rPr>
              <w:t>公开时限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8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黑体_GBK" w:eastAsia="方正黑体_GBK" w:hAnsi="宋体" w:cs="宋体"/>
                <w:bCs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黑体_GBK" w:eastAsia="方正黑体_GBK" w:hAnsi="宋体" w:cs="宋体" w:hint="eastAsia"/>
                <w:bCs/>
                <w:color w:val="000000" w:themeColor="text1"/>
                <w:kern w:val="0"/>
                <w:sz w:val="22"/>
                <w:szCs w:val="22"/>
              </w:rPr>
              <w:t>公开主体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8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黑体_GBK" w:eastAsia="方正黑体_GBK" w:hAnsi="宋体" w:cs="宋体"/>
                <w:bCs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黑体_GBK" w:eastAsia="方正黑体_GBK" w:hAnsi="宋体" w:cs="宋体" w:hint="eastAsia"/>
                <w:bCs/>
                <w:color w:val="000000" w:themeColor="text1"/>
                <w:kern w:val="0"/>
                <w:sz w:val="22"/>
                <w:szCs w:val="22"/>
              </w:rPr>
              <w:t>公开渠道和载体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8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黑体_GBK" w:eastAsia="方正黑体_GBK" w:hAnsi="宋体" w:cs="宋体"/>
                <w:bCs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黑体_GBK" w:eastAsia="方正黑体_GBK" w:hAnsi="宋体" w:cs="宋体" w:hint="eastAsia"/>
                <w:bCs/>
                <w:color w:val="000000" w:themeColor="text1"/>
                <w:kern w:val="0"/>
                <w:sz w:val="22"/>
                <w:szCs w:val="22"/>
              </w:rPr>
              <w:t>公开对象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8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黑体_GBK" w:eastAsia="方正黑体_GBK" w:hAnsi="宋体" w:cs="宋体"/>
                <w:bCs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黑体_GBK" w:eastAsia="方正黑体_GBK" w:hAnsi="宋体" w:cs="宋体" w:hint="eastAsia"/>
                <w:bCs/>
                <w:color w:val="000000" w:themeColor="text1"/>
                <w:kern w:val="0"/>
                <w:sz w:val="22"/>
                <w:szCs w:val="22"/>
              </w:rPr>
              <w:t>公开方式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0E8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黑体_GBK" w:eastAsia="方正黑体_GBK"/>
                <w:color w:val="000000" w:themeColor="text1"/>
                <w:sz w:val="22"/>
                <w:szCs w:val="22"/>
              </w:rPr>
            </w:pPr>
            <w:r w:rsidRPr="00981EC4">
              <w:rPr>
                <w:rFonts w:ascii="方正黑体_GBK" w:eastAsia="方正黑体_GBK" w:hAnsi="宋体" w:cs="宋体" w:hint="eastAsia"/>
                <w:bCs/>
                <w:color w:val="000000" w:themeColor="text1"/>
                <w:kern w:val="0"/>
                <w:sz w:val="22"/>
                <w:szCs w:val="22"/>
              </w:rPr>
              <w:t>公开层级</w:t>
            </w:r>
          </w:p>
        </w:tc>
      </w:tr>
      <w:tr w:rsidR="004900E8" w:rsidRPr="00981EC4" w:rsidTr="005130EE">
        <w:trPr>
          <w:trHeight w:val="20"/>
          <w:tblHeader/>
          <w:jc w:val="center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E8" w:rsidRPr="00981EC4" w:rsidRDefault="004900E8" w:rsidP="00AE3562">
            <w:pPr>
              <w:overflowPunct w:val="0"/>
              <w:snapToGrid w:val="0"/>
              <w:spacing w:line="340" w:lineRule="exact"/>
              <w:jc w:val="left"/>
              <w:rPr>
                <w:rFonts w:ascii="方正黑体_GBK" w:eastAsia="方正黑体_GBK" w:hAnsi="宋体" w:cs="宋体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8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黑体_GBK" w:eastAsia="方正黑体_GBK" w:hAnsi="宋体" w:cs="宋体"/>
                <w:bCs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黑体_GBK" w:eastAsia="方正黑体_GBK" w:hAnsi="宋体" w:cs="宋体" w:hint="eastAsia"/>
                <w:bCs/>
                <w:color w:val="000000" w:themeColor="text1"/>
                <w:kern w:val="0"/>
                <w:sz w:val="22"/>
                <w:szCs w:val="22"/>
              </w:rPr>
              <w:t>一级 事项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8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黑体_GBK" w:eastAsia="方正黑体_GBK" w:hAnsi="宋体" w:cs="宋体"/>
                <w:bCs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黑体_GBK" w:eastAsia="方正黑体_GBK" w:hAnsi="宋体" w:cs="宋体" w:hint="eastAsia"/>
                <w:bCs/>
                <w:color w:val="000000" w:themeColor="text1"/>
                <w:kern w:val="0"/>
                <w:sz w:val="22"/>
                <w:szCs w:val="22"/>
              </w:rPr>
              <w:t>二级       事项</w:t>
            </w: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E8" w:rsidRPr="00981EC4" w:rsidRDefault="004900E8" w:rsidP="00AE3562">
            <w:pPr>
              <w:overflowPunct w:val="0"/>
              <w:snapToGrid w:val="0"/>
              <w:spacing w:line="340" w:lineRule="exact"/>
              <w:jc w:val="left"/>
              <w:rPr>
                <w:rFonts w:ascii="方正黑体_GBK" w:eastAsia="方正黑体_GBK" w:hAnsi="宋体" w:cs="宋体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E8" w:rsidRPr="00981EC4" w:rsidRDefault="004900E8" w:rsidP="00AE3562">
            <w:pPr>
              <w:overflowPunct w:val="0"/>
              <w:snapToGrid w:val="0"/>
              <w:spacing w:line="340" w:lineRule="exact"/>
              <w:jc w:val="left"/>
              <w:rPr>
                <w:rFonts w:ascii="方正黑体_GBK" w:eastAsia="方正黑体_GBK" w:hAnsi="宋体" w:cs="宋体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E8" w:rsidRPr="00981EC4" w:rsidRDefault="004900E8" w:rsidP="00AE3562">
            <w:pPr>
              <w:overflowPunct w:val="0"/>
              <w:snapToGrid w:val="0"/>
              <w:spacing w:line="340" w:lineRule="exact"/>
              <w:jc w:val="left"/>
              <w:rPr>
                <w:rFonts w:ascii="方正黑体_GBK" w:eastAsia="方正黑体_GBK" w:hAnsi="宋体" w:cs="宋体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E8" w:rsidRPr="00981EC4" w:rsidRDefault="004900E8" w:rsidP="00AE3562">
            <w:pPr>
              <w:overflowPunct w:val="0"/>
              <w:snapToGrid w:val="0"/>
              <w:spacing w:line="340" w:lineRule="exact"/>
              <w:jc w:val="left"/>
              <w:rPr>
                <w:rFonts w:ascii="方正黑体_GBK" w:eastAsia="方正黑体_GBK" w:hAnsi="宋体" w:cs="宋体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E8" w:rsidRPr="00981EC4" w:rsidRDefault="004900E8" w:rsidP="00AE3562">
            <w:pPr>
              <w:overflowPunct w:val="0"/>
              <w:snapToGrid w:val="0"/>
              <w:spacing w:line="340" w:lineRule="exact"/>
              <w:jc w:val="left"/>
              <w:rPr>
                <w:rFonts w:ascii="方正黑体_GBK" w:eastAsia="方正黑体_GBK" w:hAnsi="宋体" w:cs="宋体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8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黑体_GBK" w:eastAsia="方正黑体_GBK" w:hAnsi="宋体" w:cs="宋体"/>
                <w:bCs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黑体_GBK" w:eastAsia="方正黑体_GBK" w:hAnsi="宋体" w:cs="宋体" w:hint="eastAsia"/>
                <w:bCs/>
                <w:color w:val="000000" w:themeColor="text1"/>
                <w:kern w:val="0"/>
                <w:sz w:val="22"/>
                <w:szCs w:val="22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8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黑体_GBK" w:eastAsia="方正黑体_GBK" w:hAnsi="宋体" w:cs="宋体"/>
                <w:bCs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黑体_GBK" w:eastAsia="方正黑体_GBK" w:hAnsi="宋体" w:cs="宋体" w:hint="eastAsia"/>
                <w:bCs/>
                <w:color w:val="000000" w:themeColor="text1"/>
                <w:kern w:val="0"/>
                <w:sz w:val="22"/>
                <w:szCs w:val="22"/>
              </w:rPr>
              <w:t>特定</w:t>
            </w:r>
          </w:p>
          <w:p w:rsidR="004900E8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黑体_GBK" w:eastAsia="方正黑体_GBK" w:hAnsi="宋体" w:cs="宋体"/>
                <w:bCs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黑体_GBK" w:eastAsia="方正黑体_GBK" w:hAnsi="宋体" w:cs="宋体" w:hint="eastAsia"/>
                <w:bCs/>
                <w:color w:val="000000" w:themeColor="text1"/>
                <w:kern w:val="0"/>
                <w:sz w:val="22"/>
                <w:szCs w:val="22"/>
              </w:rPr>
              <w:t>群体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8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黑体_GBK" w:eastAsia="方正黑体_GBK" w:hAnsi="宋体" w:cs="宋体"/>
                <w:bCs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黑体_GBK" w:eastAsia="方正黑体_GBK" w:hAnsi="宋体" w:cs="宋体" w:hint="eastAsia"/>
                <w:bCs/>
                <w:color w:val="000000" w:themeColor="text1"/>
                <w:kern w:val="0"/>
                <w:sz w:val="22"/>
                <w:szCs w:val="22"/>
              </w:rPr>
              <w:t>主动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8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黑体_GBK" w:eastAsia="方正黑体_GBK" w:hAnsi="宋体" w:cs="宋体"/>
                <w:bCs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黑体_GBK" w:eastAsia="方正黑体_GBK" w:hAnsi="宋体" w:cs="宋体" w:hint="eastAsia"/>
                <w:bCs/>
                <w:color w:val="000000" w:themeColor="text1"/>
                <w:kern w:val="0"/>
                <w:sz w:val="22"/>
                <w:szCs w:val="22"/>
              </w:rPr>
              <w:t>依申请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8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黑体_GBK" w:eastAsia="方正黑体_GBK" w:hAnsi="宋体" w:cs="宋体"/>
                <w:bCs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黑体_GBK" w:eastAsia="方正黑体_GBK" w:hAnsi="宋体" w:cs="宋体" w:hint="eastAsia"/>
                <w:bCs/>
                <w:color w:val="000000" w:themeColor="text1"/>
                <w:kern w:val="0"/>
                <w:sz w:val="22"/>
                <w:szCs w:val="22"/>
              </w:rPr>
              <w:t>县级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0E8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黑体_GBK" w:eastAsia="方正黑体_GBK" w:hAnsi="宋体" w:cs="宋体"/>
                <w:bCs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黑体_GBK" w:eastAsia="方正黑体_GBK" w:hAnsi="宋体" w:cs="宋体" w:hint="eastAsia"/>
                <w:bCs/>
                <w:color w:val="000000" w:themeColor="text1"/>
                <w:kern w:val="0"/>
                <w:sz w:val="22"/>
                <w:szCs w:val="22"/>
              </w:rPr>
              <w:t>乡</w:t>
            </w:r>
            <w:r w:rsidR="00DC0B0A">
              <w:rPr>
                <w:rFonts w:ascii="方正黑体_GBK" w:eastAsia="方正黑体_GBK" w:hAnsi="宋体" w:cs="宋体" w:hint="eastAsia"/>
                <w:bCs/>
                <w:color w:val="000000" w:themeColor="text1"/>
                <w:kern w:val="0"/>
                <w:sz w:val="22"/>
                <w:szCs w:val="22"/>
              </w:rPr>
              <w:t>镇</w:t>
            </w:r>
            <w:r w:rsidRPr="00981EC4">
              <w:rPr>
                <w:rFonts w:ascii="方正黑体_GBK" w:eastAsia="方正黑体_GBK" w:hAnsi="宋体" w:cs="宋体" w:hint="eastAsia"/>
                <w:bCs/>
                <w:color w:val="000000" w:themeColor="text1"/>
                <w:kern w:val="0"/>
                <w:sz w:val="22"/>
                <w:szCs w:val="22"/>
              </w:rPr>
              <w:t>级</w:t>
            </w:r>
          </w:p>
        </w:tc>
      </w:tr>
      <w:tr w:rsidR="00AE3562" w:rsidRPr="00981EC4" w:rsidTr="005130EE">
        <w:trPr>
          <w:trHeight w:val="2903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综合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业务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政策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</w:r>
            <w:proofErr w:type="gramStart"/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法规</w:t>
            </w:r>
            <w:proofErr w:type="gramEnd"/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文件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●《社会救助暂行办法》（国务院令第649号）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●《重庆市人民政府关于贯彻落实国务院社会救助暂行办法的实施意见》（</w:t>
            </w:r>
            <w:proofErr w:type="gramStart"/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渝府发</w:t>
            </w:r>
            <w:proofErr w:type="gramEnd"/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〔2014〕55号）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信息公开规定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制定或获取信息之日起10个工作日内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县民政局、乡镇人民政府（街道办事处）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■政府网站                                                                                                                                                                                                     ■公开查阅点 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√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√</w:t>
            </w:r>
          </w:p>
        </w:tc>
      </w:tr>
      <w:tr w:rsidR="00AE3562" w:rsidRPr="00981EC4" w:rsidTr="005130EE">
        <w:trPr>
          <w:trHeight w:val="2406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监督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检查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●社会救助信访通讯地址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●社会救助投诉举报电话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相关政策规定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制定或获取信息之日起10个工作日内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县民政局、乡镇人民政府（街道办事处）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■政府网站                                                                                                                                                                                                     ■公开查阅点   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√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√</w:t>
            </w:r>
          </w:p>
        </w:tc>
      </w:tr>
      <w:tr w:rsidR="00AE3562" w:rsidRPr="00981EC4" w:rsidTr="005130EE">
        <w:trPr>
          <w:trHeight w:val="9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最低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生活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保障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政策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</w:r>
            <w:proofErr w:type="gramStart"/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法规</w:t>
            </w:r>
            <w:proofErr w:type="gramEnd"/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文件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●《国务院关于进一步加强和改进最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低生活保障工作的意见》（国发〔2012〕45号）                     ●《最低生活保障审核审批办法（试行）》（民发〔2012〕220号）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●《重庆市城乡居民最低生活保障条例》（重庆市人民代表大会常务委员会公告〔2016〕第13号）               ●《重庆市人民政府办公厅关于印发重庆市最低生活保障条件认定办法（修订）的通知》（</w:t>
            </w:r>
            <w:proofErr w:type="gramStart"/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渝府办</w:t>
            </w:r>
            <w:proofErr w:type="gramEnd"/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发〔2017〕33号）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●《重庆市民政局关于印发〈重庆市最低生活保障申请审批规程〉和〈重庆市最低生活保障动态管理规范〉的通知》（</w:t>
            </w:r>
            <w:proofErr w:type="gramStart"/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渝民发</w:t>
            </w:r>
            <w:proofErr w:type="gramEnd"/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〔2016〕80号）</w:t>
            </w:r>
          </w:p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●</w:t>
            </w:r>
            <w:proofErr w:type="gramStart"/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《</w:t>
            </w:r>
            <w:proofErr w:type="gramEnd"/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石柱土家族自治县人民政府办公室</w:t>
            </w:r>
          </w:p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关于进一步加强和规范城乡低保管理工作的通知</w:t>
            </w:r>
            <w:proofErr w:type="gramStart"/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》</w:t>
            </w:r>
            <w:proofErr w:type="gramEnd"/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（石柱府办发〔2017〕121号）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信息公开规定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制定或获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取信息之日起10个工作日内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县民政局、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乡镇人民政府（街道办事处）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 xml:space="preserve">■政府网站                                                                                                                                                                                                 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 xml:space="preserve">■公开查阅点  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√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√</w:t>
            </w:r>
          </w:p>
        </w:tc>
      </w:tr>
      <w:tr w:rsidR="00981EC4" w:rsidRPr="00981EC4" w:rsidTr="005130EE">
        <w:trPr>
          <w:trHeight w:val="305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最低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生活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保障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办事  指南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981EC4">
            <w:pPr>
              <w:overflowPunct w:val="0"/>
              <w:snapToGrid w:val="0"/>
              <w:spacing w:line="34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●办理事项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●办理条件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●最低生活保障标准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●申请材料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●办理流程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●办理时间、地点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●联系方式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981EC4">
            <w:pPr>
              <w:overflowPunct w:val="0"/>
              <w:snapToGrid w:val="0"/>
              <w:spacing w:line="32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《国务院关于进一步加强和改进最低生活保障工作的意见》（国发〔2012〕45号）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981EC4">
            <w:pPr>
              <w:overflowPunct w:val="0"/>
              <w:snapToGrid w:val="0"/>
              <w:spacing w:line="32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制定或获取信息之日起10个工作日内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981EC4">
            <w:pPr>
              <w:overflowPunct w:val="0"/>
              <w:snapToGrid w:val="0"/>
              <w:spacing w:line="32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县民政局、乡镇人民政府（街道办事处）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981EC4">
            <w:pPr>
              <w:overflowPunct w:val="0"/>
              <w:snapToGrid w:val="0"/>
              <w:spacing w:line="32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■公开查阅点 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√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√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√</w:t>
            </w:r>
          </w:p>
        </w:tc>
      </w:tr>
      <w:tr w:rsidR="00981EC4" w:rsidRPr="00981EC4" w:rsidTr="005130EE">
        <w:trPr>
          <w:trHeight w:val="237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审核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信息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●初审对象名单及相关信息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981EC4">
            <w:pPr>
              <w:overflowPunct w:val="0"/>
              <w:snapToGrid w:val="0"/>
              <w:spacing w:line="32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《国务院关于进一步加强和改进最低生活保障工作的意见》（国发〔2012〕45号）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981EC4">
            <w:pPr>
              <w:overflowPunct w:val="0"/>
              <w:snapToGrid w:val="0"/>
              <w:spacing w:line="32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制定或获取信息之日起10个工作日内，公示7个工作日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981EC4">
            <w:pPr>
              <w:overflowPunct w:val="0"/>
              <w:snapToGrid w:val="0"/>
              <w:spacing w:line="32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乡镇人民政府（街道办事处）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981EC4">
            <w:pPr>
              <w:overflowPunct w:val="0"/>
              <w:snapToGrid w:val="0"/>
              <w:spacing w:line="32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■乡镇人民政府（街道办事处）、村（居）委会公示栏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√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√</w:t>
            </w:r>
          </w:p>
        </w:tc>
      </w:tr>
      <w:tr w:rsidR="00981EC4" w:rsidRPr="00981EC4" w:rsidTr="005130EE">
        <w:trPr>
          <w:trHeight w:val="191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审批   信息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●</w:t>
            </w:r>
            <w:proofErr w:type="gramStart"/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低保对象</w:t>
            </w:r>
            <w:proofErr w:type="gramEnd"/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名单及相关信息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981EC4">
            <w:pPr>
              <w:overflowPunct w:val="0"/>
              <w:snapToGrid w:val="0"/>
              <w:spacing w:line="32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《国务院关于进一步加强和改进最低生活保障工作的意见》（国发〔2012〕45号）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981EC4">
            <w:pPr>
              <w:overflowPunct w:val="0"/>
              <w:snapToGrid w:val="0"/>
              <w:spacing w:line="32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制定或获取信息之日起10个工作日内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981EC4">
            <w:pPr>
              <w:overflowPunct w:val="0"/>
              <w:snapToGrid w:val="0"/>
              <w:spacing w:line="32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县级人民政府民政部门、乡镇人民政府（街道办事处）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981EC4">
            <w:pPr>
              <w:overflowPunct w:val="0"/>
              <w:snapToGrid w:val="0"/>
              <w:spacing w:line="32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■政府网站                                                                                                                                                                                                     ■公开查阅点 </w:t>
            </w:r>
          </w:p>
          <w:p w:rsidR="00981EC4" w:rsidRPr="00981EC4" w:rsidRDefault="00981EC4" w:rsidP="00981EC4">
            <w:pPr>
              <w:overflowPunct w:val="0"/>
              <w:snapToGrid w:val="0"/>
              <w:spacing w:line="32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■乡镇人民政府（街道办事处）、村（社区）委会公示栏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√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√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√</w:t>
            </w:r>
          </w:p>
        </w:tc>
      </w:tr>
      <w:tr w:rsidR="00981EC4" w:rsidRPr="00981EC4" w:rsidTr="005130EE">
        <w:trPr>
          <w:trHeight w:val="2587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981EC4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特困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人员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救助供养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政策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</w:r>
            <w:proofErr w:type="gramStart"/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法规</w:t>
            </w:r>
            <w:proofErr w:type="gramEnd"/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文件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981EC4">
            <w:pPr>
              <w:overflowPunct w:val="0"/>
              <w:snapToGrid w:val="0"/>
              <w:spacing w:line="30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●《国务院关于进一步健全特困人员救助供养制度的意见》（国发〔2016〕14号）                     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●民政部关于印发《特困人员认定办法》的通知（民发〔2016〕178号）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●民政部关于贯彻落实《国务院关于进一步健全特困人员救助供养制度的意见》的通知（民发〔2016〕115号）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●《重庆市人民政府关于进一步健全特困人员救助供养制度的实施意见》（</w:t>
            </w:r>
            <w:proofErr w:type="gramStart"/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渝府发</w:t>
            </w:r>
            <w:proofErr w:type="gramEnd"/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〔2016〕47号）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981EC4">
            <w:pPr>
              <w:overflowPunct w:val="0"/>
              <w:snapToGrid w:val="0"/>
              <w:spacing w:line="30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信息公开规定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981EC4">
            <w:pPr>
              <w:overflowPunct w:val="0"/>
              <w:snapToGrid w:val="0"/>
              <w:spacing w:line="30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制定或获取信息之日起10个工作日内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981EC4">
            <w:pPr>
              <w:overflowPunct w:val="0"/>
              <w:snapToGrid w:val="0"/>
              <w:spacing w:line="30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县民政局、乡镇人民政府（街道办事处）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981EC4">
            <w:pPr>
              <w:overflowPunct w:val="0"/>
              <w:snapToGrid w:val="0"/>
              <w:spacing w:line="30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■政府网站                                                                                                                                                                                                     ■公开查阅点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■社区/村公示栏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√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√</w:t>
            </w:r>
          </w:p>
        </w:tc>
      </w:tr>
      <w:tr w:rsidR="00981EC4" w:rsidRPr="00981EC4" w:rsidTr="005130EE">
        <w:trPr>
          <w:trHeight w:val="209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办事  指南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981EC4">
            <w:pPr>
              <w:overflowPunct w:val="0"/>
              <w:snapToGrid w:val="0"/>
              <w:spacing w:line="30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●办理事项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●办理条件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 xml:space="preserve">●救助供养标准         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●申请材料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●办理流程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●办理时间、地点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 xml:space="preserve">●联系方式 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981EC4">
            <w:pPr>
              <w:overflowPunct w:val="0"/>
              <w:snapToGrid w:val="0"/>
              <w:spacing w:line="30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《国务院关于进一步健全特困人员救助供养制度的意见》（国发〔2016〕14号）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981EC4">
            <w:pPr>
              <w:overflowPunct w:val="0"/>
              <w:snapToGrid w:val="0"/>
              <w:spacing w:line="30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制定或获取信息之日起10个工作日内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981EC4">
            <w:pPr>
              <w:overflowPunct w:val="0"/>
              <w:snapToGrid w:val="0"/>
              <w:spacing w:line="30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县民政局、乡镇人民政府（街道办事处）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981EC4">
            <w:pPr>
              <w:overflowPunct w:val="0"/>
              <w:snapToGrid w:val="0"/>
              <w:spacing w:line="30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■政府网站                                                                                                                                                                                                     ■公开查阅点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■社区/村公示栏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√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√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√</w:t>
            </w:r>
          </w:p>
        </w:tc>
      </w:tr>
      <w:tr w:rsidR="00981EC4" w:rsidRPr="00981EC4" w:rsidTr="005130EE">
        <w:trPr>
          <w:trHeight w:val="149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9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审核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信息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981EC4">
            <w:pPr>
              <w:overflowPunct w:val="0"/>
              <w:snapToGrid w:val="0"/>
              <w:spacing w:line="30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●初审对象名单及相关信息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●终止供养名单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981EC4">
            <w:pPr>
              <w:overflowPunct w:val="0"/>
              <w:snapToGrid w:val="0"/>
              <w:spacing w:line="30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《国务院关于进一步健全特困人员救助供养制度的意见》（国发〔2016〕14号）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981EC4">
            <w:pPr>
              <w:overflowPunct w:val="0"/>
              <w:snapToGrid w:val="0"/>
              <w:spacing w:line="30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制定或审核结束之日起，公示7个工作日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981EC4">
            <w:pPr>
              <w:overflowPunct w:val="0"/>
              <w:snapToGrid w:val="0"/>
              <w:spacing w:line="30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乡镇人民政府（街道办事处）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981EC4">
            <w:pPr>
              <w:overflowPunct w:val="0"/>
              <w:snapToGrid w:val="0"/>
              <w:spacing w:line="30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■社区/村公示栏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√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√</w:t>
            </w:r>
          </w:p>
        </w:tc>
      </w:tr>
      <w:tr w:rsidR="00981EC4" w:rsidRPr="00981EC4" w:rsidTr="005130EE">
        <w:trPr>
          <w:trHeight w:val="169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981EC4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特困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人员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救助供养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审批   信息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981EC4">
            <w:pPr>
              <w:overflowPunct w:val="0"/>
              <w:snapToGrid w:val="0"/>
              <w:spacing w:line="34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●特困人员名单及相关信息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《国务院关于进一步健全特困人员救助供养制度的意见》（国发〔2016〕14号）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制定或审批结束之日起10个工作日内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县民政局、乡镇人民政府（街道办事处））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981EC4">
            <w:pPr>
              <w:overflowPunct w:val="0"/>
              <w:snapToGrid w:val="0"/>
              <w:spacing w:line="34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■政府网站                                                                                                                                                                                                   ■社区/村公示栏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√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√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√</w:t>
            </w:r>
          </w:p>
        </w:tc>
      </w:tr>
      <w:tr w:rsidR="00AE3562" w:rsidRPr="00981EC4" w:rsidTr="005130EE">
        <w:trPr>
          <w:trHeight w:val="2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981EC4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临时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救助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政策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</w:r>
            <w:proofErr w:type="gramStart"/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法规</w:t>
            </w:r>
            <w:proofErr w:type="gramEnd"/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文件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981EC4">
            <w:pPr>
              <w:overflowPunct w:val="0"/>
              <w:snapToGrid w:val="0"/>
              <w:spacing w:line="320" w:lineRule="exac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●《国务院关于全面建立临时救助制度的通知》（国发〔2014〕47号）                     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●《民政部 财政部关于进一步加强和改进临时救助工作的意见》（民发〔2018〕23号）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●《重庆市人民政府关于进一步健全临时救助制度的通知》（</w:t>
            </w:r>
            <w:proofErr w:type="gramStart"/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渝府发</w:t>
            </w:r>
            <w:proofErr w:type="gramEnd"/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〔2015〕16号）                  </w:t>
            </w:r>
          </w:p>
          <w:p w:rsidR="00AE3562" w:rsidRPr="00981EC4" w:rsidRDefault="00AE3562" w:rsidP="00981EC4">
            <w:pPr>
              <w:overflowPunct w:val="0"/>
              <w:snapToGrid w:val="0"/>
              <w:spacing w:line="32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●《重庆市民政局关于印发〈重庆市临时救助申请审批规程〉的通知》（</w:t>
            </w:r>
            <w:proofErr w:type="gramStart"/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渝民发</w:t>
            </w:r>
            <w:proofErr w:type="gramEnd"/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〔2015〕50号）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●《重庆市民政局关于进一步完善临时救助工作的指导意见》（</w:t>
            </w:r>
            <w:proofErr w:type="gramStart"/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渝民发</w:t>
            </w:r>
            <w:proofErr w:type="gramEnd"/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〔2017〕60号）</w:t>
            </w:r>
          </w:p>
          <w:p w:rsidR="00AE3562" w:rsidRPr="00981EC4" w:rsidRDefault="00AE3562" w:rsidP="00981EC4">
            <w:pPr>
              <w:overflowPunct w:val="0"/>
              <w:snapToGrid w:val="0"/>
              <w:spacing w:line="32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●《石柱土家族自治县民政局关于进一步完善临时救助工作的通知》（石民发〔2017〕116号）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信息公开规定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制定或获取信息之日起10个工作日内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县民政局、乡镇人民政府（街道办事处）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■政府网站                                                                                                                                                                                                   ■公开查阅点 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√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√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62" w:rsidRPr="00981EC4" w:rsidRDefault="00AE3562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√</w:t>
            </w:r>
          </w:p>
        </w:tc>
      </w:tr>
      <w:tr w:rsidR="00981EC4" w:rsidRPr="00981EC4" w:rsidTr="005130EE">
        <w:trPr>
          <w:trHeight w:val="237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lastRenderedPageBreak/>
              <w:t>12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临时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救助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办事  指南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●办理事项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●办理条件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 xml:space="preserve">●救助标准         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●申请材料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●办理流程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●办理时间、地点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 xml:space="preserve">●联系方式 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《国务院关于全面建立临时救助制度的通知》（国发〔2014〕47号）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制定或获取信息之日起10个工作日内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县民政局、乡镇人民政府（街道办事处）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■政府网站                                                                                                                                                                                                     ■公开查阅点  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√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√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√</w:t>
            </w:r>
          </w:p>
        </w:tc>
      </w:tr>
      <w:tr w:rsidR="00981EC4" w:rsidRPr="00981EC4" w:rsidTr="005130EE">
        <w:trPr>
          <w:trHeight w:val="1690"/>
          <w:jc w:val="center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13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审核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审批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信息</w:t>
            </w:r>
          </w:p>
        </w:tc>
        <w:tc>
          <w:tcPr>
            <w:tcW w:w="3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●临时救助对象名单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>●救助金额</w:t>
            </w: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br/>
              <w:t xml:space="preserve">●救助事由 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《国务院关于全面建立临时救助制度的通知》（国发〔2014〕47号）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制定或获取信息之日起10个工作日内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县民政局、乡镇人民政府（街道办事处）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■政府网站                                                                                                                                                                                                     ■公开查阅点   </w:t>
            </w:r>
          </w:p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■乡镇人民政府（街道办事处）、村（居）委会公示栏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√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√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left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√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EC4" w:rsidRPr="00981EC4" w:rsidRDefault="00981EC4" w:rsidP="00AE3562">
            <w:pPr>
              <w:overflowPunct w:val="0"/>
              <w:snapToGrid w:val="0"/>
              <w:spacing w:line="340" w:lineRule="exact"/>
              <w:jc w:val="center"/>
              <w:rPr>
                <w:rFonts w:ascii="方正仿宋_GBK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981EC4">
              <w:rPr>
                <w:rFonts w:ascii="方正仿宋_GBK" w:hAnsi="宋体" w:cs="宋体" w:hint="eastAsia"/>
                <w:color w:val="000000" w:themeColor="text1"/>
                <w:kern w:val="0"/>
                <w:sz w:val="22"/>
                <w:szCs w:val="22"/>
              </w:rPr>
              <w:t>√</w:t>
            </w:r>
          </w:p>
        </w:tc>
      </w:tr>
    </w:tbl>
    <w:p w:rsidR="004900E8" w:rsidRPr="00981EC4" w:rsidRDefault="004900E8">
      <w:pPr>
        <w:overflowPunct w:val="0"/>
        <w:adjustRightInd w:val="0"/>
        <w:snapToGrid w:val="0"/>
        <w:spacing w:line="579" w:lineRule="exact"/>
        <w:jc w:val="center"/>
        <w:rPr>
          <w:color w:val="000000" w:themeColor="text1"/>
          <w:szCs w:val="32"/>
        </w:rPr>
      </w:pPr>
    </w:p>
    <w:p w:rsidR="004900E8" w:rsidRPr="00981EC4" w:rsidRDefault="004900E8" w:rsidP="001919BF">
      <w:pPr>
        <w:overflowPunct w:val="0"/>
        <w:adjustRightInd w:val="0"/>
        <w:snapToGrid w:val="0"/>
        <w:spacing w:line="579" w:lineRule="exact"/>
        <w:rPr>
          <w:color w:val="000000" w:themeColor="text1"/>
          <w:szCs w:val="32"/>
        </w:rPr>
        <w:sectPr w:rsidR="004900E8" w:rsidRPr="00981EC4" w:rsidSect="00E27710">
          <w:footerReference w:type="even" r:id="rId7"/>
          <w:footerReference w:type="default" r:id="rId8"/>
          <w:pgSz w:w="16838" w:h="11906" w:orient="landscape" w:code="9"/>
          <w:pgMar w:top="1531" w:right="1531" w:bottom="1531" w:left="1531" w:header="851" w:footer="1418" w:gutter="0"/>
          <w:pgNumType w:start="1"/>
          <w:cols w:space="425"/>
          <w:docGrid w:type="lines" w:linePitch="435"/>
        </w:sectPr>
      </w:pPr>
    </w:p>
    <w:p w:rsidR="004900E8" w:rsidRPr="00981EC4" w:rsidRDefault="004900E8" w:rsidP="001919BF">
      <w:pPr>
        <w:snapToGrid w:val="0"/>
        <w:spacing w:line="560" w:lineRule="exact"/>
        <w:rPr>
          <w:color w:val="000000" w:themeColor="text1"/>
          <w:sz w:val="28"/>
          <w:szCs w:val="32"/>
        </w:rPr>
      </w:pPr>
    </w:p>
    <w:sectPr w:rsidR="004900E8" w:rsidRPr="00981EC4" w:rsidSect="001919BF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531" w:bottom="1418" w:left="1531" w:header="851" w:footer="1474" w:gutter="0"/>
      <w:cols w:space="425"/>
      <w:docGrid w:type="linesAndChars" w:linePitch="605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073" w:rsidRDefault="00165073" w:rsidP="004900E8">
      <w:r>
        <w:separator/>
      </w:r>
    </w:p>
  </w:endnote>
  <w:endnote w:type="continuationSeparator" w:id="1">
    <w:p w:rsidR="00165073" w:rsidRDefault="00165073" w:rsidP="00490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E0B" w:rsidRDefault="000A5E0B" w:rsidP="00E27710">
    <w:pPr>
      <w:pStyle w:val="a6"/>
      <w:jc w:val="center"/>
    </w:pPr>
    <w:r w:rsidRPr="00731345">
      <w:rPr>
        <w:rFonts w:ascii="方正仿宋_GBK" w:hAnsiTheme="majorHAnsi" w:hint="eastAsia"/>
        <w:sz w:val="28"/>
        <w:szCs w:val="28"/>
        <w:lang w:val="zh-CN"/>
      </w:rPr>
      <w:t xml:space="preserve">— </w:t>
    </w:r>
    <w:r w:rsidR="00EF1EC8" w:rsidRPr="00731345">
      <w:rPr>
        <w:rFonts w:ascii="方正仿宋_GBK" w:hint="eastAsia"/>
        <w:sz w:val="28"/>
        <w:szCs w:val="28"/>
      </w:rPr>
      <w:fldChar w:fldCharType="begin"/>
    </w:r>
    <w:r w:rsidRPr="00731345">
      <w:rPr>
        <w:rFonts w:ascii="方正仿宋_GBK" w:hint="eastAsia"/>
        <w:sz w:val="28"/>
        <w:szCs w:val="28"/>
      </w:rPr>
      <w:instrText xml:space="preserve"> PAGE    \* MERGEFORMAT </w:instrText>
    </w:r>
    <w:r w:rsidR="00EF1EC8" w:rsidRPr="00731345">
      <w:rPr>
        <w:rFonts w:ascii="方正仿宋_GBK" w:hint="eastAsia"/>
        <w:sz w:val="28"/>
        <w:szCs w:val="28"/>
      </w:rPr>
      <w:fldChar w:fldCharType="separate"/>
    </w:r>
    <w:r w:rsidR="0082512C" w:rsidRPr="0082512C">
      <w:rPr>
        <w:rFonts w:ascii="方正仿宋_GBK" w:hAnsiTheme="majorHAnsi"/>
        <w:noProof/>
        <w:sz w:val="28"/>
        <w:szCs w:val="28"/>
        <w:lang w:val="zh-CN"/>
      </w:rPr>
      <w:t>2</w:t>
    </w:r>
    <w:r w:rsidR="00EF1EC8" w:rsidRPr="00731345">
      <w:rPr>
        <w:rFonts w:ascii="方正仿宋_GBK" w:hint="eastAsia"/>
        <w:sz w:val="28"/>
        <w:szCs w:val="28"/>
      </w:rPr>
      <w:fldChar w:fldCharType="end"/>
    </w:r>
    <w:r w:rsidRPr="00731345">
      <w:rPr>
        <w:rFonts w:ascii="方正仿宋_GBK" w:hAnsiTheme="majorHAnsi" w:hint="eastAsia"/>
        <w:sz w:val="28"/>
        <w:szCs w:val="28"/>
        <w:lang w:val="zh-CN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E0B" w:rsidRDefault="000A5E0B" w:rsidP="00E27710">
    <w:pPr>
      <w:pStyle w:val="a6"/>
      <w:jc w:val="center"/>
      <w:rPr>
        <w:sz w:val="28"/>
        <w:szCs w:val="28"/>
      </w:rPr>
    </w:pPr>
    <w:r w:rsidRPr="00731345">
      <w:rPr>
        <w:rFonts w:ascii="方正仿宋_GBK" w:hAnsiTheme="majorHAnsi" w:hint="eastAsia"/>
        <w:sz w:val="28"/>
        <w:szCs w:val="28"/>
        <w:lang w:val="zh-CN"/>
      </w:rPr>
      <w:t xml:space="preserve">— </w:t>
    </w:r>
    <w:r w:rsidR="00EF1EC8" w:rsidRPr="00731345">
      <w:rPr>
        <w:rFonts w:ascii="方正仿宋_GBK" w:hint="eastAsia"/>
        <w:sz w:val="28"/>
        <w:szCs w:val="28"/>
      </w:rPr>
      <w:fldChar w:fldCharType="begin"/>
    </w:r>
    <w:r w:rsidRPr="00731345">
      <w:rPr>
        <w:rFonts w:ascii="方正仿宋_GBK" w:hint="eastAsia"/>
        <w:sz w:val="28"/>
        <w:szCs w:val="28"/>
      </w:rPr>
      <w:instrText xml:space="preserve"> PAGE    \* MERGEFORMAT </w:instrText>
    </w:r>
    <w:r w:rsidR="00EF1EC8" w:rsidRPr="00731345">
      <w:rPr>
        <w:rFonts w:ascii="方正仿宋_GBK" w:hint="eastAsia"/>
        <w:sz w:val="28"/>
        <w:szCs w:val="28"/>
      </w:rPr>
      <w:fldChar w:fldCharType="separate"/>
    </w:r>
    <w:r w:rsidR="00F37E0D" w:rsidRPr="00F37E0D">
      <w:rPr>
        <w:rFonts w:ascii="方正仿宋_GBK" w:hAnsiTheme="majorHAnsi"/>
        <w:noProof/>
        <w:sz w:val="28"/>
        <w:szCs w:val="28"/>
        <w:lang w:val="zh-CN"/>
      </w:rPr>
      <w:t>1</w:t>
    </w:r>
    <w:r w:rsidR="00EF1EC8" w:rsidRPr="00731345">
      <w:rPr>
        <w:rFonts w:ascii="方正仿宋_GBK" w:hint="eastAsia"/>
        <w:sz w:val="28"/>
        <w:szCs w:val="28"/>
      </w:rPr>
      <w:fldChar w:fldCharType="end"/>
    </w:r>
    <w:r w:rsidRPr="00731345">
      <w:rPr>
        <w:rFonts w:ascii="方正仿宋_GBK" w:hAnsiTheme="majorHAnsi" w:hint="eastAsia"/>
        <w:sz w:val="28"/>
        <w:szCs w:val="28"/>
        <w:lang w:val="zh-CN"/>
      </w:rPr>
      <w:t xml:space="preserve"> 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E0B" w:rsidRPr="000A5E0B" w:rsidRDefault="000A5E0B" w:rsidP="000A5E0B">
    <w:pPr>
      <w:pStyle w:val="a6"/>
      <w:rPr>
        <w:rFonts w:ascii="方正仿宋_GBK"/>
        <w:sz w:val="28"/>
        <w:szCs w:val="28"/>
      </w:rPr>
    </w:pPr>
    <w:r w:rsidRPr="000A5E0B">
      <w:rPr>
        <w:rFonts w:ascii="方正仿宋_GBK" w:hint="eastAsia"/>
        <w:sz w:val="28"/>
        <w:szCs w:val="28"/>
      </w:rPr>
      <w:t xml:space="preserve">— </w:t>
    </w:r>
    <w:r w:rsidR="00EF1EC8" w:rsidRPr="000A5E0B">
      <w:rPr>
        <w:rFonts w:ascii="方正仿宋_GBK" w:hint="eastAsia"/>
        <w:sz w:val="28"/>
        <w:szCs w:val="28"/>
      </w:rPr>
      <w:fldChar w:fldCharType="begin"/>
    </w:r>
    <w:r w:rsidRPr="000A5E0B">
      <w:rPr>
        <w:rFonts w:ascii="方正仿宋_GBK" w:hint="eastAsia"/>
        <w:sz w:val="28"/>
        <w:szCs w:val="28"/>
      </w:rPr>
      <w:instrText xml:space="preserve"> PAGE   \* MERGEFORMAT </w:instrText>
    </w:r>
    <w:r w:rsidR="00EF1EC8" w:rsidRPr="000A5E0B">
      <w:rPr>
        <w:rFonts w:ascii="方正仿宋_GBK" w:hint="eastAsia"/>
        <w:sz w:val="28"/>
        <w:szCs w:val="28"/>
      </w:rPr>
      <w:fldChar w:fldCharType="separate"/>
    </w:r>
    <w:r w:rsidR="001919BF" w:rsidRPr="001919BF">
      <w:rPr>
        <w:rFonts w:ascii="方正仿宋_GBK"/>
        <w:noProof/>
        <w:sz w:val="28"/>
        <w:szCs w:val="28"/>
        <w:lang w:val="zh-CN"/>
      </w:rPr>
      <w:t>146</w:t>
    </w:r>
    <w:r w:rsidR="00EF1EC8" w:rsidRPr="000A5E0B">
      <w:rPr>
        <w:rFonts w:ascii="方正仿宋_GBK" w:hint="eastAsia"/>
        <w:sz w:val="28"/>
        <w:szCs w:val="28"/>
      </w:rPr>
      <w:fldChar w:fldCharType="end"/>
    </w:r>
    <w:r w:rsidRPr="000A5E0B">
      <w:rPr>
        <w:rFonts w:ascii="方正仿宋_GBK" w:hint="eastAsia"/>
        <w:sz w:val="28"/>
        <w:szCs w:val="28"/>
      </w:rPr>
      <w:t xml:space="preserve"> 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E0B" w:rsidRPr="000A5E0B" w:rsidRDefault="000A5E0B" w:rsidP="000A5E0B">
    <w:pPr>
      <w:pStyle w:val="a6"/>
      <w:jc w:val="right"/>
      <w:rPr>
        <w:rFonts w:ascii="方正仿宋_GBK"/>
        <w:sz w:val="28"/>
        <w:szCs w:val="28"/>
      </w:rPr>
    </w:pPr>
    <w:r w:rsidRPr="000A5E0B">
      <w:rPr>
        <w:rFonts w:ascii="方正仿宋_GBK" w:hint="eastAsia"/>
        <w:sz w:val="28"/>
        <w:szCs w:val="28"/>
      </w:rPr>
      <w:t xml:space="preserve">— </w:t>
    </w:r>
    <w:r w:rsidR="00EF1EC8" w:rsidRPr="000A5E0B">
      <w:rPr>
        <w:rFonts w:ascii="方正仿宋_GBK" w:hint="eastAsia"/>
        <w:sz w:val="28"/>
        <w:szCs w:val="28"/>
      </w:rPr>
      <w:fldChar w:fldCharType="begin"/>
    </w:r>
    <w:r w:rsidRPr="000A5E0B">
      <w:rPr>
        <w:rFonts w:ascii="方正仿宋_GBK" w:hint="eastAsia"/>
        <w:sz w:val="28"/>
        <w:szCs w:val="28"/>
      </w:rPr>
      <w:instrText xml:space="preserve"> PAGE   \* MERGEFORMAT </w:instrText>
    </w:r>
    <w:r w:rsidR="00EF1EC8" w:rsidRPr="000A5E0B">
      <w:rPr>
        <w:rFonts w:ascii="方正仿宋_GBK" w:hint="eastAsia"/>
        <w:sz w:val="28"/>
        <w:szCs w:val="28"/>
      </w:rPr>
      <w:fldChar w:fldCharType="separate"/>
    </w:r>
    <w:r w:rsidR="005130EE" w:rsidRPr="005130EE">
      <w:rPr>
        <w:rFonts w:ascii="方正仿宋_GBK"/>
        <w:noProof/>
        <w:sz w:val="28"/>
        <w:szCs w:val="28"/>
        <w:lang w:val="zh-CN"/>
      </w:rPr>
      <w:t>7</w:t>
    </w:r>
    <w:r w:rsidR="00EF1EC8" w:rsidRPr="000A5E0B">
      <w:rPr>
        <w:rFonts w:ascii="方正仿宋_GBK" w:hint="eastAsia"/>
        <w:sz w:val="28"/>
        <w:szCs w:val="28"/>
      </w:rPr>
      <w:fldChar w:fldCharType="end"/>
    </w:r>
    <w:r w:rsidRPr="000A5E0B">
      <w:rPr>
        <w:rFonts w:ascii="方正仿宋_GBK" w:hint="eastAsia"/>
        <w:sz w:val="28"/>
        <w:szCs w:val="28"/>
      </w:rPr>
      <w:t xml:space="preserve"> —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E0B" w:rsidRPr="000A5E0B" w:rsidRDefault="000A5E0B" w:rsidP="000A5E0B">
    <w:pPr>
      <w:pStyle w:val="a6"/>
      <w:rPr>
        <w:rFonts w:ascii="方正仿宋_GBK"/>
        <w:sz w:val="28"/>
        <w:szCs w:val="28"/>
      </w:rPr>
    </w:pPr>
    <w:r w:rsidRPr="000A5E0B">
      <w:rPr>
        <w:rFonts w:ascii="方正仿宋_GBK" w:hint="eastAsia"/>
        <w:sz w:val="28"/>
        <w:szCs w:val="28"/>
      </w:rPr>
      <w:t xml:space="preserve">— </w:t>
    </w:r>
    <w:r w:rsidR="00EF1EC8" w:rsidRPr="000A5E0B">
      <w:rPr>
        <w:rFonts w:ascii="方正仿宋_GBK" w:hint="eastAsia"/>
        <w:sz w:val="28"/>
        <w:szCs w:val="28"/>
      </w:rPr>
      <w:fldChar w:fldCharType="begin"/>
    </w:r>
    <w:r w:rsidRPr="000A5E0B">
      <w:rPr>
        <w:rFonts w:ascii="方正仿宋_GBK" w:hint="eastAsia"/>
        <w:sz w:val="28"/>
        <w:szCs w:val="28"/>
      </w:rPr>
      <w:instrText xml:space="preserve"> PAGE   \* MERGEFORMAT </w:instrText>
    </w:r>
    <w:r w:rsidR="00EF1EC8" w:rsidRPr="000A5E0B">
      <w:rPr>
        <w:rFonts w:ascii="方正仿宋_GBK" w:hint="eastAsia"/>
        <w:sz w:val="28"/>
        <w:szCs w:val="28"/>
      </w:rPr>
      <w:fldChar w:fldCharType="separate"/>
    </w:r>
    <w:r w:rsidR="001919BF" w:rsidRPr="001919BF">
      <w:rPr>
        <w:rFonts w:ascii="方正仿宋_GBK"/>
        <w:noProof/>
        <w:sz w:val="28"/>
        <w:szCs w:val="28"/>
        <w:lang w:val="zh-CN"/>
      </w:rPr>
      <w:t>134</w:t>
    </w:r>
    <w:r w:rsidR="00EF1EC8" w:rsidRPr="000A5E0B">
      <w:rPr>
        <w:rFonts w:ascii="方正仿宋_GBK" w:hint="eastAsia"/>
        <w:sz w:val="28"/>
        <w:szCs w:val="28"/>
      </w:rPr>
      <w:fldChar w:fldCharType="end"/>
    </w:r>
    <w:r w:rsidRPr="000A5E0B">
      <w:rPr>
        <w:rFonts w:ascii="方正仿宋_GBK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073" w:rsidRDefault="00165073" w:rsidP="004900E8">
      <w:r>
        <w:separator/>
      </w:r>
    </w:p>
  </w:footnote>
  <w:footnote w:type="continuationSeparator" w:id="1">
    <w:p w:rsidR="00165073" w:rsidRDefault="00165073" w:rsidP="004900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E0B" w:rsidRDefault="000A5E0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E0B" w:rsidRDefault="000A5E0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605"/>
  <w:displayHorizontalDrawingGridEvery w:val="0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6056"/>
    <w:rsid w:val="0001685A"/>
    <w:rsid w:val="00023CCD"/>
    <w:rsid w:val="000A5E0B"/>
    <w:rsid w:val="000A674D"/>
    <w:rsid w:val="00114327"/>
    <w:rsid w:val="00136381"/>
    <w:rsid w:val="00165073"/>
    <w:rsid w:val="001919BF"/>
    <w:rsid w:val="00194C0A"/>
    <w:rsid w:val="001C5EA9"/>
    <w:rsid w:val="001D5FDC"/>
    <w:rsid w:val="001E7F0B"/>
    <w:rsid w:val="001F6056"/>
    <w:rsid w:val="00202679"/>
    <w:rsid w:val="002512FC"/>
    <w:rsid w:val="0026672A"/>
    <w:rsid w:val="002B71E8"/>
    <w:rsid w:val="002C7F60"/>
    <w:rsid w:val="002E4C38"/>
    <w:rsid w:val="00304C35"/>
    <w:rsid w:val="00310579"/>
    <w:rsid w:val="00366A2B"/>
    <w:rsid w:val="003A465C"/>
    <w:rsid w:val="003D2CB3"/>
    <w:rsid w:val="003D5D10"/>
    <w:rsid w:val="00441CBB"/>
    <w:rsid w:val="00446647"/>
    <w:rsid w:val="004900E8"/>
    <w:rsid w:val="004908BE"/>
    <w:rsid w:val="004D4312"/>
    <w:rsid w:val="00503DCC"/>
    <w:rsid w:val="005130EE"/>
    <w:rsid w:val="0053058A"/>
    <w:rsid w:val="005316B2"/>
    <w:rsid w:val="00541B26"/>
    <w:rsid w:val="00553D6B"/>
    <w:rsid w:val="00582C00"/>
    <w:rsid w:val="00584938"/>
    <w:rsid w:val="005A47A1"/>
    <w:rsid w:val="005C3A09"/>
    <w:rsid w:val="005C4F1D"/>
    <w:rsid w:val="005D64ED"/>
    <w:rsid w:val="00606CF7"/>
    <w:rsid w:val="006077D7"/>
    <w:rsid w:val="00607DA4"/>
    <w:rsid w:val="00625131"/>
    <w:rsid w:val="0063703F"/>
    <w:rsid w:val="00647ACA"/>
    <w:rsid w:val="006623ED"/>
    <w:rsid w:val="006870C5"/>
    <w:rsid w:val="00692009"/>
    <w:rsid w:val="006C12C4"/>
    <w:rsid w:val="00735277"/>
    <w:rsid w:val="007361FA"/>
    <w:rsid w:val="00765B5C"/>
    <w:rsid w:val="00791120"/>
    <w:rsid w:val="00793AA9"/>
    <w:rsid w:val="007D517F"/>
    <w:rsid w:val="00811145"/>
    <w:rsid w:val="0082512C"/>
    <w:rsid w:val="00846A7A"/>
    <w:rsid w:val="00884C26"/>
    <w:rsid w:val="008F3F8E"/>
    <w:rsid w:val="00977BF8"/>
    <w:rsid w:val="00981EC4"/>
    <w:rsid w:val="009A4A8E"/>
    <w:rsid w:val="009C0738"/>
    <w:rsid w:val="009D2046"/>
    <w:rsid w:val="009E128E"/>
    <w:rsid w:val="009E4005"/>
    <w:rsid w:val="009F73D6"/>
    <w:rsid w:val="00A46FBD"/>
    <w:rsid w:val="00AE3562"/>
    <w:rsid w:val="00B009C6"/>
    <w:rsid w:val="00B03DC0"/>
    <w:rsid w:val="00B26CC8"/>
    <w:rsid w:val="00B33A35"/>
    <w:rsid w:val="00C84FA2"/>
    <w:rsid w:val="00CC25ED"/>
    <w:rsid w:val="00CE0B7B"/>
    <w:rsid w:val="00D43900"/>
    <w:rsid w:val="00D450EC"/>
    <w:rsid w:val="00DA5C5C"/>
    <w:rsid w:val="00DC0B0A"/>
    <w:rsid w:val="00DC0EDA"/>
    <w:rsid w:val="00DD46AA"/>
    <w:rsid w:val="00DE2CCF"/>
    <w:rsid w:val="00DE31DA"/>
    <w:rsid w:val="00E2254D"/>
    <w:rsid w:val="00E27710"/>
    <w:rsid w:val="00E3734B"/>
    <w:rsid w:val="00E71357"/>
    <w:rsid w:val="00EF1EC8"/>
    <w:rsid w:val="00F37E0D"/>
    <w:rsid w:val="00F41570"/>
    <w:rsid w:val="00F847F8"/>
    <w:rsid w:val="00F9032F"/>
    <w:rsid w:val="00FA1B26"/>
    <w:rsid w:val="00FB2135"/>
    <w:rsid w:val="00FE7891"/>
    <w:rsid w:val="02B10AC6"/>
    <w:rsid w:val="39054B39"/>
    <w:rsid w:val="4B2A4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3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Strong" w:semiHidden="0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E8"/>
    <w:pPr>
      <w:widowControl w:val="0"/>
      <w:jc w:val="both"/>
    </w:pPr>
    <w:rPr>
      <w:rFonts w:ascii="Times New Roman" w:eastAsia="方正仿宋_GBK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4900E8"/>
    <w:pPr>
      <w:ind w:leftChars="100" w:left="100" w:rightChars="100" w:right="100"/>
    </w:pPr>
    <w:rPr>
      <w:szCs w:val="32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4900E8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4900E8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490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qFormat/>
    <w:rsid w:val="00490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basedOn w:val="a0"/>
    <w:uiPriority w:val="99"/>
    <w:qFormat/>
    <w:rsid w:val="004900E8"/>
    <w:rPr>
      <w:rFonts w:cs="Times New Roman"/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4900E8"/>
    <w:rPr>
      <w:rFonts w:ascii="Times New Roman" w:eastAsia="方正仿宋_GBK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4900E8"/>
    <w:rPr>
      <w:rFonts w:ascii="Times New Roman" w:eastAsia="方正仿宋_GBK" w:hAnsi="Times New Roman" w:cs="Times New Roman"/>
      <w:sz w:val="18"/>
      <w:szCs w:val="18"/>
    </w:rPr>
  </w:style>
  <w:style w:type="character" w:customStyle="1" w:styleId="Char">
    <w:name w:val="正文文本 Char"/>
    <w:basedOn w:val="a0"/>
    <w:link w:val="a3"/>
    <w:qFormat/>
    <w:rsid w:val="004900E8"/>
    <w:rPr>
      <w:rFonts w:ascii="Times New Roman" w:eastAsia="方正仿宋_GBK" w:hAnsi="Times New Roman" w:cs="Times New Roman"/>
      <w:sz w:val="32"/>
      <w:szCs w:val="32"/>
    </w:rPr>
  </w:style>
  <w:style w:type="character" w:customStyle="1" w:styleId="Char0">
    <w:name w:val="日期 Char"/>
    <w:basedOn w:val="a0"/>
    <w:link w:val="a4"/>
    <w:uiPriority w:val="99"/>
    <w:semiHidden/>
    <w:qFormat/>
    <w:rsid w:val="004900E8"/>
    <w:rPr>
      <w:rFonts w:ascii="Times New Roman" w:eastAsia="方正仿宋_GBK" w:hAnsi="Times New Roman" w:cs="Times New Roman"/>
      <w:sz w:val="32"/>
      <w:szCs w:val="20"/>
    </w:rPr>
  </w:style>
  <w:style w:type="character" w:customStyle="1" w:styleId="Char3">
    <w:name w:val="页眉 Char"/>
    <w:basedOn w:val="a0"/>
    <w:link w:val="a7"/>
    <w:uiPriority w:val="99"/>
    <w:semiHidden/>
    <w:qFormat/>
    <w:rsid w:val="004900E8"/>
    <w:rPr>
      <w:rFonts w:ascii="Times New Roman" w:eastAsia="方正仿宋_GBK" w:hAnsi="Times New Roman" w:cs="Times New Roman"/>
      <w:sz w:val="18"/>
      <w:szCs w:val="18"/>
    </w:rPr>
  </w:style>
  <w:style w:type="paragraph" w:customStyle="1" w:styleId="p0">
    <w:name w:val="p0"/>
    <w:basedOn w:val="a"/>
    <w:qFormat/>
    <w:rsid w:val="004900E8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4820"/>
    <customShpInfo spid="_x0000_s1026"/>
    <customShpInfo spid="_x0000_s34817"/>
    <customShpInfo spid="_x0000_s34819"/>
    <customShpInfo spid="_x0000_s3481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850</Words>
  <Characters>4845</Characters>
  <Application>Microsoft Office Word</Application>
  <DocSecurity>0</DocSecurity>
  <Lines>40</Lines>
  <Paragraphs>11</Paragraphs>
  <ScaleCrop>false</ScaleCrop>
  <Company>ITianKong.Com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胥方贵</cp:lastModifiedBy>
  <cp:revision>34</cp:revision>
  <cp:lastPrinted>2020-10-26T09:22:00Z</cp:lastPrinted>
  <dcterms:created xsi:type="dcterms:W3CDTF">2020-07-27T03:27:00Z</dcterms:created>
  <dcterms:modified xsi:type="dcterms:W3CDTF">2023-03-28T03:07:00Z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