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29463B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黑体_GBK" w:cs="Times New Roman"/>
          <w:sz w:val="32"/>
          <w:szCs w:val="32"/>
          <w:lang w:val="en-US" w:eastAsia="zh-CN"/>
        </w:rPr>
      </w:pPr>
    </w:p>
    <w:p w14:paraId="33AB25E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示范幼儿园</w:t>
      </w: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年部门预算情况说明</w:t>
      </w:r>
    </w:p>
    <w:p w14:paraId="2018EB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p>
    <w:p w14:paraId="142D42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一、单位基本情况</w:t>
      </w:r>
    </w:p>
    <w:p w14:paraId="2E5867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（一）职能职责</w:t>
      </w:r>
    </w:p>
    <w:p w14:paraId="2051018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仿宋_GBK" w:cs="仿宋_GB2312"/>
          <w:sz w:val="32"/>
        </w:rPr>
      </w:pPr>
      <w:r>
        <w:rPr>
          <w:rFonts w:hint="eastAsia" w:ascii="Times New Roman" w:hAnsi="Times New Roman" w:eastAsia="方正仿宋_GBK" w:cs="仿宋_GB2312"/>
          <w:sz w:val="32"/>
        </w:rPr>
        <w:t>（1）拟定幼儿园发展的长期规划、学年、学期计划并组织实施。</w:t>
      </w:r>
    </w:p>
    <w:p w14:paraId="376D599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仿宋_GB2312"/>
          <w:sz w:val="32"/>
          <w:lang w:val="en-US" w:eastAsia="zh-CN"/>
        </w:rPr>
      </w:pPr>
      <w:r>
        <w:rPr>
          <w:rFonts w:hint="eastAsia" w:ascii="Times New Roman" w:hAnsi="Times New Roman" w:eastAsia="方正仿宋_GBK" w:cs="仿宋_GB2312"/>
          <w:sz w:val="32"/>
        </w:rPr>
        <w:t>（2）实施幼儿保育和幼儿启蒙教育。</w:t>
      </w:r>
      <w:r>
        <w:rPr>
          <w:rFonts w:hint="eastAsia" w:ascii="Times New Roman" w:hAnsi="Times New Roman" w:eastAsia="方正仿宋_GBK" w:cs="仿宋_GB2312"/>
          <w:sz w:val="32"/>
          <w:lang w:val="en-US" w:eastAsia="zh-CN"/>
        </w:rPr>
        <w:t xml:space="preserve">                     </w:t>
      </w:r>
    </w:p>
    <w:p w14:paraId="1E9CCFE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仿宋_GBK" w:hAnsi="方正仿宋_GBK" w:eastAsia="方正仿宋_GBK" w:cs="方正仿宋_GBK"/>
          <w:sz w:val="32"/>
          <w:szCs w:val="32"/>
          <w:shd w:val="clear" w:color="auto" w:fill="FFFFFF"/>
        </w:rPr>
      </w:pPr>
      <w:r>
        <w:rPr>
          <w:rFonts w:hint="eastAsia" w:ascii="Times New Roman" w:hAnsi="Times New Roman" w:eastAsia="方正仿宋_GBK" w:cs="仿宋_GB2312"/>
          <w:sz w:val="32"/>
        </w:rPr>
        <w:t>（3）承担幼儿教育和幼儿示范、实验教育任务。</w:t>
      </w:r>
    </w:p>
    <w:p w14:paraId="04BED7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（二）单位构成</w:t>
      </w:r>
    </w:p>
    <w:p w14:paraId="0486E80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仿宋_GBK" w:cs="仿宋_GB2312"/>
          <w:sz w:val="32"/>
          <w:lang w:val="en-US" w:eastAsia="zh-CN"/>
        </w:rPr>
      </w:pPr>
      <w:r>
        <w:rPr>
          <w:rFonts w:hint="eastAsia" w:ascii="Times New Roman" w:hAnsi="Times New Roman" w:eastAsia="方正仿宋_GBK" w:cs="仿宋_GB2312"/>
          <w:sz w:val="32"/>
          <w:lang w:val="en-US" w:eastAsia="zh-CN"/>
        </w:rPr>
        <w:t xml:space="preserve">本单位由1个财政拨款事业单位组成，根据石委编委发〔2021〕24号文件，核定教职工编制64名。园长1名，副园长 3 名；内设机构领导职数4名。其中，办公室主任1名、总务处主任1名、体艺卫处主任1名、保教处主任1名。 </w:t>
      </w:r>
    </w:p>
    <w:p w14:paraId="5F03188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仿宋_GBK" w:cs="仿宋_GB2312"/>
          <w:sz w:val="32"/>
          <w:lang w:val="en-US" w:eastAsia="zh-CN"/>
        </w:rPr>
      </w:pPr>
      <w:r>
        <w:rPr>
          <w:rFonts w:hint="eastAsia" w:ascii="Times New Roman" w:hAnsi="Times New Roman" w:eastAsia="方正仿宋_GBK" w:cs="仿宋_GB2312"/>
          <w:sz w:val="32"/>
          <w:lang w:val="en-US" w:eastAsia="zh-CN"/>
        </w:rPr>
        <w:t>党内职务按规定配备。</w:t>
      </w:r>
    </w:p>
    <w:p w14:paraId="10903E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二、部门收支总体情况</w:t>
      </w:r>
    </w:p>
    <w:p w14:paraId="04FBE2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yellow"/>
          <w:lang w:eastAsia="zh-CN"/>
        </w:rPr>
      </w:pPr>
      <w:r>
        <w:rPr>
          <w:rFonts w:hint="default" w:ascii="Times New Roman" w:hAnsi="Times New Roman" w:eastAsia="方正楷体_GBK" w:cs="Times New Roman"/>
          <w:sz w:val="32"/>
          <w:szCs w:val="32"/>
        </w:rPr>
        <w:t>（一）收入预算：</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年初预算数</w:t>
      </w:r>
      <w:r>
        <w:rPr>
          <w:rFonts w:hint="eastAsia" w:ascii="Times New Roman" w:hAnsi="Times New Roman" w:eastAsia="方正仿宋_GBK" w:cs="Times New Roman"/>
          <w:sz w:val="32"/>
          <w:szCs w:val="32"/>
          <w:lang w:val="en-US" w:eastAsia="zh-CN"/>
        </w:rPr>
        <w:t>1785.90</w:t>
      </w:r>
      <w:r>
        <w:rPr>
          <w:rFonts w:hint="default" w:ascii="Times New Roman" w:hAnsi="Times New Roman" w:eastAsia="方正仿宋_GBK" w:cs="Times New Roman"/>
          <w:sz w:val="32"/>
          <w:szCs w:val="32"/>
        </w:rPr>
        <w:t>万元，其中：一般公共预算拨款</w:t>
      </w:r>
      <w:r>
        <w:rPr>
          <w:rFonts w:hint="eastAsia" w:ascii="Times New Roman" w:hAnsi="Times New Roman" w:eastAsia="方正仿宋_GBK" w:cs="Times New Roman"/>
          <w:sz w:val="32"/>
          <w:szCs w:val="32"/>
          <w:lang w:val="en-US" w:eastAsia="zh-CN"/>
        </w:rPr>
        <w:t>1417.61</w:t>
      </w:r>
      <w:r>
        <w:rPr>
          <w:rFonts w:hint="default" w:ascii="Times New Roman" w:hAnsi="Times New Roman" w:eastAsia="方正仿宋_GBK" w:cs="Times New Roman"/>
          <w:sz w:val="32"/>
          <w:szCs w:val="32"/>
        </w:rPr>
        <w:t>万元，政府性基金预算拨款</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万元，国有资本经营预算拨款</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万元，财政专户管理资金</w:t>
      </w:r>
      <w:r>
        <w:rPr>
          <w:rFonts w:hint="eastAsia" w:ascii="Times New Roman" w:hAnsi="Times New Roman" w:eastAsia="方正仿宋_GBK" w:cs="Times New Roman"/>
          <w:sz w:val="32"/>
          <w:szCs w:val="32"/>
          <w:lang w:val="en-US" w:eastAsia="zh-CN"/>
        </w:rPr>
        <w:t>368.29</w:t>
      </w:r>
      <w:r>
        <w:rPr>
          <w:rFonts w:hint="default" w:ascii="Times New Roman" w:hAnsi="Times New Roman" w:eastAsia="方正仿宋_GBK" w:cs="Times New Roman"/>
          <w:sz w:val="32"/>
          <w:szCs w:val="32"/>
        </w:rPr>
        <w:t>万元，事业收入资金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万元，上级补助收入资金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万元，附属单位上缴收入资金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万元，事业单位经营收入资金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万元，其他收入资金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w:t>
      </w:r>
      <w:r>
        <w:rPr>
          <w:rFonts w:hint="eastAsia" w:ascii="Times New Roman" w:hAnsi="Times New Roman" w:eastAsia="方正仿宋_GBK" w:cs="Times New Roman"/>
          <w:sz w:val="32"/>
          <w:szCs w:val="32"/>
          <w:lang w:eastAsia="zh-CN"/>
        </w:rPr>
        <w:t>元。</w:t>
      </w:r>
      <w:r>
        <w:rPr>
          <w:rFonts w:hint="default" w:ascii="Times New Roman" w:hAnsi="Times New Roman" w:eastAsia="方正仿宋_GBK" w:cs="Times New Roman"/>
          <w:sz w:val="32"/>
          <w:szCs w:val="32"/>
        </w:rPr>
        <w:t>收入</w:t>
      </w:r>
      <w:r>
        <w:rPr>
          <w:rFonts w:hint="eastAsia" w:ascii="Times New Roman" w:hAnsi="Times New Roman" w:eastAsia="方正仿宋_GBK" w:cs="Times New Roman"/>
          <w:sz w:val="32"/>
          <w:szCs w:val="32"/>
          <w:lang w:eastAsia="zh-CN"/>
        </w:rPr>
        <w:t>比202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2079.33</w:t>
      </w:r>
      <w:r>
        <w:rPr>
          <w:rFonts w:hint="default" w:ascii="Times New Roman" w:hAnsi="Times New Roman" w:eastAsia="方正仿宋_GBK" w:cs="Times New Roman"/>
          <w:sz w:val="32"/>
          <w:szCs w:val="32"/>
        </w:rPr>
        <w:t>万元，主要是一般公共预算拨款减少</w:t>
      </w:r>
      <w:r>
        <w:rPr>
          <w:rFonts w:hint="eastAsia" w:ascii="Times New Roman" w:hAnsi="Times New Roman" w:eastAsia="方正仿宋_GBK" w:cs="Times New Roman"/>
          <w:sz w:val="32"/>
          <w:szCs w:val="32"/>
          <w:lang w:val="en-US" w:eastAsia="zh-CN"/>
        </w:rPr>
        <w:t>10.86</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政府性基金预算拨款减少</w:t>
      </w:r>
      <w:r>
        <w:rPr>
          <w:rFonts w:hint="eastAsia" w:ascii="Times New Roman" w:hAnsi="Times New Roman" w:eastAsia="方正仿宋_GBK" w:cs="Times New Roman"/>
          <w:sz w:val="32"/>
          <w:szCs w:val="32"/>
          <w:lang w:val="en-US" w:eastAsia="zh-CN"/>
        </w:rPr>
        <w:t>1900万元</w:t>
      </w:r>
      <w:r>
        <w:rPr>
          <w:rFonts w:hint="default" w:ascii="Times New Roman" w:hAnsi="Times New Roman" w:eastAsia="方正仿宋_GBK" w:cs="Times New Roman"/>
          <w:sz w:val="32"/>
          <w:szCs w:val="32"/>
        </w:rPr>
        <w:t>。</w:t>
      </w:r>
    </w:p>
    <w:p w14:paraId="57F4A1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（二）支出预算：</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年初预算数</w:t>
      </w:r>
      <w:r>
        <w:rPr>
          <w:rFonts w:hint="eastAsia" w:ascii="Times New Roman" w:hAnsi="Times New Roman" w:eastAsia="方正仿宋_GBK" w:cs="Times New Roman"/>
          <w:sz w:val="32"/>
          <w:szCs w:val="32"/>
          <w:lang w:val="en-US" w:eastAsia="zh-CN"/>
        </w:rPr>
        <w:t>1785.90</w:t>
      </w:r>
      <w:r>
        <w:rPr>
          <w:rFonts w:hint="default" w:ascii="Times New Roman" w:hAnsi="Times New Roman" w:eastAsia="方正仿宋_GBK" w:cs="Times New Roman"/>
          <w:sz w:val="32"/>
          <w:szCs w:val="32"/>
        </w:rPr>
        <w:t>万元，其中：一般公共服务支出</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万元，教育支出</w:t>
      </w:r>
      <w:r>
        <w:rPr>
          <w:rFonts w:hint="eastAsia" w:ascii="Times New Roman" w:hAnsi="Times New Roman" w:eastAsia="方正仿宋_GBK" w:cs="Times New Roman"/>
          <w:sz w:val="32"/>
          <w:szCs w:val="32"/>
          <w:lang w:val="en-US" w:eastAsia="zh-CN"/>
        </w:rPr>
        <w:t>1433.41</w:t>
      </w:r>
      <w:r>
        <w:rPr>
          <w:rFonts w:hint="default" w:ascii="Times New Roman" w:hAnsi="Times New Roman" w:eastAsia="方正仿宋_GBK" w:cs="Times New Roman"/>
          <w:sz w:val="32"/>
          <w:szCs w:val="32"/>
        </w:rPr>
        <w:t>万元，社会保障和就业支出</w:t>
      </w:r>
      <w:r>
        <w:rPr>
          <w:rFonts w:hint="eastAsia" w:ascii="Times New Roman" w:hAnsi="Times New Roman" w:eastAsia="方正仿宋_GBK" w:cs="Times New Roman"/>
          <w:sz w:val="32"/>
          <w:szCs w:val="32"/>
          <w:lang w:val="en-US" w:eastAsia="zh-CN"/>
        </w:rPr>
        <w:t>224.74</w:t>
      </w:r>
      <w:r>
        <w:rPr>
          <w:rFonts w:hint="default" w:ascii="Times New Roman" w:hAnsi="Times New Roman" w:eastAsia="方正仿宋_GBK" w:cs="Times New Roman"/>
          <w:sz w:val="32"/>
          <w:szCs w:val="32"/>
        </w:rPr>
        <w:t>万元，卫生健康支出</w:t>
      </w:r>
      <w:r>
        <w:rPr>
          <w:rFonts w:hint="eastAsia" w:ascii="Times New Roman" w:hAnsi="Times New Roman" w:eastAsia="方正仿宋_GBK" w:cs="Times New Roman"/>
          <w:sz w:val="32"/>
          <w:szCs w:val="32"/>
          <w:lang w:val="en-US" w:eastAsia="zh-CN"/>
        </w:rPr>
        <w:t>66.50</w:t>
      </w:r>
      <w:r>
        <w:rPr>
          <w:rFonts w:hint="default" w:ascii="Times New Roman" w:hAnsi="Times New Roman" w:eastAsia="方正仿宋_GBK" w:cs="Times New Roman"/>
          <w:sz w:val="32"/>
          <w:szCs w:val="32"/>
        </w:rPr>
        <w:t>万元，住房保障支出</w:t>
      </w:r>
      <w:r>
        <w:rPr>
          <w:rFonts w:hint="eastAsia" w:ascii="Times New Roman" w:hAnsi="Times New Roman" w:eastAsia="方正仿宋_GBK" w:cs="Times New Roman"/>
          <w:sz w:val="32"/>
          <w:szCs w:val="32"/>
          <w:lang w:val="en-US" w:eastAsia="zh-CN"/>
        </w:rPr>
        <w:t>61.26</w:t>
      </w:r>
      <w:r>
        <w:rPr>
          <w:rFonts w:hint="default" w:ascii="Times New Roman" w:hAnsi="Times New Roman" w:eastAsia="方正仿宋_GBK" w:cs="Times New Roman"/>
          <w:sz w:val="32"/>
          <w:szCs w:val="32"/>
        </w:rPr>
        <w:t>万元；支出</w:t>
      </w:r>
      <w:r>
        <w:rPr>
          <w:rFonts w:hint="eastAsia" w:ascii="Times New Roman" w:hAnsi="Times New Roman" w:eastAsia="方正仿宋_GBK" w:cs="Times New Roman"/>
          <w:sz w:val="32"/>
          <w:szCs w:val="32"/>
          <w:lang w:eastAsia="zh-CN"/>
        </w:rPr>
        <w:t>比202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2079.33</w:t>
      </w:r>
      <w:r>
        <w:rPr>
          <w:rFonts w:hint="default" w:ascii="Times New Roman" w:hAnsi="Times New Roman" w:eastAsia="方正仿宋_GBK" w:cs="Times New Roman"/>
          <w:sz w:val="32"/>
          <w:szCs w:val="32"/>
        </w:rPr>
        <w:t>万元，主要是基本支出减少</w:t>
      </w:r>
      <w:r>
        <w:rPr>
          <w:rFonts w:hint="eastAsia" w:ascii="Times New Roman" w:hAnsi="Times New Roman" w:eastAsia="方正仿宋_GBK" w:cs="Times New Roman"/>
          <w:sz w:val="32"/>
          <w:szCs w:val="32"/>
          <w:lang w:val="en-US" w:eastAsia="zh-CN"/>
        </w:rPr>
        <w:t>217.54</w:t>
      </w:r>
      <w:r>
        <w:rPr>
          <w:rFonts w:hint="default" w:ascii="Times New Roman" w:hAnsi="Times New Roman" w:eastAsia="方正仿宋_GBK" w:cs="Times New Roman"/>
          <w:sz w:val="32"/>
          <w:szCs w:val="32"/>
        </w:rPr>
        <w:t>万元，项目支出</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1861.79</w:t>
      </w:r>
      <w:r>
        <w:rPr>
          <w:rFonts w:hint="default" w:ascii="Times New Roman" w:hAnsi="Times New Roman" w:eastAsia="方正仿宋_GBK" w:cs="Times New Roman"/>
          <w:sz w:val="32"/>
          <w:szCs w:val="32"/>
        </w:rPr>
        <w:t>万元。</w:t>
      </w:r>
    </w:p>
    <w:p w14:paraId="6EEB2D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三、部门预算情况说明</w:t>
      </w:r>
    </w:p>
    <w:p w14:paraId="549A61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themeColor="text1"/>
          <w:sz w:val="32"/>
          <w:lang w:val="en-US" w:eastAsia="zh-CN"/>
          <w14:textFill>
            <w14:solidFill>
              <w14:schemeClr w14:val="tx1"/>
            </w14:solidFill>
          </w14:textFill>
        </w:rPr>
      </w:pP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一般公共预算财政拨款收入</w:t>
      </w:r>
      <w:r>
        <w:rPr>
          <w:rFonts w:hint="eastAsia" w:ascii="Times New Roman" w:hAnsi="Times New Roman" w:eastAsia="方正仿宋_GBK" w:cs="Times New Roman"/>
          <w:sz w:val="32"/>
          <w:szCs w:val="32"/>
          <w:lang w:val="en-US" w:eastAsia="zh-CN"/>
        </w:rPr>
        <w:t>1417.61</w:t>
      </w:r>
      <w:r>
        <w:rPr>
          <w:rFonts w:hint="default" w:ascii="Times New Roman" w:hAnsi="Times New Roman" w:eastAsia="方正仿宋_GBK" w:cs="Times New Roman"/>
          <w:sz w:val="32"/>
          <w:szCs w:val="32"/>
        </w:rPr>
        <w:t>万元，一般公共预算财政拨款支出</w:t>
      </w:r>
      <w:r>
        <w:rPr>
          <w:rFonts w:hint="eastAsia" w:ascii="Times New Roman" w:hAnsi="Times New Roman" w:eastAsia="方正仿宋_GBK" w:cs="Times New Roman"/>
          <w:sz w:val="32"/>
          <w:szCs w:val="32"/>
          <w:lang w:val="en-US" w:eastAsia="zh-CN"/>
        </w:rPr>
        <w:t>1417.61</w:t>
      </w:r>
      <w:r>
        <w:rPr>
          <w:rFonts w:hint="default" w:ascii="Times New Roman" w:hAnsi="Times New Roman" w:eastAsia="方正仿宋_GBK" w:cs="Times New Roman"/>
          <w:sz w:val="32"/>
          <w:szCs w:val="32"/>
        </w:rPr>
        <w:t>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10.86</w:t>
      </w:r>
      <w:r>
        <w:rPr>
          <w:rFonts w:hint="default" w:ascii="Times New Roman" w:hAnsi="Times New Roman" w:eastAsia="方正仿宋_GBK" w:cs="Times New Roman"/>
          <w:sz w:val="32"/>
          <w:szCs w:val="32"/>
        </w:rPr>
        <w:t>万元。其中：基本支出</w:t>
      </w:r>
      <w:r>
        <w:rPr>
          <w:rFonts w:hint="eastAsia" w:ascii="Times New Roman" w:hAnsi="Times New Roman" w:eastAsia="方正仿宋_GBK" w:cs="Times New Roman"/>
          <w:sz w:val="32"/>
          <w:szCs w:val="32"/>
          <w:lang w:val="en-US" w:eastAsia="zh-CN"/>
        </w:rPr>
        <w:t>1085.04</w:t>
      </w:r>
      <w:r>
        <w:rPr>
          <w:rFonts w:hint="default" w:ascii="Times New Roman" w:hAnsi="Times New Roman" w:eastAsia="方正仿宋_GBK" w:cs="Times New Roman"/>
          <w:sz w:val="32"/>
          <w:szCs w:val="32"/>
        </w:rPr>
        <w:t>万元，主要用于保障</w:t>
      </w:r>
      <w:r>
        <w:rPr>
          <w:rFonts w:hint="eastAsia" w:ascii="Times New Roman" w:hAnsi="Times New Roman" w:eastAsia="方正仿宋_GBK" w:cs="Times New Roman"/>
          <w:sz w:val="32"/>
          <w:szCs w:val="32"/>
          <w:lang w:eastAsia="zh-CN"/>
        </w:rPr>
        <w:t>我园</w:t>
      </w:r>
      <w:r>
        <w:rPr>
          <w:rFonts w:hint="default" w:ascii="Times New Roman" w:hAnsi="Times New Roman" w:eastAsia="方正仿宋_GBK" w:cs="Times New Roman"/>
          <w:sz w:val="32"/>
          <w:szCs w:val="32"/>
        </w:rPr>
        <w:t>在职人员工资福利及社会保险缴费、离休人员离休费、退休人员补助等，保障部门正常运转的各项商品服务支出，比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10.86</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color w:val="000000" w:themeColor="text1"/>
          <w:sz w:val="32"/>
          <w:szCs w:val="32"/>
          <w14:textFill>
            <w14:solidFill>
              <w14:schemeClr w14:val="tx1"/>
            </w14:solidFill>
          </w14:textFill>
        </w:rPr>
        <w:t>主要原因是</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人员减少</w:t>
      </w:r>
      <w:r>
        <w:rPr>
          <w:rFonts w:hint="default" w:ascii="Times New Roman" w:hAnsi="Times New Roman" w:eastAsia="方正仿宋_GBK" w:cs="Times New Roman"/>
          <w:sz w:val="32"/>
          <w:szCs w:val="32"/>
        </w:rPr>
        <w:t>；项目支出</w:t>
      </w:r>
      <w:r>
        <w:rPr>
          <w:rFonts w:hint="eastAsia" w:ascii="Times New Roman" w:hAnsi="Times New Roman" w:eastAsia="方正仿宋_GBK" w:cs="Times New Roman"/>
          <w:sz w:val="32"/>
          <w:szCs w:val="32"/>
          <w:lang w:val="en-US" w:eastAsia="zh-CN"/>
        </w:rPr>
        <w:t>332.57</w:t>
      </w:r>
      <w:r>
        <w:rPr>
          <w:rFonts w:hint="default" w:ascii="Times New Roman" w:hAnsi="Times New Roman" w:eastAsia="方正仿宋_GBK" w:cs="Times New Roman"/>
          <w:sz w:val="32"/>
          <w:szCs w:val="32"/>
        </w:rPr>
        <w:t>万元，</w:t>
      </w:r>
      <w:r>
        <w:rPr>
          <w:rFonts w:hint="default" w:ascii="Times New Roman" w:hAnsi="Times New Roman" w:eastAsia="仿宋_GB2312" w:cs="Times New Roman"/>
          <w:sz w:val="32"/>
        </w:rPr>
        <w:t>主要用于我</w:t>
      </w:r>
      <w:r>
        <w:rPr>
          <w:rFonts w:hint="default" w:ascii="Times New Roman" w:hAnsi="Times New Roman" w:eastAsia="仿宋_GB2312" w:cs="Times New Roman"/>
          <w:sz w:val="32"/>
          <w:lang w:val="en-US" w:eastAsia="zh-CN"/>
        </w:rPr>
        <w:t>园</w:t>
      </w:r>
      <w:r>
        <w:rPr>
          <w:rFonts w:hint="default" w:ascii="Times New Roman" w:hAnsi="Times New Roman" w:eastAsia="仿宋_GB2312" w:cs="Times New Roman"/>
          <w:sz w:val="32"/>
        </w:rPr>
        <w:t>保障部门正常运转的各项商品服务支出、校园环境整修</w:t>
      </w:r>
      <w:r>
        <w:rPr>
          <w:rFonts w:hint="eastAsia" w:ascii="Times New Roman" w:hAnsi="Times New Roman" w:eastAsia="仿宋_GB2312" w:cs="Times New Roman"/>
          <w:sz w:val="32"/>
          <w:lang w:eastAsia="zh-CN"/>
        </w:rPr>
        <w:t>等</w:t>
      </w:r>
      <w:r>
        <w:rPr>
          <w:rFonts w:hint="default" w:ascii="Times New Roman" w:hAnsi="Times New Roman" w:eastAsia="方正仿宋_GBK" w:cs="Times New Roman"/>
          <w:sz w:val="32"/>
          <w:szCs w:val="32"/>
        </w:rPr>
        <w:t>，比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38.21</w:t>
      </w:r>
      <w:r>
        <w:rPr>
          <w:rFonts w:hint="default" w:ascii="Times New Roman" w:hAnsi="Times New Roman" w:eastAsia="方正仿宋_GBK" w:cs="Times New Roman"/>
          <w:sz w:val="32"/>
          <w:szCs w:val="32"/>
        </w:rPr>
        <w:t>万元，</w:t>
      </w:r>
      <w:r>
        <w:rPr>
          <w:rFonts w:hint="eastAsia" w:ascii="Times New Roman" w:hAnsi="Times New Roman" w:eastAsia="方正仿宋_GBK" w:cs="仿宋_GB2312"/>
          <w:color w:val="000000" w:themeColor="text1"/>
          <w:sz w:val="32"/>
          <w14:textFill>
            <w14:solidFill>
              <w14:schemeClr w14:val="tx1"/>
            </w14:solidFill>
          </w14:textFill>
        </w:rPr>
        <w:t>主要原因是</w:t>
      </w:r>
      <w:r>
        <w:rPr>
          <w:rFonts w:hint="eastAsia" w:ascii="Times New Roman" w:hAnsi="Times New Roman" w:eastAsia="方正仿宋_GBK" w:cs="仿宋_GB2312"/>
          <w:color w:val="000000" w:themeColor="text1"/>
          <w:sz w:val="32"/>
          <w:lang w:val="en-US" w:eastAsia="zh-CN"/>
          <w14:textFill>
            <w14:solidFill>
              <w14:schemeClr w14:val="tx1"/>
            </w14:solidFill>
          </w14:textFill>
        </w:rPr>
        <w:t>校园维修维护及</w:t>
      </w:r>
      <w:r>
        <w:rPr>
          <w:rFonts w:hint="default" w:ascii="Times New Roman" w:hAnsi="Times New Roman" w:eastAsia="方正仿宋_GBK" w:cs="Times New Roman"/>
          <w:color w:val="000000" w:themeColor="text1"/>
          <w:sz w:val="32"/>
          <w:lang w:val="en-US" w:eastAsia="zh-CN"/>
          <w14:textFill>
            <w14:solidFill>
              <w14:schemeClr w14:val="tx1"/>
            </w14:solidFill>
          </w14:textFill>
        </w:rPr>
        <w:t>设施设备增加。</w:t>
      </w:r>
    </w:p>
    <w:p w14:paraId="3DDD19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lang w:eastAsia="zh-CN"/>
        </w:rPr>
        <w:t>202</w:t>
      </w:r>
      <w:r>
        <w:rPr>
          <w:rFonts w:hint="eastAsia" w:ascii="Times New Roman" w:hAnsi="Times New Roman" w:eastAsia="方正仿宋_GBK" w:cs="Times New Roman"/>
          <w:sz w:val="32"/>
          <w:lang w:val="en-US" w:eastAsia="zh-CN"/>
        </w:rPr>
        <w:t>6</w:t>
      </w:r>
      <w:r>
        <w:rPr>
          <w:rFonts w:hint="eastAsia" w:ascii="Times New Roman" w:hAnsi="Times New Roman" w:eastAsia="方正仿宋_GBK" w:cs="Times New Roman"/>
          <w:sz w:val="32"/>
          <w:lang w:eastAsia="zh-CN"/>
        </w:rPr>
        <w:t>年</w:t>
      </w:r>
      <w:r>
        <w:rPr>
          <w:rFonts w:hint="default" w:ascii="Times New Roman" w:hAnsi="Times New Roman" w:eastAsia="方正仿宋_GBK" w:cs="Times New Roman"/>
          <w:sz w:val="32"/>
        </w:rPr>
        <w:t>无使用政府性基金预算拨款安排的支出</w:t>
      </w:r>
      <w:r>
        <w:rPr>
          <w:rFonts w:hint="eastAsia" w:ascii="Times New Roman" w:hAnsi="Times New Roman" w:eastAsia="方正仿宋_GBK" w:cs="Times New Roman"/>
          <w:sz w:val="32"/>
          <w:szCs w:val="32"/>
          <w:lang w:eastAsia="zh-CN"/>
        </w:rPr>
        <w:t>。</w:t>
      </w:r>
    </w:p>
    <w:p w14:paraId="74160E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w:t>
      </w:r>
      <w:r>
        <w:rPr>
          <w:rFonts w:hint="eastAsia"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三公</w:t>
      </w:r>
      <w:r>
        <w:rPr>
          <w:rFonts w:hint="eastAsia"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经费情况说明</w:t>
      </w:r>
    </w:p>
    <w:p w14:paraId="71BA494B">
      <w:pPr>
        <w:spacing w:line="600" w:lineRule="exact"/>
        <w:ind w:left="640"/>
        <w:rPr>
          <w:rFonts w:ascii="黑体" w:hAnsi="黑体" w:eastAsia="黑体" w:cs="仿宋_GB2312"/>
          <w:color w:val="000000"/>
          <w:sz w:val="32"/>
        </w:rPr>
      </w:pPr>
      <w:r>
        <w:rPr>
          <w:rFonts w:hint="default" w:ascii="Times New Roman" w:hAnsi="Times New Roman" w:eastAsia="仿宋_GB2312" w:cs="Times New Roman"/>
          <w:color w:val="000000"/>
          <w:sz w:val="32"/>
          <w:lang w:val="en-US" w:eastAsia="zh-CN"/>
        </w:rPr>
        <w:t>202</w:t>
      </w:r>
      <w:r>
        <w:rPr>
          <w:rFonts w:hint="eastAsia" w:ascii="Times New Roman" w:hAnsi="Times New Roman" w:eastAsia="仿宋_GB2312" w:cs="Times New Roman"/>
          <w:color w:val="000000"/>
          <w:sz w:val="32"/>
          <w:lang w:val="en-US" w:eastAsia="zh-CN"/>
        </w:rPr>
        <w:t>6</w:t>
      </w:r>
      <w:r>
        <w:rPr>
          <w:rFonts w:hint="default" w:ascii="Times New Roman" w:hAnsi="Times New Roman" w:eastAsia="仿宋_GB2312" w:cs="Times New Roman"/>
          <w:color w:val="000000"/>
          <w:sz w:val="32"/>
          <w:lang w:val="en-US" w:eastAsia="zh-CN"/>
        </w:rPr>
        <w:t>年</w:t>
      </w:r>
      <w:r>
        <w:rPr>
          <w:rFonts w:hint="eastAsia" w:ascii="Times New Roman" w:hAnsi="Times New Roman" w:eastAsia="仿宋_GB2312" w:cs="Times New Roman"/>
          <w:color w:val="000000"/>
          <w:sz w:val="32"/>
          <w:lang w:val="en-US" w:eastAsia="zh-CN"/>
        </w:rPr>
        <w:t>无</w:t>
      </w:r>
      <w:r>
        <w:rPr>
          <w:rFonts w:hint="eastAsia" w:eastAsia="仿宋_GB2312" w:cs="Times New Roman"/>
          <w:color w:val="000000"/>
          <w:sz w:val="32"/>
          <w:lang w:val="en-US" w:eastAsia="zh-CN"/>
        </w:rPr>
        <w:t>“</w:t>
      </w:r>
      <w:r>
        <w:rPr>
          <w:rFonts w:hint="default" w:ascii="Times New Roman" w:hAnsi="Times New Roman" w:eastAsia="仿宋_GB2312" w:cs="Times New Roman"/>
          <w:color w:val="000000"/>
          <w:sz w:val="32"/>
          <w:lang w:val="en-US" w:eastAsia="zh-CN"/>
        </w:rPr>
        <w:t>三公</w:t>
      </w:r>
      <w:r>
        <w:rPr>
          <w:rFonts w:hint="eastAsia" w:eastAsia="仿宋_GB2312" w:cs="Times New Roman"/>
          <w:color w:val="000000"/>
          <w:sz w:val="32"/>
          <w:lang w:val="en-US" w:eastAsia="zh-CN"/>
        </w:rPr>
        <w:t>”</w:t>
      </w:r>
      <w:r>
        <w:rPr>
          <w:rFonts w:hint="default" w:ascii="Times New Roman" w:hAnsi="Times New Roman" w:eastAsia="仿宋_GB2312" w:cs="Times New Roman"/>
          <w:color w:val="000000"/>
          <w:sz w:val="32"/>
          <w:lang w:val="en-US" w:eastAsia="zh-CN"/>
        </w:rPr>
        <w:t>经费</w:t>
      </w:r>
      <w:r>
        <w:rPr>
          <w:rFonts w:hint="default" w:ascii="Times New Roman" w:hAnsi="Times New Roman" w:eastAsia="仿宋_GB2312" w:cs="Times New Roman"/>
          <w:color w:val="000000"/>
          <w:sz w:val="32"/>
        </w:rPr>
        <w:t>安排。</w:t>
      </w:r>
      <w:bookmarkStart w:id="0" w:name="_GoBack"/>
      <w:bookmarkEnd w:id="0"/>
    </w:p>
    <w:p w14:paraId="5C14A2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五、其他重要事项的情况说明</w:t>
      </w:r>
    </w:p>
    <w:p w14:paraId="53D7EE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rPr>
      </w:pP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rPr>
        <w:t>我单位不在机关运行经费统计范围之内。</w:t>
      </w:r>
    </w:p>
    <w:p w14:paraId="18CA7B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政府采购情况。所属各预算单位政府采购预算总额</w:t>
      </w:r>
      <w:r>
        <w:rPr>
          <w:rFonts w:hint="eastAsia" w:ascii="Times New Roman" w:hAnsi="Times New Roman" w:eastAsia="方正仿宋_GBK" w:cs="Times New Roman"/>
          <w:sz w:val="32"/>
          <w:szCs w:val="32"/>
          <w:lang w:val="en-US" w:eastAsia="zh-CN"/>
        </w:rPr>
        <w:t>3.88</w:t>
      </w:r>
      <w:r>
        <w:rPr>
          <w:rFonts w:hint="default" w:ascii="Times New Roman" w:hAnsi="Times New Roman" w:eastAsia="方正仿宋_GBK" w:cs="Times New Roman"/>
          <w:sz w:val="32"/>
          <w:szCs w:val="32"/>
        </w:rPr>
        <w:t>万元：政府采购货物预算</w:t>
      </w:r>
      <w:r>
        <w:rPr>
          <w:rFonts w:hint="eastAsia" w:ascii="Times New Roman" w:hAnsi="Times New Roman" w:eastAsia="方正仿宋_GBK" w:cs="Times New Roman"/>
          <w:sz w:val="32"/>
          <w:szCs w:val="32"/>
          <w:lang w:val="en-US" w:eastAsia="zh-CN"/>
        </w:rPr>
        <w:t>3.88</w:t>
      </w:r>
      <w:r>
        <w:rPr>
          <w:rFonts w:hint="default" w:ascii="Times New Roman" w:hAnsi="Times New Roman" w:eastAsia="方正仿宋_GBK" w:cs="Times New Roman"/>
          <w:sz w:val="32"/>
          <w:szCs w:val="32"/>
        </w:rPr>
        <w:t>万元、政府采购工程预算</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万元、政府采购服务预算</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万元；其中一般公共预算拨款政府采购</w:t>
      </w:r>
      <w:r>
        <w:rPr>
          <w:rFonts w:hint="eastAsia" w:ascii="Times New Roman" w:hAnsi="Times New Roman" w:eastAsia="方正仿宋_GBK" w:cs="Times New Roman"/>
          <w:sz w:val="32"/>
          <w:szCs w:val="32"/>
          <w:lang w:val="en-US" w:eastAsia="zh-CN"/>
        </w:rPr>
        <w:t>3.88</w:t>
      </w:r>
      <w:r>
        <w:rPr>
          <w:rFonts w:hint="default" w:ascii="Times New Roman" w:hAnsi="Times New Roman" w:eastAsia="方正仿宋_GBK" w:cs="Times New Roman"/>
          <w:sz w:val="32"/>
          <w:szCs w:val="32"/>
        </w:rPr>
        <w:t>万元：政府采购货物预算</w:t>
      </w:r>
      <w:r>
        <w:rPr>
          <w:rFonts w:hint="eastAsia" w:ascii="Times New Roman" w:hAnsi="Times New Roman" w:eastAsia="方正仿宋_GBK" w:cs="Times New Roman"/>
          <w:sz w:val="32"/>
          <w:szCs w:val="32"/>
          <w:lang w:val="en-US" w:eastAsia="zh-CN"/>
        </w:rPr>
        <w:t>3.88</w:t>
      </w:r>
      <w:r>
        <w:rPr>
          <w:rFonts w:hint="default" w:ascii="Times New Roman" w:hAnsi="Times New Roman" w:eastAsia="方正仿宋_GBK" w:cs="Times New Roman"/>
          <w:sz w:val="32"/>
          <w:szCs w:val="32"/>
        </w:rPr>
        <w:t>万元、政府采购工程预算</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万元、政府采购服务预算</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14:paraId="4FFF0D57">
      <w:pPr>
        <w:keepNext w:val="0"/>
        <w:keepLines w:val="0"/>
        <w:pageBreakBefore w:val="0"/>
        <w:widowControl w:val="0"/>
        <w:kinsoku/>
        <w:wordWrap/>
        <w:overflowPunct/>
        <w:topLinePunct w:val="0"/>
        <w:autoSpaceDE/>
        <w:autoSpaceDN/>
        <w:bidi w:val="0"/>
        <w:adjustRightInd/>
        <w:snapToGrid/>
        <w:ind w:left="105" w:leftChars="5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绩效目标设置情况。</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项目支出均实行了绩效目标管理，涉及一般公共预算财政拨款</w:t>
      </w:r>
      <w:r>
        <w:rPr>
          <w:rFonts w:hint="eastAsia" w:ascii="Times New Roman" w:hAnsi="Times New Roman" w:eastAsia="方正仿宋_GBK" w:cs="Times New Roman"/>
          <w:sz w:val="32"/>
          <w:szCs w:val="32"/>
          <w:lang w:val="en-US" w:eastAsia="zh-CN"/>
        </w:rPr>
        <w:t>332.57</w:t>
      </w:r>
      <w:r>
        <w:rPr>
          <w:rFonts w:hint="default" w:ascii="Times New Roman" w:hAnsi="Times New Roman" w:eastAsia="方正仿宋_GBK" w:cs="Times New Roman"/>
          <w:sz w:val="32"/>
          <w:szCs w:val="32"/>
        </w:rPr>
        <w:t>万元。</w:t>
      </w:r>
    </w:p>
    <w:p w14:paraId="4C8020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国有资产占有使用情况。截止</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12月，所属各预算单位共有车辆</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辆，其中一般公务用车</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辆、执勤执法用车</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一般公共预算安排购置车辆</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辆，其中一般公务用</w:t>
      </w:r>
      <w:r>
        <w:rPr>
          <w:rFonts w:hint="eastAsia" w:ascii="Times New Roman" w:hAnsi="Times New Roman" w:eastAsia="方正仿宋_GBK" w:cs="Times New Roman"/>
          <w:sz w:val="32"/>
          <w:szCs w:val="32"/>
          <w:lang w:eastAsia="zh-CN"/>
        </w:rPr>
        <w:t>车</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辆、执勤执法用车</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w:t>
      </w:r>
    </w:p>
    <w:p w14:paraId="33722DBC">
      <w:pPr>
        <w:spacing w:line="600" w:lineRule="exact"/>
        <w:ind w:firstLine="640" w:firstLineChars="200"/>
        <w:rPr>
          <w:rFonts w:hint="eastAsia" w:ascii="Times New Roman" w:hAnsi="Times New Roman" w:eastAsia="方正黑体_GBK" w:cs="仿宋_GB2312"/>
          <w:sz w:val="32"/>
        </w:rPr>
      </w:pPr>
      <w:r>
        <w:rPr>
          <w:rFonts w:hint="default" w:ascii="Times New Roman" w:hAnsi="Times New Roman" w:eastAsia="方正黑体_GBK" w:cs="Times New Roman"/>
          <w:sz w:val="32"/>
        </w:rPr>
        <w:t>六、专业性名词解释</w:t>
      </w:r>
    </w:p>
    <w:p w14:paraId="0FF81D99">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（一）财政拨款收入</w:t>
      </w:r>
      <w:r>
        <w:rPr>
          <w:rFonts w:hint="default" w:ascii="Times New Roman" w:hAnsi="Times New Roman" w:eastAsia="方正仿宋_GBK" w:cs="Times New Roman"/>
          <w:sz w:val="32"/>
        </w:rPr>
        <w:t>：指本年度从本级财政部门取得的财政拨款，包括一般公共预算财政拨款</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政府性基金预算财政拨款和</w:t>
      </w:r>
      <w:r>
        <w:rPr>
          <w:rFonts w:hint="default" w:ascii="Times New Roman" w:hAnsi="Times New Roman" w:eastAsia="方正仿宋_GBK" w:cs="Times New Roman"/>
          <w:sz w:val="32"/>
          <w:szCs w:val="32"/>
        </w:rPr>
        <w:t>国有资本经营预算</w:t>
      </w:r>
      <w:r>
        <w:rPr>
          <w:rFonts w:hint="default" w:ascii="Times New Roman" w:hAnsi="Times New Roman" w:eastAsia="方正仿宋_GBK" w:cs="Times New Roman"/>
          <w:sz w:val="32"/>
        </w:rPr>
        <w:t>财政拨款。</w:t>
      </w:r>
    </w:p>
    <w:p w14:paraId="002B14F4">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（二）其他收入</w:t>
      </w:r>
      <w:r>
        <w:rPr>
          <w:rFonts w:hint="default" w:ascii="Times New Roman" w:hAnsi="Times New Roman" w:eastAsia="方正仿宋_GBK" w:cs="Times New Roman"/>
          <w:sz w:val="32"/>
        </w:rPr>
        <w:t>：指单位取得的除</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财政拨款收入</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事业收入</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经营收入</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等以外的收入。</w:t>
      </w:r>
    </w:p>
    <w:p w14:paraId="76116971">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（三）基本支出</w:t>
      </w:r>
      <w:r>
        <w:rPr>
          <w:rFonts w:hint="default" w:ascii="Times New Roman" w:hAnsi="Times New Roman" w:eastAsia="方正仿宋_GBK" w:cs="Times New Roman"/>
          <w:sz w:val="32"/>
        </w:rPr>
        <w:t>：指为保障机构正常运转、完成日常工作任务而发生的人员经费和公用经费。</w:t>
      </w:r>
    </w:p>
    <w:p w14:paraId="6E55BA84">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（四）项目支出</w:t>
      </w:r>
      <w:r>
        <w:rPr>
          <w:rFonts w:hint="default" w:ascii="Times New Roman" w:hAnsi="Times New Roman" w:eastAsia="方正仿宋_GBK" w:cs="Times New Roman"/>
          <w:sz w:val="32"/>
        </w:rPr>
        <w:t>：指在基本支出之外为完成特定行政任务和事业发展目标所发生的支出。</w:t>
      </w:r>
    </w:p>
    <w:p w14:paraId="386CB8D0">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（五）</w:t>
      </w:r>
      <w:r>
        <w:rPr>
          <w:rFonts w:hint="eastAsia" w:ascii="Times New Roman" w:hAnsi="Times New Roman" w:eastAsia="方正楷体_GBK" w:cs="Times New Roman"/>
          <w:sz w:val="32"/>
          <w:lang w:eastAsia="zh-CN"/>
        </w:rPr>
        <w:t>“</w:t>
      </w:r>
      <w:r>
        <w:rPr>
          <w:rFonts w:hint="default" w:ascii="Times New Roman" w:hAnsi="Times New Roman" w:eastAsia="方正楷体_GBK" w:cs="Times New Roman"/>
          <w:sz w:val="32"/>
        </w:rPr>
        <w:t>三公</w:t>
      </w:r>
      <w:r>
        <w:rPr>
          <w:rFonts w:hint="eastAsia" w:ascii="Times New Roman" w:hAnsi="Times New Roman" w:eastAsia="方正楷体_GBK" w:cs="Times New Roman"/>
          <w:sz w:val="32"/>
          <w:lang w:eastAsia="zh-CN"/>
        </w:rPr>
        <w:t>”</w:t>
      </w:r>
      <w:r>
        <w:rPr>
          <w:rFonts w:hint="default" w:ascii="Times New Roman" w:hAnsi="Times New Roman" w:eastAsia="方正楷体_GBK" w:cs="Times New Roman"/>
          <w:sz w:val="32"/>
        </w:rPr>
        <w:t>经费</w:t>
      </w:r>
      <w:r>
        <w:rPr>
          <w:rFonts w:hint="default" w:ascii="Times New Roman" w:hAnsi="Times New Roman" w:eastAsia="方正仿宋_GBK" w:cs="Times New Roman"/>
          <w:sz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D545F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p>
    <w:p w14:paraId="0AC1985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K" w:cs="Times New Roman"/>
          <w:sz w:val="32"/>
          <w:szCs w:val="32"/>
          <w:highlight w:val="yellow"/>
          <w:lang w:val="en-US" w:eastAsia="zh-CN"/>
        </w:rPr>
      </w:pPr>
      <w:r>
        <w:rPr>
          <w:rFonts w:hint="default" w:ascii="Times New Roman" w:hAnsi="Times New Roman" w:eastAsia="方正仿宋_GBK" w:cs="Times New Roman"/>
          <w:sz w:val="32"/>
          <w:szCs w:val="32"/>
        </w:rPr>
        <w:t>部门预算公开联系人：</w:t>
      </w:r>
      <w:r>
        <w:rPr>
          <w:rFonts w:hint="eastAsia" w:ascii="Times New Roman" w:hAnsi="Times New Roman" w:eastAsia="方正仿宋_GBK" w:cs="Times New Roman"/>
          <w:sz w:val="32"/>
          <w:szCs w:val="32"/>
          <w:lang w:val="en-US" w:eastAsia="zh-CN"/>
        </w:rPr>
        <w:t>明艳</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联系方式：</w:t>
      </w:r>
      <w:r>
        <w:rPr>
          <w:rFonts w:hint="default" w:ascii="Times New Roman" w:hAnsi="Times New Roman" w:eastAsia="方正仿宋_GBK" w:cs="Times New Roman"/>
          <w:sz w:val="32"/>
          <w:szCs w:val="32"/>
          <w:highlight w:val="none"/>
          <w:lang w:val="en-US" w:eastAsia="zh-CN"/>
        </w:rPr>
        <w:t>023-</w:t>
      </w:r>
      <w:r>
        <w:rPr>
          <w:rFonts w:hint="eastAsia" w:ascii="Times New Roman" w:hAnsi="Times New Roman" w:eastAsia="方正仿宋_GBK" w:cs="Times New Roman"/>
          <w:sz w:val="32"/>
          <w:szCs w:val="32"/>
          <w:highlight w:val="none"/>
          <w:lang w:val="en-US" w:eastAsia="zh-CN"/>
        </w:rPr>
        <w:t>73337754</w:t>
      </w:r>
    </w:p>
    <w:sectPr>
      <w:footerReference r:id="rId3" w:type="default"/>
      <w:pgSz w:w="11906" w:h="16838"/>
      <w:pgMar w:top="1440" w:right="1440" w:bottom="1440" w:left="1440" w:header="851" w:footer="147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57E2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4C8B5">
                          <w:pPr>
                            <w:pStyle w:val="3"/>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94C8B5">
                    <w:pPr>
                      <w:pStyle w:val="3"/>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CF0"/>
    <w:rsid w:val="000065FF"/>
    <w:rsid w:val="00025D49"/>
    <w:rsid w:val="000E6986"/>
    <w:rsid w:val="000E7A86"/>
    <w:rsid w:val="00104156"/>
    <w:rsid w:val="001C295B"/>
    <w:rsid w:val="001F62A7"/>
    <w:rsid w:val="00201E27"/>
    <w:rsid w:val="00295D2E"/>
    <w:rsid w:val="002F0B32"/>
    <w:rsid w:val="00315FF1"/>
    <w:rsid w:val="00326B00"/>
    <w:rsid w:val="00357D5D"/>
    <w:rsid w:val="00366915"/>
    <w:rsid w:val="003C56C2"/>
    <w:rsid w:val="003F3271"/>
    <w:rsid w:val="00412B49"/>
    <w:rsid w:val="0048380D"/>
    <w:rsid w:val="005124F3"/>
    <w:rsid w:val="00562209"/>
    <w:rsid w:val="005A5BC6"/>
    <w:rsid w:val="006E66F0"/>
    <w:rsid w:val="00746575"/>
    <w:rsid w:val="0075644E"/>
    <w:rsid w:val="0076031D"/>
    <w:rsid w:val="00825E43"/>
    <w:rsid w:val="00892B61"/>
    <w:rsid w:val="009027F8"/>
    <w:rsid w:val="009A024E"/>
    <w:rsid w:val="009C0C1E"/>
    <w:rsid w:val="00A85988"/>
    <w:rsid w:val="00AB4CBD"/>
    <w:rsid w:val="00AF7912"/>
    <w:rsid w:val="00B25CF0"/>
    <w:rsid w:val="00B67C25"/>
    <w:rsid w:val="00BA6131"/>
    <w:rsid w:val="00BB7769"/>
    <w:rsid w:val="00C22196"/>
    <w:rsid w:val="00C264FA"/>
    <w:rsid w:val="00CB5754"/>
    <w:rsid w:val="00CC1EFB"/>
    <w:rsid w:val="00CC6777"/>
    <w:rsid w:val="00D17EA8"/>
    <w:rsid w:val="00DE312C"/>
    <w:rsid w:val="00E10E1B"/>
    <w:rsid w:val="00E4250B"/>
    <w:rsid w:val="00E438FD"/>
    <w:rsid w:val="00E83EC4"/>
    <w:rsid w:val="00F07238"/>
    <w:rsid w:val="00F35787"/>
    <w:rsid w:val="00F602BE"/>
    <w:rsid w:val="00FE3041"/>
    <w:rsid w:val="09E76224"/>
    <w:rsid w:val="0D7A365A"/>
    <w:rsid w:val="133B1901"/>
    <w:rsid w:val="19DB55F5"/>
    <w:rsid w:val="1BA22995"/>
    <w:rsid w:val="1DD801A3"/>
    <w:rsid w:val="1EAF42D1"/>
    <w:rsid w:val="26BD17DD"/>
    <w:rsid w:val="274B199A"/>
    <w:rsid w:val="2A1750A8"/>
    <w:rsid w:val="2BE20CDE"/>
    <w:rsid w:val="2CCF2174"/>
    <w:rsid w:val="32513FE1"/>
    <w:rsid w:val="364D20AB"/>
    <w:rsid w:val="387110B4"/>
    <w:rsid w:val="3A720DEA"/>
    <w:rsid w:val="3B9B3520"/>
    <w:rsid w:val="43855DF5"/>
    <w:rsid w:val="489617E1"/>
    <w:rsid w:val="4D5D69EE"/>
    <w:rsid w:val="558A0B6B"/>
    <w:rsid w:val="5A254D94"/>
    <w:rsid w:val="5B8E1A9F"/>
    <w:rsid w:val="5CF21E57"/>
    <w:rsid w:val="6546685C"/>
    <w:rsid w:val="65A30990"/>
    <w:rsid w:val="67920983"/>
    <w:rsid w:val="693C1432"/>
    <w:rsid w:val="6AA0021E"/>
    <w:rsid w:val="6F1572A0"/>
    <w:rsid w:val="71597F39"/>
    <w:rsid w:val="79CF62B4"/>
    <w:rsid w:val="7AD46215"/>
    <w:rsid w:val="7B1B3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1"/>
    <w:qFormat/>
    <w:uiPriority w:val="0"/>
    <w:pPr>
      <w:snapToGrid w:val="0"/>
      <w:jc w:val="left"/>
    </w:pPr>
    <w:rPr>
      <w:sz w:val="18"/>
      <w:szCs w:val="18"/>
    </w:rPr>
  </w:style>
  <w:style w:type="paragraph" w:styleId="4">
    <w:name w:val="header"/>
    <w:basedOn w:val="1"/>
    <w:link w:val="10"/>
    <w:qFormat/>
    <w:uiPriority w:val="0"/>
    <w:pPr>
      <w:pBdr>
        <w:bottom w:val="single" w:color="auto" w:sz="6" w:space="1"/>
      </w:pBdr>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qFormat/>
    <w:uiPriority w:val="0"/>
    <w:rPr>
      <w:b/>
    </w:rPr>
  </w:style>
  <w:style w:type="character" w:customStyle="1" w:styleId="9">
    <w:name w:val="批注框文本 字符"/>
    <w:link w:val="2"/>
    <w:qFormat/>
    <w:uiPriority w:val="0"/>
    <w:rPr>
      <w:kern w:val="2"/>
      <w:sz w:val="18"/>
      <w:szCs w:val="18"/>
    </w:rPr>
  </w:style>
  <w:style w:type="character" w:customStyle="1" w:styleId="10">
    <w:name w:val="页眉 字符"/>
    <w:link w:val="4"/>
    <w:qFormat/>
    <w:uiPriority w:val="0"/>
    <w:rPr>
      <w:kern w:val="2"/>
      <w:sz w:val="18"/>
      <w:szCs w:val="18"/>
    </w:rPr>
  </w:style>
  <w:style w:type="character" w:customStyle="1" w:styleId="11">
    <w:name w:val="页脚 字符"/>
    <w:link w:val="3"/>
    <w:qFormat/>
    <w:uiPriority w:val="0"/>
    <w:rPr>
      <w:kern w:val="2"/>
      <w:sz w:val="18"/>
      <w:szCs w:val="18"/>
    </w:rPr>
  </w:style>
  <w:style w:type="paragraph" w:styleId="12">
    <w:name w:val="List Paragraph"/>
    <w:basedOn w:val="1"/>
    <w:qFormat/>
    <w:uiPriority w:val="0"/>
    <w:pPr>
      <w:ind w:firstLine="420" w:firstLineChars="200"/>
    </w:pPr>
  </w:style>
  <w:style w:type="character" w:customStyle="1" w:styleId="13">
    <w:name w:val="23"/>
    <w:basedOn w:val="7"/>
    <w:qFormat/>
    <w:uiPriority w:val="0"/>
    <w:rPr>
      <w:rFonts w:hint="default" w:ascii="Calibri" w:hAnsi="Calibri" w:cs="Calibri"/>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1534</Words>
  <Characters>1720</Characters>
  <Lines>8</Lines>
  <Paragraphs>2</Paragraphs>
  <TotalTime>8</TotalTime>
  <ScaleCrop>false</ScaleCrop>
  <LinksUpToDate>false</LinksUpToDate>
  <CharactersWithSpaces>1749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2021-12-14T03:09:00Z</dcterms:created>
  <dc:creator>Administrator</dc:creator>
  <cp:lastModifiedBy>WPS_1691631233</cp:lastModifiedBy>
  <cp:lastPrinted>2026-02-10T02:17:00Z</cp:lastPrinted>
  <dcterms:modified xsi:type="dcterms:W3CDTF">2026-02-10T02:41:15Z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CDA926CCEFF24FE7A0EE42E71196994A_13</vt:lpwstr>
  </property>
  <property fmtid="{D5CDD505-2E9C-101B-9397-08002B2CF9AE}" pid="4" name="KSOTemplateDocerSaveRecord">
    <vt:lpwstr>eyJoZGlkIjoiNzNmZmJjNmRmYTQ0YTgwYzllYjZhNjhhNzhhM2RmOGYiLCJ1c2VySWQiOiIxNTE5MzczNTU1In0=</vt:lpwstr>
  </property>
</Properties>
</file>