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D407623" w14:textId="77777777" w:rsidR="00EC0650" w:rsidRDefault="00EC0650">
      <w:pPr>
        <w:spacing w:line="600" w:lineRule="exact"/>
        <w:jc w:val="left"/>
        <w:rPr>
          <w:rFonts w:ascii="Times New Roman" w:eastAsia="方正黑体_GBK" w:hAnsi="Times New Roman"/>
          <w:sz w:val="32"/>
          <w:szCs w:val="32"/>
        </w:rPr>
      </w:pPr>
    </w:p>
    <w:p w14:paraId="5D00FFFE" w14:textId="77777777" w:rsidR="00EC0650" w:rsidRDefault="00000000">
      <w:pPr>
        <w:jc w:val="center"/>
        <w:rPr>
          <w:rFonts w:ascii="Times New Roman" w:eastAsia="方正小标宋_GBK" w:hAnsi="Times New Roman" w:cs="华文中宋"/>
          <w:spacing w:val="-10"/>
          <w:sz w:val="44"/>
          <w:szCs w:val="44"/>
        </w:rPr>
      </w:pPr>
      <w:r>
        <w:rPr>
          <w:rFonts w:ascii="Times New Roman" w:eastAsia="方正小标宋_GBK" w:hAnsi="Times New Roman" w:cs="华文中宋" w:hint="eastAsia"/>
          <w:spacing w:val="-10"/>
          <w:sz w:val="44"/>
          <w:szCs w:val="44"/>
        </w:rPr>
        <w:t>石柱土家族自治县黄鹤镇洗新小学校</w:t>
      </w:r>
    </w:p>
    <w:p w14:paraId="0A69A70B" w14:textId="77777777" w:rsidR="00EC0650" w:rsidRDefault="00000000">
      <w:pPr>
        <w:jc w:val="center"/>
        <w:rPr>
          <w:rFonts w:ascii="Times New Roman" w:eastAsia="方正小标宋_GBK" w:hAnsi="Times New Roman" w:cs="华文中宋"/>
          <w:spacing w:val="-10"/>
          <w:sz w:val="44"/>
          <w:szCs w:val="44"/>
        </w:rPr>
      </w:pPr>
      <w:r>
        <w:rPr>
          <w:rFonts w:ascii="Times New Roman" w:eastAsia="方正小标宋_GBK" w:hAnsi="Times New Roman" w:cs="华文中宋" w:hint="eastAsia"/>
          <w:spacing w:val="-10"/>
          <w:sz w:val="44"/>
          <w:szCs w:val="44"/>
        </w:rPr>
        <w:t>2025</w:t>
      </w:r>
      <w:r>
        <w:rPr>
          <w:rFonts w:ascii="Times New Roman" w:eastAsia="方正小标宋_GBK" w:hAnsi="Times New Roman" w:cs="华文中宋" w:hint="eastAsia"/>
          <w:spacing w:val="-10"/>
          <w:sz w:val="44"/>
          <w:szCs w:val="44"/>
        </w:rPr>
        <w:t>年单位预算情况说明</w:t>
      </w:r>
    </w:p>
    <w:p w14:paraId="1239F677" w14:textId="77777777" w:rsidR="00EC0650" w:rsidRDefault="00EC0650">
      <w:pPr>
        <w:spacing w:line="600" w:lineRule="exact"/>
        <w:ind w:firstLineChars="200" w:firstLine="640"/>
        <w:rPr>
          <w:rFonts w:ascii="Times New Roman" w:eastAsia="方正黑体_GBK" w:hAnsi="Times New Roman"/>
          <w:sz w:val="32"/>
          <w:szCs w:val="32"/>
        </w:rPr>
      </w:pPr>
    </w:p>
    <w:p w14:paraId="54B0DFD0" w14:textId="77777777" w:rsidR="00EC0650"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一、单位基本情况</w:t>
      </w:r>
    </w:p>
    <w:p w14:paraId="20870B53" w14:textId="77777777" w:rsidR="00EC0650" w:rsidRDefault="00000000">
      <w:pPr>
        <w:spacing w:line="600" w:lineRule="exact"/>
        <w:ind w:firstLineChars="200" w:firstLine="640"/>
        <w:rPr>
          <w:rFonts w:ascii="Times New Roman" w:eastAsia="方正楷体_GBK" w:hAnsi="Times New Roman"/>
          <w:sz w:val="32"/>
          <w:szCs w:val="32"/>
        </w:rPr>
      </w:pPr>
      <w:r>
        <w:rPr>
          <w:rFonts w:ascii="Times New Roman" w:eastAsia="方正楷体_GBK" w:hAnsi="Times New Roman"/>
          <w:sz w:val="32"/>
          <w:szCs w:val="32"/>
        </w:rPr>
        <w:t>（一）职能职责</w:t>
      </w:r>
    </w:p>
    <w:p w14:paraId="77CA440B" w14:textId="77777777" w:rsidR="00EC0650"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石柱土家族自治县黄鹤镇洗新小学校的部门主要职能为：实施小学义务教育，促进基础教育发展；实施小学学历教育。</w:t>
      </w:r>
    </w:p>
    <w:p w14:paraId="25A1527C" w14:textId="77777777" w:rsidR="00EC0650" w:rsidRDefault="00000000">
      <w:pPr>
        <w:spacing w:line="600" w:lineRule="exact"/>
        <w:ind w:firstLineChars="200" w:firstLine="640"/>
        <w:rPr>
          <w:rFonts w:ascii="Times New Roman" w:eastAsia="方正楷体_GBK" w:hAnsi="Times New Roman"/>
          <w:sz w:val="32"/>
          <w:szCs w:val="32"/>
        </w:rPr>
      </w:pPr>
      <w:r>
        <w:rPr>
          <w:rFonts w:ascii="Times New Roman" w:eastAsia="方正楷体_GBK" w:hAnsi="Times New Roman"/>
          <w:sz w:val="32"/>
          <w:szCs w:val="32"/>
        </w:rPr>
        <w:t>（二）单位构成</w:t>
      </w:r>
    </w:p>
    <w:p w14:paraId="38E61585" w14:textId="77777777" w:rsidR="00EC0650"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从预算单位构成看，黄鹤镇洗新小学校是石柱土家族自治县教育委员会部门预算编制范围的下属单位，为二级预算单位。</w:t>
      </w:r>
    </w:p>
    <w:p w14:paraId="6DD46B2D" w14:textId="77777777" w:rsidR="00EC0650"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根据石编委发〔</w:t>
      </w:r>
      <w:r>
        <w:rPr>
          <w:rFonts w:ascii="Times New Roman" w:eastAsia="方正仿宋_GBK" w:hAnsi="Times New Roman" w:hint="eastAsia"/>
          <w:sz w:val="32"/>
          <w:szCs w:val="32"/>
        </w:rPr>
        <w:t>2025</w:t>
      </w:r>
      <w:r>
        <w:rPr>
          <w:rFonts w:ascii="Times New Roman" w:eastAsia="方正仿宋_GBK" w:hAnsi="Times New Roman" w:hint="eastAsia"/>
          <w:sz w:val="32"/>
          <w:szCs w:val="32"/>
        </w:rPr>
        <w:t>〕</w:t>
      </w:r>
      <w:r>
        <w:rPr>
          <w:rFonts w:ascii="Times New Roman" w:eastAsia="方正仿宋_GBK" w:hAnsi="Times New Roman" w:hint="eastAsia"/>
          <w:sz w:val="32"/>
          <w:szCs w:val="32"/>
        </w:rPr>
        <w:t>25</w:t>
      </w:r>
      <w:r>
        <w:rPr>
          <w:rFonts w:ascii="Times New Roman" w:eastAsia="方正仿宋_GBK" w:hAnsi="Times New Roman" w:hint="eastAsia"/>
          <w:sz w:val="32"/>
          <w:szCs w:val="32"/>
        </w:rPr>
        <w:t>号文件，我校核定编制教职工数</w:t>
      </w:r>
      <w:r>
        <w:rPr>
          <w:rFonts w:ascii="Times New Roman" w:eastAsia="方正仿宋_GBK" w:hAnsi="Times New Roman" w:hint="eastAsia"/>
          <w:sz w:val="32"/>
          <w:szCs w:val="32"/>
        </w:rPr>
        <w:t>11</w:t>
      </w:r>
      <w:r>
        <w:rPr>
          <w:rFonts w:ascii="Times New Roman" w:eastAsia="方正仿宋_GBK" w:hAnsi="Times New Roman" w:hint="eastAsia"/>
          <w:sz w:val="32"/>
          <w:szCs w:val="32"/>
        </w:rPr>
        <w:t>人。根据石编委发〔</w:t>
      </w:r>
      <w:r>
        <w:rPr>
          <w:rFonts w:ascii="Times New Roman" w:eastAsia="方正仿宋_GBK" w:hAnsi="Times New Roman" w:hint="eastAsia"/>
          <w:sz w:val="32"/>
          <w:szCs w:val="32"/>
        </w:rPr>
        <w:t>2021</w:t>
      </w:r>
      <w:r>
        <w:rPr>
          <w:rFonts w:ascii="Times New Roman" w:eastAsia="方正仿宋_GBK" w:hAnsi="Times New Roman" w:hint="eastAsia"/>
          <w:sz w:val="32"/>
          <w:szCs w:val="32"/>
        </w:rPr>
        <w:t>〕</w:t>
      </w:r>
      <w:r>
        <w:rPr>
          <w:rFonts w:ascii="Times New Roman" w:eastAsia="方正仿宋_GBK" w:hAnsi="Times New Roman" w:hint="eastAsia"/>
          <w:sz w:val="32"/>
          <w:szCs w:val="32"/>
        </w:rPr>
        <w:t>24</w:t>
      </w:r>
      <w:r>
        <w:rPr>
          <w:rFonts w:ascii="Times New Roman" w:eastAsia="方正仿宋_GBK" w:hAnsi="Times New Roman" w:hint="eastAsia"/>
          <w:sz w:val="32"/>
          <w:szCs w:val="32"/>
        </w:rPr>
        <w:t>号文件，我校核定校级领导职数</w:t>
      </w:r>
      <w:r>
        <w:rPr>
          <w:rFonts w:ascii="Times New Roman" w:eastAsia="方正仿宋_GBK" w:hAnsi="Times New Roman" w:hint="eastAsia"/>
          <w:sz w:val="32"/>
          <w:szCs w:val="32"/>
        </w:rPr>
        <w:t>2</w:t>
      </w:r>
      <w:r>
        <w:rPr>
          <w:rFonts w:ascii="Times New Roman" w:eastAsia="方正仿宋_GBK" w:hAnsi="Times New Roman" w:hint="eastAsia"/>
          <w:sz w:val="32"/>
          <w:szCs w:val="32"/>
        </w:rPr>
        <w:t>人，</w:t>
      </w:r>
      <w:r>
        <w:rPr>
          <w:rFonts w:ascii="Times New Roman" w:eastAsia="方正仿宋_GBK" w:hAnsi="Times New Roman" w:hint="eastAsia"/>
          <w:sz w:val="32"/>
          <w:szCs w:val="32"/>
        </w:rPr>
        <w:t>1</w:t>
      </w:r>
      <w:r>
        <w:rPr>
          <w:rFonts w:ascii="Times New Roman" w:eastAsia="方正仿宋_GBK" w:hAnsi="Times New Roman" w:hint="eastAsia"/>
          <w:sz w:val="32"/>
          <w:szCs w:val="32"/>
        </w:rPr>
        <w:t>正</w:t>
      </w:r>
      <w:r>
        <w:rPr>
          <w:rFonts w:ascii="Times New Roman" w:eastAsia="方正仿宋_GBK" w:hAnsi="Times New Roman" w:hint="eastAsia"/>
          <w:sz w:val="32"/>
          <w:szCs w:val="32"/>
        </w:rPr>
        <w:t>1</w:t>
      </w:r>
      <w:r>
        <w:rPr>
          <w:rFonts w:ascii="Times New Roman" w:eastAsia="方正仿宋_GBK" w:hAnsi="Times New Roman" w:hint="eastAsia"/>
          <w:sz w:val="32"/>
          <w:szCs w:val="32"/>
        </w:rPr>
        <w:t>副，内设机构职数</w:t>
      </w:r>
      <w:r>
        <w:rPr>
          <w:rFonts w:ascii="Times New Roman" w:eastAsia="方正仿宋_GBK" w:hAnsi="Times New Roman" w:hint="eastAsia"/>
          <w:sz w:val="32"/>
          <w:szCs w:val="32"/>
        </w:rPr>
        <w:t>2</w:t>
      </w:r>
      <w:r>
        <w:rPr>
          <w:rFonts w:ascii="Times New Roman" w:eastAsia="方正仿宋_GBK" w:hAnsi="Times New Roman" w:hint="eastAsia"/>
          <w:sz w:val="32"/>
          <w:szCs w:val="32"/>
        </w:rPr>
        <w:t>个，其中：教导处</w:t>
      </w:r>
      <w:r>
        <w:rPr>
          <w:rFonts w:ascii="Times New Roman" w:eastAsia="方正仿宋_GBK" w:hAnsi="Times New Roman" w:hint="eastAsia"/>
          <w:sz w:val="32"/>
          <w:szCs w:val="32"/>
        </w:rPr>
        <w:t>1</w:t>
      </w:r>
      <w:r>
        <w:rPr>
          <w:rFonts w:ascii="Times New Roman" w:eastAsia="方正仿宋_GBK" w:hAnsi="Times New Roman" w:hint="eastAsia"/>
          <w:sz w:val="32"/>
          <w:szCs w:val="32"/>
        </w:rPr>
        <w:t>人</w:t>
      </w:r>
      <w:r>
        <w:rPr>
          <w:rFonts w:ascii="Times New Roman" w:eastAsia="方正仿宋_GBK" w:hAnsi="Times New Roman" w:hint="eastAsia"/>
          <w:sz w:val="32"/>
          <w:szCs w:val="32"/>
        </w:rPr>
        <w:t>,</w:t>
      </w:r>
      <w:r>
        <w:rPr>
          <w:rFonts w:ascii="Times New Roman" w:eastAsia="方正仿宋_GBK" w:hAnsi="Times New Roman" w:hint="eastAsia"/>
          <w:sz w:val="32"/>
          <w:szCs w:val="32"/>
        </w:rPr>
        <w:t>教科室</w:t>
      </w:r>
      <w:r>
        <w:rPr>
          <w:rFonts w:ascii="Times New Roman" w:eastAsia="方正仿宋_GBK" w:hAnsi="Times New Roman" w:hint="eastAsia"/>
          <w:sz w:val="32"/>
          <w:szCs w:val="32"/>
        </w:rPr>
        <w:t>1</w:t>
      </w:r>
      <w:r>
        <w:rPr>
          <w:rFonts w:ascii="Times New Roman" w:eastAsia="方正仿宋_GBK" w:hAnsi="Times New Roman" w:hint="eastAsia"/>
          <w:sz w:val="32"/>
          <w:szCs w:val="32"/>
        </w:rPr>
        <w:t>人。</w:t>
      </w:r>
    </w:p>
    <w:p w14:paraId="092091B7" w14:textId="77777777" w:rsidR="00EC0650"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二、部门收支总体情况</w:t>
      </w:r>
    </w:p>
    <w:p w14:paraId="4182D067" w14:textId="77777777" w:rsidR="00EC0650" w:rsidRDefault="00000000">
      <w:pPr>
        <w:spacing w:line="600" w:lineRule="exact"/>
        <w:ind w:firstLineChars="200" w:firstLine="640"/>
        <w:rPr>
          <w:rFonts w:ascii="Times New Roman" w:eastAsia="方正仿宋_GBK" w:hAnsi="Times New Roman"/>
          <w:sz w:val="32"/>
          <w:szCs w:val="32"/>
          <w:highlight w:val="yellow"/>
        </w:rPr>
      </w:pPr>
      <w:r>
        <w:rPr>
          <w:rFonts w:ascii="Times New Roman" w:eastAsia="方正楷体_GBK" w:hAnsi="Times New Roman"/>
          <w:sz w:val="32"/>
          <w:szCs w:val="32"/>
        </w:rPr>
        <w:t>（一）收入预算：</w:t>
      </w: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年初预算数</w:t>
      </w:r>
      <w:r>
        <w:rPr>
          <w:rFonts w:ascii="Times New Roman" w:eastAsia="方正仿宋_GBK" w:hAnsi="Times New Roman"/>
          <w:sz w:val="32"/>
          <w:szCs w:val="32"/>
        </w:rPr>
        <w:t xml:space="preserve"> </w:t>
      </w:r>
      <w:r>
        <w:rPr>
          <w:rFonts w:ascii="Times New Roman" w:eastAsia="方正仿宋_GBK" w:hAnsi="Times New Roman" w:hint="eastAsia"/>
          <w:sz w:val="32"/>
          <w:szCs w:val="32"/>
        </w:rPr>
        <w:t>314.07</w:t>
      </w:r>
      <w:r>
        <w:rPr>
          <w:rFonts w:ascii="Times New Roman" w:eastAsia="方正仿宋_GBK" w:hAnsi="Times New Roman"/>
          <w:sz w:val="32"/>
          <w:szCs w:val="32"/>
        </w:rPr>
        <w:t xml:space="preserve"> </w:t>
      </w:r>
      <w:r>
        <w:rPr>
          <w:rFonts w:ascii="Times New Roman" w:eastAsia="方正仿宋_GBK" w:hAnsi="Times New Roman"/>
          <w:sz w:val="32"/>
          <w:szCs w:val="32"/>
        </w:rPr>
        <w:t>万元，其中：一般公共预算拨款</w:t>
      </w:r>
      <w:r>
        <w:rPr>
          <w:rFonts w:ascii="Times New Roman" w:eastAsia="方正仿宋_GBK" w:hAnsi="Times New Roman" w:hint="eastAsia"/>
          <w:sz w:val="32"/>
          <w:szCs w:val="32"/>
        </w:rPr>
        <w:t>303.12</w:t>
      </w:r>
      <w:r>
        <w:rPr>
          <w:rFonts w:ascii="Times New Roman" w:eastAsia="方正仿宋_GBK" w:hAnsi="Times New Roman"/>
          <w:sz w:val="32"/>
          <w:szCs w:val="32"/>
        </w:rPr>
        <w:t xml:space="preserve">  </w:t>
      </w:r>
      <w:r>
        <w:rPr>
          <w:rFonts w:ascii="Times New Roman" w:eastAsia="方正仿宋_GBK" w:hAnsi="Times New Roman"/>
          <w:sz w:val="32"/>
          <w:szCs w:val="32"/>
        </w:rPr>
        <w:t>万元，政府性基金预算拨款</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万元，国有资本经营预算拨款</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万元，财政专户管理资金</w:t>
      </w:r>
      <w:r>
        <w:rPr>
          <w:rFonts w:ascii="Times New Roman" w:eastAsia="方正仿宋_GBK" w:hAnsi="Times New Roman"/>
          <w:sz w:val="32"/>
          <w:szCs w:val="32"/>
        </w:rPr>
        <w:t xml:space="preserve"> </w:t>
      </w:r>
      <w:r>
        <w:rPr>
          <w:rFonts w:ascii="Times New Roman" w:eastAsia="方正仿宋_GBK" w:hAnsi="Times New Roman" w:hint="eastAsia"/>
          <w:sz w:val="32"/>
          <w:szCs w:val="32"/>
        </w:rPr>
        <w:t>10.95</w:t>
      </w:r>
      <w:r>
        <w:rPr>
          <w:rFonts w:ascii="Times New Roman" w:eastAsia="方正仿宋_GBK" w:hAnsi="Times New Roman"/>
          <w:sz w:val="32"/>
          <w:szCs w:val="32"/>
        </w:rPr>
        <w:t xml:space="preserve"> </w:t>
      </w:r>
      <w:r>
        <w:rPr>
          <w:rFonts w:ascii="Times New Roman" w:eastAsia="方正仿宋_GBK" w:hAnsi="Times New Roman"/>
          <w:sz w:val="32"/>
          <w:szCs w:val="32"/>
        </w:rPr>
        <w:t>万元，事业收入资金</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万元，上级补助收入资金</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万元，附属单位上缴收入资金</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万元，事业单位经营收入资金</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万元，其他收入资</w:t>
      </w:r>
      <w:r>
        <w:rPr>
          <w:rFonts w:ascii="Times New Roman" w:eastAsia="方正仿宋_GBK" w:hAnsi="Times New Roman"/>
          <w:sz w:val="32"/>
          <w:szCs w:val="32"/>
        </w:rPr>
        <w:lastRenderedPageBreak/>
        <w:t>金</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万元；收入</w:t>
      </w:r>
      <w:r>
        <w:rPr>
          <w:rFonts w:ascii="Times New Roman" w:eastAsia="方正仿宋_GBK" w:hAnsi="Times New Roman" w:hint="eastAsia"/>
          <w:sz w:val="32"/>
          <w:szCs w:val="32"/>
        </w:rPr>
        <w:t>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增加</w:t>
      </w:r>
      <w:r>
        <w:rPr>
          <w:rFonts w:ascii="Times New Roman" w:eastAsia="方正仿宋_GBK" w:hAnsi="Times New Roman" w:hint="eastAsia"/>
          <w:sz w:val="32"/>
          <w:szCs w:val="32"/>
        </w:rPr>
        <w:t>18.1</w:t>
      </w:r>
      <w:r>
        <w:rPr>
          <w:rFonts w:ascii="Times New Roman" w:eastAsia="方正仿宋_GBK" w:hAnsi="Times New Roman"/>
          <w:sz w:val="32"/>
          <w:szCs w:val="32"/>
        </w:rPr>
        <w:t>万元，主要是一般公共预算拨款增加</w:t>
      </w:r>
      <w:r>
        <w:rPr>
          <w:rFonts w:ascii="Times New Roman" w:eastAsia="方正仿宋_GBK" w:hAnsi="Times New Roman" w:hint="eastAsia"/>
          <w:sz w:val="32"/>
          <w:szCs w:val="32"/>
        </w:rPr>
        <w:t>11.76</w:t>
      </w:r>
      <w:r>
        <w:rPr>
          <w:rFonts w:ascii="Times New Roman" w:eastAsia="方正仿宋_GBK" w:hAnsi="Times New Roman"/>
          <w:sz w:val="32"/>
          <w:szCs w:val="32"/>
        </w:rPr>
        <w:t xml:space="preserve"> </w:t>
      </w:r>
      <w:r>
        <w:rPr>
          <w:rFonts w:ascii="Times New Roman" w:eastAsia="方正仿宋_GBK" w:hAnsi="Times New Roman"/>
          <w:sz w:val="32"/>
          <w:szCs w:val="32"/>
        </w:rPr>
        <w:t>万元</w:t>
      </w:r>
      <w:r>
        <w:rPr>
          <w:rFonts w:ascii="Times New Roman" w:eastAsia="方正仿宋_GBK" w:hAnsi="Times New Roman" w:hint="eastAsia"/>
          <w:sz w:val="32"/>
          <w:szCs w:val="32"/>
        </w:rPr>
        <w:t>，</w:t>
      </w:r>
      <w:r>
        <w:rPr>
          <w:rFonts w:ascii="Times New Roman" w:eastAsia="方正仿宋_GBK" w:hAnsi="Times New Roman"/>
          <w:sz w:val="32"/>
          <w:szCs w:val="32"/>
        </w:rPr>
        <w:t>财政专户管理资金增加</w:t>
      </w:r>
      <w:r>
        <w:rPr>
          <w:rFonts w:ascii="Times New Roman" w:eastAsia="方正仿宋_GBK" w:hAnsi="Times New Roman" w:hint="eastAsia"/>
          <w:sz w:val="32"/>
          <w:szCs w:val="32"/>
        </w:rPr>
        <w:t>6.34</w:t>
      </w:r>
      <w:r>
        <w:rPr>
          <w:rFonts w:ascii="Times New Roman" w:eastAsia="方正仿宋_GBK" w:hAnsi="Times New Roman"/>
          <w:sz w:val="32"/>
          <w:szCs w:val="32"/>
        </w:rPr>
        <w:t xml:space="preserve"> </w:t>
      </w:r>
      <w:r>
        <w:rPr>
          <w:rFonts w:ascii="Times New Roman" w:eastAsia="方正仿宋_GBK" w:hAnsi="Times New Roman"/>
          <w:sz w:val="32"/>
          <w:szCs w:val="32"/>
        </w:rPr>
        <w:t>万元。</w:t>
      </w:r>
    </w:p>
    <w:p w14:paraId="5281DEBA" w14:textId="77777777" w:rsidR="00EC0650" w:rsidRDefault="00000000">
      <w:pPr>
        <w:spacing w:line="600" w:lineRule="exact"/>
        <w:ind w:firstLineChars="200" w:firstLine="640"/>
        <w:rPr>
          <w:rFonts w:ascii="Times New Roman" w:eastAsia="方正仿宋_GBK" w:hAnsi="Times New Roman"/>
          <w:sz w:val="32"/>
          <w:szCs w:val="32"/>
        </w:rPr>
      </w:pPr>
      <w:r>
        <w:rPr>
          <w:rFonts w:ascii="Times New Roman" w:eastAsia="方正楷体_GBK" w:hAnsi="Times New Roman"/>
          <w:sz w:val="32"/>
          <w:szCs w:val="32"/>
        </w:rPr>
        <w:t>（二）支出预算：</w:t>
      </w: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年初预算数</w:t>
      </w:r>
      <w:r>
        <w:rPr>
          <w:rFonts w:ascii="Times New Roman" w:eastAsia="方正仿宋_GBK" w:hAnsi="Times New Roman"/>
          <w:sz w:val="32"/>
          <w:szCs w:val="32"/>
        </w:rPr>
        <w:t xml:space="preserve"> </w:t>
      </w:r>
      <w:r>
        <w:rPr>
          <w:rFonts w:ascii="Times New Roman" w:eastAsia="方正仿宋_GBK" w:hAnsi="Times New Roman" w:hint="eastAsia"/>
          <w:sz w:val="32"/>
          <w:szCs w:val="32"/>
        </w:rPr>
        <w:t>314.07</w:t>
      </w:r>
      <w:r>
        <w:rPr>
          <w:rFonts w:ascii="Times New Roman" w:eastAsia="方正仿宋_GBK" w:hAnsi="Times New Roman"/>
          <w:sz w:val="32"/>
          <w:szCs w:val="32"/>
        </w:rPr>
        <w:t xml:space="preserve"> </w:t>
      </w:r>
      <w:r>
        <w:rPr>
          <w:rFonts w:ascii="Times New Roman" w:eastAsia="方正仿宋_GBK" w:hAnsi="Times New Roman"/>
          <w:sz w:val="32"/>
          <w:szCs w:val="32"/>
        </w:rPr>
        <w:t>万元，其中：一般公共服务支出</w:t>
      </w:r>
      <w:r>
        <w:rPr>
          <w:rFonts w:ascii="Times New Roman" w:eastAsia="方正仿宋_GBK" w:hAnsi="Times New Roman"/>
          <w:sz w:val="32"/>
          <w:szCs w:val="32"/>
        </w:rPr>
        <w:t xml:space="preserve"> </w:t>
      </w:r>
      <w:r>
        <w:rPr>
          <w:rFonts w:ascii="Times New Roman" w:eastAsia="方正仿宋_GBK" w:hAnsi="Times New Roman" w:hint="eastAsia"/>
          <w:sz w:val="32"/>
          <w:szCs w:val="32"/>
        </w:rPr>
        <w:t>303.12</w:t>
      </w:r>
      <w:r>
        <w:rPr>
          <w:rFonts w:ascii="Times New Roman" w:eastAsia="方正仿宋_GBK" w:hAnsi="Times New Roman"/>
          <w:sz w:val="32"/>
          <w:szCs w:val="32"/>
        </w:rPr>
        <w:t xml:space="preserve"> </w:t>
      </w:r>
      <w:r>
        <w:rPr>
          <w:rFonts w:ascii="Times New Roman" w:eastAsia="方正仿宋_GBK" w:hAnsi="Times New Roman"/>
          <w:sz w:val="32"/>
          <w:szCs w:val="32"/>
        </w:rPr>
        <w:t>万元，教育支出</w:t>
      </w:r>
      <w:r>
        <w:rPr>
          <w:rFonts w:ascii="Times New Roman" w:eastAsia="方正仿宋_GBK" w:hAnsi="Times New Roman"/>
          <w:sz w:val="32"/>
          <w:szCs w:val="32"/>
        </w:rPr>
        <w:t xml:space="preserve"> </w:t>
      </w:r>
      <w:r>
        <w:rPr>
          <w:rFonts w:ascii="Times New Roman" w:eastAsia="方正仿宋_GBK" w:hAnsi="Times New Roman" w:hint="eastAsia"/>
          <w:sz w:val="32"/>
          <w:szCs w:val="32"/>
        </w:rPr>
        <w:t>208.41</w:t>
      </w:r>
      <w:r>
        <w:rPr>
          <w:rFonts w:ascii="Times New Roman" w:eastAsia="方正仿宋_GBK" w:hAnsi="Times New Roman"/>
          <w:sz w:val="32"/>
          <w:szCs w:val="32"/>
        </w:rPr>
        <w:t>万元，社会保障和就业支出</w:t>
      </w:r>
      <w:r>
        <w:rPr>
          <w:rFonts w:ascii="Times New Roman" w:eastAsia="方正仿宋_GBK" w:hAnsi="Times New Roman" w:hint="eastAsia"/>
          <w:sz w:val="32"/>
          <w:szCs w:val="32"/>
        </w:rPr>
        <w:t>66.35</w:t>
      </w:r>
      <w:r>
        <w:rPr>
          <w:rFonts w:ascii="Times New Roman" w:eastAsia="方正仿宋_GBK" w:hAnsi="Times New Roman"/>
          <w:sz w:val="32"/>
          <w:szCs w:val="32"/>
        </w:rPr>
        <w:t>万元，卫生健康支出</w:t>
      </w:r>
      <w:r>
        <w:rPr>
          <w:rFonts w:ascii="Times New Roman" w:eastAsia="方正仿宋_GBK" w:hAnsi="Times New Roman"/>
          <w:sz w:val="32"/>
          <w:szCs w:val="32"/>
        </w:rPr>
        <w:t xml:space="preserve"> </w:t>
      </w:r>
      <w:r>
        <w:rPr>
          <w:rFonts w:ascii="Times New Roman" w:eastAsia="方正仿宋_GBK" w:hAnsi="Times New Roman" w:hint="eastAsia"/>
          <w:sz w:val="32"/>
          <w:szCs w:val="32"/>
        </w:rPr>
        <w:t>16.03</w:t>
      </w:r>
      <w:r>
        <w:rPr>
          <w:rFonts w:ascii="Times New Roman" w:eastAsia="方正仿宋_GBK" w:hAnsi="Times New Roman"/>
          <w:sz w:val="32"/>
          <w:szCs w:val="32"/>
        </w:rPr>
        <w:t>万元，住房保障支出</w:t>
      </w:r>
      <w:r>
        <w:rPr>
          <w:rFonts w:ascii="Times New Roman" w:eastAsia="方正仿宋_GBK" w:hAnsi="Times New Roman" w:hint="eastAsia"/>
          <w:sz w:val="32"/>
          <w:szCs w:val="32"/>
        </w:rPr>
        <w:t>12.32</w:t>
      </w:r>
      <w:r>
        <w:rPr>
          <w:rFonts w:ascii="Times New Roman" w:eastAsia="方正仿宋_GBK" w:hAnsi="Times New Roman"/>
          <w:sz w:val="32"/>
          <w:szCs w:val="32"/>
        </w:rPr>
        <w:t>万元；支出</w:t>
      </w:r>
      <w:r>
        <w:rPr>
          <w:rFonts w:ascii="Times New Roman" w:eastAsia="方正仿宋_GBK" w:hAnsi="Times New Roman" w:hint="eastAsia"/>
          <w:sz w:val="32"/>
          <w:szCs w:val="32"/>
        </w:rPr>
        <w:t>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增加</w:t>
      </w:r>
      <w:r>
        <w:rPr>
          <w:rFonts w:ascii="Times New Roman" w:eastAsia="方正仿宋_GBK" w:hAnsi="Times New Roman" w:hint="eastAsia"/>
          <w:sz w:val="32"/>
          <w:szCs w:val="32"/>
        </w:rPr>
        <w:t>22.71</w:t>
      </w:r>
      <w:r>
        <w:rPr>
          <w:rFonts w:ascii="Times New Roman" w:eastAsia="方正仿宋_GBK" w:hAnsi="Times New Roman"/>
          <w:sz w:val="32"/>
          <w:szCs w:val="32"/>
        </w:rPr>
        <w:t>万元，主要是基本支出增加</w:t>
      </w:r>
      <w:r>
        <w:rPr>
          <w:rFonts w:ascii="Times New Roman" w:eastAsia="方正仿宋_GBK" w:hAnsi="Times New Roman" w:hint="eastAsia"/>
          <w:sz w:val="32"/>
          <w:szCs w:val="32"/>
        </w:rPr>
        <w:t>17.71</w:t>
      </w:r>
      <w:r>
        <w:rPr>
          <w:rFonts w:ascii="Times New Roman" w:eastAsia="方正仿宋_GBK" w:hAnsi="Times New Roman"/>
          <w:sz w:val="32"/>
          <w:szCs w:val="32"/>
        </w:rPr>
        <w:t>万元，项目支出增加</w:t>
      </w:r>
      <w:r>
        <w:rPr>
          <w:rFonts w:ascii="Times New Roman" w:eastAsia="方正仿宋_GBK" w:hAnsi="Times New Roman" w:hint="eastAsia"/>
          <w:sz w:val="32"/>
          <w:szCs w:val="32"/>
        </w:rPr>
        <w:t>0.39</w:t>
      </w:r>
      <w:r>
        <w:rPr>
          <w:rFonts w:ascii="Times New Roman" w:eastAsia="方正仿宋_GBK" w:hAnsi="Times New Roman"/>
          <w:sz w:val="32"/>
          <w:szCs w:val="32"/>
        </w:rPr>
        <w:t xml:space="preserve"> </w:t>
      </w:r>
      <w:r>
        <w:rPr>
          <w:rFonts w:ascii="Times New Roman" w:eastAsia="方正仿宋_GBK" w:hAnsi="Times New Roman"/>
          <w:sz w:val="32"/>
          <w:szCs w:val="32"/>
        </w:rPr>
        <w:t>万元。</w:t>
      </w:r>
    </w:p>
    <w:p w14:paraId="5B4A6135" w14:textId="77777777" w:rsidR="00EC0650"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三、部门预算情况说明</w:t>
      </w:r>
    </w:p>
    <w:p w14:paraId="4F800DB6" w14:textId="77777777" w:rsidR="00EC0650"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一般公共预算财政拨款收入</w:t>
      </w:r>
      <w:r>
        <w:rPr>
          <w:rFonts w:ascii="Times New Roman" w:eastAsia="方正仿宋_GBK" w:hAnsi="Times New Roman"/>
          <w:sz w:val="32"/>
          <w:szCs w:val="32"/>
        </w:rPr>
        <w:t xml:space="preserve"> </w:t>
      </w:r>
      <w:r>
        <w:rPr>
          <w:rFonts w:ascii="Times New Roman" w:eastAsia="方正仿宋_GBK" w:hAnsi="Times New Roman" w:hint="eastAsia"/>
          <w:sz w:val="32"/>
          <w:szCs w:val="32"/>
        </w:rPr>
        <w:t>303.12</w:t>
      </w:r>
      <w:r>
        <w:rPr>
          <w:rFonts w:ascii="Times New Roman" w:eastAsia="方正仿宋_GBK" w:hAnsi="Times New Roman"/>
          <w:sz w:val="32"/>
          <w:szCs w:val="32"/>
        </w:rPr>
        <w:t xml:space="preserve"> </w:t>
      </w:r>
      <w:r>
        <w:rPr>
          <w:rFonts w:ascii="Times New Roman" w:eastAsia="方正仿宋_GBK" w:hAnsi="Times New Roman"/>
          <w:sz w:val="32"/>
          <w:szCs w:val="32"/>
        </w:rPr>
        <w:t>万元，一般公共预算财政拨款支出</w:t>
      </w:r>
      <w:r>
        <w:rPr>
          <w:rFonts w:ascii="Times New Roman" w:eastAsia="方正仿宋_GBK" w:hAnsi="Times New Roman"/>
          <w:sz w:val="32"/>
          <w:szCs w:val="32"/>
        </w:rPr>
        <w:t xml:space="preserve"> </w:t>
      </w:r>
      <w:r>
        <w:rPr>
          <w:rFonts w:ascii="Times New Roman" w:eastAsia="方正仿宋_GBK" w:hAnsi="Times New Roman" w:hint="eastAsia"/>
          <w:sz w:val="32"/>
          <w:szCs w:val="32"/>
        </w:rPr>
        <w:t>303.12</w:t>
      </w:r>
      <w:r>
        <w:rPr>
          <w:rFonts w:ascii="Times New Roman" w:eastAsia="方正仿宋_GBK" w:hAnsi="Times New Roman"/>
          <w:sz w:val="32"/>
          <w:szCs w:val="32"/>
        </w:rPr>
        <w:t>万元，比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增加</w:t>
      </w:r>
      <w:r>
        <w:rPr>
          <w:rFonts w:ascii="Times New Roman" w:eastAsia="方正仿宋_GBK" w:hAnsi="Times New Roman" w:hint="eastAsia"/>
          <w:sz w:val="32"/>
          <w:szCs w:val="32"/>
        </w:rPr>
        <w:t>11.76</w:t>
      </w:r>
      <w:r>
        <w:rPr>
          <w:rFonts w:ascii="Times New Roman" w:eastAsia="方正仿宋_GBK" w:hAnsi="Times New Roman"/>
          <w:sz w:val="32"/>
          <w:szCs w:val="32"/>
        </w:rPr>
        <w:t xml:space="preserve"> </w:t>
      </w:r>
      <w:r>
        <w:rPr>
          <w:rFonts w:ascii="Times New Roman" w:eastAsia="方正仿宋_GBK" w:hAnsi="Times New Roman"/>
          <w:sz w:val="32"/>
          <w:szCs w:val="32"/>
        </w:rPr>
        <w:t>万元。其中：基本支出</w:t>
      </w:r>
      <w:r>
        <w:rPr>
          <w:rFonts w:ascii="Times New Roman" w:eastAsia="方正仿宋_GBK" w:hAnsi="Times New Roman"/>
          <w:sz w:val="32"/>
          <w:szCs w:val="32"/>
        </w:rPr>
        <w:t xml:space="preserve"> </w:t>
      </w:r>
      <w:r>
        <w:rPr>
          <w:rFonts w:ascii="Times New Roman" w:eastAsia="方正仿宋_GBK" w:hAnsi="Times New Roman" w:hint="eastAsia"/>
          <w:sz w:val="32"/>
          <w:szCs w:val="32"/>
        </w:rPr>
        <w:t>279.85</w:t>
      </w:r>
      <w:r>
        <w:rPr>
          <w:rFonts w:ascii="Times New Roman" w:eastAsia="方正仿宋_GBK" w:hAnsi="Times New Roman"/>
          <w:sz w:val="32"/>
          <w:szCs w:val="32"/>
        </w:rPr>
        <w:t xml:space="preserve"> </w:t>
      </w:r>
      <w:r>
        <w:rPr>
          <w:rFonts w:ascii="Times New Roman" w:eastAsia="方正仿宋_GBK" w:hAnsi="Times New Roman"/>
          <w:sz w:val="32"/>
          <w:szCs w:val="32"/>
        </w:rPr>
        <w:t>万元，主要用于保障在职人员工资福利及社会保险缴费、离休人员离休费、退休人员补助等，保障部门正常运转的各项商品服务支出，比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增加</w:t>
      </w:r>
      <w:r>
        <w:rPr>
          <w:rFonts w:ascii="Times New Roman" w:eastAsia="方正仿宋_GBK" w:hAnsi="Times New Roman" w:hint="eastAsia"/>
          <w:sz w:val="32"/>
          <w:szCs w:val="32"/>
        </w:rPr>
        <w:t>11.37</w:t>
      </w:r>
      <w:r>
        <w:rPr>
          <w:rFonts w:ascii="Times New Roman" w:eastAsia="方正仿宋_GBK" w:hAnsi="Times New Roman"/>
          <w:sz w:val="32"/>
          <w:szCs w:val="32"/>
        </w:rPr>
        <w:t>万元，主要原因是</w:t>
      </w:r>
      <w:r>
        <w:rPr>
          <w:rFonts w:ascii="Times New Roman" w:eastAsia="方正仿宋_GBK" w:hAnsi="Times New Roman" w:hint="eastAsia"/>
          <w:sz w:val="32"/>
          <w:szCs w:val="32"/>
        </w:rPr>
        <w:t>人员工资社保等增加</w:t>
      </w:r>
      <w:r>
        <w:rPr>
          <w:rFonts w:ascii="Times New Roman" w:eastAsia="方正仿宋_GBK" w:hAnsi="Times New Roman"/>
          <w:sz w:val="32"/>
          <w:szCs w:val="32"/>
        </w:rPr>
        <w:t>；项目支出</w:t>
      </w:r>
      <w:r>
        <w:rPr>
          <w:rFonts w:ascii="Times New Roman" w:eastAsia="方正仿宋_GBK" w:hAnsi="Times New Roman"/>
          <w:sz w:val="32"/>
          <w:szCs w:val="32"/>
        </w:rPr>
        <w:t xml:space="preserve"> </w:t>
      </w:r>
      <w:r>
        <w:rPr>
          <w:rFonts w:ascii="Times New Roman" w:eastAsia="方正仿宋_GBK" w:hAnsi="Times New Roman" w:hint="eastAsia"/>
          <w:sz w:val="32"/>
          <w:szCs w:val="32"/>
        </w:rPr>
        <w:t>23.27</w:t>
      </w:r>
      <w:r>
        <w:rPr>
          <w:rFonts w:ascii="Times New Roman" w:eastAsia="方正仿宋_GBK" w:hAnsi="Times New Roman"/>
          <w:sz w:val="32"/>
          <w:szCs w:val="32"/>
        </w:rPr>
        <w:t>万元，主要用于</w:t>
      </w:r>
      <w:r>
        <w:rPr>
          <w:rFonts w:ascii="Times New Roman" w:eastAsia="方正仿宋_GBK" w:hAnsi="Times New Roman" w:hint="eastAsia"/>
          <w:sz w:val="32"/>
          <w:szCs w:val="32"/>
        </w:rPr>
        <w:t>保障营养改善计划、食堂从业人员工资</w:t>
      </w:r>
      <w:r>
        <w:rPr>
          <w:rFonts w:ascii="Times New Roman" w:eastAsia="方正仿宋_GBK" w:hAnsi="Times New Roman"/>
          <w:sz w:val="32"/>
          <w:szCs w:val="32"/>
        </w:rPr>
        <w:t>重点工作，比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增加</w:t>
      </w:r>
      <w:r>
        <w:rPr>
          <w:rFonts w:ascii="Times New Roman" w:eastAsia="方正仿宋_GBK" w:hAnsi="Times New Roman" w:hint="eastAsia"/>
          <w:sz w:val="32"/>
          <w:szCs w:val="32"/>
        </w:rPr>
        <w:t>0.39</w:t>
      </w:r>
      <w:r>
        <w:rPr>
          <w:rFonts w:ascii="Times New Roman" w:eastAsia="方正仿宋_GBK" w:hAnsi="Times New Roman"/>
          <w:sz w:val="32"/>
          <w:szCs w:val="32"/>
        </w:rPr>
        <w:t>万元，主要原因是</w:t>
      </w:r>
      <w:r>
        <w:rPr>
          <w:rFonts w:ascii="Times New Roman" w:eastAsia="方正仿宋_GBK" w:hAnsi="Times New Roman" w:hint="eastAsia"/>
          <w:sz w:val="32"/>
          <w:szCs w:val="32"/>
        </w:rPr>
        <w:t>从业人员工资调高</w:t>
      </w:r>
      <w:r>
        <w:rPr>
          <w:rFonts w:ascii="Times New Roman" w:eastAsia="方正仿宋_GBK" w:hAnsi="Times New Roman"/>
          <w:sz w:val="32"/>
          <w:szCs w:val="32"/>
        </w:rPr>
        <w:t>。</w:t>
      </w:r>
    </w:p>
    <w:p w14:paraId="7E9AE8B0" w14:textId="77777777" w:rsidR="00EC0650"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rPr>
        <w:t>2026</w:t>
      </w:r>
      <w:r>
        <w:rPr>
          <w:rFonts w:ascii="Times New Roman" w:eastAsia="方正仿宋_GBK" w:hAnsi="Times New Roman" w:hint="eastAsia"/>
          <w:sz w:val="32"/>
        </w:rPr>
        <w:t>年</w:t>
      </w:r>
      <w:r>
        <w:rPr>
          <w:rFonts w:ascii="Times New Roman" w:eastAsia="方正仿宋_GBK" w:hAnsi="Times New Roman"/>
          <w:sz w:val="32"/>
        </w:rPr>
        <w:t>无使用政府性基金预算拨款安排的支出</w:t>
      </w:r>
      <w:r>
        <w:rPr>
          <w:rFonts w:ascii="Times New Roman" w:eastAsia="方正仿宋_GBK" w:hAnsi="Times New Roman"/>
          <w:sz w:val="32"/>
          <w:szCs w:val="32"/>
        </w:rPr>
        <w:t>，与上年保持一致</w:t>
      </w:r>
      <w:r>
        <w:rPr>
          <w:rFonts w:ascii="Times New Roman" w:eastAsia="方正仿宋_GBK" w:hAnsi="Times New Roman" w:hint="eastAsia"/>
          <w:sz w:val="32"/>
        </w:rPr>
        <w:t>。</w:t>
      </w:r>
    </w:p>
    <w:p w14:paraId="17DDA585" w14:textId="77777777" w:rsidR="00EC0650"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四、</w:t>
      </w:r>
      <w:r>
        <w:rPr>
          <w:rFonts w:ascii="Times New Roman" w:eastAsia="方正黑体_GBK" w:hAnsi="Times New Roman" w:hint="eastAsia"/>
          <w:sz w:val="32"/>
          <w:szCs w:val="32"/>
        </w:rPr>
        <w:t>“</w:t>
      </w:r>
      <w:r>
        <w:rPr>
          <w:rFonts w:ascii="Times New Roman" w:eastAsia="方正黑体_GBK" w:hAnsi="Times New Roman"/>
          <w:sz w:val="32"/>
          <w:szCs w:val="32"/>
        </w:rPr>
        <w:t>三公</w:t>
      </w:r>
      <w:r>
        <w:rPr>
          <w:rFonts w:ascii="Times New Roman" w:eastAsia="方正黑体_GBK" w:hAnsi="Times New Roman" w:hint="eastAsia"/>
          <w:sz w:val="32"/>
          <w:szCs w:val="32"/>
        </w:rPr>
        <w:t>”</w:t>
      </w:r>
      <w:r>
        <w:rPr>
          <w:rFonts w:ascii="Times New Roman" w:eastAsia="方正黑体_GBK" w:hAnsi="Times New Roman"/>
          <w:sz w:val="32"/>
          <w:szCs w:val="32"/>
        </w:rPr>
        <w:t>经费情况说明</w:t>
      </w:r>
    </w:p>
    <w:p w14:paraId="2D23A347" w14:textId="77777777" w:rsidR="00EC0650" w:rsidRDefault="00000000">
      <w:pPr>
        <w:spacing w:line="600" w:lineRule="exact"/>
        <w:ind w:firstLineChars="200" w:firstLine="640"/>
        <w:rPr>
          <w:rFonts w:ascii="Times New Roman" w:eastAsia="方正仿宋_GBK" w:hAnsi="Times New Roman"/>
          <w:sz w:val="32"/>
          <w:szCs w:val="32"/>
        </w:rPr>
      </w:pPr>
      <w:r>
        <w:rPr>
          <w:rFonts w:ascii="Times New Roman" w:eastAsia="方正仿宋_GBK" w:hAnsi="Times New Roman" w:hint="eastAsia"/>
          <w:sz w:val="32"/>
          <w:szCs w:val="32"/>
        </w:rPr>
        <w:t>2026</w:t>
      </w:r>
      <w:r>
        <w:rPr>
          <w:rFonts w:ascii="Times New Roman" w:eastAsia="方正仿宋_GBK" w:hAnsi="Times New Roman" w:hint="eastAsia"/>
          <w:sz w:val="32"/>
          <w:szCs w:val="32"/>
        </w:rPr>
        <w:t>年“</w:t>
      </w:r>
      <w:r>
        <w:rPr>
          <w:rFonts w:ascii="Times New Roman" w:eastAsia="方正仿宋_GBK" w:hAnsi="Times New Roman"/>
          <w:sz w:val="32"/>
          <w:szCs w:val="32"/>
        </w:rPr>
        <w:t>三公</w:t>
      </w:r>
      <w:r>
        <w:rPr>
          <w:rFonts w:ascii="Times New Roman" w:eastAsia="方正仿宋_GBK" w:hAnsi="Times New Roman" w:hint="eastAsia"/>
          <w:sz w:val="32"/>
          <w:szCs w:val="32"/>
        </w:rPr>
        <w:t>”</w:t>
      </w:r>
      <w:r>
        <w:rPr>
          <w:rFonts w:ascii="Times New Roman" w:eastAsia="方正仿宋_GBK" w:hAnsi="Times New Roman"/>
          <w:sz w:val="32"/>
          <w:szCs w:val="32"/>
        </w:rPr>
        <w:t>经费预算</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w:t>
      </w:r>
      <w:r>
        <w:rPr>
          <w:rFonts w:ascii="Times New Roman" w:eastAsia="方正仿宋_GBK" w:hAnsi="Times New Roman" w:hint="eastAsia"/>
          <w:sz w:val="32"/>
          <w:szCs w:val="32"/>
        </w:rPr>
        <w:t>0</w:t>
      </w:r>
      <w:r>
        <w:rPr>
          <w:rFonts w:ascii="Times New Roman" w:eastAsia="方正仿宋_GBK" w:hAnsi="Times New Roman"/>
          <w:sz w:val="32"/>
          <w:szCs w:val="32"/>
        </w:rPr>
        <w:t>万元。其中：因公出国（境）费用</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万元；公务接待费</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w:t>
      </w:r>
      <w:r>
        <w:rPr>
          <w:rFonts w:ascii="Times New Roman" w:eastAsia="方正仿宋_GBK" w:hAnsi="Times New Roman" w:hint="eastAsia"/>
          <w:sz w:val="32"/>
          <w:szCs w:val="32"/>
        </w:rPr>
        <w:t>0</w:t>
      </w:r>
      <w:r>
        <w:rPr>
          <w:rFonts w:ascii="Times New Roman" w:eastAsia="方正仿宋_GBK" w:hAnsi="Times New Roman"/>
          <w:sz w:val="32"/>
          <w:szCs w:val="32"/>
        </w:rPr>
        <w:t>万元；公务用车运行维护费</w:t>
      </w:r>
      <w:r>
        <w:rPr>
          <w:rFonts w:ascii="Times New Roman" w:eastAsia="方正仿宋_GBK" w:hAnsi="Times New Roman"/>
          <w:sz w:val="32"/>
          <w:szCs w:val="32"/>
        </w:rPr>
        <w:t xml:space="preserve">  </w:t>
      </w:r>
      <w:r>
        <w:rPr>
          <w:rFonts w:ascii="Times New Roman" w:eastAsia="方正仿宋_GBK" w:hAnsi="Times New Roman" w:hint="eastAsia"/>
          <w:sz w:val="32"/>
          <w:szCs w:val="32"/>
        </w:rPr>
        <w:lastRenderedPageBreak/>
        <w:t>0</w:t>
      </w:r>
      <w:r>
        <w:rPr>
          <w:rFonts w:ascii="Times New Roman" w:eastAsia="方正仿宋_GBK" w:hAnsi="Times New Roman"/>
          <w:sz w:val="32"/>
          <w:szCs w:val="32"/>
        </w:rPr>
        <w:t>万元，比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w:t>
      </w:r>
      <w:r>
        <w:rPr>
          <w:rFonts w:ascii="Times New Roman" w:eastAsia="方正仿宋_GBK" w:hAnsi="Times New Roman" w:hint="eastAsia"/>
          <w:sz w:val="32"/>
          <w:szCs w:val="32"/>
        </w:rPr>
        <w:t>0</w:t>
      </w:r>
      <w:r>
        <w:rPr>
          <w:rFonts w:ascii="Times New Roman" w:eastAsia="方正仿宋_GBK" w:hAnsi="Times New Roman"/>
          <w:sz w:val="32"/>
          <w:szCs w:val="32"/>
        </w:rPr>
        <w:t>万元；公务用车购置费</w:t>
      </w:r>
      <w:r>
        <w:rPr>
          <w:rFonts w:ascii="Times New Roman" w:eastAsia="方正仿宋_GBK" w:hAnsi="Times New Roman"/>
          <w:sz w:val="32"/>
          <w:szCs w:val="32"/>
        </w:rPr>
        <w:t xml:space="preserve"> </w:t>
      </w:r>
      <w:r>
        <w:rPr>
          <w:rFonts w:ascii="Times New Roman" w:eastAsia="方正仿宋_GBK" w:hAnsi="Times New Roman" w:hint="eastAsia"/>
          <w:sz w:val="32"/>
          <w:szCs w:val="32"/>
        </w:rPr>
        <w:t>0</w:t>
      </w:r>
      <w:r>
        <w:rPr>
          <w:rFonts w:ascii="Times New Roman" w:eastAsia="方正仿宋_GBK" w:hAnsi="Times New Roman"/>
          <w:sz w:val="32"/>
          <w:szCs w:val="32"/>
        </w:rPr>
        <w:t xml:space="preserve"> </w:t>
      </w:r>
      <w:r>
        <w:rPr>
          <w:rFonts w:ascii="Times New Roman" w:eastAsia="方正仿宋_GBK" w:hAnsi="Times New Roman"/>
          <w:sz w:val="32"/>
          <w:szCs w:val="32"/>
        </w:rPr>
        <w:t>万元，比</w:t>
      </w:r>
      <w:r>
        <w:rPr>
          <w:rFonts w:ascii="Times New Roman" w:eastAsia="方正仿宋_GBK" w:hAnsi="Times New Roman" w:hint="eastAsia"/>
          <w:sz w:val="32"/>
          <w:szCs w:val="32"/>
        </w:rPr>
        <w:t>2025</w:t>
      </w:r>
      <w:r>
        <w:rPr>
          <w:rFonts w:ascii="Times New Roman" w:eastAsia="方正仿宋_GBK" w:hAnsi="Times New Roman" w:hint="eastAsia"/>
          <w:sz w:val="32"/>
          <w:szCs w:val="32"/>
        </w:rPr>
        <w:t>年</w:t>
      </w:r>
      <w:r>
        <w:rPr>
          <w:rFonts w:ascii="Times New Roman" w:eastAsia="方正仿宋_GBK" w:hAnsi="Times New Roman"/>
          <w:sz w:val="32"/>
          <w:szCs w:val="32"/>
        </w:rPr>
        <w:t>减少</w:t>
      </w:r>
      <w:r>
        <w:rPr>
          <w:rFonts w:ascii="Times New Roman" w:eastAsia="方正仿宋_GBK" w:hAnsi="Times New Roman" w:hint="eastAsia"/>
          <w:sz w:val="32"/>
          <w:szCs w:val="32"/>
        </w:rPr>
        <w:t>0</w:t>
      </w:r>
      <w:r>
        <w:rPr>
          <w:rFonts w:ascii="Times New Roman" w:eastAsia="方正仿宋_GBK" w:hAnsi="Times New Roman"/>
          <w:sz w:val="32"/>
          <w:szCs w:val="32"/>
        </w:rPr>
        <w:t>万元。</w:t>
      </w:r>
    </w:p>
    <w:p w14:paraId="4B3BAAF7" w14:textId="77777777" w:rsidR="00EC0650" w:rsidRDefault="00000000">
      <w:pPr>
        <w:spacing w:line="600" w:lineRule="exact"/>
        <w:ind w:firstLineChars="200" w:firstLine="640"/>
        <w:rPr>
          <w:rFonts w:ascii="Times New Roman" w:eastAsia="方正黑体_GBK" w:hAnsi="Times New Roman"/>
          <w:sz w:val="32"/>
          <w:szCs w:val="32"/>
        </w:rPr>
      </w:pPr>
      <w:r>
        <w:rPr>
          <w:rFonts w:ascii="Times New Roman" w:eastAsia="方正黑体_GBK" w:hAnsi="Times New Roman"/>
          <w:sz w:val="32"/>
          <w:szCs w:val="32"/>
        </w:rPr>
        <w:t>五、其他重要事项的情况说明</w:t>
      </w:r>
    </w:p>
    <w:p w14:paraId="4B1AAD35" w14:textId="77777777" w:rsidR="00EC0650" w:rsidRDefault="00000000">
      <w:pPr>
        <w:ind w:firstLineChars="200" w:firstLine="640"/>
        <w:rPr>
          <w:rFonts w:ascii="Times New Roman" w:eastAsia="方正仿宋_GBK" w:hAnsi="Times New Roman"/>
          <w:b/>
          <w:bCs/>
          <w:sz w:val="32"/>
        </w:rPr>
      </w:pPr>
      <w:r>
        <w:rPr>
          <w:rFonts w:ascii="方正楷体_GBK" w:eastAsia="方正楷体_GBK" w:hAnsi="方正楷体_GBK" w:cs="方正楷体_GBK" w:hint="eastAsia"/>
          <w:sz w:val="32"/>
        </w:rPr>
        <w:t>（一）机关运行经费</w:t>
      </w:r>
      <w:r>
        <w:rPr>
          <w:rFonts w:ascii="Times New Roman" w:eastAsia="方正仿宋_GBK" w:hAnsi="Times New Roman" w:cs="仿宋_GB2312" w:hint="eastAsia"/>
          <w:sz w:val="32"/>
        </w:rPr>
        <w:t>。</w:t>
      </w:r>
    </w:p>
    <w:p w14:paraId="59739E2C" w14:textId="77777777" w:rsidR="00EC0650" w:rsidRDefault="00000000">
      <w:pPr>
        <w:ind w:firstLineChars="200" w:firstLine="640"/>
        <w:rPr>
          <w:rFonts w:ascii="Times New Roman" w:eastAsia="方正仿宋_GBK" w:hAnsi="Times New Roman"/>
          <w:sz w:val="32"/>
        </w:rPr>
      </w:pPr>
      <w:r>
        <w:rPr>
          <w:rFonts w:ascii="Times New Roman" w:eastAsia="方正仿宋_GBK" w:hAnsi="Times New Roman"/>
          <w:sz w:val="32"/>
        </w:rPr>
        <w:t>我单位不在机关运行经费统计范围之内。</w:t>
      </w:r>
    </w:p>
    <w:p w14:paraId="4387E89C" w14:textId="77777777" w:rsidR="00EC0650" w:rsidRDefault="00000000">
      <w:pPr>
        <w:ind w:firstLineChars="200" w:firstLine="640"/>
        <w:rPr>
          <w:rFonts w:ascii="Times New Roman" w:eastAsia="方正仿宋_GBK" w:hAnsi="Times New Roman" w:cs="仿宋_GB2312"/>
          <w:sz w:val="32"/>
        </w:rPr>
      </w:pPr>
      <w:r>
        <w:rPr>
          <w:rFonts w:ascii="方正楷体_GBK" w:eastAsia="方正楷体_GBK" w:hAnsi="方正楷体_GBK" w:cs="方正楷体_GBK" w:hint="eastAsia"/>
          <w:sz w:val="32"/>
        </w:rPr>
        <w:t>（二）政府采购情况</w:t>
      </w:r>
      <w:r>
        <w:rPr>
          <w:rFonts w:ascii="Times New Roman" w:eastAsia="方正仿宋_GBK" w:hAnsi="Times New Roman" w:cs="仿宋_GB2312" w:hint="eastAsia"/>
          <w:sz w:val="32"/>
        </w:rPr>
        <w:t>。本单位政府采购预算总额</w:t>
      </w:r>
      <w:r>
        <w:rPr>
          <w:rFonts w:ascii="Times New Roman" w:eastAsia="方正仿宋_GBK" w:hAnsi="Times New Roman" w:cs="仿宋_GB2312" w:hint="eastAsia"/>
          <w:sz w:val="32"/>
        </w:rPr>
        <w:t xml:space="preserve"> 0 </w:t>
      </w:r>
      <w:r>
        <w:rPr>
          <w:rFonts w:ascii="Times New Roman" w:eastAsia="方正仿宋_GBK" w:hAnsi="Times New Roman" w:cs="仿宋_GB2312" w:hint="eastAsia"/>
          <w:sz w:val="32"/>
        </w:rPr>
        <w:t>万元：政府采购货物预算</w:t>
      </w:r>
      <w:r>
        <w:rPr>
          <w:rFonts w:ascii="Times New Roman" w:eastAsia="方正仿宋_GBK" w:hAnsi="Times New Roman" w:cs="仿宋_GB2312" w:hint="eastAsia"/>
          <w:sz w:val="32"/>
        </w:rPr>
        <w:t xml:space="preserve"> 0 </w:t>
      </w:r>
      <w:r>
        <w:rPr>
          <w:rFonts w:ascii="Times New Roman" w:eastAsia="方正仿宋_GBK" w:hAnsi="Times New Roman" w:cs="仿宋_GB2312" w:hint="eastAsia"/>
          <w:sz w:val="32"/>
        </w:rPr>
        <w:t>万元、政府采购工程预算</w:t>
      </w:r>
      <w:r>
        <w:rPr>
          <w:rFonts w:ascii="Times New Roman" w:eastAsia="方正仿宋_GBK" w:hAnsi="Times New Roman" w:cs="仿宋_GB2312" w:hint="eastAsia"/>
          <w:sz w:val="32"/>
        </w:rPr>
        <w:t xml:space="preserve"> 0 </w:t>
      </w:r>
      <w:r>
        <w:rPr>
          <w:rFonts w:ascii="Times New Roman" w:eastAsia="方正仿宋_GBK" w:hAnsi="Times New Roman" w:cs="仿宋_GB2312" w:hint="eastAsia"/>
          <w:sz w:val="32"/>
        </w:rPr>
        <w:t>万元、政府采购服务预算</w:t>
      </w:r>
      <w:r>
        <w:rPr>
          <w:rFonts w:ascii="Times New Roman" w:eastAsia="方正仿宋_GBK" w:hAnsi="Times New Roman" w:cs="仿宋_GB2312" w:hint="eastAsia"/>
          <w:sz w:val="32"/>
        </w:rPr>
        <w:t xml:space="preserve">0  </w:t>
      </w:r>
      <w:r>
        <w:rPr>
          <w:rFonts w:ascii="Times New Roman" w:eastAsia="方正仿宋_GBK" w:hAnsi="Times New Roman" w:cs="仿宋_GB2312" w:hint="eastAsia"/>
          <w:sz w:val="32"/>
        </w:rPr>
        <w:t>万元；其中一般公共预算拨款政府采购</w:t>
      </w:r>
      <w:r>
        <w:rPr>
          <w:rFonts w:ascii="Times New Roman" w:eastAsia="方正仿宋_GBK" w:hAnsi="Times New Roman" w:cs="仿宋_GB2312" w:hint="eastAsia"/>
          <w:sz w:val="32"/>
        </w:rPr>
        <w:t xml:space="preserve">  0</w:t>
      </w:r>
      <w:r>
        <w:rPr>
          <w:rFonts w:ascii="Times New Roman" w:eastAsia="方正仿宋_GBK" w:hAnsi="Times New Roman" w:cs="仿宋_GB2312" w:hint="eastAsia"/>
          <w:sz w:val="32"/>
        </w:rPr>
        <w:t>万元：政府采购货物预算</w:t>
      </w:r>
      <w:r>
        <w:rPr>
          <w:rFonts w:ascii="Times New Roman" w:eastAsia="方正仿宋_GBK" w:hAnsi="Times New Roman" w:cs="仿宋_GB2312" w:hint="eastAsia"/>
          <w:sz w:val="32"/>
        </w:rPr>
        <w:t xml:space="preserve"> 0 </w:t>
      </w:r>
      <w:r>
        <w:rPr>
          <w:rFonts w:ascii="Times New Roman" w:eastAsia="方正仿宋_GBK" w:hAnsi="Times New Roman" w:cs="仿宋_GB2312" w:hint="eastAsia"/>
          <w:sz w:val="32"/>
        </w:rPr>
        <w:t>万元、政府采购工程预算</w:t>
      </w:r>
      <w:r>
        <w:rPr>
          <w:rFonts w:ascii="Times New Roman" w:eastAsia="方正仿宋_GBK" w:hAnsi="Times New Roman" w:cs="仿宋_GB2312" w:hint="eastAsia"/>
          <w:sz w:val="32"/>
        </w:rPr>
        <w:t xml:space="preserve"> 0 </w:t>
      </w:r>
      <w:r>
        <w:rPr>
          <w:rFonts w:ascii="Times New Roman" w:eastAsia="方正仿宋_GBK" w:hAnsi="Times New Roman" w:cs="仿宋_GB2312" w:hint="eastAsia"/>
          <w:sz w:val="32"/>
        </w:rPr>
        <w:t>万元、政府采购服务预算</w:t>
      </w:r>
      <w:r>
        <w:rPr>
          <w:rFonts w:ascii="Times New Roman" w:eastAsia="方正仿宋_GBK" w:hAnsi="Times New Roman" w:cs="仿宋_GB2312" w:hint="eastAsia"/>
          <w:sz w:val="32"/>
        </w:rPr>
        <w:t xml:space="preserve"> 0 </w:t>
      </w:r>
      <w:r>
        <w:rPr>
          <w:rFonts w:ascii="Times New Roman" w:eastAsia="方正仿宋_GBK" w:hAnsi="Times New Roman" w:cs="仿宋_GB2312" w:hint="eastAsia"/>
          <w:sz w:val="32"/>
        </w:rPr>
        <w:t>万元。</w:t>
      </w:r>
    </w:p>
    <w:p w14:paraId="4FF36E5B" w14:textId="77777777" w:rsidR="00EC0650" w:rsidRDefault="00000000">
      <w:pPr>
        <w:ind w:firstLineChars="200" w:firstLine="640"/>
        <w:rPr>
          <w:rFonts w:ascii="Times New Roman" w:eastAsia="方正仿宋_GBK" w:hAnsi="Times New Roman" w:cs="仿宋_GB2312"/>
          <w:color w:val="000000"/>
          <w:sz w:val="32"/>
        </w:rPr>
      </w:pPr>
      <w:r>
        <w:rPr>
          <w:rFonts w:ascii="方正楷体_GBK" w:eastAsia="方正楷体_GBK" w:hAnsi="方正楷体_GBK" w:cs="方正楷体_GBK" w:hint="eastAsia"/>
          <w:sz w:val="32"/>
        </w:rPr>
        <w:t>（三）绩效目标设置情况</w:t>
      </w:r>
      <w:r>
        <w:rPr>
          <w:rFonts w:ascii="Times New Roman" w:eastAsia="方正仿宋_GBK" w:hAnsi="Times New Roman" w:cs="仿宋_GB2312" w:hint="eastAsia"/>
          <w:sz w:val="32"/>
        </w:rPr>
        <w:t>。</w:t>
      </w:r>
      <w:r>
        <w:rPr>
          <w:rFonts w:ascii="Times New Roman" w:eastAsia="方正仿宋_GBK" w:hAnsi="Times New Roman" w:cs="仿宋_GB2312" w:hint="eastAsia"/>
          <w:color w:val="000000"/>
          <w:sz w:val="32"/>
        </w:rPr>
        <w:t>2026</w:t>
      </w:r>
      <w:r>
        <w:rPr>
          <w:rFonts w:ascii="Times New Roman" w:eastAsia="方正仿宋_GBK" w:hAnsi="Times New Roman" w:cs="仿宋_GB2312" w:hint="eastAsia"/>
          <w:color w:val="000000"/>
          <w:sz w:val="32"/>
        </w:rPr>
        <w:t>年项目支出均实行了绩效目标管理，涉及一般公共预算财政拨款</w:t>
      </w:r>
      <w:r>
        <w:rPr>
          <w:rFonts w:ascii="Times New Roman" w:eastAsia="方正仿宋_GBK" w:hAnsi="Times New Roman" w:cs="仿宋_GB2312" w:hint="eastAsia"/>
          <w:color w:val="000000"/>
          <w:sz w:val="32"/>
        </w:rPr>
        <w:t>303.12</w:t>
      </w:r>
      <w:r>
        <w:rPr>
          <w:rFonts w:ascii="Times New Roman" w:eastAsia="方正仿宋_GBK" w:hAnsi="Times New Roman" w:cs="仿宋_GB2312" w:hint="eastAsia"/>
          <w:color w:val="000000"/>
          <w:sz w:val="32"/>
        </w:rPr>
        <w:t>万元。</w:t>
      </w:r>
    </w:p>
    <w:p w14:paraId="48DD700D" w14:textId="4A9F7C66" w:rsidR="00EC0650" w:rsidRDefault="00000000">
      <w:pPr>
        <w:ind w:firstLineChars="200" w:firstLine="640"/>
        <w:rPr>
          <w:rFonts w:ascii="Times New Roman" w:eastAsia="方正仿宋_GBK" w:hAnsi="Times New Roman" w:cs="仿宋_GB2312"/>
          <w:color w:val="000000"/>
          <w:sz w:val="32"/>
        </w:rPr>
      </w:pPr>
      <w:r>
        <w:rPr>
          <w:rFonts w:ascii="方正楷体_GBK" w:eastAsia="方正楷体_GBK" w:hAnsi="方正楷体_GBK" w:cs="方正楷体_GBK" w:hint="eastAsia"/>
          <w:sz w:val="32"/>
        </w:rPr>
        <w:t>（四）国有资产占有使用情况</w:t>
      </w:r>
      <w:r>
        <w:rPr>
          <w:rFonts w:ascii="Times New Roman" w:eastAsia="方正仿宋_GBK" w:hAnsi="Times New Roman" w:cs="仿宋_GB2312" w:hint="eastAsia"/>
          <w:color w:val="000000"/>
          <w:sz w:val="32"/>
        </w:rPr>
        <w:t>。截</w:t>
      </w:r>
      <w:r w:rsidR="00946A48">
        <w:rPr>
          <w:rFonts w:ascii="Times New Roman" w:eastAsia="方正仿宋_GBK" w:hAnsi="Times New Roman" w:cs="仿宋_GB2312" w:hint="eastAsia"/>
          <w:color w:val="000000"/>
          <w:sz w:val="32"/>
        </w:rPr>
        <w:t>至</w:t>
      </w:r>
      <w:r>
        <w:rPr>
          <w:rFonts w:ascii="Times New Roman" w:eastAsia="方正仿宋_GBK" w:hAnsi="Times New Roman" w:cs="仿宋_GB2312" w:hint="eastAsia"/>
          <w:color w:val="000000"/>
          <w:sz w:val="32"/>
        </w:rPr>
        <w:t>2025</w:t>
      </w:r>
      <w:r>
        <w:rPr>
          <w:rFonts w:ascii="Times New Roman" w:eastAsia="方正仿宋_GBK" w:hAnsi="Times New Roman" w:cs="仿宋_GB2312" w:hint="eastAsia"/>
          <w:color w:val="000000"/>
          <w:sz w:val="32"/>
        </w:rPr>
        <w:t>年</w:t>
      </w:r>
      <w:r>
        <w:rPr>
          <w:rFonts w:ascii="Times New Roman" w:eastAsia="方正仿宋_GBK" w:hAnsi="Times New Roman" w:cs="仿宋_GB2312" w:hint="eastAsia"/>
          <w:color w:val="000000"/>
          <w:sz w:val="32"/>
        </w:rPr>
        <w:t>12</w:t>
      </w:r>
      <w:r>
        <w:rPr>
          <w:rFonts w:ascii="Times New Roman" w:eastAsia="方正仿宋_GBK" w:hAnsi="Times New Roman" w:cs="仿宋_GB2312" w:hint="eastAsia"/>
          <w:color w:val="000000"/>
          <w:sz w:val="32"/>
        </w:rPr>
        <w:t>月，本单位共有车辆</w:t>
      </w:r>
      <w:r>
        <w:rPr>
          <w:rFonts w:ascii="Times New Roman" w:eastAsia="方正仿宋_GBK" w:hAnsi="Times New Roman" w:cs="仿宋_GB2312" w:hint="eastAsia"/>
          <w:color w:val="000000"/>
          <w:sz w:val="32"/>
        </w:rPr>
        <w:t xml:space="preserve">0 </w:t>
      </w:r>
      <w:r>
        <w:rPr>
          <w:rFonts w:ascii="Times New Roman" w:eastAsia="方正仿宋_GBK" w:hAnsi="Times New Roman" w:cs="仿宋_GB2312" w:hint="eastAsia"/>
          <w:color w:val="000000"/>
          <w:sz w:val="32"/>
        </w:rPr>
        <w:t>辆，其中一般公务用车</w:t>
      </w:r>
      <w:r>
        <w:rPr>
          <w:rFonts w:ascii="Times New Roman" w:eastAsia="方正仿宋_GBK" w:hAnsi="Times New Roman" w:cs="仿宋_GB2312" w:hint="eastAsia"/>
          <w:color w:val="000000"/>
          <w:sz w:val="32"/>
        </w:rPr>
        <w:t xml:space="preserve">0 </w:t>
      </w:r>
      <w:r>
        <w:rPr>
          <w:rFonts w:ascii="Times New Roman" w:eastAsia="方正仿宋_GBK" w:hAnsi="Times New Roman" w:cs="仿宋_GB2312" w:hint="eastAsia"/>
          <w:color w:val="000000"/>
          <w:sz w:val="32"/>
        </w:rPr>
        <w:t>辆、执勤执法用车</w:t>
      </w:r>
      <w:r>
        <w:rPr>
          <w:rFonts w:ascii="Times New Roman" w:eastAsia="方正仿宋_GBK" w:hAnsi="Times New Roman" w:cs="仿宋_GB2312" w:hint="eastAsia"/>
          <w:color w:val="000000"/>
          <w:sz w:val="32"/>
        </w:rPr>
        <w:t xml:space="preserve">0 </w:t>
      </w:r>
      <w:r>
        <w:rPr>
          <w:rFonts w:ascii="Times New Roman" w:eastAsia="方正仿宋_GBK" w:hAnsi="Times New Roman" w:cs="仿宋_GB2312" w:hint="eastAsia"/>
          <w:color w:val="000000"/>
          <w:sz w:val="32"/>
        </w:rPr>
        <w:t>辆。</w:t>
      </w:r>
      <w:r>
        <w:rPr>
          <w:rFonts w:ascii="Times New Roman" w:eastAsia="方正仿宋_GBK" w:hAnsi="Times New Roman" w:cs="仿宋_GB2312" w:hint="eastAsia"/>
          <w:color w:val="000000"/>
          <w:sz w:val="32"/>
        </w:rPr>
        <w:t>2026</w:t>
      </w:r>
      <w:r>
        <w:rPr>
          <w:rFonts w:ascii="Times New Roman" w:eastAsia="方正仿宋_GBK" w:hAnsi="Times New Roman" w:cs="仿宋_GB2312" w:hint="eastAsia"/>
          <w:color w:val="000000"/>
          <w:sz w:val="32"/>
        </w:rPr>
        <w:t>年一般公共预算安排购置车辆</w:t>
      </w:r>
      <w:r>
        <w:rPr>
          <w:rFonts w:ascii="Times New Roman" w:eastAsia="方正仿宋_GBK" w:hAnsi="Times New Roman" w:cs="仿宋_GB2312" w:hint="eastAsia"/>
          <w:color w:val="000000"/>
          <w:sz w:val="32"/>
        </w:rPr>
        <w:t xml:space="preserve">0 </w:t>
      </w:r>
      <w:r>
        <w:rPr>
          <w:rFonts w:ascii="Times New Roman" w:eastAsia="方正仿宋_GBK" w:hAnsi="Times New Roman" w:cs="仿宋_GB2312" w:hint="eastAsia"/>
          <w:color w:val="000000"/>
          <w:sz w:val="32"/>
        </w:rPr>
        <w:t>辆，其中一般公务用车</w:t>
      </w:r>
      <w:r>
        <w:rPr>
          <w:rFonts w:ascii="Times New Roman" w:eastAsia="方正仿宋_GBK" w:hAnsi="Times New Roman" w:cs="仿宋_GB2312" w:hint="eastAsia"/>
          <w:color w:val="000000"/>
          <w:sz w:val="32"/>
        </w:rPr>
        <w:t xml:space="preserve"> 0</w:t>
      </w:r>
      <w:r>
        <w:rPr>
          <w:rFonts w:ascii="Times New Roman" w:eastAsia="方正仿宋_GBK" w:hAnsi="Times New Roman" w:cs="仿宋_GB2312" w:hint="eastAsia"/>
          <w:color w:val="000000"/>
          <w:sz w:val="32"/>
        </w:rPr>
        <w:t>辆、执勤执法用车</w:t>
      </w:r>
      <w:r>
        <w:rPr>
          <w:rFonts w:ascii="Times New Roman" w:eastAsia="方正仿宋_GBK" w:hAnsi="Times New Roman" w:cs="仿宋_GB2312" w:hint="eastAsia"/>
          <w:color w:val="000000"/>
          <w:sz w:val="32"/>
        </w:rPr>
        <w:t xml:space="preserve"> 0</w:t>
      </w:r>
      <w:r>
        <w:rPr>
          <w:rFonts w:ascii="Times New Roman" w:eastAsia="方正仿宋_GBK" w:hAnsi="Times New Roman" w:cs="仿宋_GB2312" w:hint="eastAsia"/>
          <w:color w:val="000000"/>
          <w:sz w:val="32"/>
        </w:rPr>
        <w:t>辆。</w:t>
      </w:r>
    </w:p>
    <w:p w14:paraId="72207823" w14:textId="77777777" w:rsidR="00EC0650" w:rsidRDefault="00000000">
      <w:pPr>
        <w:spacing w:line="578" w:lineRule="exact"/>
        <w:ind w:firstLineChars="200" w:firstLine="640"/>
        <w:rPr>
          <w:rFonts w:ascii="Times New Roman" w:eastAsia="方正仿宋_GBK" w:hAnsi="Times New Roman"/>
          <w:sz w:val="32"/>
        </w:rPr>
      </w:pPr>
      <w:r>
        <w:rPr>
          <w:rFonts w:ascii="Times New Roman" w:eastAsia="方正黑体_GBK" w:hAnsi="Times New Roman"/>
          <w:sz w:val="32"/>
        </w:rPr>
        <w:t>六、专业性名词解释</w:t>
      </w:r>
    </w:p>
    <w:p w14:paraId="62ADD99D" w14:textId="77777777" w:rsidR="00EC0650"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（一）财政拨款收入</w:t>
      </w:r>
      <w:r>
        <w:rPr>
          <w:rFonts w:ascii="Times New Roman" w:eastAsia="方正仿宋_GBK" w:hAnsi="Times New Roman"/>
          <w:sz w:val="32"/>
        </w:rPr>
        <w:t>：指本年度从本级财政部门取得的财政拨款，包括一般公共预算财政拨款</w:t>
      </w:r>
      <w:r>
        <w:rPr>
          <w:rFonts w:ascii="Times New Roman" w:eastAsia="方正仿宋_GBK" w:hAnsi="Times New Roman" w:hint="eastAsia"/>
          <w:sz w:val="32"/>
        </w:rPr>
        <w:t>、</w:t>
      </w:r>
      <w:r>
        <w:rPr>
          <w:rFonts w:ascii="Times New Roman" w:eastAsia="方正仿宋_GBK" w:hAnsi="Times New Roman"/>
          <w:sz w:val="32"/>
        </w:rPr>
        <w:t>政府性基金预算财政拨款和</w:t>
      </w:r>
      <w:r>
        <w:rPr>
          <w:rFonts w:ascii="Times New Roman" w:eastAsia="方正仿宋_GBK" w:hAnsi="Times New Roman"/>
          <w:sz w:val="32"/>
          <w:szCs w:val="32"/>
        </w:rPr>
        <w:t>国有资本经营预算</w:t>
      </w:r>
      <w:r>
        <w:rPr>
          <w:rFonts w:ascii="Times New Roman" w:eastAsia="方正仿宋_GBK" w:hAnsi="Times New Roman"/>
          <w:sz w:val="32"/>
        </w:rPr>
        <w:t>财政拨款。</w:t>
      </w:r>
    </w:p>
    <w:p w14:paraId="42824276" w14:textId="77777777" w:rsidR="00EC0650"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（二）其他收入</w:t>
      </w:r>
      <w:r>
        <w:rPr>
          <w:rFonts w:ascii="Times New Roman" w:eastAsia="方正仿宋_GBK" w:hAnsi="Times New Roman"/>
          <w:sz w:val="32"/>
        </w:rPr>
        <w:t>：指单位取得的除</w:t>
      </w:r>
      <w:r>
        <w:rPr>
          <w:rFonts w:ascii="Times New Roman" w:eastAsia="方正仿宋_GBK" w:hAnsi="Times New Roman" w:hint="eastAsia"/>
          <w:sz w:val="32"/>
        </w:rPr>
        <w:t>“</w:t>
      </w:r>
      <w:r>
        <w:rPr>
          <w:rFonts w:ascii="Times New Roman" w:eastAsia="方正仿宋_GBK" w:hAnsi="Times New Roman"/>
          <w:sz w:val="32"/>
        </w:rPr>
        <w:t>财政拨款收入</w:t>
      </w:r>
      <w:r>
        <w:rPr>
          <w:rFonts w:ascii="Times New Roman" w:eastAsia="方正仿宋_GBK" w:hAnsi="Times New Roman" w:hint="eastAsia"/>
          <w:sz w:val="32"/>
        </w:rPr>
        <w:t>”</w:t>
      </w:r>
      <w:r>
        <w:rPr>
          <w:rFonts w:ascii="Times New Roman" w:eastAsia="方正仿宋_GBK" w:hAnsi="Times New Roman"/>
          <w:sz w:val="32"/>
        </w:rPr>
        <w:t>、</w:t>
      </w:r>
      <w:r>
        <w:rPr>
          <w:rFonts w:ascii="Times New Roman" w:eastAsia="方正仿宋_GBK" w:hAnsi="Times New Roman" w:hint="eastAsia"/>
          <w:sz w:val="32"/>
        </w:rPr>
        <w:t>“</w:t>
      </w:r>
      <w:r>
        <w:rPr>
          <w:rFonts w:ascii="Times New Roman" w:eastAsia="方正仿宋_GBK" w:hAnsi="Times New Roman"/>
          <w:sz w:val="32"/>
        </w:rPr>
        <w:t>事业收入</w:t>
      </w:r>
      <w:r>
        <w:rPr>
          <w:rFonts w:ascii="Times New Roman" w:eastAsia="方正仿宋_GBK" w:hAnsi="Times New Roman" w:hint="eastAsia"/>
          <w:sz w:val="32"/>
        </w:rPr>
        <w:t>”</w:t>
      </w:r>
      <w:r>
        <w:rPr>
          <w:rFonts w:ascii="Times New Roman" w:eastAsia="方正仿宋_GBK" w:hAnsi="Times New Roman"/>
          <w:sz w:val="32"/>
        </w:rPr>
        <w:t>、</w:t>
      </w:r>
      <w:r>
        <w:rPr>
          <w:rFonts w:ascii="Times New Roman" w:eastAsia="方正仿宋_GBK" w:hAnsi="Times New Roman" w:hint="eastAsia"/>
          <w:sz w:val="32"/>
        </w:rPr>
        <w:t>“</w:t>
      </w:r>
      <w:r>
        <w:rPr>
          <w:rFonts w:ascii="Times New Roman" w:eastAsia="方正仿宋_GBK" w:hAnsi="Times New Roman"/>
          <w:sz w:val="32"/>
        </w:rPr>
        <w:t>经营收入</w:t>
      </w:r>
      <w:r>
        <w:rPr>
          <w:rFonts w:ascii="Times New Roman" w:eastAsia="方正仿宋_GBK" w:hAnsi="Times New Roman" w:hint="eastAsia"/>
          <w:sz w:val="32"/>
        </w:rPr>
        <w:t>”</w:t>
      </w:r>
      <w:r>
        <w:rPr>
          <w:rFonts w:ascii="Times New Roman" w:eastAsia="方正仿宋_GBK" w:hAnsi="Times New Roman"/>
          <w:sz w:val="32"/>
        </w:rPr>
        <w:t>等以外的收入。</w:t>
      </w:r>
    </w:p>
    <w:p w14:paraId="1A3C8E53" w14:textId="77777777" w:rsidR="00EC0650"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lastRenderedPageBreak/>
        <w:t>（三）基本支出</w:t>
      </w:r>
      <w:r>
        <w:rPr>
          <w:rFonts w:ascii="Times New Roman" w:eastAsia="方正仿宋_GBK" w:hAnsi="Times New Roman"/>
          <w:sz w:val="32"/>
        </w:rPr>
        <w:t>：指为保障机构正常运转、完成日常工作任务而发生的人员经费和公用经费。</w:t>
      </w:r>
    </w:p>
    <w:p w14:paraId="202CB762" w14:textId="77777777" w:rsidR="00EC0650"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（四）项目支出</w:t>
      </w:r>
      <w:r>
        <w:rPr>
          <w:rFonts w:ascii="Times New Roman" w:eastAsia="方正仿宋_GBK" w:hAnsi="Times New Roman"/>
          <w:sz w:val="32"/>
        </w:rPr>
        <w:t>：指在基本支出之外为完成特定行政任务和事业发展目标所发生的支出。</w:t>
      </w:r>
    </w:p>
    <w:p w14:paraId="6E83EB0A" w14:textId="77777777" w:rsidR="00EC0650" w:rsidRDefault="00000000">
      <w:pPr>
        <w:spacing w:line="578" w:lineRule="exact"/>
        <w:ind w:firstLineChars="200" w:firstLine="640"/>
        <w:rPr>
          <w:rFonts w:ascii="Times New Roman" w:eastAsia="方正仿宋_GBK" w:hAnsi="Times New Roman"/>
          <w:sz w:val="32"/>
        </w:rPr>
      </w:pPr>
      <w:r>
        <w:rPr>
          <w:rFonts w:ascii="Times New Roman" w:eastAsia="方正楷体_GBK" w:hAnsi="Times New Roman"/>
          <w:sz w:val="32"/>
        </w:rPr>
        <w:t>（五）</w:t>
      </w:r>
      <w:r>
        <w:rPr>
          <w:rFonts w:ascii="Times New Roman" w:eastAsia="方正楷体_GBK" w:hAnsi="Times New Roman" w:hint="eastAsia"/>
          <w:sz w:val="32"/>
        </w:rPr>
        <w:t>“</w:t>
      </w:r>
      <w:r>
        <w:rPr>
          <w:rFonts w:ascii="Times New Roman" w:eastAsia="方正楷体_GBK" w:hAnsi="Times New Roman"/>
          <w:sz w:val="32"/>
        </w:rPr>
        <w:t>三公</w:t>
      </w:r>
      <w:r>
        <w:rPr>
          <w:rFonts w:ascii="Times New Roman" w:eastAsia="方正楷体_GBK" w:hAnsi="Times New Roman" w:hint="eastAsia"/>
          <w:sz w:val="32"/>
        </w:rPr>
        <w:t>”</w:t>
      </w:r>
      <w:r>
        <w:rPr>
          <w:rFonts w:ascii="Times New Roman" w:eastAsia="方正楷体_GBK" w:hAnsi="Times New Roman"/>
          <w:sz w:val="32"/>
        </w:rPr>
        <w:t>经费</w:t>
      </w:r>
      <w:r>
        <w:rPr>
          <w:rFonts w:ascii="Times New Roman" w:eastAsia="方正仿宋_GBK" w:hAnsi="Times New Roman"/>
          <w:sz w:val="32"/>
        </w:rPr>
        <w:t>：指用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55DCC090" w14:textId="77777777" w:rsidR="00EC0650" w:rsidRDefault="00EC0650">
      <w:pPr>
        <w:ind w:firstLineChars="200" w:firstLine="640"/>
        <w:rPr>
          <w:rFonts w:ascii="Times New Roman" w:eastAsia="方正仿宋_GBK" w:hAnsi="Times New Roman"/>
          <w:sz w:val="32"/>
          <w:szCs w:val="32"/>
        </w:rPr>
      </w:pPr>
    </w:p>
    <w:p w14:paraId="10D43DBD" w14:textId="77777777" w:rsidR="00EC0650" w:rsidRDefault="00000000">
      <w:pPr>
        <w:jc w:val="center"/>
        <w:rPr>
          <w:rFonts w:ascii="Times New Roman" w:eastAsia="方正仿宋_GBK" w:hAnsi="Times New Roman"/>
          <w:sz w:val="32"/>
          <w:szCs w:val="32"/>
          <w:highlight w:val="yellow"/>
        </w:rPr>
      </w:pPr>
      <w:r>
        <w:rPr>
          <w:rFonts w:ascii="Times New Roman" w:eastAsia="方正仿宋_GBK" w:hAnsi="Times New Roman" w:hint="eastAsia"/>
          <w:sz w:val="32"/>
          <w:szCs w:val="32"/>
        </w:rPr>
        <w:t>单位</w:t>
      </w:r>
      <w:r>
        <w:rPr>
          <w:rFonts w:ascii="Times New Roman" w:eastAsia="方正仿宋_GBK" w:hAnsi="Times New Roman"/>
          <w:sz w:val="32"/>
          <w:szCs w:val="32"/>
        </w:rPr>
        <w:t>预算公开联系人：</w:t>
      </w:r>
      <w:r>
        <w:rPr>
          <w:rFonts w:ascii="Times New Roman" w:eastAsia="方正仿宋_GBK" w:hAnsi="Times New Roman" w:hint="eastAsia"/>
          <w:sz w:val="32"/>
          <w:szCs w:val="32"/>
        </w:rPr>
        <w:t>潘冬</w:t>
      </w:r>
      <w:r>
        <w:rPr>
          <w:rFonts w:ascii="Times New Roman" w:eastAsia="方正仿宋_GBK" w:hAnsi="Times New Roman"/>
          <w:sz w:val="32"/>
          <w:szCs w:val="32"/>
        </w:rPr>
        <w:t xml:space="preserve">  </w:t>
      </w:r>
      <w:r>
        <w:rPr>
          <w:rFonts w:ascii="Times New Roman" w:eastAsia="方正仿宋_GBK" w:hAnsi="Times New Roman" w:hint="eastAsia"/>
          <w:sz w:val="32"/>
          <w:szCs w:val="32"/>
        </w:rPr>
        <w:t xml:space="preserve">   </w:t>
      </w:r>
      <w:r>
        <w:rPr>
          <w:rFonts w:ascii="Times New Roman" w:eastAsia="方正仿宋_GBK" w:hAnsi="Times New Roman"/>
          <w:sz w:val="32"/>
          <w:szCs w:val="32"/>
        </w:rPr>
        <w:t xml:space="preserve"> </w:t>
      </w:r>
      <w:r>
        <w:rPr>
          <w:rFonts w:ascii="Times New Roman" w:eastAsia="方正仿宋_GBK" w:hAnsi="Times New Roman"/>
          <w:sz w:val="32"/>
          <w:szCs w:val="32"/>
        </w:rPr>
        <w:t>联系方式：</w:t>
      </w:r>
      <w:r>
        <w:rPr>
          <w:rFonts w:ascii="Times New Roman" w:eastAsia="方正仿宋_GBK" w:hAnsi="Times New Roman" w:hint="eastAsia"/>
          <w:sz w:val="32"/>
          <w:szCs w:val="32"/>
        </w:rPr>
        <w:t>18983570030</w:t>
      </w:r>
    </w:p>
    <w:p w14:paraId="395144F1" w14:textId="77777777" w:rsidR="00EC0650" w:rsidRDefault="00EC0650">
      <w:pPr>
        <w:jc w:val="center"/>
        <w:rPr>
          <w:rFonts w:ascii="Times New Roman" w:eastAsia="方正仿宋_GBK" w:hAnsi="Times New Roman"/>
          <w:sz w:val="32"/>
          <w:szCs w:val="32"/>
          <w:highlight w:val="yellow"/>
        </w:rPr>
      </w:pPr>
    </w:p>
    <w:sectPr w:rsidR="00EC0650">
      <w:footerReference w:type="default" r:id="rId7"/>
      <w:pgSz w:w="11906" w:h="16838"/>
      <w:pgMar w:top="1440" w:right="1440" w:bottom="1440" w:left="1440" w:header="851" w:footer="1474"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D07119" w14:textId="77777777" w:rsidR="0084788A" w:rsidRDefault="0084788A">
      <w:r>
        <w:separator/>
      </w:r>
    </w:p>
  </w:endnote>
  <w:endnote w:type="continuationSeparator" w:id="0">
    <w:p w14:paraId="43FBE582" w14:textId="77777777" w:rsidR="0084788A" w:rsidRDefault="00847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黑体_GBK">
    <w:panose1 w:val="03000509000000000000"/>
    <w:charset w:val="86"/>
    <w:family w:val="script"/>
    <w:pitch w:val="fixed"/>
    <w:sig w:usb0="00000001" w:usb1="080E0000" w:usb2="00000010" w:usb3="00000000" w:csb0="00040000" w:csb1="00000000"/>
  </w:font>
  <w:font w:name="方正小标宋_GBK">
    <w:altName w:val="微软雅黑"/>
    <w:charset w:val="86"/>
    <w:family w:val="script"/>
    <w:pitch w:val="default"/>
    <w:sig w:usb0="00000001"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方正楷体_GBK">
    <w:altName w:val="微软雅黑"/>
    <w:charset w:val="86"/>
    <w:family w:val="script"/>
    <w:pitch w:val="default"/>
    <w:sig w:usb0="00000001" w:usb1="080E0000" w:usb2="0000000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altName w:val="仿宋"/>
    <w:charset w:val="86"/>
    <w:family w:val="modern"/>
    <w:pitch w:val="default"/>
    <w:sig w:usb0="00000000" w:usb1="0000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5E8A8" w14:textId="77777777" w:rsidR="00EC0650" w:rsidRDefault="00000000">
    <w:pPr>
      <w:pStyle w:val="a5"/>
    </w:pPr>
    <w:r>
      <w:rPr>
        <w:noProof/>
      </w:rPr>
      <mc:AlternateContent>
        <mc:Choice Requires="wps">
          <w:drawing>
            <wp:anchor distT="0" distB="0" distL="114300" distR="114300" simplePos="0" relativeHeight="251659264" behindDoc="0" locked="0" layoutInCell="1" allowOverlap="1" wp14:anchorId="01834B79" wp14:editId="24F31E66">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E206CD" w14:textId="77777777" w:rsidR="00EC0650" w:rsidRDefault="00000000">
                          <w:pPr>
                            <w:pStyle w:val="a5"/>
                            <w:rPr>
                              <w:rFonts w:ascii="宋体" w:hAnsi="宋体" w:cs="宋体" w:hint="eastAsia"/>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1834B79"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1DE206CD" w14:textId="77777777" w:rsidR="00EC0650" w:rsidRDefault="00000000">
                    <w:pPr>
                      <w:pStyle w:val="a5"/>
                      <w:rPr>
                        <w:rFonts w:ascii="宋体" w:hAnsi="宋体" w:cs="宋体" w:hint="eastAsia"/>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9B82AD" w14:textId="77777777" w:rsidR="0084788A" w:rsidRDefault="0084788A">
      <w:r>
        <w:separator/>
      </w:r>
    </w:p>
  </w:footnote>
  <w:footnote w:type="continuationSeparator" w:id="0">
    <w:p w14:paraId="1BD80C24" w14:textId="77777777" w:rsidR="0084788A" w:rsidRDefault="0084788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5CF0"/>
    <w:rsid w:val="000065FF"/>
    <w:rsid w:val="00025D49"/>
    <w:rsid w:val="000E6986"/>
    <w:rsid w:val="000E7A86"/>
    <w:rsid w:val="00104156"/>
    <w:rsid w:val="001C295B"/>
    <w:rsid w:val="001F62A7"/>
    <w:rsid w:val="00201E27"/>
    <w:rsid w:val="00295D2E"/>
    <w:rsid w:val="002F0B32"/>
    <w:rsid w:val="00315FF1"/>
    <w:rsid w:val="00326B00"/>
    <w:rsid w:val="00357D5D"/>
    <w:rsid w:val="00366915"/>
    <w:rsid w:val="003C56C2"/>
    <w:rsid w:val="003F3271"/>
    <w:rsid w:val="00412B49"/>
    <w:rsid w:val="0048380D"/>
    <w:rsid w:val="005124F3"/>
    <w:rsid w:val="00562209"/>
    <w:rsid w:val="005A5BC6"/>
    <w:rsid w:val="006E66F0"/>
    <w:rsid w:val="00746575"/>
    <w:rsid w:val="0075644E"/>
    <w:rsid w:val="0076031D"/>
    <w:rsid w:val="00825E43"/>
    <w:rsid w:val="0084788A"/>
    <w:rsid w:val="00892B61"/>
    <w:rsid w:val="009027F8"/>
    <w:rsid w:val="00946A48"/>
    <w:rsid w:val="009A024E"/>
    <w:rsid w:val="009C0C1E"/>
    <w:rsid w:val="00A85988"/>
    <w:rsid w:val="00AB4CBD"/>
    <w:rsid w:val="00AF7912"/>
    <w:rsid w:val="00B25CF0"/>
    <w:rsid w:val="00B67C25"/>
    <w:rsid w:val="00BA6131"/>
    <w:rsid w:val="00BB7769"/>
    <w:rsid w:val="00C22196"/>
    <w:rsid w:val="00C264FA"/>
    <w:rsid w:val="00C81FF0"/>
    <w:rsid w:val="00CB5754"/>
    <w:rsid w:val="00CC1EFB"/>
    <w:rsid w:val="00CC6777"/>
    <w:rsid w:val="00D17EA8"/>
    <w:rsid w:val="00DE312C"/>
    <w:rsid w:val="00E10E1B"/>
    <w:rsid w:val="00E4250B"/>
    <w:rsid w:val="00E438FD"/>
    <w:rsid w:val="00E83EC4"/>
    <w:rsid w:val="00EC0650"/>
    <w:rsid w:val="00F07238"/>
    <w:rsid w:val="00F35787"/>
    <w:rsid w:val="00F602BE"/>
    <w:rsid w:val="00FE3041"/>
    <w:rsid w:val="0D7A365A"/>
    <w:rsid w:val="133B1901"/>
    <w:rsid w:val="18F46533"/>
    <w:rsid w:val="19DB55F5"/>
    <w:rsid w:val="1BA22995"/>
    <w:rsid w:val="1CC27054"/>
    <w:rsid w:val="1DD801A3"/>
    <w:rsid w:val="1EAF42D1"/>
    <w:rsid w:val="26BD17DD"/>
    <w:rsid w:val="274B199A"/>
    <w:rsid w:val="2A1750A8"/>
    <w:rsid w:val="2BE20CDE"/>
    <w:rsid w:val="2CCF2174"/>
    <w:rsid w:val="32513FE1"/>
    <w:rsid w:val="387110B4"/>
    <w:rsid w:val="3A720DEA"/>
    <w:rsid w:val="3B9B3520"/>
    <w:rsid w:val="489617E1"/>
    <w:rsid w:val="4D5D69EE"/>
    <w:rsid w:val="5A254D94"/>
    <w:rsid w:val="5B8E1A9F"/>
    <w:rsid w:val="5CF21E57"/>
    <w:rsid w:val="65A30990"/>
    <w:rsid w:val="67920983"/>
    <w:rsid w:val="6AA0021E"/>
    <w:rsid w:val="6D5B4E6F"/>
    <w:rsid w:val="71597F39"/>
    <w:rsid w:val="79CF62B4"/>
    <w:rsid w:val="7AD46215"/>
    <w:rsid w:val="7B1B3F68"/>
    <w:rsid w:val="7C0B29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72D7E9"/>
  <w15:docId w15:val="{90F25BC0-5D84-4971-A478-E87DA5BAE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unhideWhenUsed="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qFormat/>
    <w:rPr>
      <w:sz w:val="18"/>
      <w:szCs w:val="18"/>
    </w:rPr>
  </w:style>
  <w:style w:type="paragraph" w:styleId="a5">
    <w:name w:val="footer"/>
    <w:basedOn w:val="a"/>
    <w:link w:val="a6"/>
    <w:qFormat/>
    <w:pPr>
      <w:snapToGrid w:val="0"/>
      <w:jc w:val="left"/>
    </w:pPr>
    <w:rPr>
      <w:sz w:val="18"/>
      <w:szCs w:val="18"/>
    </w:rPr>
  </w:style>
  <w:style w:type="paragraph" w:styleId="a7">
    <w:name w:val="header"/>
    <w:basedOn w:val="a"/>
    <w:link w:val="a8"/>
    <w:qFormat/>
    <w:pPr>
      <w:pBdr>
        <w:bottom w:val="single" w:sz="6" w:space="1" w:color="auto"/>
      </w:pBdr>
      <w:snapToGrid w:val="0"/>
      <w:jc w:val="center"/>
    </w:pPr>
    <w:rPr>
      <w:sz w:val="18"/>
      <w:szCs w:val="18"/>
    </w:rPr>
  </w:style>
  <w:style w:type="paragraph" w:styleId="a9">
    <w:name w:val="Normal (Web)"/>
    <w:basedOn w:val="a"/>
    <w:qFormat/>
    <w:pPr>
      <w:widowControl/>
      <w:spacing w:before="100" w:beforeAutospacing="1" w:after="100" w:afterAutospacing="1"/>
      <w:jc w:val="left"/>
    </w:pPr>
    <w:rPr>
      <w:rFonts w:ascii="宋体" w:hAnsi="宋体" w:cs="宋体"/>
      <w:kern w:val="0"/>
      <w:sz w:val="24"/>
      <w:szCs w:val="24"/>
    </w:rPr>
  </w:style>
  <w:style w:type="character" w:styleId="aa">
    <w:name w:val="page number"/>
    <w:unhideWhenUsed/>
  </w:style>
  <w:style w:type="character" w:customStyle="1" w:styleId="a4">
    <w:name w:val="批注框文本 字符"/>
    <w:link w:val="a3"/>
    <w:qFormat/>
    <w:rPr>
      <w:kern w:val="2"/>
      <w:sz w:val="18"/>
      <w:szCs w:val="18"/>
    </w:rPr>
  </w:style>
  <w:style w:type="character" w:customStyle="1" w:styleId="a8">
    <w:name w:val="页眉 字符"/>
    <w:link w:val="a7"/>
    <w:qFormat/>
    <w:rPr>
      <w:kern w:val="2"/>
      <w:sz w:val="18"/>
      <w:szCs w:val="18"/>
    </w:rPr>
  </w:style>
  <w:style w:type="character" w:customStyle="1" w:styleId="a6">
    <w:name w:val="页脚 字符"/>
    <w:link w:val="a5"/>
    <w:qFormat/>
    <w:rPr>
      <w:kern w:val="2"/>
      <w:sz w:val="18"/>
      <w:szCs w:val="18"/>
    </w:rPr>
  </w:style>
  <w:style w:type="paragraph" w:styleId="ab">
    <w:name w:val="List Paragraph"/>
    <w:basedOn w:val="a"/>
    <w:qFormat/>
    <w:pPr>
      <w:ind w:firstLineChars="200" w:firstLine="420"/>
    </w:pPr>
  </w:style>
  <w:style w:type="character" w:customStyle="1" w:styleId="23">
    <w:name w:val="23"/>
    <w:basedOn w:val="a0"/>
    <w:qFormat/>
    <w:rPr>
      <w:rFonts w:ascii="Calibri" w:hAnsi="Calibri" w:cs="Calibri" w:hint="default"/>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895</Words>
  <Characters>986</Characters>
  <Application>Microsoft Office Word</Application>
  <DocSecurity>0</DocSecurity>
  <Lines>44</Lines>
  <Paragraphs>30</Paragraphs>
  <ScaleCrop>false</ScaleCrop>
  <Company/>
  <LinksUpToDate>false</LinksUpToDate>
  <CharactersWithSpaces>1851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ZQ</cp:lastModifiedBy>
  <cp:revision>53</cp:revision>
  <cp:lastPrinted>2018-01-02T08:11:00Z</cp:lastPrinted>
  <dcterms:created xsi:type="dcterms:W3CDTF">2021-12-14T03:09:00Z</dcterms:created>
  <dcterms:modified xsi:type="dcterms:W3CDTF">2026-07-07T08:00:00Z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EC2AF1DA97A8459D9A8E7BDE6EBD347D_13</vt:lpwstr>
  </property>
  <property fmtid="{D5CDD505-2E9C-101B-9397-08002B2CF9AE}" pid="4" name="KSOTemplateDocerSaveRecord">
    <vt:lpwstr>eyJoZGlkIjoiYWRiZTEzMGRiYjZjMWRjNDc4NGIyYzBjNTZmN2ZjYjkifQ==</vt:lpwstr>
  </property>
</Properties>
</file>