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FC3A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重庆市石柱土家族自治县职业教育中心</w:t>
      </w:r>
    </w:p>
    <w:p w14:paraId="5198A15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default" w:ascii="方正小标宋_GBK" w:hAnsi="方正小标宋_GBK" w:eastAsia="方正小标宋_GBK" w:cs="方正小标宋_GBK"/>
          <w:sz w:val="36"/>
          <w:szCs w:val="36"/>
        </w:rPr>
        <w:t>202</w:t>
      </w:r>
      <w:r>
        <w:rPr>
          <w:rFonts w:hint="default" w:ascii="方正小标宋_GBK" w:hAnsi="方正小标宋_GBK" w:eastAsia="方正小标宋_GBK" w:cs="方正小标宋_GBK"/>
          <w:sz w:val="36"/>
          <w:szCs w:val="36"/>
          <w:lang w:val="en-US" w:eastAsia="zh-CN"/>
        </w:rPr>
        <w:t>4</w:t>
      </w:r>
      <w:r>
        <w:rPr>
          <w:rFonts w:hint="eastAsia" w:ascii="方正小标宋_GBK" w:hAnsi="方正小标宋_GBK" w:eastAsia="方正小标宋_GBK" w:cs="方正小标宋_GBK"/>
          <w:sz w:val="36"/>
          <w:szCs w:val="36"/>
        </w:rPr>
        <w:t>年度决算说明</w:t>
      </w:r>
    </w:p>
    <w:p w14:paraId="2A25886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7FB6105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0A4D6CDA">
      <w:pPr>
        <w:snapToGrid w:val="0"/>
        <w:spacing w:line="520" w:lineRule="exact"/>
        <w:ind w:firstLine="640" w:firstLineChars="200"/>
        <w:outlineLvl w:val="0"/>
        <w:rPr>
          <w:rFonts w:hint="eastAsia" w:ascii="方正仿宋_GBK" w:eastAsia="方正仿宋_GBK"/>
          <w:sz w:val="32"/>
          <w:szCs w:val="32"/>
        </w:rPr>
      </w:pPr>
      <w:r>
        <w:rPr>
          <w:rFonts w:hint="eastAsia" w:ascii="方正仿宋_GBK" w:eastAsia="方正仿宋_GBK"/>
          <w:sz w:val="32"/>
          <w:szCs w:val="32"/>
        </w:rPr>
        <w:t xml:space="preserve">1.培养中等职业学历技术应用人才，提高社会职业素质。  </w:t>
      </w:r>
    </w:p>
    <w:p w14:paraId="0958FF15">
      <w:pPr>
        <w:snapToGrid w:val="0"/>
        <w:spacing w:line="520" w:lineRule="exact"/>
        <w:ind w:firstLine="640" w:firstLineChars="200"/>
        <w:outlineLvl w:val="0"/>
        <w:rPr>
          <w:rFonts w:hint="eastAsia" w:ascii="方正仿宋_GBK" w:eastAsia="方正仿宋_GBK"/>
          <w:sz w:val="32"/>
          <w:szCs w:val="32"/>
        </w:rPr>
      </w:pPr>
      <w:r>
        <w:rPr>
          <w:rFonts w:hint="eastAsia" w:ascii="方正仿宋_GBK" w:eastAsia="方正仿宋_GBK"/>
          <w:sz w:val="32"/>
          <w:szCs w:val="32"/>
        </w:rPr>
        <w:t>2.实施中职职业学历教育、职业技能培训，就业安置及相关社会服务。</w:t>
      </w:r>
    </w:p>
    <w:p w14:paraId="1812A22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04CF481">
      <w:pPr>
        <w:snapToGrid w:val="0"/>
        <w:spacing w:line="520" w:lineRule="exact"/>
        <w:ind w:firstLine="640" w:firstLineChars="200"/>
        <w:outlineLvl w:val="0"/>
        <w:rPr>
          <w:rFonts w:hint="eastAsia" w:ascii="方正仿宋_GBK" w:eastAsia="方正仿宋_GBK"/>
          <w:sz w:val="32"/>
          <w:szCs w:val="32"/>
        </w:rPr>
      </w:pPr>
      <w:r>
        <w:rPr>
          <w:rFonts w:hint="eastAsia" w:ascii="方正仿宋_GBK" w:eastAsia="方正仿宋_GBK"/>
          <w:sz w:val="32"/>
          <w:szCs w:val="32"/>
        </w:rPr>
        <w:t>根据石委编委发〔2024〕14号文件，我校核定教职工编制数239人。我校核定校级领导职数8人，设党内职务3人，党委书记1人，副书记1人，纪委书记1人；校长1名，副校长4名；内设机构领导职数19名。其中，办公室主任1名、副主任1名，教务处主任1名、副主任1名，教科室主任1名、副主任1名，德育处主任1名、副主任2名，总务处主任1名、副主任1名，现教处主任1名，体艺卫处主任1名、副主任1名，勤工处主任1名、培训处主任1名、招生处主任1名、就业处主任1名、校企合作处主任1名。</w:t>
      </w:r>
    </w:p>
    <w:p w14:paraId="4C18A9B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8D41FB7">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7639.99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收、支与2023年度相比，减少1573.13万元，下降17.1%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学生减少，无新修建项目</w:t>
      </w:r>
      <w:r>
        <w:rPr>
          <w:rFonts w:ascii="方正仿宋_GBK" w:hAnsi="方正仿宋_GBK" w:eastAsia="方正仿宋_GBK" w:cs="方正仿宋_GBK"/>
          <w:color w:val="auto"/>
          <w:sz w:val="32"/>
          <w:szCs w:val="32"/>
          <w:shd w:val="clear" w:color="auto" w:fill="FFFFFF"/>
        </w:rPr>
        <w:t>。</w:t>
      </w:r>
    </w:p>
    <w:p w14:paraId="5375963B">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7639.99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与2023年度相比，减少1573.13万元，下降17.1%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学生减少，无新修建项目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7521.85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98.5%</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118.13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C6411ED">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7639.99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与2023年度相比，减少1573.13万元，下降17.1%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学生减少，无新修建项目</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6105.36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1534.63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4BE15A6E">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无结转和结余，与上年持平</w:t>
      </w:r>
      <w:r>
        <w:rPr>
          <w:rFonts w:hint="eastAsia" w:ascii="方正仿宋_GBK" w:hAnsi="方正仿宋_GBK" w:eastAsia="方正仿宋_GBK" w:cs="方正仿宋_GBK"/>
          <w:color w:val="auto"/>
          <w:sz w:val="32"/>
          <w:szCs w:val="32"/>
          <w:shd w:val="clear" w:color="auto" w:fill="FFFFFF"/>
          <w:lang w:eastAsia="zh-CN"/>
        </w:rPr>
        <w:t>。</w:t>
      </w:r>
    </w:p>
    <w:p w14:paraId="5AABC1F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BA6A7B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7521.85</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财政拨款收、支总计各减少1456.97万元，下降16.2%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学生减少，无新修建项目</w:t>
      </w:r>
      <w:r>
        <w:rPr>
          <w:rFonts w:ascii="方正仿宋_GBK" w:hAnsi="方正仿宋_GBK" w:eastAsia="方正仿宋_GBK" w:cs="方正仿宋_GBK"/>
          <w:color w:val="auto"/>
          <w:sz w:val="32"/>
          <w:szCs w:val="32"/>
          <w:shd w:val="clear" w:color="auto" w:fill="FFFFFF"/>
        </w:rPr>
        <w:t>。</w:t>
      </w:r>
    </w:p>
    <w:p w14:paraId="264C54C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BB439DB">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7521.85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与2023年度相比，减少1206.86万元，下降13.8%</w:t>
      </w:r>
      <w:r>
        <w:rPr>
          <w:rFonts w:ascii="方正仿宋_GBK" w:hAnsi="方正仿宋_GBK" w:eastAsia="方正仿宋_GBK" w:cs="方正仿宋_GBK"/>
          <w:sz w:val="32"/>
          <w:szCs w:val="32"/>
          <w:shd w:val="clear" w:color="auto" w:fill="FFFFFF"/>
        </w:rPr>
        <w:t>。主要原因是</w:t>
      </w:r>
      <w:r>
        <w:rPr>
          <w:rFonts w:hint="eastAsia" w:ascii="方正仿宋_GBK" w:hAnsi="Times New Roman" w:eastAsia="方正仿宋_GBK" w:cs="Times New Roman"/>
          <w:sz w:val="32"/>
          <w:szCs w:val="32"/>
        </w:rPr>
        <w:t>2023年新建</w:t>
      </w:r>
      <w:r>
        <w:rPr>
          <w:rFonts w:hint="eastAsia" w:ascii="方正仿宋_GBK" w:hAnsi="Times New Roman" w:eastAsia="方正仿宋_GBK" w:cs="Times New Roman"/>
          <w:sz w:val="32"/>
          <w:szCs w:val="32"/>
          <w:lang w:eastAsia="zh-CN"/>
        </w:rPr>
        <w:t>学生</w:t>
      </w:r>
      <w:r>
        <w:rPr>
          <w:rFonts w:hint="eastAsia" w:ascii="方正仿宋_GBK" w:hAnsi="Times New Roman" w:eastAsia="方正仿宋_GBK" w:cs="Times New Roman"/>
          <w:sz w:val="32"/>
          <w:szCs w:val="32"/>
        </w:rPr>
        <w:t>宿舍楼修建完成，财政</w:t>
      </w:r>
      <w:r>
        <w:rPr>
          <w:rFonts w:hint="eastAsia" w:ascii="方正仿宋_GBK" w:hAnsi="Times New Roman" w:eastAsia="方正仿宋_GBK" w:cs="Times New Roman"/>
          <w:sz w:val="32"/>
          <w:szCs w:val="32"/>
          <w:lang w:eastAsia="zh-CN"/>
        </w:rPr>
        <w:t>支出、收入</w:t>
      </w:r>
      <w:r>
        <w:rPr>
          <w:rFonts w:hint="eastAsia" w:ascii="方正仿宋_GBK" w:hAnsi="Times New Roman" w:eastAsia="方正仿宋_GBK" w:cs="Times New Roman"/>
          <w:sz w:val="32"/>
          <w:szCs w:val="32"/>
        </w:rPr>
        <w:t>减少。今年无新建工程支出。学生人数减少305人，免学费、公用经费减少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较年初预算数增加611.44万元，增长8.9%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增加超额绩效预算、正常晋升和职称变动及项目经费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4821A5F">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7521.85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与2023年度相比，减少1206.86万元，下降13.8%</w:t>
      </w:r>
      <w:r>
        <w:rPr>
          <w:rFonts w:ascii="方正仿宋_GBK" w:hAnsi="方正仿宋_GBK" w:eastAsia="方正仿宋_GBK" w:cs="方正仿宋_GBK"/>
          <w:sz w:val="32"/>
          <w:szCs w:val="32"/>
          <w:shd w:val="clear" w:color="auto" w:fill="FFFFFF"/>
        </w:rPr>
        <w:t>。主要原因是</w:t>
      </w:r>
      <w:r>
        <w:rPr>
          <w:rFonts w:hint="eastAsia" w:ascii="方正仿宋_GBK" w:hAnsi="Times New Roman" w:eastAsia="方正仿宋_GBK" w:cs="Times New Roman"/>
          <w:sz w:val="32"/>
          <w:szCs w:val="32"/>
        </w:rPr>
        <w:t>2023年新建学宿舍楼修建完成，财政</w:t>
      </w:r>
      <w:r>
        <w:rPr>
          <w:rFonts w:hint="eastAsia" w:ascii="方正仿宋_GBK" w:hAnsi="Times New Roman" w:eastAsia="方正仿宋_GBK" w:cs="Times New Roman"/>
          <w:sz w:val="32"/>
          <w:szCs w:val="32"/>
          <w:lang w:eastAsia="zh-CN"/>
        </w:rPr>
        <w:t>支出、收入</w:t>
      </w:r>
      <w:r>
        <w:rPr>
          <w:rFonts w:hint="eastAsia" w:ascii="方正仿宋_GBK" w:hAnsi="Times New Roman" w:eastAsia="方正仿宋_GBK" w:cs="Times New Roman"/>
          <w:sz w:val="32"/>
          <w:szCs w:val="32"/>
        </w:rPr>
        <w:t>减少。今年无新建工程支出。学生人数减少305人，免学费、公用经费减少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较年初预算数增加611.44万元，增长8.9%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增加超额绩效预算、正常晋升和职称变动及项目经费</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w:t>
      </w:r>
    </w:p>
    <w:p w14:paraId="707BB3D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1239D8EA">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6027.96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较年初预算数增加305.91万元，增长5.4%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不包括人员晋职晋升和增加超高绩效预算。</w:t>
      </w:r>
    </w:p>
    <w:p w14:paraId="3FA840B9">
      <w:pPr>
        <w:pStyle w:val="5"/>
        <w:snapToGrid w:val="0"/>
        <w:spacing w:before="0" w:beforeAutospacing="0" w:after="0" w:afterAutospacing="0" w:line="600" w:lineRule="exact"/>
        <w:ind w:firstLine="640" w:firstLineChars="200"/>
        <w:jc w:val="both"/>
        <w:rPr>
          <w:rFonts w:hint="eastAsia" w:ascii="方正仿宋_GBK" w:hAnsi="方正仿宋_GBK" w:eastAsia="方正仿宋_GBK"/>
          <w:color w:val="auto"/>
          <w:kern w:val="0"/>
          <w:sz w:val="32"/>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925.06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较年初预算数增加305.54万元，增长49.3%</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olor w:val="auto"/>
          <w:kern w:val="0"/>
          <w:sz w:val="32"/>
          <w:lang w:val="en-US" w:eastAsia="zh-CN"/>
        </w:rPr>
        <w:t xml:space="preserve">2024年下半年新老师人数增长以及人员经费增加。    </w:t>
      </w:r>
    </w:p>
    <w:p w14:paraId="47AAFBE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281.84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kern w:val="0"/>
          <w:sz w:val="32"/>
          <w:lang w:val="en-US" w:eastAsia="zh-CN"/>
        </w:rPr>
        <w:t>2024年下半年新老师人数增长以及人员经费增加。</w:t>
      </w:r>
    </w:p>
    <w:p w14:paraId="1BE35707">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286.99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kern w:val="0"/>
          <w:sz w:val="32"/>
          <w:lang w:val="en-US" w:eastAsia="zh-CN"/>
        </w:rPr>
        <w:t>2024年下半年新老师人数增长以及人员经费增加。</w:t>
      </w:r>
    </w:p>
    <w:p w14:paraId="60017B4A">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无结转和结余，与上年持平</w:t>
      </w:r>
      <w:r>
        <w:rPr>
          <w:rFonts w:hint="eastAsia" w:ascii="方正仿宋_GBK" w:hAnsi="方正仿宋_GBK" w:eastAsia="方正仿宋_GBK" w:cs="方正仿宋_GBK"/>
          <w:color w:val="auto"/>
          <w:sz w:val="32"/>
          <w:szCs w:val="32"/>
          <w:shd w:val="clear" w:color="auto" w:fill="FFFFFF"/>
          <w:lang w:eastAsia="zh-CN"/>
        </w:rPr>
        <w:t>。</w:t>
      </w:r>
    </w:p>
    <w:p w14:paraId="25BEDD5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25A1EF5">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5987.23</w:t>
      </w:r>
      <w:r>
        <w:rPr>
          <w:rFonts w:ascii="方正仿宋_GBK" w:hAnsi="方正仿宋_GBK" w:eastAsia="方正仿宋_GBK" w:cs="方正仿宋_GBK"/>
          <w:sz w:val="32"/>
          <w:szCs w:val="32"/>
          <w:shd w:val="clear" w:color="auto" w:fill="FFFFFF"/>
        </w:rPr>
        <w:t>万元。</w:t>
      </w:r>
    </w:p>
    <w:p w14:paraId="05171FF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1A8AF42">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5247.94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与2023年度相比，减少705.00万元，下降11.8%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上年补发了工资和超额绩效，今年未补发。所以与上年相比减少7050019.2元。</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olor w:val="auto"/>
          <w:kern w:val="2"/>
          <w:sz w:val="32"/>
          <w:lang w:val="en-US" w:eastAsia="zh-CN"/>
        </w:rPr>
        <w:t>基本工资、津贴补贴、绩效工资、机关事业单位基本养老保险费、职业年金、职工基本医疗保险缴费、其他社会保障缴费、住房公积金、医疗费、生活补助、医疗费补助。</w:t>
      </w:r>
    </w:p>
    <w:p w14:paraId="17E1373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739.29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与2023年度相比，增加691.80万元，增长1456.7%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2023年公用经费在项目支出里，2024年纳入基本支出。</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olor w:val="auto"/>
          <w:kern w:val="2"/>
          <w:sz w:val="32"/>
          <w:lang w:val="en-US" w:eastAsia="zh-CN"/>
        </w:rPr>
        <w:t>校舍维修等。</w:t>
      </w:r>
    </w:p>
    <w:p w14:paraId="1CE227A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F9BEB4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与2023年度相比，减少250.12万元，下降100.0%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olor w:val="auto"/>
          <w:sz w:val="32"/>
          <w:lang w:val="en-US" w:eastAsia="zh-CN"/>
        </w:rPr>
        <w:t>新增修建项目。</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与2023年度相比，减少250.12万元，下降100.0%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无</w:t>
      </w:r>
      <w:r>
        <w:rPr>
          <w:rFonts w:hint="eastAsia" w:ascii="方正仿宋_GBK" w:hAnsi="方正仿宋_GBK" w:eastAsia="方正仿宋_GBK"/>
          <w:color w:val="auto"/>
          <w:sz w:val="32"/>
          <w:lang w:val="en-US" w:eastAsia="zh-CN"/>
        </w:rPr>
        <w:t>新增修建项目。本单位2024年度无政府性基金预算财政拨款收支。</w:t>
      </w:r>
    </w:p>
    <w:p w14:paraId="3023774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F0BC39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本单位2024年度无国有资本经营预算财政拨款支出。</w:t>
      </w:r>
    </w:p>
    <w:p w14:paraId="6BF9A0A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36255BE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20FB35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严格按照要求使用“三公”经费。</w:t>
      </w:r>
      <w:r>
        <w:rPr>
          <w:rFonts w:hint="default" w:ascii="Times New Roman" w:hAnsi="Times New Roman" w:eastAsia="方正仿宋_GBK"/>
          <w:sz w:val="32"/>
          <w:szCs w:val="32"/>
          <w:shd w:val="clear" w:color="auto" w:fill="FFFFFF"/>
        </w:rPr>
        <w:t>较上年支出数增加0.04万元，增长2.3%</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color w:val="auto"/>
          <w:sz w:val="32"/>
          <w:szCs w:val="32"/>
          <w:shd w:val="clear" w:color="auto" w:fill="FFFFFF"/>
        </w:rPr>
        <w:t>今年参加技能大赛次数增加，出差次数增加，公务车用车次数增加，运维费比去年增加</w:t>
      </w:r>
      <w:r>
        <w:rPr>
          <w:rFonts w:hint="eastAsia" w:ascii="方正仿宋_GBK" w:hAnsi="方正仿宋_GBK" w:eastAsia="方正仿宋_GBK" w:cs="方正仿宋_GBK"/>
          <w:color w:val="auto"/>
          <w:sz w:val="32"/>
          <w:szCs w:val="32"/>
          <w:shd w:val="clear" w:color="auto" w:fill="FFFFFF"/>
          <w:lang w:val="en-US" w:eastAsia="zh-CN"/>
        </w:rPr>
        <w:t>0.04万</w:t>
      </w:r>
      <w:r>
        <w:rPr>
          <w:rFonts w:hint="eastAsia" w:ascii="方正仿宋_GBK" w:hAnsi="方正仿宋_GBK" w:eastAsia="方正仿宋_GBK" w:cs="方正仿宋_GBK"/>
          <w:color w:val="auto"/>
          <w:sz w:val="32"/>
          <w:szCs w:val="32"/>
          <w:shd w:val="clear" w:color="auto" w:fill="FFFFFF"/>
        </w:rPr>
        <w:t>元。</w:t>
      </w:r>
    </w:p>
    <w:p w14:paraId="05245C9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424430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主要</w:t>
      </w:r>
      <w:r>
        <w:rPr>
          <w:rFonts w:ascii="方正仿宋_GBK" w:hAnsi="方正仿宋_GBK" w:eastAsia="方正仿宋_GBK" w:cs="方正仿宋_GBK"/>
          <w:sz w:val="32"/>
          <w:szCs w:val="32"/>
          <w:shd w:val="clear" w:color="auto" w:fill="FFFFFF"/>
        </w:rPr>
        <w:t>用于</w:t>
      </w:r>
      <w:r>
        <w:rPr>
          <w:rFonts w:hint="eastAsia" w:ascii="方正仿宋_GBK" w:hAnsi="方正仿宋_GBK" w:eastAsia="方正仿宋_GBK"/>
          <w:color w:val="auto"/>
          <w:sz w:val="32"/>
          <w:lang w:val="en-US" w:eastAsia="zh-CN"/>
        </w:rPr>
        <w:t>本单位2024年度未发生因公出国（境）支出。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sz w:val="32"/>
          <w:lang w:val="en-US" w:eastAsia="zh-CN"/>
        </w:rPr>
        <w:t>本单位2024年度未发生因公出国（境）支出。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sz w:val="32"/>
          <w:lang w:val="en-US" w:eastAsia="zh-CN"/>
        </w:rPr>
        <w:t>本单位2024年度未发生因公出国（境）支出。</w:t>
      </w:r>
    </w:p>
    <w:p w14:paraId="483175E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olor w:val="auto"/>
          <w:sz w:val="32"/>
          <w:lang w:val="en-US" w:eastAsia="zh-CN"/>
        </w:rPr>
        <w:t>2024年度未发生公务车购置费支出。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sz w:val="32"/>
          <w:lang w:val="en-US" w:eastAsia="zh-CN"/>
        </w:rPr>
        <w:t>2024年度未发生公务车购置费支出。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sz w:val="32"/>
          <w:lang w:val="en-US" w:eastAsia="zh-CN"/>
        </w:rPr>
        <w:t>2024年度未发生公务车购置费支出。</w:t>
      </w:r>
    </w:p>
    <w:p w14:paraId="399902A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参加比赛、出差等的车辆运行维护费。</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严格按照要求使用“三公”经费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较上年支出数增加0.04万元，增长2.3%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今年参加技能大赛次数增加，出差次数增加，公务车用车次数增加，运维费比去年增加</w:t>
      </w:r>
      <w:r>
        <w:rPr>
          <w:rFonts w:hint="eastAsia" w:ascii="方正仿宋_GBK" w:hAnsi="方正仿宋_GBK" w:eastAsia="方正仿宋_GBK" w:cs="方正仿宋_GBK"/>
          <w:color w:val="auto"/>
          <w:sz w:val="32"/>
          <w:szCs w:val="32"/>
          <w:shd w:val="clear" w:color="auto" w:fill="FFFFFF"/>
          <w:lang w:val="en-US" w:eastAsia="zh-CN"/>
        </w:rPr>
        <w:t>0.04万</w:t>
      </w:r>
      <w:r>
        <w:rPr>
          <w:rFonts w:hint="eastAsia" w:ascii="方正仿宋_GBK" w:hAnsi="方正仿宋_GBK" w:eastAsia="方正仿宋_GBK" w:cs="方正仿宋_GBK"/>
          <w:color w:val="auto"/>
          <w:sz w:val="32"/>
          <w:szCs w:val="32"/>
          <w:shd w:val="clear" w:color="auto" w:fill="FFFFFF"/>
        </w:rPr>
        <w:t>元。</w:t>
      </w:r>
    </w:p>
    <w:p w14:paraId="009DDDDE">
      <w:pPr>
        <w:keepNext/>
        <w:keepLines/>
        <w:suppressLineNumbers/>
        <w:spacing w:line="600" w:lineRule="atLeast"/>
        <w:ind w:firstLine="640" w:firstLineChars="200"/>
        <w:jc w:val="left"/>
        <w:rPr>
          <w:rFonts w:hint="eastAsia" w:ascii="方正仿宋_GBK" w:hAnsi="方正仿宋_GBK" w:eastAsia="方正仿宋_GBK"/>
          <w:color w:val="auto"/>
          <w:sz w:val="32"/>
          <w:lang w:val="en-US"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接待</w:t>
      </w:r>
      <w:r>
        <w:rPr>
          <w:rFonts w:hint="eastAsia" w:ascii="方正仿宋_GBK" w:hAnsi="方正仿宋_GBK" w:eastAsia="方正仿宋_GBK"/>
          <w:color w:val="auto"/>
          <w:sz w:val="32"/>
          <w:lang w:val="en-US" w:eastAsia="zh-CN"/>
        </w:rPr>
        <w:t>到我单位学习调研工作，接受相关部门检查指导工作发生的接待支出以及招生等工作。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严格按照要求使用“三公”经费。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olor w:val="auto"/>
          <w:sz w:val="32"/>
          <w:lang w:val="en-US" w:eastAsia="zh-CN"/>
        </w:rPr>
        <w:t>严格控制陪餐人数，对应由接待对象承担的费用自行承担，公务接待费大幅下降。</w:t>
      </w:r>
    </w:p>
    <w:p w14:paraId="456EB12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54D12D4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5687D0A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1.80</w:t>
      </w:r>
      <w:r>
        <w:rPr>
          <w:rFonts w:ascii="方正仿宋_GBK" w:hAnsi="方正仿宋_GBK" w:eastAsia="方正仿宋_GBK" w:cs="方正仿宋_GBK"/>
          <w:sz w:val="32"/>
          <w:szCs w:val="32"/>
          <w:shd w:val="clear" w:color="auto" w:fill="FFFFFF"/>
        </w:rPr>
        <w:t>万元。</w:t>
      </w:r>
    </w:p>
    <w:p w14:paraId="0A10CD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50D905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85829B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与2023年度相比，减少3.60万元，下降100.0%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今年未举行会议，未产生会议费。</w:t>
      </w:r>
      <w:r>
        <w:rPr>
          <w:rFonts w:ascii="方正仿宋_GBK" w:hAnsi="方正仿宋_GBK" w:eastAsia="方正仿宋_GBK" w:cs="方正仿宋_GBK"/>
          <w:color w:val="auto"/>
          <w:sz w:val="32"/>
          <w:szCs w:val="32"/>
          <w:shd w:val="clear" w:color="auto" w:fill="FFFFFF"/>
        </w:rPr>
        <w:t>本</w:t>
      </w:r>
      <w:r>
        <w:rPr>
          <w:rFonts w:ascii="方正仿宋_GBK" w:hAnsi="方正仿宋_GBK" w:eastAsia="方正仿宋_GBK" w:cs="方正仿宋_GBK"/>
          <w:sz w:val="32"/>
          <w:szCs w:val="32"/>
          <w:shd w:val="clear" w:color="auto" w:fill="FFFFFF"/>
        </w:rPr>
        <w:t>年度培训费支出</w:t>
      </w:r>
      <w:r>
        <w:rPr>
          <w:rFonts w:hint="default" w:ascii="Times New Roman" w:hAnsi="Times New Roman" w:eastAsia="方正仿宋_GBK"/>
          <w:sz w:val="32"/>
          <w:szCs w:val="32"/>
          <w:shd w:val="clear" w:color="auto" w:fill="FFFFFF"/>
        </w:rPr>
        <w:t>18.15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与2023年度相比，减少45.32万元，下降71.4%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今年培训减少，所以培训费减少45</w:t>
      </w:r>
      <w:r>
        <w:rPr>
          <w:rFonts w:hint="eastAsia" w:ascii="方正仿宋_GBK" w:hAnsi="方正仿宋_GBK" w:eastAsia="方正仿宋_GBK" w:cs="方正仿宋_GBK"/>
          <w:color w:val="auto"/>
          <w:sz w:val="32"/>
          <w:szCs w:val="32"/>
          <w:shd w:val="clear" w:color="auto" w:fill="FFFFFF"/>
          <w:lang w:val="en-US" w:eastAsia="zh-CN"/>
        </w:rPr>
        <w:t>.32万</w:t>
      </w:r>
      <w:r>
        <w:rPr>
          <w:rFonts w:hint="eastAsia" w:ascii="方正仿宋_GBK" w:hAnsi="方正仿宋_GBK" w:eastAsia="方正仿宋_GBK" w:cs="方正仿宋_GBK"/>
          <w:color w:val="auto"/>
          <w:sz w:val="32"/>
          <w:szCs w:val="32"/>
          <w:shd w:val="clear" w:color="auto" w:fill="FFFFFF"/>
        </w:rPr>
        <w:t>元。</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43.40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与2023年度相比，减少90.63万元，下降67.6%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今年培训减少，所以培训费减少</w:t>
      </w:r>
      <w:r>
        <w:rPr>
          <w:rFonts w:hint="eastAsia" w:ascii="方正仿宋_GBK" w:hAnsi="方正仿宋_GBK" w:eastAsia="方正仿宋_GBK" w:cs="方正仿宋_GBK"/>
          <w:color w:val="auto"/>
          <w:sz w:val="32"/>
          <w:szCs w:val="32"/>
          <w:shd w:val="clear" w:color="auto" w:fill="FFFFFF"/>
          <w:lang w:eastAsia="zh-CN"/>
        </w:rPr>
        <w:t>。</w:t>
      </w:r>
    </w:p>
    <w:p w14:paraId="3F62467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6CE4BF9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按照部门决算列报口径，我单位不在机关运行经费统计范围</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w:t>
      </w:r>
      <w:r>
        <w:rPr>
          <w:rFonts w:hint="eastAsia" w:ascii="方正仿宋_GBK" w:hAnsi="方正仿宋_GBK" w:eastAsia="方正仿宋_GBK" w:cs="方正仿宋_GBK"/>
          <w:color w:val="auto"/>
          <w:sz w:val="32"/>
          <w:szCs w:val="32"/>
          <w:shd w:val="clear" w:color="auto" w:fill="FFFFFF"/>
          <w:lang w:eastAsia="zh-CN"/>
        </w:rPr>
        <w:t>。</w:t>
      </w:r>
    </w:p>
    <w:p w14:paraId="2FF8A2A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A72D8D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5B6D0D7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01840E6">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114.24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114.24</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114.24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114.24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rPr>
        <w:t>采购学校办公设施设备以及大楼项目建设。</w:t>
      </w:r>
    </w:p>
    <w:p w14:paraId="30DDF9BE">
      <w:pPr>
        <w:pStyle w:val="5"/>
        <w:numPr>
          <w:ilvl w:val="0"/>
          <w:numId w:val="1"/>
        </w:numPr>
        <w:shd w:val="clear" w:color="auto" w:fill="FFFFFF"/>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预算绩效管理情况说明</w:t>
      </w:r>
    </w:p>
    <w:p w14:paraId="7E6B8885">
      <w:pPr>
        <w:pStyle w:val="5"/>
        <w:numPr>
          <w:ilvl w:val="0"/>
          <w:numId w:val="0"/>
        </w:numPr>
        <w:shd w:val="clear" w:color="auto" w:fill="FFFFFF"/>
        <w:ind w:firstLine="321" w:firstLineChars="1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FEDE6DA">
      <w:pPr>
        <w:pStyle w:val="10"/>
        <w:numPr>
          <w:ilvl w:val="0"/>
          <w:numId w:val="0"/>
        </w:numPr>
        <w:autoSpaceDE w:val="0"/>
        <w:snapToGrid w:val="0"/>
        <w:spacing w:before="0" w:beforeAutospacing="0" w:after="0" w:afterAutospacing="0" w:line="600" w:lineRule="atLeast"/>
        <w:ind w:firstLine="640" w:firstLineChars="200"/>
        <w:rPr>
          <w:rFonts w:hint="eastAsia" w:ascii="方正仿宋_GBK" w:hAnsi="方正仿宋_GBK" w:eastAsia="方正仿宋_GBK"/>
          <w:color w:val="auto"/>
          <w:sz w:val="32"/>
        </w:rPr>
      </w:pPr>
      <w:r>
        <w:rPr>
          <w:rFonts w:hint="eastAsia" w:ascii="方正仿宋_GBK" w:hAnsi="方正仿宋_GBK" w:eastAsia="方正仿宋_GBK"/>
          <w:color w:val="auto"/>
          <w:sz w:val="32"/>
        </w:rPr>
        <w:t>根据预算绩效管理要求，本部门对1个项目开展了绩效自评，其中，以填报目标自评表形式开展自评项，涉及资金</w:t>
      </w:r>
      <w:r>
        <w:rPr>
          <w:rFonts w:hint="eastAsia" w:ascii="方正仿宋_GBK" w:hAnsi="方正仿宋_GBK" w:eastAsia="方正仿宋_GBK"/>
          <w:color w:val="auto"/>
          <w:sz w:val="32"/>
          <w:lang w:val="en-US" w:eastAsia="zh-CN"/>
        </w:rPr>
        <w:t>12.59</w:t>
      </w:r>
      <w:r>
        <w:rPr>
          <w:rFonts w:hint="eastAsia" w:ascii="方正仿宋_GBK" w:hAnsi="方正仿宋_GBK" w:eastAsia="方正仿宋_GBK"/>
          <w:color w:val="auto"/>
          <w:sz w:val="32"/>
        </w:rPr>
        <w:t>万元，从评价情况来看，完善学校配套设施的需要和提高人才全面发展的需要。</w:t>
      </w:r>
    </w:p>
    <w:p w14:paraId="420C7316">
      <w:pPr>
        <w:pStyle w:val="10"/>
        <w:numPr>
          <w:ilvl w:val="0"/>
          <w:numId w:val="0"/>
        </w:numPr>
        <w:autoSpaceDE w:val="0"/>
        <w:snapToGrid w:val="0"/>
        <w:spacing w:before="0" w:beforeAutospacing="0" w:after="0" w:afterAutospacing="0" w:line="600" w:lineRule="atLeast"/>
        <w:ind w:firstLine="640" w:firstLineChars="200"/>
        <w:jc w:val="center"/>
        <w:rPr>
          <w:rFonts w:hint="eastAsia" w:ascii="方正仿宋_GBK" w:hAnsi="方正仿宋_GBK" w:eastAsia="方正仿宋_GBK"/>
          <w:color w:val="auto"/>
          <w:sz w:val="32"/>
        </w:rPr>
      </w:pPr>
      <w:r>
        <w:rPr>
          <w:rFonts w:hint="eastAsia" w:ascii="方正仿宋_GBK" w:hAnsi="方正仿宋_GBK" w:eastAsia="方正仿宋_GBK"/>
          <w:color w:val="auto"/>
          <w:sz w:val="32"/>
          <w:lang w:eastAsia="zh-CN"/>
        </w:rPr>
        <w:t>202</w:t>
      </w:r>
      <w:r>
        <w:rPr>
          <w:rFonts w:hint="eastAsia" w:ascii="方正仿宋_GBK" w:hAnsi="方正仿宋_GBK" w:eastAsia="方正仿宋_GBK"/>
          <w:color w:val="auto"/>
          <w:sz w:val="32"/>
          <w:lang w:val="en-US" w:eastAsia="zh-CN"/>
        </w:rPr>
        <w:t>4</w:t>
      </w:r>
      <w:r>
        <w:rPr>
          <w:rFonts w:hint="eastAsia" w:ascii="方正仿宋_GBK" w:hAnsi="方正仿宋_GBK" w:eastAsia="方正仿宋_GBK"/>
          <w:color w:val="auto"/>
          <w:sz w:val="32"/>
          <w:lang w:eastAsia="zh-CN"/>
        </w:rPr>
        <w:t>年度二级项目绩效自评表</w:t>
      </w:r>
    </w:p>
    <w:tbl>
      <w:tblPr>
        <w:tblStyle w:val="6"/>
        <w:tblpPr w:leftFromText="180" w:rightFromText="180" w:vertAnchor="text" w:horzAnchor="page" w:tblpX="1364" w:tblpY="577"/>
        <w:tblOverlap w:val="never"/>
        <w:tblW w:w="56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8"/>
        <w:gridCol w:w="1404"/>
        <w:gridCol w:w="1177"/>
        <w:gridCol w:w="1342"/>
        <w:gridCol w:w="1054"/>
        <w:gridCol w:w="1287"/>
        <w:gridCol w:w="1860"/>
      </w:tblGrid>
      <w:tr w14:paraId="33857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5F4CD96">
            <w:pPr>
              <w:pStyle w:val="10"/>
              <w:numPr>
                <w:ilvl w:val="0"/>
                <w:numId w:val="0"/>
              </w:numPr>
              <w:autoSpaceDE w:val="0"/>
              <w:snapToGrid w:val="0"/>
              <w:spacing w:before="0" w:beforeAutospacing="0" w:after="0" w:afterAutospacing="0" w:line="600" w:lineRule="atLeast"/>
              <w:rPr>
                <w:rFonts w:hint="eastAsia" w:ascii="方正仿宋_GBK" w:hAnsi="方正仿宋_GBK" w:eastAsia="方正仿宋_GBK"/>
                <w:color w:val="auto"/>
                <w:sz w:val="32"/>
              </w:rPr>
            </w:pPr>
            <w:r>
              <w:rPr>
                <w:rFonts w:hint="eastAsia" w:ascii="方正仿宋_GBK" w:hAnsi="方正仿宋_GBK" w:eastAsia="方正仿宋_GBK"/>
                <w:color w:val="auto"/>
                <w:sz w:val="32"/>
              </w:rPr>
              <w:t>专项名称</w:t>
            </w:r>
          </w:p>
        </w:tc>
        <w:tc>
          <w:tcPr>
            <w:tcW w:w="2028" w:type="pct"/>
            <w:gridSpan w:val="3"/>
            <w:tcBorders>
              <w:top w:val="single" w:color="auto" w:sz="4" w:space="0"/>
              <w:left w:val="nil"/>
              <w:bottom w:val="single" w:color="auto" w:sz="4" w:space="0"/>
              <w:right w:val="single" w:color="000000" w:sz="4" w:space="0"/>
              <w:tl2br w:val="nil"/>
              <w:tr2bl w:val="nil"/>
            </w:tcBorders>
            <w:noWrap w:val="0"/>
            <w:vAlign w:val="center"/>
          </w:tcPr>
          <w:p w14:paraId="72913953">
            <w:pPr>
              <w:pStyle w:val="10"/>
              <w:numPr>
                <w:ilvl w:val="0"/>
                <w:numId w:val="0"/>
              </w:numPr>
              <w:autoSpaceDE w:val="0"/>
              <w:snapToGrid w:val="0"/>
              <w:spacing w:before="0" w:beforeAutospacing="0" w:after="0" w:afterAutospacing="0" w:line="600" w:lineRule="atLeast"/>
              <w:ind w:firstLine="640" w:firstLineChars="200"/>
              <w:rPr>
                <w:rFonts w:hint="eastAsia" w:ascii="方正仿宋_GBK" w:hAnsi="方正仿宋_GBK" w:eastAsia="方正仿宋_GBK"/>
                <w:color w:val="auto"/>
                <w:sz w:val="32"/>
                <w:lang w:val="en-US" w:eastAsia="zh-CN"/>
              </w:rPr>
            </w:pPr>
            <w:r>
              <w:rPr>
                <w:rFonts w:hint="eastAsia" w:ascii="方正仿宋_GBK" w:hAnsi="方正仿宋_GBK" w:eastAsia="方正仿宋_GBK"/>
                <w:color w:val="auto"/>
                <w:sz w:val="32"/>
                <w:lang w:val="en-US" w:eastAsia="zh-CN"/>
              </w:rPr>
              <w:t>职教中心铁门、围墙及栏杆项目</w:t>
            </w:r>
          </w:p>
        </w:tc>
        <w:tc>
          <w:tcPr>
            <w:tcW w:w="544" w:type="pct"/>
            <w:tcBorders>
              <w:top w:val="single" w:color="auto" w:sz="4" w:space="0"/>
              <w:left w:val="nil"/>
              <w:bottom w:val="single" w:color="auto" w:sz="4" w:space="0"/>
              <w:right w:val="single" w:color="auto" w:sz="4" w:space="0"/>
              <w:tl2br w:val="nil"/>
              <w:tr2bl w:val="nil"/>
            </w:tcBorders>
            <w:noWrap w:val="0"/>
            <w:vAlign w:val="center"/>
          </w:tcPr>
          <w:p w14:paraId="4E6BB77E">
            <w:pPr>
              <w:pStyle w:val="10"/>
              <w:numPr>
                <w:ilvl w:val="0"/>
                <w:numId w:val="0"/>
              </w:numPr>
              <w:autoSpaceDE w:val="0"/>
              <w:snapToGrid w:val="0"/>
              <w:spacing w:before="0" w:beforeAutospacing="0" w:after="0" w:afterAutospacing="0" w:line="600" w:lineRule="atLeast"/>
              <w:ind w:firstLine="640" w:firstLineChars="200"/>
              <w:rPr>
                <w:rFonts w:hint="eastAsia" w:ascii="方正仿宋_GBK" w:hAnsi="方正仿宋_GBK" w:eastAsia="方正仿宋_GBK"/>
                <w:color w:val="auto"/>
                <w:sz w:val="32"/>
              </w:rPr>
            </w:pPr>
            <w:r>
              <w:rPr>
                <w:rFonts w:hint="eastAsia" w:ascii="方正仿宋_GBK" w:hAnsi="方正仿宋_GBK" w:eastAsia="方正仿宋_GBK"/>
                <w:color w:val="auto"/>
                <w:sz w:val="32"/>
              </w:rPr>
              <w:t>联系人及电话</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2CEF3FC1">
            <w:pPr>
              <w:pStyle w:val="10"/>
              <w:numPr>
                <w:ilvl w:val="0"/>
                <w:numId w:val="0"/>
              </w:numPr>
              <w:autoSpaceDE w:val="0"/>
              <w:snapToGrid w:val="0"/>
              <w:spacing w:before="0" w:beforeAutospacing="0" w:after="0" w:afterAutospacing="0" w:line="600" w:lineRule="atLeast"/>
              <w:ind w:firstLine="640" w:firstLineChars="200"/>
              <w:rPr>
                <w:rFonts w:hint="eastAsia" w:ascii="方正仿宋_GBK" w:hAnsi="方正仿宋_GBK" w:eastAsia="方正仿宋_GBK"/>
                <w:color w:val="auto"/>
                <w:sz w:val="32"/>
              </w:rPr>
            </w:pPr>
            <w:r>
              <w:rPr>
                <w:rFonts w:hint="eastAsia" w:ascii="方正仿宋_GBK" w:hAnsi="方正仿宋_GBK" w:eastAsia="方正仿宋_GBK"/>
                <w:color w:val="auto"/>
                <w:sz w:val="32"/>
              </w:rPr>
              <w:t xml:space="preserve">黎静锋 13594940255 </w:t>
            </w:r>
          </w:p>
        </w:tc>
      </w:tr>
      <w:tr w14:paraId="7A59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9" w:hRule="atLeast"/>
        </w:trPr>
        <w:tc>
          <w:tcPr>
            <w:tcW w:w="800" w:type="pct"/>
            <w:tcBorders>
              <w:top w:val="nil"/>
              <w:left w:val="single" w:color="auto" w:sz="4" w:space="0"/>
              <w:bottom w:val="single" w:color="auto" w:sz="4" w:space="0"/>
              <w:right w:val="single" w:color="auto" w:sz="4" w:space="0"/>
              <w:tl2br w:val="nil"/>
              <w:tr2bl w:val="nil"/>
            </w:tcBorders>
            <w:noWrap w:val="0"/>
            <w:vAlign w:val="center"/>
          </w:tcPr>
          <w:p w14:paraId="01195E3C">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主管部门</w:t>
            </w:r>
          </w:p>
        </w:tc>
        <w:tc>
          <w:tcPr>
            <w:tcW w:w="2028" w:type="pct"/>
            <w:gridSpan w:val="3"/>
            <w:tcBorders>
              <w:top w:val="single" w:color="auto" w:sz="4" w:space="0"/>
              <w:left w:val="nil"/>
              <w:bottom w:val="single" w:color="auto" w:sz="4" w:space="0"/>
              <w:right w:val="single" w:color="000000" w:sz="4" w:space="0"/>
              <w:tl2br w:val="nil"/>
              <w:tr2bl w:val="nil"/>
            </w:tcBorders>
            <w:noWrap w:val="0"/>
            <w:vAlign w:val="center"/>
          </w:tcPr>
          <w:p w14:paraId="7CE83090">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石柱土家族自治县教育委员会</w:t>
            </w:r>
          </w:p>
        </w:tc>
        <w:tc>
          <w:tcPr>
            <w:tcW w:w="544" w:type="pct"/>
            <w:tcBorders>
              <w:top w:val="nil"/>
              <w:left w:val="nil"/>
              <w:bottom w:val="single" w:color="auto" w:sz="4" w:space="0"/>
              <w:right w:val="single" w:color="auto" w:sz="4" w:space="0"/>
              <w:tl2br w:val="nil"/>
              <w:tr2bl w:val="nil"/>
            </w:tcBorders>
            <w:noWrap w:val="0"/>
            <w:vAlign w:val="center"/>
          </w:tcPr>
          <w:p w14:paraId="2AEB20E6">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预算单位</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5D3F17C1">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xml:space="preserve">重庆市石柱土家族自治县职业教育中心 </w:t>
            </w:r>
          </w:p>
        </w:tc>
      </w:tr>
      <w:tr w14:paraId="2ECA8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4" w:hRule="atLeast"/>
        </w:trPr>
        <w:tc>
          <w:tcPr>
            <w:tcW w:w="800" w:type="pct"/>
            <w:vMerge w:val="restart"/>
            <w:tcBorders>
              <w:top w:val="nil"/>
              <w:left w:val="single" w:color="auto" w:sz="4" w:space="0"/>
              <w:bottom w:val="single" w:color="auto" w:sz="4" w:space="0"/>
              <w:right w:val="single" w:color="auto" w:sz="4" w:space="0"/>
              <w:tl2br w:val="nil"/>
              <w:tr2bl w:val="nil"/>
            </w:tcBorders>
            <w:noWrap w:val="0"/>
            <w:vAlign w:val="center"/>
          </w:tcPr>
          <w:p w14:paraId="66814863">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项目资金（万元）</w:t>
            </w:r>
          </w:p>
        </w:tc>
        <w:tc>
          <w:tcPr>
            <w:tcW w:w="725" w:type="pct"/>
            <w:tcBorders>
              <w:top w:val="nil"/>
              <w:left w:val="nil"/>
              <w:bottom w:val="single" w:color="auto" w:sz="4" w:space="0"/>
              <w:right w:val="single" w:color="auto" w:sz="4" w:space="0"/>
              <w:tl2br w:val="nil"/>
              <w:tr2bl w:val="nil"/>
            </w:tcBorders>
            <w:noWrap w:val="0"/>
            <w:vAlign w:val="center"/>
          </w:tcPr>
          <w:p w14:paraId="2155426A">
            <w:pPr>
              <w:jc w:val="center"/>
              <w:rPr>
                <w:rFonts w:hint="eastAsia"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12.59万元</w:t>
            </w:r>
          </w:p>
        </w:tc>
        <w:tc>
          <w:tcPr>
            <w:tcW w:w="608" w:type="pct"/>
            <w:tcBorders>
              <w:top w:val="nil"/>
              <w:left w:val="nil"/>
              <w:bottom w:val="single" w:color="auto" w:sz="4" w:space="0"/>
              <w:right w:val="single" w:color="auto" w:sz="4" w:space="0"/>
              <w:tl2br w:val="nil"/>
              <w:tr2bl w:val="nil"/>
            </w:tcBorders>
            <w:noWrap w:val="0"/>
            <w:vAlign w:val="center"/>
          </w:tcPr>
          <w:p w14:paraId="1903D590">
            <w:pPr>
              <w:jc w:val="center"/>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年初预算数</w:t>
            </w:r>
          </w:p>
        </w:tc>
        <w:tc>
          <w:tcPr>
            <w:tcW w:w="693" w:type="pct"/>
            <w:tcBorders>
              <w:top w:val="nil"/>
              <w:left w:val="nil"/>
              <w:bottom w:val="single" w:color="auto" w:sz="4" w:space="0"/>
              <w:right w:val="single" w:color="auto" w:sz="4" w:space="0"/>
              <w:tl2br w:val="nil"/>
              <w:tr2bl w:val="nil"/>
            </w:tcBorders>
            <w:noWrap w:val="0"/>
            <w:vAlign w:val="center"/>
          </w:tcPr>
          <w:p w14:paraId="45E3046F">
            <w:pPr>
              <w:jc w:val="center"/>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全年预算数</w:t>
            </w:r>
          </w:p>
        </w:tc>
        <w:tc>
          <w:tcPr>
            <w:tcW w:w="544" w:type="pct"/>
            <w:tcBorders>
              <w:top w:val="nil"/>
              <w:left w:val="nil"/>
              <w:bottom w:val="single" w:color="auto" w:sz="4" w:space="0"/>
              <w:right w:val="single" w:color="auto" w:sz="4" w:space="0"/>
              <w:tl2br w:val="nil"/>
              <w:tr2bl w:val="nil"/>
            </w:tcBorders>
            <w:noWrap w:val="0"/>
            <w:vAlign w:val="center"/>
          </w:tcPr>
          <w:p w14:paraId="584827D0">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全年执行数</w:t>
            </w:r>
          </w:p>
        </w:tc>
        <w:tc>
          <w:tcPr>
            <w:tcW w:w="665" w:type="pct"/>
            <w:tcBorders>
              <w:top w:val="nil"/>
              <w:left w:val="nil"/>
              <w:bottom w:val="single" w:color="auto" w:sz="4" w:space="0"/>
              <w:right w:val="single" w:color="auto" w:sz="4" w:space="0"/>
              <w:tl2br w:val="nil"/>
              <w:tr2bl w:val="nil"/>
            </w:tcBorders>
            <w:noWrap w:val="0"/>
            <w:vAlign w:val="center"/>
          </w:tcPr>
          <w:p w14:paraId="4A4D1770">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资金执行率（%</w:t>
            </w:r>
            <w:r>
              <w:rPr>
                <w:rFonts w:hint="eastAsia" w:ascii="方正仿宋_GBK" w:hAnsi="方正仿宋_GBK" w:eastAsia="方正仿宋_GBK"/>
                <w:color w:val="000000"/>
                <w:kern w:val="2"/>
                <w:sz w:val="32"/>
                <w:szCs w:val="20"/>
                <w:lang w:eastAsia="zh-CN"/>
              </w:rPr>
              <w:t>）</w:t>
            </w:r>
          </w:p>
        </w:tc>
        <w:tc>
          <w:tcPr>
            <w:tcW w:w="961" w:type="pct"/>
            <w:tcBorders>
              <w:top w:val="nil"/>
              <w:left w:val="nil"/>
              <w:bottom w:val="single" w:color="auto" w:sz="4" w:space="0"/>
              <w:right w:val="single" w:color="auto" w:sz="4" w:space="0"/>
              <w:tl2br w:val="nil"/>
              <w:tr2bl w:val="nil"/>
            </w:tcBorders>
            <w:noWrap w:val="0"/>
            <w:vAlign w:val="center"/>
          </w:tcPr>
          <w:p w14:paraId="30404BED">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执行率未达100%原因、下一步措施</w:t>
            </w:r>
          </w:p>
        </w:tc>
      </w:tr>
      <w:tr w14:paraId="5692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7055252F">
            <w:pPr>
              <w:ind w:firstLine="640" w:firstLineChars="200"/>
              <w:jc w:val="left"/>
              <w:rPr>
                <w:rFonts w:hint="eastAsia" w:ascii="方正仿宋_GBK" w:hAnsi="方正仿宋_GBK" w:eastAsia="方正仿宋_GBK"/>
                <w:color w:val="000000"/>
                <w:kern w:val="2"/>
                <w:sz w:val="32"/>
                <w:szCs w:val="20"/>
              </w:rPr>
            </w:pPr>
          </w:p>
        </w:tc>
        <w:tc>
          <w:tcPr>
            <w:tcW w:w="725" w:type="pct"/>
            <w:tcBorders>
              <w:top w:val="nil"/>
              <w:left w:val="nil"/>
              <w:bottom w:val="single" w:color="auto" w:sz="4" w:space="0"/>
              <w:right w:val="single" w:color="auto" w:sz="4" w:space="0"/>
              <w:tl2br w:val="nil"/>
              <w:tr2bl w:val="nil"/>
            </w:tcBorders>
            <w:noWrap w:val="0"/>
            <w:vAlign w:val="center"/>
          </w:tcPr>
          <w:p w14:paraId="2FFFAA95">
            <w:pPr>
              <w:jc w:val="center"/>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年度总金额</w:t>
            </w:r>
          </w:p>
        </w:tc>
        <w:tc>
          <w:tcPr>
            <w:tcW w:w="608" w:type="pct"/>
            <w:tcBorders>
              <w:top w:val="nil"/>
              <w:left w:val="nil"/>
              <w:bottom w:val="single" w:color="auto" w:sz="4" w:space="0"/>
              <w:right w:val="single" w:color="auto" w:sz="4" w:space="0"/>
              <w:tl2br w:val="nil"/>
              <w:tr2bl w:val="nil"/>
            </w:tcBorders>
            <w:noWrap w:val="0"/>
            <w:vAlign w:val="center"/>
          </w:tcPr>
          <w:p w14:paraId="39AED8F2">
            <w:pPr>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w:t>
            </w:r>
          </w:p>
        </w:tc>
        <w:tc>
          <w:tcPr>
            <w:tcW w:w="693" w:type="pct"/>
            <w:tcBorders>
              <w:top w:val="nil"/>
              <w:left w:val="nil"/>
              <w:bottom w:val="single" w:color="auto" w:sz="4" w:space="0"/>
              <w:right w:val="single" w:color="auto" w:sz="4" w:space="0"/>
              <w:tl2br w:val="nil"/>
              <w:tr2bl w:val="nil"/>
            </w:tcBorders>
            <w:noWrap w:val="0"/>
            <w:vAlign w:val="center"/>
          </w:tcPr>
          <w:p w14:paraId="023D78A7">
            <w:pPr>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w:t>
            </w:r>
          </w:p>
        </w:tc>
        <w:tc>
          <w:tcPr>
            <w:tcW w:w="544" w:type="pct"/>
            <w:tcBorders>
              <w:top w:val="nil"/>
              <w:left w:val="nil"/>
              <w:bottom w:val="single" w:color="auto" w:sz="4" w:space="0"/>
              <w:right w:val="single" w:color="auto" w:sz="4" w:space="0"/>
              <w:tl2br w:val="nil"/>
              <w:tr2bl w:val="nil"/>
            </w:tcBorders>
            <w:noWrap w:val="0"/>
            <w:vAlign w:val="center"/>
          </w:tcPr>
          <w:p w14:paraId="0C641B59">
            <w:pPr>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w:t>
            </w:r>
          </w:p>
        </w:tc>
        <w:tc>
          <w:tcPr>
            <w:tcW w:w="665" w:type="pct"/>
            <w:tcBorders>
              <w:top w:val="nil"/>
              <w:left w:val="nil"/>
              <w:bottom w:val="single" w:color="auto" w:sz="4" w:space="0"/>
              <w:right w:val="single" w:color="auto" w:sz="4" w:space="0"/>
              <w:tl2br w:val="nil"/>
              <w:tr2bl w:val="nil"/>
            </w:tcBorders>
            <w:noWrap w:val="0"/>
            <w:vAlign w:val="center"/>
          </w:tcPr>
          <w:p w14:paraId="5B368806">
            <w:pPr>
              <w:ind w:firstLine="640" w:firstLineChars="200"/>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100</w:t>
            </w:r>
          </w:p>
        </w:tc>
        <w:tc>
          <w:tcPr>
            <w:tcW w:w="961" w:type="pct"/>
            <w:tcBorders>
              <w:top w:val="nil"/>
              <w:left w:val="nil"/>
              <w:bottom w:val="single" w:color="auto" w:sz="4" w:space="0"/>
              <w:right w:val="single" w:color="auto" w:sz="4" w:space="0"/>
              <w:tl2br w:val="nil"/>
              <w:tr2bl w:val="nil"/>
            </w:tcBorders>
            <w:noWrap w:val="0"/>
            <w:vAlign w:val="center"/>
          </w:tcPr>
          <w:p w14:paraId="63D499A3">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w:t>
            </w:r>
          </w:p>
        </w:tc>
      </w:tr>
      <w:tr w14:paraId="63024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22281DEF">
            <w:pPr>
              <w:ind w:firstLine="640" w:firstLineChars="200"/>
              <w:jc w:val="left"/>
              <w:rPr>
                <w:rFonts w:hint="eastAsia" w:ascii="方正仿宋_GBK" w:hAnsi="方正仿宋_GBK" w:eastAsia="方正仿宋_GBK"/>
                <w:color w:val="000000"/>
                <w:kern w:val="2"/>
                <w:sz w:val="32"/>
                <w:szCs w:val="20"/>
              </w:rPr>
            </w:pPr>
          </w:p>
        </w:tc>
        <w:tc>
          <w:tcPr>
            <w:tcW w:w="725" w:type="pct"/>
            <w:tcBorders>
              <w:top w:val="nil"/>
              <w:left w:val="nil"/>
              <w:bottom w:val="single" w:color="auto" w:sz="4" w:space="0"/>
              <w:right w:val="single" w:color="auto" w:sz="4" w:space="0"/>
              <w:tl2br w:val="nil"/>
              <w:tr2bl w:val="nil"/>
            </w:tcBorders>
            <w:noWrap w:val="0"/>
            <w:vAlign w:val="center"/>
          </w:tcPr>
          <w:p w14:paraId="65D0F214">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lang w:val="en-US" w:eastAsia="zh-CN"/>
              </w:rPr>
              <w:t>其</w:t>
            </w:r>
            <w:r>
              <w:rPr>
                <w:rFonts w:hint="eastAsia" w:ascii="方正仿宋_GBK" w:hAnsi="方正仿宋_GBK" w:eastAsia="方正仿宋_GBK"/>
                <w:color w:val="000000"/>
                <w:kern w:val="2"/>
                <w:sz w:val="32"/>
                <w:szCs w:val="20"/>
              </w:rPr>
              <w:t>中：市级支出</w:t>
            </w:r>
          </w:p>
        </w:tc>
        <w:tc>
          <w:tcPr>
            <w:tcW w:w="608" w:type="pct"/>
            <w:tcBorders>
              <w:top w:val="nil"/>
              <w:left w:val="nil"/>
              <w:bottom w:val="single" w:color="auto" w:sz="4" w:space="0"/>
              <w:right w:val="single" w:color="auto" w:sz="4" w:space="0"/>
              <w:tl2br w:val="nil"/>
              <w:tr2bl w:val="nil"/>
            </w:tcBorders>
            <w:noWrap w:val="0"/>
            <w:vAlign w:val="center"/>
          </w:tcPr>
          <w:p w14:paraId="34C09448">
            <w:pPr>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w:t>
            </w:r>
          </w:p>
        </w:tc>
        <w:tc>
          <w:tcPr>
            <w:tcW w:w="693" w:type="pct"/>
            <w:tcBorders>
              <w:top w:val="nil"/>
              <w:left w:val="nil"/>
              <w:bottom w:val="single" w:color="auto" w:sz="4" w:space="0"/>
              <w:right w:val="single" w:color="auto" w:sz="4" w:space="0"/>
              <w:tl2br w:val="nil"/>
              <w:tr2bl w:val="nil"/>
            </w:tcBorders>
            <w:noWrap w:val="0"/>
            <w:vAlign w:val="center"/>
          </w:tcPr>
          <w:p w14:paraId="31A0A2C0">
            <w:pPr>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w:t>
            </w:r>
          </w:p>
        </w:tc>
        <w:tc>
          <w:tcPr>
            <w:tcW w:w="544" w:type="pct"/>
            <w:tcBorders>
              <w:top w:val="nil"/>
              <w:left w:val="nil"/>
              <w:bottom w:val="single" w:color="auto" w:sz="4" w:space="0"/>
              <w:right w:val="single" w:color="auto" w:sz="4" w:space="0"/>
              <w:tl2br w:val="nil"/>
              <w:tr2bl w:val="nil"/>
            </w:tcBorders>
            <w:noWrap w:val="0"/>
            <w:vAlign w:val="center"/>
          </w:tcPr>
          <w:p w14:paraId="5052F0C1">
            <w:pPr>
              <w:jc w:val="center"/>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12.59</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0B305E08">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w:t>
            </w:r>
          </w:p>
        </w:tc>
      </w:tr>
      <w:tr w14:paraId="7290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4"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42C3EBA8">
            <w:pPr>
              <w:ind w:firstLine="640" w:firstLineChars="200"/>
              <w:jc w:val="left"/>
              <w:rPr>
                <w:rFonts w:hint="eastAsia" w:ascii="方正仿宋_GBK" w:hAnsi="方正仿宋_GBK" w:eastAsia="方正仿宋_GBK"/>
                <w:color w:val="000000"/>
                <w:kern w:val="2"/>
                <w:sz w:val="32"/>
                <w:szCs w:val="20"/>
              </w:rPr>
            </w:pPr>
          </w:p>
        </w:tc>
        <w:tc>
          <w:tcPr>
            <w:tcW w:w="725" w:type="pct"/>
            <w:tcBorders>
              <w:top w:val="nil"/>
              <w:left w:val="nil"/>
              <w:bottom w:val="single" w:color="auto" w:sz="4" w:space="0"/>
              <w:right w:val="single" w:color="auto" w:sz="4" w:space="0"/>
              <w:tl2br w:val="nil"/>
              <w:tr2bl w:val="nil"/>
            </w:tcBorders>
            <w:noWrap w:val="0"/>
            <w:vAlign w:val="center"/>
          </w:tcPr>
          <w:p w14:paraId="31912901">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补助区县</w:t>
            </w:r>
          </w:p>
        </w:tc>
        <w:tc>
          <w:tcPr>
            <w:tcW w:w="608" w:type="pct"/>
            <w:tcBorders>
              <w:top w:val="nil"/>
              <w:left w:val="nil"/>
              <w:bottom w:val="single" w:color="auto" w:sz="4" w:space="0"/>
              <w:right w:val="single" w:color="auto" w:sz="4" w:space="0"/>
              <w:tl2br w:val="nil"/>
              <w:tr2bl w:val="nil"/>
            </w:tcBorders>
            <w:noWrap w:val="0"/>
            <w:vAlign w:val="center"/>
          </w:tcPr>
          <w:p w14:paraId="3A3E9558">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xml:space="preserve"> </w:t>
            </w:r>
          </w:p>
        </w:tc>
        <w:tc>
          <w:tcPr>
            <w:tcW w:w="693" w:type="pct"/>
            <w:tcBorders>
              <w:top w:val="nil"/>
              <w:left w:val="nil"/>
              <w:bottom w:val="single" w:color="auto" w:sz="4" w:space="0"/>
              <w:right w:val="single" w:color="auto" w:sz="4" w:space="0"/>
              <w:tl2br w:val="nil"/>
              <w:tr2bl w:val="nil"/>
            </w:tcBorders>
            <w:noWrap w:val="0"/>
            <w:vAlign w:val="center"/>
          </w:tcPr>
          <w:p w14:paraId="57D904C8">
            <w:pPr>
              <w:ind w:firstLine="640" w:firstLineChars="200"/>
              <w:jc w:val="left"/>
              <w:rPr>
                <w:rFonts w:hint="eastAsia" w:ascii="方正仿宋_GBK" w:hAnsi="方正仿宋_GBK" w:eastAsia="方正仿宋_GBK"/>
                <w:color w:val="000000"/>
                <w:kern w:val="2"/>
                <w:sz w:val="32"/>
                <w:szCs w:val="20"/>
              </w:rPr>
            </w:pPr>
          </w:p>
        </w:tc>
        <w:tc>
          <w:tcPr>
            <w:tcW w:w="544" w:type="pct"/>
            <w:tcBorders>
              <w:top w:val="nil"/>
              <w:left w:val="nil"/>
              <w:bottom w:val="single" w:color="auto" w:sz="4" w:space="0"/>
              <w:right w:val="single" w:color="auto" w:sz="4" w:space="0"/>
              <w:tl2br w:val="nil"/>
              <w:tr2bl w:val="nil"/>
            </w:tcBorders>
            <w:noWrap w:val="0"/>
            <w:vAlign w:val="center"/>
          </w:tcPr>
          <w:p w14:paraId="7E98F064">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xml:space="preserve"> </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14719260">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w:t>
            </w:r>
          </w:p>
        </w:tc>
      </w:tr>
      <w:tr w14:paraId="60F61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800" w:type="pct"/>
            <w:vMerge w:val="restart"/>
            <w:tcBorders>
              <w:top w:val="nil"/>
              <w:left w:val="single" w:color="auto" w:sz="4" w:space="0"/>
              <w:bottom w:val="single" w:color="auto" w:sz="4" w:space="0"/>
              <w:right w:val="single" w:color="auto" w:sz="4" w:space="0"/>
              <w:tl2br w:val="nil"/>
              <w:tr2bl w:val="nil"/>
            </w:tcBorders>
            <w:noWrap w:val="0"/>
            <w:vAlign w:val="center"/>
          </w:tcPr>
          <w:p w14:paraId="51FC53B9">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年度总体目标</w:t>
            </w:r>
          </w:p>
        </w:tc>
        <w:tc>
          <w:tcPr>
            <w:tcW w:w="2028" w:type="pct"/>
            <w:gridSpan w:val="3"/>
            <w:tcBorders>
              <w:top w:val="single" w:color="auto" w:sz="4" w:space="0"/>
              <w:left w:val="nil"/>
              <w:bottom w:val="single" w:color="auto" w:sz="4" w:space="0"/>
              <w:right w:val="single" w:color="auto" w:sz="4" w:space="0"/>
              <w:tl2br w:val="nil"/>
              <w:tr2bl w:val="nil"/>
            </w:tcBorders>
            <w:noWrap w:val="0"/>
            <w:vAlign w:val="center"/>
          </w:tcPr>
          <w:p w14:paraId="46C3EF73">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年初设定目标</w:t>
            </w:r>
          </w:p>
        </w:tc>
        <w:tc>
          <w:tcPr>
            <w:tcW w:w="2171" w:type="pct"/>
            <w:gridSpan w:val="3"/>
            <w:tcBorders>
              <w:top w:val="single" w:color="auto" w:sz="4" w:space="0"/>
              <w:left w:val="nil"/>
              <w:bottom w:val="single" w:color="auto" w:sz="4" w:space="0"/>
              <w:right w:val="single" w:color="000000" w:sz="4" w:space="0"/>
              <w:tl2br w:val="nil"/>
              <w:tr2bl w:val="nil"/>
            </w:tcBorders>
            <w:noWrap w:val="0"/>
            <w:vAlign w:val="center"/>
          </w:tcPr>
          <w:p w14:paraId="7E353660">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全年目标实际完成情况</w:t>
            </w:r>
          </w:p>
        </w:tc>
      </w:tr>
      <w:tr w14:paraId="66039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9"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78ACF322">
            <w:pPr>
              <w:ind w:firstLine="640" w:firstLineChars="200"/>
              <w:jc w:val="left"/>
              <w:rPr>
                <w:rFonts w:hint="eastAsia" w:ascii="方正仿宋_GBK" w:hAnsi="方正仿宋_GBK" w:eastAsia="方正仿宋_GBK"/>
                <w:color w:val="000000"/>
                <w:kern w:val="2"/>
                <w:sz w:val="32"/>
                <w:szCs w:val="20"/>
              </w:rPr>
            </w:pPr>
          </w:p>
        </w:tc>
        <w:tc>
          <w:tcPr>
            <w:tcW w:w="2028" w:type="pct"/>
            <w:gridSpan w:val="3"/>
            <w:tcBorders>
              <w:top w:val="single" w:color="auto" w:sz="4" w:space="0"/>
              <w:left w:val="nil"/>
              <w:bottom w:val="single" w:color="auto" w:sz="4" w:space="0"/>
              <w:right w:val="nil"/>
              <w:tl2br w:val="nil"/>
              <w:tr2bl w:val="nil"/>
            </w:tcBorders>
            <w:noWrap w:val="0"/>
            <w:vAlign w:val="center"/>
          </w:tcPr>
          <w:p w14:paraId="4416182B">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lang w:val="en-US" w:eastAsia="zh-CN"/>
              </w:rPr>
              <w:t>改善</w:t>
            </w:r>
            <w:r>
              <w:rPr>
                <w:rFonts w:hint="eastAsia" w:ascii="方正仿宋_GBK" w:hAnsi="方正仿宋_GBK" w:eastAsia="方正仿宋_GBK"/>
                <w:color w:val="000000"/>
                <w:kern w:val="2"/>
                <w:sz w:val="32"/>
                <w:szCs w:val="20"/>
              </w:rPr>
              <w:t>学校配套设施功能，改善办学环境，提高办学能力，促进教学质量的提升。</w:t>
            </w:r>
          </w:p>
        </w:tc>
        <w:tc>
          <w:tcPr>
            <w:tcW w:w="2171"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FBC023D">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lang w:val="en-US" w:eastAsia="zh-CN"/>
              </w:rPr>
              <w:t>改善</w:t>
            </w:r>
            <w:r>
              <w:rPr>
                <w:rFonts w:hint="eastAsia" w:ascii="方正仿宋_GBK" w:hAnsi="方正仿宋_GBK" w:eastAsia="方正仿宋_GBK"/>
                <w:color w:val="000000"/>
                <w:kern w:val="2"/>
                <w:sz w:val="32"/>
                <w:szCs w:val="20"/>
              </w:rPr>
              <w:t>师生日常</w:t>
            </w:r>
            <w:r>
              <w:rPr>
                <w:rFonts w:hint="eastAsia" w:ascii="方正仿宋_GBK" w:hAnsi="方正仿宋_GBK" w:eastAsia="方正仿宋_GBK"/>
                <w:color w:val="000000"/>
                <w:kern w:val="2"/>
                <w:sz w:val="32"/>
                <w:szCs w:val="20"/>
                <w:lang w:val="en-US" w:eastAsia="zh-CN"/>
              </w:rPr>
              <w:t>体育</w:t>
            </w:r>
            <w:r>
              <w:rPr>
                <w:rFonts w:hint="eastAsia" w:ascii="方正仿宋_GBK" w:hAnsi="方正仿宋_GBK" w:eastAsia="方正仿宋_GBK"/>
                <w:color w:val="000000"/>
                <w:kern w:val="2"/>
                <w:sz w:val="32"/>
                <w:szCs w:val="20"/>
              </w:rPr>
              <w:t>活动，丰富了学校师生的业余生活，提高师生整体素质。</w:t>
            </w:r>
          </w:p>
        </w:tc>
      </w:tr>
      <w:tr w14:paraId="01C70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4" w:hRule="atLeast"/>
        </w:trPr>
        <w:tc>
          <w:tcPr>
            <w:tcW w:w="800" w:type="pct"/>
            <w:vMerge w:val="restart"/>
            <w:tcBorders>
              <w:top w:val="nil"/>
              <w:left w:val="single" w:color="auto" w:sz="4" w:space="0"/>
              <w:bottom w:val="single" w:color="auto" w:sz="4" w:space="0"/>
              <w:right w:val="single" w:color="auto" w:sz="4" w:space="0"/>
              <w:tl2br w:val="nil"/>
              <w:tr2bl w:val="nil"/>
            </w:tcBorders>
            <w:noWrap w:val="0"/>
            <w:vAlign w:val="center"/>
          </w:tcPr>
          <w:p w14:paraId="4D845915">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绩效指标</w:t>
            </w:r>
          </w:p>
        </w:tc>
        <w:tc>
          <w:tcPr>
            <w:tcW w:w="725" w:type="pct"/>
            <w:tcBorders>
              <w:top w:val="nil"/>
              <w:left w:val="nil"/>
              <w:bottom w:val="single" w:color="auto" w:sz="4" w:space="0"/>
              <w:right w:val="single" w:color="auto" w:sz="4" w:space="0"/>
              <w:tl2br w:val="nil"/>
              <w:tr2bl w:val="nil"/>
            </w:tcBorders>
            <w:noWrap w:val="0"/>
            <w:vAlign w:val="center"/>
          </w:tcPr>
          <w:p w14:paraId="38C17081">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指标名称</w:t>
            </w:r>
          </w:p>
        </w:tc>
        <w:tc>
          <w:tcPr>
            <w:tcW w:w="608" w:type="pct"/>
            <w:tcBorders>
              <w:top w:val="nil"/>
              <w:left w:val="nil"/>
              <w:bottom w:val="single" w:color="auto" w:sz="4" w:space="0"/>
              <w:right w:val="single" w:color="auto" w:sz="4" w:space="0"/>
              <w:tl2br w:val="nil"/>
              <w:tr2bl w:val="nil"/>
            </w:tcBorders>
            <w:noWrap/>
            <w:vAlign w:val="center"/>
          </w:tcPr>
          <w:p w14:paraId="7516A231">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计量单位</w:t>
            </w:r>
          </w:p>
        </w:tc>
        <w:tc>
          <w:tcPr>
            <w:tcW w:w="693" w:type="pct"/>
            <w:tcBorders>
              <w:top w:val="nil"/>
              <w:left w:val="nil"/>
              <w:bottom w:val="single" w:color="auto" w:sz="4" w:space="0"/>
              <w:right w:val="single" w:color="auto" w:sz="4" w:space="0"/>
              <w:tl2br w:val="nil"/>
              <w:tr2bl w:val="nil"/>
            </w:tcBorders>
            <w:noWrap w:val="0"/>
            <w:vAlign w:val="center"/>
          </w:tcPr>
          <w:p w14:paraId="4B21C485">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年度指标值</w:t>
            </w:r>
          </w:p>
        </w:tc>
        <w:tc>
          <w:tcPr>
            <w:tcW w:w="544" w:type="pct"/>
            <w:tcBorders>
              <w:top w:val="nil"/>
              <w:left w:val="nil"/>
              <w:bottom w:val="single" w:color="auto" w:sz="4" w:space="0"/>
              <w:right w:val="single" w:color="auto" w:sz="4" w:space="0"/>
              <w:tl2br w:val="nil"/>
              <w:tr2bl w:val="nil"/>
            </w:tcBorders>
            <w:noWrap w:val="0"/>
            <w:vAlign w:val="center"/>
          </w:tcPr>
          <w:p w14:paraId="67E9FCFE">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全年完成值</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4E2CE197">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未完成绩效目标或偏离较多的原因</w:t>
            </w:r>
            <w:r>
              <w:rPr>
                <w:rFonts w:hint="eastAsia" w:ascii="方正仿宋_GBK" w:hAnsi="方正仿宋_GBK" w:eastAsia="方正仿宋_GBK"/>
                <w:color w:val="000000"/>
                <w:kern w:val="2"/>
                <w:sz w:val="32"/>
                <w:szCs w:val="20"/>
                <w:lang w:eastAsia="zh-CN"/>
              </w:rPr>
              <w:t>，</w:t>
            </w:r>
            <w:r>
              <w:rPr>
                <w:rFonts w:hint="eastAsia" w:ascii="方正仿宋_GBK" w:hAnsi="方正仿宋_GBK" w:eastAsia="方正仿宋_GBK"/>
                <w:color w:val="000000"/>
                <w:kern w:val="2"/>
                <w:sz w:val="32"/>
                <w:szCs w:val="20"/>
              </w:rPr>
              <w:t>下一步改进措施</w:t>
            </w:r>
          </w:p>
        </w:tc>
      </w:tr>
      <w:tr w14:paraId="097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6C110784">
            <w:pPr>
              <w:ind w:firstLine="640" w:firstLineChars="200"/>
              <w:jc w:val="left"/>
              <w:rPr>
                <w:rFonts w:hint="eastAsia" w:ascii="方正仿宋_GBK" w:hAnsi="方正仿宋_GBK" w:eastAsia="方正仿宋_GBK"/>
                <w:color w:val="000000"/>
                <w:kern w:val="2"/>
                <w:sz w:val="32"/>
                <w:szCs w:val="20"/>
              </w:rPr>
            </w:pPr>
          </w:p>
        </w:tc>
        <w:tc>
          <w:tcPr>
            <w:tcW w:w="725" w:type="pct"/>
            <w:tcBorders>
              <w:top w:val="nil"/>
              <w:left w:val="nil"/>
              <w:bottom w:val="single" w:color="auto" w:sz="4" w:space="0"/>
              <w:right w:val="single" w:color="auto" w:sz="4" w:space="0"/>
              <w:tl2br w:val="nil"/>
              <w:tr2bl w:val="nil"/>
            </w:tcBorders>
            <w:noWrap w:val="0"/>
            <w:vAlign w:val="center"/>
          </w:tcPr>
          <w:p w14:paraId="63E22BA4">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受益人数</w:t>
            </w:r>
          </w:p>
        </w:tc>
        <w:tc>
          <w:tcPr>
            <w:tcW w:w="608" w:type="pct"/>
            <w:tcBorders>
              <w:top w:val="nil"/>
              <w:left w:val="nil"/>
              <w:bottom w:val="single" w:color="auto" w:sz="4" w:space="0"/>
              <w:right w:val="single" w:color="auto" w:sz="4" w:space="0"/>
              <w:tl2br w:val="nil"/>
              <w:tr2bl w:val="nil"/>
            </w:tcBorders>
            <w:noWrap/>
            <w:vAlign w:val="center"/>
          </w:tcPr>
          <w:p w14:paraId="3E7F9696">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人</w:t>
            </w:r>
          </w:p>
        </w:tc>
        <w:tc>
          <w:tcPr>
            <w:tcW w:w="693" w:type="pct"/>
            <w:tcBorders>
              <w:top w:val="nil"/>
              <w:left w:val="nil"/>
              <w:bottom w:val="single" w:color="auto" w:sz="4" w:space="0"/>
              <w:right w:val="single" w:color="auto" w:sz="4" w:space="0"/>
              <w:tl2br w:val="nil"/>
              <w:tr2bl w:val="nil"/>
            </w:tcBorders>
            <w:noWrap w:val="0"/>
            <w:vAlign w:val="center"/>
          </w:tcPr>
          <w:p w14:paraId="25B31F6F">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w:t>
            </w:r>
          </w:p>
        </w:tc>
        <w:tc>
          <w:tcPr>
            <w:tcW w:w="544" w:type="pct"/>
            <w:tcBorders>
              <w:top w:val="nil"/>
              <w:left w:val="nil"/>
              <w:bottom w:val="single" w:color="auto" w:sz="4" w:space="0"/>
              <w:right w:val="single" w:color="auto" w:sz="4" w:space="0"/>
              <w:tl2br w:val="nil"/>
              <w:tr2bl w:val="nil"/>
            </w:tcBorders>
            <w:noWrap w:val="0"/>
            <w:vAlign w:val="center"/>
          </w:tcPr>
          <w:p w14:paraId="5BDCFB7C">
            <w:pPr>
              <w:jc w:val="left"/>
              <w:rPr>
                <w:rFonts w:hint="default"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3000</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08816C13">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w:t>
            </w:r>
          </w:p>
        </w:tc>
      </w:tr>
      <w:tr w14:paraId="1399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306A9F13">
            <w:pPr>
              <w:ind w:firstLine="640" w:firstLineChars="200"/>
              <w:jc w:val="left"/>
              <w:rPr>
                <w:rFonts w:hint="eastAsia" w:ascii="方正仿宋_GBK" w:hAnsi="方正仿宋_GBK" w:eastAsia="方正仿宋_GBK"/>
                <w:color w:val="000000"/>
                <w:kern w:val="2"/>
                <w:sz w:val="32"/>
                <w:szCs w:val="20"/>
              </w:rPr>
            </w:pPr>
          </w:p>
        </w:tc>
        <w:tc>
          <w:tcPr>
            <w:tcW w:w="725" w:type="pct"/>
            <w:tcBorders>
              <w:top w:val="nil"/>
              <w:left w:val="nil"/>
              <w:bottom w:val="single" w:color="auto" w:sz="4" w:space="0"/>
              <w:right w:val="single" w:color="auto" w:sz="4" w:space="0"/>
              <w:tl2br w:val="nil"/>
              <w:tr2bl w:val="nil"/>
            </w:tcBorders>
            <w:noWrap w:val="0"/>
            <w:vAlign w:val="center"/>
          </w:tcPr>
          <w:p w14:paraId="74C7EC17">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完成时间</w:t>
            </w:r>
          </w:p>
        </w:tc>
        <w:tc>
          <w:tcPr>
            <w:tcW w:w="608" w:type="pct"/>
            <w:tcBorders>
              <w:top w:val="nil"/>
              <w:left w:val="nil"/>
              <w:bottom w:val="single" w:color="auto" w:sz="4" w:space="0"/>
              <w:right w:val="single" w:color="auto" w:sz="4" w:space="0"/>
              <w:tl2br w:val="nil"/>
              <w:tr2bl w:val="nil"/>
            </w:tcBorders>
            <w:noWrap/>
            <w:vAlign w:val="center"/>
          </w:tcPr>
          <w:p w14:paraId="5B7F7FBE">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年月</w:t>
            </w:r>
          </w:p>
        </w:tc>
        <w:tc>
          <w:tcPr>
            <w:tcW w:w="693" w:type="pct"/>
            <w:tcBorders>
              <w:top w:val="nil"/>
              <w:left w:val="nil"/>
              <w:bottom w:val="single" w:color="auto" w:sz="4" w:space="0"/>
              <w:right w:val="single" w:color="auto" w:sz="4" w:space="0"/>
              <w:tl2br w:val="nil"/>
              <w:tr2bl w:val="nil"/>
            </w:tcBorders>
            <w:noWrap w:val="0"/>
            <w:vAlign w:val="center"/>
          </w:tcPr>
          <w:p w14:paraId="69E4FC11">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≦202</w:t>
            </w:r>
            <w:r>
              <w:rPr>
                <w:rFonts w:hint="eastAsia" w:ascii="方正仿宋_GBK" w:hAnsi="方正仿宋_GBK" w:eastAsia="方正仿宋_GBK"/>
                <w:color w:val="000000"/>
                <w:kern w:val="2"/>
                <w:sz w:val="32"/>
                <w:szCs w:val="20"/>
                <w:lang w:val="en-US" w:eastAsia="zh-CN"/>
              </w:rPr>
              <w:t>4</w:t>
            </w:r>
            <w:r>
              <w:rPr>
                <w:rFonts w:hint="eastAsia" w:ascii="方正仿宋_GBK" w:hAnsi="方正仿宋_GBK" w:eastAsia="方正仿宋_GBK"/>
                <w:color w:val="000000"/>
                <w:kern w:val="2"/>
                <w:sz w:val="32"/>
                <w:szCs w:val="20"/>
              </w:rPr>
              <w:t>12月</w:t>
            </w:r>
          </w:p>
        </w:tc>
        <w:tc>
          <w:tcPr>
            <w:tcW w:w="544" w:type="pct"/>
            <w:tcBorders>
              <w:top w:val="nil"/>
              <w:left w:val="nil"/>
              <w:bottom w:val="single" w:color="auto" w:sz="4" w:space="0"/>
              <w:right w:val="single" w:color="auto" w:sz="4" w:space="0"/>
              <w:tl2br w:val="nil"/>
              <w:tr2bl w:val="nil"/>
            </w:tcBorders>
            <w:noWrap w:val="0"/>
            <w:vAlign w:val="center"/>
          </w:tcPr>
          <w:p w14:paraId="179E1A6D">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202</w:t>
            </w:r>
            <w:r>
              <w:rPr>
                <w:rFonts w:hint="eastAsia" w:ascii="方正仿宋_GBK" w:hAnsi="方正仿宋_GBK" w:eastAsia="方正仿宋_GBK"/>
                <w:color w:val="000000"/>
                <w:kern w:val="2"/>
                <w:sz w:val="32"/>
                <w:szCs w:val="20"/>
                <w:lang w:val="en-US" w:eastAsia="zh-CN"/>
              </w:rPr>
              <w:t>4</w:t>
            </w:r>
            <w:r>
              <w:rPr>
                <w:rFonts w:hint="eastAsia" w:ascii="方正仿宋_GBK" w:hAnsi="方正仿宋_GBK" w:eastAsia="方正仿宋_GBK"/>
                <w:color w:val="000000"/>
                <w:kern w:val="2"/>
                <w:sz w:val="32"/>
                <w:szCs w:val="20"/>
              </w:rPr>
              <w:t>年12月</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22C0C63E">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w:t>
            </w:r>
          </w:p>
        </w:tc>
      </w:tr>
      <w:tr w14:paraId="313E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9"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6EC6520E">
            <w:pPr>
              <w:ind w:firstLine="640" w:firstLineChars="200"/>
              <w:jc w:val="left"/>
              <w:rPr>
                <w:rFonts w:hint="eastAsia" w:ascii="方正仿宋_GBK" w:hAnsi="方正仿宋_GBK" w:eastAsia="方正仿宋_GBK"/>
                <w:color w:val="000000"/>
                <w:kern w:val="2"/>
                <w:sz w:val="32"/>
                <w:szCs w:val="20"/>
              </w:rPr>
            </w:pPr>
          </w:p>
        </w:tc>
        <w:tc>
          <w:tcPr>
            <w:tcW w:w="725" w:type="pct"/>
            <w:tcBorders>
              <w:top w:val="single" w:color="auto" w:sz="4" w:space="0"/>
              <w:left w:val="nil"/>
              <w:bottom w:val="single" w:color="auto" w:sz="4" w:space="0"/>
              <w:right w:val="single" w:color="auto" w:sz="4" w:space="0"/>
              <w:tl2br w:val="nil"/>
              <w:tr2bl w:val="nil"/>
            </w:tcBorders>
            <w:noWrap w:val="0"/>
            <w:vAlign w:val="center"/>
          </w:tcPr>
          <w:p w14:paraId="4B409EBD">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资金使用规范率</w:t>
            </w:r>
          </w:p>
        </w:tc>
        <w:tc>
          <w:tcPr>
            <w:tcW w:w="608" w:type="pct"/>
            <w:tcBorders>
              <w:top w:val="single" w:color="auto" w:sz="4" w:space="0"/>
              <w:left w:val="nil"/>
              <w:bottom w:val="single" w:color="auto" w:sz="4" w:space="0"/>
              <w:right w:val="single" w:color="auto" w:sz="4" w:space="0"/>
              <w:tl2br w:val="nil"/>
              <w:tr2bl w:val="nil"/>
            </w:tcBorders>
            <w:noWrap/>
            <w:vAlign w:val="center"/>
          </w:tcPr>
          <w:p w14:paraId="1E54FEEC">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w:t>
            </w:r>
          </w:p>
        </w:tc>
        <w:tc>
          <w:tcPr>
            <w:tcW w:w="693" w:type="pct"/>
            <w:tcBorders>
              <w:top w:val="single" w:color="auto" w:sz="4" w:space="0"/>
              <w:left w:val="nil"/>
              <w:bottom w:val="single" w:color="auto" w:sz="4" w:space="0"/>
              <w:right w:val="single" w:color="auto" w:sz="4" w:space="0"/>
              <w:tl2br w:val="nil"/>
              <w:tr2bl w:val="nil"/>
            </w:tcBorders>
            <w:noWrap w:val="0"/>
            <w:vAlign w:val="center"/>
          </w:tcPr>
          <w:p w14:paraId="1965D93D">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≧98%</w:t>
            </w:r>
          </w:p>
        </w:tc>
        <w:tc>
          <w:tcPr>
            <w:tcW w:w="544" w:type="pct"/>
            <w:tcBorders>
              <w:top w:val="single" w:color="auto" w:sz="4" w:space="0"/>
              <w:left w:val="nil"/>
              <w:bottom w:val="single" w:color="auto" w:sz="4" w:space="0"/>
              <w:right w:val="single" w:color="auto" w:sz="4" w:space="0"/>
              <w:tl2br w:val="nil"/>
              <w:tr2bl w:val="nil"/>
            </w:tcBorders>
            <w:noWrap w:val="0"/>
            <w:vAlign w:val="center"/>
          </w:tcPr>
          <w:p w14:paraId="3E7005E3">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98%</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384F6A71">
            <w:pPr>
              <w:ind w:firstLine="640" w:firstLineChars="200"/>
              <w:jc w:val="left"/>
              <w:rPr>
                <w:rFonts w:hint="eastAsia" w:ascii="方正仿宋_GBK" w:hAnsi="方正仿宋_GBK" w:eastAsia="方正仿宋_GBK"/>
                <w:color w:val="000000"/>
                <w:kern w:val="2"/>
                <w:sz w:val="32"/>
                <w:szCs w:val="20"/>
              </w:rPr>
            </w:pPr>
          </w:p>
        </w:tc>
      </w:tr>
      <w:tr w14:paraId="1949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719F7898">
            <w:pPr>
              <w:ind w:firstLine="640" w:firstLineChars="200"/>
              <w:jc w:val="left"/>
              <w:rPr>
                <w:rFonts w:hint="eastAsia" w:ascii="方正仿宋_GBK" w:hAnsi="方正仿宋_GBK" w:eastAsia="方正仿宋_GBK"/>
                <w:color w:val="000000"/>
                <w:kern w:val="2"/>
                <w:sz w:val="32"/>
                <w:szCs w:val="20"/>
              </w:rPr>
            </w:pPr>
          </w:p>
        </w:tc>
        <w:tc>
          <w:tcPr>
            <w:tcW w:w="725" w:type="pct"/>
            <w:tcBorders>
              <w:top w:val="single" w:color="auto" w:sz="4" w:space="0"/>
              <w:left w:val="nil"/>
              <w:bottom w:val="single" w:color="auto" w:sz="4" w:space="0"/>
              <w:right w:val="single" w:color="auto" w:sz="4" w:space="0"/>
              <w:tl2br w:val="nil"/>
              <w:tr2bl w:val="nil"/>
            </w:tcBorders>
            <w:noWrap w:val="0"/>
            <w:vAlign w:val="center"/>
          </w:tcPr>
          <w:p w14:paraId="7BA6D8C7">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覆盖率</w:t>
            </w:r>
          </w:p>
        </w:tc>
        <w:tc>
          <w:tcPr>
            <w:tcW w:w="608" w:type="pct"/>
            <w:tcBorders>
              <w:top w:val="single" w:color="auto" w:sz="4" w:space="0"/>
              <w:left w:val="nil"/>
              <w:bottom w:val="single" w:color="auto" w:sz="4" w:space="0"/>
              <w:right w:val="single" w:color="auto" w:sz="4" w:space="0"/>
              <w:tl2br w:val="nil"/>
              <w:tr2bl w:val="nil"/>
            </w:tcBorders>
            <w:noWrap/>
            <w:vAlign w:val="center"/>
          </w:tcPr>
          <w:p w14:paraId="7150DA03">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w:t>
            </w:r>
          </w:p>
        </w:tc>
        <w:tc>
          <w:tcPr>
            <w:tcW w:w="693" w:type="pct"/>
            <w:tcBorders>
              <w:top w:val="single" w:color="auto" w:sz="4" w:space="0"/>
              <w:left w:val="nil"/>
              <w:bottom w:val="single" w:color="auto" w:sz="4" w:space="0"/>
              <w:right w:val="single" w:color="auto" w:sz="4" w:space="0"/>
              <w:tl2br w:val="nil"/>
              <w:tr2bl w:val="nil"/>
            </w:tcBorders>
            <w:noWrap w:val="0"/>
            <w:vAlign w:val="center"/>
          </w:tcPr>
          <w:p w14:paraId="69B7DE92">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≧100%</w:t>
            </w:r>
          </w:p>
        </w:tc>
        <w:tc>
          <w:tcPr>
            <w:tcW w:w="544" w:type="pct"/>
            <w:tcBorders>
              <w:top w:val="single" w:color="auto" w:sz="4" w:space="0"/>
              <w:left w:val="nil"/>
              <w:bottom w:val="single" w:color="auto" w:sz="4" w:space="0"/>
              <w:right w:val="single" w:color="auto" w:sz="4" w:space="0"/>
              <w:tl2br w:val="nil"/>
              <w:tr2bl w:val="nil"/>
            </w:tcBorders>
            <w:noWrap w:val="0"/>
            <w:vAlign w:val="center"/>
          </w:tcPr>
          <w:p w14:paraId="1866A6EA">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100%</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144AF9AA">
            <w:pPr>
              <w:ind w:firstLine="640" w:firstLineChars="200"/>
              <w:jc w:val="left"/>
              <w:rPr>
                <w:rFonts w:hint="eastAsia" w:ascii="方正仿宋_GBK" w:hAnsi="方正仿宋_GBK" w:eastAsia="方正仿宋_GBK"/>
                <w:color w:val="000000"/>
                <w:kern w:val="2"/>
                <w:sz w:val="32"/>
                <w:szCs w:val="20"/>
              </w:rPr>
            </w:pPr>
          </w:p>
        </w:tc>
      </w:tr>
      <w:tr w14:paraId="30E06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4" w:hRule="atLeast"/>
        </w:trPr>
        <w:tc>
          <w:tcPr>
            <w:tcW w:w="800" w:type="pct"/>
            <w:vMerge w:val="continue"/>
            <w:tcBorders>
              <w:top w:val="nil"/>
              <w:left w:val="single" w:color="auto" w:sz="4" w:space="0"/>
              <w:bottom w:val="single" w:color="auto" w:sz="4" w:space="0"/>
              <w:right w:val="single" w:color="auto" w:sz="4" w:space="0"/>
              <w:tl2br w:val="nil"/>
              <w:tr2bl w:val="nil"/>
            </w:tcBorders>
            <w:noWrap w:val="0"/>
            <w:vAlign w:val="center"/>
          </w:tcPr>
          <w:p w14:paraId="5F5F4E96">
            <w:pPr>
              <w:ind w:firstLine="640" w:firstLineChars="200"/>
              <w:jc w:val="left"/>
              <w:rPr>
                <w:rFonts w:hint="eastAsia" w:ascii="方正仿宋" w:hAnsi="仿宋" w:eastAsia="方正仿宋"/>
                <w:color w:val="000000"/>
                <w:kern w:val="2"/>
                <w:sz w:val="32"/>
                <w:szCs w:val="20"/>
              </w:rPr>
            </w:pPr>
          </w:p>
        </w:tc>
        <w:tc>
          <w:tcPr>
            <w:tcW w:w="725" w:type="pct"/>
            <w:tcBorders>
              <w:top w:val="nil"/>
              <w:left w:val="nil"/>
              <w:bottom w:val="single" w:color="auto" w:sz="4" w:space="0"/>
              <w:right w:val="single" w:color="auto" w:sz="4" w:space="0"/>
              <w:tl2br w:val="nil"/>
              <w:tr2bl w:val="nil"/>
            </w:tcBorders>
            <w:noWrap w:val="0"/>
            <w:vAlign w:val="center"/>
          </w:tcPr>
          <w:p w14:paraId="5F633379">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师生满意</w:t>
            </w:r>
          </w:p>
        </w:tc>
        <w:tc>
          <w:tcPr>
            <w:tcW w:w="608" w:type="pct"/>
            <w:tcBorders>
              <w:top w:val="nil"/>
              <w:left w:val="nil"/>
              <w:bottom w:val="single" w:color="auto" w:sz="4" w:space="0"/>
              <w:right w:val="single" w:color="auto" w:sz="4" w:space="0"/>
              <w:tl2br w:val="nil"/>
              <w:tr2bl w:val="nil"/>
            </w:tcBorders>
            <w:noWrap/>
            <w:vAlign w:val="center"/>
          </w:tcPr>
          <w:p w14:paraId="15A26825">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w:t>
            </w:r>
          </w:p>
        </w:tc>
        <w:tc>
          <w:tcPr>
            <w:tcW w:w="693" w:type="pct"/>
            <w:tcBorders>
              <w:top w:val="nil"/>
              <w:left w:val="nil"/>
              <w:bottom w:val="single" w:color="auto" w:sz="4" w:space="0"/>
              <w:right w:val="single" w:color="auto" w:sz="4" w:space="0"/>
              <w:tl2br w:val="nil"/>
              <w:tr2bl w:val="nil"/>
            </w:tcBorders>
            <w:noWrap w:val="0"/>
            <w:vAlign w:val="center"/>
          </w:tcPr>
          <w:p w14:paraId="548A39F3">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≧95</w:t>
            </w:r>
            <w:r>
              <w:rPr>
                <w:rFonts w:hint="eastAsia" w:ascii="方正仿宋_GBK" w:hAnsi="方正仿宋_GBK" w:eastAsia="方正仿宋_GBK"/>
                <w:color w:val="000000"/>
                <w:kern w:val="2"/>
                <w:sz w:val="32"/>
                <w:szCs w:val="20"/>
                <w:lang w:eastAsia="zh-CN"/>
              </w:rPr>
              <w:t>%</w:t>
            </w:r>
          </w:p>
        </w:tc>
        <w:tc>
          <w:tcPr>
            <w:tcW w:w="544" w:type="pct"/>
            <w:tcBorders>
              <w:top w:val="nil"/>
              <w:left w:val="nil"/>
              <w:bottom w:val="single" w:color="auto" w:sz="4" w:space="0"/>
              <w:right w:val="single" w:color="auto" w:sz="4" w:space="0"/>
              <w:tl2br w:val="nil"/>
              <w:tr2bl w:val="nil"/>
            </w:tcBorders>
            <w:noWrap w:val="0"/>
            <w:vAlign w:val="center"/>
          </w:tcPr>
          <w:p w14:paraId="5600CCD2">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96</w:t>
            </w:r>
            <w:r>
              <w:rPr>
                <w:rFonts w:hint="eastAsia" w:ascii="方正仿宋_GBK" w:hAnsi="方正仿宋_GBK" w:eastAsia="方正仿宋_GBK"/>
                <w:color w:val="000000"/>
                <w:kern w:val="2"/>
                <w:sz w:val="32"/>
                <w:szCs w:val="20"/>
                <w:lang w:eastAsia="zh-CN"/>
              </w:rPr>
              <w:t>%</w:t>
            </w:r>
          </w:p>
        </w:tc>
        <w:tc>
          <w:tcPr>
            <w:tcW w:w="1626" w:type="pct"/>
            <w:gridSpan w:val="2"/>
            <w:tcBorders>
              <w:top w:val="single" w:color="auto" w:sz="4" w:space="0"/>
              <w:left w:val="nil"/>
              <w:bottom w:val="single" w:color="auto" w:sz="4" w:space="0"/>
              <w:right w:val="single" w:color="000000" w:sz="4" w:space="0"/>
              <w:tl2br w:val="nil"/>
              <w:tr2bl w:val="nil"/>
            </w:tcBorders>
            <w:noWrap w:val="0"/>
            <w:vAlign w:val="center"/>
          </w:tcPr>
          <w:p w14:paraId="06A90DA0">
            <w:pPr>
              <w:ind w:firstLine="640" w:firstLineChars="200"/>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　</w:t>
            </w:r>
          </w:p>
        </w:tc>
      </w:tr>
      <w:tr w14:paraId="4A572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9" w:hRule="atLeast"/>
        </w:trPr>
        <w:tc>
          <w:tcPr>
            <w:tcW w:w="800" w:type="pct"/>
            <w:tcBorders>
              <w:top w:val="nil"/>
              <w:left w:val="single" w:color="auto" w:sz="4" w:space="0"/>
              <w:bottom w:val="single" w:color="auto" w:sz="4" w:space="0"/>
              <w:right w:val="single" w:color="auto" w:sz="4" w:space="0"/>
              <w:tl2br w:val="nil"/>
              <w:tr2bl w:val="nil"/>
            </w:tcBorders>
            <w:noWrap w:val="0"/>
            <w:vAlign w:val="center"/>
          </w:tcPr>
          <w:p w14:paraId="54D654C1">
            <w:pPr>
              <w:jc w:val="left"/>
              <w:rPr>
                <w:rFonts w:hint="eastAsia" w:ascii="方正仿宋_GBK" w:hAnsi="方正仿宋_GBK" w:eastAsia="方正仿宋_GBK"/>
                <w:color w:val="000000"/>
                <w:kern w:val="2"/>
                <w:sz w:val="32"/>
                <w:szCs w:val="20"/>
              </w:rPr>
            </w:pPr>
            <w:r>
              <w:rPr>
                <w:rFonts w:hint="eastAsia" w:ascii="方正仿宋_GBK" w:hAnsi="方正仿宋_GBK" w:eastAsia="方正仿宋_GBK"/>
                <w:color w:val="000000"/>
                <w:kern w:val="2"/>
                <w:sz w:val="32"/>
                <w:szCs w:val="20"/>
              </w:rPr>
              <w:t>其他</w:t>
            </w:r>
          </w:p>
        </w:tc>
        <w:tc>
          <w:tcPr>
            <w:tcW w:w="4199" w:type="pct"/>
            <w:gridSpan w:val="6"/>
            <w:tcBorders>
              <w:top w:val="single" w:color="auto" w:sz="4" w:space="0"/>
              <w:left w:val="nil"/>
              <w:bottom w:val="single" w:color="auto" w:sz="4" w:space="0"/>
              <w:right w:val="single" w:color="auto" w:sz="4" w:space="0"/>
              <w:tl2br w:val="nil"/>
              <w:tr2bl w:val="nil"/>
            </w:tcBorders>
            <w:noWrap w:val="0"/>
            <w:vAlign w:val="center"/>
          </w:tcPr>
          <w:p w14:paraId="4CADF59B">
            <w:pPr>
              <w:ind w:firstLine="640" w:firstLineChars="200"/>
              <w:jc w:val="left"/>
              <w:rPr>
                <w:rFonts w:hint="eastAsia" w:ascii="方正仿宋_GBK" w:hAnsi="方正仿宋_GBK" w:eastAsia="方正仿宋_GBK"/>
                <w:color w:val="000000"/>
                <w:kern w:val="2"/>
                <w:sz w:val="32"/>
                <w:szCs w:val="20"/>
                <w:lang w:val="en-US" w:eastAsia="zh-CN"/>
              </w:rPr>
            </w:pPr>
            <w:r>
              <w:rPr>
                <w:rFonts w:hint="eastAsia" w:ascii="方正仿宋_GBK" w:hAnsi="方正仿宋_GBK" w:eastAsia="方正仿宋_GBK"/>
                <w:color w:val="000000"/>
                <w:kern w:val="2"/>
                <w:sz w:val="32"/>
                <w:szCs w:val="20"/>
                <w:lang w:val="en-US" w:eastAsia="zh-CN"/>
              </w:rPr>
              <w:t>无</w:t>
            </w:r>
          </w:p>
        </w:tc>
      </w:tr>
    </w:tbl>
    <w:p w14:paraId="27B8ECAB">
      <w:pPr>
        <w:pStyle w:val="9"/>
        <w:numPr>
          <w:ilvl w:val="0"/>
          <w:numId w:val="0"/>
        </w:numPr>
        <w:autoSpaceDE w:val="0"/>
        <w:ind w:firstLine="960" w:firstLineChars="300"/>
        <w:rPr>
          <w:rFonts w:hint="eastAsia" w:ascii="方正仿宋_GBK" w:hAnsi="方正仿宋_GBK" w:eastAsia="方正仿宋_GBK" w:cs="Times New Roman"/>
          <w:color w:val="auto"/>
          <w:sz w:val="32"/>
          <w:szCs w:val="24"/>
          <w:lang w:val="en-US" w:eastAsia="zh-CN" w:bidi="ar-SA"/>
        </w:rPr>
      </w:pPr>
    </w:p>
    <w:p w14:paraId="7AD28529">
      <w:pPr>
        <w:pStyle w:val="10"/>
        <w:autoSpaceDE w:val="0"/>
        <w:spacing w:before="0" w:beforeAutospacing="0" w:after="0" w:afterAutospacing="0" w:line="596" w:lineRule="exact"/>
        <w:ind w:firstLine="643" w:firstLineChars="200"/>
        <w:rPr>
          <w:rFonts w:hint="eastAsia" w:ascii="方正仿宋_GBK" w:hAnsi="方正仿宋_GBK" w:eastAsia="方正仿宋_GBK"/>
          <w:color w:val="000000"/>
          <w:kern w:val="2"/>
          <w:sz w:val="32"/>
          <w:szCs w:val="20"/>
          <w:lang w:val="en-US" w:eastAsia="zh-CN"/>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单位</w:t>
      </w:r>
      <w:r>
        <w:rPr>
          <w:rFonts w:hint="eastAsia" w:ascii="楷体" w:hAnsi="楷体" w:eastAsia="楷体" w:cs="楷体"/>
          <w:b/>
          <w:bCs/>
          <w:sz w:val="32"/>
          <w:szCs w:val="32"/>
          <w:shd w:val="clear" w:color="auto" w:fill="FFFFFF"/>
        </w:rPr>
        <w:t>绩效评价情况</w:t>
      </w:r>
    </w:p>
    <w:p w14:paraId="121735BE">
      <w:pPr>
        <w:spacing w:line="600" w:lineRule="atLeast"/>
        <w:ind w:firstLine="640" w:firstLineChars="200"/>
        <w:jc w:val="left"/>
        <w:rPr>
          <w:rFonts w:hint="eastAsia" w:ascii="方正仿宋_GBK" w:hAnsi="方正仿宋_GBK" w:eastAsia="方正仿宋_GBK" w:cs="Times New Roman"/>
          <w:color w:val="auto"/>
          <w:sz w:val="32"/>
          <w:szCs w:val="24"/>
          <w:lang w:val="en-US" w:eastAsia="zh-CN" w:bidi="ar-SA"/>
        </w:rPr>
      </w:pPr>
      <w:r>
        <w:rPr>
          <w:rFonts w:hint="eastAsia" w:ascii="方正仿宋_GBK" w:hAnsi="方正仿宋_GBK" w:eastAsia="方正仿宋_GBK"/>
          <w:color w:val="000000"/>
          <w:kern w:val="2"/>
          <w:sz w:val="32"/>
          <w:szCs w:val="20"/>
          <w:lang w:val="en-US" w:eastAsia="zh-CN"/>
        </w:rPr>
        <w:t>职教中心人行便道整治工程</w:t>
      </w:r>
      <w:r>
        <w:rPr>
          <w:rFonts w:hint="eastAsia" w:ascii="方正仿宋_GBK" w:hAnsi="方正仿宋_GBK" w:eastAsia="方正仿宋_GBK"/>
          <w:color w:val="auto"/>
          <w:kern w:val="0"/>
          <w:sz w:val="32"/>
          <w:lang w:val="en-US" w:eastAsia="zh-CN"/>
        </w:rPr>
        <w:t>绩效目标自评综述：根据年初设定的绩效目标，项目总体完成情况良好。项目全年预算数为12.59万元，执行数为12.59万元，完成预算的100%。主要产出和效果：一是加快推进教育现代化、建设教育强国、办好人民满意的教育。二是现有设施总量不足、功能不配套，为在校师生的出行带来了不便，</w:t>
      </w:r>
      <w:r>
        <w:rPr>
          <w:rFonts w:hint="eastAsia" w:ascii="方正仿宋_GBK" w:hAnsi="方正仿宋_GBK" w:eastAsia="方正仿宋_GBK"/>
          <w:color w:val="000000"/>
          <w:kern w:val="2"/>
          <w:sz w:val="32"/>
          <w:szCs w:val="20"/>
          <w:lang w:val="en-US" w:eastAsia="zh-CN"/>
        </w:rPr>
        <w:t>职教中心人行便道整治工程</w:t>
      </w:r>
      <w:r>
        <w:rPr>
          <w:rFonts w:hint="eastAsia" w:ascii="方正仿宋_GBK" w:hAnsi="方正仿宋_GBK" w:eastAsia="方正仿宋_GBK"/>
          <w:color w:val="auto"/>
          <w:kern w:val="0"/>
          <w:sz w:val="32"/>
          <w:lang w:val="en-US" w:eastAsia="zh-CN"/>
        </w:rPr>
        <w:t>的建成，将完善学校配套设施功能，改善办学环境，提高办学能力，促进教学质量的提升。</w:t>
      </w:r>
    </w:p>
    <w:p w14:paraId="33D11539">
      <w:pPr>
        <w:pStyle w:val="9"/>
        <w:numPr>
          <w:ilvl w:val="0"/>
          <w:numId w:val="0"/>
        </w:numPr>
        <w:autoSpaceDE w:val="0"/>
        <w:ind w:firstLine="643" w:firstLineChars="200"/>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14:paraId="1D144B45">
      <w:pPr>
        <w:pStyle w:val="5"/>
        <w:shd w:val="clear" w:color="auto" w:fill="FFFFFF"/>
        <w:snapToGrid w:val="0"/>
        <w:spacing w:before="0" w:beforeAutospacing="0" w:after="0" w:afterAutospacing="0" w:line="600" w:lineRule="exact"/>
        <w:ind w:firstLine="640" w:firstLineChars="200"/>
        <w:rPr>
          <w:rFonts w:hint="eastAsia" w:ascii="方正仿宋_GBK" w:hAnsi="方正仿宋_GBK" w:eastAsia="方正仿宋_GBK"/>
          <w:color w:val="auto"/>
          <w:sz w:val="32"/>
        </w:rPr>
      </w:pPr>
      <w:r>
        <w:rPr>
          <w:rFonts w:hint="eastAsia" w:ascii="方正仿宋_GBK" w:hAnsi="方正仿宋_GBK" w:eastAsia="方正仿宋_GBK"/>
          <w:color w:val="auto"/>
          <w:sz w:val="32"/>
        </w:rPr>
        <w:t>本单位严格按照上级规定与要求，规范使用各项资金，着力提高学生身体素质，促进教育事业发展。</w:t>
      </w:r>
    </w:p>
    <w:p w14:paraId="60E47327">
      <w:pPr>
        <w:pStyle w:val="5"/>
        <w:numPr>
          <w:ilvl w:val="0"/>
          <w:numId w:val="1"/>
        </w:numPr>
        <w:shd w:val="clear" w:color="auto" w:fill="FFFFFF"/>
        <w:ind w:left="0" w:leftChars="0" w:firstLine="0" w:firstLineChars="0"/>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专业名词解释</w:t>
      </w:r>
    </w:p>
    <w:p w14:paraId="3FD2AA23">
      <w:pPr>
        <w:pStyle w:val="5"/>
        <w:numPr>
          <w:ilvl w:val="0"/>
          <w:numId w:val="0"/>
        </w:numPr>
        <w:shd w:val="clear" w:color="auto" w:fill="FFFFFF"/>
        <w:ind w:leftChars="0"/>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hint="eastAsia" w:ascii="方正仿宋_GBK" w:hAnsi="方正仿宋_GBK" w:eastAsia="方正仿宋_GBK" w:cs="方正仿宋_GBK"/>
          <w:b/>
          <w:bCs/>
          <w:sz w:val="32"/>
          <w:szCs w:val="32"/>
          <w:shd w:val="clear" w:color="auto" w:fill="FFFFFF"/>
          <w:lang w:val="en-US" w:eastAsia="zh-CN"/>
        </w:rPr>
        <w:t xml:space="preserve">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25AE0A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48276AD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EF80BF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915E81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1B177265">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CE3700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9F96EB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40DF131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596CE8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786A1AB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79B8BE3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8082CE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0A96A6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DC9060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162F8A4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7D179A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与</w:t>
      </w:r>
      <w:bookmarkStart w:id="0" w:name="_GoBack"/>
      <w:bookmarkEnd w:id="0"/>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1EC27FEF">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27E1A1D4">
      <w:pPr>
        <w:keepNext/>
        <w:keepLines/>
        <w:suppressLineNumbers/>
        <w:spacing w:line="600" w:lineRule="atLeast"/>
        <w:ind w:firstLine="640" w:firstLineChars="200"/>
        <w:jc w:val="left"/>
        <w:rPr>
          <w:rFonts w:hint="eastAsia" w:ascii="方正仿宋_GBK" w:hAnsi="方正仿宋_GBK" w:eastAsia="方正仿宋_GBK" w:cs="方正仿宋_GBK"/>
          <w:sz w:val="32"/>
          <w:szCs w:val="32"/>
          <w:shd w:val="clear" w:color="auto" w:fill="FFFFFF"/>
          <w:lang w:val="zh-CN" w:eastAsia="zh-CN" w:bidi="ar-SA"/>
        </w:rPr>
      </w:pPr>
      <w:r>
        <w:rPr>
          <w:rFonts w:hint="eastAsia" w:ascii="方正仿宋_GBK" w:hAnsi="方正仿宋_GBK" w:eastAsia="方正仿宋_GBK" w:cs="方正仿宋_GBK"/>
          <w:sz w:val="32"/>
          <w:szCs w:val="32"/>
          <w:shd w:val="clear" w:color="auto" w:fill="FFFFFF"/>
          <w:lang w:val="en-US" w:eastAsia="zh-CN" w:bidi="ar-SA"/>
        </w:rPr>
        <w:t>本单位决算公开信息反馈和联系方式：（023-73378168）</w:t>
      </w:r>
    </w:p>
    <w:p w14:paraId="205F387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p w14:paraId="33AE6F1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p w14:paraId="2791425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p w14:paraId="2B785B9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p>
    <w:p w14:paraId="7C6FE3C4">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3D4064E2">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49E0D4D1">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57E37999">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1FBD55A7">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3AD2E0CA">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5CAF2530">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59BC421D">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68C6421C">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515AB63A">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5B09E489">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p w14:paraId="73B1AF1D">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sectPr>
          <w:headerReference r:id="rId3" w:type="default"/>
          <w:footerReference r:id="rId4" w:type="default"/>
          <w:pgSz w:w="11906" w:h="16838"/>
          <w:pgMar w:top="1440" w:right="1800" w:bottom="1440" w:left="1800" w:header="0" w:footer="283" w:gutter="0"/>
          <w:pgNumType w:fmt="numberInDash"/>
          <w:cols w:space="720" w:num="1"/>
          <w:docGrid w:type="lines" w:linePitch="312" w:charSpace="0"/>
        </w:sectPr>
      </w:pPr>
    </w:p>
    <w:p w14:paraId="3E6FE2AC">
      <w:pPr>
        <w:pStyle w:val="5"/>
        <w:snapToGrid w:val="0"/>
        <w:spacing w:before="0" w:beforeAutospacing="0" w:after="0" w:afterAutospacing="0" w:line="596" w:lineRule="exact"/>
        <w:jc w:val="both"/>
        <w:rPr>
          <w:rFonts w:hint="default" w:ascii="方正仿宋_GBK" w:hAnsi="方正仿宋_GBK" w:eastAsia="方正仿宋_GBK" w:cs="方正仿宋_GBK"/>
          <w:color w:val="auto"/>
          <w:sz w:val="32"/>
          <w:szCs w:val="32"/>
          <w:shd w:val="clear" w:color="auto" w:fill="FFFFFF"/>
        </w:r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337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6E2CC63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8721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DF7F1C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重庆市石柱土家族自治县职业教育中心</w:t>
            </w:r>
          </w:p>
        </w:tc>
        <w:tc>
          <w:tcPr>
            <w:tcW w:w="4419" w:type="dxa"/>
            <w:tcBorders>
              <w:top w:val="nil"/>
              <w:left w:val="nil"/>
              <w:bottom w:val="nil"/>
              <w:right w:val="nil"/>
            </w:tcBorders>
            <w:shd w:val="clear" w:color="auto" w:fill="auto"/>
            <w:vAlign w:val="bottom"/>
          </w:tcPr>
          <w:p w14:paraId="01FC1E4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6AE2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DEB438D">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3B136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AFF7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EAD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0634F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5320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EEF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72519E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1940CA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2D3B65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B1221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3B64B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599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BB5B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14217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7E940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2D63C0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13A077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E1B4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3F6D0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5500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3F630E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402A2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4950" w:type="dxa"/>
            <w:tcBorders>
              <w:top w:val="nil"/>
              <w:left w:val="nil"/>
              <w:bottom w:val="single" w:color="000000" w:sz="4" w:space="0"/>
              <w:right w:val="single" w:color="000000" w:sz="4" w:space="0"/>
            </w:tcBorders>
            <w:shd w:val="clear" w:color="auto" w:fill="auto"/>
            <w:vAlign w:val="center"/>
          </w:tcPr>
          <w:p w14:paraId="0FEF1F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927BF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E015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D8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65CB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526D49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7D301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79DA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00CD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BEFED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56B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5D050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749E2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4159A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9600F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79ECF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7A32AC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F6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BC18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D2339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B058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9EBEC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E4C7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573E88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5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742AF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3AD5C5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E5F8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1,181,320.00 </w:t>
            </w:r>
          </w:p>
        </w:tc>
        <w:tc>
          <w:tcPr>
            <w:tcW w:w="4950" w:type="dxa"/>
            <w:tcBorders>
              <w:top w:val="nil"/>
              <w:left w:val="nil"/>
              <w:bottom w:val="single" w:color="000000" w:sz="4" w:space="0"/>
              <w:right w:val="single" w:color="000000" w:sz="4" w:space="0"/>
            </w:tcBorders>
            <w:shd w:val="clear" w:color="auto" w:fill="auto"/>
            <w:vAlign w:val="center"/>
          </w:tcPr>
          <w:p w14:paraId="306ABE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374DF2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6442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61,460,890.40 </w:t>
            </w:r>
          </w:p>
        </w:tc>
      </w:tr>
      <w:tr w14:paraId="3DC94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47894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6B1215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0229E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555F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9F539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9D142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048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D93C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59BE50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CB85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1FDD4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458CB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C611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4E1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5AE83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0DF98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30B9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2184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1A587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61978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9,250,639.44 </w:t>
            </w:r>
          </w:p>
        </w:tc>
      </w:tr>
      <w:tr w14:paraId="65D0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2BCE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B11A2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33E2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F263B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53BEC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B4B8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2,818,415.44 </w:t>
            </w:r>
          </w:p>
        </w:tc>
      </w:tr>
      <w:tr w14:paraId="18DB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D1B9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B9A20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89F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0CAA6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586DD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1A1CA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2D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C7E5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3685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3DA7A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26D5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01177F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2A52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62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89616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ACE6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609F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225A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1FF71C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C5377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8E2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FE08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C4233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20A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7F0F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87761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471C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81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43A2D0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7CB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7BFF84F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3BAD29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356B3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9765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5A3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D97F0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9010A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329440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6B02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B4789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9913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1E2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E590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71B5A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C47E67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CB89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3CDC4E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3ADA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B6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73010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A78A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6658C76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FE848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12C798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AEDCD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4E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F7F67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6F47E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A89C4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D9C7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4AB1D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8D382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2F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937F5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D48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4D9CA7F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99F7A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21332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636C2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2,869,914.24 </w:t>
            </w:r>
          </w:p>
        </w:tc>
      </w:tr>
      <w:tr w14:paraId="6895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6A95C6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407C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88D40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6467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56EA0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71776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7A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627F3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D795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3774C59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CACDC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E231D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62A3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F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7E27B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145BA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5E2A14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A3D24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02C761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068B6D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FC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9C905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87FFA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05053EA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7F3DC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E460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322336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9D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0917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1613D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22E3D80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BE4A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01DEE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9B5C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B0E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3DC971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4A11F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47221A9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8F39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AAA9A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B845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3F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6E8BA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E19E2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FBD41D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54CF9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660CD4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764D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A6D8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8241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CA47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655B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76,399,859.52 </w:t>
            </w:r>
          </w:p>
        </w:tc>
        <w:tc>
          <w:tcPr>
            <w:tcW w:w="4950" w:type="dxa"/>
            <w:tcBorders>
              <w:top w:val="nil"/>
              <w:left w:val="nil"/>
              <w:bottom w:val="single" w:color="000000" w:sz="4" w:space="0"/>
              <w:right w:val="single" w:color="000000" w:sz="4" w:space="0"/>
            </w:tcBorders>
            <w:shd w:val="clear" w:color="auto" w:fill="auto"/>
            <w:vAlign w:val="center"/>
          </w:tcPr>
          <w:p w14:paraId="6D24CD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28DA82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C9FA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76,399,859.52 </w:t>
            </w:r>
          </w:p>
        </w:tc>
      </w:tr>
      <w:tr w14:paraId="0F30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03B3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4923F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5944D2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BDE19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A9BC9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5C0B9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20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AE9B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AA1E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460D1F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A23B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49F2F0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7044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E9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F168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6CA43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D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76,399,859.52 </w:t>
            </w:r>
          </w:p>
        </w:tc>
        <w:tc>
          <w:tcPr>
            <w:tcW w:w="4950" w:type="dxa"/>
            <w:tcBorders>
              <w:top w:val="nil"/>
              <w:left w:val="nil"/>
              <w:bottom w:val="single" w:color="000000" w:sz="4" w:space="0"/>
              <w:right w:val="single" w:color="000000" w:sz="4" w:space="0"/>
            </w:tcBorders>
            <w:shd w:val="clear" w:color="auto" w:fill="auto"/>
            <w:vAlign w:val="center"/>
          </w:tcPr>
          <w:p w14:paraId="52FBB5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121E5A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A94195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76,399,859.52</w:t>
            </w:r>
          </w:p>
        </w:tc>
      </w:tr>
    </w:tbl>
    <w:p w14:paraId="15F23270">
      <w:pPr>
        <w:pStyle w:val="9"/>
        <w:numPr>
          <w:ilvl w:val="0"/>
          <w:numId w:val="0"/>
        </w:numPr>
        <w:autoSpaceDE w:val="0"/>
        <w:rPr>
          <w:rFonts w:hint="eastAsia" w:ascii="宋体" w:hAnsi="宋体" w:eastAsia="宋体" w:cs="宋体"/>
          <w:sz w:val="21"/>
          <w:szCs w:val="21"/>
          <w:lang w:val="en-US" w:eastAsia="zh-CN"/>
        </w:rPr>
        <w:sectPr>
          <w:pgSz w:w="23811" w:h="16838" w:orient="landscape"/>
          <w:pgMar w:top="1800" w:right="1440" w:bottom="1800" w:left="1440" w:header="0" w:footer="283" w:gutter="0"/>
          <w:pgNumType w:fmt="numberInDash"/>
          <w:cols w:space="720" w:num="1"/>
          <w:docGrid w:type="lines" w:linePitch="312" w:charSpace="0"/>
        </w:sectPr>
      </w:pPr>
    </w:p>
    <w:p w14:paraId="1AC95021">
      <w:pPr>
        <w:pStyle w:val="9"/>
        <w:numPr>
          <w:ilvl w:val="0"/>
          <w:numId w:val="0"/>
        </w:numPr>
        <w:autoSpaceDE w:val="0"/>
        <w:rPr>
          <w:rFonts w:hint="eastAsia" w:ascii="宋体" w:hAnsi="宋体" w:eastAsia="宋体" w:cs="宋体"/>
          <w:sz w:val="21"/>
          <w:szCs w:val="21"/>
          <w:lang w:val="en-US" w:eastAsia="zh-CN"/>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6"/>
        <w:gridCol w:w="526"/>
        <w:gridCol w:w="507"/>
        <w:gridCol w:w="3546"/>
        <w:gridCol w:w="2186"/>
        <w:gridCol w:w="2186"/>
        <w:gridCol w:w="2186"/>
        <w:gridCol w:w="2186"/>
        <w:gridCol w:w="2186"/>
        <w:gridCol w:w="2198"/>
        <w:gridCol w:w="2194"/>
      </w:tblGrid>
      <w:tr w14:paraId="36BC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1"/>
            <w:tcBorders>
              <w:top w:val="nil"/>
              <w:left w:val="nil"/>
              <w:bottom w:val="nil"/>
              <w:right w:val="nil"/>
            </w:tcBorders>
            <w:shd w:val="clear" w:color="auto" w:fill="auto"/>
            <w:vAlign w:val="bottom"/>
          </w:tcPr>
          <w:p w14:paraId="133BF02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59010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463" w:type="pct"/>
            <w:gridSpan w:val="10"/>
            <w:tcBorders>
              <w:top w:val="nil"/>
              <w:left w:val="nil"/>
              <w:bottom w:val="nil"/>
              <w:right w:val="nil"/>
            </w:tcBorders>
            <w:shd w:val="clear" w:color="auto" w:fill="auto"/>
            <w:vAlign w:val="bottom"/>
          </w:tcPr>
          <w:p w14:paraId="2B8732D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重庆市石柱土家族自治县职业教育中心</w:t>
            </w:r>
          </w:p>
        </w:tc>
        <w:tc>
          <w:tcPr>
            <w:tcW w:w="536" w:type="pct"/>
            <w:tcBorders>
              <w:top w:val="nil"/>
              <w:left w:val="nil"/>
              <w:right w:val="nil"/>
            </w:tcBorders>
            <w:shd w:val="clear" w:color="auto" w:fill="auto"/>
            <w:vAlign w:val="bottom"/>
          </w:tcPr>
          <w:p w14:paraId="41B2752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543C4B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065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695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68" w:type="pct"/>
            <w:vMerge w:val="restart"/>
            <w:tcBorders>
              <w:top w:val="single" w:color="000000" w:sz="4" w:space="0"/>
              <w:left w:val="nil"/>
              <w:bottom w:val="single" w:color="000000" w:sz="4" w:space="0"/>
              <w:right w:val="single" w:color="000000" w:sz="4" w:space="0"/>
            </w:tcBorders>
            <w:shd w:val="clear" w:color="auto" w:fill="auto"/>
            <w:vAlign w:val="center"/>
          </w:tcPr>
          <w:p w14:paraId="4434A1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24A868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3508DF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32A88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29613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472DCB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535" w:type="pct"/>
            <w:vMerge w:val="restart"/>
            <w:tcBorders>
              <w:top w:val="single" w:color="000000" w:sz="4" w:space="0"/>
              <w:left w:val="nil"/>
              <w:bottom w:val="single" w:color="000000" w:sz="4" w:space="0"/>
              <w:right w:val="single" w:color="000000" w:sz="4" w:space="0"/>
            </w:tcBorders>
            <w:shd w:val="clear" w:color="auto" w:fill="auto"/>
            <w:vAlign w:val="center"/>
          </w:tcPr>
          <w:p w14:paraId="16A63A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536" w:type="pct"/>
            <w:vMerge w:val="restart"/>
            <w:tcBorders>
              <w:top w:val="single" w:color="000000" w:sz="4" w:space="0"/>
              <w:left w:val="nil"/>
              <w:bottom w:val="single" w:color="000000" w:sz="4" w:space="0"/>
              <w:right w:val="single" w:color="000000" w:sz="4" w:space="0"/>
            </w:tcBorders>
            <w:shd w:val="clear" w:color="auto" w:fill="auto"/>
            <w:vAlign w:val="center"/>
          </w:tcPr>
          <w:p w14:paraId="16AC68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30F31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61123">
            <w:pPr>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14:paraId="7D72C65E">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30585662">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931CAEA">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47EDDA8">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5637A29">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1581A58">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5DD801D">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44C962E3">
            <w:pPr>
              <w:jc w:val="center"/>
              <w:rPr>
                <w:rFonts w:hint="eastAsia" w:ascii="宋体" w:hAnsi="宋体" w:eastAsia="宋体" w:cs="宋体"/>
                <w:i w:val="0"/>
                <w:iCs w:val="0"/>
                <w:color w:val="000000"/>
                <w:sz w:val="22"/>
                <w:szCs w:val="22"/>
                <w:u w:val="none"/>
              </w:rPr>
            </w:pPr>
          </w:p>
        </w:tc>
      </w:tr>
      <w:tr w14:paraId="01D4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6C31F">
            <w:pPr>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14:paraId="1A61B741">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7957157B">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31BC1C5C">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3789F23C">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690F8920">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06123885">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A86E6EF">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1E023EC1">
            <w:pPr>
              <w:jc w:val="center"/>
              <w:rPr>
                <w:rFonts w:hint="eastAsia" w:ascii="宋体" w:hAnsi="宋体" w:eastAsia="宋体" w:cs="宋体"/>
                <w:i w:val="0"/>
                <w:iCs w:val="0"/>
                <w:color w:val="000000"/>
                <w:sz w:val="22"/>
                <w:szCs w:val="22"/>
                <w:u w:val="none"/>
              </w:rPr>
            </w:pPr>
          </w:p>
        </w:tc>
      </w:tr>
      <w:tr w14:paraId="532E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3E92">
            <w:pPr>
              <w:jc w:val="center"/>
              <w:rPr>
                <w:rFonts w:hint="eastAsia" w:ascii="宋体" w:hAnsi="宋体" w:eastAsia="宋体" w:cs="宋体"/>
                <w:i w:val="0"/>
                <w:iCs w:val="0"/>
                <w:color w:val="000000"/>
                <w:sz w:val="22"/>
                <w:szCs w:val="22"/>
                <w:u w:val="none"/>
              </w:rPr>
            </w:pPr>
          </w:p>
        </w:tc>
        <w:tc>
          <w:tcPr>
            <w:tcW w:w="868" w:type="pct"/>
            <w:vMerge w:val="continue"/>
            <w:tcBorders>
              <w:top w:val="single" w:color="000000" w:sz="4" w:space="0"/>
              <w:left w:val="nil"/>
              <w:bottom w:val="single" w:color="000000" w:sz="4" w:space="0"/>
              <w:right w:val="single" w:color="000000" w:sz="4" w:space="0"/>
            </w:tcBorders>
            <w:shd w:val="clear" w:color="auto" w:fill="auto"/>
            <w:vAlign w:val="center"/>
          </w:tcPr>
          <w:p w14:paraId="092D7B55">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39839DD3">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5720D117">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2AD7061">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C49C9E3">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10734F8F">
            <w:pPr>
              <w:jc w:val="center"/>
              <w:rPr>
                <w:rFonts w:hint="eastAsia" w:ascii="宋体" w:hAnsi="宋体" w:eastAsia="宋体" w:cs="宋体"/>
                <w:i w:val="0"/>
                <w:iCs w:val="0"/>
                <w:color w:val="000000"/>
                <w:sz w:val="22"/>
                <w:szCs w:val="22"/>
                <w:u w:val="none"/>
              </w:rPr>
            </w:pPr>
          </w:p>
        </w:tc>
        <w:tc>
          <w:tcPr>
            <w:tcW w:w="535" w:type="pct"/>
            <w:vMerge w:val="continue"/>
            <w:tcBorders>
              <w:top w:val="single" w:color="000000" w:sz="4" w:space="0"/>
              <w:left w:val="nil"/>
              <w:bottom w:val="single" w:color="000000" w:sz="4" w:space="0"/>
              <w:right w:val="single" w:color="000000" w:sz="4" w:space="0"/>
            </w:tcBorders>
            <w:shd w:val="clear" w:color="auto" w:fill="auto"/>
            <w:vAlign w:val="center"/>
          </w:tcPr>
          <w:p w14:paraId="2A868740">
            <w:pPr>
              <w:jc w:val="center"/>
              <w:rPr>
                <w:rFonts w:hint="eastAsia" w:ascii="宋体" w:hAnsi="宋体" w:eastAsia="宋体" w:cs="宋体"/>
                <w:i w:val="0"/>
                <w:iCs w:val="0"/>
                <w:color w:val="000000"/>
                <w:sz w:val="22"/>
                <w:szCs w:val="22"/>
                <w:u w:val="none"/>
              </w:rPr>
            </w:pPr>
          </w:p>
        </w:tc>
        <w:tc>
          <w:tcPr>
            <w:tcW w:w="536" w:type="pct"/>
            <w:vMerge w:val="continue"/>
            <w:tcBorders>
              <w:top w:val="single" w:color="000000" w:sz="4" w:space="0"/>
              <w:left w:val="nil"/>
              <w:bottom w:val="single" w:color="000000" w:sz="4" w:space="0"/>
              <w:right w:val="single" w:color="000000" w:sz="4" w:space="0"/>
            </w:tcBorders>
            <w:shd w:val="clear" w:color="auto" w:fill="auto"/>
            <w:vAlign w:val="center"/>
          </w:tcPr>
          <w:p w14:paraId="293B97C4">
            <w:pPr>
              <w:jc w:val="center"/>
              <w:rPr>
                <w:rFonts w:hint="eastAsia" w:ascii="宋体" w:hAnsi="宋体" w:eastAsia="宋体" w:cs="宋体"/>
                <w:i w:val="0"/>
                <w:iCs w:val="0"/>
                <w:color w:val="000000"/>
                <w:sz w:val="22"/>
                <w:szCs w:val="22"/>
                <w:u w:val="none"/>
              </w:rPr>
            </w:pPr>
          </w:p>
        </w:tc>
      </w:tr>
      <w:tr w14:paraId="1D9B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 w:type="pct"/>
            <w:vMerge w:val="restart"/>
            <w:tcBorders>
              <w:top w:val="nil"/>
              <w:left w:val="single" w:color="000000" w:sz="4" w:space="0"/>
              <w:bottom w:val="single" w:color="000000" w:sz="4" w:space="0"/>
              <w:right w:val="single" w:color="000000" w:sz="4" w:space="0"/>
            </w:tcBorders>
            <w:shd w:val="clear" w:color="auto" w:fill="auto"/>
            <w:vAlign w:val="center"/>
          </w:tcPr>
          <w:p w14:paraId="4A145A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9" w:type="pct"/>
            <w:vMerge w:val="restart"/>
            <w:tcBorders>
              <w:top w:val="nil"/>
              <w:left w:val="nil"/>
              <w:bottom w:val="single" w:color="000000" w:sz="4" w:space="0"/>
              <w:right w:val="single" w:color="000000" w:sz="4" w:space="0"/>
            </w:tcBorders>
            <w:shd w:val="clear" w:color="auto" w:fill="auto"/>
            <w:vAlign w:val="center"/>
          </w:tcPr>
          <w:p w14:paraId="3E8BCD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22" w:type="pct"/>
            <w:vMerge w:val="restart"/>
            <w:tcBorders>
              <w:top w:val="nil"/>
              <w:left w:val="nil"/>
              <w:bottom w:val="single" w:color="000000" w:sz="4" w:space="0"/>
              <w:right w:val="single" w:color="000000" w:sz="4" w:space="0"/>
            </w:tcBorders>
            <w:shd w:val="clear" w:color="auto" w:fill="auto"/>
            <w:vAlign w:val="center"/>
          </w:tcPr>
          <w:p w14:paraId="3231B1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868" w:type="pct"/>
            <w:tcBorders>
              <w:top w:val="nil"/>
              <w:left w:val="nil"/>
              <w:bottom w:val="single" w:color="000000" w:sz="4" w:space="0"/>
              <w:right w:val="single" w:color="000000" w:sz="4" w:space="0"/>
            </w:tcBorders>
            <w:shd w:val="clear" w:color="auto" w:fill="auto"/>
            <w:vAlign w:val="center"/>
          </w:tcPr>
          <w:p w14:paraId="7E88B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35" w:type="pct"/>
            <w:tcBorders>
              <w:top w:val="nil"/>
              <w:left w:val="nil"/>
              <w:bottom w:val="single" w:color="000000" w:sz="4" w:space="0"/>
              <w:right w:val="single" w:color="000000" w:sz="4" w:space="0"/>
            </w:tcBorders>
            <w:shd w:val="clear" w:color="auto" w:fill="auto"/>
            <w:vAlign w:val="center"/>
          </w:tcPr>
          <w:p w14:paraId="707C60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535" w:type="pct"/>
            <w:tcBorders>
              <w:top w:val="nil"/>
              <w:left w:val="nil"/>
              <w:bottom w:val="single" w:color="000000" w:sz="4" w:space="0"/>
              <w:right w:val="single" w:color="000000" w:sz="4" w:space="0"/>
            </w:tcBorders>
            <w:shd w:val="clear" w:color="auto" w:fill="auto"/>
            <w:vAlign w:val="center"/>
          </w:tcPr>
          <w:p w14:paraId="535174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535" w:type="pct"/>
            <w:tcBorders>
              <w:top w:val="nil"/>
              <w:left w:val="nil"/>
              <w:bottom w:val="single" w:color="000000" w:sz="4" w:space="0"/>
              <w:right w:val="single" w:color="000000" w:sz="4" w:space="0"/>
            </w:tcBorders>
            <w:shd w:val="clear" w:color="auto" w:fill="auto"/>
            <w:vAlign w:val="center"/>
          </w:tcPr>
          <w:p w14:paraId="1E6AEC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35" w:type="pct"/>
            <w:tcBorders>
              <w:top w:val="nil"/>
              <w:left w:val="nil"/>
              <w:bottom w:val="single" w:color="000000" w:sz="4" w:space="0"/>
              <w:right w:val="single" w:color="000000" w:sz="4" w:space="0"/>
            </w:tcBorders>
            <w:shd w:val="clear" w:color="auto" w:fill="auto"/>
            <w:vAlign w:val="center"/>
          </w:tcPr>
          <w:p w14:paraId="334DBB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35" w:type="pct"/>
            <w:tcBorders>
              <w:top w:val="nil"/>
              <w:left w:val="nil"/>
              <w:bottom w:val="single" w:color="000000" w:sz="4" w:space="0"/>
              <w:right w:val="single" w:color="000000" w:sz="4" w:space="0"/>
            </w:tcBorders>
            <w:shd w:val="clear" w:color="auto" w:fill="auto"/>
            <w:vAlign w:val="center"/>
          </w:tcPr>
          <w:p w14:paraId="7A4CBE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35" w:type="pct"/>
            <w:tcBorders>
              <w:top w:val="nil"/>
              <w:left w:val="nil"/>
              <w:bottom w:val="single" w:color="000000" w:sz="4" w:space="0"/>
              <w:right w:val="single" w:color="000000" w:sz="4" w:space="0"/>
            </w:tcBorders>
            <w:shd w:val="clear" w:color="auto" w:fill="auto"/>
            <w:vAlign w:val="center"/>
          </w:tcPr>
          <w:p w14:paraId="5643F3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36" w:type="pct"/>
            <w:tcBorders>
              <w:top w:val="nil"/>
              <w:left w:val="nil"/>
              <w:bottom w:val="single" w:color="000000" w:sz="4" w:space="0"/>
              <w:right w:val="single" w:color="000000" w:sz="4" w:space="0"/>
            </w:tcBorders>
            <w:shd w:val="clear" w:color="auto" w:fill="auto"/>
            <w:vAlign w:val="center"/>
          </w:tcPr>
          <w:p w14:paraId="13E45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3D1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9" w:type="pct"/>
            <w:vMerge w:val="continue"/>
            <w:tcBorders>
              <w:top w:val="nil"/>
              <w:left w:val="single" w:color="000000" w:sz="4" w:space="0"/>
              <w:bottom w:val="single" w:color="000000" w:sz="4" w:space="0"/>
              <w:right w:val="single" w:color="000000" w:sz="4" w:space="0"/>
            </w:tcBorders>
            <w:shd w:val="clear" w:color="auto" w:fill="auto"/>
            <w:vAlign w:val="center"/>
          </w:tcPr>
          <w:p w14:paraId="1A9BC923">
            <w:pPr>
              <w:jc w:val="center"/>
              <w:rPr>
                <w:rFonts w:hint="eastAsia" w:ascii="宋体" w:hAnsi="宋体" w:eastAsia="宋体" w:cs="宋体"/>
                <w:i w:val="0"/>
                <w:iCs w:val="0"/>
                <w:color w:val="000000"/>
                <w:sz w:val="22"/>
                <w:szCs w:val="22"/>
                <w:u w:val="none"/>
              </w:rPr>
            </w:pPr>
          </w:p>
        </w:tc>
        <w:tc>
          <w:tcPr>
            <w:tcW w:w="129" w:type="pct"/>
            <w:vMerge w:val="continue"/>
            <w:tcBorders>
              <w:top w:val="nil"/>
              <w:left w:val="nil"/>
              <w:bottom w:val="single" w:color="000000" w:sz="4" w:space="0"/>
              <w:right w:val="single" w:color="000000" w:sz="4" w:space="0"/>
            </w:tcBorders>
            <w:shd w:val="clear" w:color="auto" w:fill="auto"/>
            <w:vAlign w:val="center"/>
          </w:tcPr>
          <w:p w14:paraId="6F0F819F">
            <w:pPr>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14:paraId="01D11CEC">
            <w:pPr>
              <w:jc w:val="center"/>
              <w:rPr>
                <w:rFonts w:hint="eastAsia" w:ascii="宋体" w:hAnsi="宋体" w:eastAsia="宋体" w:cs="宋体"/>
                <w:i w:val="0"/>
                <w:iCs w:val="0"/>
                <w:color w:val="000000"/>
                <w:sz w:val="22"/>
                <w:szCs w:val="22"/>
                <w:u w:val="none"/>
              </w:rPr>
            </w:pPr>
          </w:p>
        </w:tc>
        <w:tc>
          <w:tcPr>
            <w:tcW w:w="868" w:type="pct"/>
            <w:tcBorders>
              <w:top w:val="nil"/>
              <w:left w:val="nil"/>
              <w:bottom w:val="single" w:color="000000" w:sz="4" w:space="0"/>
              <w:right w:val="single" w:color="000000" w:sz="4" w:space="0"/>
            </w:tcBorders>
            <w:shd w:val="clear" w:color="auto" w:fill="auto"/>
            <w:vAlign w:val="center"/>
          </w:tcPr>
          <w:p w14:paraId="0C311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5" w:type="pct"/>
            <w:tcBorders>
              <w:top w:val="nil"/>
              <w:left w:val="nil"/>
              <w:bottom w:val="single" w:color="000000" w:sz="4" w:space="0"/>
              <w:right w:val="single" w:color="000000" w:sz="4" w:space="0"/>
            </w:tcBorders>
            <w:shd w:val="clear" w:color="auto" w:fill="auto"/>
            <w:vAlign w:val="center"/>
          </w:tcPr>
          <w:p w14:paraId="61BB1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76,399,859.52 </w:t>
            </w:r>
          </w:p>
        </w:tc>
        <w:tc>
          <w:tcPr>
            <w:tcW w:w="535" w:type="pct"/>
            <w:tcBorders>
              <w:top w:val="nil"/>
              <w:left w:val="nil"/>
              <w:bottom w:val="single" w:color="000000" w:sz="4" w:space="0"/>
              <w:right w:val="single" w:color="000000" w:sz="4" w:space="0"/>
            </w:tcBorders>
            <w:shd w:val="clear" w:color="auto" w:fill="auto"/>
            <w:vAlign w:val="center"/>
          </w:tcPr>
          <w:p w14:paraId="5588C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75,218,539.52 </w:t>
            </w:r>
          </w:p>
        </w:tc>
        <w:tc>
          <w:tcPr>
            <w:tcW w:w="535" w:type="pct"/>
            <w:tcBorders>
              <w:top w:val="nil"/>
              <w:left w:val="nil"/>
              <w:bottom w:val="single" w:color="000000" w:sz="4" w:space="0"/>
              <w:right w:val="single" w:color="000000" w:sz="4" w:space="0"/>
            </w:tcBorders>
            <w:shd w:val="clear" w:color="auto" w:fill="auto"/>
            <w:vAlign w:val="center"/>
          </w:tcPr>
          <w:p w14:paraId="77796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14:paraId="2875A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1,181,320.00 </w:t>
            </w:r>
          </w:p>
        </w:tc>
        <w:tc>
          <w:tcPr>
            <w:tcW w:w="535" w:type="pct"/>
            <w:tcBorders>
              <w:top w:val="nil"/>
              <w:left w:val="nil"/>
              <w:bottom w:val="single" w:color="000000" w:sz="4" w:space="0"/>
              <w:right w:val="single" w:color="000000" w:sz="4" w:space="0"/>
            </w:tcBorders>
            <w:shd w:val="clear" w:color="auto" w:fill="auto"/>
            <w:vAlign w:val="center"/>
          </w:tcPr>
          <w:p w14:paraId="6760B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5" w:type="pct"/>
            <w:tcBorders>
              <w:top w:val="nil"/>
              <w:left w:val="nil"/>
              <w:bottom w:val="single" w:color="000000" w:sz="4" w:space="0"/>
              <w:right w:val="single" w:color="000000" w:sz="4" w:space="0"/>
            </w:tcBorders>
            <w:shd w:val="clear" w:color="auto" w:fill="auto"/>
            <w:vAlign w:val="center"/>
          </w:tcPr>
          <w:p w14:paraId="4FD5ED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36" w:type="pct"/>
            <w:tcBorders>
              <w:top w:val="nil"/>
              <w:left w:val="nil"/>
              <w:bottom w:val="single" w:color="000000" w:sz="4" w:space="0"/>
              <w:right w:val="single" w:color="000000" w:sz="4" w:space="0"/>
            </w:tcBorders>
            <w:shd w:val="clear" w:color="auto" w:fill="auto"/>
            <w:vAlign w:val="center"/>
          </w:tcPr>
          <w:p w14:paraId="7DAD5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1D47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6AF79B15">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868" w:type="pct"/>
            <w:tcBorders>
              <w:top w:val="nil"/>
              <w:left w:val="nil"/>
              <w:bottom w:val="single" w:color="000000" w:sz="4" w:space="0"/>
              <w:right w:val="single" w:color="000000" w:sz="4" w:space="0"/>
            </w:tcBorders>
            <w:shd w:val="clear" w:color="auto" w:fill="auto"/>
            <w:vAlign w:val="center"/>
          </w:tcPr>
          <w:p w14:paraId="7B5789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A0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61,460,890.40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7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60,279,570.40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58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26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1,181,320.00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DD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C4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93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B2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374CE709">
            <w:pPr>
              <w:textAlignment w:val="center"/>
              <w:rPr>
                <w:rFonts w:hint="eastAsia" w:ascii="宋体" w:hAnsi="宋体" w:eastAsia="宋体" w:cs="宋体"/>
                <w:i w:val="0"/>
                <w:iCs w:val="0"/>
                <w:color w:val="000000"/>
                <w:sz w:val="22"/>
                <w:szCs w:val="22"/>
                <w:u w:val="none"/>
              </w:rPr>
            </w:pPr>
            <w:r>
              <w:rPr>
                <w:rFonts w:cs="宋体"/>
                <w:b/>
                <w:color w:val="000000"/>
                <w:sz w:val="22"/>
                <w:szCs w:val="22"/>
              </w:rPr>
              <w:t>20503</w:t>
            </w:r>
          </w:p>
        </w:tc>
        <w:tc>
          <w:tcPr>
            <w:tcW w:w="868" w:type="pct"/>
            <w:tcBorders>
              <w:top w:val="nil"/>
              <w:left w:val="nil"/>
              <w:bottom w:val="single" w:color="000000" w:sz="4" w:space="0"/>
              <w:right w:val="single" w:color="000000" w:sz="4" w:space="0"/>
            </w:tcBorders>
            <w:shd w:val="clear" w:color="auto" w:fill="auto"/>
            <w:vAlign w:val="center"/>
          </w:tcPr>
          <w:p w14:paraId="7E8442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职业教育</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D7F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60,934,890.40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2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59,753,570.40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AA2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F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1,181,320.00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D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BD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F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A4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3763E6F2">
            <w:pPr>
              <w:textAlignment w:val="center"/>
              <w:rPr>
                <w:rFonts w:hint="eastAsia" w:ascii="宋体" w:hAnsi="宋体" w:eastAsia="宋体" w:cs="宋体"/>
                <w:i w:val="0"/>
                <w:iCs w:val="0"/>
                <w:color w:val="000000"/>
                <w:sz w:val="22"/>
                <w:szCs w:val="22"/>
                <w:u w:val="none"/>
              </w:rPr>
            </w:pPr>
            <w:r>
              <w:rPr>
                <w:rFonts w:cs="宋体"/>
                <w:color w:val="000000"/>
                <w:sz w:val="22"/>
                <w:szCs w:val="22"/>
              </w:rPr>
              <w:t>2050302</w:t>
            </w:r>
          </w:p>
        </w:tc>
        <w:tc>
          <w:tcPr>
            <w:tcW w:w="868" w:type="pct"/>
            <w:tcBorders>
              <w:top w:val="nil"/>
              <w:left w:val="nil"/>
              <w:bottom w:val="single" w:color="000000" w:sz="4" w:space="0"/>
              <w:right w:val="single" w:color="000000" w:sz="4" w:space="0"/>
            </w:tcBorders>
            <w:shd w:val="clear" w:color="auto" w:fill="auto"/>
            <w:vAlign w:val="center"/>
          </w:tcPr>
          <w:p w14:paraId="3BE036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中等职业教育</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70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59,753,570.40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E3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59,753,570.40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6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A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1E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2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DB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C1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6CDEAF8A">
            <w:pPr>
              <w:textAlignment w:val="center"/>
              <w:rPr>
                <w:rFonts w:hint="eastAsia" w:ascii="宋体" w:hAnsi="宋体" w:eastAsia="宋体" w:cs="宋体"/>
                <w:i w:val="0"/>
                <w:iCs w:val="0"/>
                <w:color w:val="000000"/>
                <w:sz w:val="22"/>
                <w:szCs w:val="22"/>
                <w:u w:val="none"/>
              </w:rPr>
            </w:pPr>
            <w:r>
              <w:rPr>
                <w:rFonts w:cs="宋体"/>
                <w:color w:val="000000"/>
                <w:sz w:val="22"/>
                <w:szCs w:val="22"/>
              </w:rPr>
              <w:t>2050399</w:t>
            </w:r>
          </w:p>
        </w:tc>
        <w:tc>
          <w:tcPr>
            <w:tcW w:w="868" w:type="pct"/>
            <w:tcBorders>
              <w:top w:val="nil"/>
              <w:left w:val="nil"/>
              <w:bottom w:val="single" w:color="000000" w:sz="4" w:space="0"/>
              <w:right w:val="single" w:color="000000" w:sz="4" w:space="0"/>
            </w:tcBorders>
            <w:shd w:val="clear" w:color="auto" w:fill="auto"/>
            <w:vAlign w:val="center"/>
          </w:tcPr>
          <w:p w14:paraId="144A3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其他职业教育支出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F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1,181,320.00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8E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3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0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1,181,320.00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89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2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430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1A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46460615">
            <w:pPr>
              <w:textAlignment w:val="center"/>
              <w:rPr>
                <w:rFonts w:hint="eastAsia" w:ascii="宋体" w:hAnsi="宋体" w:eastAsia="宋体" w:cs="宋体"/>
                <w:i w:val="0"/>
                <w:iCs w:val="0"/>
                <w:color w:val="000000"/>
                <w:sz w:val="22"/>
                <w:szCs w:val="22"/>
                <w:u w:val="none"/>
              </w:rPr>
            </w:pPr>
            <w:r>
              <w:rPr>
                <w:rFonts w:cs="宋体"/>
                <w:b/>
                <w:color w:val="000000"/>
                <w:sz w:val="22"/>
                <w:szCs w:val="22"/>
              </w:rPr>
              <w:t>20508</w:t>
            </w:r>
          </w:p>
        </w:tc>
        <w:tc>
          <w:tcPr>
            <w:tcW w:w="868" w:type="pct"/>
            <w:tcBorders>
              <w:top w:val="nil"/>
              <w:left w:val="nil"/>
              <w:bottom w:val="single" w:color="000000" w:sz="4" w:space="0"/>
              <w:right w:val="single" w:color="000000" w:sz="4" w:space="0"/>
            </w:tcBorders>
            <w:shd w:val="clear" w:color="auto" w:fill="auto"/>
            <w:vAlign w:val="center"/>
          </w:tcPr>
          <w:p w14:paraId="6D8778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进修及培训</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4A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79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9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8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4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E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1F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F8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1BE87D0E">
            <w:pPr>
              <w:textAlignment w:val="center"/>
              <w:rPr>
                <w:rFonts w:hint="eastAsia" w:ascii="宋体" w:hAnsi="宋体" w:eastAsia="宋体" w:cs="宋体"/>
                <w:i w:val="0"/>
                <w:iCs w:val="0"/>
                <w:color w:val="000000"/>
                <w:sz w:val="22"/>
                <w:szCs w:val="22"/>
                <w:u w:val="none"/>
              </w:rPr>
            </w:pPr>
            <w:r>
              <w:rPr>
                <w:rFonts w:cs="宋体"/>
                <w:color w:val="000000"/>
                <w:sz w:val="22"/>
                <w:szCs w:val="22"/>
              </w:rPr>
              <w:t>2050803</w:t>
            </w:r>
          </w:p>
        </w:tc>
        <w:tc>
          <w:tcPr>
            <w:tcW w:w="868" w:type="pct"/>
            <w:tcBorders>
              <w:top w:val="nil"/>
              <w:left w:val="nil"/>
              <w:bottom w:val="single" w:color="000000" w:sz="4" w:space="0"/>
              <w:right w:val="single" w:color="000000" w:sz="4" w:space="0"/>
            </w:tcBorders>
            <w:shd w:val="clear" w:color="auto" w:fill="auto"/>
            <w:vAlign w:val="center"/>
          </w:tcPr>
          <w:p w14:paraId="718CD6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培训支出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0D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5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3E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DA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9E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034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18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7F4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401F58EB">
            <w:pPr>
              <w:textAlignment w:val="center"/>
              <w:rPr>
                <w:rFonts w:hint="eastAsia" w:ascii="宋体" w:hAnsi="宋体" w:eastAsia="宋体" w:cs="宋体"/>
                <w:i w:val="0"/>
                <w:iCs w:val="0"/>
                <w:color w:val="000000"/>
                <w:sz w:val="22"/>
                <w:szCs w:val="22"/>
                <w:u w:val="none"/>
              </w:rPr>
            </w:pPr>
            <w:r>
              <w:rPr>
                <w:rFonts w:cs="宋体"/>
                <w:color w:val="000000"/>
                <w:sz w:val="22"/>
                <w:szCs w:val="22"/>
              </w:rPr>
              <w:t>2050899</w:t>
            </w:r>
          </w:p>
        </w:tc>
        <w:tc>
          <w:tcPr>
            <w:tcW w:w="868" w:type="pct"/>
            <w:tcBorders>
              <w:top w:val="nil"/>
              <w:left w:val="nil"/>
              <w:bottom w:val="single" w:color="000000" w:sz="4" w:space="0"/>
              <w:right w:val="single" w:color="000000" w:sz="4" w:space="0"/>
            </w:tcBorders>
            <w:shd w:val="clear" w:color="auto" w:fill="auto"/>
            <w:vAlign w:val="center"/>
          </w:tcPr>
          <w:p w14:paraId="015E8D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其他进修及培训</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2B4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1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2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96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C98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81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9C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37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7A2CF8E3">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868" w:type="pct"/>
            <w:tcBorders>
              <w:top w:val="nil"/>
              <w:left w:val="nil"/>
              <w:bottom w:val="single" w:color="000000" w:sz="4" w:space="0"/>
              <w:right w:val="single" w:color="000000" w:sz="4" w:space="0"/>
            </w:tcBorders>
            <w:shd w:val="clear" w:color="auto" w:fill="auto"/>
            <w:vAlign w:val="center"/>
          </w:tcPr>
          <w:p w14:paraId="35C735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C39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D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C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C4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6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80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A7D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F58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18AFC592">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868" w:type="pct"/>
            <w:tcBorders>
              <w:top w:val="nil"/>
              <w:left w:val="nil"/>
              <w:bottom w:val="single" w:color="000000" w:sz="4" w:space="0"/>
              <w:right w:val="single" w:color="000000" w:sz="4" w:space="0"/>
            </w:tcBorders>
            <w:shd w:val="clear" w:color="auto" w:fill="auto"/>
            <w:vAlign w:val="center"/>
          </w:tcPr>
          <w:p w14:paraId="4E194F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C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CB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F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BB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1F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C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78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5DF6DF44">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868" w:type="pct"/>
            <w:tcBorders>
              <w:top w:val="nil"/>
              <w:left w:val="nil"/>
              <w:bottom w:val="single" w:color="000000" w:sz="4" w:space="0"/>
              <w:right w:val="single" w:color="000000" w:sz="4" w:space="0"/>
            </w:tcBorders>
            <w:shd w:val="clear" w:color="auto" w:fill="auto"/>
            <w:vAlign w:val="center"/>
          </w:tcPr>
          <w:p w14:paraId="5746A6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CC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26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D3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48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C68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7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A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97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7509D39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868" w:type="pct"/>
            <w:tcBorders>
              <w:top w:val="nil"/>
              <w:left w:val="nil"/>
              <w:bottom w:val="single" w:color="000000" w:sz="4" w:space="0"/>
              <w:right w:val="single" w:color="000000" w:sz="4" w:space="0"/>
            </w:tcBorders>
            <w:shd w:val="clear" w:color="auto" w:fill="auto"/>
            <w:vAlign w:val="center"/>
          </w:tcPr>
          <w:p w14:paraId="05F24A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D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36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3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5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79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D12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4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A7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5D28B2BA">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868" w:type="pct"/>
            <w:tcBorders>
              <w:top w:val="nil"/>
              <w:left w:val="nil"/>
              <w:bottom w:val="single" w:color="000000" w:sz="4" w:space="0"/>
              <w:right w:val="single" w:color="000000" w:sz="4" w:space="0"/>
            </w:tcBorders>
            <w:shd w:val="clear" w:color="auto" w:fill="auto"/>
            <w:vAlign w:val="center"/>
          </w:tcPr>
          <w:p w14:paraId="3F29F7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5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424,350.00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08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424,350.00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CC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CD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B4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27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3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8B3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19B6737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868" w:type="pct"/>
            <w:tcBorders>
              <w:top w:val="nil"/>
              <w:left w:val="nil"/>
              <w:bottom w:val="single" w:color="000000" w:sz="4" w:space="0"/>
              <w:right w:val="single" w:color="000000" w:sz="4" w:space="0"/>
            </w:tcBorders>
            <w:shd w:val="clear" w:color="auto" w:fill="auto"/>
            <w:vAlign w:val="center"/>
          </w:tcPr>
          <w:p w14:paraId="0D1021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AD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6,410,481.28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0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6,410,481.28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1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9F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B3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8B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82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CF60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67C2E57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868" w:type="pct"/>
            <w:tcBorders>
              <w:top w:val="nil"/>
              <w:left w:val="nil"/>
              <w:bottom w:val="single" w:color="000000" w:sz="4" w:space="0"/>
              <w:right w:val="single" w:color="000000" w:sz="4" w:space="0"/>
            </w:tcBorders>
            <w:shd w:val="clear" w:color="auto" w:fill="auto"/>
            <w:vAlign w:val="center"/>
          </w:tcPr>
          <w:p w14:paraId="20BDFF6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2F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1,896,664.16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4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1,896,664.16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CB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E5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6EA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7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E1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428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309B15EA">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868" w:type="pct"/>
            <w:tcBorders>
              <w:top w:val="nil"/>
              <w:left w:val="nil"/>
              <w:bottom w:val="single" w:color="000000" w:sz="4" w:space="0"/>
              <w:right w:val="single" w:color="000000" w:sz="4" w:space="0"/>
            </w:tcBorders>
            <w:shd w:val="clear" w:color="auto" w:fill="auto"/>
            <w:vAlign w:val="center"/>
          </w:tcPr>
          <w:p w14:paraId="5DD7BC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5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519,144.00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46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519,144.00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5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D36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6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CD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2C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621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49A25C96">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868" w:type="pct"/>
            <w:tcBorders>
              <w:top w:val="nil"/>
              <w:left w:val="nil"/>
              <w:bottom w:val="single" w:color="000000" w:sz="4" w:space="0"/>
              <w:right w:val="single" w:color="000000" w:sz="4" w:space="0"/>
            </w:tcBorders>
            <w:shd w:val="clear" w:color="auto" w:fill="auto"/>
            <w:vAlign w:val="center"/>
          </w:tcPr>
          <w:p w14:paraId="08C962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854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491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9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1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1B4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AE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6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C0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14E8DBD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868" w:type="pct"/>
            <w:tcBorders>
              <w:top w:val="nil"/>
              <w:left w:val="nil"/>
              <w:bottom w:val="single" w:color="000000" w:sz="4" w:space="0"/>
              <w:right w:val="single" w:color="000000" w:sz="4" w:space="0"/>
            </w:tcBorders>
            <w:shd w:val="clear" w:color="auto" w:fill="auto"/>
            <w:vAlign w:val="center"/>
          </w:tcPr>
          <w:p w14:paraId="1C8038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F8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15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2E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B02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4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D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A1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2B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01E4C33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868" w:type="pct"/>
            <w:tcBorders>
              <w:top w:val="nil"/>
              <w:left w:val="nil"/>
              <w:bottom w:val="single" w:color="000000" w:sz="4" w:space="0"/>
              <w:right w:val="single" w:color="000000" w:sz="4" w:space="0"/>
            </w:tcBorders>
            <w:shd w:val="clear" w:color="auto" w:fill="auto"/>
            <w:vAlign w:val="center"/>
          </w:tcPr>
          <w:p w14:paraId="1E57DD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69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2,272,015.44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D4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2,272,015.44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6F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1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6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E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07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9BA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6FEE5593">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868" w:type="pct"/>
            <w:tcBorders>
              <w:top w:val="nil"/>
              <w:left w:val="nil"/>
              <w:bottom w:val="single" w:color="000000" w:sz="4" w:space="0"/>
              <w:right w:val="single" w:color="000000" w:sz="4" w:space="0"/>
            </w:tcBorders>
            <w:shd w:val="clear" w:color="auto" w:fill="auto"/>
            <w:vAlign w:val="center"/>
          </w:tcPr>
          <w:p w14:paraId="30AE53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6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59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546,400.00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1C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E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6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28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F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5F9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5F57880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868" w:type="pct"/>
            <w:tcBorders>
              <w:top w:val="nil"/>
              <w:left w:val="nil"/>
              <w:bottom w:val="single" w:color="000000" w:sz="4" w:space="0"/>
              <w:right w:val="single" w:color="000000" w:sz="4" w:space="0"/>
            </w:tcBorders>
            <w:shd w:val="clear" w:color="auto" w:fill="auto"/>
            <w:vAlign w:val="center"/>
          </w:tcPr>
          <w:p w14:paraId="082168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A08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C3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19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C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F8D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D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47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90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38C4A9A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868" w:type="pct"/>
            <w:tcBorders>
              <w:top w:val="nil"/>
              <w:left w:val="nil"/>
              <w:bottom w:val="single" w:color="000000" w:sz="4" w:space="0"/>
              <w:right w:val="single" w:color="000000" w:sz="4" w:space="0"/>
            </w:tcBorders>
            <w:shd w:val="clear" w:color="auto" w:fill="auto"/>
            <w:vAlign w:val="center"/>
          </w:tcPr>
          <w:p w14:paraId="165EEF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6D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FF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56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25E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9F5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E9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2E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B5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2" w:type="pct"/>
            <w:gridSpan w:val="3"/>
            <w:tcBorders>
              <w:top w:val="nil"/>
              <w:left w:val="single" w:color="000000" w:sz="4" w:space="0"/>
              <w:bottom w:val="single" w:color="000000" w:sz="4" w:space="0"/>
              <w:right w:val="single" w:color="000000" w:sz="4" w:space="0"/>
            </w:tcBorders>
            <w:shd w:val="clear" w:color="auto" w:fill="auto"/>
            <w:vAlign w:val="center"/>
          </w:tcPr>
          <w:p w14:paraId="2E52D00B">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868" w:type="pct"/>
            <w:tcBorders>
              <w:top w:val="nil"/>
              <w:left w:val="nil"/>
              <w:bottom w:val="single" w:color="000000" w:sz="4" w:space="0"/>
              <w:right w:val="single" w:color="000000" w:sz="4" w:space="0"/>
            </w:tcBorders>
            <w:shd w:val="clear" w:color="auto" w:fill="auto"/>
            <w:vAlign w:val="center"/>
          </w:tcPr>
          <w:p w14:paraId="73EE31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7B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2,869,914.24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96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2,869,914.24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4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E2E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8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A7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FA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7AE517D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8"/>
        <w:gridCol w:w="498"/>
        <w:gridCol w:w="441"/>
        <w:gridCol w:w="4032"/>
        <w:gridCol w:w="2488"/>
        <w:gridCol w:w="2488"/>
        <w:gridCol w:w="2488"/>
        <w:gridCol w:w="2488"/>
        <w:gridCol w:w="2509"/>
        <w:gridCol w:w="2497"/>
      </w:tblGrid>
      <w:tr w14:paraId="6C67D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14:paraId="25C6D8A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428F6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restart"/>
            <w:tcBorders>
              <w:top w:val="nil"/>
              <w:left w:val="nil"/>
              <w:right w:val="nil"/>
            </w:tcBorders>
            <w:shd w:val="clear" w:color="auto" w:fill="auto"/>
            <w:vAlign w:val="bottom"/>
          </w:tcPr>
          <w:p w14:paraId="6081E85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重庆市石柱土家族自治县职业教育中心 </w:t>
            </w:r>
          </w:p>
        </w:tc>
        <w:tc>
          <w:tcPr>
            <w:tcW w:w="610" w:type="pct"/>
            <w:tcBorders>
              <w:top w:val="nil"/>
              <w:left w:val="nil"/>
              <w:bottom w:val="nil"/>
              <w:right w:val="nil"/>
            </w:tcBorders>
            <w:shd w:val="clear" w:color="auto" w:fill="auto"/>
            <w:vAlign w:val="bottom"/>
          </w:tcPr>
          <w:p w14:paraId="0037EF9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9D0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389" w:type="pct"/>
            <w:gridSpan w:val="9"/>
            <w:vMerge w:val="continue"/>
            <w:tcBorders>
              <w:left w:val="nil"/>
              <w:bottom w:val="nil"/>
              <w:right w:val="nil"/>
            </w:tcBorders>
            <w:shd w:val="clear" w:color="auto" w:fill="auto"/>
            <w:vAlign w:val="bottom"/>
          </w:tcPr>
          <w:p w14:paraId="394F913E">
            <w:pPr>
              <w:rPr>
                <w:rFonts w:hint="default" w:ascii="Arial" w:hAnsi="Arial" w:eastAsia="宋体" w:cs="Arial"/>
                <w:i w:val="0"/>
                <w:iCs w:val="0"/>
                <w:color w:val="000000"/>
                <w:sz w:val="20"/>
                <w:szCs w:val="20"/>
                <w:u w:val="none"/>
              </w:rPr>
            </w:pPr>
          </w:p>
        </w:tc>
        <w:tc>
          <w:tcPr>
            <w:tcW w:w="610" w:type="pct"/>
            <w:tcBorders>
              <w:top w:val="nil"/>
              <w:left w:val="nil"/>
              <w:bottom w:val="nil"/>
              <w:right w:val="nil"/>
            </w:tcBorders>
            <w:shd w:val="clear" w:color="auto" w:fill="auto"/>
            <w:vAlign w:val="bottom"/>
          </w:tcPr>
          <w:p w14:paraId="3B41EF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BDD3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AFF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87" w:type="pct"/>
            <w:vMerge w:val="restart"/>
            <w:tcBorders>
              <w:top w:val="single" w:color="000000" w:sz="4" w:space="0"/>
              <w:left w:val="nil"/>
              <w:bottom w:val="single" w:color="000000" w:sz="4" w:space="0"/>
              <w:right w:val="single" w:color="000000" w:sz="4" w:space="0"/>
            </w:tcBorders>
            <w:shd w:val="clear" w:color="auto" w:fill="auto"/>
            <w:vAlign w:val="center"/>
          </w:tcPr>
          <w:p w14:paraId="3B9645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14:paraId="2087D9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14:paraId="5E31A8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14:paraId="56A9B9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609" w:type="pct"/>
            <w:vMerge w:val="restart"/>
            <w:tcBorders>
              <w:top w:val="single" w:color="000000" w:sz="4" w:space="0"/>
              <w:left w:val="nil"/>
              <w:bottom w:val="single" w:color="000000" w:sz="4" w:space="0"/>
              <w:right w:val="single" w:color="000000" w:sz="4" w:space="0"/>
            </w:tcBorders>
            <w:shd w:val="clear" w:color="auto" w:fill="auto"/>
            <w:vAlign w:val="center"/>
          </w:tcPr>
          <w:p w14:paraId="2C71C1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291637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610" w:type="pct"/>
            <w:vMerge w:val="restart"/>
            <w:tcBorders>
              <w:top w:val="single" w:color="000000" w:sz="4" w:space="0"/>
              <w:left w:val="nil"/>
              <w:bottom w:val="single" w:color="000000" w:sz="4" w:space="0"/>
              <w:right w:val="single" w:color="000000" w:sz="4" w:space="0"/>
            </w:tcBorders>
            <w:shd w:val="clear" w:color="auto" w:fill="auto"/>
            <w:vAlign w:val="center"/>
          </w:tcPr>
          <w:p w14:paraId="13E59E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D3E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FED3C">
            <w:pPr>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14:paraId="7DA30DB2">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20496B87">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7061998A">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71196337">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60508955">
            <w:pPr>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646A8A5C">
            <w:pPr>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2AAC286C">
            <w:pPr>
              <w:jc w:val="center"/>
              <w:rPr>
                <w:rFonts w:hint="eastAsia" w:ascii="宋体" w:hAnsi="宋体" w:eastAsia="宋体" w:cs="宋体"/>
                <w:i w:val="0"/>
                <w:iCs w:val="0"/>
                <w:color w:val="000000"/>
                <w:sz w:val="22"/>
                <w:szCs w:val="22"/>
                <w:u w:val="none"/>
              </w:rPr>
            </w:pPr>
          </w:p>
        </w:tc>
      </w:tr>
      <w:tr w14:paraId="5E4D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40F7E">
            <w:pPr>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14:paraId="70341765">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2A0BA32E">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4710FCA5">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6B26812A">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6C7FC40C">
            <w:pPr>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79386CDE">
            <w:pPr>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08E96436">
            <w:pPr>
              <w:jc w:val="center"/>
              <w:rPr>
                <w:rFonts w:hint="eastAsia" w:ascii="宋体" w:hAnsi="宋体" w:eastAsia="宋体" w:cs="宋体"/>
                <w:i w:val="0"/>
                <w:iCs w:val="0"/>
                <w:color w:val="000000"/>
                <w:sz w:val="22"/>
                <w:szCs w:val="22"/>
                <w:u w:val="none"/>
              </w:rPr>
            </w:pPr>
          </w:p>
        </w:tc>
      </w:tr>
      <w:tr w14:paraId="3E2D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A748D">
            <w:pPr>
              <w:jc w:val="center"/>
              <w:rPr>
                <w:rFonts w:hint="eastAsia" w:ascii="宋体" w:hAnsi="宋体" w:eastAsia="宋体" w:cs="宋体"/>
                <w:i w:val="0"/>
                <w:iCs w:val="0"/>
                <w:color w:val="000000"/>
                <w:sz w:val="22"/>
                <w:szCs w:val="22"/>
                <w:u w:val="none"/>
              </w:rPr>
            </w:pPr>
          </w:p>
        </w:tc>
        <w:tc>
          <w:tcPr>
            <w:tcW w:w="987" w:type="pct"/>
            <w:vMerge w:val="continue"/>
            <w:tcBorders>
              <w:top w:val="single" w:color="000000" w:sz="4" w:space="0"/>
              <w:left w:val="nil"/>
              <w:bottom w:val="single" w:color="000000" w:sz="4" w:space="0"/>
              <w:right w:val="single" w:color="000000" w:sz="4" w:space="0"/>
            </w:tcBorders>
            <w:shd w:val="clear" w:color="auto" w:fill="auto"/>
            <w:vAlign w:val="center"/>
          </w:tcPr>
          <w:p w14:paraId="33C0D78B">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65694BFD">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3AE97325">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5577B62B">
            <w:pPr>
              <w:jc w:val="center"/>
              <w:rPr>
                <w:rFonts w:hint="eastAsia" w:ascii="宋体" w:hAnsi="宋体" w:eastAsia="宋体" w:cs="宋体"/>
                <w:i w:val="0"/>
                <w:iCs w:val="0"/>
                <w:color w:val="000000"/>
                <w:sz w:val="22"/>
                <w:szCs w:val="22"/>
                <w:u w:val="none"/>
              </w:rPr>
            </w:pPr>
          </w:p>
        </w:tc>
        <w:tc>
          <w:tcPr>
            <w:tcW w:w="609" w:type="pct"/>
            <w:vMerge w:val="continue"/>
            <w:tcBorders>
              <w:top w:val="single" w:color="000000" w:sz="4" w:space="0"/>
              <w:left w:val="nil"/>
              <w:bottom w:val="single" w:color="000000" w:sz="4" w:space="0"/>
              <w:right w:val="single" w:color="000000" w:sz="4" w:space="0"/>
            </w:tcBorders>
            <w:shd w:val="clear" w:color="auto" w:fill="auto"/>
            <w:vAlign w:val="center"/>
          </w:tcPr>
          <w:p w14:paraId="3870AAB1">
            <w:pPr>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21E28ADC">
            <w:pPr>
              <w:jc w:val="center"/>
              <w:rPr>
                <w:rFonts w:hint="eastAsia" w:ascii="宋体" w:hAnsi="宋体" w:eastAsia="宋体" w:cs="宋体"/>
                <w:i w:val="0"/>
                <w:iCs w:val="0"/>
                <w:color w:val="000000"/>
                <w:sz w:val="22"/>
                <w:szCs w:val="22"/>
                <w:u w:val="none"/>
              </w:rPr>
            </w:pPr>
          </w:p>
        </w:tc>
        <w:tc>
          <w:tcPr>
            <w:tcW w:w="610" w:type="pct"/>
            <w:vMerge w:val="continue"/>
            <w:tcBorders>
              <w:top w:val="single" w:color="000000" w:sz="4" w:space="0"/>
              <w:left w:val="nil"/>
              <w:bottom w:val="single" w:color="000000" w:sz="4" w:space="0"/>
              <w:right w:val="single" w:color="000000" w:sz="4" w:space="0"/>
            </w:tcBorders>
            <w:shd w:val="clear" w:color="auto" w:fill="auto"/>
            <w:vAlign w:val="center"/>
          </w:tcPr>
          <w:p w14:paraId="161A50E7">
            <w:pPr>
              <w:jc w:val="center"/>
              <w:rPr>
                <w:rFonts w:hint="eastAsia" w:ascii="宋体" w:hAnsi="宋体" w:eastAsia="宋体" w:cs="宋体"/>
                <w:i w:val="0"/>
                <w:iCs w:val="0"/>
                <w:color w:val="000000"/>
                <w:sz w:val="22"/>
                <w:szCs w:val="22"/>
                <w:u w:val="none"/>
              </w:rPr>
            </w:pPr>
          </w:p>
        </w:tc>
      </w:tr>
      <w:tr w14:paraId="655AC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 w:type="pct"/>
            <w:vMerge w:val="restart"/>
            <w:tcBorders>
              <w:top w:val="nil"/>
              <w:left w:val="single" w:color="000000" w:sz="4" w:space="0"/>
              <w:bottom w:val="single" w:color="000000" w:sz="4" w:space="0"/>
              <w:right w:val="single" w:color="000000" w:sz="4" w:space="0"/>
            </w:tcBorders>
            <w:shd w:val="clear" w:color="auto" w:fill="auto"/>
            <w:vAlign w:val="center"/>
          </w:tcPr>
          <w:p w14:paraId="17CFFA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122" w:type="pct"/>
            <w:vMerge w:val="restart"/>
            <w:tcBorders>
              <w:top w:val="nil"/>
              <w:left w:val="nil"/>
              <w:bottom w:val="single" w:color="000000" w:sz="4" w:space="0"/>
              <w:right w:val="single" w:color="000000" w:sz="4" w:space="0"/>
            </w:tcBorders>
            <w:shd w:val="clear" w:color="auto" w:fill="auto"/>
            <w:vAlign w:val="center"/>
          </w:tcPr>
          <w:p w14:paraId="1D06C0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107" w:type="pct"/>
            <w:vMerge w:val="restart"/>
            <w:tcBorders>
              <w:top w:val="nil"/>
              <w:left w:val="nil"/>
              <w:bottom w:val="single" w:color="000000" w:sz="4" w:space="0"/>
              <w:right w:val="single" w:color="000000" w:sz="4" w:space="0"/>
            </w:tcBorders>
            <w:shd w:val="clear" w:color="auto" w:fill="auto"/>
            <w:vAlign w:val="center"/>
          </w:tcPr>
          <w:p w14:paraId="2E1DD8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987" w:type="pct"/>
            <w:tcBorders>
              <w:top w:val="nil"/>
              <w:left w:val="nil"/>
              <w:bottom w:val="single" w:color="000000" w:sz="4" w:space="0"/>
              <w:right w:val="single" w:color="000000" w:sz="4" w:space="0"/>
            </w:tcBorders>
            <w:shd w:val="clear" w:color="auto" w:fill="auto"/>
            <w:vAlign w:val="center"/>
          </w:tcPr>
          <w:p w14:paraId="00EA03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09" w:type="pct"/>
            <w:tcBorders>
              <w:top w:val="nil"/>
              <w:left w:val="nil"/>
              <w:bottom w:val="single" w:color="000000" w:sz="4" w:space="0"/>
              <w:right w:val="single" w:color="000000" w:sz="4" w:space="0"/>
            </w:tcBorders>
            <w:shd w:val="clear" w:color="auto" w:fill="auto"/>
            <w:vAlign w:val="center"/>
          </w:tcPr>
          <w:p w14:paraId="78FD03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609" w:type="pct"/>
            <w:tcBorders>
              <w:top w:val="nil"/>
              <w:left w:val="nil"/>
              <w:bottom w:val="single" w:color="000000" w:sz="4" w:space="0"/>
              <w:right w:val="single" w:color="000000" w:sz="4" w:space="0"/>
            </w:tcBorders>
            <w:shd w:val="clear" w:color="auto" w:fill="auto"/>
            <w:vAlign w:val="center"/>
          </w:tcPr>
          <w:p w14:paraId="397F7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609" w:type="pct"/>
            <w:tcBorders>
              <w:top w:val="nil"/>
              <w:left w:val="nil"/>
              <w:bottom w:val="single" w:color="000000" w:sz="4" w:space="0"/>
              <w:right w:val="single" w:color="000000" w:sz="4" w:space="0"/>
            </w:tcBorders>
            <w:shd w:val="clear" w:color="auto" w:fill="auto"/>
            <w:vAlign w:val="center"/>
          </w:tcPr>
          <w:p w14:paraId="2E8605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609" w:type="pct"/>
            <w:tcBorders>
              <w:top w:val="nil"/>
              <w:left w:val="nil"/>
              <w:bottom w:val="single" w:color="000000" w:sz="4" w:space="0"/>
              <w:right w:val="single" w:color="000000" w:sz="4" w:space="0"/>
            </w:tcBorders>
            <w:shd w:val="clear" w:color="auto" w:fill="auto"/>
            <w:vAlign w:val="center"/>
          </w:tcPr>
          <w:p w14:paraId="4D9EB1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610" w:type="pct"/>
            <w:tcBorders>
              <w:top w:val="nil"/>
              <w:left w:val="nil"/>
              <w:bottom w:val="single" w:color="000000" w:sz="4" w:space="0"/>
              <w:right w:val="single" w:color="000000" w:sz="4" w:space="0"/>
            </w:tcBorders>
            <w:shd w:val="clear" w:color="auto" w:fill="auto"/>
            <w:vAlign w:val="center"/>
          </w:tcPr>
          <w:p w14:paraId="341CC7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610" w:type="pct"/>
            <w:tcBorders>
              <w:top w:val="nil"/>
              <w:left w:val="nil"/>
              <w:bottom w:val="single" w:color="000000" w:sz="4" w:space="0"/>
              <w:right w:val="single" w:color="000000" w:sz="4" w:space="0"/>
            </w:tcBorders>
            <w:shd w:val="clear" w:color="auto" w:fill="auto"/>
            <w:vAlign w:val="center"/>
          </w:tcPr>
          <w:p w14:paraId="008A1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0B3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2" w:type="pct"/>
            <w:vMerge w:val="continue"/>
            <w:tcBorders>
              <w:top w:val="nil"/>
              <w:left w:val="single" w:color="000000" w:sz="4" w:space="0"/>
              <w:bottom w:val="single" w:color="000000" w:sz="4" w:space="0"/>
              <w:right w:val="single" w:color="000000" w:sz="4" w:space="0"/>
            </w:tcBorders>
            <w:shd w:val="clear" w:color="auto" w:fill="auto"/>
            <w:vAlign w:val="center"/>
          </w:tcPr>
          <w:p w14:paraId="4F12E648">
            <w:pPr>
              <w:jc w:val="center"/>
              <w:rPr>
                <w:rFonts w:hint="eastAsia" w:ascii="宋体" w:hAnsi="宋体" w:eastAsia="宋体" w:cs="宋体"/>
                <w:i w:val="0"/>
                <w:iCs w:val="0"/>
                <w:color w:val="000000"/>
                <w:sz w:val="22"/>
                <w:szCs w:val="22"/>
                <w:u w:val="none"/>
              </w:rPr>
            </w:pPr>
          </w:p>
        </w:tc>
        <w:tc>
          <w:tcPr>
            <w:tcW w:w="122" w:type="pct"/>
            <w:vMerge w:val="continue"/>
            <w:tcBorders>
              <w:top w:val="nil"/>
              <w:left w:val="nil"/>
              <w:bottom w:val="single" w:color="000000" w:sz="4" w:space="0"/>
              <w:right w:val="single" w:color="000000" w:sz="4" w:space="0"/>
            </w:tcBorders>
            <w:shd w:val="clear" w:color="auto" w:fill="auto"/>
            <w:vAlign w:val="center"/>
          </w:tcPr>
          <w:p w14:paraId="7F073185">
            <w:pPr>
              <w:jc w:val="center"/>
              <w:rPr>
                <w:rFonts w:hint="eastAsia" w:ascii="宋体" w:hAnsi="宋体" w:eastAsia="宋体" w:cs="宋体"/>
                <w:i w:val="0"/>
                <w:iCs w:val="0"/>
                <w:color w:val="000000"/>
                <w:sz w:val="22"/>
                <w:szCs w:val="22"/>
                <w:u w:val="none"/>
              </w:rPr>
            </w:pPr>
          </w:p>
        </w:tc>
        <w:tc>
          <w:tcPr>
            <w:tcW w:w="107" w:type="pct"/>
            <w:vMerge w:val="continue"/>
            <w:tcBorders>
              <w:top w:val="nil"/>
              <w:left w:val="nil"/>
              <w:bottom w:val="single" w:color="000000" w:sz="4" w:space="0"/>
              <w:right w:val="single" w:color="000000" w:sz="4" w:space="0"/>
            </w:tcBorders>
            <w:shd w:val="clear" w:color="auto" w:fill="auto"/>
            <w:vAlign w:val="center"/>
          </w:tcPr>
          <w:p w14:paraId="5A465A97">
            <w:pPr>
              <w:jc w:val="center"/>
              <w:rPr>
                <w:rFonts w:hint="eastAsia" w:ascii="宋体" w:hAnsi="宋体" w:eastAsia="宋体" w:cs="宋体"/>
                <w:i w:val="0"/>
                <w:iCs w:val="0"/>
                <w:color w:val="000000"/>
                <w:sz w:val="22"/>
                <w:szCs w:val="22"/>
                <w:u w:val="none"/>
              </w:rPr>
            </w:pPr>
          </w:p>
        </w:tc>
        <w:tc>
          <w:tcPr>
            <w:tcW w:w="987" w:type="pct"/>
            <w:tcBorders>
              <w:top w:val="nil"/>
              <w:left w:val="nil"/>
              <w:bottom w:val="single" w:color="000000" w:sz="4" w:space="0"/>
              <w:right w:val="single" w:color="000000" w:sz="4" w:space="0"/>
            </w:tcBorders>
            <w:shd w:val="clear" w:color="auto" w:fill="auto"/>
            <w:vAlign w:val="center"/>
          </w:tcPr>
          <w:p w14:paraId="60A248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09" w:type="pct"/>
            <w:tcBorders>
              <w:top w:val="nil"/>
              <w:left w:val="nil"/>
              <w:bottom w:val="single" w:color="000000" w:sz="4" w:space="0"/>
              <w:right w:val="single" w:color="000000" w:sz="4" w:space="0"/>
            </w:tcBorders>
            <w:shd w:val="clear" w:color="auto" w:fill="auto"/>
            <w:vAlign w:val="center"/>
          </w:tcPr>
          <w:p w14:paraId="4A657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76,399,859.52 </w:t>
            </w:r>
          </w:p>
        </w:tc>
        <w:tc>
          <w:tcPr>
            <w:tcW w:w="609" w:type="pct"/>
            <w:tcBorders>
              <w:top w:val="nil"/>
              <w:left w:val="nil"/>
              <w:bottom w:val="single" w:color="000000" w:sz="4" w:space="0"/>
              <w:right w:val="single" w:color="000000" w:sz="4" w:space="0"/>
            </w:tcBorders>
            <w:shd w:val="clear" w:color="auto" w:fill="auto"/>
            <w:vAlign w:val="center"/>
          </w:tcPr>
          <w:p w14:paraId="330FCD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61,053,582.54 </w:t>
            </w:r>
          </w:p>
        </w:tc>
        <w:tc>
          <w:tcPr>
            <w:tcW w:w="609" w:type="pct"/>
            <w:tcBorders>
              <w:top w:val="nil"/>
              <w:left w:val="nil"/>
              <w:bottom w:val="single" w:color="000000" w:sz="4" w:space="0"/>
              <w:right w:val="single" w:color="000000" w:sz="4" w:space="0"/>
            </w:tcBorders>
            <w:shd w:val="clear" w:color="auto" w:fill="auto"/>
            <w:vAlign w:val="center"/>
          </w:tcPr>
          <w:p w14:paraId="32415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15,346,276.98 </w:t>
            </w:r>
          </w:p>
        </w:tc>
        <w:tc>
          <w:tcPr>
            <w:tcW w:w="609" w:type="pct"/>
            <w:tcBorders>
              <w:top w:val="nil"/>
              <w:left w:val="nil"/>
              <w:bottom w:val="single" w:color="000000" w:sz="4" w:space="0"/>
              <w:right w:val="single" w:color="000000" w:sz="4" w:space="0"/>
            </w:tcBorders>
            <w:shd w:val="clear" w:color="auto" w:fill="auto"/>
            <w:vAlign w:val="center"/>
          </w:tcPr>
          <w:p w14:paraId="4670C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7DBF1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610" w:type="pct"/>
            <w:tcBorders>
              <w:top w:val="nil"/>
              <w:left w:val="nil"/>
              <w:bottom w:val="single" w:color="000000" w:sz="4" w:space="0"/>
              <w:right w:val="single" w:color="000000" w:sz="4" w:space="0"/>
            </w:tcBorders>
            <w:shd w:val="clear" w:color="auto" w:fill="auto"/>
            <w:vAlign w:val="center"/>
          </w:tcPr>
          <w:p w14:paraId="72226A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CAB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57839A81">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987" w:type="pct"/>
            <w:tcBorders>
              <w:top w:val="nil"/>
              <w:left w:val="nil"/>
              <w:bottom w:val="single" w:color="000000" w:sz="4" w:space="0"/>
              <w:right w:val="single" w:color="000000" w:sz="4" w:space="0"/>
            </w:tcBorders>
            <w:shd w:val="clear" w:color="auto" w:fill="auto"/>
            <w:vAlign w:val="center"/>
          </w:tcPr>
          <w:p w14:paraId="6D3E4B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B2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61,460,890.40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88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46,114,613.42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8A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15,346,276.98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E3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C63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23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7D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2A27719F">
            <w:pPr>
              <w:textAlignment w:val="center"/>
              <w:rPr>
                <w:rFonts w:hint="eastAsia" w:ascii="宋体" w:hAnsi="宋体" w:eastAsia="宋体" w:cs="宋体"/>
                <w:i w:val="0"/>
                <w:iCs w:val="0"/>
                <w:color w:val="000000"/>
                <w:sz w:val="22"/>
                <w:szCs w:val="22"/>
                <w:u w:val="none"/>
              </w:rPr>
            </w:pPr>
            <w:r>
              <w:rPr>
                <w:rFonts w:cs="宋体"/>
                <w:b/>
                <w:color w:val="000000"/>
                <w:sz w:val="22"/>
                <w:szCs w:val="22"/>
              </w:rPr>
              <w:t>20503</w:t>
            </w:r>
          </w:p>
        </w:tc>
        <w:tc>
          <w:tcPr>
            <w:tcW w:w="987" w:type="pct"/>
            <w:tcBorders>
              <w:top w:val="nil"/>
              <w:left w:val="nil"/>
              <w:bottom w:val="single" w:color="000000" w:sz="4" w:space="0"/>
              <w:right w:val="single" w:color="000000" w:sz="4" w:space="0"/>
            </w:tcBorders>
            <w:shd w:val="clear" w:color="auto" w:fill="auto"/>
            <w:vAlign w:val="center"/>
          </w:tcPr>
          <w:p w14:paraId="0D2914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职业教育</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B6F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60,934,890.40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03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46,114,613.42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9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14,820,276.98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A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E4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D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465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4860E206">
            <w:pPr>
              <w:textAlignment w:val="center"/>
              <w:rPr>
                <w:rFonts w:hint="eastAsia" w:ascii="宋体" w:hAnsi="宋体" w:eastAsia="宋体" w:cs="宋体"/>
                <w:i w:val="0"/>
                <w:iCs w:val="0"/>
                <w:color w:val="000000"/>
                <w:sz w:val="22"/>
                <w:szCs w:val="22"/>
                <w:u w:val="none"/>
              </w:rPr>
            </w:pPr>
            <w:r>
              <w:rPr>
                <w:rFonts w:cs="宋体"/>
                <w:color w:val="000000"/>
                <w:sz w:val="22"/>
                <w:szCs w:val="22"/>
              </w:rPr>
              <w:t>2050302</w:t>
            </w:r>
          </w:p>
        </w:tc>
        <w:tc>
          <w:tcPr>
            <w:tcW w:w="987" w:type="pct"/>
            <w:tcBorders>
              <w:top w:val="nil"/>
              <w:left w:val="nil"/>
              <w:bottom w:val="single" w:color="000000" w:sz="4" w:space="0"/>
              <w:right w:val="single" w:color="000000" w:sz="4" w:space="0"/>
            </w:tcBorders>
            <w:shd w:val="clear" w:color="auto" w:fill="auto"/>
            <w:vAlign w:val="center"/>
          </w:tcPr>
          <w:p w14:paraId="2F4879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中等职业教育</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2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59,753,570.40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8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44,933,293.42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F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14,820,276.98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2C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37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CF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06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3089737C">
            <w:pPr>
              <w:textAlignment w:val="center"/>
              <w:rPr>
                <w:rFonts w:hint="eastAsia" w:ascii="宋体" w:hAnsi="宋体" w:eastAsia="宋体" w:cs="宋体"/>
                <w:i w:val="0"/>
                <w:iCs w:val="0"/>
                <w:color w:val="000000"/>
                <w:sz w:val="22"/>
                <w:szCs w:val="22"/>
                <w:u w:val="none"/>
              </w:rPr>
            </w:pPr>
            <w:r>
              <w:rPr>
                <w:rFonts w:cs="宋体"/>
                <w:color w:val="000000"/>
                <w:sz w:val="22"/>
                <w:szCs w:val="22"/>
              </w:rPr>
              <w:t>2050399</w:t>
            </w:r>
          </w:p>
        </w:tc>
        <w:tc>
          <w:tcPr>
            <w:tcW w:w="987" w:type="pct"/>
            <w:tcBorders>
              <w:top w:val="nil"/>
              <w:left w:val="nil"/>
              <w:bottom w:val="single" w:color="000000" w:sz="4" w:space="0"/>
              <w:right w:val="single" w:color="000000" w:sz="4" w:space="0"/>
            </w:tcBorders>
            <w:shd w:val="clear" w:color="auto" w:fill="auto"/>
            <w:vAlign w:val="center"/>
          </w:tcPr>
          <w:p w14:paraId="7F1AD52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其他职业教育支出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89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1,181,320.00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C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1,181,320.00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58C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B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3F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808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CB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5F931FBF">
            <w:pPr>
              <w:textAlignment w:val="center"/>
              <w:rPr>
                <w:rFonts w:hint="eastAsia" w:ascii="宋体" w:hAnsi="宋体" w:eastAsia="宋体" w:cs="宋体"/>
                <w:i w:val="0"/>
                <w:iCs w:val="0"/>
                <w:color w:val="000000"/>
                <w:sz w:val="22"/>
                <w:szCs w:val="22"/>
                <w:u w:val="none"/>
              </w:rPr>
            </w:pPr>
            <w:r>
              <w:rPr>
                <w:rFonts w:cs="宋体"/>
                <w:b/>
                <w:color w:val="000000"/>
                <w:sz w:val="22"/>
                <w:szCs w:val="22"/>
              </w:rPr>
              <w:t>20508</w:t>
            </w:r>
          </w:p>
        </w:tc>
        <w:tc>
          <w:tcPr>
            <w:tcW w:w="987" w:type="pct"/>
            <w:tcBorders>
              <w:top w:val="nil"/>
              <w:left w:val="nil"/>
              <w:bottom w:val="single" w:color="000000" w:sz="4" w:space="0"/>
              <w:right w:val="single" w:color="000000" w:sz="4" w:space="0"/>
            </w:tcBorders>
            <w:shd w:val="clear" w:color="auto" w:fill="auto"/>
            <w:vAlign w:val="center"/>
          </w:tcPr>
          <w:p w14:paraId="748BB4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进修及培训</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03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5A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FC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05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C9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03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1D0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00B0EC3D">
            <w:pPr>
              <w:textAlignment w:val="center"/>
              <w:rPr>
                <w:rFonts w:hint="eastAsia" w:ascii="宋体" w:hAnsi="宋体" w:eastAsia="宋体" w:cs="宋体"/>
                <w:i w:val="0"/>
                <w:iCs w:val="0"/>
                <w:color w:val="000000"/>
                <w:sz w:val="22"/>
                <w:szCs w:val="22"/>
                <w:u w:val="none"/>
              </w:rPr>
            </w:pPr>
            <w:r>
              <w:rPr>
                <w:rFonts w:cs="宋体"/>
                <w:color w:val="000000"/>
                <w:sz w:val="22"/>
                <w:szCs w:val="22"/>
              </w:rPr>
              <w:t>2050803</w:t>
            </w:r>
          </w:p>
        </w:tc>
        <w:tc>
          <w:tcPr>
            <w:tcW w:w="987" w:type="pct"/>
            <w:tcBorders>
              <w:top w:val="nil"/>
              <w:left w:val="nil"/>
              <w:bottom w:val="single" w:color="000000" w:sz="4" w:space="0"/>
              <w:right w:val="single" w:color="000000" w:sz="4" w:space="0"/>
            </w:tcBorders>
            <w:shd w:val="clear" w:color="auto" w:fill="auto"/>
            <w:vAlign w:val="center"/>
          </w:tcPr>
          <w:p w14:paraId="2DA5BE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培训支出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4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32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7D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9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53B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33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F4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78A6F8D3">
            <w:pPr>
              <w:textAlignment w:val="center"/>
              <w:rPr>
                <w:rFonts w:hint="eastAsia" w:ascii="宋体" w:hAnsi="宋体" w:eastAsia="宋体" w:cs="宋体"/>
                <w:i w:val="0"/>
                <w:iCs w:val="0"/>
                <w:color w:val="000000"/>
                <w:sz w:val="22"/>
                <w:szCs w:val="22"/>
                <w:u w:val="none"/>
              </w:rPr>
            </w:pPr>
            <w:r>
              <w:rPr>
                <w:rFonts w:cs="宋体"/>
                <w:color w:val="000000"/>
                <w:sz w:val="22"/>
                <w:szCs w:val="22"/>
              </w:rPr>
              <w:t>2050899</w:t>
            </w:r>
          </w:p>
        </w:tc>
        <w:tc>
          <w:tcPr>
            <w:tcW w:w="987" w:type="pct"/>
            <w:tcBorders>
              <w:top w:val="nil"/>
              <w:left w:val="nil"/>
              <w:bottom w:val="single" w:color="000000" w:sz="4" w:space="0"/>
              <w:right w:val="single" w:color="000000" w:sz="4" w:space="0"/>
            </w:tcBorders>
            <w:shd w:val="clear" w:color="auto" w:fill="auto"/>
            <w:vAlign w:val="center"/>
          </w:tcPr>
          <w:p w14:paraId="006CF2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其他进修及培训</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63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77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33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400,000.00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33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A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0C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EE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6D759C54">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987" w:type="pct"/>
            <w:tcBorders>
              <w:top w:val="nil"/>
              <w:left w:val="nil"/>
              <w:bottom w:val="single" w:color="000000" w:sz="4" w:space="0"/>
              <w:right w:val="single" w:color="000000" w:sz="4" w:space="0"/>
            </w:tcBorders>
            <w:shd w:val="clear" w:color="auto" w:fill="auto"/>
            <w:vAlign w:val="center"/>
          </w:tcPr>
          <w:p w14:paraId="02AC06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6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A4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E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E7F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4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9E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DC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6B55BE66">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987" w:type="pct"/>
            <w:tcBorders>
              <w:top w:val="nil"/>
              <w:left w:val="nil"/>
              <w:bottom w:val="single" w:color="000000" w:sz="4" w:space="0"/>
              <w:right w:val="single" w:color="000000" w:sz="4" w:space="0"/>
            </w:tcBorders>
            <w:shd w:val="clear" w:color="auto" w:fill="auto"/>
            <w:vAlign w:val="center"/>
          </w:tcPr>
          <w:p w14:paraId="6E9438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E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E4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7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26,000.00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70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8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0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AA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70886A0A">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987" w:type="pct"/>
            <w:tcBorders>
              <w:top w:val="nil"/>
              <w:left w:val="nil"/>
              <w:bottom w:val="single" w:color="000000" w:sz="4" w:space="0"/>
              <w:right w:val="single" w:color="000000" w:sz="4" w:space="0"/>
            </w:tcBorders>
            <w:shd w:val="clear" w:color="auto" w:fill="auto"/>
            <w:vAlign w:val="center"/>
          </w:tcPr>
          <w:p w14:paraId="2F11CB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87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2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664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A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16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76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C7C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283FF59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987" w:type="pct"/>
            <w:tcBorders>
              <w:top w:val="nil"/>
              <w:left w:val="nil"/>
              <w:bottom w:val="single" w:color="000000" w:sz="4" w:space="0"/>
              <w:right w:val="single" w:color="000000" w:sz="4" w:space="0"/>
            </w:tcBorders>
            <w:shd w:val="clear" w:color="auto" w:fill="auto"/>
            <w:vAlign w:val="center"/>
          </w:tcPr>
          <w:p w14:paraId="43FA5F5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516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9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9,250,639.44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12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A3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31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CD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14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6B027C8E">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987" w:type="pct"/>
            <w:tcBorders>
              <w:top w:val="nil"/>
              <w:left w:val="nil"/>
              <w:bottom w:val="single" w:color="000000" w:sz="4" w:space="0"/>
              <w:right w:val="single" w:color="000000" w:sz="4" w:space="0"/>
            </w:tcBorders>
            <w:shd w:val="clear" w:color="auto" w:fill="auto"/>
            <w:vAlign w:val="center"/>
          </w:tcPr>
          <w:p w14:paraId="212849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B5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424,350.00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2E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424,350.00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091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52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0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7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5F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167402E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987" w:type="pct"/>
            <w:tcBorders>
              <w:top w:val="nil"/>
              <w:left w:val="nil"/>
              <w:bottom w:val="single" w:color="000000" w:sz="4" w:space="0"/>
              <w:right w:val="single" w:color="000000" w:sz="4" w:space="0"/>
            </w:tcBorders>
            <w:shd w:val="clear" w:color="auto" w:fill="auto"/>
            <w:vAlign w:val="center"/>
          </w:tcPr>
          <w:p w14:paraId="141463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27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6,410,481.28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D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6,410,481.28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8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DD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B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5F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7A3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2DB17CB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987" w:type="pct"/>
            <w:tcBorders>
              <w:top w:val="nil"/>
              <w:left w:val="nil"/>
              <w:bottom w:val="single" w:color="000000" w:sz="4" w:space="0"/>
              <w:right w:val="single" w:color="000000" w:sz="4" w:space="0"/>
            </w:tcBorders>
            <w:shd w:val="clear" w:color="auto" w:fill="auto"/>
            <w:vAlign w:val="center"/>
          </w:tcPr>
          <w:p w14:paraId="5352C7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D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1,896,664.16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0A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1,896,664.16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B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F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F5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3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8FE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68A49552">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987" w:type="pct"/>
            <w:tcBorders>
              <w:top w:val="nil"/>
              <w:left w:val="nil"/>
              <w:bottom w:val="single" w:color="000000" w:sz="4" w:space="0"/>
              <w:right w:val="single" w:color="000000" w:sz="4" w:space="0"/>
            </w:tcBorders>
            <w:shd w:val="clear" w:color="auto" w:fill="auto"/>
            <w:vAlign w:val="center"/>
          </w:tcPr>
          <w:p w14:paraId="5393E6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53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519,144.00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AA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519,144.00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EB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1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9B4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E5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6406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626456C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987" w:type="pct"/>
            <w:tcBorders>
              <w:top w:val="nil"/>
              <w:left w:val="nil"/>
              <w:bottom w:val="single" w:color="000000" w:sz="4" w:space="0"/>
              <w:right w:val="single" w:color="000000" w:sz="4" w:space="0"/>
            </w:tcBorders>
            <w:shd w:val="clear" w:color="auto" w:fill="auto"/>
            <w:vAlign w:val="center"/>
          </w:tcPr>
          <w:p w14:paraId="40DFFF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F2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8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FD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E6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2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60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01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4A9D56AE">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987" w:type="pct"/>
            <w:tcBorders>
              <w:top w:val="nil"/>
              <w:left w:val="nil"/>
              <w:bottom w:val="single" w:color="000000" w:sz="4" w:space="0"/>
              <w:right w:val="single" w:color="000000" w:sz="4" w:space="0"/>
            </w:tcBorders>
            <w:shd w:val="clear" w:color="auto" w:fill="auto"/>
            <w:vAlign w:val="center"/>
          </w:tcPr>
          <w:p w14:paraId="53106C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C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14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2,818,415.44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7F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47A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56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BA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5A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48030123">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987" w:type="pct"/>
            <w:tcBorders>
              <w:top w:val="nil"/>
              <w:left w:val="nil"/>
              <w:bottom w:val="single" w:color="000000" w:sz="4" w:space="0"/>
              <w:right w:val="single" w:color="000000" w:sz="4" w:space="0"/>
            </w:tcBorders>
            <w:shd w:val="clear" w:color="auto" w:fill="auto"/>
            <w:vAlign w:val="center"/>
          </w:tcPr>
          <w:p w14:paraId="5CBF82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8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2,272,015.44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E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2,272,015.44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5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A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C38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B8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56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58CBD1D4">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987" w:type="pct"/>
            <w:tcBorders>
              <w:top w:val="nil"/>
              <w:left w:val="nil"/>
              <w:bottom w:val="single" w:color="000000" w:sz="4" w:space="0"/>
              <w:right w:val="single" w:color="000000" w:sz="4" w:space="0"/>
            </w:tcBorders>
            <w:shd w:val="clear" w:color="auto" w:fill="auto"/>
            <w:vAlign w:val="center"/>
          </w:tcPr>
          <w:p w14:paraId="4B46E0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D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C3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546,400.00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3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DD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49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9D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23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47A71784">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987" w:type="pct"/>
            <w:tcBorders>
              <w:top w:val="nil"/>
              <w:left w:val="nil"/>
              <w:bottom w:val="single" w:color="000000" w:sz="4" w:space="0"/>
              <w:right w:val="single" w:color="000000" w:sz="4" w:space="0"/>
            </w:tcBorders>
            <w:shd w:val="clear" w:color="auto" w:fill="auto"/>
            <w:vAlign w:val="center"/>
          </w:tcPr>
          <w:p w14:paraId="4A80B8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2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218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3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91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1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E5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94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6EF148D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987" w:type="pct"/>
            <w:tcBorders>
              <w:top w:val="nil"/>
              <w:left w:val="nil"/>
              <w:bottom w:val="single" w:color="000000" w:sz="4" w:space="0"/>
              <w:right w:val="single" w:color="000000" w:sz="4" w:space="0"/>
            </w:tcBorders>
            <w:shd w:val="clear" w:color="auto" w:fill="auto"/>
            <w:vAlign w:val="center"/>
          </w:tcPr>
          <w:p w14:paraId="56F98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A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A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2,869,914.24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23C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C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E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C6B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12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2" w:type="pct"/>
            <w:gridSpan w:val="3"/>
            <w:tcBorders>
              <w:top w:val="nil"/>
              <w:left w:val="single" w:color="000000" w:sz="4" w:space="0"/>
              <w:bottom w:val="single" w:color="000000" w:sz="4" w:space="0"/>
              <w:right w:val="single" w:color="000000" w:sz="4" w:space="0"/>
            </w:tcBorders>
            <w:shd w:val="clear" w:color="auto" w:fill="auto"/>
            <w:vAlign w:val="center"/>
          </w:tcPr>
          <w:p w14:paraId="1B5DE0C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987" w:type="pct"/>
            <w:tcBorders>
              <w:top w:val="nil"/>
              <w:left w:val="nil"/>
              <w:bottom w:val="single" w:color="000000" w:sz="4" w:space="0"/>
              <w:right w:val="single" w:color="000000" w:sz="4" w:space="0"/>
            </w:tcBorders>
            <w:shd w:val="clear" w:color="auto" w:fill="auto"/>
            <w:vAlign w:val="center"/>
          </w:tcPr>
          <w:p w14:paraId="659AA5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F6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2,869,914.24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C8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2,869,914.24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83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9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F2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8E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2FF230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1B72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6E6E306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43996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24A97E73">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重庆市石柱土家族自治县职业教育中心</w:t>
            </w:r>
          </w:p>
        </w:tc>
        <w:tc>
          <w:tcPr>
            <w:tcW w:w="2874" w:type="dxa"/>
            <w:tcBorders>
              <w:top w:val="nil"/>
              <w:left w:val="nil"/>
              <w:bottom w:val="nil"/>
              <w:right w:val="nil"/>
            </w:tcBorders>
            <w:shd w:val="clear" w:color="auto" w:fill="auto"/>
            <w:vAlign w:val="bottom"/>
          </w:tcPr>
          <w:p w14:paraId="141290A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64F94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D45D540">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886BB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845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B59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BFCF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B0B6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BFE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E54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8A2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A3D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59A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CF9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370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F649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FCC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531DD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5E18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C6143">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D5F41">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B804">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DB5A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E63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3624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A7055">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0FA5">
            <w:pPr>
              <w:jc w:val="center"/>
              <w:rPr>
                <w:rFonts w:hint="eastAsia" w:ascii="宋体" w:hAnsi="宋体" w:eastAsia="宋体" w:cs="宋体"/>
                <w:i w:val="0"/>
                <w:iCs w:val="0"/>
                <w:color w:val="000000"/>
                <w:sz w:val="22"/>
                <w:szCs w:val="22"/>
                <w:u w:val="none"/>
              </w:rPr>
            </w:pPr>
          </w:p>
        </w:tc>
      </w:tr>
      <w:tr w14:paraId="1526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20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C0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A6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FC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870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7B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43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1A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AC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3AC0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85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FF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5DA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F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7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EA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63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71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3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001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B5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69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B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0C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12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F7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C17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7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3F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D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53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11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65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6B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F68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18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CD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38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788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201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41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F70F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F9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1D8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08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F3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7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2E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A3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7F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33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D9250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117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B5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B8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60,279,570.40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AD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60,279,570.40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B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6F6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8B0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2B2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715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C6055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B2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D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86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64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05A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68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78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2CB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896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0671C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2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9B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AF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69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1B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31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ED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CB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0B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943B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93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A1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79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9,250,639.44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A6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9,250,639.44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84F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B3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66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4C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E4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7797D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17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4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2B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2,818,415.44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1A1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2,818,415.44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70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60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FDF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5F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0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1A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86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1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6F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AE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1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21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B0A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7A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E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A60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DB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CA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A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9F2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FE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B0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E2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3D1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DC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12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A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BF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84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A2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56E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DB8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E29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07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40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A0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68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B9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42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41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5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78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38F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0A5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1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B3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2E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37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176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84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0E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17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3D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B17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B8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6B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46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3A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F3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E0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84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D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691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B4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C3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60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FB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56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31F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87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3E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2A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4F2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52B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D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E7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33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5E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BC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6F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AE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50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79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05D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DA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A63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90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58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430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7C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481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C5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9D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F1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6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C7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F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9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8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2,869,914.24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64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2,869,914.24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C58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31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F850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59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A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F39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DE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8C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C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09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1C9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12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BC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28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7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5C3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67F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95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19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B47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CD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C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C4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27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53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1CB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6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AA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1D1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A2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6D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FF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E18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96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55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DAA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C1B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A7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F0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C1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99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F1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A3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054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A2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07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6B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78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FF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3C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C7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4A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3017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0A7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93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427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E0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4F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C8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F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2F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A6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7FC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F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7B0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5A4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4D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7F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D5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75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7E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7E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24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64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1F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E7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13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8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C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3C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74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81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AA34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0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4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0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C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87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9E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6A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50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CC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EF9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CB7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1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A4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F00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62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14B4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1622C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DBD35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F6FD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6AFF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E4E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1F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D8D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1B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F4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F0D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EB4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7F7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D6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24B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E9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C8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ED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D1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AD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D3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7E6D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FF9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6D0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FC8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5C7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AC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3C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09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67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A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AE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75,218,539.52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E3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39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59602F8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577"/>
        <w:gridCol w:w="1319"/>
        <w:gridCol w:w="1184"/>
        <w:gridCol w:w="1295"/>
        <w:gridCol w:w="1544"/>
        <w:gridCol w:w="1442"/>
        <w:gridCol w:w="1462"/>
        <w:gridCol w:w="1515"/>
        <w:gridCol w:w="1471"/>
        <w:gridCol w:w="1508"/>
        <w:gridCol w:w="1369"/>
        <w:gridCol w:w="1149"/>
        <w:gridCol w:w="1300"/>
        <w:gridCol w:w="981"/>
      </w:tblGrid>
      <w:tr w14:paraId="06CD1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14:paraId="66AD06B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465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14:paraId="61BB559E">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重庆市石柱土家族自治县职业教育中心</w:t>
            </w:r>
          </w:p>
        </w:tc>
        <w:tc>
          <w:tcPr>
            <w:tcW w:w="250" w:type="pct"/>
            <w:tcBorders>
              <w:top w:val="nil"/>
              <w:left w:val="nil"/>
              <w:bottom w:val="nil"/>
              <w:right w:val="nil"/>
            </w:tcBorders>
            <w:shd w:val="clear" w:color="auto" w:fill="auto"/>
            <w:vAlign w:val="bottom"/>
          </w:tcPr>
          <w:p w14:paraId="2DC033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AB1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14:paraId="21885321">
            <w:pPr>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14:paraId="65BD30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AB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1A7A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4" w:type="pct"/>
            <w:vMerge w:val="restart"/>
            <w:tcBorders>
              <w:top w:val="single" w:color="000000" w:sz="4" w:space="0"/>
              <w:left w:val="nil"/>
              <w:bottom w:val="single" w:color="000000" w:sz="4" w:space="0"/>
              <w:right w:val="single" w:color="000000" w:sz="4" w:space="0"/>
            </w:tcBorders>
            <w:shd w:val="clear" w:color="auto" w:fill="auto"/>
            <w:vAlign w:val="center"/>
          </w:tcPr>
          <w:p w14:paraId="4B00C1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4" w:type="pct"/>
            <w:gridSpan w:val="3"/>
            <w:tcBorders>
              <w:top w:val="single" w:color="000000" w:sz="4" w:space="0"/>
              <w:left w:val="nil"/>
              <w:bottom w:val="single" w:color="000000" w:sz="4" w:space="0"/>
              <w:right w:val="single" w:color="000000" w:sz="4" w:space="0"/>
            </w:tcBorders>
            <w:shd w:val="clear" w:color="auto" w:fill="auto"/>
            <w:vAlign w:val="center"/>
          </w:tcPr>
          <w:p w14:paraId="458446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13" w:type="pct"/>
            <w:gridSpan w:val="3"/>
            <w:tcBorders>
              <w:top w:val="single" w:color="000000" w:sz="4" w:space="0"/>
              <w:left w:val="nil"/>
              <w:bottom w:val="single" w:color="000000" w:sz="4" w:space="0"/>
              <w:right w:val="single" w:color="000000" w:sz="4" w:space="0"/>
            </w:tcBorders>
            <w:shd w:val="clear" w:color="auto" w:fill="auto"/>
            <w:vAlign w:val="center"/>
          </w:tcPr>
          <w:p w14:paraId="59D9B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4" w:type="pct"/>
            <w:gridSpan w:val="3"/>
            <w:tcBorders>
              <w:top w:val="single" w:color="000000" w:sz="4" w:space="0"/>
              <w:left w:val="nil"/>
              <w:bottom w:val="single" w:color="000000" w:sz="4" w:space="0"/>
              <w:right w:val="single" w:color="000000" w:sz="4" w:space="0"/>
            </w:tcBorders>
            <w:shd w:val="clear" w:color="auto" w:fill="auto"/>
            <w:vAlign w:val="center"/>
          </w:tcPr>
          <w:p w14:paraId="627EAE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202" w:type="pct"/>
            <w:gridSpan w:val="4"/>
            <w:tcBorders>
              <w:top w:val="single" w:color="000000" w:sz="4" w:space="0"/>
              <w:left w:val="nil"/>
              <w:bottom w:val="single" w:color="000000" w:sz="4" w:space="0"/>
              <w:right w:val="single" w:color="000000" w:sz="4" w:space="0"/>
            </w:tcBorders>
            <w:shd w:val="clear" w:color="auto" w:fill="auto"/>
            <w:vAlign w:val="center"/>
          </w:tcPr>
          <w:p w14:paraId="371F3B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EB1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BF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auto" w:fill="auto"/>
            <w:vAlign w:val="center"/>
          </w:tcPr>
          <w:p w14:paraId="07028A3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31" w:type="pct"/>
            <w:vMerge w:val="restart"/>
            <w:tcBorders>
              <w:top w:val="nil"/>
              <w:left w:val="nil"/>
              <w:bottom w:val="single" w:color="000000" w:sz="4" w:space="0"/>
              <w:right w:val="single" w:color="000000" w:sz="4" w:space="0"/>
            </w:tcBorders>
            <w:shd w:val="clear" w:color="auto" w:fill="auto"/>
            <w:vAlign w:val="center"/>
          </w:tcPr>
          <w:p w14:paraId="2A5F7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8" w:type="pct"/>
            <w:vMerge w:val="restart"/>
            <w:tcBorders>
              <w:top w:val="nil"/>
              <w:left w:val="nil"/>
              <w:bottom w:val="single" w:color="000000" w:sz="4" w:space="0"/>
              <w:right w:val="single" w:color="000000" w:sz="4" w:space="0"/>
            </w:tcBorders>
            <w:shd w:val="clear" w:color="auto" w:fill="auto"/>
            <w:vAlign w:val="center"/>
          </w:tcPr>
          <w:p w14:paraId="2D5E4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4" w:type="pct"/>
            <w:vMerge w:val="restart"/>
            <w:tcBorders>
              <w:top w:val="nil"/>
              <w:left w:val="nil"/>
              <w:bottom w:val="single" w:color="000000" w:sz="4" w:space="0"/>
              <w:right w:val="single" w:color="000000" w:sz="4" w:space="0"/>
            </w:tcBorders>
            <w:shd w:val="clear" w:color="auto" w:fill="auto"/>
            <w:vAlign w:val="center"/>
          </w:tcPr>
          <w:p w14:paraId="13C93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6" w:type="pct"/>
            <w:vMerge w:val="restart"/>
            <w:tcBorders>
              <w:top w:val="nil"/>
              <w:left w:val="nil"/>
              <w:bottom w:val="single" w:color="000000" w:sz="4" w:space="0"/>
              <w:right w:val="single" w:color="000000" w:sz="4" w:space="0"/>
            </w:tcBorders>
            <w:shd w:val="clear" w:color="auto" w:fill="auto"/>
            <w:vAlign w:val="center"/>
          </w:tcPr>
          <w:p w14:paraId="7382FF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2E11EF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5" w:type="pct"/>
            <w:vMerge w:val="restart"/>
            <w:tcBorders>
              <w:top w:val="nil"/>
              <w:left w:val="nil"/>
              <w:bottom w:val="single" w:color="000000" w:sz="4" w:space="0"/>
              <w:right w:val="single" w:color="000000" w:sz="4" w:space="0"/>
            </w:tcBorders>
            <w:shd w:val="clear" w:color="auto" w:fill="auto"/>
            <w:vAlign w:val="center"/>
          </w:tcPr>
          <w:p w14:paraId="166F2A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9" w:type="pct"/>
            <w:vMerge w:val="restart"/>
            <w:tcBorders>
              <w:top w:val="nil"/>
              <w:left w:val="nil"/>
              <w:bottom w:val="single" w:color="000000" w:sz="4" w:space="0"/>
              <w:right w:val="single" w:color="000000" w:sz="4" w:space="0"/>
            </w:tcBorders>
            <w:shd w:val="clear" w:color="auto" w:fill="auto"/>
            <w:vAlign w:val="center"/>
          </w:tcPr>
          <w:p w14:paraId="3B37B5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8" w:type="pct"/>
            <w:vMerge w:val="restart"/>
            <w:tcBorders>
              <w:top w:val="nil"/>
              <w:left w:val="nil"/>
              <w:bottom w:val="single" w:color="000000" w:sz="4" w:space="0"/>
              <w:right w:val="single" w:color="000000" w:sz="4" w:space="0"/>
            </w:tcBorders>
            <w:shd w:val="clear" w:color="auto" w:fill="auto"/>
            <w:vAlign w:val="center"/>
          </w:tcPr>
          <w:p w14:paraId="0686B9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6" w:type="pct"/>
            <w:vMerge w:val="restart"/>
            <w:tcBorders>
              <w:top w:val="nil"/>
              <w:left w:val="nil"/>
              <w:bottom w:val="single" w:color="000000" w:sz="4" w:space="0"/>
              <w:right w:val="single" w:color="000000" w:sz="4" w:space="0"/>
            </w:tcBorders>
            <w:shd w:val="clear" w:color="auto" w:fill="auto"/>
            <w:vAlign w:val="center"/>
          </w:tcPr>
          <w:p w14:paraId="34838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3" w:type="pct"/>
            <w:vMerge w:val="restart"/>
            <w:tcBorders>
              <w:top w:val="nil"/>
              <w:left w:val="nil"/>
              <w:bottom w:val="single" w:color="000000" w:sz="4" w:space="0"/>
              <w:right w:val="single" w:color="000000" w:sz="4" w:space="0"/>
            </w:tcBorders>
            <w:shd w:val="clear" w:color="auto" w:fill="auto"/>
            <w:vAlign w:val="center"/>
          </w:tcPr>
          <w:p w14:paraId="217670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9" w:type="pct"/>
            <w:vMerge w:val="restart"/>
            <w:tcBorders>
              <w:top w:val="nil"/>
              <w:left w:val="nil"/>
              <w:bottom w:val="single" w:color="000000" w:sz="4" w:space="0"/>
              <w:right w:val="single" w:color="000000" w:sz="4" w:space="0"/>
            </w:tcBorders>
            <w:shd w:val="clear" w:color="auto" w:fill="auto"/>
            <w:vAlign w:val="center"/>
          </w:tcPr>
          <w:p w14:paraId="16DFD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9" w:type="pct"/>
            <w:gridSpan w:val="2"/>
            <w:tcBorders>
              <w:top w:val="nil"/>
              <w:left w:val="nil"/>
              <w:bottom w:val="single" w:color="000000" w:sz="4" w:space="0"/>
              <w:right w:val="single" w:color="000000" w:sz="4" w:space="0"/>
            </w:tcBorders>
            <w:shd w:val="clear" w:color="auto" w:fill="auto"/>
            <w:vAlign w:val="center"/>
          </w:tcPr>
          <w:p w14:paraId="0BDA7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3A03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BB26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auto" w:fill="auto"/>
            <w:vAlign w:val="center"/>
          </w:tcPr>
          <w:p w14:paraId="698C61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14:paraId="6FD21C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14:paraId="622EC0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24" w:type="pct"/>
            <w:vMerge w:val="continue"/>
            <w:tcBorders>
              <w:top w:val="nil"/>
              <w:left w:val="nil"/>
              <w:bottom w:val="single" w:color="000000" w:sz="4" w:space="0"/>
              <w:right w:val="single" w:color="000000" w:sz="4" w:space="0"/>
            </w:tcBorders>
            <w:shd w:val="clear" w:color="auto" w:fill="auto"/>
            <w:vAlign w:val="center"/>
          </w:tcPr>
          <w:p w14:paraId="1CB170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vAlign w:val="center"/>
          </w:tcPr>
          <w:p w14:paraId="3D8982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246FAF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65" w:type="pct"/>
            <w:vMerge w:val="continue"/>
            <w:tcBorders>
              <w:top w:val="nil"/>
              <w:left w:val="nil"/>
              <w:bottom w:val="single" w:color="000000" w:sz="4" w:space="0"/>
              <w:right w:val="single" w:color="000000" w:sz="4" w:space="0"/>
            </w:tcBorders>
            <w:shd w:val="clear" w:color="auto" w:fill="auto"/>
            <w:vAlign w:val="center"/>
          </w:tcPr>
          <w:p w14:paraId="30CC02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14:paraId="4C12BD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68" w:type="pct"/>
            <w:vMerge w:val="continue"/>
            <w:tcBorders>
              <w:top w:val="nil"/>
              <w:left w:val="nil"/>
              <w:bottom w:val="single" w:color="000000" w:sz="4" w:space="0"/>
              <w:right w:val="single" w:color="000000" w:sz="4" w:space="0"/>
            </w:tcBorders>
            <w:shd w:val="clear" w:color="auto" w:fill="auto"/>
            <w:vAlign w:val="center"/>
          </w:tcPr>
          <w:p w14:paraId="696E0B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76" w:type="pct"/>
            <w:vMerge w:val="continue"/>
            <w:tcBorders>
              <w:top w:val="nil"/>
              <w:left w:val="nil"/>
              <w:bottom w:val="single" w:color="000000" w:sz="4" w:space="0"/>
              <w:right w:val="single" w:color="000000" w:sz="4" w:space="0"/>
            </w:tcBorders>
            <w:shd w:val="clear" w:color="auto" w:fill="auto"/>
            <w:vAlign w:val="center"/>
          </w:tcPr>
          <w:p w14:paraId="473746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shd w:val="clear" w:color="auto" w:fill="auto"/>
            <w:vAlign w:val="center"/>
          </w:tcPr>
          <w:p w14:paraId="73A5DCE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89" w:type="pct"/>
            <w:vMerge w:val="continue"/>
            <w:tcBorders>
              <w:top w:val="nil"/>
              <w:left w:val="nil"/>
              <w:bottom w:val="single" w:color="000000" w:sz="4" w:space="0"/>
              <w:right w:val="single" w:color="000000" w:sz="4" w:space="0"/>
            </w:tcBorders>
            <w:shd w:val="clear" w:color="auto" w:fill="auto"/>
            <w:vAlign w:val="center"/>
          </w:tcPr>
          <w:p w14:paraId="02E437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18" w:type="pct"/>
            <w:vMerge w:val="restart"/>
            <w:tcBorders>
              <w:top w:val="nil"/>
              <w:left w:val="nil"/>
              <w:bottom w:val="single" w:color="000000" w:sz="4" w:space="0"/>
              <w:right w:val="single" w:color="000000" w:sz="4" w:space="0"/>
            </w:tcBorders>
            <w:shd w:val="clear" w:color="auto" w:fill="auto"/>
            <w:vAlign w:val="center"/>
          </w:tcPr>
          <w:p w14:paraId="61AB4E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14:paraId="7FCF0B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28EB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677F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auto" w:fill="auto"/>
            <w:vAlign w:val="center"/>
          </w:tcPr>
          <w:p w14:paraId="4AFB41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14:paraId="7097CB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14:paraId="4D24BB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24" w:type="pct"/>
            <w:vMerge w:val="continue"/>
            <w:tcBorders>
              <w:top w:val="nil"/>
              <w:left w:val="nil"/>
              <w:bottom w:val="single" w:color="000000" w:sz="4" w:space="0"/>
              <w:right w:val="single" w:color="000000" w:sz="4" w:space="0"/>
            </w:tcBorders>
            <w:shd w:val="clear" w:color="auto" w:fill="auto"/>
            <w:vAlign w:val="center"/>
          </w:tcPr>
          <w:p w14:paraId="6A2604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vAlign w:val="center"/>
          </w:tcPr>
          <w:p w14:paraId="22FA8F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1F5735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65" w:type="pct"/>
            <w:vMerge w:val="continue"/>
            <w:tcBorders>
              <w:top w:val="nil"/>
              <w:left w:val="nil"/>
              <w:bottom w:val="single" w:color="000000" w:sz="4" w:space="0"/>
              <w:right w:val="single" w:color="000000" w:sz="4" w:space="0"/>
            </w:tcBorders>
            <w:shd w:val="clear" w:color="auto" w:fill="auto"/>
            <w:vAlign w:val="center"/>
          </w:tcPr>
          <w:p w14:paraId="2B39710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14:paraId="131ED3E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68" w:type="pct"/>
            <w:vMerge w:val="continue"/>
            <w:tcBorders>
              <w:top w:val="nil"/>
              <w:left w:val="nil"/>
              <w:bottom w:val="single" w:color="000000" w:sz="4" w:space="0"/>
              <w:right w:val="single" w:color="000000" w:sz="4" w:space="0"/>
            </w:tcBorders>
            <w:shd w:val="clear" w:color="auto" w:fill="auto"/>
            <w:vAlign w:val="center"/>
          </w:tcPr>
          <w:p w14:paraId="3455A2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76" w:type="pct"/>
            <w:vMerge w:val="continue"/>
            <w:tcBorders>
              <w:top w:val="nil"/>
              <w:left w:val="nil"/>
              <w:bottom w:val="single" w:color="000000" w:sz="4" w:space="0"/>
              <w:right w:val="single" w:color="000000" w:sz="4" w:space="0"/>
            </w:tcBorders>
            <w:shd w:val="clear" w:color="auto" w:fill="auto"/>
            <w:vAlign w:val="center"/>
          </w:tcPr>
          <w:p w14:paraId="6DC06E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shd w:val="clear" w:color="auto" w:fill="auto"/>
            <w:vAlign w:val="center"/>
          </w:tcPr>
          <w:p w14:paraId="427558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89" w:type="pct"/>
            <w:vMerge w:val="continue"/>
            <w:tcBorders>
              <w:top w:val="nil"/>
              <w:left w:val="nil"/>
              <w:bottom w:val="single" w:color="000000" w:sz="4" w:space="0"/>
              <w:right w:val="single" w:color="000000" w:sz="4" w:space="0"/>
            </w:tcBorders>
            <w:shd w:val="clear" w:color="auto" w:fill="auto"/>
            <w:vAlign w:val="center"/>
          </w:tcPr>
          <w:p w14:paraId="45CE6A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shd w:val="clear" w:color="auto" w:fill="auto"/>
            <w:vAlign w:val="center"/>
          </w:tcPr>
          <w:p w14:paraId="1AA97F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14:paraId="40C723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404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8" w:type="pct"/>
            <w:vMerge w:val="restart"/>
            <w:tcBorders>
              <w:top w:val="nil"/>
              <w:left w:val="single" w:color="000000" w:sz="4" w:space="0"/>
              <w:bottom w:val="single" w:color="000000" w:sz="4" w:space="0"/>
              <w:right w:val="single" w:color="000000" w:sz="4" w:space="0"/>
            </w:tcBorders>
            <w:shd w:val="clear" w:color="auto" w:fill="auto"/>
            <w:vAlign w:val="center"/>
          </w:tcPr>
          <w:p w14:paraId="0CAF5C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8" w:type="pct"/>
            <w:vMerge w:val="restart"/>
            <w:tcBorders>
              <w:top w:val="nil"/>
              <w:left w:val="nil"/>
              <w:bottom w:val="single" w:color="000000" w:sz="4" w:space="0"/>
              <w:right w:val="single" w:color="000000" w:sz="4" w:space="0"/>
            </w:tcBorders>
            <w:shd w:val="clear" w:color="auto" w:fill="auto"/>
            <w:vAlign w:val="center"/>
          </w:tcPr>
          <w:p w14:paraId="4DAD7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2" w:type="pct"/>
            <w:vMerge w:val="restart"/>
            <w:tcBorders>
              <w:top w:val="nil"/>
              <w:left w:val="nil"/>
              <w:bottom w:val="single" w:color="000000" w:sz="4" w:space="0"/>
              <w:right w:val="single" w:color="000000" w:sz="4" w:space="0"/>
            </w:tcBorders>
            <w:shd w:val="clear" w:color="auto" w:fill="auto"/>
            <w:vAlign w:val="center"/>
          </w:tcPr>
          <w:p w14:paraId="33B3FD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4" w:type="pct"/>
            <w:tcBorders>
              <w:top w:val="nil"/>
              <w:left w:val="nil"/>
              <w:bottom w:val="single" w:color="000000" w:sz="4" w:space="0"/>
              <w:right w:val="single" w:color="000000" w:sz="4" w:space="0"/>
            </w:tcBorders>
            <w:shd w:val="clear" w:color="auto" w:fill="auto"/>
            <w:vAlign w:val="center"/>
          </w:tcPr>
          <w:p w14:paraId="3E564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1" w:type="pct"/>
            <w:tcBorders>
              <w:top w:val="nil"/>
              <w:left w:val="nil"/>
              <w:bottom w:val="single" w:color="000000" w:sz="4" w:space="0"/>
              <w:right w:val="single" w:color="000000" w:sz="4" w:space="0"/>
            </w:tcBorders>
            <w:shd w:val="clear" w:color="auto" w:fill="auto"/>
            <w:vAlign w:val="center"/>
          </w:tcPr>
          <w:p w14:paraId="2D5E5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8" w:type="pct"/>
            <w:tcBorders>
              <w:top w:val="nil"/>
              <w:left w:val="nil"/>
              <w:bottom w:val="single" w:color="000000" w:sz="4" w:space="0"/>
              <w:right w:val="single" w:color="000000" w:sz="4" w:space="0"/>
            </w:tcBorders>
            <w:shd w:val="clear" w:color="auto" w:fill="auto"/>
            <w:vAlign w:val="center"/>
          </w:tcPr>
          <w:p w14:paraId="39320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4" w:type="pct"/>
            <w:tcBorders>
              <w:top w:val="nil"/>
              <w:left w:val="nil"/>
              <w:bottom w:val="single" w:color="000000" w:sz="4" w:space="0"/>
              <w:right w:val="single" w:color="000000" w:sz="4" w:space="0"/>
            </w:tcBorders>
            <w:shd w:val="clear" w:color="auto" w:fill="auto"/>
            <w:vAlign w:val="center"/>
          </w:tcPr>
          <w:p w14:paraId="557892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6" w:type="pct"/>
            <w:tcBorders>
              <w:top w:val="nil"/>
              <w:left w:val="nil"/>
              <w:bottom w:val="single" w:color="000000" w:sz="4" w:space="0"/>
              <w:right w:val="single" w:color="000000" w:sz="4" w:space="0"/>
            </w:tcBorders>
            <w:shd w:val="clear" w:color="auto" w:fill="auto"/>
            <w:vAlign w:val="center"/>
          </w:tcPr>
          <w:p w14:paraId="6E6F9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61" w:type="pct"/>
            <w:tcBorders>
              <w:top w:val="nil"/>
              <w:left w:val="nil"/>
              <w:bottom w:val="single" w:color="000000" w:sz="4" w:space="0"/>
              <w:right w:val="single" w:color="000000" w:sz="4" w:space="0"/>
            </w:tcBorders>
            <w:shd w:val="clear" w:color="auto" w:fill="auto"/>
            <w:vAlign w:val="center"/>
          </w:tcPr>
          <w:p w14:paraId="481C76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5" w:type="pct"/>
            <w:tcBorders>
              <w:top w:val="nil"/>
              <w:left w:val="nil"/>
              <w:bottom w:val="single" w:color="000000" w:sz="4" w:space="0"/>
              <w:right w:val="single" w:color="000000" w:sz="4" w:space="0"/>
            </w:tcBorders>
            <w:shd w:val="clear" w:color="auto" w:fill="auto"/>
            <w:vAlign w:val="center"/>
          </w:tcPr>
          <w:p w14:paraId="209256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9" w:type="pct"/>
            <w:tcBorders>
              <w:top w:val="nil"/>
              <w:left w:val="nil"/>
              <w:bottom w:val="single" w:color="000000" w:sz="4" w:space="0"/>
              <w:right w:val="single" w:color="000000" w:sz="4" w:space="0"/>
            </w:tcBorders>
            <w:shd w:val="clear" w:color="auto" w:fill="auto"/>
            <w:vAlign w:val="center"/>
          </w:tcPr>
          <w:p w14:paraId="42044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8" w:type="pct"/>
            <w:tcBorders>
              <w:top w:val="nil"/>
              <w:left w:val="nil"/>
              <w:bottom w:val="single" w:color="000000" w:sz="4" w:space="0"/>
              <w:right w:val="single" w:color="000000" w:sz="4" w:space="0"/>
            </w:tcBorders>
            <w:shd w:val="clear" w:color="auto" w:fill="auto"/>
            <w:vAlign w:val="center"/>
          </w:tcPr>
          <w:p w14:paraId="28852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6" w:type="pct"/>
            <w:tcBorders>
              <w:top w:val="nil"/>
              <w:left w:val="nil"/>
              <w:bottom w:val="single" w:color="000000" w:sz="4" w:space="0"/>
              <w:right w:val="single" w:color="000000" w:sz="4" w:space="0"/>
            </w:tcBorders>
            <w:shd w:val="clear" w:color="auto" w:fill="auto"/>
            <w:vAlign w:val="center"/>
          </w:tcPr>
          <w:p w14:paraId="3BCF5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3" w:type="pct"/>
            <w:tcBorders>
              <w:top w:val="nil"/>
              <w:left w:val="nil"/>
              <w:bottom w:val="single" w:color="000000" w:sz="4" w:space="0"/>
              <w:right w:val="single" w:color="000000" w:sz="4" w:space="0"/>
            </w:tcBorders>
            <w:shd w:val="clear" w:color="auto" w:fill="auto"/>
            <w:vAlign w:val="center"/>
          </w:tcPr>
          <w:p w14:paraId="68B33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9" w:type="pct"/>
            <w:tcBorders>
              <w:top w:val="nil"/>
              <w:left w:val="nil"/>
              <w:bottom w:val="single" w:color="000000" w:sz="4" w:space="0"/>
              <w:right w:val="single" w:color="000000" w:sz="4" w:space="0"/>
            </w:tcBorders>
            <w:shd w:val="clear" w:color="auto" w:fill="auto"/>
            <w:vAlign w:val="center"/>
          </w:tcPr>
          <w:p w14:paraId="02B033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8" w:type="pct"/>
            <w:tcBorders>
              <w:top w:val="nil"/>
              <w:left w:val="nil"/>
              <w:bottom w:val="single" w:color="000000" w:sz="4" w:space="0"/>
              <w:right w:val="single" w:color="000000" w:sz="4" w:space="0"/>
            </w:tcBorders>
            <w:shd w:val="clear" w:color="auto" w:fill="auto"/>
            <w:vAlign w:val="center"/>
          </w:tcPr>
          <w:p w14:paraId="6CADC9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14:paraId="58BEB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D79A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8" w:type="pct"/>
            <w:vMerge w:val="continue"/>
            <w:tcBorders>
              <w:top w:val="nil"/>
              <w:left w:val="single" w:color="000000" w:sz="4" w:space="0"/>
              <w:bottom w:val="single" w:color="000000" w:sz="4" w:space="0"/>
              <w:right w:val="single" w:color="000000" w:sz="4" w:space="0"/>
            </w:tcBorders>
            <w:shd w:val="clear" w:color="auto" w:fill="auto"/>
            <w:vAlign w:val="center"/>
          </w:tcPr>
          <w:p w14:paraId="4FE9C95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68" w:type="pct"/>
            <w:vMerge w:val="continue"/>
            <w:tcBorders>
              <w:top w:val="nil"/>
              <w:left w:val="nil"/>
              <w:bottom w:val="single" w:color="000000" w:sz="4" w:space="0"/>
              <w:right w:val="single" w:color="000000" w:sz="4" w:space="0"/>
            </w:tcBorders>
            <w:shd w:val="clear" w:color="auto" w:fill="auto"/>
            <w:vAlign w:val="center"/>
          </w:tcPr>
          <w:p w14:paraId="32B498A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72" w:type="pct"/>
            <w:vMerge w:val="continue"/>
            <w:tcBorders>
              <w:top w:val="nil"/>
              <w:left w:val="nil"/>
              <w:bottom w:val="single" w:color="000000" w:sz="4" w:space="0"/>
              <w:right w:val="single" w:color="000000" w:sz="4" w:space="0"/>
            </w:tcBorders>
            <w:shd w:val="clear" w:color="auto" w:fill="auto"/>
            <w:vAlign w:val="center"/>
          </w:tcPr>
          <w:p w14:paraId="7832E1B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94" w:type="pct"/>
            <w:tcBorders>
              <w:top w:val="nil"/>
              <w:left w:val="nil"/>
              <w:bottom w:val="single" w:color="000000" w:sz="4" w:space="0"/>
              <w:right w:val="single" w:color="000000" w:sz="4" w:space="0"/>
            </w:tcBorders>
            <w:shd w:val="clear" w:color="auto" w:fill="auto"/>
            <w:vAlign w:val="center"/>
          </w:tcPr>
          <w:p w14:paraId="4677C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1" w:type="pct"/>
            <w:tcBorders>
              <w:top w:val="nil"/>
              <w:left w:val="nil"/>
              <w:bottom w:val="single" w:color="000000" w:sz="4" w:space="0"/>
              <w:right w:val="single" w:color="000000" w:sz="4" w:space="0"/>
            </w:tcBorders>
            <w:shd w:val="clear" w:color="auto" w:fill="auto"/>
            <w:vAlign w:val="center"/>
          </w:tcPr>
          <w:p w14:paraId="3A202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4DF74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4" w:type="pct"/>
            <w:tcBorders>
              <w:top w:val="nil"/>
              <w:left w:val="nil"/>
              <w:bottom w:val="single" w:color="000000" w:sz="4" w:space="0"/>
              <w:right w:val="single" w:color="000000" w:sz="4" w:space="0"/>
            </w:tcBorders>
            <w:shd w:val="clear" w:color="auto" w:fill="auto"/>
            <w:vAlign w:val="center"/>
          </w:tcPr>
          <w:p w14:paraId="247E7F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4E151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75,218,539.52 </w:t>
            </w:r>
          </w:p>
        </w:tc>
        <w:tc>
          <w:tcPr>
            <w:tcW w:w="361" w:type="pct"/>
            <w:tcBorders>
              <w:top w:val="nil"/>
              <w:left w:val="nil"/>
              <w:bottom w:val="single" w:color="000000" w:sz="4" w:space="0"/>
              <w:right w:val="single" w:color="000000" w:sz="4" w:space="0"/>
            </w:tcBorders>
            <w:shd w:val="clear" w:color="auto" w:fill="auto"/>
            <w:vAlign w:val="center"/>
          </w:tcPr>
          <w:p w14:paraId="234AC8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59,872,262.54 </w:t>
            </w:r>
          </w:p>
        </w:tc>
        <w:tc>
          <w:tcPr>
            <w:tcW w:w="365" w:type="pct"/>
            <w:tcBorders>
              <w:top w:val="nil"/>
              <w:left w:val="nil"/>
              <w:bottom w:val="single" w:color="000000" w:sz="4" w:space="0"/>
              <w:right w:val="single" w:color="000000" w:sz="4" w:space="0"/>
            </w:tcBorders>
            <w:shd w:val="clear" w:color="auto" w:fill="auto"/>
            <w:vAlign w:val="center"/>
          </w:tcPr>
          <w:p w14:paraId="5D4DD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15,346,276.98 </w:t>
            </w:r>
          </w:p>
        </w:tc>
        <w:tc>
          <w:tcPr>
            <w:tcW w:w="379" w:type="pct"/>
            <w:tcBorders>
              <w:top w:val="nil"/>
              <w:left w:val="nil"/>
              <w:bottom w:val="single" w:color="000000" w:sz="4" w:space="0"/>
              <w:right w:val="single" w:color="000000" w:sz="4" w:space="0"/>
            </w:tcBorders>
            <w:shd w:val="clear" w:color="auto" w:fill="auto"/>
            <w:vAlign w:val="center"/>
          </w:tcPr>
          <w:p w14:paraId="6F30B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75,218,539.52 </w:t>
            </w:r>
          </w:p>
        </w:tc>
        <w:tc>
          <w:tcPr>
            <w:tcW w:w="368" w:type="pct"/>
            <w:tcBorders>
              <w:top w:val="nil"/>
              <w:left w:val="nil"/>
              <w:bottom w:val="single" w:color="000000" w:sz="4" w:space="0"/>
              <w:right w:val="single" w:color="000000" w:sz="4" w:space="0"/>
            </w:tcBorders>
            <w:shd w:val="clear" w:color="auto" w:fill="auto"/>
            <w:vAlign w:val="center"/>
          </w:tcPr>
          <w:p w14:paraId="312F7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59,872,262.54 </w:t>
            </w:r>
          </w:p>
        </w:tc>
        <w:tc>
          <w:tcPr>
            <w:tcW w:w="376" w:type="pct"/>
            <w:tcBorders>
              <w:top w:val="nil"/>
              <w:left w:val="nil"/>
              <w:bottom w:val="single" w:color="000000" w:sz="4" w:space="0"/>
              <w:right w:val="single" w:color="000000" w:sz="4" w:space="0"/>
            </w:tcBorders>
            <w:shd w:val="clear" w:color="auto" w:fill="auto"/>
            <w:vAlign w:val="center"/>
          </w:tcPr>
          <w:p w14:paraId="3AFE0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15,346,276.98 </w:t>
            </w:r>
          </w:p>
        </w:tc>
        <w:tc>
          <w:tcPr>
            <w:tcW w:w="343" w:type="pct"/>
            <w:tcBorders>
              <w:top w:val="nil"/>
              <w:left w:val="nil"/>
              <w:bottom w:val="single" w:color="000000" w:sz="4" w:space="0"/>
              <w:right w:val="single" w:color="000000" w:sz="4" w:space="0"/>
            </w:tcBorders>
            <w:shd w:val="clear" w:color="auto" w:fill="auto"/>
            <w:vAlign w:val="center"/>
          </w:tcPr>
          <w:p w14:paraId="096DC0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1DFD2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5CAB5C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0444C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53A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62B56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394" w:type="pct"/>
            <w:tcBorders>
              <w:top w:val="nil"/>
              <w:left w:val="nil"/>
              <w:bottom w:val="single" w:color="000000" w:sz="4" w:space="0"/>
              <w:right w:val="single" w:color="000000" w:sz="4" w:space="0"/>
            </w:tcBorders>
            <w:shd w:val="clear" w:color="auto" w:fill="auto"/>
            <w:vAlign w:val="center"/>
          </w:tcPr>
          <w:p w14:paraId="75EC64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331" w:type="pct"/>
            <w:tcBorders>
              <w:top w:val="nil"/>
              <w:left w:val="nil"/>
              <w:bottom w:val="single" w:color="000000" w:sz="4" w:space="0"/>
              <w:right w:val="single" w:color="000000" w:sz="4" w:space="0"/>
            </w:tcBorders>
            <w:shd w:val="clear" w:color="auto" w:fill="auto"/>
            <w:vAlign w:val="center"/>
          </w:tcPr>
          <w:p w14:paraId="74EE7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1A84B7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34114A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3384F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60,279,570.40 </w:t>
            </w:r>
          </w:p>
        </w:tc>
        <w:tc>
          <w:tcPr>
            <w:tcW w:w="361" w:type="pct"/>
            <w:tcBorders>
              <w:top w:val="nil"/>
              <w:left w:val="nil"/>
              <w:bottom w:val="single" w:color="000000" w:sz="4" w:space="0"/>
              <w:right w:val="single" w:color="000000" w:sz="4" w:space="0"/>
            </w:tcBorders>
            <w:shd w:val="clear" w:color="auto" w:fill="auto"/>
            <w:vAlign w:val="center"/>
          </w:tcPr>
          <w:p w14:paraId="3FA977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44,933,293.42 </w:t>
            </w:r>
          </w:p>
        </w:tc>
        <w:tc>
          <w:tcPr>
            <w:tcW w:w="365" w:type="pct"/>
            <w:tcBorders>
              <w:top w:val="nil"/>
              <w:left w:val="nil"/>
              <w:bottom w:val="single" w:color="000000" w:sz="4" w:space="0"/>
              <w:right w:val="single" w:color="000000" w:sz="4" w:space="0"/>
            </w:tcBorders>
            <w:shd w:val="clear" w:color="auto" w:fill="auto"/>
            <w:vAlign w:val="center"/>
          </w:tcPr>
          <w:p w14:paraId="2D2E3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15,346,276.98 </w:t>
            </w:r>
          </w:p>
        </w:tc>
        <w:tc>
          <w:tcPr>
            <w:tcW w:w="379" w:type="pct"/>
            <w:tcBorders>
              <w:top w:val="nil"/>
              <w:left w:val="nil"/>
              <w:bottom w:val="single" w:color="000000" w:sz="4" w:space="0"/>
              <w:right w:val="single" w:color="000000" w:sz="4" w:space="0"/>
            </w:tcBorders>
            <w:shd w:val="clear" w:color="auto" w:fill="auto"/>
            <w:vAlign w:val="center"/>
          </w:tcPr>
          <w:p w14:paraId="532E9C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60,279,570.40 </w:t>
            </w:r>
          </w:p>
        </w:tc>
        <w:tc>
          <w:tcPr>
            <w:tcW w:w="368" w:type="pct"/>
            <w:tcBorders>
              <w:top w:val="nil"/>
              <w:left w:val="nil"/>
              <w:bottom w:val="single" w:color="000000" w:sz="4" w:space="0"/>
              <w:right w:val="single" w:color="000000" w:sz="4" w:space="0"/>
            </w:tcBorders>
            <w:shd w:val="clear" w:color="auto" w:fill="auto"/>
            <w:vAlign w:val="center"/>
          </w:tcPr>
          <w:p w14:paraId="20F20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44,933,293.42 </w:t>
            </w:r>
          </w:p>
        </w:tc>
        <w:tc>
          <w:tcPr>
            <w:tcW w:w="376" w:type="pct"/>
            <w:tcBorders>
              <w:top w:val="nil"/>
              <w:left w:val="nil"/>
              <w:bottom w:val="single" w:color="000000" w:sz="4" w:space="0"/>
              <w:right w:val="single" w:color="000000" w:sz="4" w:space="0"/>
            </w:tcBorders>
            <w:shd w:val="clear" w:color="auto" w:fill="auto"/>
            <w:vAlign w:val="center"/>
          </w:tcPr>
          <w:p w14:paraId="66B50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15,346,276.98 </w:t>
            </w:r>
          </w:p>
        </w:tc>
        <w:tc>
          <w:tcPr>
            <w:tcW w:w="343" w:type="pct"/>
            <w:tcBorders>
              <w:top w:val="nil"/>
              <w:left w:val="nil"/>
              <w:bottom w:val="single" w:color="000000" w:sz="4" w:space="0"/>
              <w:right w:val="single" w:color="000000" w:sz="4" w:space="0"/>
            </w:tcBorders>
            <w:shd w:val="clear" w:color="auto" w:fill="auto"/>
            <w:vAlign w:val="center"/>
          </w:tcPr>
          <w:p w14:paraId="4FD1F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4EFA22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5D26AC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6D2F5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7C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31D53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20503</w:t>
            </w:r>
          </w:p>
        </w:tc>
        <w:tc>
          <w:tcPr>
            <w:tcW w:w="394" w:type="pct"/>
            <w:tcBorders>
              <w:top w:val="nil"/>
              <w:left w:val="nil"/>
              <w:bottom w:val="single" w:color="000000" w:sz="4" w:space="0"/>
              <w:right w:val="single" w:color="000000" w:sz="4" w:space="0"/>
            </w:tcBorders>
            <w:shd w:val="clear" w:color="auto" w:fill="auto"/>
            <w:vAlign w:val="center"/>
          </w:tcPr>
          <w:p w14:paraId="148B48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职业教育</w:t>
            </w:r>
          </w:p>
        </w:tc>
        <w:tc>
          <w:tcPr>
            <w:tcW w:w="331" w:type="pct"/>
            <w:tcBorders>
              <w:top w:val="nil"/>
              <w:left w:val="nil"/>
              <w:bottom w:val="single" w:color="000000" w:sz="4" w:space="0"/>
              <w:right w:val="single" w:color="000000" w:sz="4" w:space="0"/>
            </w:tcBorders>
            <w:shd w:val="clear" w:color="auto" w:fill="auto"/>
            <w:vAlign w:val="center"/>
          </w:tcPr>
          <w:p w14:paraId="31F08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3ABF7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21EF2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32157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59,753,570.40 </w:t>
            </w:r>
          </w:p>
        </w:tc>
        <w:tc>
          <w:tcPr>
            <w:tcW w:w="361" w:type="pct"/>
            <w:tcBorders>
              <w:top w:val="nil"/>
              <w:left w:val="nil"/>
              <w:bottom w:val="single" w:color="000000" w:sz="4" w:space="0"/>
              <w:right w:val="single" w:color="000000" w:sz="4" w:space="0"/>
            </w:tcBorders>
            <w:shd w:val="clear" w:color="auto" w:fill="auto"/>
            <w:vAlign w:val="center"/>
          </w:tcPr>
          <w:p w14:paraId="19995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44,933,293.42 </w:t>
            </w:r>
          </w:p>
        </w:tc>
        <w:tc>
          <w:tcPr>
            <w:tcW w:w="365" w:type="pct"/>
            <w:tcBorders>
              <w:top w:val="nil"/>
              <w:left w:val="nil"/>
              <w:bottom w:val="single" w:color="000000" w:sz="4" w:space="0"/>
              <w:right w:val="single" w:color="000000" w:sz="4" w:space="0"/>
            </w:tcBorders>
            <w:shd w:val="clear" w:color="auto" w:fill="auto"/>
            <w:vAlign w:val="center"/>
          </w:tcPr>
          <w:p w14:paraId="66439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14,820,276.98 </w:t>
            </w:r>
          </w:p>
        </w:tc>
        <w:tc>
          <w:tcPr>
            <w:tcW w:w="379" w:type="pct"/>
            <w:tcBorders>
              <w:top w:val="nil"/>
              <w:left w:val="nil"/>
              <w:bottom w:val="single" w:color="000000" w:sz="4" w:space="0"/>
              <w:right w:val="single" w:color="000000" w:sz="4" w:space="0"/>
            </w:tcBorders>
            <w:shd w:val="clear" w:color="auto" w:fill="auto"/>
            <w:vAlign w:val="center"/>
          </w:tcPr>
          <w:p w14:paraId="2BCAC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59,753,570.40 </w:t>
            </w:r>
          </w:p>
        </w:tc>
        <w:tc>
          <w:tcPr>
            <w:tcW w:w="368" w:type="pct"/>
            <w:tcBorders>
              <w:top w:val="nil"/>
              <w:left w:val="nil"/>
              <w:bottom w:val="single" w:color="000000" w:sz="4" w:space="0"/>
              <w:right w:val="single" w:color="000000" w:sz="4" w:space="0"/>
            </w:tcBorders>
            <w:shd w:val="clear" w:color="auto" w:fill="auto"/>
            <w:vAlign w:val="center"/>
          </w:tcPr>
          <w:p w14:paraId="74207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44,933,293.42 </w:t>
            </w:r>
          </w:p>
        </w:tc>
        <w:tc>
          <w:tcPr>
            <w:tcW w:w="376" w:type="pct"/>
            <w:tcBorders>
              <w:top w:val="nil"/>
              <w:left w:val="nil"/>
              <w:bottom w:val="single" w:color="000000" w:sz="4" w:space="0"/>
              <w:right w:val="single" w:color="000000" w:sz="4" w:space="0"/>
            </w:tcBorders>
            <w:shd w:val="clear" w:color="auto" w:fill="auto"/>
            <w:vAlign w:val="center"/>
          </w:tcPr>
          <w:p w14:paraId="78A8F9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14,820,276.98 </w:t>
            </w:r>
          </w:p>
        </w:tc>
        <w:tc>
          <w:tcPr>
            <w:tcW w:w="343" w:type="pct"/>
            <w:tcBorders>
              <w:top w:val="nil"/>
              <w:left w:val="nil"/>
              <w:bottom w:val="single" w:color="000000" w:sz="4" w:space="0"/>
              <w:right w:val="single" w:color="000000" w:sz="4" w:space="0"/>
            </w:tcBorders>
            <w:shd w:val="clear" w:color="auto" w:fill="auto"/>
            <w:vAlign w:val="center"/>
          </w:tcPr>
          <w:p w14:paraId="3C582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0DBD80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7BA60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1CECB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284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E4708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2050302</w:t>
            </w:r>
          </w:p>
        </w:tc>
        <w:tc>
          <w:tcPr>
            <w:tcW w:w="394" w:type="pct"/>
            <w:tcBorders>
              <w:top w:val="nil"/>
              <w:left w:val="nil"/>
              <w:bottom w:val="single" w:color="000000" w:sz="4" w:space="0"/>
              <w:right w:val="single" w:color="000000" w:sz="4" w:space="0"/>
            </w:tcBorders>
            <w:shd w:val="clear" w:color="auto" w:fill="auto"/>
            <w:vAlign w:val="center"/>
          </w:tcPr>
          <w:p w14:paraId="3396C4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中等职业教育</w:t>
            </w:r>
          </w:p>
        </w:tc>
        <w:tc>
          <w:tcPr>
            <w:tcW w:w="331" w:type="pct"/>
            <w:tcBorders>
              <w:top w:val="nil"/>
              <w:left w:val="nil"/>
              <w:bottom w:val="single" w:color="000000" w:sz="4" w:space="0"/>
              <w:right w:val="single" w:color="000000" w:sz="4" w:space="0"/>
            </w:tcBorders>
            <w:shd w:val="clear" w:color="auto" w:fill="auto"/>
            <w:vAlign w:val="center"/>
          </w:tcPr>
          <w:p w14:paraId="1CCCA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48397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519907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7EDB3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59,753,570.40 </w:t>
            </w:r>
          </w:p>
        </w:tc>
        <w:tc>
          <w:tcPr>
            <w:tcW w:w="361" w:type="pct"/>
            <w:tcBorders>
              <w:top w:val="nil"/>
              <w:left w:val="nil"/>
              <w:bottom w:val="single" w:color="000000" w:sz="4" w:space="0"/>
              <w:right w:val="single" w:color="000000" w:sz="4" w:space="0"/>
            </w:tcBorders>
            <w:shd w:val="clear" w:color="auto" w:fill="auto"/>
            <w:vAlign w:val="center"/>
          </w:tcPr>
          <w:p w14:paraId="03E309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44,933,293.42 </w:t>
            </w:r>
          </w:p>
        </w:tc>
        <w:tc>
          <w:tcPr>
            <w:tcW w:w="365" w:type="pct"/>
            <w:tcBorders>
              <w:top w:val="nil"/>
              <w:left w:val="nil"/>
              <w:bottom w:val="single" w:color="000000" w:sz="4" w:space="0"/>
              <w:right w:val="single" w:color="000000" w:sz="4" w:space="0"/>
            </w:tcBorders>
            <w:shd w:val="clear" w:color="auto" w:fill="auto"/>
            <w:vAlign w:val="center"/>
          </w:tcPr>
          <w:p w14:paraId="0CCAF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14,820,276.98 </w:t>
            </w:r>
          </w:p>
        </w:tc>
        <w:tc>
          <w:tcPr>
            <w:tcW w:w="379" w:type="pct"/>
            <w:tcBorders>
              <w:top w:val="nil"/>
              <w:left w:val="nil"/>
              <w:bottom w:val="single" w:color="000000" w:sz="4" w:space="0"/>
              <w:right w:val="single" w:color="000000" w:sz="4" w:space="0"/>
            </w:tcBorders>
            <w:shd w:val="clear" w:color="auto" w:fill="auto"/>
            <w:vAlign w:val="center"/>
          </w:tcPr>
          <w:p w14:paraId="35B778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59,753,570.40 </w:t>
            </w:r>
          </w:p>
        </w:tc>
        <w:tc>
          <w:tcPr>
            <w:tcW w:w="368" w:type="pct"/>
            <w:tcBorders>
              <w:top w:val="nil"/>
              <w:left w:val="nil"/>
              <w:bottom w:val="single" w:color="000000" w:sz="4" w:space="0"/>
              <w:right w:val="single" w:color="000000" w:sz="4" w:space="0"/>
            </w:tcBorders>
            <w:shd w:val="clear" w:color="auto" w:fill="auto"/>
            <w:vAlign w:val="center"/>
          </w:tcPr>
          <w:p w14:paraId="6F265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44,933,293.42 </w:t>
            </w:r>
          </w:p>
        </w:tc>
        <w:tc>
          <w:tcPr>
            <w:tcW w:w="376" w:type="pct"/>
            <w:tcBorders>
              <w:top w:val="nil"/>
              <w:left w:val="nil"/>
              <w:bottom w:val="single" w:color="000000" w:sz="4" w:space="0"/>
              <w:right w:val="single" w:color="000000" w:sz="4" w:space="0"/>
            </w:tcBorders>
            <w:shd w:val="clear" w:color="auto" w:fill="auto"/>
            <w:vAlign w:val="center"/>
          </w:tcPr>
          <w:p w14:paraId="705AD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14,820,276.98 </w:t>
            </w:r>
          </w:p>
        </w:tc>
        <w:tc>
          <w:tcPr>
            <w:tcW w:w="343" w:type="pct"/>
            <w:tcBorders>
              <w:top w:val="nil"/>
              <w:left w:val="nil"/>
              <w:bottom w:val="single" w:color="000000" w:sz="4" w:space="0"/>
              <w:right w:val="single" w:color="000000" w:sz="4" w:space="0"/>
            </w:tcBorders>
            <w:shd w:val="clear" w:color="auto" w:fill="auto"/>
            <w:vAlign w:val="center"/>
          </w:tcPr>
          <w:p w14:paraId="2CAE6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437E3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E971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7FAA9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64E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76FE62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20508</w:t>
            </w:r>
          </w:p>
        </w:tc>
        <w:tc>
          <w:tcPr>
            <w:tcW w:w="394" w:type="pct"/>
            <w:tcBorders>
              <w:top w:val="nil"/>
              <w:left w:val="nil"/>
              <w:bottom w:val="single" w:color="000000" w:sz="4" w:space="0"/>
              <w:right w:val="single" w:color="000000" w:sz="4" w:space="0"/>
            </w:tcBorders>
            <w:shd w:val="clear" w:color="auto" w:fill="auto"/>
            <w:vAlign w:val="center"/>
          </w:tcPr>
          <w:p w14:paraId="0CB82E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进修及培训</w:t>
            </w:r>
          </w:p>
        </w:tc>
        <w:tc>
          <w:tcPr>
            <w:tcW w:w="331" w:type="pct"/>
            <w:tcBorders>
              <w:top w:val="nil"/>
              <w:left w:val="nil"/>
              <w:bottom w:val="single" w:color="000000" w:sz="4" w:space="0"/>
              <w:right w:val="single" w:color="000000" w:sz="4" w:space="0"/>
            </w:tcBorders>
            <w:shd w:val="clear" w:color="auto" w:fill="auto"/>
            <w:vAlign w:val="center"/>
          </w:tcPr>
          <w:p w14:paraId="2882C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00B07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05CF9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6344B8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361" w:type="pct"/>
            <w:tcBorders>
              <w:top w:val="nil"/>
              <w:left w:val="nil"/>
              <w:bottom w:val="single" w:color="000000" w:sz="4" w:space="0"/>
              <w:right w:val="single" w:color="000000" w:sz="4" w:space="0"/>
            </w:tcBorders>
            <w:shd w:val="clear" w:color="auto" w:fill="auto"/>
            <w:vAlign w:val="center"/>
          </w:tcPr>
          <w:p w14:paraId="59C48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692C9D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379" w:type="pct"/>
            <w:tcBorders>
              <w:top w:val="nil"/>
              <w:left w:val="nil"/>
              <w:bottom w:val="single" w:color="000000" w:sz="4" w:space="0"/>
              <w:right w:val="single" w:color="000000" w:sz="4" w:space="0"/>
            </w:tcBorders>
            <w:shd w:val="clear" w:color="auto" w:fill="auto"/>
            <w:vAlign w:val="center"/>
          </w:tcPr>
          <w:p w14:paraId="629B96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368" w:type="pct"/>
            <w:tcBorders>
              <w:top w:val="nil"/>
              <w:left w:val="nil"/>
              <w:bottom w:val="single" w:color="000000" w:sz="4" w:space="0"/>
              <w:right w:val="single" w:color="000000" w:sz="4" w:space="0"/>
            </w:tcBorders>
            <w:shd w:val="clear" w:color="auto" w:fill="auto"/>
            <w:vAlign w:val="center"/>
          </w:tcPr>
          <w:p w14:paraId="56A0E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52AF8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500,000.00 </w:t>
            </w:r>
          </w:p>
        </w:tc>
        <w:tc>
          <w:tcPr>
            <w:tcW w:w="343" w:type="pct"/>
            <w:tcBorders>
              <w:top w:val="nil"/>
              <w:left w:val="nil"/>
              <w:bottom w:val="single" w:color="000000" w:sz="4" w:space="0"/>
              <w:right w:val="single" w:color="000000" w:sz="4" w:space="0"/>
            </w:tcBorders>
            <w:shd w:val="clear" w:color="auto" w:fill="auto"/>
            <w:vAlign w:val="center"/>
          </w:tcPr>
          <w:p w14:paraId="14F0D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56689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D1DA3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5FDB0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4B0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6471F2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2050803</w:t>
            </w:r>
          </w:p>
        </w:tc>
        <w:tc>
          <w:tcPr>
            <w:tcW w:w="394" w:type="pct"/>
            <w:tcBorders>
              <w:top w:val="nil"/>
              <w:left w:val="nil"/>
              <w:bottom w:val="single" w:color="000000" w:sz="4" w:space="0"/>
              <w:right w:val="single" w:color="000000" w:sz="4" w:space="0"/>
            </w:tcBorders>
            <w:shd w:val="clear" w:color="auto" w:fill="auto"/>
            <w:vAlign w:val="center"/>
          </w:tcPr>
          <w:p w14:paraId="23D272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培训支出</w:t>
            </w:r>
          </w:p>
        </w:tc>
        <w:tc>
          <w:tcPr>
            <w:tcW w:w="331" w:type="pct"/>
            <w:tcBorders>
              <w:top w:val="nil"/>
              <w:left w:val="nil"/>
              <w:bottom w:val="single" w:color="000000" w:sz="4" w:space="0"/>
              <w:right w:val="single" w:color="000000" w:sz="4" w:space="0"/>
            </w:tcBorders>
            <w:shd w:val="clear" w:color="auto" w:fill="auto"/>
            <w:vAlign w:val="center"/>
          </w:tcPr>
          <w:p w14:paraId="0DCE3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31460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475875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1C580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361" w:type="pct"/>
            <w:tcBorders>
              <w:top w:val="nil"/>
              <w:left w:val="nil"/>
              <w:bottom w:val="single" w:color="000000" w:sz="4" w:space="0"/>
              <w:right w:val="single" w:color="000000" w:sz="4" w:space="0"/>
            </w:tcBorders>
            <w:shd w:val="clear" w:color="auto" w:fill="auto"/>
            <w:vAlign w:val="center"/>
          </w:tcPr>
          <w:p w14:paraId="0BEE36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11BC4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379" w:type="pct"/>
            <w:tcBorders>
              <w:top w:val="nil"/>
              <w:left w:val="nil"/>
              <w:bottom w:val="single" w:color="000000" w:sz="4" w:space="0"/>
              <w:right w:val="single" w:color="000000" w:sz="4" w:space="0"/>
            </w:tcBorders>
            <w:shd w:val="clear" w:color="auto" w:fill="auto"/>
            <w:vAlign w:val="center"/>
          </w:tcPr>
          <w:p w14:paraId="0FA154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368" w:type="pct"/>
            <w:tcBorders>
              <w:top w:val="nil"/>
              <w:left w:val="nil"/>
              <w:bottom w:val="single" w:color="000000" w:sz="4" w:space="0"/>
              <w:right w:val="single" w:color="000000" w:sz="4" w:space="0"/>
            </w:tcBorders>
            <w:shd w:val="clear" w:color="auto" w:fill="auto"/>
            <w:vAlign w:val="center"/>
          </w:tcPr>
          <w:p w14:paraId="47D78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226404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343" w:type="pct"/>
            <w:tcBorders>
              <w:top w:val="nil"/>
              <w:left w:val="nil"/>
              <w:bottom w:val="single" w:color="000000" w:sz="4" w:space="0"/>
              <w:right w:val="single" w:color="000000" w:sz="4" w:space="0"/>
            </w:tcBorders>
            <w:shd w:val="clear" w:color="auto" w:fill="auto"/>
            <w:vAlign w:val="center"/>
          </w:tcPr>
          <w:p w14:paraId="68750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00D3F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6B7BF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42F1A9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0C89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4FED84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2050899</w:t>
            </w:r>
          </w:p>
        </w:tc>
        <w:tc>
          <w:tcPr>
            <w:tcW w:w="394" w:type="pct"/>
            <w:tcBorders>
              <w:top w:val="nil"/>
              <w:left w:val="nil"/>
              <w:bottom w:val="single" w:color="000000" w:sz="4" w:space="0"/>
              <w:right w:val="single" w:color="000000" w:sz="4" w:space="0"/>
            </w:tcBorders>
            <w:shd w:val="clear" w:color="auto" w:fill="auto"/>
            <w:vAlign w:val="center"/>
          </w:tcPr>
          <w:p w14:paraId="69230C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其他进修及培训</w:t>
            </w:r>
          </w:p>
        </w:tc>
        <w:tc>
          <w:tcPr>
            <w:tcW w:w="331" w:type="pct"/>
            <w:tcBorders>
              <w:top w:val="nil"/>
              <w:left w:val="nil"/>
              <w:bottom w:val="single" w:color="000000" w:sz="4" w:space="0"/>
              <w:right w:val="single" w:color="000000" w:sz="4" w:space="0"/>
            </w:tcBorders>
            <w:shd w:val="clear" w:color="auto" w:fill="auto"/>
            <w:vAlign w:val="center"/>
          </w:tcPr>
          <w:p w14:paraId="07AD3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3E38D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3E3F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68D68F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400,000.00 </w:t>
            </w:r>
          </w:p>
        </w:tc>
        <w:tc>
          <w:tcPr>
            <w:tcW w:w="361" w:type="pct"/>
            <w:tcBorders>
              <w:top w:val="nil"/>
              <w:left w:val="nil"/>
              <w:bottom w:val="single" w:color="000000" w:sz="4" w:space="0"/>
              <w:right w:val="single" w:color="000000" w:sz="4" w:space="0"/>
            </w:tcBorders>
            <w:shd w:val="clear" w:color="auto" w:fill="auto"/>
            <w:vAlign w:val="center"/>
          </w:tcPr>
          <w:p w14:paraId="468041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78A19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400,000.00 </w:t>
            </w:r>
          </w:p>
        </w:tc>
        <w:tc>
          <w:tcPr>
            <w:tcW w:w="379" w:type="pct"/>
            <w:tcBorders>
              <w:top w:val="nil"/>
              <w:left w:val="nil"/>
              <w:bottom w:val="single" w:color="000000" w:sz="4" w:space="0"/>
              <w:right w:val="single" w:color="000000" w:sz="4" w:space="0"/>
            </w:tcBorders>
            <w:shd w:val="clear" w:color="auto" w:fill="auto"/>
            <w:vAlign w:val="center"/>
          </w:tcPr>
          <w:p w14:paraId="72274F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400,000.00 </w:t>
            </w:r>
          </w:p>
        </w:tc>
        <w:tc>
          <w:tcPr>
            <w:tcW w:w="368" w:type="pct"/>
            <w:tcBorders>
              <w:top w:val="nil"/>
              <w:left w:val="nil"/>
              <w:bottom w:val="single" w:color="000000" w:sz="4" w:space="0"/>
              <w:right w:val="single" w:color="000000" w:sz="4" w:space="0"/>
            </w:tcBorders>
            <w:shd w:val="clear" w:color="auto" w:fill="auto"/>
            <w:vAlign w:val="center"/>
          </w:tcPr>
          <w:p w14:paraId="60CB67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0462BF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400,000.00 </w:t>
            </w:r>
          </w:p>
        </w:tc>
        <w:tc>
          <w:tcPr>
            <w:tcW w:w="343" w:type="pct"/>
            <w:tcBorders>
              <w:top w:val="nil"/>
              <w:left w:val="nil"/>
              <w:bottom w:val="single" w:color="000000" w:sz="4" w:space="0"/>
              <w:right w:val="single" w:color="000000" w:sz="4" w:space="0"/>
            </w:tcBorders>
            <w:shd w:val="clear" w:color="auto" w:fill="auto"/>
            <w:vAlign w:val="center"/>
          </w:tcPr>
          <w:p w14:paraId="292BF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28E9F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02382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4488C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ABA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75710A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394" w:type="pct"/>
            <w:tcBorders>
              <w:top w:val="nil"/>
              <w:left w:val="nil"/>
              <w:bottom w:val="single" w:color="000000" w:sz="4" w:space="0"/>
              <w:right w:val="single" w:color="000000" w:sz="4" w:space="0"/>
            </w:tcBorders>
            <w:shd w:val="clear" w:color="auto" w:fill="auto"/>
            <w:vAlign w:val="center"/>
          </w:tcPr>
          <w:p w14:paraId="0ED5F5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331" w:type="pct"/>
            <w:tcBorders>
              <w:top w:val="nil"/>
              <w:left w:val="nil"/>
              <w:bottom w:val="single" w:color="000000" w:sz="4" w:space="0"/>
              <w:right w:val="single" w:color="000000" w:sz="4" w:space="0"/>
            </w:tcBorders>
            <w:shd w:val="clear" w:color="auto" w:fill="auto"/>
            <w:vAlign w:val="center"/>
          </w:tcPr>
          <w:p w14:paraId="73612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15B650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AD3E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4748F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361" w:type="pct"/>
            <w:tcBorders>
              <w:top w:val="nil"/>
              <w:left w:val="nil"/>
              <w:bottom w:val="single" w:color="000000" w:sz="4" w:space="0"/>
              <w:right w:val="single" w:color="000000" w:sz="4" w:space="0"/>
            </w:tcBorders>
            <w:shd w:val="clear" w:color="auto" w:fill="auto"/>
            <w:vAlign w:val="center"/>
          </w:tcPr>
          <w:p w14:paraId="1F0C0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2FCD75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379" w:type="pct"/>
            <w:tcBorders>
              <w:top w:val="nil"/>
              <w:left w:val="nil"/>
              <w:bottom w:val="single" w:color="000000" w:sz="4" w:space="0"/>
              <w:right w:val="single" w:color="000000" w:sz="4" w:space="0"/>
            </w:tcBorders>
            <w:shd w:val="clear" w:color="auto" w:fill="auto"/>
            <w:vAlign w:val="center"/>
          </w:tcPr>
          <w:p w14:paraId="28DB0D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368" w:type="pct"/>
            <w:tcBorders>
              <w:top w:val="nil"/>
              <w:left w:val="nil"/>
              <w:bottom w:val="single" w:color="000000" w:sz="4" w:space="0"/>
              <w:right w:val="single" w:color="000000" w:sz="4" w:space="0"/>
            </w:tcBorders>
            <w:shd w:val="clear" w:color="auto" w:fill="auto"/>
            <w:vAlign w:val="center"/>
          </w:tcPr>
          <w:p w14:paraId="586915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45319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26,000.00 </w:t>
            </w:r>
          </w:p>
        </w:tc>
        <w:tc>
          <w:tcPr>
            <w:tcW w:w="343" w:type="pct"/>
            <w:tcBorders>
              <w:top w:val="nil"/>
              <w:left w:val="nil"/>
              <w:bottom w:val="single" w:color="000000" w:sz="4" w:space="0"/>
              <w:right w:val="single" w:color="000000" w:sz="4" w:space="0"/>
            </w:tcBorders>
            <w:shd w:val="clear" w:color="auto" w:fill="auto"/>
            <w:vAlign w:val="center"/>
          </w:tcPr>
          <w:p w14:paraId="364EC1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588B7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DF08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54240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AB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67BF01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394" w:type="pct"/>
            <w:tcBorders>
              <w:top w:val="nil"/>
              <w:left w:val="nil"/>
              <w:bottom w:val="single" w:color="000000" w:sz="4" w:space="0"/>
              <w:right w:val="single" w:color="000000" w:sz="4" w:space="0"/>
            </w:tcBorders>
            <w:shd w:val="clear" w:color="auto" w:fill="auto"/>
            <w:vAlign w:val="center"/>
          </w:tcPr>
          <w:p w14:paraId="7C6E96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331" w:type="pct"/>
            <w:tcBorders>
              <w:top w:val="nil"/>
              <w:left w:val="nil"/>
              <w:bottom w:val="single" w:color="000000" w:sz="4" w:space="0"/>
              <w:right w:val="single" w:color="000000" w:sz="4" w:space="0"/>
            </w:tcBorders>
            <w:shd w:val="clear" w:color="auto" w:fill="auto"/>
            <w:vAlign w:val="center"/>
          </w:tcPr>
          <w:p w14:paraId="29C61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7B31F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BDE7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1BDABB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361" w:type="pct"/>
            <w:tcBorders>
              <w:top w:val="nil"/>
              <w:left w:val="nil"/>
              <w:bottom w:val="single" w:color="000000" w:sz="4" w:space="0"/>
              <w:right w:val="single" w:color="000000" w:sz="4" w:space="0"/>
            </w:tcBorders>
            <w:shd w:val="clear" w:color="auto" w:fill="auto"/>
            <w:vAlign w:val="center"/>
          </w:tcPr>
          <w:p w14:paraId="4F74C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1C542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379" w:type="pct"/>
            <w:tcBorders>
              <w:top w:val="nil"/>
              <w:left w:val="nil"/>
              <w:bottom w:val="single" w:color="000000" w:sz="4" w:space="0"/>
              <w:right w:val="single" w:color="000000" w:sz="4" w:space="0"/>
            </w:tcBorders>
            <w:shd w:val="clear" w:color="auto" w:fill="auto"/>
            <w:vAlign w:val="center"/>
          </w:tcPr>
          <w:p w14:paraId="1E54C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368" w:type="pct"/>
            <w:tcBorders>
              <w:top w:val="nil"/>
              <w:left w:val="nil"/>
              <w:bottom w:val="single" w:color="000000" w:sz="4" w:space="0"/>
              <w:right w:val="single" w:color="000000" w:sz="4" w:space="0"/>
            </w:tcBorders>
            <w:shd w:val="clear" w:color="auto" w:fill="auto"/>
            <w:vAlign w:val="center"/>
          </w:tcPr>
          <w:p w14:paraId="69BF09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02651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26,000.00 </w:t>
            </w:r>
          </w:p>
        </w:tc>
        <w:tc>
          <w:tcPr>
            <w:tcW w:w="343" w:type="pct"/>
            <w:tcBorders>
              <w:top w:val="nil"/>
              <w:left w:val="nil"/>
              <w:bottom w:val="single" w:color="000000" w:sz="4" w:space="0"/>
              <w:right w:val="single" w:color="000000" w:sz="4" w:space="0"/>
            </w:tcBorders>
            <w:shd w:val="clear" w:color="auto" w:fill="auto"/>
            <w:vAlign w:val="center"/>
          </w:tcPr>
          <w:p w14:paraId="6379B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54E047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5F4BF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35AB4F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887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3A5B6C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394" w:type="pct"/>
            <w:tcBorders>
              <w:top w:val="nil"/>
              <w:left w:val="nil"/>
              <w:bottom w:val="single" w:color="000000" w:sz="4" w:space="0"/>
              <w:right w:val="single" w:color="000000" w:sz="4" w:space="0"/>
            </w:tcBorders>
            <w:shd w:val="clear" w:color="auto" w:fill="auto"/>
            <w:vAlign w:val="center"/>
          </w:tcPr>
          <w:p w14:paraId="10449BB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331" w:type="pct"/>
            <w:tcBorders>
              <w:top w:val="nil"/>
              <w:left w:val="nil"/>
              <w:bottom w:val="single" w:color="000000" w:sz="4" w:space="0"/>
              <w:right w:val="single" w:color="000000" w:sz="4" w:space="0"/>
            </w:tcBorders>
            <w:shd w:val="clear" w:color="auto" w:fill="auto"/>
            <w:vAlign w:val="center"/>
          </w:tcPr>
          <w:p w14:paraId="51942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6EB35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4923B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08015A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61" w:type="pct"/>
            <w:tcBorders>
              <w:top w:val="nil"/>
              <w:left w:val="nil"/>
              <w:bottom w:val="single" w:color="000000" w:sz="4" w:space="0"/>
              <w:right w:val="single" w:color="000000" w:sz="4" w:space="0"/>
            </w:tcBorders>
            <w:shd w:val="clear" w:color="auto" w:fill="auto"/>
            <w:vAlign w:val="center"/>
          </w:tcPr>
          <w:p w14:paraId="25CDA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65" w:type="pct"/>
            <w:tcBorders>
              <w:top w:val="nil"/>
              <w:left w:val="nil"/>
              <w:bottom w:val="single" w:color="000000" w:sz="4" w:space="0"/>
              <w:right w:val="single" w:color="000000" w:sz="4" w:space="0"/>
            </w:tcBorders>
            <w:shd w:val="clear" w:color="auto" w:fill="auto"/>
            <w:vAlign w:val="center"/>
          </w:tcPr>
          <w:p w14:paraId="7C8DB0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1FD94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68" w:type="pct"/>
            <w:tcBorders>
              <w:top w:val="nil"/>
              <w:left w:val="nil"/>
              <w:bottom w:val="single" w:color="000000" w:sz="4" w:space="0"/>
              <w:right w:val="single" w:color="000000" w:sz="4" w:space="0"/>
            </w:tcBorders>
            <w:shd w:val="clear" w:color="auto" w:fill="auto"/>
            <w:vAlign w:val="center"/>
          </w:tcPr>
          <w:p w14:paraId="49075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76" w:type="pct"/>
            <w:tcBorders>
              <w:top w:val="nil"/>
              <w:left w:val="nil"/>
              <w:bottom w:val="single" w:color="000000" w:sz="4" w:space="0"/>
              <w:right w:val="single" w:color="000000" w:sz="4" w:space="0"/>
            </w:tcBorders>
            <w:shd w:val="clear" w:color="auto" w:fill="auto"/>
            <w:vAlign w:val="center"/>
          </w:tcPr>
          <w:p w14:paraId="7DBD60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1DBF1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6A54C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675EF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4D8DA4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7909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118F6A2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394" w:type="pct"/>
            <w:tcBorders>
              <w:top w:val="nil"/>
              <w:left w:val="nil"/>
              <w:bottom w:val="single" w:color="000000" w:sz="4" w:space="0"/>
              <w:right w:val="single" w:color="000000" w:sz="4" w:space="0"/>
            </w:tcBorders>
            <w:shd w:val="clear" w:color="auto" w:fill="auto"/>
            <w:vAlign w:val="center"/>
          </w:tcPr>
          <w:p w14:paraId="635AFC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331" w:type="pct"/>
            <w:tcBorders>
              <w:top w:val="nil"/>
              <w:left w:val="nil"/>
              <w:bottom w:val="single" w:color="000000" w:sz="4" w:space="0"/>
              <w:right w:val="single" w:color="000000" w:sz="4" w:space="0"/>
            </w:tcBorders>
            <w:shd w:val="clear" w:color="auto" w:fill="auto"/>
            <w:vAlign w:val="center"/>
          </w:tcPr>
          <w:p w14:paraId="079D2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2F0C8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011FB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24FFAE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61" w:type="pct"/>
            <w:tcBorders>
              <w:top w:val="nil"/>
              <w:left w:val="nil"/>
              <w:bottom w:val="single" w:color="000000" w:sz="4" w:space="0"/>
              <w:right w:val="single" w:color="000000" w:sz="4" w:space="0"/>
            </w:tcBorders>
            <w:shd w:val="clear" w:color="auto" w:fill="auto"/>
            <w:vAlign w:val="center"/>
          </w:tcPr>
          <w:p w14:paraId="5CB0A8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65" w:type="pct"/>
            <w:tcBorders>
              <w:top w:val="nil"/>
              <w:left w:val="nil"/>
              <w:bottom w:val="single" w:color="000000" w:sz="4" w:space="0"/>
              <w:right w:val="single" w:color="000000" w:sz="4" w:space="0"/>
            </w:tcBorders>
            <w:shd w:val="clear" w:color="auto" w:fill="auto"/>
            <w:vAlign w:val="center"/>
          </w:tcPr>
          <w:p w14:paraId="112B36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34369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68" w:type="pct"/>
            <w:tcBorders>
              <w:top w:val="nil"/>
              <w:left w:val="nil"/>
              <w:bottom w:val="single" w:color="000000" w:sz="4" w:space="0"/>
              <w:right w:val="single" w:color="000000" w:sz="4" w:space="0"/>
            </w:tcBorders>
            <w:shd w:val="clear" w:color="auto" w:fill="auto"/>
            <w:vAlign w:val="center"/>
          </w:tcPr>
          <w:p w14:paraId="5DEADC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9,250,639.44 </w:t>
            </w:r>
          </w:p>
        </w:tc>
        <w:tc>
          <w:tcPr>
            <w:tcW w:w="376" w:type="pct"/>
            <w:tcBorders>
              <w:top w:val="nil"/>
              <w:left w:val="nil"/>
              <w:bottom w:val="single" w:color="000000" w:sz="4" w:space="0"/>
              <w:right w:val="single" w:color="000000" w:sz="4" w:space="0"/>
            </w:tcBorders>
            <w:shd w:val="clear" w:color="auto" w:fill="auto"/>
            <w:vAlign w:val="center"/>
          </w:tcPr>
          <w:p w14:paraId="0FD929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05815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2DEB5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5D5BF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4B862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A4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1246F7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394" w:type="pct"/>
            <w:tcBorders>
              <w:top w:val="nil"/>
              <w:left w:val="nil"/>
              <w:bottom w:val="single" w:color="000000" w:sz="4" w:space="0"/>
              <w:right w:val="single" w:color="000000" w:sz="4" w:space="0"/>
            </w:tcBorders>
            <w:shd w:val="clear" w:color="auto" w:fill="auto"/>
            <w:vAlign w:val="center"/>
          </w:tcPr>
          <w:p w14:paraId="42C832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331" w:type="pct"/>
            <w:tcBorders>
              <w:top w:val="nil"/>
              <w:left w:val="nil"/>
              <w:bottom w:val="single" w:color="000000" w:sz="4" w:space="0"/>
              <w:right w:val="single" w:color="000000" w:sz="4" w:space="0"/>
            </w:tcBorders>
            <w:shd w:val="clear" w:color="auto" w:fill="auto"/>
            <w:vAlign w:val="center"/>
          </w:tcPr>
          <w:p w14:paraId="01E7A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5AE05C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FED2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7E19A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424,350.00 </w:t>
            </w:r>
          </w:p>
        </w:tc>
        <w:tc>
          <w:tcPr>
            <w:tcW w:w="361" w:type="pct"/>
            <w:tcBorders>
              <w:top w:val="nil"/>
              <w:left w:val="nil"/>
              <w:bottom w:val="single" w:color="000000" w:sz="4" w:space="0"/>
              <w:right w:val="single" w:color="000000" w:sz="4" w:space="0"/>
            </w:tcBorders>
            <w:shd w:val="clear" w:color="auto" w:fill="auto"/>
            <w:vAlign w:val="center"/>
          </w:tcPr>
          <w:p w14:paraId="609D6E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424,350.00 </w:t>
            </w:r>
          </w:p>
        </w:tc>
        <w:tc>
          <w:tcPr>
            <w:tcW w:w="365" w:type="pct"/>
            <w:tcBorders>
              <w:top w:val="nil"/>
              <w:left w:val="nil"/>
              <w:bottom w:val="single" w:color="000000" w:sz="4" w:space="0"/>
              <w:right w:val="single" w:color="000000" w:sz="4" w:space="0"/>
            </w:tcBorders>
            <w:shd w:val="clear" w:color="auto" w:fill="auto"/>
            <w:vAlign w:val="center"/>
          </w:tcPr>
          <w:p w14:paraId="10EA6B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1346D8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424,350.00 </w:t>
            </w:r>
          </w:p>
        </w:tc>
        <w:tc>
          <w:tcPr>
            <w:tcW w:w="368" w:type="pct"/>
            <w:tcBorders>
              <w:top w:val="nil"/>
              <w:left w:val="nil"/>
              <w:bottom w:val="single" w:color="000000" w:sz="4" w:space="0"/>
              <w:right w:val="single" w:color="000000" w:sz="4" w:space="0"/>
            </w:tcBorders>
            <w:shd w:val="clear" w:color="auto" w:fill="auto"/>
            <w:vAlign w:val="center"/>
          </w:tcPr>
          <w:p w14:paraId="1189C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424,350.00 </w:t>
            </w:r>
          </w:p>
        </w:tc>
        <w:tc>
          <w:tcPr>
            <w:tcW w:w="376" w:type="pct"/>
            <w:tcBorders>
              <w:top w:val="nil"/>
              <w:left w:val="nil"/>
              <w:bottom w:val="single" w:color="000000" w:sz="4" w:space="0"/>
              <w:right w:val="single" w:color="000000" w:sz="4" w:space="0"/>
            </w:tcBorders>
            <w:shd w:val="clear" w:color="auto" w:fill="auto"/>
            <w:vAlign w:val="center"/>
          </w:tcPr>
          <w:p w14:paraId="647E0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03E8C7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4FD0A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A990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7447B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8BF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0C0890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394" w:type="pct"/>
            <w:tcBorders>
              <w:top w:val="nil"/>
              <w:left w:val="nil"/>
              <w:bottom w:val="single" w:color="000000" w:sz="4" w:space="0"/>
              <w:right w:val="single" w:color="000000" w:sz="4" w:space="0"/>
            </w:tcBorders>
            <w:shd w:val="clear" w:color="auto" w:fill="auto"/>
            <w:vAlign w:val="center"/>
          </w:tcPr>
          <w:p w14:paraId="544D4C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331" w:type="pct"/>
            <w:tcBorders>
              <w:top w:val="nil"/>
              <w:left w:val="nil"/>
              <w:bottom w:val="single" w:color="000000" w:sz="4" w:space="0"/>
              <w:right w:val="single" w:color="000000" w:sz="4" w:space="0"/>
            </w:tcBorders>
            <w:shd w:val="clear" w:color="auto" w:fill="auto"/>
            <w:vAlign w:val="center"/>
          </w:tcPr>
          <w:p w14:paraId="122553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44C87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0E3C4C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00DE5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6,410,481.28 </w:t>
            </w:r>
          </w:p>
        </w:tc>
        <w:tc>
          <w:tcPr>
            <w:tcW w:w="361" w:type="pct"/>
            <w:tcBorders>
              <w:top w:val="nil"/>
              <w:left w:val="nil"/>
              <w:bottom w:val="single" w:color="000000" w:sz="4" w:space="0"/>
              <w:right w:val="single" w:color="000000" w:sz="4" w:space="0"/>
            </w:tcBorders>
            <w:shd w:val="clear" w:color="auto" w:fill="auto"/>
            <w:vAlign w:val="center"/>
          </w:tcPr>
          <w:p w14:paraId="34F92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6,410,481.28 </w:t>
            </w:r>
          </w:p>
        </w:tc>
        <w:tc>
          <w:tcPr>
            <w:tcW w:w="365" w:type="pct"/>
            <w:tcBorders>
              <w:top w:val="nil"/>
              <w:left w:val="nil"/>
              <w:bottom w:val="single" w:color="000000" w:sz="4" w:space="0"/>
              <w:right w:val="single" w:color="000000" w:sz="4" w:space="0"/>
            </w:tcBorders>
            <w:shd w:val="clear" w:color="auto" w:fill="auto"/>
            <w:vAlign w:val="center"/>
          </w:tcPr>
          <w:p w14:paraId="39E58D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6D2F2C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6,410,481.28 </w:t>
            </w:r>
          </w:p>
        </w:tc>
        <w:tc>
          <w:tcPr>
            <w:tcW w:w="368" w:type="pct"/>
            <w:tcBorders>
              <w:top w:val="nil"/>
              <w:left w:val="nil"/>
              <w:bottom w:val="single" w:color="000000" w:sz="4" w:space="0"/>
              <w:right w:val="single" w:color="000000" w:sz="4" w:space="0"/>
            </w:tcBorders>
            <w:shd w:val="clear" w:color="auto" w:fill="auto"/>
            <w:vAlign w:val="center"/>
          </w:tcPr>
          <w:p w14:paraId="00958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6,410,481.28 </w:t>
            </w:r>
          </w:p>
        </w:tc>
        <w:tc>
          <w:tcPr>
            <w:tcW w:w="376" w:type="pct"/>
            <w:tcBorders>
              <w:top w:val="nil"/>
              <w:left w:val="nil"/>
              <w:bottom w:val="single" w:color="000000" w:sz="4" w:space="0"/>
              <w:right w:val="single" w:color="000000" w:sz="4" w:space="0"/>
            </w:tcBorders>
            <w:shd w:val="clear" w:color="auto" w:fill="auto"/>
            <w:vAlign w:val="center"/>
          </w:tcPr>
          <w:p w14:paraId="539B3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4C3401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77BFAC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1DF4E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0EB4B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523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73B7D93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394" w:type="pct"/>
            <w:tcBorders>
              <w:top w:val="nil"/>
              <w:left w:val="nil"/>
              <w:bottom w:val="single" w:color="000000" w:sz="4" w:space="0"/>
              <w:right w:val="single" w:color="000000" w:sz="4" w:space="0"/>
            </w:tcBorders>
            <w:shd w:val="clear" w:color="auto" w:fill="auto"/>
            <w:vAlign w:val="center"/>
          </w:tcPr>
          <w:p w14:paraId="753D6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331" w:type="pct"/>
            <w:tcBorders>
              <w:top w:val="nil"/>
              <w:left w:val="nil"/>
              <w:bottom w:val="single" w:color="000000" w:sz="4" w:space="0"/>
              <w:right w:val="single" w:color="000000" w:sz="4" w:space="0"/>
            </w:tcBorders>
            <w:shd w:val="clear" w:color="auto" w:fill="auto"/>
            <w:vAlign w:val="center"/>
          </w:tcPr>
          <w:p w14:paraId="7FDD1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6984D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5DA57C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227AE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1,896,664.16 </w:t>
            </w:r>
          </w:p>
        </w:tc>
        <w:tc>
          <w:tcPr>
            <w:tcW w:w="361" w:type="pct"/>
            <w:tcBorders>
              <w:top w:val="nil"/>
              <w:left w:val="nil"/>
              <w:bottom w:val="single" w:color="000000" w:sz="4" w:space="0"/>
              <w:right w:val="single" w:color="000000" w:sz="4" w:space="0"/>
            </w:tcBorders>
            <w:shd w:val="clear" w:color="auto" w:fill="auto"/>
            <w:vAlign w:val="center"/>
          </w:tcPr>
          <w:p w14:paraId="77C35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1,896,664.16 </w:t>
            </w:r>
          </w:p>
        </w:tc>
        <w:tc>
          <w:tcPr>
            <w:tcW w:w="365" w:type="pct"/>
            <w:tcBorders>
              <w:top w:val="nil"/>
              <w:left w:val="nil"/>
              <w:bottom w:val="single" w:color="000000" w:sz="4" w:space="0"/>
              <w:right w:val="single" w:color="000000" w:sz="4" w:space="0"/>
            </w:tcBorders>
            <w:shd w:val="clear" w:color="auto" w:fill="auto"/>
            <w:vAlign w:val="center"/>
          </w:tcPr>
          <w:p w14:paraId="059ED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79C1F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1,896,664.16 </w:t>
            </w:r>
          </w:p>
        </w:tc>
        <w:tc>
          <w:tcPr>
            <w:tcW w:w="368" w:type="pct"/>
            <w:tcBorders>
              <w:top w:val="nil"/>
              <w:left w:val="nil"/>
              <w:bottom w:val="single" w:color="000000" w:sz="4" w:space="0"/>
              <w:right w:val="single" w:color="000000" w:sz="4" w:space="0"/>
            </w:tcBorders>
            <w:shd w:val="clear" w:color="auto" w:fill="auto"/>
            <w:vAlign w:val="center"/>
          </w:tcPr>
          <w:p w14:paraId="326E1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1,896,664.16 </w:t>
            </w:r>
          </w:p>
        </w:tc>
        <w:tc>
          <w:tcPr>
            <w:tcW w:w="376" w:type="pct"/>
            <w:tcBorders>
              <w:top w:val="nil"/>
              <w:left w:val="nil"/>
              <w:bottom w:val="single" w:color="000000" w:sz="4" w:space="0"/>
              <w:right w:val="single" w:color="000000" w:sz="4" w:space="0"/>
            </w:tcBorders>
            <w:shd w:val="clear" w:color="auto" w:fill="auto"/>
            <w:vAlign w:val="center"/>
          </w:tcPr>
          <w:p w14:paraId="73268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65038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3A50A0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6B25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32660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31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0A52D41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394" w:type="pct"/>
            <w:tcBorders>
              <w:top w:val="nil"/>
              <w:left w:val="nil"/>
              <w:bottom w:val="single" w:color="000000" w:sz="4" w:space="0"/>
              <w:right w:val="single" w:color="000000" w:sz="4" w:space="0"/>
            </w:tcBorders>
            <w:shd w:val="clear" w:color="auto" w:fill="auto"/>
            <w:vAlign w:val="center"/>
          </w:tcPr>
          <w:p w14:paraId="7498F98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331" w:type="pct"/>
            <w:tcBorders>
              <w:top w:val="nil"/>
              <w:left w:val="nil"/>
              <w:bottom w:val="single" w:color="000000" w:sz="4" w:space="0"/>
              <w:right w:val="single" w:color="000000" w:sz="4" w:space="0"/>
            </w:tcBorders>
            <w:shd w:val="clear" w:color="auto" w:fill="auto"/>
            <w:vAlign w:val="center"/>
          </w:tcPr>
          <w:p w14:paraId="182061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103E5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78CA6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3A08A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519,144.00 </w:t>
            </w:r>
          </w:p>
        </w:tc>
        <w:tc>
          <w:tcPr>
            <w:tcW w:w="361" w:type="pct"/>
            <w:tcBorders>
              <w:top w:val="nil"/>
              <w:left w:val="nil"/>
              <w:bottom w:val="single" w:color="000000" w:sz="4" w:space="0"/>
              <w:right w:val="single" w:color="000000" w:sz="4" w:space="0"/>
            </w:tcBorders>
            <w:shd w:val="clear" w:color="auto" w:fill="auto"/>
            <w:vAlign w:val="center"/>
          </w:tcPr>
          <w:p w14:paraId="1ABF8C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519,144.00 </w:t>
            </w:r>
          </w:p>
        </w:tc>
        <w:tc>
          <w:tcPr>
            <w:tcW w:w="365" w:type="pct"/>
            <w:tcBorders>
              <w:top w:val="nil"/>
              <w:left w:val="nil"/>
              <w:bottom w:val="single" w:color="000000" w:sz="4" w:space="0"/>
              <w:right w:val="single" w:color="000000" w:sz="4" w:space="0"/>
            </w:tcBorders>
            <w:shd w:val="clear" w:color="auto" w:fill="auto"/>
            <w:vAlign w:val="center"/>
          </w:tcPr>
          <w:p w14:paraId="3F5EE7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20FCC0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519,144.00 </w:t>
            </w:r>
          </w:p>
        </w:tc>
        <w:tc>
          <w:tcPr>
            <w:tcW w:w="368" w:type="pct"/>
            <w:tcBorders>
              <w:top w:val="nil"/>
              <w:left w:val="nil"/>
              <w:bottom w:val="single" w:color="000000" w:sz="4" w:space="0"/>
              <w:right w:val="single" w:color="000000" w:sz="4" w:space="0"/>
            </w:tcBorders>
            <w:shd w:val="clear" w:color="auto" w:fill="auto"/>
            <w:vAlign w:val="center"/>
          </w:tcPr>
          <w:p w14:paraId="2202C1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519,144.00 </w:t>
            </w:r>
          </w:p>
        </w:tc>
        <w:tc>
          <w:tcPr>
            <w:tcW w:w="376" w:type="pct"/>
            <w:tcBorders>
              <w:top w:val="nil"/>
              <w:left w:val="nil"/>
              <w:bottom w:val="single" w:color="000000" w:sz="4" w:space="0"/>
              <w:right w:val="single" w:color="000000" w:sz="4" w:space="0"/>
            </w:tcBorders>
            <w:shd w:val="clear" w:color="auto" w:fill="auto"/>
            <w:vAlign w:val="center"/>
          </w:tcPr>
          <w:p w14:paraId="4E50D5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4B38AC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7BF1F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6C5D8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4AA9B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78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08F59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394" w:type="pct"/>
            <w:tcBorders>
              <w:top w:val="nil"/>
              <w:left w:val="nil"/>
              <w:bottom w:val="single" w:color="000000" w:sz="4" w:space="0"/>
              <w:right w:val="single" w:color="000000" w:sz="4" w:space="0"/>
            </w:tcBorders>
            <w:shd w:val="clear" w:color="auto" w:fill="auto"/>
            <w:vAlign w:val="center"/>
          </w:tcPr>
          <w:p w14:paraId="728018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331" w:type="pct"/>
            <w:tcBorders>
              <w:top w:val="nil"/>
              <w:left w:val="nil"/>
              <w:bottom w:val="single" w:color="000000" w:sz="4" w:space="0"/>
              <w:right w:val="single" w:color="000000" w:sz="4" w:space="0"/>
            </w:tcBorders>
            <w:shd w:val="clear" w:color="auto" w:fill="auto"/>
            <w:vAlign w:val="center"/>
          </w:tcPr>
          <w:p w14:paraId="5A524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7ED82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9FF9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3A2FD6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61" w:type="pct"/>
            <w:tcBorders>
              <w:top w:val="nil"/>
              <w:left w:val="nil"/>
              <w:bottom w:val="single" w:color="000000" w:sz="4" w:space="0"/>
              <w:right w:val="single" w:color="000000" w:sz="4" w:space="0"/>
            </w:tcBorders>
            <w:shd w:val="clear" w:color="auto" w:fill="auto"/>
            <w:vAlign w:val="center"/>
          </w:tcPr>
          <w:p w14:paraId="2440F1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65" w:type="pct"/>
            <w:tcBorders>
              <w:top w:val="nil"/>
              <w:left w:val="nil"/>
              <w:bottom w:val="single" w:color="000000" w:sz="4" w:space="0"/>
              <w:right w:val="single" w:color="000000" w:sz="4" w:space="0"/>
            </w:tcBorders>
            <w:shd w:val="clear" w:color="auto" w:fill="auto"/>
            <w:vAlign w:val="center"/>
          </w:tcPr>
          <w:p w14:paraId="7131B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15684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68" w:type="pct"/>
            <w:tcBorders>
              <w:top w:val="nil"/>
              <w:left w:val="nil"/>
              <w:bottom w:val="single" w:color="000000" w:sz="4" w:space="0"/>
              <w:right w:val="single" w:color="000000" w:sz="4" w:space="0"/>
            </w:tcBorders>
            <w:shd w:val="clear" w:color="auto" w:fill="auto"/>
            <w:vAlign w:val="center"/>
          </w:tcPr>
          <w:p w14:paraId="520B0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76" w:type="pct"/>
            <w:tcBorders>
              <w:top w:val="nil"/>
              <w:left w:val="nil"/>
              <w:bottom w:val="single" w:color="000000" w:sz="4" w:space="0"/>
              <w:right w:val="single" w:color="000000" w:sz="4" w:space="0"/>
            </w:tcBorders>
            <w:shd w:val="clear" w:color="auto" w:fill="auto"/>
            <w:vAlign w:val="center"/>
          </w:tcPr>
          <w:p w14:paraId="16975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733E5C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7E9FB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296A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2DEDD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5B8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0DD0010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394" w:type="pct"/>
            <w:tcBorders>
              <w:top w:val="nil"/>
              <w:left w:val="nil"/>
              <w:bottom w:val="single" w:color="000000" w:sz="4" w:space="0"/>
              <w:right w:val="single" w:color="000000" w:sz="4" w:space="0"/>
            </w:tcBorders>
            <w:shd w:val="clear" w:color="auto" w:fill="auto"/>
            <w:vAlign w:val="center"/>
          </w:tcPr>
          <w:p w14:paraId="47A273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331" w:type="pct"/>
            <w:tcBorders>
              <w:top w:val="nil"/>
              <w:left w:val="nil"/>
              <w:bottom w:val="single" w:color="000000" w:sz="4" w:space="0"/>
              <w:right w:val="single" w:color="000000" w:sz="4" w:space="0"/>
            </w:tcBorders>
            <w:shd w:val="clear" w:color="auto" w:fill="auto"/>
            <w:vAlign w:val="center"/>
          </w:tcPr>
          <w:p w14:paraId="73747B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77368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ACF7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2819D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61" w:type="pct"/>
            <w:tcBorders>
              <w:top w:val="nil"/>
              <w:left w:val="nil"/>
              <w:bottom w:val="single" w:color="000000" w:sz="4" w:space="0"/>
              <w:right w:val="single" w:color="000000" w:sz="4" w:space="0"/>
            </w:tcBorders>
            <w:shd w:val="clear" w:color="auto" w:fill="auto"/>
            <w:vAlign w:val="center"/>
          </w:tcPr>
          <w:p w14:paraId="04214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65" w:type="pct"/>
            <w:tcBorders>
              <w:top w:val="nil"/>
              <w:left w:val="nil"/>
              <w:bottom w:val="single" w:color="000000" w:sz="4" w:space="0"/>
              <w:right w:val="single" w:color="000000" w:sz="4" w:space="0"/>
            </w:tcBorders>
            <w:shd w:val="clear" w:color="auto" w:fill="auto"/>
            <w:vAlign w:val="center"/>
          </w:tcPr>
          <w:p w14:paraId="5E803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7447D9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68" w:type="pct"/>
            <w:tcBorders>
              <w:top w:val="nil"/>
              <w:left w:val="nil"/>
              <w:bottom w:val="single" w:color="000000" w:sz="4" w:space="0"/>
              <w:right w:val="single" w:color="000000" w:sz="4" w:space="0"/>
            </w:tcBorders>
            <w:shd w:val="clear" w:color="auto" w:fill="auto"/>
            <w:vAlign w:val="center"/>
          </w:tcPr>
          <w:p w14:paraId="7A27B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2,818,415.44 </w:t>
            </w:r>
          </w:p>
        </w:tc>
        <w:tc>
          <w:tcPr>
            <w:tcW w:w="376" w:type="pct"/>
            <w:tcBorders>
              <w:top w:val="nil"/>
              <w:left w:val="nil"/>
              <w:bottom w:val="single" w:color="000000" w:sz="4" w:space="0"/>
              <w:right w:val="single" w:color="000000" w:sz="4" w:space="0"/>
            </w:tcBorders>
            <w:shd w:val="clear" w:color="auto" w:fill="auto"/>
            <w:vAlign w:val="center"/>
          </w:tcPr>
          <w:p w14:paraId="38E1B1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3E0C4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15675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77C555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70BBA4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004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FD06D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394" w:type="pct"/>
            <w:tcBorders>
              <w:top w:val="nil"/>
              <w:left w:val="nil"/>
              <w:bottom w:val="single" w:color="000000" w:sz="4" w:space="0"/>
              <w:right w:val="single" w:color="000000" w:sz="4" w:space="0"/>
            </w:tcBorders>
            <w:shd w:val="clear" w:color="auto" w:fill="auto"/>
            <w:vAlign w:val="center"/>
          </w:tcPr>
          <w:p w14:paraId="4C30DBE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331" w:type="pct"/>
            <w:tcBorders>
              <w:top w:val="nil"/>
              <w:left w:val="nil"/>
              <w:bottom w:val="single" w:color="000000" w:sz="4" w:space="0"/>
              <w:right w:val="single" w:color="000000" w:sz="4" w:space="0"/>
            </w:tcBorders>
            <w:shd w:val="clear" w:color="auto" w:fill="auto"/>
            <w:vAlign w:val="center"/>
          </w:tcPr>
          <w:p w14:paraId="03166B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45E5E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48B76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3397C9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2,272,015.44 </w:t>
            </w:r>
          </w:p>
        </w:tc>
        <w:tc>
          <w:tcPr>
            <w:tcW w:w="361" w:type="pct"/>
            <w:tcBorders>
              <w:top w:val="nil"/>
              <w:left w:val="nil"/>
              <w:bottom w:val="single" w:color="000000" w:sz="4" w:space="0"/>
              <w:right w:val="single" w:color="000000" w:sz="4" w:space="0"/>
            </w:tcBorders>
            <w:shd w:val="clear" w:color="auto" w:fill="auto"/>
            <w:vAlign w:val="center"/>
          </w:tcPr>
          <w:p w14:paraId="21747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2,272,015.44 </w:t>
            </w:r>
          </w:p>
        </w:tc>
        <w:tc>
          <w:tcPr>
            <w:tcW w:w="365" w:type="pct"/>
            <w:tcBorders>
              <w:top w:val="nil"/>
              <w:left w:val="nil"/>
              <w:bottom w:val="single" w:color="000000" w:sz="4" w:space="0"/>
              <w:right w:val="single" w:color="000000" w:sz="4" w:space="0"/>
            </w:tcBorders>
            <w:shd w:val="clear" w:color="auto" w:fill="auto"/>
            <w:vAlign w:val="center"/>
          </w:tcPr>
          <w:p w14:paraId="669792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5E913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2,272,015.44 </w:t>
            </w:r>
          </w:p>
        </w:tc>
        <w:tc>
          <w:tcPr>
            <w:tcW w:w="368" w:type="pct"/>
            <w:tcBorders>
              <w:top w:val="nil"/>
              <w:left w:val="nil"/>
              <w:bottom w:val="single" w:color="000000" w:sz="4" w:space="0"/>
              <w:right w:val="single" w:color="000000" w:sz="4" w:space="0"/>
            </w:tcBorders>
            <w:shd w:val="clear" w:color="auto" w:fill="auto"/>
            <w:vAlign w:val="center"/>
          </w:tcPr>
          <w:p w14:paraId="4BEED4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2,272,015.44 </w:t>
            </w:r>
          </w:p>
        </w:tc>
        <w:tc>
          <w:tcPr>
            <w:tcW w:w="376" w:type="pct"/>
            <w:tcBorders>
              <w:top w:val="nil"/>
              <w:left w:val="nil"/>
              <w:bottom w:val="single" w:color="000000" w:sz="4" w:space="0"/>
              <w:right w:val="single" w:color="000000" w:sz="4" w:space="0"/>
            </w:tcBorders>
            <w:shd w:val="clear" w:color="auto" w:fill="auto"/>
            <w:vAlign w:val="center"/>
          </w:tcPr>
          <w:p w14:paraId="611B8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3A082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5301C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3952F6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2056B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2A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61F35D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394" w:type="pct"/>
            <w:tcBorders>
              <w:top w:val="nil"/>
              <w:left w:val="nil"/>
              <w:bottom w:val="single" w:color="000000" w:sz="4" w:space="0"/>
              <w:right w:val="single" w:color="000000" w:sz="4" w:space="0"/>
            </w:tcBorders>
            <w:shd w:val="clear" w:color="auto" w:fill="auto"/>
            <w:vAlign w:val="center"/>
          </w:tcPr>
          <w:p w14:paraId="7C16EC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331" w:type="pct"/>
            <w:tcBorders>
              <w:top w:val="nil"/>
              <w:left w:val="nil"/>
              <w:bottom w:val="single" w:color="000000" w:sz="4" w:space="0"/>
              <w:right w:val="single" w:color="000000" w:sz="4" w:space="0"/>
            </w:tcBorders>
            <w:shd w:val="clear" w:color="auto" w:fill="auto"/>
            <w:vAlign w:val="center"/>
          </w:tcPr>
          <w:p w14:paraId="2540C4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2C82AE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68808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74D61E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546,400.00 </w:t>
            </w:r>
          </w:p>
        </w:tc>
        <w:tc>
          <w:tcPr>
            <w:tcW w:w="361" w:type="pct"/>
            <w:tcBorders>
              <w:top w:val="nil"/>
              <w:left w:val="nil"/>
              <w:bottom w:val="single" w:color="000000" w:sz="4" w:space="0"/>
              <w:right w:val="single" w:color="000000" w:sz="4" w:space="0"/>
            </w:tcBorders>
            <w:shd w:val="clear" w:color="auto" w:fill="auto"/>
            <w:vAlign w:val="center"/>
          </w:tcPr>
          <w:p w14:paraId="4C98A4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546,400.00 </w:t>
            </w:r>
          </w:p>
        </w:tc>
        <w:tc>
          <w:tcPr>
            <w:tcW w:w="365" w:type="pct"/>
            <w:tcBorders>
              <w:top w:val="nil"/>
              <w:left w:val="nil"/>
              <w:bottom w:val="single" w:color="000000" w:sz="4" w:space="0"/>
              <w:right w:val="single" w:color="000000" w:sz="4" w:space="0"/>
            </w:tcBorders>
            <w:shd w:val="clear" w:color="auto" w:fill="auto"/>
            <w:vAlign w:val="center"/>
          </w:tcPr>
          <w:p w14:paraId="0C93F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4AD5A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546,400.00 </w:t>
            </w:r>
          </w:p>
        </w:tc>
        <w:tc>
          <w:tcPr>
            <w:tcW w:w="368" w:type="pct"/>
            <w:tcBorders>
              <w:top w:val="nil"/>
              <w:left w:val="nil"/>
              <w:bottom w:val="single" w:color="000000" w:sz="4" w:space="0"/>
              <w:right w:val="single" w:color="000000" w:sz="4" w:space="0"/>
            </w:tcBorders>
            <w:shd w:val="clear" w:color="auto" w:fill="auto"/>
            <w:vAlign w:val="center"/>
          </w:tcPr>
          <w:p w14:paraId="2EEC5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546,400.00 </w:t>
            </w:r>
          </w:p>
        </w:tc>
        <w:tc>
          <w:tcPr>
            <w:tcW w:w="376" w:type="pct"/>
            <w:tcBorders>
              <w:top w:val="nil"/>
              <w:left w:val="nil"/>
              <w:bottom w:val="single" w:color="000000" w:sz="4" w:space="0"/>
              <w:right w:val="single" w:color="000000" w:sz="4" w:space="0"/>
            </w:tcBorders>
            <w:shd w:val="clear" w:color="auto" w:fill="auto"/>
            <w:vAlign w:val="center"/>
          </w:tcPr>
          <w:p w14:paraId="3F3680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41969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1FB3E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21297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18A93C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156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728117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394" w:type="pct"/>
            <w:tcBorders>
              <w:top w:val="nil"/>
              <w:left w:val="nil"/>
              <w:bottom w:val="single" w:color="000000" w:sz="4" w:space="0"/>
              <w:right w:val="single" w:color="000000" w:sz="4" w:space="0"/>
            </w:tcBorders>
            <w:shd w:val="clear" w:color="auto" w:fill="auto"/>
            <w:vAlign w:val="center"/>
          </w:tcPr>
          <w:p w14:paraId="133F92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331" w:type="pct"/>
            <w:tcBorders>
              <w:top w:val="nil"/>
              <w:left w:val="nil"/>
              <w:bottom w:val="single" w:color="000000" w:sz="4" w:space="0"/>
              <w:right w:val="single" w:color="000000" w:sz="4" w:space="0"/>
            </w:tcBorders>
            <w:shd w:val="clear" w:color="auto" w:fill="auto"/>
            <w:vAlign w:val="center"/>
          </w:tcPr>
          <w:p w14:paraId="6717E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08FD1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429AE2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31344A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61" w:type="pct"/>
            <w:tcBorders>
              <w:top w:val="nil"/>
              <w:left w:val="nil"/>
              <w:bottom w:val="single" w:color="000000" w:sz="4" w:space="0"/>
              <w:right w:val="single" w:color="000000" w:sz="4" w:space="0"/>
            </w:tcBorders>
            <w:shd w:val="clear" w:color="auto" w:fill="auto"/>
            <w:vAlign w:val="center"/>
          </w:tcPr>
          <w:p w14:paraId="67FC4E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65" w:type="pct"/>
            <w:tcBorders>
              <w:top w:val="nil"/>
              <w:left w:val="nil"/>
              <w:bottom w:val="single" w:color="000000" w:sz="4" w:space="0"/>
              <w:right w:val="single" w:color="000000" w:sz="4" w:space="0"/>
            </w:tcBorders>
            <w:shd w:val="clear" w:color="auto" w:fill="auto"/>
            <w:vAlign w:val="center"/>
          </w:tcPr>
          <w:p w14:paraId="75ABC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16664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68" w:type="pct"/>
            <w:tcBorders>
              <w:top w:val="nil"/>
              <w:left w:val="nil"/>
              <w:bottom w:val="single" w:color="000000" w:sz="4" w:space="0"/>
              <w:right w:val="single" w:color="000000" w:sz="4" w:space="0"/>
            </w:tcBorders>
            <w:shd w:val="clear" w:color="auto" w:fill="auto"/>
            <w:vAlign w:val="center"/>
          </w:tcPr>
          <w:p w14:paraId="7B735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76" w:type="pct"/>
            <w:tcBorders>
              <w:top w:val="nil"/>
              <w:left w:val="nil"/>
              <w:bottom w:val="single" w:color="000000" w:sz="4" w:space="0"/>
              <w:right w:val="single" w:color="000000" w:sz="4" w:space="0"/>
            </w:tcBorders>
            <w:shd w:val="clear" w:color="auto" w:fill="auto"/>
            <w:vAlign w:val="center"/>
          </w:tcPr>
          <w:p w14:paraId="4DD6D9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42E9C5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6F1BE3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6AC266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4E4CE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42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1B0AE7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394" w:type="pct"/>
            <w:tcBorders>
              <w:top w:val="nil"/>
              <w:left w:val="nil"/>
              <w:bottom w:val="single" w:color="000000" w:sz="4" w:space="0"/>
              <w:right w:val="single" w:color="000000" w:sz="4" w:space="0"/>
            </w:tcBorders>
            <w:shd w:val="clear" w:color="auto" w:fill="auto"/>
            <w:vAlign w:val="center"/>
          </w:tcPr>
          <w:p w14:paraId="03245AA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331" w:type="pct"/>
            <w:tcBorders>
              <w:top w:val="nil"/>
              <w:left w:val="nil"/>
              <w:bottom w:val="single" w:color="000000" w:sz="4" w:space="0"/>
              <w:right w:val="single" w:color="000000" w:sz="4" w:space="0"/>
            </w:tcBorders>
            <w:shd w:val="clear" w:color="auto" w:fill="auto"/>
            <w:vAlign w:val="center"/>
          </w:tcPr>
          <w:p w14:paraId="354D2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055FBE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6E655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0A1D7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61" w:type="pct"/>
            <w:tcBorders>
              <w:top w:val="nil"/>
              <w:left w:val="nil"/>
              <w:bottom w:val="single" w:color="000000" w:sz="4" w:space="0"/>
              <w:right w:val="single" w:color="000000" w:sz="4" w:space="0"/>
            </w:tcBorders>
            <w:shd w:val="clear" w:color="auto" w:fill="auto"/>
            <w:vAlign w:val="center"/>
          </w:tcPr>
          <w:p w14:paraId="1DE0A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65" w:type="pct"/>
            <w:tcBorders>
              <w:top w:val="nil"/>
              <w:left w:val="nil"/>
              <w:bottom w:val="single" w:color="000000" w:sz="4" w:space="0"/>
              <w:right w:val="single" w:color="000000" w:sz="4" w:space="0"/>
            </w:tcBorders>
            <w:shd w:val="clear" w:color="auto" w:fill="auto"/>
            <w:vAlign w:val="center"/>
          </w:tcPr>
          <w:p w14:paraId="65705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77D46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68" w:type="pct"/>
            <w:tcBorders>
              <w:top w:val="nil"/>
              <w:left w:val="nil"/>
              <w:bottom w:val="single" w:color="000000" w:sz="4" w:space="0"/>
              <w:right w:val="single" w:color="000000" w:sz="4" w:space="0"/>
            </w:tcBorders>
            <w:shd w:val="clear" w:color="auto" w:fill="auto"/>
            <w:vAlign w:val="center"/>
          </w:tcPr>
          <w:p w14:paraId="17B057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2,869,914.24 </w:t>
            </w:r>
          </w:p>
        </w:tc>
        <w:tc>
          <w:tcPr>
            <w:tcW w:w="376" w:type="pct"/>
            <w:tcBorders>
              <w:top w:val="nil"/>
              <w:left w:val="nil"/>
              <w:bottom w:val="single" w:color="000000" w:sz="4" w:space="0"/>
              <w:right w:val="single" w:color="000000" w:sz="4" w:space="0"/>
            </w:tcBorders>
            <w:shd w:val="clear" w:color="auto" w:fill="auto"/>
            <w:vAlign w:val="center"/>
          </w:tcPr>
          <w:p w14:paraId="4A3415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2C977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588BE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190A82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21834F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192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736529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394" w:type="pct"/>
            <w:tcBorders>
              <w:top w:val="nil"/>
              <w:left w:val="nil"/>
              <w:bottom w:val="single" w:color="000000" w:sz="4" w:space="0"/>
              <w:right w:val="single" w:color="000000" w:sz="4" w:space="0"/>
            </w:tcBorders>
            <w:shd w:val="clear" w:color="auto" w:fill="auto"/>
            <w:vAlign w:val="center"/>
          </w:tcPr>
          <w:p w14:paraId="5249702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331" w:type="pct"/>
            <w:tcBorders>
              <w:top w:val="nil"/>
              <w:left w:val="nil"/>
              <w:bottom w:val="single" w:color="000000" w:sz="4" w:space="0"/>
              <w:right w:val="single" w:color="000000" w:sz="4" w:space="0"/>
            </w:tcBorders>
            <w:shd w:val="clear" w:color="auto" w:fill="auto"/>
            <w:vAlign w:val="center"/>
          </w:tcPr>
          <w:p w14:paraId="4592D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08E8B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1CA38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6E69BD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2,869,914.24 </w:t>
            </w:r>
          </w:p>
        </w:tc>
        <w:tc>
          <w:tcPr>
            <w:tcW w:w="361" w:type="pct"/>
            <w:tcBorders>
              <w:top w:val="nil"/>
              <w:left w:val="nil"/>
              <w:bottom w:val="single" w:color="000000" w:sz="4" w:space="0"/>
              <w:right w:val="single" w:color="000000" w:sz="4" w:space="0"/>
            </w:tcBorders>
            <w:shd w:val="clear" w:color="auto" w:fill="auto"/>
            <w:vAlign w:val="center"/>
          </w:tcPr>
          <w:p w14:paraId="6043B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2,869,914.24 </w:t>
            </w:r>
          </w:p>
        </w:tc>
        <w:tc>
          <w:tcPr>
            <w:tcW w:w="365" w:type="pct"/>
            <w:tcBorders>
              <w:top w:val="nil"/>
              <w:left w:val="nil"/>
              <w:bottom w:val="single" w:color="000000" w:sz="4" w:space="0"/>
              <w:right w:val="single" w:color="000000" w:sz="4" w:space="0"/>
            </w:tcBorders>
            <w:shd w:val="clear" w:color="auto" w:fill="auto"/>
            <w:vAlign w:val="center"/>
          </w:tcPr>
          <w:p w14:paraId="4952A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1B785A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2,869,914.24 </w:t>
            </w:r>
          </w:p>
        </w:tc>
        <w:tc>
          <w:tcPr>
            <w:tcW w:w="368" w:type="pct"/>
            <w:tcBorders>
              <w:top w:val="nil"/>
              <w:left w:val="nil"/>
              <w:bottom w:val="single" w:color="000000" w:sz="4" w:space="0"/>
              <w:right w:val="single" w:color="000000" w:sz="4" w:space="0"/>
            </w:tcBorders>
            <w:shd w:val="clear" w:color="auto" w:fill="auto"/>
            <w:vAlign w:val="center"/>
          </w:tcPr>
          <w:p w14:paraId="35D72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2,869,914.24 </w:t>
            </w:r>
          </w:p>
        </w:tc>
        <w:tc>
          <w:tcPr>
            <w:tcW w:w="376" w:type="pct"/>
            <w:tcBorders>
              <w:top w:val="nil"/>
              <w:left w:val="nil"/>
              <w:bottom w:val="single" w:color="000000" w:sz="4" w:space="0"/>
              <w:right w:val="single" w:color="000000" w:sz="4" w:space="0"/>
            </w:tcBorders>
            <w:shd w:val="clear" w:color="auto" w:fill="auto"/>
            <w:vAlign w:val="center"/>
          </w:tcPr>
          <w:p w14:paraId="19F19E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16F294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1C1BF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092AA3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1CBC09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294454">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3305"/>
        <w:gridCol w:w="2419"/>
        <w:gridCol w:w="1123"/>
        <w:gridCol w:w="2615"/>
        <w:gridCol w:w="2157"/>
        <w:gridCol w:w="1034"/>
        <w:gridCol w:w="4094"/>
        <w:gridCol w:w="2451"/>
      </w:tblGrid>
      <w:tr w14:paraId="4B1C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vAlign w:val="bottom"/>
          </w:tcPr>
          <w:p w14:paraId="20151F1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4A0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restart"/>
            <w:tcBorders>
              <w:top w:val="nil"/>
              <w:left w:val="nil"/>
              <w:right w:val="nil"/>
            </w:tcBorders>
            <w:shd w:val="clear" w:color="auto" w:fill="auto"/>
            <w:vAlign w:val="bottom"/>
          </w:tcPr>
          <w:p w14:paraId="51E49F3C">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重庆市石柱土家族自治县职业教育中心</w:t>
            </w:r>
          </w:p>
        </w:tc>
        <w:tc>
          <w:tcPr>
            <w:tcW w:w="599" w:type="pct"/>
            <w:tcBorders>
              <w:top w:val="nil"/>
              <w:left w:val="nil"/>
              <w:bottom w:val="nil"/>
              <w:right w:val="nil"/>
            </w:tcBorders>
            <w:shd w:val="clear" w:color="auto" w:fill="auto"/>
            <w:vAlign w:val="bottom"/>
          </w:tcPr>
          <w:p w14:paraId="416CCBC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6A09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400" w:type="pct"/>
            <w:gridSpan w:val="8"/>
            <w:vMerge w:val="continue"/>
            <w:tcBorders>
              <w:left w:val="nil"/>
              <w:bottom w:val="nil"/>
              <w:right w:val="nil"/>
            </w:tcBorders>
            <w:shd w:val="clear" w:color="auto" w:fill="auto"/>
            <w:vAlign w:val="bottom"/>
          </w:tcPr>
          <w:p w14:paraId="3A5EEBB3">
            <w:pPr>
              <w:rPr>
                <w:rFonts w:hint="default" w:ascii="Arial" w:hAnsi="Arial" w:eastAsia="宋体" w:cs="Arial"/>
                <w:i w:val="0"/>
                <w:iCs w:val="0"/>
                <w:color w:val="000000"/>
                <w:sz w:val="20"/>
                <w:szCs w:val="20"/>
                <w:u w:val="none"/>
              </w:rPr>
            </w:pPr>
          </w:p>
        </w:tc>
        <w:tc>
          <w:tcPr>
            <w:tcW w:w="599" w:type="pct"/>
            <w:tcBorders>
              <w:top w:val="nil"/>
              <w:left w:val="nil"/>
              <w:bottom w:val="nil"/>
              <w:right w:val="nil"/>
            </w:tcBorders>
            <w:shd w:val="clear" w:color="auto" w:fill="auto"/>
            <w:vAlign w:val="bottom"/>
          </w:tcPr>
          <w:p w14:paraId="72EF26E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BBA1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BD9F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3297" w:type="pct"/>
            <w:gridSpan w:val="6"/>
            <w:tcBorders>
              <w:top w:val="single" w:color="000000" w:sz="4" w:space="0"/>
              <w:left w:val="nil"/>
              <w:bottom w:val="single" w:color="000000" w:sz="4" w:space="0"/>
              <w:right w:val="single" w:color="000000" w:sz="4" w:space="0"/>
            </w:tcBorders>
            <w:shd w:val="clear" w:color="auto" w:fill="auto"/>
            <w:vAlign w:val="center"/>
          </w:tcPr>
          <w:p w14:paraId="37D16E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0C3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restart"/>
            <w:tcBorders>
              <w:top w:val="nil"/>
              <w:left w:val="single" w:color="000000" w:sz="4" w:space="0"/>
              <w:bottom w:val="single" w:color="000000" w:sz="4" w:space="0"/>
              <w:right w:val="single" w:color="000000" w:sz="4" w:space="0"/>
            </w:tcBorders>
            <w:shd w:val="clear" w:color="auto" w:fill="auto"/>
            <w:vAlign w:val="center"/>
          </w:tcPr>
          <w:p w14:paraId="7BE3EB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808" w:type="pct"/>
            <w:vMerge w:val="restart"/>
            <w:tcBorders>
              <w:top w:val="nil"/>
              <w:left w:val="nil"/>
              <w:bottom w:val="single" w:color="000000" w:sz="4" w:space="0"/>
              <w:right w:val="single" w:color="000000" w:sz="4" w:space="0"/>
            </w:tcBorders>
            <w:shd w:val="clear" w:color="auto" w:fill="auto"/>
            <w:vAlign w:val="center"/>
          </w:tcPr>
          <w:p w14:paraId="5466A3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2" w:type="pct"/>
            <w:vMerge w:val="restart"/>
            <w:tcBorders>
              <w:top w:val="nil"/>
              <w:left w:val="nil"/>
              <w:bottom w:val="single" w:color="000000" w:sz="4" w:space="0"/>
              <w:right w:val="single" w:color="000000" w:sz="4" w:space="0"/>
            </w:tcBorders>
            <w:shd w:val="clear" w:color="auto" w:fill="auto"/>
            <w:vAlign w:val="center"/>
          </w:tcPr>
          <w:p w14:paraId="5E629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75" w:type="pct"/>
            <w:vMerge w:val="restart"/>
            <w:tcBorders>
              <w:top w:val="nil"/>
              <w:left w:val="nil"/>
              <w:bottom w:val="single" w:color="000000" w:sz="4" w:space="0"/>
              <w:right w:val="single" w:color="000000" w:sz="4" w:space="0"/>
            </w:tcBorders>
            <w:shd w:val="clear" w:color="auto" w:fill="auto"/>
            <w:vAlign w:val="center"/>
          </w:tcPr>
          <w:p w14:paraId="7A645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40" w:type="pct"/>
            <w:vMerge w:val="restart"/>
            <w:tcBorders>
              <w:top w:val="nil"/>
              <w:left w:val="nil"/>
              <w:bottom w:val="single" w:color="000000" w:sz="4" w:space="0"/>
              <w:right w:val="single" w:color="000000" w:sz="4" w:space="0"/>
            </w:tcBorders>
            <w:shd w:val="clear" w:color="auto" w:fill="auto"/>
            <w:vAlign w:val="center"/>
          </w:tcPr>
          <w:p w14:paraId="285C0D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28" w:type="pct"/>
            <w:vMerge w:val="restart"/>
            <w:tcBorders>
              <w:top w:val="nil"/>
              <w:left w:val="nil"/>
              <w:bottom w:val="single" w:color="000000" w:sz="4" w:space="0"/>
              <w:right w:val="single" w:color="000000" w:sz="4" w:space="0"/>
            </w:tcBorders>
            <w:shd w:val="clear" w:color="auto" w:fill="auto"/>
            <w:vAlign w:val="center"/>
          </w:tcPr>
          <w:p w14:paraId="3270BE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253" w:type="pct"/>
            <w:vMerge w:val="restart"/>
            <w:tcBorders>
              <w:top w:val="nil"/>
              <w:left w:val="nil"/>
              <w:bottom w:val="single" w:color="000000" w:sz="4" w:space="0"/>
              <w:right w:val="single" w:color="000000" w:sz="4" w:space="0"/>
            </w:tcBorders>
            <w:shd w:val="clear" w:color="auto" w:fill="auto"/>
            <w:vAlign w:val="center"/>
          </w:tcPr>
          <w:p w14:paraId="1A656F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999" w:type="pct"/>
            <w:vMerge w:val="restart"/>
            <w:tcBorders>
              <w:top w:val="nil"/>
              <w:left w:val="nil"/>
              <w:bottom w:val="single" w:color="000000" w:sz="4" w:space="0"/>
              <w:right w:val="single" w:color="000000" w:sz="4" w:space="0"/>
            </w:tcBorders>
            <w:shd w:val="clear" w:color="auto" w:fill="auto"/>
            <w:vAlign w:val="center"/>
          </w:tcPr>
          <w:p w14:paraId="56E57D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599" w:type="pct"/>
            <w:vMerge w:val="restart"/>
            <w:tcBorders>
              <w:top w:val="nil"/>
              <w:left w:val="nil"/>
              <w:bottom w:val="single" w:color="000000" w:sz="4" w:space="0"/>
              <w:right w:val="single" w:color="000000" w:sz="4" w:space="0"/>
            </w:tcBorders>
            <w:shd w:val="clear" w:color="auto" w:fill="auto"/>
            <w:vAlign w:val="center"/>
          </w:tcPr>
          <w:p w14:paraId="291177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E30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vMerge w:val="continue"/>
            <w:tcBorders>
              <w:top w:val="nil"/>
              <w:left w:val="single" w:color="000000" w:sz="4" w:space="0"/>
              <w:bottom w:val="single" w:color="000000" w:sz="4" w:space="0"/>
              <w:right w:val="single" w:color="000000" w:sz="4" w:space="0"/>
            </w:tcBorders>
            <w:shd w:val="clear" w:color="auto" w:fill="auto"/>
            <w:vAlign w:val="center"/>
          </w:tcPr>
          <w:p w14:paraId="705B9D1F">
            <w:pPr>
              <w:jc w:val="center"/>
              <w:rPr>
                <w:rFonts w:hint="eastAsia" w:ascii="宋体" w:hAnsi="宋体" w:eastAsia="宋体" w:cs="宋体"/>
                <w:i w:val="0"/>
                <w:iCs w:val="0"/>
                <w:color w:val="000000"/>
                <w:sz w:val="22"/>
                <w:szCs w:val="22"/>
                <w:u w:val="none"/>
              </w:rPr>
            </w:pPr>
          </w:p>
        </w:tc>
        <w:tc>
          <w:tcPr>
            <w:tcW w:w="808" w:type="pct"/>
            <w:vMerge w:val="continue"/>
            <w:tcBorders>
              <w:top w:val="nil"/>
              <w:left w:val="nil"/>
              <w:bottom w:val="single" w:color="000000" w:sz="4" w:space="0"/>
              <w:right w:val="single" w:color="000000" w:sz="4" w:space="0"/>
            </w:tcBorders>
            <w:shd w:val="clear" w:color="auto" w:fill="auto"/>
            <w:vAlign w:val="center"/>
          </w:tcPr>
          <w:p w14:paraId="73C20E9F">
            <w:pPr>
              <w:jc w:val="center"/>
              <w:rPr>
                <w:rFonts w:hint="eastAsia" w:ascii="宋体" w:hAnsi="宋体" w:eastAsia="宋体" w:cs="宋体"/>
                <w:i w:val="0"/>
                <w:iCs w:val="0"/>
                <w:color w:val="000000"/>
                <w:sz w:val="22"/>
                <w:szCs w:val="22"/>
                <w:u w:val="none"/>
              </w:rPr>
            </w:pPr>
          </w:p>
        </w:tc>
        <w:tc>
          <w:tcPr>
            <w:tcW w:w="592" w:type="pct"/>
            <w:vMerge w:val="continue"/>
            <w:tcBorders>
              <w:top w:val="nil"/>
              <w:left w:val="nil"/>
              <w:bottom w:val="single" w:color="000000" w:sz="4" w:space="0"/>
              <w:right w:val="single" w:color="000000" w:sz="4" w:space="0"/>
            </w:tcBorders>
            <w:shd w:val="clear" w:color="auto" w:fill="auto"/>
            <w:vAlign w:val="center"/>
          </w:tcPr>
          <w:p w14:paraId="48DA5616">
            <w:pPr>
              <w:jc w:val="center"/>
              <w:rPr>
                <w:rFonts w:hint="eastAsia" w:ascii="宋体" w:hAnsi="宋体" w:eastAsia="宋体" w:cs="宋体"/>
                <w:i w:val="0"/>
                <w:iCs w:val="0"/>
                <w:color w:val="000000"/>
                <w:sz w:val="22"/>
                <w:szCs w:val="22"/>
                <w:u w:val="none"/>
              </w:rPr>
            </w:pPr>
          </w:p>
        </w:tc>
        <w:tc>
          <w:tcPr>
            <w:tcW w:w="275" w:type="pct"/>
            <w:vMerge w:val="continue"/>
            <w:tcBorders>
              <w:top w:val="nil"/>
              <w:left w:val="nil"/>
              <w:bottom w:val="single" w:color="000000" w:sz="4" w:space="0"/>
              <w:right w:val="single" w:color="000000" w:sz="4" w:space="0"/>
            </w:tcBorders>
            <w:shd w:val="clear" w:color="auto" w:fill="auto"/>
            <w:vAlign w:val="center"/>
          </w:tcPr>
          <w:p w14:paraId="13117305">
            <w:pPr>
              <w:jc w:val="center"/>
              <w:rPr>
                <w:rFonts w:hint="eastAsia" w:ascii="宋体" w:hAnsi="宋体" w:eastAsia="宋体" w:cs="宋体"/>
                <w:i w:val="0"/>
                <w:iCs w:val="0"/>
                <w:color w:val="000000"/>
                <w:sz w:val="22"/>
                <w:szCs w:val="22"/>
                <w:u w:val="none"/>
              </w:rPr>
            </w:pPr>
          </w:p>
        </w:tc>
        <w:tc>
          <w:tcPr>
            <w:tcW w:w="640" w:type="pct"/>
            <w:vMerge w:val="continue"/>
            <w:tcBorders>
              <w:top w:val="nil"/>
              <w:left w:val="nil"/>
              <w:bottom w:val="single" w:color="000000" w:sz="4" w:space="0"/>
              <w:right w:val="single" w:color="000000" w:sz="4" w:space="0"/>
            </w:tcBorders>
            <w:shd w:val="clear" w:color="auto" w:fill="auto"/>
            <w:vAlign w:val="center"/>
          </w:tcPr>
          <w:p w14:paraId="77C82689">
            <w:pPr>
              <w:jc w:val="center"/>
              <w:rPr>
                <w:rFonts w:hint="eastAsia" w:ascii="宋体" w:hAnsi="宋体" w:eastAsia="宋体" w:cs="宋体"/>
                <w:i w:val="0"/>
                <w:iCs w:val="0"/>
                <w:color w:val="000000"/>
                <w:sz w:val="22"/>
                <w:szCs w:val="22"/>
                <w:u w:val="none"/>
              </w:rPr>
            </w:pPr>
          </w:p>
        </w:tc>
        <w:tc>
          <w:tcPr>
            <w:tcW w:w="528" w:type="pct"/>
            <w:vMerge w:val="continue"/>
            <w:tcBorders>
              <w:top w:val="nil"/>
              <w:left w:val="nil"/>
              <w:bottom w:val="single" w:color="000000" w:sz="4" w:space="0"/>
              <w:right w:val="single" w:color="000000" w:sz="4" w:space="0"/>
            </w:tcBorders>
            <w:shd w:val="clear" w:color="auto" w:fill="auto"/>
            <w:vAlign w:val="center"/>
          </w:tcPr>
          <w:p w14:paraId="57FE5A26">
            <w:pPr>
              <w:jc w:val="center"/>
              <w:rPr>
                <w:rFonts w:hint="eastAsia" w:ascii="宋体" w:hAnsi="宋体" w:eastAsia="宋体" w:cs="宋体"/>
                <w:i w:val="0"/>
                <w:iCs w:val="0"/>
                <w:color w:val="000000"/>
                <w:sz w:val="22"/>
                <w:szCs w:val="22"/>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45BC5038">
            <w:pPr>
              <w:jc w:val="center"/>
              <w:rPr>
                <w:rFonts w:hint="eastAsia" w:ascii="宋体" w:hAnsi="宋体" w:eastAsia="宋体" w:cs="宋体"/>
                <w:i w:val="0"/>
                <w:iCs w:val="0"/>
                <w:color w:val="000000"/>
                <w:sz w:val="22"/>
                <w:szCs w:val="22"/>
                <w:u w:val="none"/>
              </w:rPr>
            </w:pPr>
          </w:p>
        </w:tc>
        <w:tc>
          <w:tcPr>
            <w:tcW w:w="999" w:type="pct"/>
            <w:vMerge w:val="continue"/>
            <w:tcBorders>
              <w:top w:val="nil"/>
              <w:left w:val="nil"/>
              <w:bottom w:val="single" w:color="000000" w:sz="4" w:space="0"/>
              <w:right w:val="single" w:color="000000" w:sz="4" w:space="0"/>
            </w:tcBorders>
            <w:shd w:val="clear" w:color="auto" w:fill="auto"/>
            <w:vAlign w:val="center"/>
          </w:tcPr>
          <w:p w14:paraId="298FF4AC">
            <w:pPr>
              <w:jc w:val="center"/>
              <w:rPr>
                <w:rFonts w:hint="eastAsia" w:ascii="宋体" w:hAnsi="宋体" w:eastAsia="宋体" w:cs="宋体"/>
                <w:i w:val="0"/>
                <w:iCs w:val="0"/>
                <w:color w:val="000000"/>
                <w:sz w:val="22"/>
                <w:szCs w:val="22"/>
                <w:u w:val="none"/>
              </w:rPr>
            </w:pPr>
          </w:p>
        </w:tc>
        <w:tc>
          <w:tcPr>
            <w:tcW w:w="599" w:type="pct"/>
            <w:vMerge w:val="continue"/>
            <w:tcBorders>
              <w:top w:val="nil"/>
              <w:left w:val="nil"/>
              <w:bottom w:val="single" w:color="000000" w:sz="4" w:space="0"/>
              <w:right w:val="single" w:color="000000" w:sz="4" w:space="0"/>
            </w:tcBorders>
            <w:shd w:val="clear" w:color="auto" w:fill="auto"/>
            <w:vAlign w:val="center"/>
          </w:tcPr>
          <w:p w14:paraId="33F22A1B">
            <w:pPr>
              <w:jc w:val="center"/>
              <w:rPr>
                <w:rFonts w:hint="eastAsia" w:ascii="宋体" w:hAnsi="宋体" w:eastAsia="宋体" w:cs="宋体"/>
                <w:i w:val="0"/>
                <w:iCs w:val="0"/>
                <w:color w:val="000000"/>
                <w:sz w:val="22"/>
                <w:szCs w:val="22"/>
                <w:u w:val="none"/>
              </w:rPr>
            </w:pPr>
          </w:p>
        </w:tc>
      </w:tr>
      <w:tr w14:paraId="2ED5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46F268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808" w:type="pct"/>
            <w:tcBorders>
              <w:top w:val="nil"/>
              <w:left w:val="nil"/>
              <w:bottom w:val="single" w:color="000000" w:sz="4" w:space="0"/>
              <w:right w:val="single" w:color="000000" w:sz="4" w:space="0"/>
            </w:tcBorders>
            <w:shd w:val="clear" w:color="auto" w:fill="auto"/>
            <w:vAlign w:val="center"/>
          </w:tcPr>
          <w:p w14:paraId="796584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592" w:type="pct"/>
            <w:tcBorders>
              <w:top w:val="nil"/>
              <w:left w:val="nil"/>
              <w:bottom w:val="single" w:color="000000" w:sz="4" w:space="0"/>
              <w:right w:val="single" w:color="000000" w:sz="4" w:space="0"/>
            </w:tcBorders>
            <w:shd w:val="clear" w:color="auto" w:fill="auto"/>
            <w:vAlign w:val="center"/>
          </w:tcPr>
          <w:p w14:paraId="163B2C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51,480,889.50 </w:t>
            </w:r>
          </w:p>
        </w:tc>
        <w:tc>
          <w:tcPr>
            <w:tcW w:w="275" w:type="pct"/>
            <w:tcBorders>
              <w:top w:val="nil"/>
              <w:left w:val="nil"/>
              <w:bottom w:val="single" w:color="000000" w:sz="4" w:space="0"/>
              <w:right w:val="single" w:color="000000" w:sz="4" w:space="0"/>
            </w:tcBorders>
            <w:shd w:val="clear" w:color="auto" w:fill="auto"/>
            <w:vAlign w:val="center"/>
          </w:tcPr>
          <w:p w14:paraId="223185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640" w:type="pct"/>
            <w:tcBorders>
              <w:top w:val="nil"/>
              <w:left w:val="nil"/>
              <w:bottom w:val="single" w:color="000000" w:sz="4" w:space="0"/>
              <w:right w:val="single" w:color="000000" w:sz="4" w:space="0"/>
            </w:tcBorders>
            <w:shd w:val="clear" w:color="auto" w:fill="auto"/>
            <w:vAlign w:val="center"/>
          </w:tcPr>
          <w:p w14:paraId="51DAE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528" w:type="pct"/>
            <w:tcBorders>
              <w:top w:val="nil"/>
              <w:left w:val="nil"/>
              <w:bottom w:val="single" w:color="000000" w:sz="4" w:space="0"/>
              <w:right w:val="single" w:color="000000" w:sz="4" w:space="0"/>
            </w:tcBorders>
            <w:shd w:val="clear" w:color="auto" w:fill="auto"/>
            <w:vAlign w:val="center"/>
          </w:tcPr>
          <w:p w14:paraId="13BFA2A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6,603,013.68 </w:t>
            </w:r>
          </w:p>
        </w:tc>
        <w:tc>
          <w:tcPr>
            <w:tcW w:w="253" w:type="pct"/>
            <w:tcBorders>
              <w:top w:val="nil"/>
              <w:left w:val="nil"/>
              <w:bottom w:val="single" w:color="000000" w:sz="4" w:space="0"/>
              <w:right w:val="single" w:color="000000" w:sz="4" w:space="0"/>
            </w:tcBorders>
            <w:shd w:val="clear" w:color="auto" w:fill="auto"/>
            <w:vAlign w:val="center"/>
          </w:tcPr>
          <w:p w14:paraId="22FD3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999" w:type="pct"/>
            <w:tcBorders>
              <w:top w:val="nil"/>
              <w:left w:val="nil"/>
              <w:bottom w:val="single" w:color="000000" w:sz="4" w:space="0"/>
              <w:right w:val="single" w:color="000000" w:sz="4" w:space="0"/>
            </w:tcBorders>
            <w:shd w:val="clear" w:color="auto" w:fill="auto"/>
            <w:vAlign w:val="center"/>
          </w:tcPr>
          <w:p w14:paraId="14365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599" w:type="pct"/>
            <w:tcBorders>
              <w:top w:val="nil"/>
              <w:left w:val="nil"/>
              <w:bottom w:val="single" w:color="000000" w:sz="4" w:space="0"/>
              <w:right w:val="single" w:color="000000" w:sz="4" w:space="0"/>
            </w:tcBorders>
            <w:shd w:val="clear" w:color="auto" w:fill="auto"/>
            <w:vAlign w:val="center"/>
          </w:tcPr>
          <w:p w14:paraId="40C833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789,865.36 </w:t>
            </w:r>
          </w:p>
        </w:tc>
      </w:tr>
      <w:tr w14:paraId="2EDA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4A6AF6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808" w:type="pct"/>
            <w:tcBorders>
              <w:top w:val="nil"/>
              <w:left w:val="nil"/>
              <w:bottom w:val="single" w:color="000000" w:sz="4" w:space="0"/>
              <w:right w:val="single" w:color="000000" w:sz="4" w:space="0"/>
            </w:tcBorders>
            <w:shd w:val="clear" w:color="auto" w:fill="auto"/>
            <w:vAlign w:val="center"/>
          </w:tcPr>
          <w:p w14:paraId="4120EF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92" w:type="pct"/>
            <w:tcBorders>
              <w:top w:val="nil"/>
              <w:left w:val="nil"/>
              <w:bottom w:val="single" w:color="000000" w:sz="4" w:space="0"/>
              <w:right w:val="single" w:color="000000" w:sz="4" w:space="0"/>
            </w:tcBorders>
            <w:shd w:val="clear" w:color="auto" w:fill="auto"/>
            <w:vAlign w:val="center"/>
          </w:tcPr>
          <w:p w14:paraId="68073E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13,545,205.00 </w:t>
            </w:r>
          </w:p>
        </w:tc>
        <w:tc>
          <w:tcPr>
            <w:tcW w:w="275" w:type="pct"/>
            <w:tcBorders>
              <w:top w:val="nil"/>
              <w:left w:val="nil"/>
              <w:bottom w:val="single" w:color="000000" w:sz="4" w:space="0"/>
              <w:right w:val="single" w:color="000000" w:sz="4" w:space="0"/>
            </w:tcBorders>
            <w:shd w:val="clear" w:color="auto" w:fill="auto"/>
            <w:vAlign w:val="center"/>
          </w:tcPr>
          <w:p w14:paraId="0DEE5C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40" w:type="pct"/>
            <w:tcBorders>
              <w:top w:val="nil"/>
              <w:left w:val="nil"/>
              <w:bottom w:val="single" w:color="000000" w:sz="4" w:space="0"/>
              <w:right w:val="single" w:color="000000" w:sz="4" w:space="0"/>
            </w:tcBorders>
            <w:shd w:val="clear" w:color="auto" w:fill="auto"/>
            <w:vAlign w:val="center"/>
          </w:tcPr>
          <w:p w14:paraId="229113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28" w:type="pct"/>
            <w:tcBorders>
              <w:top w:val="nil"/>
              <w:left w:val="nil"/>
              <w:bottom w:val="single" w:color="000000" w:sz="4" w:space="0"/>
              <w:right w:val="single" w:color="000000" w:sz="4" w:space="0"/>
            </w:tcBorders>
            <w:shd w:val="clear" w:color="auto" w:fill="auto"/>
            <w:vAlign w:val="center"/>
          </w:tcPr>
          <w:p w14:paraId="1688AC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1,914,386.64 </w:t>
            </w:r>
          </w:p>
        </w:tc>
        <w:tc>
          <w:tcPr>
            <w:tcW w:w="253" w:type="pct"/>
            <w:tcBorders>
              <w:top w:val="nil"/>
              <w:left w:val="nil"/>
              <w:bottom w:val="single" w:color="000000" w:sz="4" w:space="0"/>
              <w:right w:val="single" w:color="000000" w:sz="4" w:space="0"/>
            </w:tcBorders>
            <w:shd w:val="clear" w:color="auto" w:fill="auto"/>
            <w:vAlign w:val="center"/>
          </w:tcPr>
          <w:p w14:paraId="47C4AE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999" w:type="pct"/>
            <w:tcBorders>
              <w:top w:val="nil"/>
              <w:left w:val="nil"/>
              <w:bottom w:val="single" w:color="000000" w:sz="4" w:space="0"/>
              <w:right w:val="single" w:color="000000" w:sz="4" w:space="0"/>
            </w:tcBorders>
            <w:shd w:val="clear" w:color="auto" w:fill="auto"/>
            <w:vAlign w:val="center"/>
          </w:tcPr>
          <w:p w14:paraId="65947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购建</w:t>
            </w:r>
          </w:p>
        </w:tc>
        <w:tc>
          <w:tcPr>
            <w:tcW w:w="599" w:type="pct"/>
            <w:tcBorders>
              <w:top w:val="nil"/>
              <w:left w:val="nil"/>
              <w:bottom w:val="single" w:color="000000" w:sz="4" w:space="0"/>
              <w:right w:val="single" w:color="000000" w:sz="4" w:space="0"/>
            </w:tcBorders>
            <w:shd w:val="clear" w:color="auto" w:fill="auto"/>
            <w:vAlign w:val="center"/>
          </w:tcPr>
          <w:p w14:paraId="333B26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68A9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21389D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808" w:type="pct"/>
            <w:tcBorders>
              <w:top w:val="nil"/>
              <w:left w:val="nil"/>
              <w:bottom w:val="single" w:color="000000" w:sz="4" w:space="0"/>
              <w:right w:val="single" w:color="000000" w:sz="4" w:space="0"/>
            </w:tcBorders>
            <w:shd w:val="clear" w:color="auto" w:fill="auto"/>
            <w:vAlign w:val="center"/>
          </w:tcPr>
          <w:p w14:paraId="45A1FB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92" w:type="pct"/>
            <w:tcBorders>
              <w:top w:val="nil"/>
              <w:left w:val="nil"/>
              <w:bottom w:val="single" w:color="000000" w:sz="4" w:space="0"/>
              <w:right w:val="single" w:color="000000" w:sz="4" w:space="0"/>
            </w:tcBorders>
            <w:shd w:val="clear" w:color="auto" w:fill="auto"/>
            <w:vAlign w:val="center"/>
          </w:tcPr>
          <w:p w14:paraId="3B7A1F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1,646,363.00 </w:t>
            </w:r>
          </w:p>
        </w:tc>
        <w:tc>
          <w:tcPr>
            <w:tcW w:w="275" w:type="pct"/>
            <w:tcBorders>
              <w:top w:val="nil"/>
              <w:left w:val="nil"/>
              <w:bottom w:val="single" w:color="000000" w:sz="4" w:space="0"/>
              <w:right w:val="single" w:color="000000" w:sz="4" w:space="0"/>
            </w:tcBorders>
            <w:shd w:val="clear" w:color="auto" w:fill="auto"/>
            <w:vAlign w:val="center"/>
          </w:tcPr>
          <w:p w14:paraId="383CEA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40" w:type="pct"/>
            <w:tcBorders>
              <w:top w:val="nil"/>
              <w:left w:val="nil"/>
              <w:bottom w:val="single" w:color="000000" w:sz="4" w:space="0"/>
              <w:right w:val="single" w:color="000000" w:sz="4" w:space="0"/>
            </w:tcBorders>
            <w:shd w:val="clear" w:color="auto" w:fill="auto"/>
            <w:vAlign w:val="center"/>
          </w:tcPr>
          <w:p w14:paraId="2F1809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28" w:type="pct"/>
            <w:tcBorders>
              <w:top w:val="nil"/>
              <w:left w:val="nil"/>
              <w:bottom w:val="single" w:color="000000" w:sz="4" w:space="0"/>
              <w:right w:val="single" w:color="000000" w:sz="4" w:space="0"/>
            </w:tcBorders>
            <w:shd w:val="clear" w:color="auto" w:fill="auto"/>
            <w:vAlign w:val="center"/>
          </w:tcPr>
          <w:p w14:paraId="22DA53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120,000.00 </w:t>
            </w:r>
          </w:p>
        </w:tc>
        <w:tc>
          <w:tcPr>
            <w:tcW w:w="253" w:type="pct"/>
            <w:tcBorders>
              <w:top w:val="nil"/>
              <w:left w:val="nil"/>
              <w:bottom w:val="single" w:color="000000" w:sz="4" w:space="0"/>
              <w:right w:val="single" w:color="000000" w:sz="4" w:space="0"/>
            </w:tcBorders>
            <w:shd w:val="clear" w:color="auto" w:fill="auto"/>
            <w:vAlign w:val="center"/>
          </w:tcPr>
          <w:p w14:paraId="0B363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999" w:type="pct"/>
            <w:tcBorders>
              <w:top w:val="nil"/>
              <w:left w:val="nil"/>
              <w:bottom w:val="single" w:color="000000" w:sz="4" w:space="0"/>
              <w:right w:val="single" w:color="000000" w:sz="4" w:space="0"/>
            </w:tcBorders>
            <w:shd w:val="clear" w:color="auto" w:fill="auto"/>
            <w:vAlign w:val="center"/>
          </w:tcPr>
          <w:p w14:paraId="1BD59B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99" w:type="pct"/>
            <w:tcBorders>
              <w:top w:val="nil"/>
              <w:left w:val="nil"/>
              <w:bottom w:val="single" w:color="000000" w:sz="4" w:space="0"/>
              <w:right w:val="single" w:color="000000" w:sz="4" w:space="0"/>
            </w:tcBorders>
            <w:shd w:val="clear" w:color="auto" w:fill="auto"/>
            <w:vAlign w:val="center"/>
          </w:tcPr>
          <w:p w14:paraId="725301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789,865.36 </w:t>
            </w:r>
          </w:p>
        </w:tc>
      </w:tr>
      <w:tr w14:paraId="7B9B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0D2B1C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808" w:type="pct"/>
            <w:tcBorders>
              <w:top w:val="nil"/>
              <w:left w:val="nil"/>
              <w:bottom w:val="single" w:color="000000" w:sz="4" w:space="0"/>
              <w:right w:val="single" w:color="000000" w:sz="4" w:space="0"/>
            </w:tcBorders>
            <w:shd w:val="clear" w:color="auto" w:fill="auto"/>
            <w:vAlign w:val="center"/>
          </w:tcPr>
          <w:p w14:paraId="3A8F1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92" w:type="pct"/>
            <w:tcBorders>
              <w:top w:val="nil"/>
              <w:left w:val="nil"/>
              <w:bottom w:val="single" w:color="000000" w:sz="4" w:space="0"/>
              <w:right w:val="single" w:color="000000" w:sz="4" w:space="0"/>
            </w:tcBorders>
            <w:shd w:val="clear" w:color="auto" w:fill="auto"/>
            <w:vAlign w:val="center"/>
          </w:tcPr>
          <w:p w14:paraId="086A48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3817E3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40" w:type="pct"/>
            <w:tcBorders>
              <w:top w:val="nil"/>
              <w:left w:val="nil"/>
              <w:bottom w:val="single" w:color="000000" w:sz="4" w:space="0"/>
              <w:right w:val="single" w:color="000000" w:sz="4" w:space="0"/>
            </w:tcBorders>
            <w:shd w:val="clear" w:color="auto" w:fill="auto"/>
            <w:vAlign w:val="center"/>
          </w:tcPr>
          <w:p w14:paraId="2BE4A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28" w:type="pct"/>
            <w:tcBorders>
              <w:top w:val="nil"/>
              <w:left w:val="nil"/>
              <w:bottom w:val="single" w:color="000000" w:sz="4" w:space="0"/>
              <w:right w:val="single" w:color="000000" w:sz="4" w:space="0"/>
            </w:tcBorders>
            <w:shd w:val="clear" w:color="auto" w:fill="auto"/>
            <w:vAlign w:val="center"/>
          </w:tcPr>
          <w:p w14:paraId="7ADAB0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248,000.00 </w:t>
            </w:r>
          </w:p>
        </w:tc>
        <w:tc>
          <w:tcPr>
            <w:tcW w:w="253" w:type="pct"/>
            <w:tcBorders>
              <w:top w:val="nil"/>
              <w:left w:val="nil"/>
              <w:bottom w:val="single" w:color="000000" w:sz="4" w:space="0"/>
              <w:right w:val="single" w:color="000000" w:sz="4" w:space="0"/>
            </w:tcBorders>
            <w:shd w:val="clear" w:color="auto" w:fill="auto"/>
            <w:vAlign w:val="center"/>
          </w:tcPr>
          <w:p w14:paraId="1716B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999" w:type="pct"/>
            <w:tcBorders>
              <w:top w:val="nil"/>
              <w:left w:val="nil"/>
              <w:bottom w:val="single" w:color="000000" w:sz="4" w:space="0"/>
              <w:right w:val="single" w:color="000000" w:sz="4" w:space="0"/>
            </w:tcBorders>
            <w:shd w:val="clear" w:color="auto" w:fill="auto"/>
            <w:vAlign w:val="center"/>
          </w:tcPr>
          <w:p w14:paraId="168F9C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99" w:type="pct"/>
            <w:tcBorders>
              <w:top w:val="nil"/>
              <w:left w:val="nil"/>
              <w:bottom w:val="single" w:color="000000" w:sz="4" w:space="0"/>
              <w:right w:val="single" w:color="000000" w:sz="4" w:space="0"/>
            </w:tcBorders>
            <w:shd w:val="clear" w:color="auto" w:fill="auto"/>
            <w:vAlign w:val="center"/>
          </w:tcPr>
          <w:p w14:paraId="57C167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46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20D30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808" w:type="pct"/>
            <w:tcBorders>
              <w:top w:val="nil"/>
              <w:left w:val="nil"/>
              <w:bottom w:val="single" w:color="000000" w:sz="4" w:space="0"/>
              <w:right w:val="single" w:color="000000" w:sz="4" w:space="0"/>
            </w:tcBorders>
            <w:shd w:val="clear" w:color="auto" w:fill="auto"/>
            <w:vAlign w:val="center"/>
          </w:tcPr>
          <w:p w14:paraId="49A5E1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92" w:type="pct"/>
            <w:tcBorders>
              <w:top w:val="nil"/>
              <w:left w:val="nil"/>
              <w:bottom w:val="single" w:color="000000" w:sz="4" w:space="0"/>
              <w:right w:val="single" w:color="000000" w:sz="4" w:space="0"/>
            </w:tcBorders>
            <w:shd w:val="clear" w:color="auto" w:fill="auto"/>
            <w:vAlign w:val="center"/>
          </w:tcPr>
          <w:p w14:paraId="56E4D9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3689F7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40" w:type="pct"/>
            <w:tcBorders>
              <w:top w:val="nil"/>
              <w:left w:val="nil"/>
              <w:bottom w:val="single" w:color="000000" w:sz="4" w:space="0"/>
              <w:right w:val="single" w:color="000000" w:sz="4" w:space="0"/>
            </w:tcBorders>
            <w:shd w:val="clear" w:color="auto" w:fill="auto"/>
            <w:vAlign w:val="center"/>
          </w:tcPr>
          <w:p w14:paraId="50497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28" w:type="pct"/>
            <w:tcBorders>
              <w:top w:val="nil"/>
              <w:left w:val="nil"/>
              <w:bottom w:val="single" w:color="000000" w:sz="4" w:space="0"/>
              <w:right w:val="single" w:color="000000" w:sz="4" w:space="0"/>
            </w:tcBorders>
            <w:shd w:val="clear" w:color="auto" w:fill="auto"/>
            <w:vAlign w:val="center"/>
          </w:tcPr>
          <w:p w14:paraId="663A5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081D9C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999" w:type="pct"/>
            <w:tcBorders>
              <w:top w:val="nil"/>
              <w:left w:val="nil"/>
              <w:bottom w:val="single" w:color="000000" w:sz="4" w:space="0"/>
              <w:right w:val="single" w:color="000000" w:sz="4" w:space="0"/>
            </w:tcBorders>
            <w:shd w:val="clear" w:color="auto" w:fill="auto"/>
            <w:vAlign w:val="center"/>
          </w:tcPr>
          <w:p w14:paraId="7103D2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99" w:type="pct"/>
            <w:tcBorders>
              <w:top w:val="nil"/>
              <w:left w:val="nil"/>
              <w:bottom w:val="single" w:color="000000" w:sz="4" w:space="0"/>
              <w:right w:val="single" w:color="000000" w:sz="4" w:space="0"/>
            </w:tcBorders>
            <w:shd w:val="clear" w:color="auto" w:fill="auto"/>
            <w:vAlign w:val="center"/>
          </w:tcPr>
          <w:p w14:paraId="40BC0F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6C1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5B2E3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808" w:type="pct"/>
            <w:tcBorders>
              <w:top w:val="nil"/>
              <w:left w:val="nil"/>
              <w:bottom w:val="single" w:color="000000" w:sz="4" w:space="0"/>
              <w:right w:val="single" w:color="000000" w:sz="4" w:space="0"/>
            </w:tcBorders>
            <w:shd w:val="clear" w:color="auto" w:fill="auto"/>
            <w:vAlign w:val="center"/>
          </w:tcPr>
          <w:p w14:paraId="63B951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92" w:type="pct"/>
            <w:tcBorders>
              <w:top w:val="nil"/>
              <w:left w:val="nil"/>
              <w:bottom w:val="single" w:color="000000" w:sz="4" w:space="0"/>
              <w:right w:val="single" w:color="000000" w:sz="4" w:space="0"/>
            </w:tcBorders>
            <w:shd w:val="clear" w:color="auto" w:fill="auto"/>
            <w:vAlign w:val="center"/>
          </w:tcPr>
          <w:p w14:paraId="5CF350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22,037,939.00 </w:t>
            </w:r>
          </w:p>
        </w:tc>
        <w:tc>
          <w:tcPr>
            <w:tcW w:w="275" w:type="pct"/>
            <w:tcBorders>
              <w:top w:val="nil"/>
              <w:left w:val="nil"/>
              <w:bottom w:val="single" w:color="000000" w:sz="4" w:space="0"/>
              <w:right w:val="single" w:color="000000" w:sz="4" w:space="0"/>
            </w:tcBorders>
            <w:shd w:val="clear" w:color="auto" w:fill="auto"/>
            <w:vAlign w:val="center"/>
          </w:tcPr>
          <w:p w14:paraId="64DB05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40" w:type="pct"/>
            <w:tcBorders>
              <w:top w:val="nil"/>
              <w:left w:val="nil"/>
              <w:bottom w:val="single" w:color="000000" w:sz="4" w:space="0"/>
              <w:right w:val="single" w:color="000000" w:sz="4" w:space="0"/>
            </w:tcBorders>
            <w:shd w:val="clear" w:color="auto" w:fill="auto"/>
            <w:vAlign w:val="center"/>
          </w:tcPr>
          <w:p w14:paraId="3F4B5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28" w:type="pct"/>
            <w:tcBorders>
              <w:top w:val="nil"/>
              <w:left w:val="nil"/>
              <w:bottom w:val="single" w:color="000000" w:sz="4" w:space="0"/>
              <w:right w:val="single" w:color="000000" w:sz="4" w:space="0"/>
            </w:tcBorders>
            <w:shd w:val="clear" w:color="auto" w:fill="auto"/>
            <w:vAlign w:val="center"/>
          </w:tcPr>
          <w:p w14:paraId="6358E3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496,000.00 </w:t>
            </w:r>
          </w:p>
        </w:tc>
        <w:tc>
          <w:tcPr>
            <w:tcW w:w="253" w:type="pct"/>
            <w:tcBorders>
              <w:top w:val="nil"/>
              <w:left w:val="nil"/>
              <w:bottom w:val="single" w:color="000000" w:sz="4" w:space="0"/>
              <w:right w:val="single" w:color="000000" w:sz="4" w:space="0"/>
            </w:tcBorders>
            <w:shd w:val="clear" w:color="auto" w:fill="auto"/>
            <w:vAlign w:val="center"/>
          </w:tcPr>
          <w:p w14:paraId="1D545C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999" w:type="pct"/>
            <w:tcBorders>
              <w:top w:val="nil"/>
              <w:left w:val="nil"/>
              <w:bottom w:val="single" w:color="000000" w:sz="4" w:space="0"/>
              <w:right w:val="single" w:color="000000" w:sz="4" w:space="0"/>
            </w:tcBorders>
            <w:shd w:val="clear" w:color="auto" w:fill="auto"/>
            <w:vAlign w:val="center"/>
          </w:tcPr>
          <w:p w14:paraId="3C4C1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99" w:type="pct"/>
            <w:tcBorders>
              <w:top w:val="nil"/>
              <w:left w:val="nil"/>
              <w:bottom w:val="single" w:color="000000" w:sz="4" w:space="0"/>
              <w:right w:val="single" w:color="000000" w:sz="4" w:space="0"/>
            </w:tcBorders>
            <w:shd w:val="clear" w:color="auto" w:fill="auto"/>
            <w:vAlign w:val="center"/>
          </w:tcPr>
          <w:p w14:paraId="655A34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89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13F02B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808" w:type="pct"/>
            <w:tcBorders>
              <w:top w:val="nil"/>
              <w:left w:val="nil"/>
              <w:bottom w:val="single" w:color="000000" w:sz="4" w:space="0"/>
              <w:right w:val="single" w:color="000000" w:sz="4" w:space="0"/>
            </w:tcBorders>
            <w:shd w:val="clear" w:color="auto" w:fill="auto"/>
            <w:vAlign w:val="center"/>
          </w:tcPr>
          <w:p w14:paraId="3DEB8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92" w:type="pct"/>
            <w:tcBorders>
              <w:top w:val="nil"/>
              <w:left w:val="nil"/>
              <w:bottom w:val="single" w:color="000000" w:sz="4" w:space="0"/>
              <w:right w:val="single" w:color="000000" w:sz="4" w:space="0"/>
            </w:tcBorders>
            <w:shd w:val="clear" w:color="auto" w:fill="auto"/>
            <w:vAlign w:val="center"/>
          </w:tcPr>
          <w:p w14:paraId="4926D7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6,410,481.28 </w:t>
            </w:r>
          </w:p>
        </w:tc>
        <w:tc>
          <w:tcPr>
            <w:tcW w:w="275" w:type="pct"/>
            <w:tcBorders>
              <w:top w:val="nil"/>
              <w:left w:val="nil"/>
              <w:bottom w:val="single" w:color="000000" w:sz="4" w:space="0"/>
              <w:right w:val="single" w:color="000000" w:sz="4" w:space="0"/>
            </w:tcBorders>
            <w:shd w:val="clear" w:color="auto" w:fill="auto"/>
            <w:vAlign w:val="center"/>
          </w:tcPr>
          <w:p w14:paraId="6F0F73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40" w:type="pct"/>
            <w:tcBorders>
              <w:top w:val="nil"/>
              <w:left w:val="nil"/>
              <w:bottom w:val="single" w:color="000000" w:sz="4" w:space="0"/>
              <w:right w:val="single" w:color="000000" w:sz="4" w:space="0"/>
            </w:tcBorders>
            <w:shd w:val="clear" w:color="auto" w:fill="auto"/>
            <w:vAlign w:val="center"/>
          </w:tcPr>
          <w:p w14:paraId="73D006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28" w:type="pct"/>
            <w:tcBorders>
              <w:top w:val="nil"/>
              <w:left w:val="nil"/>
              <w:bottom w:val="single" w:color="000000" w:sz="4" w:space="0"/>
              <w:right w:val="single" w:color="000000" w:sz="4" w:space="0"/>
            </w:tcBorders>
            <w:shd w:val="clear" w:color="auto" w:fill="auto"/>
            <w:vAlign w:val="center"/>
          </w:tcPr>
          <w:p w14:paraId="5283A7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550,000.00 </w:t>
            </w:r>
          </w:p>
        </w:tc>
        <w:tc>
          <w:tcPr>
            <w:tcW w:w="253" w:type="pct"/>
            <w:tcBorders>
              <w:top w:val="nil"/>
              <w:left w:val="nil"/>
              <w:bottom w:val="single" w:color="000000" w:sz="4" w:space="0"/>
              <w:right w:val="single" w:color="000000" w:sz="4" w:space="0"/>
            </w:tcBorders>
            <w:shd w:val="clear" w:color="auto" w:fill="auto"/>
            <w:vAlign w:val="center"/>
          </w:tcPr>
          <w:p w14:paraId="2C847C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999" w:type="pct"/>
            <w:tcBorders>
              <w:top w:val="nil"/>
              <w:left w:val="nil"/>
              <w:bottom w:val="single" w:color="000000" w:sz="4" w:space="0"/>
              <w:right w:val="single" w:color="000000" w:sz="4" w:space="0"/>
            </w:tcBorders>
            <w:shd w:val="clear" w:color="auto" w:fill="auto"/>
            <w:vAlign w:val="center"/>
          </w:tcPr>
          <w:p w14:paraId="2E364E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99" w:type="pct"/>
            <w:tcBorders>
              <w:top w:val="nil"/>
              <w:left w:val="nil"/>
              <w:bottom w:val="single" w:color="000000" w:sz="4" w:space="0"/>
              <w:right w:val="single" w:color="000000" w:sz="4" w:space="0"/>
            </w:tcBorders>
            <w:shd w:val="clear" w:color="auto" w:fill="auto"/>
            <w:vAlign w:val="center"/>
          </w:tcPr>
          <w:p w14:paraId="16101A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410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45DF2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808" w:type="pct"/>
            <w:tcBorders>
              <w:top w:val="nil"/>
              <w:left w:val="nil"/>
              <w:bottom w:val="single" w:color="000000" w:sz="4" w:space="0"/>
              <w:right w:val="single" w:color="000000" w:sz="4" w:space="0"/>
            </w:tcBorders>
            <w:shd w:val="clear" w:color="auto" w:fill="auto"/>
            <w:vAlign w:val="center"/>
          </w:tcPr>
          <w:p w14:paraId="718191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92" w:type="pct"/>
            <w:tcBorders>
              <w:top w:val="nil"/>
              <w:left w:val="nil"/>
              <w:bottom w:val="single" w:color="000000" w:sz="4" w:space="0"/>
              <w:right w:val="single" w:color="000000" w:sz="4" w:space="0"/>
            </w:tcBorders>
            <w:shd w:val="clear" w:color="auto" w:fill="auto"/>
            <w:vAlign w:val="center"/>
          </w:tcPr>
          <w:p w14:paraId="701637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1,896,664.16 </w:t>
            </w:r>
          </w:p>
        </w:tc>
        <w:tc>
          <w:tcPr>
            <w:tcW w:w="275" w:type="pct"/>
            <w:tcBorders>
              <w:top w:val="nil"/>
              <w:left w:val="nil"/>
              <w:bottom w:val="single" w:color="000000" w:sz="4" w:space="0"/>
              <w:right w:val="single" w:color="000000" w:sz="4" w:space="0"/>
            </w:tcBorders>
            <w:shd w:val="clear" w:color="auto" w:fill="auto"/>
            <w:vAlign w:val="center"/>
          </w:tcPr>
          <w:p w14:paraId="4FF0B3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40" w:type="pct"/>
            <w:tcBorders>
              <w:top w:val="nil"/>
              <w:left w:val="nil"/>
              <w:bottom w:val="single" w:color="000000" w:sz="4" w:space="0"/>
              <w:right w:val="single" w:color="000000" w:sz="4" w:space="0"/>
            </w:tcBorders>
            <w:shd w:val="clear" w:color="auto" w:fill="auto"/>
            <w:vAlign w:val="center"/>
          </w:tcPr>
          <w:p w14:paraId="552A4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28" w:type="pct"/>
            <w:tcBorders>
              <w:top w:val="nil"/>
              <w:left w:val="nil"/>
              <w:bottom w:val="single" w:color="000000" w:sz="4" w:space="0"/>
              <w:right w:val="single" w:color="000000" w:sz="4" w:space="0"/>
            </w:tcBorders>
            <w:shd w:val="clear" w:color="auto" w:fill="auto"/>
            <w:vAlign w:val="center"/>
          </w:tcPr>
          <w:p w14:paraId="6B60DB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85,108.00 </w:t>
            </w:r>
          </w:p>
        </w:tc>
        <w:tc>
          <w:tcPr>
            <w:tcW w:w="253" w:type="pct"/>
            <w:tcBorders>
              <w:top w:val="nil"/>
              <w:left w:val="nil"/>
              <w:bottom w:val="single" w:color="000000" w:sz="4" w:space="0"/>
              <w:right w:val="single" w:color="000000" w:sz="4" w:space="0"/>
            </w:tcBorders>
            <w:shd w:val="clear" w:color="auto" w:fill="auto"/>
            <w:vAlign w:val="center"/>
          </w:tcPr>
          <w:p w14:paraId="4AA495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999" w:type="pct"/>
            <w:tcBorders>
              <w:top w:val="nil"/>
              <w:left w:val="nil"/>
              <w:bottom w:val="single" w:color="000000" w:sz="4" w:space="0"/>
              <w:right w:val="single" w:color="000000" w:sz="4" w:space="0"/>
            </w:tcBorders>
            <w:shd w:val="clear" w:color="auto" w:fill="auto"/>
            <w:vAlign w:val="center"/>
          </w:tcPr>
          <w:p w14:paraId="2FF961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99" w:type="pct"/>
            <w:tcBorders>
              <w:top w:val="nil"/>
              <w:left w:val="nil"/>
              <w:bottom w:val="single" w:color="000000" w:sz="4" w:space="0"/>
              <w:right w:val="single" w:color="000000" w:sz="4" w:space="0"/>
            </w:tcBorders>
            <w:shd w:val="clear" w:color="auto" w:fill="auto"/>
            <w:vAlign w:val="center"/>
          </w:tcPr>
          <w:p w14:paraId="29C8E0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05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01343A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808" w:type="pct"/>
            <w:tcBorders>
              <w:top w:val="nil"/>
              <w:left w:val="nil"/>
              <w:bottom w:val="single" w:color="000000" w:sz="4" w:space="0"/>
              <w:right w:val="single" w:color="000000" w:sz="4" w:space="0"/>
            </w:tcBorders>
            <w:shd w:val="clear" w:color="auto" w:fill="auto"/>
            <w:vAlign w:val="center"/>
          </w:tcPr>
          <w:p w14:paraId="0C7DB1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92" w:type="pct"/>
            <w:tcBorders>
              <w:top w:val="nil"/>
              <w:left w:val="nil"/>
              <w:bottom w:val="single" w:color="000000" w:sz="4" w:space="0"/>
              <w:right w:val="single" w:color="000000" w:sz="4" w:space="0"/>
            </w:tcBorders>
            <w:shd w:val="clear" w:color="auto" w:fill="auto"/>
            <w:vAlign w:val="center"/>
          </w:tcPr>
          <w:p w14:paraId="2F8C7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2,272,015.44 </w:t>
            </w:r>
          </w:p>
        </w:tc>
        <w:tc>
          <w:tcPr>
            <w:tcW w:w="275" w:type="pct"/>
            <w:tcBorders>
              <w:top w:val="nil"/>
              <w:left w:val="nil"/>
              <w:bottom w:val="single" w:color="000000" w:sz="4" w:space="0"/>
              <w:right w:val="single" w:color="000000" w:sz="4" w:space="0"/>
            </w:tcBorders>
            <w:shd w:val="clear" w:color="auto" w:fill="auto"/>
            <w:vAlign w:val="center"/>
          </w:tcPr>
          <w:p w14:paraId="64369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40" w:type="pct"/>
            <w:tcBorders>
              <w:top w:val="nil"/>
              <w:left w:val="nil"/>
              <w:bottom w:val="single" w:color="000000" w:sz="4" w:space="0"/>
              <w:right w:val="single" w:color="000000" w:sz="4" w:space="0"/>
            </w:tcBorders>
            <w:shd w:val="clear" w:color="auto" w:fill="auto"/>
            <w:vAlign w:val="center"/>
          </w:tcPr>
          <w:p w14:paraId="2BE7E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28" w:type="pct"/>
            <w:tcBorders>
              <w:top w:val="nil"/>
              <w:left w:val="nil"/>
              <w:bottom w:val="single" w:color="000000" w:sz="4" w:space="0"/>
              <w:right w:val="single" w:color="000000" w:sz="4" w:space="0"/>
            </w:tcBorders>
            <w:shd w:val="clear" w:color="auto" w:fill="auto"/>
            <w:vAlign w:val="center"/>
          </w:tcPr>
          <w:p w14:paraId="48AE70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5CDB08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999" w:type="pct"/>
            <w:tcBorders>
              <w:top w:val="nil"/>
              <w:left w:val="nil"/>
              <w:bottom w:val="single" w:color="000000" w:sz="4" w:space="0"/>
              <w:right w:val="single" w:color="000000" w:sz="4" w:space="0"/>
            </w:tcBorders>
            <w:shd w:val="clear" w:color="auto" w:fill="auto"/>
            <w:vAlign w:val="center"/>
          </w:tcPr>
          <w:p w14:paraId="2A4829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99" w:type="pct"/>
            <w:tcBorders>
              <w:top w:val="nil"/>
              <w:left w:val="nil"/>
              <w:bottom w:val="single" w:color="000000" w:sz="4" w:space="0"/>
              <w:right w:val="single" w:color="000000" w:sz="4" w:space="0"/>
            </w:tcBorders>
            <w:shd w:val="clear" w:color="auto" w:fill="auto"/>
            <w:vAlign w:val="center"/>
          </w:tcPr>
          <w:p w14:paraId="2AF93C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3C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D9BD3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808" w:type="pct"/>
            <w:tcBorders>
              <w:top w:val="nil"/>
              <w:left w:val="nil"/>
              <w:bottom w:val="single" w:color="000000" w:sz="4" w:space="0"/>
              <w:right w:val="single" w:color="000000" w:sz="4" w:space="0"/>
            </w:tcBorders>
            <w:shd w:val="clear" w:color="auto" w:fill="auto"/>
            <w:vAlign w:val="center"/>
          </w:tcPr>
          <w:p w14:paraId="60EC5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92" w:type="pct"/>
            <w:tcBorders>
              <w:top w:val="nil"/>
              <w:left w:val="nil"/>
              <w:bottom w:val="single" w:color="000000" w:sz="4" w:space="0"/>
              <w:right w:val="single" w:color="000000" w:sz="4" w:space="0"/>
            </w:tcBorders>
            <w:shd w:val="clear" w:color="auto" w:fill="auto"/>
            <w:vAlign w:val="center"/>
          </w:tcPr>
          <w:p w14:paraId="279561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7732B6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40" w:type="pct"/>
            <w:tcBorders>
              <w:top w:val="nil"/>
              <w:left w:val="nil"/>
              <w:bottom w:val="single" w:color="000000" w:sz="4" w:space="0"/>
              <w:right w:val="single" w:color="000000" w:sz="4" w:space="0"/>
            </w:tcBorders>
            <w:shd w:val="clear" w:color="auto" w:fill="auto"/>
            <w:vAlign w:val="center"/>
          </w:tcPr>
          <w:p w14:paraId="474224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28" w:type="pct"/>
            <w:tcBorders>
              <w:top w:val="nil"/>
              <w:left w:val="nil"/>
              <w:bottom w:val="single" w:color="000000" w:sz="4" w:space="0"/>
              <w:right w:val="single" w:color="000000" w:sz="4" w:space="0"/>
            </w:tcBorders>
            <w:shd w:val="clear" w:color="auto" w:fill="auto"/>
            <w:vAlign w:val="center"/>
          </w:tcPr>
          <w:p w14:paraId="7E569F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42,000.00 </w:t>
            </w:r>
          </w:p>
        </w:tc>
        <w:tc>
          <w:tcPr>
            <w:tcW w:w="253" w:type="pct"/>
            <w:tcBorders>
              <w:top w:val="nil"/>
              <w:left w:val="nil"/>
              <w:bottom w:val="single" w:color="000000" w:sz="4" w:space="0"/>
              <w:right w:val="single" w:color="000000" w:sz="4" w:space="0"/>
            </w:tcBorders>
            <w:shd w:val="clear" w:color="auto" w:fill="auto"/>
            <w:vAlign w:val="center"/>
          </w:tcPr>
          <w:p w14:paraId="281C32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999" w:type="pct"/>
            <w:tcBorders>
              <w:top w:val="nil"/>
              <w:left w:val="nil"/>
              <w:bottom w:val="single" w:color="000000" w:sz="4" w:space="0"/>
              <w:right w:val="single" w:color="000000" w:sz="4" w:space="0"/>
            </w:tcBorders>
            <w:shd w:val="clear" w:color="auto" w:fill="auto"/>
            <w:vAlign w:val="center"/>
          </w:tcPr>
          <w:p w14:paraId="689C24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99" w:type="pct"/>
            <w:tcBorders>
              <w:top w:val="nil"/>
              <w:left w:val="nil"/>
              <w:bottom w:val="single" w:color="000000" w:sz="4" w:space="0"/>
              <w:right w:val="single" w:color="000000" w:sz="4" w:space="0"/>
            </w:tcBorders>
            <w:shd w:val="clear" w:color="auto" w:fill="auto"/>
            <w:vAlign w:val="center"/>
          </w:tcPr>
          <w:p w14:paraId="7B4043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D3B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56AD3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808" w:type="pct"/>
            <w:tcBorders>
              <w:top w:val="nil"/>
              <w:left w:val="nil"/>
              <w:bottom w:val="single" w:color="000000" w:sz="4" w:space="0"/>
              <w:right w:val="single" w:color="000000" w:sz="4" w:space="0"/>
            </w:tcBorders>
            <w:shd w:val="clear" w:color="auto" w:fill="auto"/>
            <w:vAlign w:val="center"/>
          </w:tcPr>
          <w:p w14:paraId="12B45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92" w:type="pct"/>
            <w:tcBorders>
              <w:top w:val="nil"/>
              <w:left w:val="nil"/>
              <w:bottom w:val="single" w:color="000000" w:sz="4" w:space="0"/>
              <w:right w:val="single" w:color="000000" w:sz="4" w:space="0"/>
            </w:tcBorders>
            <w:shd w:val="clear" w:color="auto" w:fill="auto"/>
            <w:vAlign w:val="center"/>
          </w:tcPr>
          <w:p w14:paraId="59E992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310,907.38 </w:t>
            </w:r>
          </w:p>
        </w:tc>
        <w:tc>
          <w:tcPr>
            <w:tcW w:w="275" w:type="pct"/>
            <w:tcBorders>
              <w:top w:val="nil"/>
              <w:left w:val="nil"/>
              <w:bottom w:val="single" w:color="000000" w:sz="4" w:space="0"/>
              <w:right w:val="single" w:color="000000" w:sz="4" w:space="0"/>
            </w:tcBorders>
            <w:shd w:val="clear" w:color="auto" w:fill="auto"/>
            <w:vAlign w:val="center"/>
          </w:tcPr>
          <w:p w14:paraId="0427B0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40" w:type="pct"/>
            <w:tcBorders>
              <w:top w:val="nil"/>
              <w:left w:val="nil"/>
              <w:bottom w:val="single" w:color="000000" w:sz="4" w:space="0"/>
              <w:right w:val="single" w:color="000000" w:sz="4" w:space="0"/>
            </w:tcBorders>
            <w:shd w:val="clear" w:color="auto" w:fill="auto"/>
            <w:vAlign w:val="center"/>
          </w:tcPr>
          <w:p w14:paraId="7E3ED6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28" w:type="pct"/>
            <w:tcBorders>
              <w:top w:val="nil"/>
              <w:left w:val="nil"/>
              <w:bottom w:val="single" w:color="000000" w:sz="4" w:space="0"/>
              <w:right w:val="single" w:color="000000" w:sz="4" w:space="0"/>
            </w:tcBorders>
            <w:shd w:val="clear" w:color="auto" w:fill="auto"/>
            <w:vAlign w:val="center"/>
          </w:tcPr>
          <w:p w14:paraId="113636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434,000.00 </w:t>
            </w:r>
          </w:p>
        </w:tc>
        <w:tc>
          <w:tcPr>
            <w:tcW w:w="253" w:type="pct"/>
            <w:tcBorders>
              <w:top w:val="nil"/>
              <w:left w:val="nil"/>
              <w:bottom w:val="single" w:color="000000" w:sz="4" w:space="0"/>
              <w:right w:val="single" w:color="000000" w:sz="4" w:space="0"/>
            </w:tcBorders>
            <w:shd w:val="clear" w:color="auto" w:fill="auto"/>
            <w:vAlign w:val="center"/>
          </w:tcPr>
          <w:p w14:paraId="6B527B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999" w:type="pct"/>
            <w:tcBorders>
              <w:top w:val="nil"/>
              <w:left w:val="nil"/>
              <w:bottom w:val="single" w:color="000000" w:sz="4" w:space="0"/>
              <w:right w:val="single" w:color="000000" w:sz="4" w:space="0"/>
            </w:tcBorders>
            <w:shd w:val="clear" w:color="auto" w:fill="auto"/>
            <w:vAlign w:val="center"/>
          </w:tcPr>
          <w:p w14:paraId="797958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99" w:type="pct"/>
            <w:tcBorders>
              <w:top w:val="nil"/>
              <w:left w:val="nil"/>
              <w:bottom w:val="single" w:color="000000" w:sz="4" w:space="0"/>
              <w:right w:val="single" w:color="000000" w:sz="4" w:space="0"/>
            </w:tcBorders>
            <w:shd w:val="clear" w:color="auto" w:fill="auto"/>
            <w:vAlign w:val="center"/>
          </w:tcPr>
          <w:p w14:paraId="6C2E6F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F0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3C1B28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808" w:type="pct"/>
            <w:tcBorders>
              <w:top w:val="nil"/>
              <w:left w:val="nil"/>
              <w:bottom w:val="single" w:color="000000" w:sz="4" w:space="0"/>
              <w:right w:val="single" w:color="000000" w:sz="4" w:space="0"/>
            </w:tcBorders>
            <w:shd w:val="clear" w:color="auto" w:fill="auto"/>
            <w:vAlign w:val="center"/>
          </w:tcPr>
          <w:p w14:paraId="100261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92" w:type="pct"/>
            <w:tcBorders>
              <w:top w:val="nil"/>
              <w:left w:val="nil"/>
              <w:bottom w:val="single" w:color="000000" w:sz="4" w:space="0"/>
              <w:right w:val="single" w:color="000000" w:sz="4" w:space="0"/>
            </w:tcBorders>
            <w:shd w:val="clear" w:color="auto" w:fill="auto"/>
            <w:vAlign w:val="center"/>
          </w:tcPr>
          <w:p w14:paraId="0E0DBA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2,869,914.24 </w:t>
            </w:r>
          </w:p>
        </w:tc>
        <w:tc>
          <w:tcPr>
            <w:tcW w:w="275" w:type="pct"/>
            <w:tcBorders>
              <w:top w:val="nil"/>
              <w:left w:val="nil"/>
              <w:bottom w:val="single" w:color="000000" w:sz="4" w:space="0"/>
              <w:right w:val="single" w:color="000000" w:sz="4" w:space="0"/>
            </w:tcBorders>
            <w:shd w:val="clear" w:color="auto" w:fill="auto"/>
            <w:vAlign w:val="center"/>
          </w:tcPr>
          <w:p w14:paraId="6E9D0F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40" w:type="pct"/>
            <w:tcBorders>
              <w:top w:val="nil"/>
              <w:left w:val="nil"/>
              <w:bottom w:val="single" w:color="000000" w:sz="4" w:space="0"/>
              <w:right w:val="single" w:color="000000" w:sz="4" w:space="0"/>
            </w:tcBorders>
            <w:shd w:val="clear" w:color="auto" w:fill="auto"/>
            <w:vAlign w:val="center"/>
          </w:tcPr>
          <w:p w14:paraId="337557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28" w:type="pct"/>
            <w:tcBorders>
              <w:top w:val="nil"/>
              <w:left w:val="nil"/>
              <w:bottom w:val="single" w:color="000000" w:sz="4" w:space="0"/>
              <w:right w:val="single" w:color="000000" w:sz="4" w:space="0"/>
            </w:tcBorders>
            <w:shd w:val="clear" w:color="auto" w:fill="auto"/>
            <w:vAlign w:val="center"/>
          </w:tcPr>
          <w:p w14:paraId="484F88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63FFA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999" w:type="pct"/>
            <w:tcBorders>
              <w:top w:val="nil"/>
              <w:left w:val="nil"/>
              <w:bottom w:val="single" w:color="000000" w:sz="4" w:space="0"/>
              <w:right w:val="single" w:color="000000" w:sz="4" w:space="0"/>
            </w:tcBorders>
            <w:shd w:val="clear" w:color="auto" w:fill="auto"/>
            <w:vAlign w:val="center"/>
          </w:tcPr>
          <w:p w14:paraId="3B5BD1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99" w:type="pct"/>
            <w:tcBorders>
              <w:top w:val="nil"/>
              <w:left w:val="nil"/>
              <w:bottom w:val="single" w:color="000000" w:sz="4" w:space="0"/>
              <w:right w:val="single" w:color="000000" w:sz="4" w:space="0"/>
            </w:tcBorders>
            <w:shd w:val="clear" w:color="auto" w:fill="auto"/>
            <w:vAlign w:val="center"/>
          </w:tcPr>
          <w:p w14:paraId="14B581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E49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5DAB50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808" w:type="pct"/>
            <w:tcBorders>
              <w:top w:val="nil"/>
              <w:left w:val="nil"/>
              <w:bottom w:val="single" w:color="000000" w:sz="4" w:space="0"/>
              <w:right w:val="single" w:color="000000" w:sz="4" w:space="0"/>
            </w:tcBorders>
            <w:shd w:val="clear" w:color="auto" w:fill="auto"/>
            <w:vAlign w:val="center"/>
          </w:tcPr>
          <w:p w14:paraId="6E7DB4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92" w:type="pct"/>
            <w:tcBorders>
              <w:top w:val="nil"/>
              <w:left w:val="nil"/>
              <w:bottom w:val="single" w:color="000000" w:sz="4" w:space="0"/>
              <w:right w:val="single" w:color="000000" w:sz="4" w:space="0"/>
            </w:tcBorders>
            <w:shd w:val="clear" w:color="auto" w:fill="auto"/>
            <w:vAlign w:val="center"/>
          </w:tcPr>
          <w:p w14:paraId="4CFAFB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491,400.00 </w:t>
            </w:r>
          </w:p>
        </w:tc>
        <w:tc>
          <w:tcPr>
            <w:tcW w:w="275" w:type="pct"/>
            <w:tcBorders>
              <w:top w:val="nil"/>
              <w:left w:val="nil"/>
              <w:bottom w:val="single" w:color="000000" w:sz="4" w:space="0"/>
              <w:right w:val="single" w:color="000000" w:sz="4" w:space="0"/>
            </w:tcBorders>
            <w:shd w:val="clear" w:color="auto" w:fill="auto"/>
            <w:vAlign w:val="center"/>
          </w:tcPr>
          <w:p w14:paraId="0DF3CC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40" w:type="pct"/>
            <w:tcBorders>
              <w:top w:val="nil"/>
              <w:left w:val="nil"/>
              <w:bottom w:val="single" w:color="000000" w:sz="4" w:space="0"/>
              <w:right w:val="single" w:color="000000" w:sz="4" w:space="0"/>
            </w:tcBorders>
            <w:shd w:val="clear" w:color="auto" w:fill="auto"/>
            <w:vAlign w:val="center"/>
          </w:tcPr>
          <w:p w14:paraId="110A0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28" w:type="pct"/>
            <w:tcBorders>
              <w:top w:val="nil"/>
              <w:left w:val="nil"/>
              <w:bottom w:val="single" w:color="000000" w:sz="4" w:space="0"/>
              <w:right w:val="single" w:color="000000" w:sz="4" w:space="0"/>
            </w:tcBorders>
            <w:shd w:val="clear" w:color="auto" w:fill="auto"/>
            <w:vAlign w:val="center"/>
          </w:tcPr>
          <w:p w14:paraId="0C9743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378,000.00 </w:t>
            </w:r>
          </w:p>
        </w:tc>
        <w:tc>
          <w:tcPr>
            <w:tcW w:w="253" w:type="pct"/>
            <w:tcBorders>
              <w:top w:val="nil"/>
              <w:left w:val="nil"/>
              <w:bottom w:val="single" w:color="000000" w:sz="4" w:space="0"/>
              <w:right w:val="single" w:color="000000" w:sz="4" w:space="0"/>
            </w:tcBorders>
            <w:shd w:val="clear" w:color="auto" w:fill="auto"/>
            <w:vAlign w:val="center"/>
          </w:tcPr>
          <w:p w14:paraId="6C9045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999" w:type="pct"/>
            <w:tcBorders>
              <w:top w:val="nil"/>
              <w:left w:val="nil"/>
              <w:bottom w:val="single" w:color="000000" w:sz="4" w:space="0"/>
              <w:right w:val="single" w:color="000000" w:sz="4" w:space="0"/>
            </w:tcBorders>
            <w:shd w:val="clear" w:color="auto" w:fill="auto"/>
            <w:vAlign w:val="center"/>
          </w:tcPr>
          <w:p w14:paraId="3D4513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99" w:type="pct"/>
            <w:tcBorders>
              <w:top w:val="nil"/>
              <w:left w:val="nil"/>
              <w:bottom w:val="single" w:color="000000" w:sz="4" w:space="0"/>
              <w:right w:val="single" w:color="000000" w:sz="4" w:space="0"/>
            </w:tcBorders>
            <w:shd w:val="clear" w:color="auto" w:fill="auto"/>
            <w:vAlign w:val="center"/>
          </w:tcPr>
          <w:p w14:paraId="767B03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F1B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41C047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808" w:type="pct"/>
            <w:tcBorders>
              <w:top w:val="nil"/>
              <w:left w:val="nil"/>
              <w:bottom w:val="single" w:color="000000" w:sz="4" w:space="0"/>
              <w:right w:val="single" w:color="000000" w:sz="4" w:space="0"/>
            </w:tcBorders>
            <w:shd w:val="clear" w:color="auto" w:fill="auto"/>
            <w:vAlign w:val="center"/>
          </w:tcPr>
          <w:p w14:paraId="44AA4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92" w:type="pct"/>
            <w:tcBorders>
              <w:top w:val="nil"/>
              <w:left w:val="nil"/>
              <w:bottom w:val="single" w:color="000000" w:sz="4" w:space="0"/>
              <w:right w:val="single" w:color="000000" w:sz="4" w:space="0"/>
            </w:tcBorders>
            <w:shd w:val="clear" w:color="auto" w:fill="auto"/>
            <w:vAlign w:val="center"/>
          </w:tcPr>
          <w:p w14:paraId="330ECE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1E4B72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40" w:type="pct"/>
            <w:tcBorders>
              <w:top w:val="nil"/>
              <w:left w:val="nil"/>
              <w:bottom w:val="single" w:color="000000" w:sz="4" w:space="0"/>
              <w:right w:val="single" w:color="000000" w:sz="4" w:space="0"/>
            </w:tcBorders>
            <w:shd w:val="clear" w:color="auto" w:fill="auto"/>
            <w:vAlign w:val="center"/>
          </w:tcPr>
          <w:p w14:paraId="51EFC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28" w:type="pct"/>
            <w:tcBorders>
              <w:top w:val="nil"/>
              <w:left w:val="nil"/>
              <w:bottom w:val="single" w:color="000000" w:sz="4" w:space="0"/>
              <w:right w:val="single" w:color="000000" w:sz="4" w:space="0"/>
            </w:tcBorders>
            <w:shd w:val="clear" w:color="auto" w:fill="auto"/>
            <w:vAlign w:val="center"/>
          </w:tcPr>
          <w:p w14:paraId="2B0BB2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 </w:t>
            </w:r>
          </w:p>
        </w:tc>
        <w:tc>
          <w:tcPr>
            <w:tcW w:w="253" w:type="pct"/>
            <w:tcBorders>
              <w:top w:val="nil"/>
              <w:left w:val="nil"/>
              <w:bottom w:val="single" w:color="000000" w:sz="4" w:space="0"/>
              <w:right w:val="single" w:color="000000" w:sz="4" w:space="0"/>
            </w:tcBorders>
            <w:shd w:val="clear" w:color="auto" w:fill="auto"/>
            <w:vAlign w:val="center"/>
          </w:tcPr>
          <w:p w14:paraId="0F63E0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999" w:type="pct"/>
            <w:tcBorders>
              <w:top w:val="nil"/>
              <w:left w:val="nil"/>
              <w:bottom w:val="single" w:color="000000" w:sz="4" w:space="0"/>
              <w:right w:val="single" w:color="000000" w:sz="4" w:space="0"/>
            </w:tcBorders>
            <w:shd w:val="clear" w:color="auto" w:fill="auto"/>
            <w:vAlign w:val="center"/>
          </w:tcPr>
          <w:p w14:paraId="546CAE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99" w:type="pct"/>
            <w:tcBorders>
              <w:top w:val="nil"/>
              <w:left w:val="nil"/>
              <w:bottom w:val="single" w:color="000000" w:sz="4" w:space="0"/>
              <w:right w:val="single" w:color="000000" w:sz="4" w:space="0"/>
            </w:tcBorders>
            <w:shd w:val="clear" w:color="auto" w:fill="auto"/>
            <w:vAlign w:val="center"/>
          </w:tcPr>
          <w:p w14:paraId="0F86A1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A0B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00AA5B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808" w:type="pct"/>
            <w:tcBorders>
              <w:top w:val="nil"/>
              <w:left w:val="nil"/>
              <w:bottom w:val="single" w:color="000000" w:sz="4" w:space="0"/>
              <w:right w:val="single" w:color="000000" w:sz="4" w:space="0"/>
            </w:tcBorders>
            <w:shd w:val="clear" w:color="auto" w:fill="auto"/>
            <w:vAlign w:val="center"/>
          </w:tcPr>
          <w:p w14:paraId="039BE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592" w:type="pct"/>
            <w:tcBorders>
              <w:top w:val="nil"/>
              <w:left w:val="nil"/>
              <w:bottom w:val="single" w:color="000000" w:sz="4" w:space="0"/>
              <w:right w:val="single" w:color="000000" w:sz="4" w:space="0"/>
            </w:tcBorders>
            <w:shd w:val="clear" w:color="auto" w:fill="auto"/>
            <w:vAlign w:val="center"/>
          </w:tcPr>
          <w:p w14:paraId="2AF8EE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998,494.00 </w:t>
            </w:r>
          </w:p>
        </w:tc>
        <w:tc>
          <w:tcPr>
            <w:tcW w:w="275" w:type="pct"/>
            <w:tcBorders>
              <w:top w:val="nil"/>
              <w:left w:val="nil"/>
              <w:bottom w:val="single" w:color="000000" w:sz="4" w:space="0"/>
              <w:right w:val="single" w:color="000000" w:sz="4" w:space="0"/>
            </w:tcBorders>
            <w:shd w:val="clear" w:color="auto" w:fill="auto"/>
            <w:vAlign w:val="center"/>
          </w:tcPr>
          <w:p w14:paraId="639B75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40" w:type="pct"/>
            <w:tcBorders>
              <w:top w:val="nil"/>
              <w:left w:val="nil"/>
              <w:bottom w:val="single" w:color="000000" w:sz="4" w:space="0"/>
              <w:right w:val="single" w:color="000000" w:sz="4" w:space="0"/>
            </w:tcBorders>
            <w:shd w:val="clear" w:color="auto" w:fill="auto"/>
            <w:vAlign w:val="center"/>
          </w:tcPr>
          <w:p w14:paraId="778C4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28" w:type="pct"/>
            <w:tcBorders>
              <w:top w:val="nil"/>
              <w:left w:val="nil"/>
              <w:bottom w:val="single" w:color="000000" w:sz="4" w:space="0"/>
              <w:right w:val="single" w:color="000000" w:sz="4" w:space="0"/>
            </w:tcBorders>
            <w:shd w:val="clear" w:color="auto" w:fill="auto"/>
            <w:vAlign w:val="center"/>
          </w:tcPr>
          <w:p w14:paraId="2580CD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226267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999" w:type="pct"/>
            <w:tcBorders>
              <w:top w:val="nil"/>
              <w:left w:val="nil"/>
              <w:bottom w:val="single" w:color="000000" w:sz="4" w:space="0"/>
              <w:right w:val="single" w:color="000000" w:sz="4" w:space="0"/>
            </w:tcBorders>
            <w:shd w:val="clear" w:color="auto" w:fill="auto"/>
            <w:vAlign w:val="center"/>
          </w:tcPr>
          <w:p w14:paraId="5BB01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99" w:type="pct"/>
            <w:tcBorders>
              <w:top w:val="nil"/>
              <w:left w:val="nil"/>
              <w:bottom w:val="single" w:color="000000" w:sz="4" w:space="0"/>
              <w:right w:val="single" w:color="000000" w:sz="4" w:space="0"/>
            </w:tcBorders>
            <w:shd w:val="clear" w:color="auto" w:fill="auto"/>
            <w:vAlign w:val="center"/>
          </w:tcPr>
          <w:p w14:paraId="4F8408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0EA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C112E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808" w:type="pct"/>
            <w:tcBorders>
              <w:top w:val="nil"/>
              <w:left w:val="nil"/>
              <w:bottom w:val="single" w:color="000000" w:sz="4" w:space="0"/>
              <w:right w:val="single" w:color="000000" w:sz="4" w:space="0"/>
            </w:tcBorders>
            <w:shd w:val="clear" w:color="auto" w:fill="auto"/>
            <w:vAlign w:val="center"/>
          </w:tcPr>
          <w:p w14:paraId="117EC3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92" w:type="pct"/>
            <w:tcBorders>
              <w:top w:val="nil"/>
              <w:left w:val="nil"/>
              <w:bottom w:val="single" w:color="000000" w:sz="4" w:space="0"/>
              <w:right w:val="single" w:color="000000" w:sz="4" w:space="0"/>
            </w:tcBorders>
            <w:shd w:val="clear" w:color="auto" w:fill="auto"/>
            <w:vAlign w:val="center"/>
          </w:tcPr>
          <w:p w14:paraId="5AE518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02433E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40" w:type="pct"/>
            <w:tcBorders>
              <w:top w:val="nil"/>
              <w:left w:val="nil"/>
              <w:bottom w:val="single" w:color="000000" w:sz="4" w:space="0"/>
              <w:right w:val="single" w:color="000000" w:sz="4" w:space="0"/>
            </w:tcBorders>
            <w:shd w:val="clear" w:color="auto" w:fill="auto"/>
            <w:vAlign w:val="center"/>
          </w:tcPr>
          <w:p w14:paraId="25EEB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28" w:type="pct"/>
            <w:tcBorders>
              <w:top w:val="nil"/>
              <w:left w:val="nil"/>
              <w:bottom w:val="single" w:color="000000" w:sz="4" w:space="0"/>
              <w:right w:val="single" w:color="000000" w:sz="4" w:space="0"/>
            </w:tcBorders>
            <w:shd w:val="clear" w:color="auto" w:fill="auto"/>
            <w:vAlign w:val="center"/>
          </w:tcPr>
          <w:p w14:paraId="2271B8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138,000.00 </w:t>
            </w:r>
          </w:p>
        </w:tc>
        <w:tc>
          <w:tcPr>
            <w:tcW w:w="253" w:type="pct"/>
            <w:tcBorders>
              <w:top w:val="nil"/>
              <w:left w:val="nil"/>
              <w:bottom w:val="single" w:color="000000" w:sz="4" w:space="0"/>
              <w:right w:val="single" w:color="000000" w:sz="4" w:space="0"/>
            </w:tcBorders>
            <w:shd w:val="clear" w:color="auto" w:fill="auto"/>
            <w:vAlign w:val="center"/>
          </w:tcPr>
          <w:p w14:paraId="25A3D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999" w:type="pct"/>
            <w:tcBorders>
              <w:top w:val="nil"/>
              <w:left w:val="nil"/>
              <w:bottom w:val="single" w:color="000000" w:sz="4" w:space="0"/>
              <w:right w:val="single" w:color="000000" w:sz="4" w:space="0"/>
            </w:tcBorders>
            <w:shd w:val="clear" w:color="auto" w:fill="auto"/>
            <w:vAlign w:val="center"/>
          </w:tcPr>
          <w:p w14:paraId="4B5BBE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99" w:type="pct"/>
            <w:tcBorders>
              <w:top w:val="nil"/>
              <w:left w:val="nil"/>
              <w:bottom w:val="single" w:color="000000" w:sz="4" w:space="0"/>
              <w:right w:val="single" w:color="000000" w:sz="4" w:space="0"/>
            </w:tcBorders>
            <w:shd w:val="clear" w:color="auto" w:fill="auto"/>
            <w:vAlign w:val="center"/>
          </w:tcPr>
          <w:p w14:paraId="6CD6B2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E0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4AB12A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808" w:type="pct"/>
            <w:tcBorders>
              <w:top w:val="nil"/>
              <w:left w:val="nil"/>
              <w:bottom w:val="single" w:color="000000" w:sz="4" w:space="0"/>
              <w:right w:val="single" w:color="000000" w:sz="4" w:space="0"/>
            </w:tcBorders>
            <w:shd w:val="clear" w:color="auto" w:fill="auto"/>
            <w:vAlign w:val="center"/>
          </w:tcPr>
          <w:p w14:paraId="102AF4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92" w:type="pct"/>
            <w:tcBorders>
              <w:top w:val="nil"/>
              <w:left w:val="nil"/>
              <w:bottom w:val="single" w:color="000000" w:sz="4" w:space="0"/>
              <w:right w:val="single" w:color="000000" w:sz="4" w:space="0"/>
            </w:tcBorders>
            <w:shd w:val="clear" w:color="auto" w:fill="auto"/>
            <w:vAlign w:val="center"/>
          </w:tcPr>
          <w:p w14:paraId="0377F2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66DEA7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40" w:type="pct"/>
            <w:tcBorders>
              <w:top w:val="nil"/>
              <w:left w:val="nil"/>
              <w:bottom w:val="single" w:color="000000" w:sz="4" w:space="0"/>
              <w:right w:val="single" w:color="000000" w:sz="4" w:space="0"/>
            </w:tcBorders>
            <w:shd w:val="clear" w:color="auto" w:fill="auto"/>
            <w:vAlign w:val="center"/>
          </w:tcPr>
          <w:p w14:paraId="05EA79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28" w:type="pct"/>
            <w:tcBorders>
              <w:top w:val="nil"/>
              <w:left w:val="nil"/>
              <w:bottom w:val="single" w:color="000000" w:sz="4" w:space="0"/>
              <w:right w:val="single" w:color="000000" w:sz="4" w:space="0"/>
            </w:tcBorders>
            <w:shd w:val="clear" w:color="auto" w:fill="auto"/>
            <w:vAlign w:val="center"/>
          </w:tcPr>
          <w:p w14:paraId="293A87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161C76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999" w:type="pct"/>
            <w:tcBorders>
              <w:top w:val="nil"/>
              <w:left w:val="nil"/>
              <w:bottom w:val="single" w:color="000000" w:sz="4" w:space="0"/>
              <w:right w:val="single" w:color="000000" w:sz="4" w:space="0"/>
            </w:tcBorders>
            <w:shd w:val="clear" w:color="auto" w:fill="auto"/>
            <w:vAlign w:val="center"/>
          </w:tcPr>
          <w:p w14:paraId="60C41C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99" w:type="pct"/>
            <w:tcBorders>
              <w:top w:val="nil"/>
              <w:left w:val="nil"/>
              <w:bottom w:val="single" w:color="000000" w:sz="4" w:space="0"/>
              <w:right w:val="single" w:color="000000" w:sz="4" w:space="0"/>
            </w:tcBorders>
            <w:shd w:val="clear" w:color="auto" w:fill="auto"/>
            <w:vAlign w:val="center"/>
          </w:tcPr>
          <w:p w14:paraId="71E4C0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473F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73066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808" w:type="pct"/>
            <w:tcBorders>
              <w:top w:val="nil"/>
              <w:left w:val="nil"/>
              <w:bottom w:val="single" w:color="000000" w:sz="4" w:space="0"/>
              <w:right w:val="single" w:color="000000" w:sz="4" w:space="0"/>
            </w:tcBorders>
            <w:shd w:val="clear" w:color="auto" w:fill="auto"/>
            <w:vAlign w:val="center"/>
          </w:tcPr>
          <w:p w14:paraId="3BBC01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92" w:type="pct"/>
            <w:tcBorders>
              <w:top w:val="nil"/>
              <w:left w:val="nil"/>
              <w:bottom w:val="single" w:color="000000" w:sz="4" w:space="0"/>
              <w:right w:val="single" w:color="000000" w:sz="4" w:space="0"/>
            </w:tcBorders>
            <w:shd w:val="clear" w:color="auto" w:fill="auto"/>
            <w:vAlign w:val="center"/>
          </w:tcPr>
          <w:p w14:paraId="7143B5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16DB4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40" w:type="pct"/>
            <w:tcBorders>
              <w:top w:val="nil"/>
              <w:left w:val="nil"/>
              <w:bottom w:val="single" w:color="000000" w:sz="4" w:space="0"/>
              <w:right w:val="single" w:color="000000" w:sz="4" w:space="0"/>
            </w:tcBorders>
            <w:shd w:val="clear" w:color="auto" w:fill="auto"/>
            <w:vAlign w:val="center"/>
          </w:tcPr>
          <w:p w14:paraId="28CA53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28" w:type="pct"/>
            <w:tcBorders>
              <w:top w:val="nil"/>
              <w:left w:val="nil"/>
              <w:bottom w:val="single" w:color="000000" w:sz="4" w:space="0"/>
              <w:right w:val="single" w:color="000000" w:sz="4" w:space="0"/>
            </w:tcBorders>
            <w:shd w:val="clear" w:color="auto" w:fill="auto"/>
            <w:vAlign w:val="center"/>
          </w:tcPr>
          <w:p w14:paraId="56347F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2F8FB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999" w:type="pct"/>
            <w:tcBorders>
              <w:top w:val="nil"/>
              <w:left w:val="nil"/>
              <w:bottom w:val="single" w:color="000000" w:sz="4" w:space="0"/>
              <w:right w:val="single" w:color="000000" w:sz="4" w:space="0"/>
            </w:tcBorders>
            <w:shd w:val="clear" w:color="auto" w:fill="auto"/>
            <w:vAlign w:val="center"/>
          </w:tcPr>
          <w:p w14:paraId="131F49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599" w:type="pct"/>
            <w:tcBorders>
              <w:top w:val="nil"/>
              <w:left w:val="nil"/>
              <w:bottom w:val="single" w:color="000000" w:sz="4" w:space="0"/>
              <w:right w:val="single" w:color="000000" w:sz="4" w:space="0"/>
            </w:tcBorders>
            <w:shd w:val="clear" w:color="auto" w:fill="auto"/>
            <w:vAlign w:val="center"/>
          </w:tcPr>
          <w:p w14:paraId="3EAAED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45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113DD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808" w:type="pct"/>
            <w:tcBorders>
              <w:top w:val="nil"/>
              <w:left w:val="nil"/>
              <w:bottom w:val="single" w:color="000000" w:sz="4" w:space="0"/>
              <w:right w:val="single" w:color="000000" w:sz="4" w:space="0"/>
            </w:tcBorders>
            <w:shd w:val="clear" w:color="auto" w:fill="auto"/>
            <w:vAlign w:val="center"/>
          </w:tcPr>
          <w:p w14:paraId="3ABECA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92" w:type="pct"/>
            <w:tcBorders>
              <w:top w:val="nil"/>
              <w:left w:val="nil"/>
              <w:bottom w:val="single" w:color="000000" w:sz="4" w:space="0"/>
              <w:right w:val="single" w:color="000000" w:sz="4" w:space="0"/>
            </w:tcBorders>
            <w:shd w:val="clear" w:color="auto" w:fill="auto"/>
            <w:vAlign w:val="center"/>
          </w:tcPr>
          <w:p w14:paraId="34D95C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409043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40" w:type="pct"/>
            <w:tcBorders>
              <w:top w:val="nil"/>
              <w:left w:val="nil"/>
              <w:bottom w:val="single" w:color="000000" w:sz="4" w:space="0"/>
              <w:right w:val="single" w:color="000000" w:sz="4" w:space="0"/>
            </w:tcBorders>
            <w:shd w:val="clear" w:color="auto" w:fill="auto"/>
            <w:vAlign w:val="center"/>
          </w:tcPr>
          <w:p w14:paraId="7C3195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28" w:type="pct"/>
            <w:tcBorders>
              <w:top w:val="nil"/>
              <w:left w:val="nil"/>
              <w:bottom w:val="single" w:color="000000" w:sz="4" w:space="0"/>
              <w:right w:val="single" w:color="000000" w:sz="4" w:space="0"/>
            </w:tcBorders>
            <w:shd w:val="clear" w:color="auto" w:fill="auto"/>
            <w:vAlign w:val="center"/>
          </w:tcPr>
          <w:p w14:paraId="3F661E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0D0E0B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999" w:type="pct"/>
            <w:tcBorders>
              <w:top w:val="nil"/>
              <w:left w:val="nil"/>
              <w:bottom w:val="single" w:color="000000" w:sz="4" w:space="0"/>
              <w:right w:val="single" w:color="000000" w:sz="4" w:space="0"/>
            </w:tcBorders>
            <w:shd w:val="clear" w:color="auto" w:fill="auto"/>
            <w:vAlign w:val="center"/>
          </w:tcPr>
          <w:p w14:paraId="71DDFA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99" w:type="pct"/>
            <w:tcBorders>
              <w:top w:val="nil"/>
              <w:left w:val="nil"/>
              <w:bottom w:val="single" w:color="000000" w:sz="4" w:space="0"/>
              <w:right w:val="single" w:color="000000" w:sz="4" w:space="0"/>
            </w:tcBorders>
            <w:shd w:val="clear" w:color="auto" w:fill="auto"/>
            <w:vAlign w:val="center"/>
          </w:tcPr>
          <w:p w14:paraId="6BF1F3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C5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73778B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808" w:type="pct"/>
            <w:tcBorders>
              <w:top w:val="nil"/>
              <w:left w:val="nil"/>
              <w:bottom w:val="single" w:color="000000" w:sz="4" w:space="0"/>
              <w:right w:val="single" w:color="000000" w:sz="4" w:space="0"/>
            </w:tcBorders>
            <w:shd w:val="clear" w:color="auto" w:fill="auto"/>
            <w:vAlign w:val="center"/>
          </w:tcPr>
          <w:p w14:paraId="3DFFA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92" w:type="pct"/>
            <w:tcBorders>
              <w:top w:val="nil"/>
              <w:left w:val="nil"/>
              <w:bottom w:val="single" w:color="000000" w:sz="4" w:space="0"/>
              <w:right w:val="single" w:color="000000" w:sz="4" w:space="0"/>
            </w:tcBorders>
            <w:shd w:val="clear" w:color="auto" w:fill="auto"/>
            <w:vAlign w:val="center"/>
          </w:tcPr>
          <w:p w14:paraId="2C66B9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943,494.00 </w:t>
            </w:r>
          </w:p>
        </w:tc>
        <w:tc>
          <w:tcPr>
            <w:tcW w:w="275" w:type="pct"/>
            <w:tcBorders>
              <w:top w:val="nil"/>
              <w:left w:val="nil"/>
              <w:bottom w:val="single" w:color="000000" w:sz="4" w:space="0"/>
              <w:right w:val="single" w:color="000000" w:sz="4" w:space="0"/>
            </w:tcBorders>
            <w:shd w:val="clear" w:color="auto" w:fill="auto"/>
            <w:vAlign w:val="center"/>
          </w:tcPr>
          <w:p w14:paraId="694ACF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40" w:type="pct"/>
            <w:tcBorders>
              <w:top w:val="nil"/>
              <w:left w:val="nil"/>
              <w:bottom w:val="single" w:color="000000" w:sz="4" w:space="0"/>
              <w:right w:val="single" w:color="000000" w:sz="4" w:space="0"/>
            </w:tcBorders>
            <w:shd w:val="clear" w:color="auto" w:fill="auto"/>
            <w:vAlign w:val="center"/>
          </w:tcPr>
          <w:p w14:paraId="09D0FE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28" w:type="pct"/>
            <w:tcBorders>
              <w:top w:val="nil"/>
              <w:left w:val="nil"/>
              <w:bottom w:val="single" w:color="000000" w:sz="4" w:space="0"/>
              <w:right w:val="single" w:color="000000" w:sz="4" w:space="0"/>
            </w:tcBorders>
            <w:shd w:val="clear" w:color="auto" w:fill="auto"/>
            <w:vAlign w:val="center"/>
          </w:tcPr>
          <w:p w14:paraId="1DED1C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4C3D3E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999" w:type="pct"/>
            <w:tcBorders>
              <w:top w:val="nil"/>
              <w:left w:val="nil"/>
              <w:bottom w:val="single" w:color="000000" w:sz="4" w:space="0"/>
              <w:right w:val="single" w:color="000000" w:sz="4" w:space="0"/>
            </w:tcBorders>
            <w:shd w:val="clear" w:color="auto" w:fill="auto"/>
            <w:vAlign w:val="center"/>
          </w:tcPr>
          <w:p w14:paraId="53F12D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99" w:type="pct"/>
            <w:tcBorders>
              <w:top w:val="nil"/>
              <w:left w:val="nil"/>
              <w:bottom w:val="single" w:color="000000" w:sz="4" w:space="0"/>
              <w:right w:val="single" w:color="000000" w:sz="4" w:space="0"/>
            </w:tcBorders>
            <w:shd w:val="clear" w:color="auto" w:fill="auto"/>
            <w:vAlign w:val="center"/>
          </w:tcPr>
          <w:p w14:paraId="64AFE7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AE43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30D5E0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808" w:type="pct"/>
            <w:tcBorders>
              <w:top w:val="nil"/>
              <w:left w:val="nil"/>
              <w:bottom w:val="single" w:color="000000" w:sz="4" w:space="0"/>
              <w:right w:val="single" w:color="000000" w:sz="4" w:space="0"/>
            </w:tcBorders>
            <w:shd w:val="clear" w:color="auto" w:fill="auto"/>
            <w:vAlign w:val="center"/>
          </w:tcPr>
          <w:p w14:paraId="046E7A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92" w:type="pct"/>
            <w:tcBorders>
              <w:top w:val="nil"/>
              <w:left w:val="nil"/>
              <w:bottom w:val="single" w:color="000000" w:sz="4" w:space="0"/>
              <w:right w:val="single" w:color="000000" w:sz="4" w:space="0"/>
            </w:tcBorders>
            <w:shd w:val="clear" w:color="auto" w:fill="auto"/>
            <w:vAlign w:val="center"/>
          </w:tcPr>
          <w:p w14:paraId="09F01A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4E38AA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40" w:type="pct"/>
            <w:tcBorders>
              <w:top w:val="nil"/>
              <w:left w:val="nil"/>
              <w:bottom w:val="single" w:color="000000" w:sz="4" w:space="0"/>
              <w:right w:val="single" w:color="000000" w:sz="4" w:space="0"/>
            </w:tcBorders>
            <w:shd w:val="clear" w:color="auto" w:fill="auto"/>
            <w:vAlign w:val="center"/>
          </w:tcPr>
          <w:p w14:paraId="428405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28" w:type="pct"/>
            <w:tcBorders>
              <w:top w:val="nil"/>
              <w:left w:val="nil"/>
              <w:bottom w:val="single" w:color="000000" w:sz="4" w:space="0"/>
              <w:right w:val="single" w:color="000000" w:sz="4" w:space="0"/>
            </w:tcBorders>
            <w:shd w:val="clear" w:color="auto" w:fill="auto"/>
            <w:vAlign w:val="center"/>
          </w:tcPr>
          <w:p w14:paraId="072879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1,574,000.00 </w:t>
            </w:r>
          </w:p>
        </w:tc>
        <w:tc>
          <w:tcPr>
            <w:tcW w:w="253" w:type="pct"/>
            <w:tcBorders>
              <w:top w:val="nil"/>
              <w:left w:val="nil"/>
              <w:bottom w:val="single" w:color="000000" w:sz="4" w:space="0"/>
              <w:right w:val="single" w:color="000000" w:sz="4" w:space="0"/>
            </w:tcBorders>
            <w:shd w:val="clear" w:color="auto" w:fill="auto"/>
            <w:vAlign w:val="center"/>
          </w:tcPr>
          <w:p w14:paraId="427B6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999" w:type="pct"/>
            <w:tcBorders>
              <w:top w:val="nil"/>
              <w:left w:val="nil"/>
              <w:bottom w:val="single" w:color="000000" w:sz="4" w:space="0"/>
              <w:right w:val="single" w:color="000000" w:sz="4" w:space="0"/>
            </w:tcBorders>
            <w:shd w:val="clear" w:color="auto" w:fill="auto"/>
            <w:vAlign w:val="center"/>
          </w:tcPr>
          <w:p w14:paraId="618E1E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99" w:type="pct"/>
            <w:tcBorders>
              <w:top w:val="nil"/>
              <w:left w:val="nil"/>
              <w:bottom w:val="single" w:color="000000" w:sz="4" w:space="0"/>
              <w:right w:val="single" w:color="000000" w:sz="4" w:space="0"/>
            </w:tcBorders>
            <w:shd w:val="clear" w:color="auto" w:fill="auto"/>
            <w:vAlign w:val="center"/>
          </w:tcPr>
          <w:p w14:paraId="61A91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5F7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07691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808" w:type="pct"/>
            <w:tcBorders>
              <w:top w:val="nil"/>
              <w:left w:val="nil"/>
              <w:bottom w:val="single" w:color="000000" w:sz="4" w:space="0"/>
              <w:right w:val="single" w:color="000000" w:sz="4" w:space="0"/>
            </w:tcBorders>
            <w:shd w:val="clear" w:color="auto" w:fill="auto"/>
            <w:vAlign w:val="center"/>
          </w:tcPr>
          <w:p w14:paraId="469D66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92" w:type="pct"/>
            <w:tcBorders>
              <w:top w:val="nil"/>
              <w:left w:val="nil"/>
              <w:bottom w:val="single" w:color="000000" w:sz="4" w:space="0"/>
              <w:right w:val="single" w:color="000000" w:sz="4" w:space="0"/>
            </w:tcBorders>
            <w:shd w:val="clear" w:color="auto" w:fill="auto"/>
            <w:vAlign w:val="center"/>
          </w:tcPr>
          <w:p w14:paraId="78C24B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55,000.00 </w:t>
            </w:r>
          </w:p>
        </w:tc>
        <w:tc>
          <w:tcPr>
            <w:tcW w:w="275" w:type="pct"/>
            <w:tcBorders>
              <w:top w:val="nil"/>
              <w:left w:val="nil"/>
              <w:bottom w:val="single" w:color="000000" w:sz="4" w:space="0"/>
              <w:right w:val="single" w:color="000000" w:sz="4" w:space="0"/>
            </w:tcBorders>
            <w:shd w:val="clear" w:color="auto" w:fill="auto"/>
            <w:vAlign w:val="center"/>
          </w:tcPr>
          <w:p w14:paraId="71886A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40" w:type="pct"/>
            <w:tcBorders>
              <w:top w:val="nil"/>
              <w:left w:val="nil"/>
              <w:bottom w:val="single" w:color="000000" w:sz="4" w:space="0"/>
              <w:right w:val="single" w:color="000000" w:sz="4" w:space="0"/>
            </w:tcBorders>
            <w:shd w:val="clear" w:color="auto" w:fill="auto"/>
            <w:vAlign w:val="center"/>
          </w:tcPr>
          <w:p w14:paraId="42640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28" w:type="pct"/>
            <w:tcBorders>
              <w:top w:val="nil"/>
              <w:left w:val="nil"/>
              <w:bottom w:val="single" w:color="000000" w:sz="4" w:space="0"/>
              <w:right w:val="single" w:color="000000" w:sz="4" w:space="0"/>
            </w:tcBorders>
            <w:shd w:val="clear" w:color="auto" w:fill="auto"/>
            <w:vAlign w:val="center"/>
          </w:tcPr>
          <w:p w14:paraId="74DF0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600CB2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999" w:type="pct"/>
            <w:tcBorders>
              <w:top w:val="nil"/>
              <w:left w:val="nil"/>
              <w:bottom w:val="single" w:color="000000" w:sz="4" w:space="0"/>
              <w:right w:val="single" w:color="000000" w:sz="4" w:space="0"/>
            </w:tcBorders>
            <w:shd w:val="clear" w:color="auto" w:fill="auto"/>
            <w:vAlign w:val="center"/>
          </w:tcPr>
          <w:p w14:paraId="652431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99" w:type="pct"/>
            <w:tcBorders>
              <w:top w:val="nil"/>
              <w:left w:val="nil"/>
              <w:bottom w:val="single" w:color="000000" w:sz="4" w:space="0"/>
              <w:right w:val="single" w:color="000000" w:sz="4" w:space="0"/>
            </w:tcBorders>
            <w:shd w:val="clear" w:color="auto" w:fill="auto"/>
            <w:vAlign w:val="center"/>
          </w:tcPr>
          <w:p w14:paraId="5B5C00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23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5BB597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808" w:type="pct"/>
            <w:tcBorders>
              <w:top w:val="nil"/>
              <w:left w:val="nil"/>
              <w:bottom w:val="single" w:color="000000" w:sz="4" w:space="0"/>
              <w:right w:val="single" w:color="000000" w:sz="4" w:space="0"/>
            </w:tcBorders>
            <w:shd w:val="clear" w:color="auto" w:fill="auto"/>
            <w:vAlign w:val="center"/>
          </w:tcPr>
          <w:p w14:paraId="3DE06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92" w:type="pct"/>
            <w:tcBorders>
              <w:top w:val="nil"/>
              <w:left w:val="nil"/>
              <w:bottom w:val="single" w:color="000000" w:sz="4" w:space="0"/>
              <w:right w:val="single" w:color="000000" w:sz="4" w:space="0"/>
            </w:tcBorders>
            <w:shd w:val="clear" w:color="auto" w:fill="auto"/>
            <w:vAlign w:val="center"/>
          </w:tcPr>
          <w:p w14:paraId="30E280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0B546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40" w:type="pct"/>
            <w:tcBorders>
              <w:top w:val="nil"/>
              <w:left w:val="nil"/>
              <w:bottom w:val="single" w:color="000000" w:sz="4" w:space="0"/>
              <w:right w:val="single" w:color="000000" w:sz="4" w:space="0"/>
            </w:tcBorders>
            <w:shd w:val="clear" w:color="auto" w:fill="auto"/>
            <w:vAlign w:val="center"/>
          </w:tcPr>
          <w:p w14:paraId="65EB51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28" w:type="pct"/>
            <w:tcBorders>
              <w:top w:val="nil"/>
              <w:left w:val="nil"/>
              <w:bottom w:val="single" w:color="000000" w:sz="4" w:space="0"/>
              <w:right w:val="single" w:color="000000" w:sz="4" w:space="0"/>
            </w:tcBorders>
            <w:shd w:val="clear" w:color="auto" w:fill="auto"/>
            <w:vAlign w:val="center"/>
          </w:tcPr>
          <w:p w14:paraId="10E701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478,319.04 </w:t>
            </w:r>
          </w:p>
        </w:tc>
        <w:tc>
          <w:tcPr>
            <w:tcW w:w="253" w:type="pct"/>
            <w:tcBorders>
              <w:top w:val="nil"/>
              <w:left w:val="nil"/>
              <w:bottom w:val="single" w:color="000000" w:sz="4" w:space="0"/>
              <w:right w:val="single" w:color="000000" w:sz="4" w:space="0"/>
            </w:tcBorders>
            <w:shd w:val="clear" w:color="auto" w:fill="auto"/>
            <w:vAlign w:val="center"/>
          </w:tcPr>
          <w:p w14:paraId="58310A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999" w:type="pct"/>
            <w:tcBorders>
              <w:top w:val="nil"/>
              <w:left w:val="nil"/>
              <w:bottom w:val="single" w:color="000000" w:sz="4" w:space="0"/>
              <w:right w:val="single" w:color="000000" w:sz="4" w:space="0"/>
            </w:tcBorders>
            <w:shd w:val="clear" w:color="auto" w:fill="auto"/>
            <w:vAlign w:val="center"/>
          </w:tcPr>
          <w:p w14:paraId="40890A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599" w:type="pct"/>
            <w:tcBorders>
              <w:top w:val="nil"/>
              <w:left w:val="nil"/>
              <w:bottom w:val="single" w:color="000000" w:sz="4" w:space="0"/>
              <w:right w:val="single" w:color="000000" w:sz="4" w:space="0"/>
            </w:tcBorders>
            <w:shd w:val="clear" w:color="auto" w:fill="auto"/>
            <w:vAlign w:val="center"/>
          </w:tcPr>
          <w:p w14:paraId="070A56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F2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5B93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808" w:type="pct"/>
            <w:tcBorders>
              <w:top w:val="nil"/>
              <w:left w:val="nil"/>
              <w:bottom w:val="single" w:color="000000" w:sz="4" w:space="0"/>
              <w:right w:val="single" w:color="000000" w:sz="4" w:space="0"/>
            </w:tcBorders>
            <w:shd w:val="clear" w:color="auto" w:fill="auto"/>
            <w:vAlign w:val="center"/>
          </w:tcPr>
          <w:p w14:paraId="2B7257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92" w:type="pct"/>
            <w:tcBorders>
              <w:top w:val="nil"/>
              <w:left w:val="nil"/>
              <w:bottom w:val="single" w:color="000000" w:sz="4" w:space="0"/>
              <w:right w:val="single" w:color="000000" w:sz="4" w:space="0"/>
            </w:tcBorders>
            <w:shd w:val="clear" w:color="auto" w:fill="auto"/>
            <w:vAlign w:val="center"/>
          </w:tcPr>
          <w:p w14:paraId="0B7A69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6FCBF0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40" w:type="pct"/>
            <w:tcBorders>
              <w:top w:val="nil"/>
              <w:left w:val="nil"/>
              <w:bottom w:val="single" w:color="000000" w:sz="4" w:space="0"/>
              <w:right w:val="single" w:color="000000" w:sz="4" w:space="0"/>
            </w:tcBorders>
            <w:shd w:val="clear" w:color="auto" w:fill="auto"/>
            <w:vAlign w:val="center"/>
          </w:tcPr>
          <w:p w14:paraId="49F252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28" w:type="pct"/>
            <w:tcBorders>
              <w:top w:val="nil"/>
              <w:left w:val="nil"/>
              <w:bottom w:val="single" w:color="000000" w:sz="4" w:space="0"/>
              <w:right w:val="single" w:color="000000" w:sz="4" w:space="0"/>
            </w:tcBorders>
            <w:shd w:val="clear" w:color="auto" w:fill="auto"/>
            <w:vAlign w:val="center"/>
          </w:tcPr>
          <w:p w14:paraId="6E03E0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0D3D5F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999" w:type="pct"/>
            <w:tcBorders>
              <w:top w:val="nil"/>
              <w:left w:val="nil"/>
              <w:bottom w:val="single" w:color="000000" w:sz="4" w:space="0"/>
              <w:right w:val="single" w:color="000000" w:sz="4" w:space="0"/>
            </w:tcBorders>
            <w:shd w:val="clear" w:color="auto" w:fill="auto"/>
            <w:vAlign w:val="center"/>
          </w:tcPr>
          <w:p w14:paraId="29D2D7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99" w:type="pct"/>
            <w:tcBorders>
              <w:top w:val="nil"/>
              <w:left w:val="nil"/>
              <w:bottom w:val="single" w:color="000000" w:sz="4" w:space="0"/>
              <w:right w:val="single" w:color="000000" w:sz="4" w:space="0"/>
            </w:tcBorders>
            <w:shd w:val="clear" w:color="auto" w:fill="auto"/>
            <w:vAlign w:val="center"/>
          </w:tcPr>
          <w:p w14:paraId="29938E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AF1C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515224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808" w:type="pct"/>
            <w:tcBorders>
              <w:top w:val="nil"/>
              <w:left w:val="nil"/>
              <w:bottom w:val="single" w:color="000000" w:sz="4" w:space="0"/>
              <w:right w:val="single" w:color="000000" w:sz="4" w:space="0"/>
            </w:tcBorders>
            <w:shd w:val="clear" w:color="auto" w:fill="auto"/>
            <w:vAlign w:val="center"/>
          </w:tcPr>
          <w:p w14:paraId="089DB0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92" w:type="pct"/>
            <w:tcBorders>
              <w:top w:val="nil"/>
              <w:left w:val="nil"/>
              <w:bottom w:val="single" w:color="000000" w:sz="4" w:space="0"/>
              <w:right w:val="single" w:color="000000" w:sz="4" w:space="0"/>
            </w:tcBorders>
            <w:shd w:val="clear" w:color="auto" w:fill="auto"/>
            <w:vAlign w:val="center"/>
          </w:tcPr>
          <w:p w14:paraId="6860D6B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014913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40" w:type="pct"/>
            <w:tcBorders>
              <w:top w:val="nil"/>
              <w:left w:val="nil"/>
              <w:bottom w:val="single" w:color="000000" w:sz="4" w:space="0"/>
              <w:right w:val="single" w:color="000000" w:sz="4" w:space="0"/>
            </w:tcBorders>
            <w:shd w:val="clear" w:color="auto" w:fill="auto"/>
            <w:vAlign w:val="center"/>
          </w:tcPr>
          <w:p w14:paraId="2231B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28" w:type="pct"/>
            <w:tcBorders>
              <w:top w:val="nil"/>
              <w:left w:val="nil"/>
              <w:bottom w:val="single" w:color="000000" w:sz="4" w:space="0"/>
              <w:right w:val="single" w:color="000000" w:sz="4" w:space="0"/>
            </w:tcBorders>
            <w:shd w:val="clear" w:color="auto" w:fill="auto"/>
            <w:vAlign w:val="center"/>
          </w:tcPr>
          <w:p w14:paraId="14FDD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18,000.00 </w:t>
            </w:r>
          </w:p>
        </w:tc>
        <w:tc>
          <w:tcPr>
            <w:tcW w:w="253" w:type="pct"/>
            <w:tcBorders>
              <w:top w:val="nil"/>
              <w:left w:val="nil"/>
              <w:bottom w:val="single" w:color="000000" w:sz="4" w:space="0"/>
              <w:right w:val="single" w:color="000000" w:sz="4" w:space="0"/>
            </w:tcBorders>
            <w:shd w:val="clear" w:color="auto" w:fill="auto"/>
            <w:vAlign w:val="center"/>
          </w:tcPr>
          <w:p w14:paraId="3F096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999" w:type="pct"/>
            <w:tcBorders>
              <w:top w:val="nil"/>
              <w:left w:val="nil"/>
              <w:bottom w:val="single" w:color="000000" w:sz="4" w:space="0"/>
              <w:right w:val="single" w:color="000000" w:sz="4" w:space="0"/>
            </w:tcBorders>
            <w:shd w:val="clear" w:color="auto" w:fill="auto"/>
            <w:vAlign w:val="center"/>
          </w:tcPr>
          <w:p w14:paraId="2C435B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599" w:type="pct"/>
            <w:tcBorders>
              <w:top w:val="nil"/>
              <w:left w:val="nil"/>
              <w:bottom w:val="single" w:color="000000" w:sz="4" w:space="0"/>
              <w:right w:val="single" w:color="000000" w:sz="4" w:space="0"/>
            </w:tcBorders>
            <w:shd w:val="clear" w:color="auto" w:fill="auto"/>
            <w:vAlign w:val="center"/>
          </w:tcPr>
          <w:p w14:paraId="28A59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A31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1CB8CA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808" w:type="pct"/>
            <w:tcBorders>
              <w:top w:val="nil"/>
              <w:left w:val="nil"/>
              <w:bottom w:val="single" w:color="000000" w:sz="4" w:space="0"/>
              <w:right w:val="single" w:color="000000" w:sz="4" w:space="0"/>
            </w:tcBorders>
            <w:shd w:val="clear" w:color="auto" w:fill="auto"/>
            <w:vAlign w:val="center"/>
          </w:tcPr>
          <w:p w14:paraId="5CEB05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92" w:type="pct"/>
            <w:tcBorders>
              <w:top w:val="nil"/>
              <w:left w:val="nil"/>
              <w:bottom w:val="single" w:color="000000" w:sz="4" w:space="0"/>
              <w:right w:val="single" w:color="000000" w:sz="4" w:space="0"/>
            </w:tcBorders>
            <w:shd w:val="clear" w:color="auto" w:fill="auto"/>
            <w:vAlign w:val="center"/>
          </w:tcPr>
          <w:p w14:paraId="1D9803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619201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40" w:type="pct"/>
            <w:tcBorders>
              <w:top w:val="nil"/>
              <w:left w:val="nil"/>
              <w:bottom w:val="single" w:color="000000" w:sz="4" w:space="0"/>
              <w:right w:val="single" w:color="000000" w:sz="4" w:space="0"/>
            </w:tcBorders>
            <w:shd w:val="clear" w:color="auto" w:fill="auto"/>
            <w:vAlign w:val="center"/>
          </w:tcPr>
          <w:p w14:paraId="3564F7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28" w:type="pct"/>
            <w:tcBorders>
              <w:top w:val="nil"/>
              <w:left w:val="nil"/>
              <w:bottom w:val="single" w:color="000000" w:sz="4" w:space="0"/>
              <w:right w:val="single" w:color="000000" w:sz="4" w:space="0"/>
            </w:tcBorders>
            <w:shd w:val="clear" w:color="auto" w:fill="auto"/>
            <w:vAlign w:val="center"/>
          </w:tcPr>
          <w:p w14:paraId="55FDBC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60,000.00 </w:t>
            </w:r>
          </w:p>
        </w:tc>
        <w:tc>
          <w:tcPr>
            <w:tcW w:w="253" w:type="pct"/>
            <w:tcBorders>
              <w:top w:val="nil"/>
              <w:left w:val="nil"/>
              <w:bottom w:val="single" w:color="000000" w:sz="4" w:space="0"/>
              <w:right w:val="single" w:color="000000" w:sz="4" w:space="0"/>
            </w:tcBorders>
            <w:shd w:val="clear" w:color="auto" w:fill="auto"/>
            <w:vAlign w:val="center"/>
          </w:tcPr>
          <w:p w14:paraId="6709EE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999" w:type="pct"/>
            <w:tcBorders>
              <w:top w:val="nil"/>
              <w:left w:val="nil"/>
              <w:bottom w:val="single" w:color="000000" w:sz="4" w:space="0"/>
              <w:right w:val="single" w:color="000000" w:sz="4" w:space="0"/>
            </w:tcBorders>
            <w:shd w:val="clear" w:color="auto" w:fill="auto"/>
            <w:vAlign w:val="center"/>
          </w:tcPr>
          <w:p w14:paraId="53DAB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99" w:type="pct"/>
            <w:tcBorders>
              <w:top w:val="nil"/>
              <w:left w:val="nil"/>
              <w:bottom w:val="nil"/>
              <w:right w:val="single" w:color="000000" w:sz="4" w:space="0"/>
            </w:tcBorders>
            <w:shd w:val="clear" w:color="auto" w:fill="auto"/>
            <w:vAlign w:val="center"/>
          </w:tcPr>
          <w:p w14:paraId="36121F1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208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309115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808" w:type="pct"/>
            <w:tcBorders>
              <w:top w:val="nil"/>
              <w:left w:val="nil"/>
              <w:bottom w:val="single" w:color="000000" w:sz="4" w:space="0"/>
              <w:right w:val="single" w:color="000000" w:sz="4" w:space="0"/>
            </w:tcBorders>
            <w:shd w:val="clear" w:color="auto" w:fill="auto"/>
            <w:vAlign w:val="center"/>
          </w:tcPr>
          <w:p w14:paraId="179997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92" w:type="pct"/>
            <w:tcBorders>
              <w:top w:val="nil"/>
              <w:left w:val="nil"/>
              <w:bottom w:val="nil"/>
              <w:right w:val="single" w:color="000000" w:sz="4" w:space="0"/>
            </w:tcBorders>
            <w:shd w:val="clear" w:color="auto" w:fill="auto"/>
            <w:vAlign w:val="center"/>
          </w:tcPr>
          <w:p w14:paraId="422BF7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75" w:type="pct"/>
            <w:tcBorders>
              <w:top w:val="nil"/>
              <w:left w:val="nil"/>
              <w:bottom w:val="single" w:color="000000" w:sz="4" w:space="0"/>
              <w:right w:val="single" w:color="000000" w:sz="4" w:space="0"/>
            </w:tcBorders>
            <w:shd w:val="clear" w:color="auto" w:fill="auto"/>
            <w:vAlign w:val="center"/>
          </w:tcPr>
          <w:p w14:paraId="400DDA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40" w:type="pct"/>
            <w:tcBorders>
              <w:top w:val="nil"/>
              <w:left w:val="nil"/>
              <w:bottom w:val="single" w:color="000000" w:sz="4" w:space="0"/>
              <w:right w:val="single" w:color="000000" w:sz="4" w:space="0"/>
            </w:tcBorders>
            <w:shd w:val="clear" w:color="auto" w:fill="auto"/>
            <w:vAlign w:val="center"/>
          </w:tcPr>
          <w:p w14:paraId="703C9B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28" w:type="pct"/>
            <w:tcBorders>
              <w:top w:val="nil"/>
              <w:left w:val="nil"/>
              <w:bottom w:val="single" w:color="000000" w:sz="4" w:space="0"/>
              <w:right w:val="single" w:color="000000" w:sz="4" w:space="0"/>
            </w:tcBorders>
            <w:shd w:val="clear" w:color="auto" w:fill="auto"/>
            <w:vAlign w:val="center"/>
          </w:tcPr>
          <w:p w14:paraId="11264FB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6FE159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999" w:type="pct"/>
            <w:tcBorders>
              <w:top w:val="nil"/>
              <w:left w:val="nil"/>
              <w:bottom w:val="single" w:color="000000" w:sz="4" w:space="0"/>
              <w:right w:val="nil"/>
            </w:tcBorders>
            <w:shd w:val="clear" w:color="auto" w:fill="auto"/>
            <w:vAlign w:val="center"/>
          </w:tcPr>
          <w:p w14:paraId="3AD96E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CF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82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2827DEF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14:paraId="3D122F8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0D144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14:paraId="4CE87B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40" w:type="pct"/>
            <w:tcBorders>
              <w:top w:val="nil"/>
              <w:left w:val="nil"/>
              <w:bottom w:val="single" w:color="000000" w:sz="4" w:space="0"/>
              <w:right w:val="single" w:color="000000" w:sz="4" w:space="0"/>
            </w:tcBorders>
            <w:shd w:val="clear" w:color="auto" w:fill="auto"/>
            <w:vAlign w:val="center"/>
          </w:tcPr>
          <w:p w14:paraId="4976D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28" w:type="pct"/>
            <w:tcBorders>
              <w:top w:val="nil"/>
              <w:left w:val="nil"/>
              <w:bottom w:val="single" w:color="000000" w:sz="4" w:space="0"/>
              <w:right w:val="single" w:color="000000" w:sz="4" w:space="0"/>
            </w:tcBorders>
            <w:shd w:val="clear" w:color="auto" w:fill="auto"/>
            <w:vAlign w:val="center"/>
          </w:tcPr>
          <w:p w14:paraId="2CC169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55,200.00 </w:t>
            </w:r>
          </w:p>
        </w:tc>
        <w:tc>
          <w:tcPr>
            <w:tcW w:w="253" w:type="pct"/>
            <w:tcBorders>
              <w:top w:val="nil"/>
              <w:left w:val="nil"/>
              <w:bottom w:val="single" w:color="000000" w:sz="4" w:space="0"/>
              <w:right w:val="single" w:color="000000" w:sz="4" w:space="0"/>
            </w:tcBorders>
            <w:shd w:val="clear" w:color="auto" w:fill="auto"/>
            <w:vAlign w:val="center"/>
          </w:tcPr>
          <w:p w14:paraId="7183A6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999" w:type="pct"/>
            <w:tcBorders>
              <w:top w:val="nil"/>
              <w:left w:val="nil"/>
              <w:bottom w:val="single" w:color="000000" w:sz="4" w:space="0"/>
              <w:right w:val="nil"/>
            </w:tcBorders>
            <w:shd w:val="clear" w:color="auto" w:fill="auto"/>
            <w:vAlign w:val="center"/>
          </w:tcPr>
          <w:p w14:paraId="11AC14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769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28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0921900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14:paraId="3607205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443AEF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14:paraId="34C88E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640" w:type="pct"/>
            <w:tcBorders>
              <w:top w:val="nil"/>
              <w:left w:val="nil"/>
              <w:bottom w:val="single" w:color="000000" w:sz="4" w:space="0"/>
              <w:right w:val="single" w:color="000000" w:sz="4" w:space="0"/>
            </w:tcBorders>
            <w:shd w:val="clear" w:color="auto" w:fill="auto"/>
            <w:vAlign w:val="center"/>
          </w:tcPr>
          <w:p w14:paraId="58C6BC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528" w:type="pct"/>
            <w:tcBorders>
              <w:top w:val="nil"/>
              <w:left w:val="nil"/>
              <w:bottom w:val="single" w:color="000000" w:sz="4" w:space="0"/>
              <w:right w:val="single" w:color="000000" w:sz="4" w:space="0"/>
            </w:tcBorders>
            <w:shd w:val="clear" w:color="auto" w:fill="auto"/>
            <w:vAlign w:val="center"/>
          </w:tcPr>
          <w:p w14:paraId="625C67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656435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999" w:type="pct"/>
            <w:tcBorders>
              <w:top w:val="nil"/>
              <w:left w:val="nil"/>
              <w:bottom w:val="single" w:color="000000" w:sz="4" w:space="0"/>
              <w:right w:val="nil"/>
            </w:tcBorders>
            <w:shd w:val="clear" w:color="auto" w:fill="auto"/>
            <w:vAlign w:val="center"/>
          </w:tcPr>
          <w:p w14:paraId="528EEA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赠与</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9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D8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73C4A2C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14:paraId="6270F6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05AE49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14:paraId="030A70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640" w:type="pct"/>
            <w:tcBorders>
              <w:top w:val="nil"/>
              <w:left w:val="nil"/>
              <w:bottom w:val="single" w:color="000000" w:sz="4" w:space="0"/>
              <w:right w:val="single" w:color="000000" w:sz="4" w:space="0"/>
            </w:tcBorders>
            <w:shd w:val="clear" w:color="auto" w:fill="auto"/>
            <w:vAlign w:val="center"/>
          </w:tcPr>
          <w:p w14:paraId="5AEB74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28" w:type="pct"/>
            <w:tcBorders>
              <w:top w:val="nil"/>
              <w:left w:val="nil"/>
              <w:bottom w:val="single" w:color="000000" w:sz="4" w:space="0"/>
              <w:right w:val="single" w:color="000000" w:sz="4" w:space="0"/>
            </w:tcBorders>
            <w:shd w:val="clear" w:color="auto" w:fill="auto"/>
            <w:vAlign w:val="center"/>
          </w:tcPr>
          <w:p w14:paraId="0886AF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78E13F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999" w:type="pct"/>
            <w:tcBorders>
              <w:top w:val="nil"/>
              <w:left w:val="nil"/>
              <w:bottom w:val="single" w:color="000000" w:sz="4" w:space="0"/>
              <w:right w:val="nil"/>
            </w:tcBorders>
            <w:shd w:val="clear" w:color="auto" w:fill="auto"/>
            <w:vAlign w:val="center"/>
          </w:tcPr>
          <w:p w14:paraId="77CC62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3DC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4A70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12DC3F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14:paraId="58B8782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E4734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14:paraId="38F35D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640" w:type="pct"/>
            <w:tcBorders>
              <w:top w:val="nil"/>
              <w:left w:val="nil"/>
              <w:bottom w:val="single" w:color="000000" w:sz="4" w:space="0"/>
              <w:right w:val="single" w:color="000000" w:sz="4" w:space="0"/>
            </w:tcBorders>
            <w:shd w:val="clear" w:color="auto" w:fill="auto"/>
            <w:vAlign w:val="center"/>
          </w:tcPr>
          <w:p w14:paraId="162D99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28" w:type="pct"/>
            <w:tcBorders>
              <w:top w:val="nil"/>
              <w:left w:val="nil"/>
              <w:bottom w:val="single" w:color="000000" w:sz="4" w:space="0"/>
              <w:right w:val="single" w:color="000000" w:sz="4" w:space="0"/>
            </w:tcBorders>
            <w:shd w:val="clear" w:color="auto" w:fill="auto"/>
            <w:vAlign w:val="center"/>
          </w:tcPr>
          <w:p w14:paraId="683795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753FAC4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14:paraId="2FB5169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272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1DB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6F81110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14:paraId="6F46A0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C37590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14:paraId="6E0B71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640" w:type="pct"/>
            <w:tcBorders>
              <w:top w:val="nil"/>
              <w:left w:val="nil"/>
              <w:bottom w:val="single" w:color="000000" w:sz="4" w:space="0"/>
              <w:right w:val="single" w:color="000000" w:sz="4" w:space="0"/>
            </w:tcBorders>
            <w:shd w:val="clear" w:color="auto" w:fill="auto"/>
            <w:vAlign w:val="center"/>
          </w:tcPr>
          <w:p w14:paraId="324BC6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28" w:type="pct"/>
            <w:tcBorders>
              <w:top w:val="nil"/>
              <w:left w:val="nil"/>
              <w:bottom w:val="single" w:color="000000" w:sz="4" w:space="0"/>
              <w:right w:val="single" w:color="000000" w:sz="4" w:space="0"/>
            </w:tcBorders>
            <w:shd w:val="clear" w:color="auto" w:fill="auto"/>
            <w:vAlign w:val="center"/>
          </w:tcPr>
          <w:p w14:paraId="23A145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404FA58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14:paraId="0C4118A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7AA34">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5037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pct"/>
            <w:tcBorders>
              <w:top w:val="nil"/>
              <w:left w:val="single" w:color="000000" w:sz="4" w:space="0"/>
              <w:bottom w:val="single" w:color="000000" w:sz="4" w:space="0"/>
              <w:right w:val="single" w:color="000000" w:sz="4" w:space="0"/>
            </w:tcBorders>
            <w:shd w:val="clear" w:color="auto" w:fill="auto"/>
            <w:vAlign w:val="center"/>
          </w:tcPr>
          <w:p w14:paraId="733F9ED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808" w:type="pct"/>
            <w:tcBorders>
              <w:top w:val="nil"/>
              <w:left w:val="nil"/>
              <w:bottom w:val="single" w:color="000000" w:sz="4" w:space="0"/>
              <w:right w:val="nil"/>
            </w:tcBorders>
            <w:shd w:val="clear" w:color="auto" w:fill="auto"/>
            <w:vAlign w:val="center"/>
          </w:tcPr>
          <w:p w14:paraId="6687ED9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8CDD8F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275" w:type="pct"/>
            <w:tcBorders>
              <w:top w:val="nil"/>
              <w:left w:val="nil"/>
              <w:bottom w:val="single" w:color="000000" w:sz="4" w:space="0"/>
              <w:right w:val="single" w:color="000000" w:sz="4" w:space="0"/>
            </w:tcBorders>
            <w:shd w:val="clear" w:color="auto" w:fill="auto"/>
            <w:vAlign w:val="center"/>
          </w:tcPr>
          <w:p w14:paraId="72A143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640" w:type="pct"/>
            <w:tcBorders>
              <w:top w:val="nil"/>
              <w:left w:val="nil"/>
              <w:bottom w:val="single" w:color="000000" w:sz="4" w:space="0"/>
              <w:right w:val="single" w:color="000000" w:sz="4" w:space="0"/>
            </w:tcBorders>
            <w:shd w:val="clear" w:color="auto" w:fill="auto"/>
            <w:vAlign w:val="center"/>
          </w:tcPr>
          <w:p w14:paraId="4B652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28" w:type="pct"/>
            <w:tcBorders>
              <w:top w:val="nil"/>
              <w:left w:val="nil"/>
              <w:bottom w:val="single" w:color="000000" w:sz="4" w:space="0"/>
              <w:right w:val="single" w:color="000000" w:sz="4" w:space="0"/>
            </w:tcBorders>
            <w:shd w:val="clear" w:color="auto" w:fill="auto"/>
            <w:vAlign w:val="center"/>
          </w:tcPr>
          <w:p w14:paraId="5D46DA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253" w:type="pct"/>
            <w:tcBorders>
              <w:top w:val="nil"/>
              <w:left w:val="nil"/>
              <w:bottom w:val="single" w:color="000000" w:sz="4" w:space="0"/>
              <w:right w:val="single" w:color="000000" w:sz="4" w:space="0"/>
            </w:tcBorders>
            <w:shd w:val="clear" w:color="auto" w:fill="auto"/>
            <w:vAlign w:val="center"/>
          </w:tcPr>
          <w:p w14:paraId="627E111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999" w:type="pct"/>
            <w:tcBorders>
              <w:top w:val="nil"/>
              <w:left w:val="nil"/>
              <w:bottom w:val="single" w:color="000000" w:sz="4" w:space="0"/>
              <w:right w:val="nil"/>
            </w:tcBorders>
            <w:shd w:val="clear" w:color="auto" w:fill="auto"/>
            <w:vAlign w:val="center"/>
          </w:tcPr>
          <w:p w14:paraId="6CF958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5488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DC2B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pct"/>
            <w:gridSpan w:val="2"/>
            <w:tcBorders>
              <w:top w:val="nil"/>
              <w:left w:val="single" w:color="000000" w:sz="4" w:space="0"/>
              <w:bottom w:val="single" w:color="000000" w:sz="4" w:space="0"/>
              <w:right w:val="single" w:color="000000" w:sz="4" w:space="0"/>
            </w:tcBorders>
            <w:shd w:val="clear" w:color="auto" w:fill="auto"/>
            <w:vAlign w:val="center"/>
          </w:tcPr>
          <w:p w14:paraId="6EB59A9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A6075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52,479,383.50 </w:t>
            </w:r>
          </w:p>
        </w:tc>
        <w:tc>
          <w:tcPr>
            <w:tcW w:w="2697" w:type="pct"/>
            <w:gridSpan w:val="5"/>
            <w:tcBorders>
              <w:top w:val="nil"/>
              <w:left w:val="nil"/>
              <w:bottom w:val="single" w:color="000000" w:sz="4" w:space="0"/>
              <w:right w:val="single" w:color="000000" w:sz="4" w:space="0"/>
            </w:tcBorders>
            <w:shd w:val="clear" w:color="auto" w:fill="auto"/>
            <w:vAlign w:val="center"/>
          </w:tcPr>
          <w:p w14:paraId="6A6B0EE7">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599" w:type="pct"/>
            <w:tcBorders>
              <w:top w:val="nil"/>
              <w:left w:val="nil"/>
              <w:bottom w:val="single" w:color="000000" w:sz="4" w:space="0"/>
              <w:right w:val="single" w:color="000000" w:sz="4" w:space="0"/>
            </w:tcBorders>
            <w:shd w:val="clear" w:color="auto" w:fill="auto"/>
            <w:vAlign w:val="center"/>
          </w:tcPr>
          <w:p w14:paraId="6097CD0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7,392,879.04 </w:t>
            </w:r>
          </w:p>
        </w:tc>
      </w:tr>
    </w:tbl>
    <w:p w14:paraId="0274AB2D">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1577"/>
        <w:gridCol w:w="1319"/>
        <w:gridCol w:w="1184"/>
        <w:gridCol w:w="1295"/>
        <w:gridCol w:w="1544"/>
        <w:gridCol w:w="1442"/>
        <w:gridCol w:w="1462"/>
        <w:gridCol w:w="1515"/>
        <w:gridCol w:w="1471"/>
        <w:gridCol w:w="1508"/>
        <w:gridCol w:w="1369"/>
        <w:gridCol w:w="1149"/>
        <w:gridCol w:w="1300"/>
        <w:gridCol w:w="981"/>
      </w:tblGrid>
      <w:tr w14:paraId="68D2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5000" w:type="pct"/>
            <w:gridSpan w:val="17"/>
            <w:tcBorders>
              <w:top w:val="nil"/>
              <w:left w:val="nil"/>
              <w:bottom w:val="nil"/>
              <w:right w:val="nil"/>
            </w:tcBorders>
            <w:shd w:val="clear" w:color="auto" w:fill="auto"/>
            <w:vAlign w:val="bottom"/>
          </w:tcPr>
          <w:p w14:paraId="5A644A6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09111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restart"/>
            <w:tcBorders>
              <w:top w:val="nil"/>
              <w:left w:val="nil"/>
              <w:right w:val="nil"/>
            </w:tcBorders>
            <w:shd w:val="clear" w:color="auto" w:fill="auto"/>
            <w:vAlign w:val="bottom"/>
          </w:tcPr>
          <w:p w14:paraId="790C4FF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重庆市石柱土家族自治县职业教育中心</w:t>
            </w:r>
          </w:p>
        </w:tc>
        <w:tc>
          <w:tcPr>
            <w:tcW w:w="250" w:type="pct"/>
            <w:tcBorders>
              <w:top w:val="nil"/>
              <w:left w:val="nil"/>
              <w:bottom w:val="nil"/>
              <w:right w:val="nil"/>
            </w:tcBorders>
            <w:shd w:val="clear" w:color="auto" w:fill="auto"/>
            <w:vAlign w:val="bottom"/>
          </w:tcPr>
          <w:p w14:paraId="1DBA89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18CC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4749" w:type="pct"/>
            <w:gridSpan w:val="16"/>
            <w:vMerge w:val="continue"/>
            <w:tcBorders>
              <w:left w:val="nil"/>
              <w:bottom w:val="nil"/>
              <w:right w:val="nil"/>
            </w:tcBorders>
            <w:shd w:val="clear" w:color="auto" w:fill="auto"/>
            <w:vAlign w:val="bottom"/>
          </w:tcPr>
          <w:p w14:paraId="44C2D010">
            <w:pPr>
              <w:rPr>
                <w:rFonts w:hint="default" w:ascii="Arial" w:hAnsi="Arial" w:eastAsia="宋体" w:cs="Arial"/>
                <w:i w:val="0"/>
                <w:iCs w:val="0"/>
                <w:color w:val="000000"/>
                <w:sz w:val="20"/>
                <w:szCs w:val="20"/>
                <w:u w:val="none"/>
              </w:rPr>
            </w:pPr>
          </w:p>
        </w:tc>
        <w:tc>
          <w:tcPr>
            <w:tcW w:w="250" w:type="pct"/>
            <w:tcBorders>
              <w:top w:val="nil"/>
              <w:left w:val="nil"/>
              <w:bottom w:val="nil"/>
              <w:right w:val="nil"/>
            </w:tcBorders>
            <w:shd w:val="clear" w:color="auto" w:fill="auto"/>
            <w:vAlign w:val="bottom"/>
          </w:tcPr>
          <w:p w14:paraId="2B130B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30EB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9"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AE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4" w:type="pct"/>
            <w:vMerge w:val="restart"/>
            <w:tcBorders>
              <w:top w:val="single" w:color="000000" w:sz="4" w:space="0"/>
              <w:left w:val="nil"/>
              <w:bottom w:val="single" w:color="000000" w:sz="4" w:space="0"/>
              <w:right w:val="single" w:color="000000" w:sz="4" w:space="0"/>
            </w:tcBorders>
            <w:shd w:val="clear" w:color="auto" w:fill="auto"/>
            <w:vAlign w:val="center"/>
          </w:tcPr>
          <w:p w14:paraId="1742F3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954" w:type="pct"/>
            <w:gridSpan w:val="3"/>
            <w:tcBorders>
              <w:top w:val="single" w:color="000000" w:sz="4" w:space="0"/>
              <w:left w:val="nil"/>
              <w:bottom w:val="single" w:color="000000" w:sz="4" w:space="0"/>
              <w:right w:val="single" w:color="000000" w:sz="4" w:space="0"/>
            </w:tcBorders>
            <w:shd w:val="clear" w:color="auto" w:fill="auto"/>
            <w:vAlign w:val="center"/>
          </w:tcPr>
          <w:p w14:paraId="51488A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113" w:type="pct"/>
            <w:gridSpan w:val="3"/>
            <w:tcBorders>
              <w:top w:val="single" w:color="000000" w:sz="4" w:space="0"/>
              <w:left w:val="nil"/>
              <w:bottom w:val="single" w:color="000000" w:sz="4" w:space="0"/>
              <w:right w:val="single" w:color="000000" w:sz="4" w:space="0"/>
            </w:tcBorders>
            <w:shd w:val="clear" w:color="auto" w:fill="auto"/>
            <w:vAlign w:val="center"/>
          </w:tcPr>
          <w:p w14:paraId="3D30B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1124" w:type="pct"/>
            <w:gridSpan w:val="3"/>
            <w:tcBorders>
              <w:top w:val="single" w:color="000000" w:sz="4" w:space="0"/>
              <w:left w:val="nil"/>
              <w:bottom w:val="single" w:color="000000" w:sz="4" w:space="0"/>
              <w:right w:val="single" w:color="000000" w:sz="4" w:space="0"/>
            </w:tcBorders>
            <w:shd w:val="clear" w:color="auto" w:fill="auto"/>
            <w:vAlign w:val="center"/>
          </w:tcPr>
          <w:p w14:paraId="4CCFB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202" w:type="pct"/>
            <w:gridSpan w:val="4"/>
            <w:tcBorders>
              <w:top w:val="single" w:color="000000" w:sz="4" w:space="0"/>
              <w:left w:val="nil"/>
              <w:bottom w:val="single" w:color="000000" w:sz="4" w:space="0"/>
              <w:right w:val="single" w:color="000000" w:sz="4" w:space="0"/>
            </w:tcBorders>
            <w:shd w:val="clear" w:color="auto" w:fill="auto"/>
            <w:vAlign w:val="center"/>
          </w:tcPr>
          <w:p w14:paraId="4988BE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37D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2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BB03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auto" w:fill="auto"/>
            <w:vAlign w:val="center"/>
          </w:tcPr>
          <w:p w14:paraId="738E48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31" w:type="pct"/>
            <w:vMerge w:val="restart"/>
            <w:tcBorders>
              <w:top w:val="nil"/>
              <w:left w:val="nil"/>
              <w:bottom w:val="single" w:color="000000" w:sz="4" w:space="0"/>
              <w:right w:val="single" w:color="000000" w:sz="4" w:space="0"/>
            </w:tcBorders>
            <w:shd w:val="clear" w:color="auto" w:fill="auto"/>
            <w:vAlign w:val="center"/>
          </w:tcPr>
          <w:p w14:paraId="0FD353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98" w:type="pct"/>
            <w:vMerge w:val="restart"/>
            <w:tcBorders>
              <w:top w:val="nil"/>
              <w:left w:val="nil"/>
              <w:bottom w:val="single" w:color="000000" w:sz="4" w:space="0"/>
              <w:right w:val="single" w:color="000000" w:sz="4" w:space="0"/>
            </w:tcBorders>
            <w:shd w:val="clear" w:color="auto" w:fill="auto"/>
            <w:vAlign w:val="center"/>
          </w:tcPr>
          <w:p w14:paraId="3811C7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324" w:type="pct"/>
            <w:vMerge w:val="restart"/>
            <w:tcBorders>
              <w:top w:val="nil"/>
              <w:left w:val="nil"/>
              <w:bottom w:val="single" w:color="000000" w:sz="4" w:space="0"/>
              <w:right w:val="single" w:color="000000" w:sz="4" w:space="0"/>
            </w:tcBorders>
            <w:shd w:val="clear" w:color="auto" w:fill="auto"/>
            <w:vAlign w:val="center"/>
          </w:tcPr>
          <w:p w14:paraId="411670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386" w:type="pct"/>
            <w:vMerge w:val="restart"/>
            <w:tcBorders>
              <w:top w:val="nil"/>
              <w:left w:val="nil"/>
              <w:bottom w:val="single" w:color="000000" w:sz="4" w:space="0"/>
              <w:right w:val="single" w:color="000000" w:sz="4" w:space="0"/>
            </w:tcBorders>
            <w:shd w:val="clear" w:color="auto" w:fill="auto"/>
            <w:vAlign w:val="center"/>
          </w:tcPr>
          <w:p w14:paraId="5AE22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1" w:type="pct"/>
            <w:vMerge w:val="restart"/>
            <w:tcBorders>
              <w:top w:val="nil"/>
              <w:left w:val="nil"/>
              <w:bottom w:val="single" w:color="000000" w:sz="4" w:space="0"/>
              <w:right w:val="single" w:color="000000" w:sz="4" w:space="0"/>
            </w:tcBorders>
            <w:shd w:val="clear" w:color="auto" w:fill="auto"/>
            <w:vAlign w:val="center"/>
          </w:tcPr>
          <w:p w14:paraId="72CE07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65" w:type="pct"/>
            <w:vMerge w:val="restart"/>
            <w:tcBorders>
              <w:top w:val="nil"/>
              <w:left w:val="nil"/>
              <w:bottom w:val="single" w:color="000000" w:sz="4" w:space="0"/>
              <w:right w:val="single" w:color="000000" w:sz="4" w:space="0"/>
            </w:tcBorders>
            <w:shd w:val="clear" w:color="auto" w:fill="auto"/>
            <w:vAlign w:val="center"/>
          </w:tcPr>
          <w:p w14:paraId="5D63CF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79" w:type="pct"/>
            <w:vMerge w:val="restart"/>
            <w:tcBorders>
              <w:top w:val="nil"/>
              <w:left w:val="nil"/>
              <w:bottom w:val="single" w:color="000000" w:sz="4" w:space="0"/>
              <w:right w:val="single" w:color="000000" w:sz="4" w:space="0"/>
            </w:tcBorders>
            <w:shd w:val="clear" w:color="auto" w:fill="auto"/>
            <w:vAlign w:val="center"/>
          </w:tcPr>
          <w:p w14:paraId="51A379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68" w:type="pct"/>
            <w:vMerge w:val="restart"/>
            <w:tcBorders>
              <w:top w:val="nil"/>
              <w:left w:val="nil"/>
              <w:bottom w:val="single" w:color="000000" w:sz="4" w:space="0"/>
              <w:right w:val="single" w:color="000000" w:sz="4" w:space="0"/>
            </w:tcBorders>
            <w:shd w:val="clear" w:color="auto" w:fill="auto"/>
            <w:vAlign w:val="center"/>
          </w:tcPr>
          <w:p w14:paraId="2BBA1C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76" w:type="pct"/>
            <w:vMerge w:val="restart"/>
            <w:tcBorders>
              <w:top w:val="nil"/>
              <w:left w:val="nil"/>
              <w:bottom w:val="single" w:color="000000" w:sz="4" w:space="0"/>
              <w:right w:val="single" w:color="000000" w:sz="4" w:space="0"/>
            </w:tcBorders>
            <w:shd w:val="clear" w:color="auto" w:fill="auto"/>
            <w:vAlign w:val="center"/>
          </w:tcPr>
          <w:p w14:paraId="2BCB7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3" w:type="pct"/>
            <w:vMerge w:val="restart"/>
            <w:tcBorders>
              <w:top w:val="nil"/>
              <w:left w:val="nil"/>
              <w:bottom w:val="single" w:color="000000" w:sz="4" w:space="0"/>
              <w:right w:val="single" w:color="000000" w:sz="4" w:space="0"/>
            </w:tcBorders>
            <w:shd w:val="clear" w:color="auto" w:fill="auto"/>
            <w:vAlign w:val="center"/>
          </w:tcPr>
          <w:p w14:paraId="1EF5A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9" w:type="pct"/>
            <w:vMerge w:val="restart"/>
            <w:tcBorders>
              <w:top w:val="nil"/>
              <w:left w:val="nil"/>
              <w:bottom w:val="single" w:color="000000" w:sz="4" w:space="0"/>
              <w:right w:val="single" w:color="000000" w:sz="4" w:space="0"/>
            </w:tcBorders>
            <w:shd w:val="clear" w:color="auto" w:fill="auto"/>
            <w:vAlign w:val="center"/>
          </w:tcPr>
          <w:p w14:paraId="29D1E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569" w:type="pct"/>
            <w:gridSpan w:val="2"/>
            <w:tcBorders>
              <w:top w:val="nil"/>
              <w:left w:val="nil"/>
              <w:bottom w:val="single" w:color="000000" w:sz="4" w:space="0"/>
              <w:right w:val="single" w:color="000000" w:sz="4" w:space="0"/>
            </w:tcBorders>
            <w:shd w:val="clear" w:color="auto" w:fill="auto"/>
            <w:vAlign w:val="center"/>
          </w:tcPr>
          <w:p w14:paraId="3D1B0B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DF5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7EC5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auto" w:fill="auto"/>
            <w:vAlign w:val="center"/>
          </w:tcPr>
          <w:p w14:paraId="5729F4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14:paraId="2C92D0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14:paraId="5B5DDC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24" w:type="pct"/>
            <w:vMerge w:val="continue"/>
            <w:tcBorders>
              <w:top w:val="nil"/>
              <w:left w:val="nil"/>
              <w:bottom w:val="single" w:color="000000" w:sz="4" w:space="0"/>
              <w:right w:val="single" w:color="000000" w:sz="4" w:space="0"/>
            </w:tcBorders>
            <w:shd w:val="clear" w:color="auto" w:fill="auto"/>
            <w:vAlign w:val="center"/>
          </w:tcPr>
          <w:p w14:paraId="73D84C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vAlign w:val="center"/>
          </w:tcPr>
          <w:p w14:paraId="33B08B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704255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65" w:type="pct"/>
            <w:vMerge w:val="continue"/>
            <w:tcBorders>
              <w:top w:val="nil"/>
              <w:left w:val="nil"/>
              <w:bottom w:val="single" w:color="000000" w:sz="4" w:space="0"/>
              <w:right w:val="single" w:color="000000" w:sz="4" w:space="0"/>
            </w:tcBorders>
            <w:shd w:val="clear" w:color="auto" w:fill="auto"/>
            <w:vAlign w:val="center"/>
          </w:tcPr>
          <w:p w14:paraId="3A724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14:paraId="2787F6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68" w:type="pct"/>
            <w:vMerge w:val="continue"/>
            <w:tcBorders>
              <w:top w:val="nil"/>
              <w:left w:val="nil"/>
              <w:bottom w:val="single" w:color="000000" w:sz="4" w:space="0"/>
              <w:right w:val="single" w:color="000000" w:sz="4" w:space="0"/>
            </w:tcBorders>
            <w:shd w:val="clear" w:color="auto" w:fill="auto"/>
            <w:vAlign w:val="center"/>
          </w:tcPr>
          <w:p w14:paraId="667520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76" w:type="pct"/>
            <w:vMerge w:val="continue"/>
            <w:tcBorders>
              <w:top w:val="nil"/>
              <w:left w:val="nil"/>
              <w:bottom w:val="single" w:color="000000" w:sz="4" w:space="0"/>
              <w:right w:val="single" w:color="000000" w:sz="4" w:space="0"/>
            </w:tcBorders>
            <w:shd w:val="clear" w:color="auto" w:fill="auto"/>
            <w:vAlign w:val="center"/>
          </w:tcPr>
          <w:p w14:paraId="4B419B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shd w:val="clear" w:color="auto" w:fill="auto"/>
            <w:vAlign w:val="center"/>
          </w:tcPr>
          <w:p w14:paraId="2B1ACF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289" w:type="pct"/>
            <w:vMerge w:val="continue"/>
            <w:tcBorders>
              <w:top w:val="nil"/>
              <w:left w:val="nil"/>
              <w:bottom w:val="single" w:color="000000" w:sz="4" w:space="0"/>
              <w:right w:val="single" w:color="000000" w:sz="4" w:space="0"/>
            </w:tcBorders>
            <w:shd w:val="clear" w:color="auto" w:fill="auto"/>
            <w:vAlign w:val="center"/>
          </w:tcPr>
          <w:p w14:paraId="696650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318" w:type="pct"/>
            <w:vMerge w:val="restart"/>
            <w:tcBorders>
              <w:top w:val="nil"/>
              <w:left w:val="nil"/>
              <w:bottom w:val="single" w:color="000000" w:sz="4" w:space="0"/>
              <w:right w:val="single" w:color="000000" w:sz="4" w:space="0"/>
            </w:tcBorders>
            <w:shd w:val="clear" w:color="auto" w:fill="auto"/>
            <w:vAlign w:val="center"/>
          </w:tcPr>
          <w:p w14:paraId="736906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250" w:type="pct"/>
            <w:vMerge w:val="restart"/>
            <w:tcBorders>
              <w:top w:val="nil"/>
              <w:left w:val="nil"/>
              <w:bottom w:val="single" w:color="000000" w:sz="4" w:space="0"/>
              <w:right w:val="single" w:color="000000" w:sz="4" w:space="0"/>
            </w:tcBorders>
            <w:shd w:val="clear" w:color="auto" w:fill="auto"/>
            <w:vAlign w:val="center"/>
          </w:tcPr>
          <w:p w14:paraId="2DED0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3ED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209"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929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94" w:type="pct"/>
            <w:vMerge w:val="continue"/>
            <w:tcBorders>
              <w:top w:val="single" w:color="000000" w:sz="4" w:space="0"/>
              <w:left w:val="nil"/>
              <w:bottom w:val="single" w:color="000000" w:sz="4" w:space="0"/>
              <w:right w:val="single" w:color="000000" w:sz="4" w:space="0"/>
            </w:tcBorders>
            <w:shd w:val="clear" w:color="auto" w:fill="auto"/>
            <w:vAlign w:val="center"/>
          </w:tcPr>
          <w:p w14:paraId="1D974B7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31" w:type="pct"/>
            <w:vMerge w:val="continue"/>
            <w:tcBorders>
              <w:top w:val="nil"/>
              <w:left w:val="nil"/>
              <w:bottom w:val="single" w:color="000000" w:sz="4" w:space="0"/>
              <w:right w:val="single" w:color="000000" w:sz="4" w:space="0"/>
            </w:tcBorders>
            <w:shd w:val="clear" w:color="auto" w:fill="auto"/>
            <w:vAlign w:val="center"/>
          </w:tcPr>
          <w:p w14:paraId="185101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98" w:type="pct"/>
            <w:vMerge w:val="continue"/>
            <w:tcBorders>
              <w:top w:val="nil"/>
              <w:left w:val="nil"/>
              <w:bottom w:val="single" w:color="000000" w:sz="4" w:space="0"/>
              <w:right w:val="single" w:color="000000" w:sz="4" w:space="0"/>
            </w:tcBorders>
            <w:shd w:val="clear" w:color="auto" w:fill="auto"/>
            <w:vAlign w:val="center"/>
          </w:tcPr>
          <w:p w14:paraId="4B697A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24" w:type="pct"/>
            <w:vMerge w:val="continue"/>
            <w:tcBorders>
              <w:top w:val="nil"/>
              <w:left w:val="nil"/>
              <w:bottom w:val="single" w:color="000000" w:sz="4" w:space="0"/>
              <w:right w:val="single" w:color="000000" w:sz="4" w:space="0"/>
            </w:tcBorders>
            <w:shd w:val="clear" w:color="auto" w:fill="auto"/>
            <w:vAlign w:val="center"/>
          </w:tcPr>
          <w:p w14:paraId="5583A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86" w:type="pct"/>
            <w:vMerge w:val="continue"/>
            <w:tcBorders>
              <w:top w:val="nil"/>
              <w:left w:val="nil"/>
              <w:bottom w:val="single" w:color="000000" w:sz="4" w:space="0"/>
              <w:right w:val="single" w:color="000000" w:sz="4" w:space="0"/>
            </w:tcBorders>
            <w:shd w:val="clear" w:color="auto" w:fill="auto"/>
            <w:vAlign w:val="center"/>
          </w:tcPr>
          <w:p w14:paraId="082515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61" w:type="pct"/>
            <w:vMerge w:val="continue"/>
            <w:tcBorders>
              <w:top w:val="nil"/>
              <w:left w:val="nil"/>
              <w:bottom w:val="single" w:color="000000" w:sz="4" w:space="0"/>
              <w:right w:val="single" w:color="000000" w:sz="4" w:space="0"/>
            </w:tcBorders>
            <w:shd w:val="clear" w:color="auto" w:fill="auto"/>
            <w:vAlign w:val="center"/>
          </w:tcPr>
          <w:p w14:paraId="1D8C4D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65" w:type="pct"/>
            <w:vMerge w:val="continue"/>
            <w:tcBorders>
              <w:top w:val="nil"/>
              <w:left w:val="nil"/>
              <w:bottom w:val="single" w:color="000000" w:sz="4" w:space="0"/>
              <w:right w:val="single" w:color="000000" w:sz="4" w:space="0"/>
            </w:tcBorders>
            <w:shd w:val="clear" w:color="auto" w:fill="auto"/>
            <w:vAlign w:val="center"/>
          </w:tcPr>
          <w:p w14:paraId="26A227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79" w:type="pct"/>
            <w:vMerge w:val="continue"/>
            <w:tcBorders>
              <w:top w:val="nil"/>
              <w:left w:val="nil"/>
              <w:bottom w:val="single" w:color="000000" w:sz="4" w:space="0"/>
              <w:right w:val="single" w:color="000000" w:sz="4" w:space="0"/>
            </w:tcBorders>
            <w:shd w:val="clear" w:color="auto" w:fill="auto"/>
            <w:vAlign w:val="center"/>
          </w:tcPr>
          <w:p w14:paraId="773D2D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68" w:type="pct"/>
            <w:vMerge w:val="continue"/>
            <w:tcBorders>
              <w:top w:val="nil"/>
              <w:left w:val="nil"/>
              <w:bottom w:val="single" w:color="000000" w:sz="4" w:space="0"/>
              <w:right w:val="single" w:color="000000" w:sz="4" w:space="0"/>
            </w:tcBorders>
            <w:shd w:val="clear" w:color="auto" w:fill="auto"/>
            <w:vAlign w:val="center"/>
          </w:tcPr>
          <w:p w14:paraId="620AA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76" w:type="pct"/>
            <w:vMerge w:val="continue"/>
            <w:tcBorders>
              <w:top w:val="nil"/>
              <w:left w:val="nil"/>
              <w:bottom w:val="single" w:color="000000" w:sz="4" w:space="0"/>
              <w:right w:val="single" w:color="000000" w:sz="4" w:space="0"/>
            </w:tcBorders>
            <w:shd w:val="clear" w:color="auto" w:fill="auto"/>
            <w:vAlign w:val="center"/>
          </w:tcPr>
          <w:p w14:paraId="1104C1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43" w:type="pct"/>
            <w:vMerge w:val="continue"/>
            <w:tcBorders>
              <w:top w:val="nil"/>
              <w:left w:val="nil"/>
              <w:bottom w:val="single" w:color="000000" w:sz="4" w:space="0"/>
              <w:right w:val="single" w:color="000000" w:sz="4" w:space="0"/>
            </w:tcBorders>
            <w:shd w:val="clear" w:color="auto" w:fill="auto"/>
            <w:vAlign w:val="center"/>
          </w:tcPr>
          <w:p w14:paraId="735D8F1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89" w:type="pct"/>
            <w:vMerge w:val="continue"/>
            <w:tcBorders>
              <w:top w:val="nil"/>
              <w:left w:val="nil"/>
              <w:bottom w:val="single" w:color="000000" w:sz="4" w:space="0"/>
              <w:right w:val="single" w:color="000000" w:sz="4" w:space="0"/>
            </w:tcBorders>
            <w:shd w:val="clear" w:color="auto" w:fill="auto"/>
            <w:vAlign w:val="center"/>
          </w:tcPr>
          <w:p w14:paraId="0CFD30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318" w:type="pct"/>
            <w:vMerge w:val="continue"/>
            <w:tcBorders>
              <w:top w:val="nil"/>
              <w:left w:val="nil"/>
              <w:bottom w:val="single" w:color="000000" w:sz="4" w:space="0"/>
              <w:right w:val="single" w:color="000000" w:sz="4" w:space="0"/>
            </w:tcBorders>
            <w:shd w:val="clear" w:color="auto" w:fill="auto"/>
            <w:vAlign w:val="center"/>
          </w:tcPr>
          <w:p w14:paraId="4FD19C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250" w:type="pct"/>
            <w:vMerge w:val="continue"/>
            <w:tcBorders>
              <w:top w:val="nil"/>
              <w:left w:val="nil"/>
              <w:bottom w:val="single" w:color="000000" w:sz="4" w:space="0"/>
              <w:right w:val="single" w:color="000000" w:sz="4" w:space="0"/>
            </w:tcBorders>
            <w:shd w:val="clear" w:color="auto" w:fill="auto"/>
            <w:vAlign w:val="center"/>
          </w:tcPr>
          <w:p w14:paraId="33D1A6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EF6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68" w:type="pct"/>
            <w:vMerge w:val="restart"/>
            <w:tcBorders>
              <w:top w:val="nil"/>
              <w:left w:val="single" w:color="000000" w:sz="4" w:space="0"/>
              <w:bottom w:val="single" w:color="000000" w:sz="4" w:space="0"/>
              <w:right w:val="single" w:color="000000" w:sz="4" w:space="0"/>
            </w:tcBorders>
            <w:shd w:val="clear" w:color="auto" w:fill="auto"/>
            <w:vAlign w:val="center"/>
          </w:tcPr>
          <w:p w14:paraId="0D210F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8" w:type="pct"/>
            <w:vMerge w:val="restart"/>
            <w:tcBorders>
              <w:top w:val="nil"/>
              <w:left w:val="nil"/>
              <w:bottom w:val="single" w:color="000000" w:sz="4" w:space="0"/>
              <w:right w:val="single" w:color="000000" w:sz="4" w:space="0"/>
            </w:tcBorders>
            <w:shd w:val="clear" w:color="auto" w:fill="auto"/>
            <w:vAlign w:val="center"/>
          </w:tcPr>
          <w:p w14:paraId="54D8E7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2" w:type="pct"/>
            <w:vMerge w:val="restart"/>
            <w:tcBorders>
              <w:top w:val="nil"/>
              <w:left w:val="nil"/>
              <w:bottom w:val="single" w:color="000000" w:sz="4" w:space="0"/>
              <w:right w:val="single" w:color="000000" w:sz="4" w:space="0"/>
            </w:tcBorders>
            <w:shd w:val="clear" w:color="auto" w:fill="auto"/>
            <w:vAlign w:val="center"/>
          </w:tcPr>
          <w:p w14:paraId="3E5F7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4" w:type="pct"/>
            <w:tcBorders>
              <w:top w:val="nil"/>
              <w:left w:val="nil"/>
              <w:bottom w:val="single" w:color="000000" w:sz="4" w:space="0"/>
              <w:right w:val="single" w:color="000000" w:sz="4" w:space="0"/>
            </w:tcBorders>
            <w:shd w:val="clear" w:color="auto" w:fill="auto"/>
            <w:vAlign w:val="center"/>
          </w:tcPr>
          <w:p w14:paraId="03A5B9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331" w:type="pct"/>
            <w:tcBorders>
              <w:top w:val="nil"/>
              <w:left w:val="nil"/>
              <w:bottom w:val="single" w:color="000000" w:sz="4" w:space="0"/>
              <w:right w:val="single" w:color="000000" w:sz="4" w:space="0"/>
            </w:tcBorders>
            <w:shd w:val="clear" w:color="auto" w:fill="auto"/>
            <w:vAlign w:val="center"/>
          </w:tcPr>
          <w:p w14:paraId="7E27A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98" w:type="pct"/>
            <w:tcBorders>
              <w:top w:val="nil"/>
              <w:left w:val="nil"/>
              <w:bottom w:val="single" w:color="000000" w:sz="4" w:space="0"/>
              <w:right w:val="single" w:color="000000" w:sz="4" w:space="0"/>
            </w:tcBorders>
            <w:shd w:val="clear" w:color="auto" w:fill="auto"/>
            <w:vAlign w:val="center"/>
          </w:tcPr>
          <w:p w14:paraId="52406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324" w:type="pct"/>
            <w:tcBorders>
              <w:top w:val="nil"/>
              <w:left w:val="nil"/>
              <w:bottom w:val="single" w:color="000000" w:sz="4" w:space="0"/>
              <w:right w:val="single" w:color="000000" w:sz="4" w:space="0"/>
            </w:tcBorders>
            <w:shd w:val="clear" w:color="auto" w:fill="auto"/>
            <w:vAlign w:val="center"/>
          </w:tcPr>
          <w:p w14:paraId="7741C0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386" w:type="pct"/>
            <w:tcBorders>
              <w:top w:val="nil"/>
              <w:left w:val="nil"/>
              <w:bottom w:val="single" w:color="000000" w:sz="4" w:space="0"/>
              <w:right w:val="single" w:color="000000" w:sz="4" w:space="0"/>
            </w:tcBorders>
            <w:shd w:val="clear" w:color="auto" w:fill="auto"/>
            <w:vAlign w:val="center"/>
          </w:tcPr>
          <w:p w14:paraId="3C4A8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361" w:type="pct"/>
            <w:tcBorders>
              <w:top w:val="nil"/>
              <w:left w:val="nil"/>
              <w:bottom w:val="single" w:color="000000" w:sz="4" w:space="0"/>
              <w:right w:val="single" w:color="000000" w:sz="4" w:space="0"/>
            </w:tcBorders>
            <w:shd w:val="clear" w:color="auto" w:fill="auto"/>
            <w:vAlign w:val="center"/>
          </w:tcPr>
          <w:p w14:paraId="252AE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365" w:type="pct"/>
            <w:tcBorders>
              <w:top w:val="nil"/>
              <w:left w:val="nil"/>
              <w:bottom w:val="single" w:color="000000" w:sz="4" w:space="0"/>
              <w:right w:val="single" w:color="000000" w:sz="4" w:space="0"/>
            </w:tcBorders>
            <w:shd w:val="clear" w:color="auto" w:fill="auto"/>
            <w:vAlign w:val="center"/>
          </w:tcPr>
          <w:p w14:paraId="6DCB1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379" w:type="pct"/>
            <w:tcBorders>
              <w:top w:val="nil"/>
              <w:left w:val="nil"/>
              <w:bottom w:val="single" w:color="000000" w:sz="4" w:space="0"/>
              <w:right w:val="single" w:color="000000" w:sz="4" w:space="0"/>
            </w:tcBorders>
            <w:shd w:val="clear" w:color="auto" w:fill="auto"/>
            <w:vAlign w:val="center"/>
          </w:tcPr>
          <w:p w14:paraId="1740A5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368" w:type="pct"/>
            <w:tcBorders>
              <w:top w:val="nil"/>
              <w:left w:val="nil"/>
              <w:bottom w:val="single" w:color="000000" w:sz="4" w:space="0"/>
              <w:right w:val="single" w:color="000000" w:sz="4" w:space="0"/>
            </w:tcBorders>
            <w:shd w:val="clear" w:color="auto" w:fill="auto"/>
            <w:vAlign w:val="center"/>
          </w:tcPr>
          <w:p w14:paraId="7B8CFB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376" w:type="pct"/>
            <w:tcBorders>
              <w:top w:val="nil"/>
              <w:left w:val="nil"/>
              <w:bottom w:val="single" w:color="000000" w:sz="4" w:space="0"/>
              <w:right w:val="single" w:color="000000" w:sz="4" w:space="0"/>
            </w:tcBorders>
            <w:shd w:val="clear" w:color="auto" w:fill="auto"/>
            <w:vAlign w:val="center"/>
          </w:tcPr>
          <w:p w14:paraId="1B216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343" w:type="pct"/>
            <w:tcBorders>
              <w:top w:val="nil"/>
              <w:left w:val="nil"/>
              <w:bottom w:val="single" w:color="000000" w:sz="4" w:space="0"/>
              <w:right w:val="single" w:color="000000" w:sz="4" w:space="0"/>
            </w:tcBorders>
            <w:shd w:val="clear" w:color="auto" w:fill="auto"/>
            <w:vAlign w:val="center"/>
          </w:tcPr>
          <w:p w14:paraId="531E5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89" w:type="pct"/>
            <w:tcBorders>
              <w:top w:val="nil"/>
              <w:left w:val="nil"/>
              <w:bottom w:val="single" w:color="000000" w:sz="4" w:space="0"/>
              <w:right w:val="single" w:color="000000" w:sz="4" w:space="0"/>
            </w:tcBorders>
            <w:shd w:val="clear" w:color="auto" w:fill="auto"/>
            <w:vAlign w:val="center"/>
          </w:tcPr>
          <w:p w14:paraId="383AB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318" w:type="pct"/>
            <w:tcBorders>
              <w:top w:val="nil"/>
              <w:left w:val="nil"/>
              <w:bottom w:val="single" w:color="000000" w:sz="4" w:space="0"/>
              <w:right w:val="single" w:color="000000" w:sz="4" w:space="0"/>
            </w:tcBorders>
            <w:shd w:val="clear" w:color="auto" w:fill="auto"/>
            <w:vAlign w:val="center"/>
          </w:tcPr>
          <w:p w14:paraId="6C88EA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50" w:type="pct"/>
            <w:tcBorders>
              <w:top w:val="nil"/>
              <w:left w:val="nil"/>
              <w:bottom w:val="single" w:color="000000" w:sz="4" w:space="0"/>
              <w:right w:val="single" w:color="000000" w:sz="4" w:space="0"/>
            </w:tcBorders>
            <w:shd w:val="clear" w:color="auto" w:fill="auto"/>
            <w:vAlign w:val="center"/>
          </w:tcPr>
          <w:p w14:paraId="53E01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ED3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68" w:type="pct"/>
            <w:vMerge w:val="continue"/>
            <w:tcBorders>
              <w:top w:val="nil"/>
              <w:left w:val="single" w:color="000000" w:sz="4" w:space="0"/>
              <w:bottom w:val="single" w:color="000000" w:sz="4" w:space="0"/>
              <w:right w:val="single" w:color="000000" w:sz="4" w:space="0"/>
            </w:tcBorders>
            <w:shd w:val="clear" w:color="auto" w:fill="auto"/>
            <w:vAlign w:val="center"/>
          </w:tcPr>
          <w:p w14:paraId="0ACE8AD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68" w:type="pct"/>
            <w:vMerge w:val="continue"/>
            <w:tcBorders>
              <w:top w:val="nil"/>
              <w:left w:val="nil"/>
              <w:bottom w:val="single" w:color="000000" w:sz="4" w:space="0"/>
              <w:right w:val="single" w:color="000000" w:sz="4" w:space="0"/>
            </w:tcBorders>
            <w:shd w:val="clear" w:color="auto" w:fill="auto"/>
            <w:vAlign w:val="center"/>
          </w:tcPr>
          <w:p w14:paraId="1AABF0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72" w:type="pct"/>
            <w:vMerge w:val="continue"/>
            <w:tcBorders>
              <w:top w:val="nil"/>
              <w:left w:val="nil"/>
              <w:bottom w:val="single" w:color="000000" w:sz="4" w:space="0"/>
              <w:right w:val="single" w:color="000000" w:sz="4" w:space="0"/>
            </w:tcBorders>
            <w:shd w:val="clear" w:color="auto" w:fill="auto"/>
            <w:vAlign w:val="center"/>
          </w:tcPr>
          <w:p w14:paraId="743FA12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94" w:type="pct"/>
            <w:tcBorders>
              <w:top w:val="nil"/>
              <w:left w:val="nil"/>
              <w:bottom w:val="single" w:color="000000" w:sz="4" w:space="0"/>
              <w:right w:val="single" w:color="000000" w:sz="4" w:space="0"/>
            </w:tcBorders>
            <w:shd w:val="clear" w:color="auto" w:fill="auto"/>
            <w:vAlign w:val="center"/>
          </w:tcPr>
          <w:p w14:paraId="1E46D1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31" w:type="pct"/>
            <w:tcBorders>
              <w:top w:val="nil"/>
              <w:left w:val="nil"/>
              <w:bottom w:val="single" w:color="000000" w:sz="4" w:space="0"/>
              <w:right w:val="single" w:color="000000" w:sz="4" w:space="0"/>
            </w:tcBorders>
            <w:shd w:val="clear" w:color="auto" w:fill="auto"/>
            <w:vAlign w:val="center"/>
          </w:tcPr>
          <w:p w14:paraId="040B7E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04328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324" w:type="pct"/>
            <w:tcBorders>
              <w:top w:val="nil"/>
              <w:left w:val="nil"/>
              <w:bottom w:val="single" w:color="000000" w:sz="4" w:space="0"/>
              <w:right w:val="single" w:color="000000" w:sz="4" w:space="0"/>
            </w:tcBorders>
            <w:shd w:val="clear" w:color="auto" w:fill="auto"/>
            <w:vAlign w:val="center"/>
          </w:tcPr>
          <w:p w14:paraId="2B14B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7B523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444A92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40AA97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079B1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68" w:type="pct"/>
            <w:tcBorders>
              <w:top w:val="nil"/>
              <w:left w:val="nil"/>
              <w:bottom w:val="single" w:color="000000" w:sz="4" w:space="0"/>
              <w:right w:val="single" w:color="000000" w:sz="4" w:space="0"/>
            </w:tcBorders>
            <w:shd w:val="clear" w:color="auto" w:fill="auto"/>
            <w:vAlign w:val="center"/>
          </w:tcPr>
          <w:p w14:paraId="6506E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4EA7B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432395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03F654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2E320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59D72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B4D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209" w:type="pct"/>
            <w:gridSpan w:val="3"/>
            <w:tcBorders>
              <w:top w:val="nil"/>
              <w:left w:val="single" w:color="000000" w:sz="4" w:space="0"/>
              <w:bottom w:val="single" w:color="000000" w:sz="4" w:space="0"/>
              <w:right w:val="single" w:color="000000" w:sz="4" w:space="0"/>
            </w:tcBorders>
            <w:shd w:val="clear" w:color="auto" w:fill="auto"/>
            <w:vAlign w:val="center"/>
          </w:tcPr>
          <w:p w14:paraId="5A34C3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394" w:type="pct"/>
            <w:tcBorders>
              <w:top w:val="nil"/>
              <w:left w:val="nil"/>
              <w:bottom w:val="single" w:color="000000" w:sz="4" w:space="0"/>
              <w:right w:val="single" w:color="000000" w:sz="4" w:space="0"/>
            </w:tcBorders>
            <w:shd w:val="clear" w:color="auto" w:fill="auto"/>
            <w:vAlign w:val="center"/>
          </w:tcPr>
          <w:p w14:paraId="7C92EB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331" w:type="pct"/>
            <w:tcBorders>
              <w:top w:val="nil"/>
              <w:left w:val="nil"/>
              <w:bottom w:val="single" w:color="000000" w:sz="4" w:space="0"/>
              <w:right w:val="single" w:color="000000" w:sz="4" w:space="0"/>
            </w:tcBorders>
            <w:shd w:val="clear" w:color="auto" w:fill="auto"/>
            <w:vAlign w:val="center"/>
          </w:tcPr>
          <w:p w14:paraId="4D9CE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98" w:type="pct"/>
            <w:tcBorders>
              <w:top w:val="nil"/>
              <w:left w:val="nil"/>
              <w:bottom w:val="single" w:color="000000" w:sz="4" w:space="0"/>
              <w:right w:val="single" w:color="000000" w:sz="4" w:space="0"/>
            </w:tcBorders>
            <w:shd w:val="clear" w:color="auto" w:fill="auto"/>
            <w:vAlign w:val="center"/>
          </w:tcPr>
          <w:p w14:paraId="5D4C1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24" w:type="pct"/>
            <w:tcBorders>
              <w:top w:val="nil"/>
              <w:left w:val="nil"/>
              <w:bottom w:val="single" w:color="000000" w:sz="4" w:space="0"/>
              <w:right w:val="single" w:color="000000" w:sz="4" w:space="0"/>
            </w:tcBorders>
            <w:shd w:val="clear" w:color="auto" w:fill="auto"/>
            <w:vAlign w:val="center"/>
          </w:tcPr>
          <w:p w14:paraId="1516B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86" w:type="pct"/>
            <w:tcBorders>
              <w:top w:val="nil"/>
              <w:left w:val="nil"/>
              <w:bottom w:val="single" w:color="000000" w:sz="4" w:space="0"/>
              <w:right w:val="single" w:color="000000" w:sz="4" w:space="0"/>
            </w:tcBorders>
            <w:shd w:val="clear" w:color="auto" w:fill="auto"/>
            <w:vAlign w:val="center"/>
          </w:tcPr>
          <w:p w14:paraId="5A2E20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1" w:type="pct"/>
            <w:tcBorders>
              <w:top w:val="nil"/>
              <w:left w:val="nil"/>
              <w:bottom w:val="single" w:color="000000" w:sz="4" w:space="0"/>
              <w:right w:val="single" w:color="000000" w:sz="4" w:space="0"/>
            </w:tcBorders>
            <w:shd w:val="clear" w:color="auto" w:fill="auto"/>
            <w:vAlign w:val="center"/>
          </w:tcPr>
          <w:p w14:paraId="5FCC2D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5" w:type="pct"/>
            <w:tcBorders>
              <w:top w:val="nil"/>
              <w:left w:val="nil"/>
              <w:bottom w:val="single" w:color="000000" w:sz="4" w:space="0"/>
              <w:right w:val="single" w:color="000000" w:sz="4" w:space="0"/>
            </w:tcBorders>
            <w:shd w:val="clear" w:color="auto" w:fill="auto"/>
            <w:vAlign w:val="center"/>
          </w:tcPr>
          <w:p w14:paraId="39FB0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9" w:type="pct"/>
            <w:tcBorders>
              <w:top w:val="nil"/>
              <w:left w:val="nil"/>
              <w:bottom w:val="single" w:color="000000" w:sz="4" w:space="0"/>
              <w:right w:val="single" w:color="000000" w:sz="4" w:space="0"/>
            </w:tcBorders>
            <w:shd w:val="clear" w:color="auto" w:fill="auto"/>
            <w:vAlign w:val="center"/>
          </w:tcPr>
          <w:p w14:paraId="45D788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68" w:type="pct"/>
            <w:tcBorders>
              <w:top w:val="nil"/>
              <w:left w:val="nil"/>
              <w:bottom w:val="single" w:color="000000" w:sz="4" w:space="0"/>
              <w:right w:val="single" w:color="000000" w:sz="4" w:space="0"/>
            </w:tcBorders>
            <w:shd w:val="clear" w:color="auto" w:fill="auto"/>
            <w:vAlign w:val="center"/>
          </w:tcPr>
          <w:p w14:paraId="7CE4B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76" w:type="pct"/>
            <w:tcBorders>
              <w:top w:val="nil"/>
              <w:left w:val="nil"/>
              <w:bottom w:val="single" w:color="000000" w:sz="4" w:space="0"/>
              <w:right w:val="single" w:color="000000" w:sz="4" w:space="0"/>
            </w:tcBorders>
            <w:shd w:val="clear" w:color="auto" w:fill="auto"/>
            <w:vAlign w:val="center"/>
          </w:tcPr>
          <w:p w14:paraId="26B4D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43" w:type="pct"/>
            <w:tcBorders>
              <w:top w:val="nil"/>
              <w:left w:val="nil"/>
              <w:bottom w:val="single" w:color="000000" w:sz="4" w:space="0"/>
              <w:right w:val="single" w:color="000000" w:sz="4" w:space="0"/>
            </w:tcBorders>
            <w:shd w:val="clear" w:color="auto" w:fill="auto"/>
            <w:vAlign w:val="center"/>
          </w:tcPr>
          <w:p w14:paraId="184775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89" w:type="pct"/>
            <w:tcBorders>
              <w:top w:val="nil"/>
              <w:left w:val="nil"/>
              <w:bottom w:val="single" w:color="000000" w:sz="4" w:space="0"/>
              <w:right w:val="single" w:color="000000" w:sz="4" w:space="0"/>
            </w:tcBorders>
            <w:shd w:val="clear" w:color="auto" w:fill="auto"/>
            <w:vAlign w:val="center"/>
          </w:tcPr>
          <w:p w14:paraId="2B5381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318" w:type="pct"/>
            <w:tcBorders>
              <w:top w:val="nil"/>
              <w:left w:val="nil"/>
              <w:bottom w:val="single" w:color="000000" w:sz="4" w:space="0"/>
              <w:right w:val="single" w:color="000000" w:sz="4" w:space="0"/>
            </w:tcBorders>
            <w:shd w:val="clear" w:color="auto" w:fill="auto"/>
            <w:vAlign w:val="center"/>
          </w:tcPr>
          <w:p w14:paraId="725BAA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250" w:type="pct"/>
            <w:tcBorders>
              <w:top w:val="nil"/>
              <w:left w:val="nil"/>
              <w:bottom w:val="single" w:color="000000" w:sz="4" w:space="0"/>
              <w:right w:val="single" w:color="000000" w:sz="4" w:space="0"/>
            </w:tcBorders>
            <w:shd w:val="clear" w:color="auto" w:fill="auto"/>
            <w:vAlign w:val="center"/>
          </w:tcPr>
          <w:p w14:paraId="32DCB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3DB1192">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437"/>
        <w:gridCol w:w="437"/>
        <w:gridCol w:w="2415"/>
        <w:gridCol w:w="2208"/>
        <w:gridCol w:w="1861"/>
        <w:gridCol w:w="1979"/>
        <w:gridCol w:w="2249"/>
        <w:gridCol w:w="2171"/>
        <w:gridCol w:w="2085"/>
        <w:gridCol w:w="2069"/>
        <w:gridCol w:w="165"/>
        <w:gridCol w:w="1914"/>
      </w:tblGrid>
      <w:tr w14:paraId="7809E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3"/>
            <w:tcBorders>
              <w:top w:val="nil"/>
              <w:left w:val="nil"/>
              <w:bottom w:val="nil"/>
              <w:right w:val="nil"/>
            </w:tcBorders>
            <w:shd w:val="clear" w:color="auto" w:fill="auto"/>
            <w:vAlign w:val="bottom"/>
          </w:tcPr>
          <w:p w14:paraId="3708593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0DAF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1" w:type="pct"/>
            <w:gridSpan w:val="12"/>
            <w:vMerge w:val="restart"/>
            <w:tcBorders>
              <w:top w:val="nil"/>
              <w:left w:val="nil"/>
              <w:right w:val="nil"/>
            </w:tcBorders>
            <w:shd w:val="clear" w:color="auto" w:fill="auto"/>
            <w:vAlign w:val="bottom"/>
          </w:tcPr>
          <w:p w14:paraId="37F7A27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重庆市石柱土家族自治县职业教育中心</w:t>
            </w:r>
          </w:p>
        </w:tc>
        <w:tc>
          <w:tcPr>
            <w:tcW w:w="478" w:type="pct"/>
            <w:tcBorders>
              <w:top w:val="nil"/>
              <w:left w:val="nil"/>
              <w:bottom w:val="nil"/>
              <w:right w:val="nil"/>
            </w:tcBorders>
            <w:shd w:val="clear" w:color="auto" w:fill="auto"/>
            <w:vAlign w:val="bottom"/>
          </w:tcPr>
          <w:p w14:paraId="19F5BB8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3B89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21" w:type="pct"/>
            <w:gridSpan w:val="12"/>
            <w:vMerge w:val="continue"/>
            <w:tcBorders>
              <w:left w:val="nil"/>
              <w:bottom w:val="nil"/>
              <w:right w:val="nil"/>
            </w:tcBorders>
            <w:shd w:val="clear" w:color="auto" w:fill="auto"/>
            <w:vAlign w:val="bottom"/>
          </w:tcPr>
          <w:p w14:paraId="08B8B4DD">
            <w:pPr>
              <w:rPr>
                <w:rFonts w:hint="default" w:ascii="Arial" w:hAnsi="Arial" w:eastAsia="宋体" w:cs="Arial"/>
                <w:i w:val="0"/>
                <w:iCs w:val="0"/>
                <w:color w:val="000000"/>
                <w:sz w:val="20"/>
                <w:szCs w:val="20"/>
                <w:u w:val="none"/>
              </w:rPr>
            </w:pPr>
          </w:p>
        </w:tc>
        <w:tc>
          <w:tcPr>
            <w:tcW w:w="478" w:type="pct"/>
            <w:tcBorders>
              <w:top w:val="nil"/>
              <w:left w:val="nil"/>
              <w:bottom w:val="nil"/>
              <w:right w:val="nil"/>
            </w:tcBorders>
            <w:shd w:val="clear" w:color="auto" w:fill="auto"/>
            <w:vAlign w:val="bottom"/>
          </w:tcPr>
          <w:p w14:paraId="3C461B9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8C8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663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601" w:type="pct"/>
            <w:vMerge w:val="restart"/>
            <w:tcBorders>
              <w:top w:val="single" w:color="000000" w:sz="4" w:space="0"/>
              <w:left w:val="nil"/>
              <w:bottom w:val="single" w:color="000000" w:sz="4" w:space="0"/>
              <w:right w:val="single" w:color="000000" w:sz="4" w:space="0"/>
            </w:tcBorders>
            <w:shd w:val="clear" w:color="auto" w:fill="auto"/>
            <w:vAlign w:val="center"/>
          </w:tcPr>
          <w:p w14:paraId="319F05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509" w:type="pct"/>
            <w:gridSpan w:val="3"/>
            <w:tcBorders>
              <w:top w:val="single" w:color="000000" w:sz="4" w:space="0"/>
              <w:left w:val="nil"/>
              <w:bottom w:val="single" w:color="000000" w:sz="4" w:space="0"/>
              <w:right w:val="single" w:color="000000" w:sz="4" w:space="0"/>
            </w:tcBorders>
            <w:shd w:val="clear" w:color="auto" w:fill="auto"/>
            <w:vAlign w:val="center"/>
          </w:tcPr>
          <w:p w14:paraId="04D88A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60" w:type="pct"/>
            <w:vMerge w:val="restart"/>
            <w:tcBorders>
              <w:top w:val="single" w:color="000000" w:sz="4" w:space="0"/>
              <w:left w:val="nil"/>
              <w:bottom w:val="single" w:color="000000" w:sz="4" w:space="0"/>
              <w:right w:val="single" w:color="000000" w:sz="4" w:space="0"/>
            </w:tcBorders>
            <w:shd w:val="clear" w:color="auto" w:fill="auto"/>
            <w:vAlign w:val="center"/>
          </w:tcPr>
          <w:p w14:paraId="590DB4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41" w:type="pct"/>
            <w:vMerge w:val="restart"/>
            <w:tcBorders>
              <w:top w:val="single" w:color="000000" w:sz="4" w:space="0"/>
              <w:left w:val="nil"/>
              <w:bottom w:val="single" w:color="000000" w:sz="4" w:space="0"/>
              <w:right w:val="single" w:color="000000" w:sz="4" w:space="0"/>
            </w:tcBorders>
            <w:shd w:val="clear" w:color="auto" w:fill="auto"/>
            <w:vAlign w:val="center"/>
          </w:tcPr>
          <w:p w14:paraId="1281C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560" w:type="pct"/>
            <w:gridSpan w:val="4"/>
            <w:tcBorders>
              <w:top w:val="single" w:color="000000" w:sz="4" w:space="0"/>
              <w:left w:val="nil"/>
              <w:bottom w:val="single" w:color="000000" w:sz="4" w:space="0"/>
              <w:right w:val="single" w:color="000000" w:sz="4" w:space="0"/>
            </w:tcBorders>
            <w:shd w:val="clear" w:color="auto" w:fill="auto"/>
            <w:vAlign w:val="center"/>
          </w:tcPr>
          <w:p w14:paraId="076310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0E3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BAD6">
            <w:pPr>
              <w:jc w:val="center"/>
              <w:rPr>
                <w:rFonts w:hint="eastAsia" w:ascii="宋体" w:hAnsi="宋体" w:eastAsia="宋体" w:cs="宋体"/>
                <w:b/>
                <w:bCs/>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14:paraId="069A2DAA">
            <w:pPr>
              <w:jc w:val="center"/>
              <w:rPr>
                <w:rFonts w:hint="eastAsia" w:ascii="宋体" w:hAnsi="宋体" w:eastAsia="宋体" w:cs="宋体"/>
                <w:b/>
                <w:bCs/>
                <w:i w:val="0"/>
                <w:iCs w:val="0"/>
                <w:color w:val="000000"/>
                <w:sz w:val="22"/>
                <w:szCs w:val="22"/>
                <w:u w:val="none"/>
              </w:rPr>
            </w:pPr>
          </w:p>
        </w:tc>
        <w:tc>
          <w:tcPr>
            <w:tcW w:w="550" w:type="pct"/>
            <w:vMerge w:val="restart"/>
            <w:tcBorders>
              <w:top w:val="nil"/>
              <w:left w:val="nil"/>
              <w:bottom w:val="single" w:color="000000" w:sz="4" w:space="0"/>
              <w:right w:val="single" w:color="000000" w:sz="4" w:space="0"/>
            </w:tcBorders>
            <w:shd w:val="clear" w:color="auto" w:fill="auto"/>
            <w:vAlign w:val="center"/>
          </w:tcPr>
          <w:p w14:paraId="06C05D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5" w:type="pct"/>
            <w:vMerge w:val="restart"/>
            <w:tcBorders>
              <w:top w:val="nil"/>
              <w:left w:val="nil"/>
              <w:bottom w:val="single" w:color="000000" w:sz="4" w:space="0"/>
              <w:right w:val="single" w:color="000000" w:sz="4" w:space="0"/>
            </w:tcBorders>
            <w:shd w:val="clear" w:color="auto" w:fill="auto"/>
            <w:vAlign w:val="center"/>
          </w:tcPr>
          <w:p w14:paraId="4EA592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493" w:type="pct"/>
            <w:vMerge w:val="restart"/>
            <w:tcBorders>
              <w:top w:val="nil"/>
              <w:left w:val="nil"/>
              <w:bottom w:val="single" w:color="000000" w:sz="4" w:space="0"/>
              <w:right w:val="single" w:color="000000" w:sz="4" w:space="0"/>
            </w:tcBorders>
            <w:shd w:val="clear" w:color="auto" w:fill="auto"/>
            <w:vAlign w:val="center"/>
          </w:tcPr>
          <w:p w14:paraId="074287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14:paraId="690F7DDB">
            <w:pPr>
              <w:jc w:val="center"/>
              <w:rPr>
                <w:rFonts w:hint="eastAsia" w:ascii="宋体" w:hAnsi="宋体" w:eastAsia="宋体" w:cs="宋体"/>
                <w:b/>
                <w:bCs/>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14:paraId="37C05FFA">
            <w:pPr>
              <w:jc w:val="center"/>
              <w:rPr>
                <w:rFonts w:hint="eastAsia" w:ascii="宋体" w:hAnsi="宋体" w:eastAsia="宋体" w:cs="宋体"/>
                <w:b/>
                <w:bCs/>
                <w:i w:val="0"/>
                <w:iCs w:val="0"/>
                <w:color w:val="000000"/>
                <w:sz w:val="22"/>
                <w:szCs w:val="22"/>
                <w:u w:val="none"/>
              </w:rPr>
            </w:pPr>
          </w:p>
        </w:tc>
        <w:tc>
          <w:tcPr>
            <w:tcW w:w="520" w:type="pct"/>
            <w:vMerge w:val="restart"/>
            <w:tcBorders>
              <w:top w:val="nil"/>
              <w:left w:val="nil"/>
              <w:bottom w:val="single" w:color="000000" w:sz="4" w:space="0"/>
              <w:right w:val="single" w:color="000000" w:sz="4" w:space="0"/>
            </w:tcBorders>
            <w:shd w:val="clear" w:color="auto" w:fill="auto"/>
            <w:vAlign w:val="center"/>
          </w:tcPr>
          <w:p w14:paraId="684A2A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6" w:type="pct"/>
            <w:vMerge w:val="restart"/>
            <w:tcBorders>
              <w:top w:val="nil"/>
              <w:left w:val="nil"/>
              <w:bottom w:val="single" w:color="000000" w:sz="4" w:space="0"/>
              <w:right w:val="single" w:color="000000" w:sz="4" w:space="0"/>
            </w:tcBorders>
            <w:shd w:val="clear" w:color="auto" w:fill="auto"/>
            <w:vAlign w:val="center"/>
          </w:tcPr>
          <w:p w14:paraId="78B474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523" w:type="pct"/>
            <w:gridSpan w:val="2"/>
            <w:vMerge w:val="restart"/>
            <w:tcBorders>
              <w:top w:val="nil"/>
              <w:left w:val="nil"/>
              <w:bottom w:val="single" w:color="000000" w:sz="4" w:space="0"/>
              <w:right w:val="single" w:color="000000" w:sz="4" w:space="0"/>
            </w:tcBorders>
            <w:shd w:val="clear" w:color="auto" w:fill="auto"/>
            <w:vAlign w:val="center"/>
          </w:tcPr>
          <w:p w14:paraId="152F66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9985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C429DB">
            <w:pP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14:paraId="39A08C8D">
            <w:pPr>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14:paraId="2A5FD026">
            <w:pPr>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14:paraId="260C5F60">
            <w:pPr>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14:paraId="5606E2BD">
            <w:pPr>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14:paraId="001A3946">
            <w:pPr>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14:paraId="75F27C52">
            <w:pPr>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14:paraId="01486967">
            <w:pPr>
              <w:jc w:val="center"/>
              <w:rPr>
                <w:rFonts w:hint="eastAsia" w:ascii="宋体" w:hAnsi="宋体" w:eastAsia="宋体" w:cs="宋体"/>
                <w:i w:val="0"/>
                <w:iCs w:val="0"/>
                <w:color w:val="000000"/>
                <w:sz w:val="22"/>
                <w:szCs w:val="22"/>
                <w:u w:val="none"/>
              </w:rPr>
            </w:pPr>
          </w:p>
        </w:tc>
        <w:tc>
          <w:tcPr>
            <w:tcW w:w="516" w:type="pct"/>
            <w:vMerge w:val="continue"/>
            <w:tcBorders>
              <w:top w:val="nil"/>
              <w:left w:val="nil"/>
              <w:bottom w:val="single" w:color="000000" w:sz="4" w:space="0"/>
              <w:right w:val="single" w:color="000000" w:sz="4" w:space="0"/>
            </w:tcBorders>
            <w:shd w:val="clear" w:color="auto" w:fill="auto"/>
            <w:vAlign w:val="center"/>
          </w:tcPr>
          <w:p w14:paraId="282C5BF3">
            <w:pPr>
              <w:jc w:val="center"/>
              <w:rPr>
                <w:rFonts w:hint="eastAsia" w:ascii="宋体" w:hAnsi="宋体" w:eastAsia="宋体" w:cs="宋体"/>
                <w:i w:val="0"/>
                <w:iCs w:val="0"/>
                <w:color w:val="000000"/>
                <w:sz w:val="22"/>
                <w:szCs w:val="22"/>
                <w:u w:val="none"/>
              </w:rPr>
            </w:pPr>
          </w:p>
        </w:tc>
        <w:tc>
          <w:tcPr>
            <w:tcW w:w="523" w:type="pct"/>
            <w:gridSpan w:val="2"/>
            <w:vMerge w:val="continue"/>
            <w:tcBorders>
              <w:top w:val="nil"/>
              <w:left w:val="nil"/>
              <w:bottom w:val="single" w:color="000000" w:sz="4" w:space="0"/>
              <w:right w:val="single" w:color="000000" w:sz="4" w:space="0"/>
            </w:tcBorders>
            <w:shd w:val="clear" w:color="auto" w:fill="auto"/>
            <w:vAlign w:val="center"/>
          </w:tcPr>
          <w:p w14:paraId="0CD21DB9">
            <w:pPr>
              <w:jc w:val="center"/>
              <w:rPr>
                <w:rFonts w:hint="eastAsia" w:ascii="宋体" w:hAnsi="宋体" w:eastAsia="宋体" w:cs="宋体"/>
                <w:i w:val="0"/>
                <w:iCs w:val="0"/>
                <w:color w:val="000000"/>
                <w:sz w:val="22"/>
                <w:szCs w:val="22"/>
                <w:u w:val="none"/>
              </w:rPr>
            </w:pPr>
          </w:p>
        </w:tc>
      </w:tr>
      <w:tr w14:paraId="0EA9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22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5024">
            <w:pP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4" w:space="0"/>
              <w:left w:val="nil"/>
              <w:bottom w:val="single" w:color="000000" w:sz="4" w:space="0"/>
              <w:right w:val="single" w:color="000000" w:sz="4" w:space="0"/>
            </w:tcBorders>
            <w:shd w:val="clear" w:color="auto" w:fill="auto"/>
            <w:vAlign w:val="center"/>
          </w:tcPr>
          <w:p w14:paraId="44012951">
            <w:pPr>
              <w:jc w:val="center"/>
              <w:rPr>
                <w:rFonts w:hint="eastAsia" w:ascii="宋体" w:hAnsi="宋体" w:eastAsia="宋体" w:cs="宋体"/>
                <w:i w:val="0"/>
                <w:iCs w:val="0"/>
                <w:color w:val="000000"/>
                <w:sz w:val="22"/>
                <w:szCs w:val="22"/>
                <w:u w:val="none"/>
              </w:rPr>
            </w:pPr>
          </w:p>
        </w:tc>
        <w:tc>
          <w:tcPr>
            <w:tcW w:w="550" w:type="pct"/>
            <w:vMerge w:val="continue"/>
            <w:tcBorders>
              <w:top w:val="nil"/>
              <w:left w:val="nil"/>
              <w:bottom w:val="single" w:color="000000" w:sz="4" w:space="0"/>
              <w:right w:val="single" w:color="000000" w:sz="4" w:space="0"/>
            </w:tcBorders>
            <w:shd w:val="clear" w:color="auto" w:fill="auto"/>
            <w:vAlign w:val="center"/>
          </w:tcPr>
          <w:p w14:paraId="603587B3">
            <w:pPr>
              <w:jc w:val="center"/>
              <w:rPr>
                <w:rFonts w:hint="eastAsia" w:ascii="宋体" w:hAnsi="宋体" w:eastAsia="宋体" w:cs="宋体"/>
                <w:i w:val="0"/>
                <w:iCs w:val="0"/>
                <w:color w:val="000000"/>
                <w:sz w:val="22"/>
                <w:szCs w:val="22"/>
                <w:u w:val="none"/>
              </w:rPr>
            </w:pPr>
          </w:p>
        </w:tc>
        <w:tc>
          <w:tcPr>
            <w:tcW w:w="465" w:type="pct"/>
            <w:vMerge w:val="continue"/>
            <w:tcBorders>
              <w:top w:val="nil"/>
              <w:left w:val="nil"/>
              <w:bottom w:val="single" w:color="000000" w:sz="4" w:space="0"/>
              <w:right w:val="single" w:color="000000" w:sz="4" w:space="0"/>
            </w:tcBorders>
            <w:shd w:val="clear" w:color="auto" w:fill="auto"/>
            <w:vAlign w:val="center"/>
          </w:tcPr>
          <w:p w14:paraId="5B18D713">
            <w:pPr>
              <w:jc w:val="center"/>
              <w:rPr>
                <w:rFonts w:hint="eastAsia" w:ascii="宋体" w:hAnsi="宋体" w:eastAsia="宋体" w:cs="宋体"/>
                <w:i w:val="0"/>
                <w:iCs w:val="0"/>
                <w:color w:val="000000"/>
                <w:sz w:val="22"/>
                <w:szCs w:val="22"/>
                <w:u w:val="none"/>
              </w:rPr>
            </w:pPr>
          </w:p>
        </w:tc>
        <w:tc>
          <w:tcPr>
            <w:tcW w:w="493" w:type="pct"/>
            <w:vMerge w:val="continue"/>
            <w:tcBorders>
              <w:top w:val="nil"/>
              <w:left w:val="nil"/>
              <w:bottom w:val="single" w:color="000000" w:sz="4" w:space="0"/>
              <w:right w:val="single" w:color="000000" w:sz="4" w:space="0"/>
            </w:tcBorders>
            <w:shd w:val="clear" w:color="auto" w:fill="auto"/>
            <w:vAlign w:val="center"/>
          </w:tcPr>
          <w:p w14:paraId="3BFE90EB">
            <w:pPr>
              <w:jc w:val="center"/>
              <w:rPr>
                <w:rFonts w:hint="eastAsia" w:ascii="宋体" w:hAnsi="宋体" w:eastAsia="宋体" w:cs="宋体"/>
                <w:i w:val="0"/>
                <w:iCs w:val="0"/>
                <w:color w:val="000000"/>
                <w:sz w:val="22"/>
                <w:szCs w:val="22"/>
                <w:u w:val="none"/>
              </w:rPr>
            </w:pPr>
          </w:p>
        </w:tc>
        <w:tc>
          <w:tcPr>
            <w:tcW w:w="560" w:type="pct"/>
            <w:vMerge w:val="continue"/>
            <w:tcBorders>
              <w:top w:val="single" w:color="000000" w:sz="4" w:space="0"/>
              <w:left w:val="nil"/>
              <w:bottom w:val="single" w:color="000000" w:sz="4" w:space="0"/>
              <w:right w:val="single" w:color="000000" w:sz="4" w:space="0"/>
            </w:tcBorders>
            <w:shd w:val="clear" w:color="auto" w:fill="auto"/>
            <w:vAlign w:val="center"/>
          </w:tcPr>
          <w:p w14:paraId="3965379B">
            <w:pPr>
              <w:jc w:val="center"/>
              <w:rPr>
                <w:rFonts w:hint="eastAsia" w:ascii="宋体" w:hAnsi="宋体" w:eastAsia="宋体" w:cs="宋体"/>
                <w:i w:val="0"/>
                <w:iCs w:val="0"/>
                <w:color w:val="000000"/>
                <w:sz w:val="22"/>
                <w:szCs w:val="22"/>
                <w:u w:val="none"/>
              </w:rPr>
            </w:pPr>
          </w:p>
        </w:tc>
        <w:tc>
          <w:tcPr>
            <w:tcW w:w="541" w:type="pct"/>
            <w:vMerge w:val="continue"/>
            <w:tcBorders>
              <w:top w:val="single" w:color="000000" w:sz="4" w:space="0"/>
              <w:left w:val="nil"/>
              <w:bottom w:val="single" w:color="000000" w:sz="4" w:space="0"/>
              <w:right w:val="single" w:color="000000" w:sz="4" w:space="0"/>
            </w:tcBorders>
            <w:shd w:val="clear" w:color="auto" w:fill="auto"/>
            <w:vAlign w:val="center"/>
          </w:tcPr>
          <w:p w14:paraId="7DBF228B">
            <w:pPr>
              <w:jc w:val="center"/>
              <w:rPr>
                <w:rFonts w:hint="eastAsia" w:ascii="宋体" w:hAnsi="宋体" w:eastAsia="宋体" w:cs="宋体"/>
                <w:i w:val="0"/>
                <w:iCs w:val="0"/>
                <w:color w:val="000000"/>
                <w:sz w:val="22"/>
                <w:szCs w:val="22"/>
                <w:u w:val="none"/>
              </w:rPr>
            </w:pPr>
          </w:p>
        </w:tc>
        <w:tc>
          <w:tcPr>
            <w:tcW w:w="520" w:type="pct"/>
            <w:vMerge w:val="continue"/>
            <w:tcBorders>
              <w:top w:val="nil"/>
              <w:left w:val="nil"/>
              <w:bottom w:val="single" w:color="000000" w:sz="4" w:space="0"/>
              <w:right w:val="single" w:color="000000" w:sz="4" w:space="0"/>
            </w:tcBorders>
            <w:shd w:val="clear" w:color="auto" w:fill="auto"/>
            <w:vAlign w:val="center"/>
          </w:tcPr>
          <w:p w14:paraId="326FF7AC">
            <w:pPr>
              <w:jc w:val="center"/>
              <w:rPr>
                <w:rFonts w:hint="eastAsia" w:ascii="宋体" w:hAnsi="宋体" w:eastAsia="宋体" w:cs="宋体"/>
                <w:i w:val="0"/>
                <w:iCs w:val="0"/>
                <w:color w:val="000000"/>
                <w:sz w:val="22"/>
                <w:szCs w:val="22"/>
                <w:u w:val="none"/>
              </w:rPr>
            </w:pPr>
          </w:p>
        </w:tc>
        <w:tc>
          <w:tcPr>
            <w:tcW w:w="516" w:type="pct"/>
            <w:vMerge w:val="continue"/>
            <w:tcBorders>
              <w:top w:val="nil"/>
              <w:left w:val="nil"/>
              <w:bottom w:val="single" w:color="000000" w:sz="4" w:space="0"/>
              <w:right w:val="single" w:color="000000" w:sz="4" w:space="0"/>
            </w:tcBorders>
            <w:shd w:val="clear" w:color="auto" w:fill="auto"/>
            <w:vAlign w:val="center"/>
          </w:tcPr>
          <w:p w14:paraId="232B7CB8">
            <w:pPr>
              <w:jc w:val="center"/>
              <w:rPr>
                <w:rFonts w:hint="eastAsia" w:ascii="宋体" w:hAnsi="宋体" w:eastAsia="宋体" w:cs="宋体"/>
                <w:i w:val="0"/>
                <w:iCs w:val="0"/>
                <w:color w:val="000000"/>
                <w:sz w:val="22"/>
                <w:szCs w:val="22"/>
                <w:u w:val="none"/>
              </w:rPr>
            </w:pPr>
          </w:p>
        </w:tc>
        <w:tc>
          <w:tcPr>
            <w:tcW w:w="523" w:type="pct"/>
            <w:gridSpan w:val="2"/>
            <w:vMerge w:val="continue"/>
            <w:tcBorders>
              <w:top w:val="nil"/>
              <w:left w:val="nil"/>
              <w:bottom w:val="single" w:color="000000" w:sz="4" w:space="0"/>
              <w:right w:val="single" w:color="000000" w:sz="4" w:space="0"/>
            </w:tcBorders>
            <w:shd w:val="clear" w:color="auto" w:fill="auto"/>
            <w:vAlign w:val="center"/>
          </w:tcPr>
          <w:p w14:paraId="22ED68B2">
            <w:pPr>
              <w:jc w:val="center"/>
              <w:rPr>
                <w:rFonts w:hint="eastAsia" w:ascii="宋体" w:hAnsi="宋体" w:eastAsia="宋体" w:cs="宋体"/>
                <w:i w:val="0"/>
                <w:iCs w:val="0"/>
                <w:color w:val="000000"/>
                <w:sz w:val="22"/>
                <w:szCs w:val="22"/>
                <w:u w:val="none"/>
              </w:rPr>
            </w:pPr>
          </w:p>
        </w:tc>
      </w:tr>
      <w:tr w14:paraId="480E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 w:type="pct"/>
            <w:vMerge w:val="restart"/>
            <w:tcBorders>
              <w:top w:val="nil"/>
              <w:left w:val="single" w:color="000000" w:sz="4" w:space="0"/>
              <w:bottom w:val="single" w:color="000000" w:sz="4" w:space="0"/>
              <w:right w:val="single" w:color="000000" w:sz="4" w:space="0"/>
            </w:tcBorders>
            <w:shd w:val="clear" w:color="auto" w:fill="auto"/>
            <w:vAlign w:val="center"/>
          </w:tcPr>
          <w:p w14:paraId="627007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8" w:type="pct"/>
            <w:vMerge w:val="restart"/>
            <w:tcBorders>
              <w:top w:val="nil"/>
              <w:left w:val="nil"/>
              <w:bottom w:val="single" w:color="000000" w:sz="4" w:space="0"/>
              <w:right w:val="single" w:color="000000" w:sz="4" w:space="0"/>
            </w:tcBorders>
            <w:shd w:val="clear" w:color="auto" w:fill="auto"/>
            <w:vAlign w:val="center"/>
          </w:tcPr>
          <w:p w14:paraId="7BC6C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9" w:type="pct"/>
            <w:vMerge w:val="restart"/>
            <w:tcBorders>
              <w:top w:val="nil"/>
              <w:left w:val="nil"/>
              <w:bottom w:val="single" w:color="000000" w:sz="4" w:space="0"/>
              <w:right w:val="single" w:color="000000" w:sz="4" w:space="0"/>
            </w:tcBorders>
            <w:shd w:val="clear" w:color="auto" w:fill="auto"/>
            <w:vAlign w:val="center"/>
          </w:tcPr>
          <w:p w14:paraId="5695A6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01" w:type="pct"/>
            <w:tcBorders>
              <w:top w:val="nil"/>
              <w:left w:val="nil"/>
              <w:bottom w:val="single" w:color="000000" w:sz="4" w:space="0"/>
              <w:right w:val="single" w:color="000000" w:sz="4" w:space="0"/>
            </w:tcBorders>
            <w:shd w:val="clear" w:color="auto" w:fill="auto"/>
            <w:vAlign w:val="center"/>
          </w:tcPr>
          <w:p w14:paraId="3D1BB3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550" w:type="pct"/>
            <w:tcBorders>
              <w:top w:val="nil"/>
              <w:left w:val="nil"/>
              <w:bottom w:val="single" w:color="000000" w:sz="4" w:space="0"/>
              <w:right w:val="single" w:color="000000" w:sz="4" w:space="0"/>
            </w:tcBorders>
            <w:shd w:val="clear" w:color="auto" w:fill="auto"/>
            <w:vAlign w:val="center"/>
          </w:tcPr>
          <w:p w14:paraId="4F17559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65" w:type="pct"/>
            <w:tcBorders>
              <w:top w:val="nil"/>
              <w:left w:val="nil"/>
              <w:bottom w:val="single" w:color="000000" w:sz="4" w:space="0"/>
              <w:right w:val="single" w:color="000000" w:sz="4" w:space="0"/>
            </w:tcBorders>
            <w:shd w:val="clear" w:color="auto" w:fill="auto"/>
            <w:vAlign w:val="center"/>
          </w:tcPr>
          <w:p w14:paraId="05D106D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93" w:type="pct"/>
            <w:tcBorders>
              <w:top w:val="nil"/>
              <w:left w:val="nil"/>
              <w:bottom w:val="single" w:color="000000" w:sz="4" w:space="0"/>
              <w:right w:val="single" w:color="000000" w:sz="4" w:space="0"/>
            </w:tcBorders>
            <w:shd w:val="clear" w:color="auto" w:fill="auto"/>
            <w:vAlign w:val="center"/>
          </w:tcPr>
          <w:p w14:paraId="4540D92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560" w:type="pct"/>
            <w:tcBorders>
              <w:top w:val="nil"/>
              <w:left w:val="nil"/>
              <w:bottom w:val="single" w:color="000000" w:sz="4" w:space="0"/>
              <w:right w:val="single" w:color="000000" w:sz="4" w:space="0"/>
            </w:tcBorders>
            <w:shd w:val="clear" w:color="auto" w:fill="auto"/>
            <w:vAlign w:val="center"/>
          </w:tcPr>
          <w:p w14:paraId="536F4D2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541" w:type="pct"/>
            <w:tcBorders>
              <w:top w:val="nil"/>
              <w:left w:val="nil"/>
              <w:bottom w:val="single" w:color="000000" w:sz="4" w:space="0"/>
              <w:right w:val="single" w:color="000000" w:sz="4" w:space="0"/>
            </w:tcBorders>
            <w:shd w:val="clear" w:color="auto" w:fill="auto"/>
            <w:vAlign w:val="center"/>
          </w:tcPr>
          <w:p w14:paraId="4386B5B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520" w:type="pct"/>
            <w:tcBorders>
              <w:top w:val="nil"/>
              <w:left w:val="nil"/>
              <w:bottom w:val="single" w:color="000000" w:sz="4" w:space="0"/>
              <w:right w:val="single" w:color="000000" w:sz="4" w:space="0"/>
            </w:tcBorders>
            <w:shd w:val="clear" w:color="auto" w:fill="auto"/>
            <w:vAlign w:val="center"/>
          </w:tcPr>
          <w:p w14:paraId="043CF6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516" w:type="pct"/>
            <w:tcBorders>
              <w:top w:val="nil"/>
              <w:left w:val="nil"/>
              <w:bottom w:val="single" w:color="000000" w:sz="4" w:space="0"/>
              <w:right w:val="single" w:color="000000" w:sz="4" w:space="0"/>
            </w:tcBorders>
            <w:shd w:val="clear" w:color="auto" w:fill="auto"/>
            <w:vAlign w:val="center"/>
          </w:tcPr>
          <w:p w14:paraId="7F1CE48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523" w:type="pct"/>
            <w:gridSpan w:val="2"/>
            <w:tcBorders>
              <w:top w:val="nil"/>
              <w:left w:val="nil"/>
              <w:bottom w:val="single" w:color="000000" w:sz="4" w:space="0"/>
              <w:right w:val="single" w:color="000000" w:sz="4" w:space="0"/>
            </w:tcBorders>
            <w:shd w:val="clear" w:color="auto" w:fill="auto"/>
            <w:vAlign w:val="center"/>
          </w:tcPr>
          <w:p w14:paraId="4E132E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0AD9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 w:type="pct"/>
            <w:vMerge w:val="continue"/>
            <w:tcBorders>
              <w:top w:val="nil"/>
              <w:left w:val="single" w:color="000000" w:sz="4" w:space="0"/>
              <w:bottom w:val="single" w:color="000000" w:sz="4" w:space="0"/>
              <w:right w:val="single" w:color="000000" w:sz="4" w:space="0"/>
            </w:tcBorders>
            <w:shd w:val="clear" w:color="auto" w:fill="auto"/>
            <w:vAlign w:val="center"/>
          </w:tcPr>
          <w:p w14:paraId="04C3774A">
            <w:pPr>
              <w:jc w:val="center"/>
              <w:rPr>
                <w:rFonts w:hint="eastAsia" w:ascii="宋体" w:hAnsi="宋体" w:eastAsia="宋体" w:cs="宋体"/>
                <w:b/>
                <w:bCs/>
                <w:i w:val="0"/>
                <w:iCs w:val="0"/>
                <w:color w:val="000000"/>
                <w:sz w:val="22"/>
                <w:szCs w:val="22"/>
                <w:u w:val="none"/>
              </w:rPr>
            </w:pPr>
          </w:p>
        </w:tc>
        <w:tc>
          <w:tcPr>
            <w:tcW w:w="78" w:type="pct"/>
            <w:vMerge w:val="continue"/>
            <w:tcBorders>
              <w:top w:val="nil"/>
              <w:left w:val="nil"/>
              <w:bottom w:val="single" w:color="000000" w:sz="4" w:space="0"/>
              <w:right w:val="single" w:color="000000" w:sz="4" w:space="0"/>
            </w:tcBorders>
            <w:shd w:val="clear" w:color="auto" w:fill="auto"/>
            <w:vAlign w:val="center"/>
          </w:tcPr>
          <w:p w14:paraId="637B6751">
            <w:pPr>
              <w:jc w:val="center"/>
              <w:rPr>
                <w:rFonts w:hint="eastAsia" w:ascii="宋体" w:hAnsi="宋体" w:eastAsia="宋体" w:cs="宋体"/>
                <w:b/>
                <w:bCs/>
                <w:i w:val="0"/>
                <w:iCs w:val="0"/>
                <w:color w:val="000000"/>
                <w:sz w:val="22"/>
                <w:szCs w:val="22"/>
                <w:u w:val="none"/>
              </w:rPr>
            </w:pPr>
          </w:p>
        </w:tc>
        <w:tc>
          <w:tcPr>
            <w:tcW w:w="79" w:type="pct"/>
            <w:vMerge w:val="continue"/>
            <w:tcBorders>
              <w:top w:val="nil"/>
              <w:left w:val="nil"/>
              <w:bottom w:val="single" w:color="000000" w:sz="4" w:space="0"/>
              <w:right w:val="single" w:color="000000" w:sz="4" w:space="0"/>
            </w:tcBorders>
            <w:shd w:val="clear" w:color="auto" w:fill="auto"/>
            <w:vAlign w:val="center"/>
          </w:tcPr>
          <w:p w14:paraId="74818C06">
            <w:pPr>
              <w:jc w:val="center"/>
              <w:rPr>
                <w:rFonts w:hint="eastAsia" w:ascii="宋体" w:hAnsi="宋体" w:eastAsia="宋体" w:cs="宋体"/>
                <w:b/>
                <w:bCs/>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14:paraId="195501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50" w:type="pct"/>
            <w:tcBorders>
              <w:top w:val="nil"/>
              <w:left w:val="nil"/>
              <w:bottom w:val="single" w:color="000000" w:sz="4" w:space="0"/>
              <w:right w:val="single" w:color="000000" w:sz="4" w:space="0"/>
            </w:tcBorders>
            <w:shd w:val="clear" w:color="auto" w:fill="auto"/>
            <w:vAlign w:val="center"/>
          </w:tcPr>
          <w:p w14:paraId="6F71D5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14:paraId="1577723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14:paraId="7CA632B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60" w:type="pct"/>
            <w:tcBorders>
              <w:top w:val="nil"/>
              <w:left w:val="nil"/>
              <w:bottom w:val="single" w:color="000000" w:sz="4" w:space="0"/>
              <w:right w:val="single" w:color="000000" w:sz="4" w:space="0"/>
            </w:tcBorders>
            <w:shd w:val="clear" w:color="auto" w:fill="auto"/>
            <w:vAlign w:val="center"/>
          </w:tcPr>
          <w:p w14:paraId="7FCEEAB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14:paraId="11563E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14:paraId="07E91CB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16" w:type="pct"/>
            <w:tcBorders>
              <w:top w:val="nil"/>
              <w:left w:val="nil"/>
              <w:bottom w:val="single" w:color="000000" w:sz="4" w:space="0"/>
              <w:right w:val="single" w:color="000000" w:sz="4" w:space="0"/>
            </w:tcBorders>
            <w:shd w:val="clear" w:color="auto" w:fill="auto"/>
            <w:vAlign w:val="center"/>
          </w:tcPr>
          <w:p w14:paraId="3AD6893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523" w:type="pct"/>
            <w:gridSpan w:val="2"/>
            <w:tcBorders>
              <w:top w:val="nil"/>
              <w:left w:val="nil"/>
              <w:bottom w:val="single" w:color="000000" w:sz="4" w:space="0"/>
              <w:right w:val="single" w:color="000000" w:sz="4" w:space="0"/>
            </w:tcBorders>
            <w:shd w:val="clear" w:color="auto" w:fill="auto"/>
            <w:vAlign w:val="center"/>
          </w:tcPr>
          <w:p w14:paraId="7427B6F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0CF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5" w:type="pct"/>
            <w:gridSpan w:val="3"/>
            <w:tcBorders>
              <w:top w:val="nil"/>
              <w:left w:val="single" w:color="000000" w:sz="4" w:space="0"/>
              <w:bottom w:val="single" w:color="000000" w:sz="4" w:space="0"/>
              <w:right w:val="single" w:color="000000" w:sz="4" w:space="0"/>
            </w:tcBorders>
            <w:shd w:val="clear" w:color="auto" w:fill="auto"/>
            <w:vAlign w:val="center"/>
          </w:tcPr>
          <w:p w14:paraId="031A4161">
            <w:pPr>
              <w:textAlignment w:val="center"/>
              <w:rPr>
                <w:rFonts w:hint="eastAsia" w:ascii="宋体" w:hAnsi="宋体" w:eastAsia="宋体" w:cs="宋体"/>
                <w:i w:val="0"/>
                <w:iCs w:val="0"/>
                <w:color w:val="000000"/>
                <w:sz w:val="22"/>
                <w:szCs w:val="22"/>
                <w:u w:val="none"/>
              </w:rPr>
            </w:pPr>
          </w:p>
        </w:tc>
        <w:tc>
          <w:tcPr>
            <w:tcW w:w="601" w:type="pct"/>
            <w:tcBorders>
              <w:top w:val="nil"/>
              <w:left w:val="nil"/>
              <w:bottom w:val="single" w:color="000000" w:sz="4" w:space="0"/>
              <w:right w:val="single" w:color="000000" w:sz="4" w:space="0"/>
            </w:tcBorders>
            <w:shd w:val="clear" w:color="auto" w:fill="auto"/>
            <w:vAlign w:val="center"/>
          </w:tcPr>
          <w:p w14:paraId="72277516">
            <w:pPr>
              <w:textAlignment w:val="center"/>
              <w:rPr>
                <w:rFonts w:hint="eastAsia" w:ascii="宋体" w:hAnsi="宋体" w:eastAsia="宋体" w:cs="宋体"/>
                <w:i w:val="0"/>
                <w:iCs w:val="0"/>
                <w:color w:val="000000"/>
                <w:sz w:val="22"/>
                <w:szCs w:val="22"/>
                <w:u w:val="none"/>
              </w:rPr>
            </w:pPr>
          </w:p>
        </w:tc>
        <w:tc>
          <w:tcPr>
            <w:tcW w:w="550" w:type="pct"/>
            <w:tcBorders>
              <w:top w:val="nil"/>
              <w:left w:val="nil"/>
              <w:bottom w:val="single" w:color="000000" w:sz="4" w:space="0"/>
              <w:right w:val="single" w:color="000000" w:sz="4" w:space="0"/>
            </w:tcBorders>
            <w:shd w:val="clear" w:color="auto" w:fill="auto"/>
            <w:vAlign w:val="center"/>
          </w:tcPr>
          <w:p w14:paraId="7F7E0A8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65" w:type="pct"/>
            <w:tcBorders>
              <w:top w:val="nil"/>
              <w:left w:val="nil"/>
              <w:bottom w:val="single" w:color="000000" w:sz="4" w:space="0"/>
              <w:right w:val="single" w:color="000000" w:sz="4" w:space="0"/>
            </w:tcBorders>
            <w:shd w:val="clear" w:color="auto" w:fill="auto"/>
            <w:vAlign w:val="center"/>
          </w:tcPr>
          <w:p w14:paraId="01AA0A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493" w:type="pct"/>
            <w:tcBorders>
              <w:top w:val="nil"/>
              <w:left w:val="nil"/>
              <w:bottom w:val="single" w:color="000000" w:sz="4" w:space="0"/>
              <w:right w:val="single" w:color="000000" w:sz="4" w:space="0"/>
            </w:tcBorders>
            <w:shd w:val="clear" w:color="auto" w:fill="auto"/>
            <w:vAlign w:val="center"/>
          </w:tcPr>
          <w:p w14:paraId="59D2AD4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60" w:type="pct"/>
            <w:tcBorders>
              <w:top w:val="nil"/>
              <w:left w:val="nil"/>
              <w:bottom w:val="single" w:color="000000" w:sz="4" w:space="0"/>
              <w:right w:val="single" w:color="000000" w:sz="4" w:space="0"/>
            </w:tcBorders>
            <w:shd w:val="clear" w:color="auto" w:fill="auto"/>
            <w:vAlign w:val="center"/>
          </w:tcPr>
          <w:p w14:paraId="5DB3BF7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41" w:type="pct"/>
            <w:tcBorders>
              <w:top w:val="nil"/>
              <w:left w:val="nil"/>
              <w:bottom w:val="single" w:color="000000" w:sz="4" w:space="0"/>
              <w:right w:val="single" w:color="000000" w:sz="4" w:space="0"/>
            </w:tcBorders>
            <w:shd w:val="clear" w:color="auto" w:fill="auto"/>
            <w:vAlign w:val="center"/>
          </w:tcPr>
          <w:p w14:paraId="625651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0" w:type="pct"/>
            <w:tcBorders>
              <w:top w:val="nil"/>
              <w:left w:val="nil"/>
              <w:bottom w:val="single" w:color="000000" w:sz="4" w:space="0"/>
              <w:right w:val="single" w:color="000000" w:sz="4" w:space="0"/>
            </w:tcBorders>
            <w:shd w:val="clear" w:color="auto" w:fill="auto"/>
            <w:vAlign w:val="center"/>
          </w:tcPr>
          <w:p w14:paraId="39FC60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16" w:type="pct"/>
            <w:tcBorders>
              <w:top w:val="nil"/>
              <w:left w:val="nil"/>
              <w:bottom w:val="single" w:color="000000" w:sz="4" w:space="0"/>
              <w:right w:val="single" w:color="000000" w:sz="4" w:space="0"/>
            </w:tcBorders>
            <w:shd w:val="clear" w:color="auto" w:fill="auto"/>
            <w:vAlign w:val="center"/>
          </w:tcPr>
          <w:p w14:paraId="65B836E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523" w:type="pct"/>
            <w:gridSpan w:val="2"/>
            <w:tcBorders>
              <w:top w:val="nil"/>
              <w:left w:val="nil"/>
              <w:bottom w:val="single" w:color="000000" w:sz="4" w:space="0"/>
              <w:right w:val="single" w:color="000000" w:sz="4" w:space="0"/>
            </w:tcBorders>
            <w:shd w:val="clear" w:color="auto" w:fill="auto"/>
            <w:vAlign w:val="center"/>
          </w:tcPr>
          <w:p w14:paraId="2CEA780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9FAC02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31130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1B03DC3C">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7F432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5B0BBB2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重庆市石柱土家族自治县职业教育中心</w:t>
            </w:r>
          </w:p>
        </w:tc>
        <w:tc>
          <w:tcPr>
            <w:tcW w:w="4284" w:type="dxa"/>
            <w:tcBorders>
              <w:top w:val="nil"/>
              <w:left w:val="nil"/>
              <w:bottom w:val="nil"/>
              <w:right w:val="nil"/>
            </w:tcBorders>
            <w:shd w:val="clear" w:color="auto" w:fill="auto"/>
            <w:vAlign w:val="bottom"/>
          </w:tcPr>
          <w:p w14:paraId="262D83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03420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50CCB925">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5D8C13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58C6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A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DCD0E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1772F7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3B4CE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3776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591771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4C0D2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312B0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14782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53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159E9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0B4085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1F58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350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4917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6D57CD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C05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18,000.00 </w:t>
            </w:r>
          </w:p>
        </w:tc>
        <w:tc>
          <w:tcPr>
            <w:tcW w:w="5317" w:type="dxa"/>
            <w:tcBorders>
              <w:top w:val="nil"/>
              <w:left w:val="nil"/>
              <w:bottom w:val="single" w:color="000000" w:sz="4" w:space="0"/>
              <w:right w:val="single" w:color="000000" w:sz="4" w:space="0"/>
            </w:tcBorders>
            <w:shd w:val="clear" w:color="auto" w:fill="auto"/>
            <w:vAlign w:val="center"/>
          </w:tcPr>
          <w:p w14:paraId="778EA7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2D2E1A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A36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3EF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6EFC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5D818E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BA51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A8AE8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1561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8A0D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3A3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AC99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42EC4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A955E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18,000.00 </w:t>
            </w:r>
          </w:p>
        </w:tc>
        <w:tc>
          <w:tcPr>
            <w:tcW w:w="5317" w:type="dxa"/>
            <w:tcBorders>
              <w:top w:val="nil"/>
              <w:left w:val="nil"/>
              <w:bottom w:val="single" w:color="000000" w:sz="4" w:space="0"/>
              <w:right w:val="single" w:color="000000" w:sz="4" w:space="0"/>
            </w:tcBorders>
            <w:shd w:val="clear" w:color="auto" w:fill="auto"/>
            <w:vAlign w:val="center"/>
          </w:tcPr>
          <w:p w14:paraId="2B09A6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67ECF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BB7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870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8CA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480B77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68B4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D478D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75D11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D23E0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0ED6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B0E8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D3294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9BFD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18,000.00 </w:t>
            </w:r>
          </w:p>
        </w:tc>
        <w:tc>
          <w:tcPr>
            <w:tcW w:w="5317" w:type="dxa"/>
            <w:tcBorders>
              <w:top w:val="nil"/>
              <w:left w:val="nil"/>
              <w:bottom w:val="single" w:color="000000" w:sz="4" w:space="0"/>
              <w:right w:val="single" w:color="000000" w:sz="4" w:space="0"/>
            </w:tcBorders>
            <w:shd w:val="clear" w:color="auto" w:fill="auto"/>
            <w:vAlign w:val="center"/>
          </w:tcPr>
          <w:p w14:paraId="76CF3A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7C8DCE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296B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6F4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FB523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0AAAA6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F00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A75FC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5143A8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278FD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41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4958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DF32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C24D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9983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210602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6054A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580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E3833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5C6020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5C8A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6779C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7C19A1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428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 </w:t>
            </w:r>
          </w:p>
        </w:tc>
      </w:tr>
      <w:tr w14:paraId="50E3E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FA2E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0D680C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37A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F6235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37DEF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284E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9E6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AFCA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4CD37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8C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7BFB3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51EC3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DB2B2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47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CE2CA7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3B25AA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9BAE6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2AF53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015604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C4D6C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6006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C8DD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0FE92E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F4D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34A4D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33A01E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B456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4FC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0407BF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515B4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9D49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9087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75915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F63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E3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5C39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71FEF1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3A44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w:t>
            </w:r>
          </w:p>
        </w:tc>
        <w:tc>
          <w:tcPr>
            <w:tcW w:w="5317" w:type="dxa"/>
            <w:tcBorders>
              <w:top w:val="nil"/>
              <w:left w:val="nil"/>
              <w:bottom w:val="single" w:color="000000" w:sz="4" w:space="0"/>
              <w:right w:val="single" w:color="000000" w:sz="4" w:space="0"/>
            </w:tcBorders>
            <w:shd w:val="clear" w:color="auto" w:fill="auto"/>
            <w:vAlign w:val="center"/>
          </w:tcPr>
          <w:p w14:paraId="642F40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6C3F8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35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573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3B78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45B5C7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43906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559FBB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4101B6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B7A3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1,142,403.00 </w:t>
            </w:r>
          </w:p>
        </w:tc>
      </w:tr>
      <w:tr w14:paraId="04AF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0A47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052A01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4BD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1612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4F845B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F9B48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1,142,403.00 </w:t>
            </w:r>
          </w:p>
        </w:tc>
      </w:tr>
      <w:tr w14:paraId="0B57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FBC0E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0D6012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DF0A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0DA47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2CFD0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CEB8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503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DE7C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452249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F3C0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5A60A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6A1F0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119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F44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BABE2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2EE8F3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BC8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6946B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26013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69C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1,142,403.00 </w:t>
            </w:r>
          </w:p>
        </w:tc>
      </w:tr>
      <w:tr w14:paraId="5544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1FAA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68F5C4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5122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4378F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654CF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D68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1,142,403.00 </w:t>
            </w:r>
          </w:p>
        </w:tc>
      </w:tr>
      <w:tr w14:paraId="57CE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63AA21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42F6BF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23608E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1CE6C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7059EC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83D1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4527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B2A6C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AB560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242FD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181,469.00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8A94E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28D6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8435AB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43E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682984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6AA7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F4893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434,000.00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88033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16E9B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D8F654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75EA7243">
      <w:pPr>
        <w:rPr>
          <w:rFonts w:hint="eastAsia" w:ascii="宋体" w:hAnsi="宋体" w:eastAsia="宋体" w:cs="宋体"/>
          <w:color w:val="000000"/>
          <w:sz w:val="21"/>
          <w:szCs w:val="21"/>
          <w:lang w:bidi="ar"/>
        </w:rPr>
      </w:pPr>
    </w:p>
    <w:p w14:paraId="49320472">
      <w:pPr>
        <w:rPr>
          <w:rFonts w:hint="eastAsia" w:ascii="宋体" w:hAnsi="宋体" w:eastAsia="宋体" w:cs="宋体"/>
          <w:color w:val="000000"/>
          <w:sz w:val="21"/>
          <w:szCs w:val="21"/>
          <w:lang w:bidi="ar"/>
        </w:rPr>
      </w:pPr>
    </w:p>
    <w:p w14:paraId="00B56E5C">
      <w:pPr>
        <w:rPr>
          <w:rFonts w:hint="eastAsia" w:ascii="宋体" w:hAnsi="宋体" w:eastAsia="宋体" w:cs="宋体"/>
          <w:color w:val="000000"/>
          <w:sz w:val="21"/>
          <w:szCs w:val="21"/>
          <w:lang w:bidi="ar"/>
        </w:rPr>
      </w:pPr>
    </w:p>
    <w:p w14:paraId="04601BD8">
      <w:pPr>
        <w:rPr>
          <w:rFonts w:hint="eastAsia" w:ascii="宋体" w:hAnsi="宋体" w:eastAsia="宋体" w:cs="宋体"/>
          <w:color w:val="000000"/>
          <w:sz w:val="21"/>
          <w:szCs w:val="21"/>
          <w:lang w:bidi="ar"/>
        </w:rPr>
      </w:pPr>
    </w:p>
    <w:p w14:paraId="1401C707">
      <w:pPr>
        <w:rPr>
          <w:rFonts w:hint="eastAsia" w:ascii="宋体" w:hAnsi="宋体" w:eastAsia="宋体" w:cs="宋体"/>
          <w:color w:val="000000"/>
          <w:sz w:val="21"/>
          <w:szCs w:val="21"/>
          <w:lang w:bidi="ar"/>
        </w:rPr>
      </w:pPr>
    </w:p>
    <w:p w14:paraId="1AF3EC56">
      <w:pPr>
        <w:rPr>
          <w:rFonts w:hint="eastAsia" w:ascii="宋体" w:hAnsi="宋体" w:eastAsia="宋体" w:cs="宋体"/>
          <w:color w:val="000000"/>
          <w:sz w:val="21"/>
          <w:szCs w:val="21"/>
          <w:lang w:bidi="ar"/>
        </w:rPr>
      </w:pPr>
    </w:p>
    <w:p w14:paraId="357CFE0A">
      <w:pPr>
        <w:pStyle w:val="9"/>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1440" w:right="1800" w:bottom="1440" w:left="1800"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
    <w:altName w:val="宋体"/>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64CD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5735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C5735A1">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03BC31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503BC313">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962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EBD16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EBD160">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752731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7527314">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86B32">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3487">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1C9C20"/>
    <w:multiLevelType w:val="singleLevel"/>
    <w:tmpl w:val="ED1C9C2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430431"/>
    <w:rsid w:val="00550ABE"/>
    <w:rsid w:val="007B419D"/>
    <w:rsid w:val="00921904"/>
    <w:rsid w:val="009B67B8"/>
    <w:rsid w:val="00B03CCD"/>
    <w:rsid w:val="00B04D40"/>
    <w:rsid w:val="00FE7556"/>
    <w:rsid w:val="01474EBF"/>
    <w:rsid w:val="017D00B9"/>
    <w:rsid w:val="01F3521E"/>
    <w:rsid w:val="03E3214F"/>
    <w:rsid w:val="04446191"/>
    <w:rsid w:val="044C50BA"/>
    <w:rsid w:val="055661F0"/>
    <w:rsid w:val="05A97997"/>
    <w:rsid w:val="06113EC5"/>
    <w:rsid w:val="06A2550B"/>
    <w:rsid w:val="06EA08E8"/>
    <w:rsid w:val="06F80EE2"/>
    <w:rsid w:val="07001CCA"/>
    <w:rsid w:val="07195727"/>
    <w:rsid w:val="075678DB"/>
    <w:rsid w:val="075A7AEE"/>
    <w:rsid w:val="08051BCA"/>
    <w:rsid w:val="08236132"/>
    <w:rsid w:val="08887FC5"/>
    <w:rsid w:val="08BA052C"/>
    <w:rsid w:val="08DB07BA"/>
    <w:rsid w:val="08E51639"/>
    <w:rsid w:val="098305D0"/>
    <w:rsid w:val="09B72B6E"/>
    <w:rsid w:val="0A3851D8"/>
    <w:rsid w:val="0A3C34DB"/>
    <w:rsid w:val="0A5C4B69"/>
    <w:rsid w:val="0AEC3BC7"/>
    <w:rsid w:val="0AFA5870"/>
    <w:rsid w:val="0B9335CE"/>
    <w:rsid w:val="0C7927C4"/>
    <w:rsid w:val="0C9870EE"/>
    <w:rsid w:val="0C9B098C"/>
    <w:rsid w:val="0CCF21BE"/>
    <w:rsid w:val="0D11728C"/>
    <w:rsid w:val="0D152DB6"/>
    <w:rsid w:val="0D3E7752"/>
    <w:rsid w:val="0D673E11"/>
    <w:rsid w:val="0DB50EFE"/>
    <w:rsid w:val="0DDA54E4"/>
    <w:rsid w:val="0E3A5F83"/>
    <w:rsid w:val="0E472D55"/>
    <w:rsid w:val="0E6878F8"/>
    <w:rsid w:val="0ED61EB0"/>
    <w:rsid w:val="0F836721"/>
    <w:rsid w:val="10036F74"/>
    <w:rsid w:val="103645A3"/>
    <w:rsid w:val="105B0B5E"/>
    <w:rsid w:val="107B59E5"/>
    <w:rsid w:val="108C64EF"/>
    <w:rsid w:val="10A5455F"/>
    <w:rsid w:val="10F86900"/>
    <w:rsid w:val="11003CB0"/>
    <w:rsid w:val="111445C7"/>
    <w:rsid w:val="113D64B6"/>
    <w:rsid w:val="1158083A"/>
    <w:rsid w:val="11F03528"/>
    <w:rsid w:val="126F6B43"/>
    <w:rsid w:val="12866648"/>
    <w:rsid w:val="12C921C4"/>
    <w:rsid w:val="13850DCB"/>
    <w:rsid w:val="13871C70"/>
    <w:rsid w:val="13A71CB4"/>
    <w:rsid w:val="13AF1D43"/>
    <w:rsid w:val="13AF2F6F"/>
    <w:rsid w:val="13CE1647"/>
    <w:rsid w:val="13DE202C"/>
    <w:rsid w:val="141A11EA"/>
    <w:rsid w:val="14200702"/>
    <w:rsid w:val="148E377E"/>
    <w:rsid w:val="15086DDB"/>
    <w:rsid w:val="1580711B"/>
    <w:rsid w:val="15883A78"/>
    <w:rsid w:val="163A7468"/>
    <w:rsid w:val="168D592C"/>
    <w:rsid w:val="173B5246"/>
    <w:rsid w:val="17B248C5"/>
    <w:rsid w:val="17F6116D"/>
    <w:rsid w:val="180F222F"/>
    <w:rsid w:val="189B0D0B"/>
    <w:rsid w:val="18D21BDA"/>
    <w:rsid w:val="190F698A"/>
    <w:rsid w:val="194A1770"/>
    <w:rsid w:val="196D545F"/>
    <w:rsid w:val="19917D9C"/>
    <w:rsid w:val="19A370D2"/>
    <w:rsid w:val="19B906A4"/>
    <w:rsid w:val="1A1F744B"/>
    <w:rsid w:val="1A4854EC"/>
    <w:rsid w:val="1A5959E3"/>
    <w:rsid w:val="1A8E38DF"/>
    <w:rsid w:val="1ACA59D4"/>
    <w:rsid w:val="1B6F15B6"/>
    <w:rsid w:val="1B8D29CC"/>
    <w:rsid w:val="1BAA2EDC"/>
    <w:rsid w:val="1BBB45CD"/>
    <w:rsid w:val="1BCD3BEA"/>
    <w:rsid w:val="1CD35F20"/>
    <w:rsid w:val="1CE157EE"/>
    <w:rsid w:val="1D014A01"/>
    <w:rsid w:val="1D022362"/>
    <w:rsid w:val="1D513FDF"/>
    <w:rsid w:val="1DD26311"/>
    <w:rsid w:val="1EF67CA4"/>
    <w:rsid w:val="1EF81C6E"/>
    <w:rsid w:val="1F010B23"/>
    <w:rsid w:val="1F483FE8"/>
    <w:rsid w:val="1F6D20C9"/>
    <w:rsid w:val="1FCD26AF"/>
    <w:rsid w:val="202D29BB"/>
    <w:rsid w:val="20642787"/>
    <w:rsid w:val="21556F04"/>
    <w:rsid w:val="22403BD3"/>
    <w:rsid w:val="22456F79"/>
    <w:rsid w:val="240E5241"/>
    <w:rsid w:val="24B92327"/>
    <w:rsid w:val="2533755C"/>
    <w:rsid w:val="256162F1"/>
    <w:rsid w:val="26396DF4"/>
    <w:rsid w:val="266D4CF0"/>
    <w:rsid w:val="27167136"/>
    <w:rsid w:val="27B23302"/>
    <w:rsid w:val="283F090E"/>
    <w:rsid w:val="28754330"/>
    <w:rsid w:val="289C5BCE"/>
    <w:rsid w:val="29310A5F"/>
    <w:rsid w:val="29C37A35"/>
    <w:rsid w:val="29C95E09"/>
    <w:rsid w:val="2A076083"/>
    <w:rsid w:val="2A73162E"/>
    <w:rsid w:val="2B167953"/>
    <w:rsid w:val="2B200583"/>
    <w:rsid w:val="2B8209DE"/>
    <w:rsid w:val="2C161D32"/>
    <w:rsid w:val="2C2D3EC7"/>
    <w:rsid w:val="2C6762A3"/>
    <w:rsid w:val="2CDA470E"/>
    <w:rsid w:val="2D8D2A49"/>
    <w:rsid w:val="2E224612"/>
    <w:rsid w:val="2E345428"/>
    <w:rsid w:val="2EA66FF1"/>
    <w:rsid w:val="2EA901B0"/>
    <w:rsid w:val="2EFA558F"/>
    <w:rsid w:val="2FE029D7"/>
    <w:rsid w:val="2FE20407"/>
    <w:rsid w:val="2FF06E00"/>
    <w:rsid w:val="3049232A"/>
    <w:rsid w:val="30EF096B"/>
    <w:rsid w:val="313E79B5"/>
    <w:rsid w:val="31440ED2"/>
    <w:rsid w:val="315D199F"/>
    <w:rsid w:val="315F0B22"/>
    <w:rsid w:val="31D84415"/>
    <w:rsid w:val="31F63477"/>
    <w:rsid w:val="32285F6F"/>
    <w:rsid w:val="32770556"/>
    <w:rsid w:val="329C0913"/>
    <w:rsid w:val="3337290D"/>
    <w:rsid w:val="33955886"/>
    <w:rsid w:val="34520EB0"/>
    <w:rsid w:val="352930DB"/>
    <w:rsid w:val="35573069"/>
    <w:rsid w:val="358C217E"/>
    <w:rsid w:val="359F188C"/>
    <w:rsid w:val="362D2433"/>
    <w:rsid w:val="36C9128A"/>
    <w:rsid w:val="37182A56"/>
    <w:rsid w:val="377D0B0B"/>
    <w:rsid w:val="37841E99"/>
    <w:rsid w:val="37BF1123"/>
    <w:rsid w:val="37F26E25"/>
    <w:rsid w:val="37FB65FF"/>
    <w:rsid w:val="384358B1"/>
    <w:rsid w:val="38BE4696"/>
    <w:rsid w:val="38E36E5E"/>
    <w:rsid w:val="38F54B58"/>
    <w:rsid w:val="39166507"/>
    <w:rsid w:val="396226AE"/>
    <w:rsid w:val="397B72CC"/>
    <w:rsid w:val="39B82A39"/>
    <w:rsid w:val="39F33306"/>
    <w:rsid w:val="3B1705E5"/>
    <w:rsid w:val="3B18334B"/>
    <w:rsid w:val="3B36794F"/>
    <w:rsid w:val="3B544954"/>
    <w:rsid w:val="3BF014AD"/>
    <w:rsid w:val="3C6A5B02"/>
    <w:rsid w:val="3D2757A1"/>
    <w:rsid w:val="3D3D4FC4"/>
    <w:rsid w:val="3D532A3A"/>
    <w:rsid w:val="3DD31825"/>
    <w:rsid w:val="3DDF3AB1"/>
    <w:rsid w:val="3DE60B7E"/>
    <w:rsid w:val="3E1D0952"/>
    <w:rsid w:val="3E247234"/>
    <w:rsid w:val="3E42660A"/>
    <w:rsid w:val="3E7555B1"/>
    <w:rsid w:val="3EC23895"/>
    <w:rsid w:val="3EEF6792"/>
    <w:rsid w:val="3F0527E5"/>
    <w:rsid w:val="3F16459E"/>
    <w:rsid w:val="3F3617F2"/>
    <w:rsid w:val="3FDE15A7"/>
    <w:rsid w:val="4004000C"/>
    <w:rsid w:val="401F3152"/>
    <w:rsid w:val="40776A3F"/>
    <w:rsid w:val="40FD5440"/>
    <w:rsid w:val="410A78B3"/>
    <w:rsid w:val="411B6CE5"/>
    <w:rsid w:val="412070D7"/>
    <w:rsid w:val="41314E40"/>
    <w:rsid w:val="4142353C"/>
    <w:rsid w:val="41436921"/>
    <w:rsid w:val="415C674B"/>
    <w:rsid w:val="426C1EA8"/>
    <w:rsid w:val="42DE2DA6"/>
    <w:rsid w:val="42E86A87"/>
    <w:rsid w:val="42E87780"/>
    <w:rsid w:val="43030A5E"/>
    <w:rsid w:val="43136432"/>
    <w:rsid w:val="434626F9"/>
    <w:rsid w:val="43770A38"/>
    <w:rsid w:val="43FE2FD4"/>
    <w:rsid w:val="442761FB"/>
    <w:rsid w:val="443A3B12"/>
    <w:rsid w:val="44A854C2"/>
    <w:rsid w:val="44DD597D"/>
    <w:rsid w:val="44E126D9"/>
    <w:rsid w:val="45DE4E6B"/>
    <w:rsid w:val="465B470D"/>
    <w:rsid w:val="469B2D5C"/>
    <w:rsid w:val="469D6AD4"/>
    <w:rsid w:val="47674801"/>
    <w:rsid w:val="47743905"/>
    <w:rsid w:val="48225EF7"/>
    <w:rsid w:val="493F15EC"/>
    <w:rsid w:val="495C4A24"/>
    <w:rsid w:val="49845DE3"/>
    <w:rsid w:val="49B37D14"/>
    <w:rsid w:val="4A9621B8"/>
    <w:rsid w:val="4AD70EE7"/>
    <w:rsid w:val="4B7951CB"/>
    <w:rsid w:val="4B7C315C"/>
    <w:rsid w:val="4B8E10E1"/>
    <w:rsid w:val="4BAB7F90"/>
    <w:rsid w:val="4D0553D3"/>
    <w:rsid w:val="4DAC4ACA"/>
    <w:rsid w:val="4DE60D60"/>
    <w:rsid w:val="4E7D1BC5"/>
    <w:rsid w:val="4F186D58"/>
    <w:rsid w:val="4F461E80"/>
    <w:rsid w:val="4FB07878"/>
    <w:rsid w:val="4FF0236A"/>
    <w:rsid w:val="50355FCF"/>
    <w:rsid w:val="5067715E"/>
    <w:rsid w:val="50C80BF1"/>
    <w:rsid w:val="50E7376D"/>
    <w:rsid w:val="50EC262C"/>
    <w:rsid w:val="514209A3"/>
    <w:rsid w:val="522F6E0C"/>
    <w:rsid w:val="52463BA1"/>
    <w:rsid w:val="52C11D9C"/>
    <w:rsid w:val="53A771E4"/>
    <w:rsid w:val="53B67427"/>
    <w:rsid w:val="53C0244D"/>
    <w:rsid w:val="53DD4D4E"/>
    <w:rsid w:val="53E578CE"/>
    <w:rsid w:val="543B029D"/>
    <w:rsid w:val="545D0246"/>
    <w:rsid w:val="5463135D"/>
    <w:rsid w:val="54C47921"/>
    <w:rsid w:val="554E5773"/>
    <w:rsid w:val="555A3CBC"/>
    <w:rsid w:val="56513437"/>
    <w:rsid w:val="56530F5D"/>
    <w:rsid w:val="566C201F"/>
    <w:rsid w:val="56CE6835"/>
    <w:rsid w:val="57647EC6"/>
    <w:rsid w:val="57EB796D"/>
    <w:rsid w:val="583A0626"/>
    <w:rsid w:val="5842572D"/>
    <w:rsid w:val="5AE75037"/>
    <w:rsid w:val="5B58571C"/>
    <w:rsid w:val="5B8376C2"/>
    <w:rsid w:val="5B96133A"/>
    <w:rsid w:val="5C1336B7"/>
    <w:rsid w:val="5C263CE4"/>
    <w:rsid w:val="5C5A2464"/>
    <w:rsid w:val="5C5D2777"/>
    <w:rsid w:val="5D290C69"/>
    <w:rsid w:val="5D537F41"/>
    <w:rsid w:val="5EC53856"/>
    <w:rsid w:val="5EFA176D"/>
    <w:rsid w:val="5F0247F9"/>
    <w:rsid w:val="5F125E59"/>
    <w:rsid w:val="5F2D4A41"/>
    <w:rsid w:val="5F4C213C"/>
    <w:rsid w:val="601C34ED"/>
    <w:rsid w:val="60A958A9"/>
    <w:rsid w:val="60AE0721"/>
    <w:rsid w:val="60D22ADB"/>
    <w:rsid w:val="61025A59"/>
    <w:rsid w:val="613D5BBC"/>
    <w:rsid w:val="61536C39"/>
    <w:rsid w:val="62944DD7"/>
    <w:rsid w:val="62BA0E2E"/>
    <w:rsid w:val="630C6E2C"/>
    <w:rsid w:val="634D1435"/>
    <w:rsid w:val="63C25DC5"/>
    <w:rsid w:val="63C62057"/>
    <w:rsid w:val="63C73832"/>
    <w:rsid w:val="64FB113D"/>
    <w:rsid w:val="650224CC"/>
    <w:rsid w:val="656152C6"/>
    <w:rsid w:val="6587477F"/>
    <w:rsid w:val="658C3A08"/>
    <w:rsid w:val="65C031CA"/>
    <w:rsid w:val="65CE6852"/>
    <w:rsid w:val="66267C04"/>
    <w:rsid w:val="663F505A"/>
    <w:rsid w:val="665C1999"/>
    <w:rsid w:val="667F2393"/>
    <w:rsid w:val="66EE5541"/>
    <w:rsid w:val="6712451C"/>
    <w:rsid w:val="6884144A"/>
    <w:rsid w:val="692172FD"/>
    <w:rsid w:val="69D46C32"/>
    <w:rsid w:val="6A0665BA"/>
    <w:rsid w:val="6A3829EE"/>
    <w:rsid w:val="6AAD2EDA"/>
    <w:rsid w:val="6B282560"/>
    <w:rsid w:val="6B474EF5"/>
    <w:rsid w:val="6C560CAE"/>
    <w:rsid w:val="6D0615E4"/>
    <w:rsid w:val="6D903FF5"/>
    <w:rsid w:val="6DA955B8"/>
    <w:rsid w:val="6DD54C21"/>
    <w:rsid w:val="6DE346AB"/>
    <w:rsid w:val="6F7F6A2D"/>
    <w:rsid w:val="6F897436"/>
    <w:rsid w:val="6FB442D1"/>
    <w:rsid w:val="6FFB2E76"/>
    <w:rsid w:val="70257113"/>
    <w:rsid w:val="70CB30DF"/>
    <w:rsid w:val="71A215A9"/>
    <w:rsid w:val="71C34D91"/>
    <w:rsid w:val="71ED38AA"/>
    <w:rsid w:val="720229AA"/>
    <w:rsid w:val="72DB435C"/>
    <w:rsid w:val="72E871A5"/>
    <w:rsid w:val="731E2BC7"/>
    <w:rsid w:val="741236EB"/>
    <w:rsid w:val="750837F0"/>
    <w:rsid w:val="75BD650C"/>
    <w:rsid w:val="764F62AB"/>
    <w:rsid w:val="765C45EC"/>
    <w:rsid w:val="768A7619"/>
    <w:rsid w:val="76E14979"/>
    <w:rsid w:val="77DF669D"/>
    <w:rsid w:val="77EA362A"/>
    <w:rsid w:val="7875383E"/>
    <w:rsid w:val="796D60A4"/>
    <w:rsid w:val="79A031D5"/>
    <w:rsid w:val="79D05643"/>
    <w:rsid w:val="7A1525F7"/>
    <w:rsid w:val="7A3E6CB6"/>
    <w:rsid w:val="7A680D2D"/>
    <w:rsid w:val="7A79493C"/>
    <w:rsid w:val="7AAF2356"/>
    <w:rsid w:val="7B420052"/>
    <w:rsid w:val="7B623384"/>
    <w:rsid w:val="7BD06A28"/>
    <w:rsid w:val="7BEE3F66"/>
    <w:rsid w:val="7C1E4CD7"/>
    <w:rsid w:val="7C3A7C0B"/>
    <w:rsid w:val="7C5248E4"/>
    <w:rsid w:val="7C566698"/>
    <w:rsid w:val="7CE87DA1"/>
    <w:rsid w:val="7D494CB6"/>
    <w:rsid w:val="7D9A72EE"/>
    <w:rsid w:val="7DB67EA0"/>
    <w:rsid w:val="7F453289"/>
    <w:rsid w:val="7FA960B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5903</Words>
  <Characters>6776</Characters>
  <Lines>161</Lines>
  <Paragraphs>45</Paragraphs>
  <TotalTime>12</TotalTime>
  <ScaleCrop>false</ScaleCrop>
  <LinksUpToDate>false</LinksUpToDate>
  <CharactersWithSpaces>6854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2025-10-15T09:03:58Z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eyJoZGlkIjoiMmY2ZWMwOWY3ZTZhYjZhZDg2NmEzNDBjMWY4Yzc1ZWMiLCJ1c2VySWQiOiIyMzY5NDU5NSJ9</vt:lpwstr>
  </property>
</Properties>
</file>