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77929">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石柱土家族自治县第一初级中学校</w:t>
      </w:r>
    </w:p>
    <w:p w14:paraId="444882DC">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年度决算说明</w:t>
      </w:r>
    </w:p>
    <w:p w14:paraId="0DF9B0EA">
      <w:pPr>
        <w:pStyle w:val="5"/>
        <w:shd w:val="clear" w:color="auto" w:fill="FFFFFF"/>
        <w:spacing w:before="0" w:beforeAutospacing="0" w:after="0" w:afterAutospacing="0" w:line="596" w:lineRule="exact"/>
        <w:ind w:firstLine="640" w:firstLineChars="200"/>
        <w:rPr>
          <w:rStyle w:val="8"/>
          <w:rFonts w:hint="default" w:ascii="黑体" w:hAnsi="黑体" w:eastAsia="黑体" w:cs="黑体"/>
          <w:b w:val="0"/>
          <w:sz w:val="32"/>
          <w:szCs w:val="32"/>
          <w:shd w:val="clear" w:color="auto" w:fill="FFFFFF"/>
        </w:rPr>
      </w:pPr>
      <w:r>
        <w:rPr>
          <w:rStyle w:val="8"/>
          <w:rFonts w:ascii="黑体" w:hAnsi="黑体" w:eastAsia="黑体" w:cs="黑体"/>
          <w:b w:val="0"/>
          <w:sz w:val="32"/>
          <w:szCs w:val="32"/>
          <w:shd w:val="clear" w:color="auto" w:fill="FFFFFF"/>
        </w:rPr>
        <w:t>一、单位基本情况</w:t>
      </w:r>
    </w:p>
    <w:p w14:paraId="319B5525">
      <w:pPr>
        <w:keepNext/>
        <w:keepLines/>
        <w:widowControl w:val="0"/>
        <w:suppressLineNumbers/>
        <w:autoSpaceDE w:val="0"/>
        <w:autoSpaceDN w:val="0"/>
        <w:adjustRightInd w:val="0"/>
        <w:ind w:firstLine="643" w:firstLineChars="200"/>
        <w:rPr>
          <w:rFonts w:hint="default" w:ascii="方正楷体_GBK" w:hAnsi="方正仿宋_GBK" w:eastAsia="方正楷体_GBK" w:cs="方正仿宋_GBK"/>
          <w:sz w:val="32"/>
          <w:szCs w:val="32"/>
        </w:rPr>
      </w:pPr>
      <w:r>
        <w:rPr>
          <w:rStyle w:val="8"/>
          <w:rFonts w:ascii="方正楷体_GBK" w:hAnsi="楷体" w:eastAsia="方正楷体_GBK" w:cs="楷体"/>
          <w:sz w:val="32"/>
          <w:szCs w:val="32"/>
          <w:shd w:val="clear" w:color="auto" w:fill="FFFFFF"/>
        </w:rPr>
        <w:t>（一）职能职责</w:t>
      </w:r>
    </w:p>
    <w:p w14:paraId="2174CA62">
      <w:pPr>
        <w:pStyle w:val="5"/>
        <w:shd w:val="clear" w:color="auto" w:fill="FFFFFF"/>
        <w:spacing w:before="0" w:beforeAutospacing="0" w:after="0" w:afterAutospacing="0" w:line="560" w:lineRule="atLeast"/>
        <w:ind w:firstLine="64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实施初中义务教育教学，促进基础教育发展。</w:t>
      </w:r>
    </w:p>
    <w:p w14:paraId="76B935D1">
      <w:pPr>
        <w:pStyle w:val="5"/>
        <w:shd w:val="clear" w:color="auto" w:fill="FFFFFF"/>
        <w:spacing w:before="0" w:beforeAutospacing="0" w:after="0" w:afterAutospacing="0" w:line="560" w:lineRule="atLeast"/>
        <w:ind w:firstLine="64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w:t>
      </w:r>
      <w:r>
        <w:rPr>
          <w:rFonts w:ascii="Times New Roman" w:hAnsi="Times New Roman" w:eastAsia="方正仿宋_GBK"/>
          <w:sz w:val="32"/>
          <w:szCs w:val="32"/>
          <w:shd w:val="clear" w:color="auto" w:fill="FFFFFF"/>
        </w:rPr>
        <w:t>加强业务精细化管理，确保教学规范有序。</w:t>
      </w:r>
    </w:p>
    <w:p w14:paraId="7FEC48B4">
      <w:pPr>
        <w:pStyle w:val="5"/>
        <w:shd w:val="clear" w:color="auto" w:fill="FFFFFF"/>
        <w:spacing w:before="0" w:beforeAutospacing="0" w:after="0" w:afterAutospacing="0" w:line="560" w:lineRule="atLeast"/>
        <w:ind w:firstLine="64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完成上级部门领导交办各项工作任务。</w:t>
      </w:r>
    </w:p>
    <w:p w14:paraId="1ABDDDC3">
      <w:pPr>
        <w:pStyle w:val="5"/>
        <w:shd w:val="clear" w:color="auto" w:fill="FFFFFF"/>
        <w:spacing w:before="0" w:beforeAutospacing="0" w:after="0" w:afterAutospacing="0" w:line="560" w:lineRule="atLeast"/>
        <w:ind w:firstLine="64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积极推进义务教育课改，为全县义务教育课改起模范带头作用。</w:t>
      </w:r>
    </w:p>
    <w:p w14:paraId="71209F1D">
      <w:pPr>
        <w:pStyle w:val="5"/>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w:t>
      </w:r>
      <w:r>
        <w:rPr>
          <w:rFonts w:ascii="Times New Roman" w:hAnsi="Times New Roman" w:eastAsia="方正仿宋_GBK"/>
          <w:sz w:val="32"/>
          <w:szCs w:val="32"/>
          <w:shd w:val="clear" w:color="auto" w:fill="FFFFFF"/>
        </w:rPr>
        <w:t>提升素质教育，培养德智体美劳合格学生，为高级</w:t>
      </w:r>
      <w:r>
        <w:rPr>
          <w:rFonts w:hint="eastAsia" w:ascii="Times New Roman" w:hAnsi="Times New Roman" w:eastAsia="方正仿宋_GBK"/>
          <w:sz w:val="32"/>
          <w:szCs w:val="32"/>
          <w:shd w:val="clear" w:color="auto" w:fill="FFFFFF"/>
          <w:lang w:eastAsia="zh-CN"/>
        </w:rPr>
        <w:t>中</w:t>
      </w:r>
      <w:r>
        <w:rPr>
          <w:rFonts w:ascii="Times New Roman" w:hAnsi="Times New Roman" w:eastAsia="方正仿宋_GBK"/>
          <w:sz w:val="32"/>
          <w:szCs w:val="32"/>
          <w:shd w:val="clear" w:color="auto" w:fill="FFFFFF"/>
        </w:rPr>
        <w:t>学输送优秀学生。</w:t>
      </w:r>
    </w:p>
    <w:p w14:paraId="315D1AE8">
      <w:pPr>
        <w:keepNext/>
        <w:keepLines/>
        <w:widowControl w:val="0"/>
        <w:suppressLineNumbers/>
        <w:autoSpaceDE w:val="0"/>
        <w:autoSpaceDN w:val="0"/>
        <w:adjustRightInd w:val="0"/>
        <w:ind w:firstLine="643" w:firstLineChars="200"/>
        <w:rPr>
          <w:rStyle w:val="8"/>
          <w:rFonts w:hint="default" w:ascii="方正楷体_GBK" w:eastAsia="方正楷体_GBK"/>
          <w:shd w:val="clear" w:color="auto" w:fill="FFFFFF"/>
        </w:rPr>
      </w:pPr>
      <w:r>
        <w:rPr>
          <w:rStyle w:val="8"/>
          <w:rFonts w:ascii="方正楷体_GBK" w:hAnsi="楷体" w:eastAsia="方正楷体_GBK" w:cs="楷体"/>
          <w:sz w:val="32"/>
          <w:szCs w:val="32"/>
          <w:shd w:val="clear" w:color="auto" w:fill="FFFFFF"/>
        </w:rPr>
        <w:t>（二）机构设置</w:t>
      </w:r>
    </w:p>
    <w:p w14:paraId="1B9326D0">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本单位下设机构7个，机构名称如下：教务处、总务处、德育处、办公室、教科室、体卫处、现代教育技术中心。</w:t>
      </w:r>
    </w:p>
    <w:p w14:paraId="34F3761A">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微软雅黑" w:eastAsia="方正仿宋_GBK"/>
          <w:sz w:val="32"/>
          <w:szCs w:val="32"/>
          <w:shd w:val="clear" w:color="auto" w:fill="FFFFFF"/>
        </w:rPr>
        <w:t>本单位为石柱土家族自治县教育委员会下属二级预算单位，从预算单位构成看，无纳入</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ascii="Times New Roman" w:hAnsi="Times New Roman" w:eastAsia="方正仿宋_GBK"/>
          <w:sz w:val="32"/>
          <w:szCs w:val="32"/>
          <w:shd w:val="clear" w:color="auto" w:fill="FFFFFF"/>
        </w:rPr>
        <w:t>决</w:t>
      </w:r>
      <w:r>
        <w:rPr>
          <w:rFonts w:ascii="方正仿宋_GBK" w:hAnsi="微软雅黑" w:eastAsia="方正仿宋_GBK"/>
          <w:sz w:val="32"/>
          <w:szCs w:val="32"/>
          <w:shd w:val="clear" w:color="auto" w:fill="FFFFFF"/>
        </w:rPr>
        <w:t>算编制的下级预算单位。</w:t>
      </w:r>
    </w:p>
    <w:p w14:paraId="166DEFE7">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3B59DD3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96A85A5">
      <w:pPr>
        <w:pStyle w:val="5"/>
        <w:shd w:val="clear" w:color="auto" w:fill="FFFFFF"/>
        <w:spacing w:before="0" w:beforeAutospacing="0" w:after="0" w:afterAutospacing="0" w:line="596" w:lineRule="exact"/>
        <w:ind w:firstLine="640" w:firstLineChars="200"/>
        <w:jc w:val="both"/>
        <w:rPr>
          <w:rFonts w:hint="default" w:ascii="方正仿宋_GBK" w:hAnsi="微软雅黑" w:eastAsia="方正仿宋_GBK" w:cs="宋体"/>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6075.41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收、支与2023年度相比，减少105.37万元，下降1.7%</w:t>
      </w:r>
      <w:r>
        <w:rPr>
          <w:rFonts w:ascii="方正仿宋_GBK" w:hAnsi="方正仿宋_GBK" w:eastAsia="方正仿宋_GBK" w:cs="方正仿宋_GBK"/>
          <w:sz w:val="32"/>
          <w:szCs w:val="32"/>
          <w:shd w:val="clear" w:color="auto" w:fill="FFFFFF"/>
        </w:rPr>
        <w:t>，主要原因是2024年退休8人，调出县外1人，人员减少导致</w:t>
      </w:r>
      <w:r>
        <w:rPr>
          <w:rFonts w:ascii="方正仿宋_GBK" w:hAnsi="微软雅黑" w:eastAsia="方正仿宋_GBK" w:cs="宋体"/>
          <w:sz w:val="32"/>
          <w:szCs w:val="32"/>
          <w:shd w:val="clear" w:color="auto" w:fill="FFFFFF"/>
        </w:rPr>
        <w:t>工资、津贴补贴等人员经费以及社会保险缴费</w:t>
      </w:r>
      <w:bookmarkStart w:id="0" w:name="OLE_LINK31"/>
      <w:bookmarkStart w:id="1" w:name="OLE_LINK30"/>
      <w:r>
        <w:rPr>
          <w:rFonts w:ascii="方正仿宋_GBK" w:hAnsi="微软雅黑" w:eastAsia="方正仿宋_GBK" w:cs="宋体"/>
          <w:sz w:val="32"/>
          <w:szCs w:val="32"/>
          <w:shd w:val="clear" w:color="auto" w:fill="FFFFFF"/>
        </w:rPr>
        <w:t>拨款收入减少</w:t>
      </w:r>
      <w:bookmarkEnd w:id="0"/>
      <w:bookmarkEnd w:id="1"/>
      <w:r>
        <w:rPr>
          <w:rFonts w:ascii="方正仿宋_GBK" w:hAnsi="微软雅黑" w:eastAsia="方正仿宋_GBK" w:cs="宋体"/>
          <w:sz w:val="32"/>
          <w:szCs w:val="32"/>
          <w:shd w:val="clear" w:color="auto" w:fill="FFFFFF"/>
        </w:rPr>
        <w:t>和一教学楼改造修建完工支出减少。</w:t>
      </w:r>
    </w:p>
    <w:p w14:paraId="54854FCB">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6075.41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与2023年度相比，减少105.37万元，下降1.7%</w:t>
      </w:r>
      <w:r>
        <w:rPr>
          <w:rFonts w:ascii="方正仿宋_GBK" w:hAnsi="方正仿宋_GBK" w:eastAsia="方正仿宋_GBK" w:cs="方正仿宋_GBK"/>
          <w:sz w:val="32"/>
          <w:szCs w:val="32"/>
          <w:shd w:val="clear" w:color="auto" w:fill="FFFFFF"/>
        </w:rPr>
        <w:t>，主要原因是</w:t>
      </w:r>
      <w:bookmarkStart w:id="2" w:name="OLE_LINK32"/>
      <w:bookmarkStart w:id="3" w:name="OLE_LINK33"/>
      <w:r>
        <w:rPr>
          <w:rFonts w:ascii="方正仿宋_GBK" w:hAnsi="方正仿宋_GBK" w:eastAsia="方正仿宋_GBK" w:cs="方正仿宋_GBK"/>
          <w:sz w:val="32"/>
          <w:szCs w:val="32"/>
          <w:shd w:val="clear" w:color="auto" w:fill="FFFFFF"/>
        </w:rPr>
        <w:t>2024年退休8人，调出县外1人，人员减少导致</w:t>
      </w:r>
      <w:r>
        <w:rPr>
          <w:rFonts w:ascii="方正仿宋_GBK" w:hAnsi="微软雅黑" w:eastAsia="方正仿宋_GBK" w:cs="宋体"/>
          <w:sz w:val="32"/>
          <w:szCs w:val="32"/>
          <w:shd w:val="clear" w:color="auto" w:fill="FFFFFF"/>
        </w:rPr>
        <w:t>工资、津贴补贴等人员经费以及社会保险缴费和一教学楼改造修建完工财政拨款收入减少。</w:t>
      </w:r>
      <w:bookmarkEnd w:id="2"/>
      <w:bookmarkEnd w:id="3"/>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5608.49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92.3%</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446.92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E3BF7A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5927.31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与2023年度相比，减少253.47万元，下降4.1%</w:t>
      </w:r>
      <w:r>
        <w:rPr>
          <w:rFonts w:ascii="方正仿宋_GBK" w:hAnsi="方正仿宋_GBK" w:eastAsia="方正仿宋_GBK" w:cs="方正仿宋_GBK"/>
          <w:sz w:val="32"/>
          <w:szCs w:val="32"/>
          <w:shd w:val="clear" w:color="auto" w:fill="FFFFFF"/>
        </w:rPr>
        <w:t>，主要原因是</w:t>
      </w:r>
      <w:bookmarkStart w:id="4" w:name="OLE_LINK35"/>
      <w:bookmarkStart w:id="5" w:name="OLE_LINK34"/>
      <w:r>
        <w:rPr>
          <w:rFonts w:ascii="方正仿宋_GBK" w:hAnsi="方正仿宋_GBK" w:eastAsia="方正仿宋_GBK" w:cs="方正仿宋_GBK"/>
          <w:sz w:val="32"/>
          <w:szCs w:val="32"/>
          <w:shd w:val="clear" w:color="auto" w:fill="FFFFFF"/>
        </w:rPr>
        <w:t>2024年退休8人，调出县外1人，人员减少导致</w:t>
      </w:r>
      <w:r>
        <w:rPr>
          <w:rFonts w:ascii="方正仿宋_GBK" w:hAnsi="微软雅黑" w:eastAsia="方正仿宋_GBK" w:cs="宋体"/>
          <w:sz w:val="32"/>
          <w:szCs w:val="32"/>
          <w:shd w:val="clear" w:color="auto" w:fill="FFFFFF"/>
        </w:rPr>
        <w:t>工资、津贴补贴等人员经费以及社会保险缴费减少和一教学楼改造修建完工支出减少。</w:t>
      </w:r>
      <w:bookmarkEnd w:id="4"/>
      <w:bookmarkEnd w:id="5"/>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4920.83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1006.48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8CEDEB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148.10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与2023年度相比，增加148.10万元，增长100.0%</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color w:val="000000" w:themeColor="text1"/>
          <w:sz w:val="32"/>
          <w:szCs w:val="32"/>
          <w:shd w:val="clear" w:color="auto" w:fill="FFFFFF"/>
        </w:rPr>
        <w:t>2024年秋季学期学生课后服务费未及时支出造成结余</w:t>
      </w:r>
      <w:r>
        <w:rPr>
          <w:rFonts w:ascii="方正仿宋_GBK" w:hAnsi="方正仿宋_GBK" w:eastAsia="方正仿宋_GBK" w:cs="方正仿宋_GBK"/>
          <w:color w:val="000000" w:themeColor="text1"/>
          <w:sz w:val="32"/>
          <w:szCs w:val="32"/>
          <w:shd w:val="clear" w:color="auto" w:fill="FFFFFF"/>
        </w:rPr>
        <w:t>。</w:t>
      </w:r>
    </w:p>
    <w:p w14:paraId="20CAF3E8">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0B11F70">
      <w:pPr>
        <w:pStyle w:val="5"/>
        <w:snapToGrid w:val="0"/>
        <w:spacing w:before="0" w:beforeAutospacing="0" w:after="0" w:afterAutospacing="0" w:line="596" w:lineRule="exact"/>
        <w:ind w:firstLine="640" w:firstLineChars="200"/>
        <w:jc w:val="both"/>
        <w:rPr>
          <w:rFonts w:hint="default" w:ascii="方正仿宋_GBK" w:hAnsi="微软雅黑" w:eastAsia="方正仿宋_GBK" w:cs="宋体"/>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5608.49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财政拨款收、支总计各减少500.76万元，下降8.2%</w:t>
      </w:r>
      <w:r>
        <w:rPr>
          <w:rFonts w:ascii="方正仿宋_GBK" w:hAnsi="方正仿宋_GBK" w:eastAsia="方正仿宋_GBK" w:cs="方正仿宋_GBK"/>
          <w:sz w:val="32"/>
          <w:szCs w:val="32"/>
          <w:shd w:val="clear" w:color="auto" w:fill="FFFFFF"/>
        </w:rPr>
        <w:t>。主要原因是2024年退休8人，调出县外1人，人员减少导致</w:t>
      </w:r>
      <w:r>
        <w:rPr>
          <w:rFonts w:ascii="方正仿宋_GBK" w:hAnsi="微软雅黑" w:eastAsia="方正仿宋_GBK" w:cs="宋体"/>
          <w:sz w:val="32"/>
          <w:szCs w:val="32"/>
          <w:shd w:val="clear" w:color="auto" w:fill="FFFFFF"/>
        </w:rPr>
        <w:t>工资、津贴补贴等人员经费以及社会保险缴费减少和一教学楼改造修建完工支出减少。</w:t>
      </w:r>
    </w:p>
    <w:p w14:paraId="4736A9F9">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5A1BAE8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5608.49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与2023年度相比，减少500.76万元，下降8.2%</w:t>
      </w:r>
      <w:r>
        <w:rPr>
          <w:rFonts w:ascii="方正仿宋_GBK" w:hAnsi="方正仿宋_GBK" w:eastAsia="方正仿宋_GBK" w:cs="方正仿宋_GBK"/>
          <w:sz w:val="32"/>
          <w:szCs w:val="32"/>
          <w:shd w:val="clear" w:color="auto" w:fill="FFFFFF"/>
        </w:rPr>
        <w:t>。主要原因是2024年退休8人，调出县外1人，人员减少导致</w:t>
      </w:r>
      <w:r>
        <w:rPr>
          <w:rFonts w:ascii="方正仿宋_GBK" w:hAnsi="微软雅黑" w:eastAsia="方正仿宋_GBK" w:cs="宋体"/>
          <w:sz w:val="32"/>
          <w:szCs w:val="32"/>
          <w:shd w:val="clear" w:color="auto" w:fill="FFFFFF"/>
        </w:rPr>
        <w:t>工资、津贴补贴等人员经费以及社会保险缴费和一教学楼改造修建完工财政拨款收入减少。</w:t>
      </w:r>
      <w:r>
        <w:rPr>
          <w:rFonts w:hint="default" w:ascii="Times New Roman" w:hAnsi="Times New Roman" w:eastAsia="方正仿宋_GBK"/>
          <w:sz w:val="32"/>
          <w:szCs w:val="32"/>
          <w:shd w:val="clear" w:color="auto" w:fill="FFFFFF"/>
        </w:rPr>
        <w:t>较年初预算数增加520.91万元，增长10.2%</w:t>
      </w:r>
      <w:r>
        <w:rPr>
          <w:rFonts w:ascii="方正仿宋_GBK" w:hAnsi="方正仿宋_GBK" w:eastAsia="方正仿宋_GBK" w:cs="方正仿宋_GBK"/>
          <w:sz w:val="32"/>
          <w:szCs w:val="32"/>
          <w:shd w:val="clear" w:color="auto" w:fill="FFFFFF"/>
        </w:rPr>
        <w:t>。主要原因是</w:t>
      </w:r>
      <w:bookmarkStart w:id="6" w:name="OLE_LINK16"/>
      <w:bookmarkStart w:id="7" w:name="OLE_LINK15"/>
      <w:r>
        <w:rPr>
          <w:rFonts w:ascii="方正仿宋_GBK" w:hAnsi="微软雅黑" w:eastAsia="方正仿宋_GBK"/>
          <w:sz w:val="32"/>
          <w:szCs w:val="32"/>
          <w:shd w:val="clear" w:color="auto" w:fill="FFFFFF"/>
        </w:rPr>
        <w:t>年初预算未包括因人员增加及工资正常晋升、职称变动及</w:t>
      </w:r>
      <w:r>
        <w:rPr>
          <w:rFonts w:ascii="方正仿宋_GBK" w:hAnsi="方正仿宋_GBK" w:eastAsia="方正仿宋_GBK" w:cs="方正仿宋_GBK"/>
          <w:sz w:val="32"/>
          <w:szCs w:val="32"/>
          <w:shd w:val="clear" w:color="auto" w:fill="FFFFFF"/>
        </w:rPr>
        <w:t>超额绩效纳入养老保险（含职业年金）缴费基数后差额补缴。</w:t>
      </w:r>
      <w:bookmarkEnd w:id="6"/>
      <w:bookmarkEnd w:id="7"/>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24E46D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5608.49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与2023年度相比，减少500.76万元，下降8.2%</w:t>
      </w:r>
      <w:r>
        <w:rPr>
          <w:rFonts w:ascii="方正仿宋_GBK" w:hAnsi="方正仿宋_GBK" w:eastAsia="方正仿宋_GBK" w:cs="方正仿宋_GBK"/>
          <w:sz w:val="32"/>
          <w:szCs w:val="32"/>
          <w:shd w:val="clear" w:color="auto" w:fill="FFFFFF"/>
        </w:rPr>
        <w:t>。主要原因是2024年退休8人，调出县外1人，人员减少导致</w:t>
      </w:r>
      <w:r>
        <w:rPr>
          <w:rFonts w:ascii="方正仿宋_GBK" w:hAnsi="微软雅黑" w:eastAsia="方正仿宋_GBK" w:cs="宋体"/>
          <w:sz w:val="32"/>
          <w:szCs w:val="32"/>
          <w:shd w:val="clear" w:color="auto" w:fill="FFFFFF"/>
        </w:rPr>
        <w:t>工资、津贴补贴等人员经费以及社会保险缴费减少和一教学楼改造修建完工支出减少。</w:t>
      </w:r>
      <w:r>
        <w:rPr>
          <w:rFonts w:hint="default" w:ascii="Times New Roman" w:hAnsi="Times New Roman" w:eastAsia="方正仿宋_GBK"/>
          <w:sz w:val="32"/>
          <w:szCs w:val="32"/>
          <w:shd w:val="clear" w:color="auto" w:fill="FFFFFF"/>
        </w:rPr>
        <w:t>较年初预算数增加520.91万元，增长10.2%</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年初预算未包括工资正常晋升、职称变动及</w:t>
      </w:r>
      <w:r>
        <w:rPr>
          <w:rFonts w:ascii="方正仿宋_GBK" w:hAnsi="方正仿宋_GBK" w:eastAsia="方正仿宋_GBK" w:cs="方正仿宋_GBK"/>
          <w:sz w:val="32"/>
          <w:szCs w:val="32"/>
          <w:shd w:val="clear" w:color="auto" w:fill="FFFFFF"/>
        </w:rPr>
        <w:t>超额绩效纳入养老保险（含职业年金）缴费基数后差额补缴。</w:t>
      </w:r>
    </w:p>
    <w:p w14:paraId="083B8B4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E44EE5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）教育支出</w:t>
      </w:r>
      <w:r>
        <w:rPr>
          <w:rFonts w:hint="default" w:ascii="Times New Roman" w:hAnsi="Times New Roman" w:eastAsia="方正仿宋_GBK"/>
          <w:sz w:val="32"/>
          <w:szCs w:val="32"/>
          <w:shd w:val="clear" w:color="auto" w:fill="FFFFFF"/>
        </w:rPr>
        <w:t>4302.47</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76.7%</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较年初预算数增加273.27万元，增长6.8%</w:t>
      </w:r>
      <w:r>
        <w:rPr>
          <w:rFonts w:ascii="Times New Roman" w:hAnsi="Times New Roman" w:eastAsia="方正仿宋_GBK"/>
          <w:sz w:val="32"/>
          <w:szCs w:val="32"/>
          <w:shd w:val="clear" w:color="auto" w:fill="FFFFFF"/>
        </w:rPr>
        <w:t>，主要原因是人员正常晋升、职称变动</w:t>
      </w:r>
      <w:r>
        <w:rPr>
          <w:rFonts w:hint="eastAsia" w:ascii="Times New Roman" w:hAnsi="Times New Roman" w:eastAsia="方正仿宋_GBK"/>
          <w:sz w:val="32"/>
          <w:szCs w:val="32"/>
          <w:shd w:val="clear" w:color="auto" w:fill="FFFFFF"/>
          <w:lang w:eastAsia="zh-CN"/>
        </w:rPr>
        <w:t>等</w:t>
      </w:r>
      <w:r>
        <w:rPr>
          <w:rFonts w:ascii="Times New Roman" w:hAnsi="Times New Roman" w:eastAsia="方正仿宋_GBK"/>
          <w:sz w:val="32"/>
          <w:szCs w:val="32"/>
          <w:shd w:val="clear" w:color="auto" w:fill="FFFFFF"/>
        </w:rPr>
        <w:t>人员追加经费和二期安置房的各项税费支出。</w:t>
      </w:r>
    </w:p>
    <w:p w14:paraId="11D322FA">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Times New Roman" w:hAnsi="Times New Roman" w:eastAsia="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807.17</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14.4%</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较年初预算数增加251.16万元，增长45.2%</w:t>
      </w:r>
      <w:r>
        <w:rPr>
          <w:rFonts w:ascii="Times New Roman" w:hAnsi="Times New Roman" w:eastAsia="方正仿宋_GBK"/>
          <w:sz w:val="32"/>
          <w:szCs w:val="32"/>
          <w:shd w:val="clear" w:color="auto" w:fill="FFFFFF"/>
        </w:rPr>
        <w:t>，主要原因是</w:t>
      </w:r>
      <w:bookmarkStart w:id="8" w:name="OLE_LINK12"/>
      <w:bookmarkStart w:id="9" w:name="OLE_LINK11"/>
      <w:r>
        <w:rPr>
          <w:rFonts w:ascii="Times New Roman" w:hAnsi="Times New Roman" w:eastAsia="方正仿宋_GBK"/>
          <w:sz w:val="32"/>
          <w:szCs w:val="32"/>
          <w:shd w:val="clear" w:color="auto" w:fill="FFFFFF"/>
        </w:rPr>
        <w:t>年初预算未包括因工资正常晋升、职称变动及超额绩效纳入养老保险（含职业年金）缴费基数后差额补缴。</w:t>
      </w:r>
      <w:bookmarkEnd w:id="8"/>
      <w:bookmarkEnd w:id="9"/>
    </w:p>
    <w:p w14:paraId="78B1C3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w:t>
      </w:r>
      <w:bookmarkStart w:id="10" w:name="OLE_LINK24"/>
      <w:bookmarkStart w:id="11" w:name="OLE_LINK23"/>
      <w:r>
        <w:rPr>
          <w:rFonts w:ascii="Times New Roman" w:hAnsi="Times New Roman" w:eastAsia="方正仿宋_GBK"/>
          <w:sz w:val="32"/>
          <w:szCs w:val="32"/>
          <w:shd w:val="clear" w:color="auto" w:fill="FFFFFF"/>
        </w:rPr>
        <w:t>卫生健康支出</w:t>
      </w:r>
      <w:bookmarkEnd w:id="10"/>
      <w:bookmarkEnd w:id="11"/>
      <w:r>
        <w:rPr>
          <w:rFonts w:hint="default" w:ascii="Times New Roman" w:hAnsi="Times New Roman" w:eastAsia="方正仿宋_GBK"/>
          <w:sz w:val="32"/>
          <w:szCs w:val="32"/>
          <w:shd w:val="clear" w:color="auto" w:fill="FFFFFF"/>
        </w:rPr>
        <w:t>250.57</w:t>
      </w:r>
      <w:r>
        <w:rPr>
          <w:rFonts w:ascii="Times New Roman" w:hAnsi="Times New Roman" w:eastAsia="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较年初预算数减少0.70万元，下降0.3%</w:t>
      </w:r>
      <w:r>
        <w:rPr>
          <w:rFonts w:ascii="Times New Roman" w:hAnsi="Times New Roman" w:eastAsia="方正仿宋_GBK"/>
          <w:sz w:val="32"/>
          <w:szCs w:val="32"/>
          <w:shd w:val="clear" w:color="auto" w:fill="FFFFFF"/>
        </w:rPr>
        <w:t>，主要原因是</w:t>
      </w:r>
      <w:r>
        <w:rPr>
          <w:rFonts w:ascii="方正仿宋_GBK" w:hAnsi="方正仿宋_GBK" w:eastAsia="方正仿宋_GBK" w:cs="方正仿宋_GBK"/>
          <w:sz w:val="32"/>
          <w:szCs w:val="32"/>
          <w:shd w:val="clear" w:color="auto" w:fill="FFFFFF"/>
        </w:rPr>
        <w:t>2024年退休8人，调出县外1人，人员减少导致</w:t>
      </w:r>
      <w:r>
        <w:rPr>
          <w:rFonts w:ascii="Times New Roman" w:hAnsi="Times New Roman" w:eastAsia="方正仿宋_GBK"/>
          <w:sz w:val="32"/>
          <w:szCs w:val="32"/>
          <w:shd w:val="clear" w:color="auto" w:fill="FFFFFF"/>
        </w:rPr>
        <w:t>卫生健康支出</w:t>
      </w:r>
      <w:r>
        <w:rPr>
          <w:rFonts w:ascii="方正仿宋_GBK" w:hAnsi="方正仿宋_GBK" w:eastAsia="方正仿宋_GBK" w:cs="方正仿宋_GBK"/>
          <w:sz w:val="32"/>
          <w:szCs w:val="32"/>
          <w:shd w:val="clear" w:color="auto" w:fill="FFFFFF"/>
        </w:rPr>
        <w:t>减少。</w:t>
      </w:r>
    </w:p>
    <w:p w14:paraId="35EB078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248.29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较年初预算数减少2.81万元，下降1.1%</w:t>
      </w:r>
      <w:r>
        <w:rPr>
          <w:rFonts w:ascii="方正仿宋_GBK" w:hAnsi="方正仿宋_GBK" w:eastAsia="方正仿宋_GBK" w:cs="方正仿宋_GBK"/>
          <w:sz w:val="32"/>
          <w:szCs w:val="32"/>
          <w:shd w:val="clear" w:color="auto" w:fill="FFFFFF"/>
        </w:rPr>
        <w:t>，主要原因是</w:t>
      </w:r>
      <w:bookmarkStart w:id="12" w:name="OLE_LINK21"/>
      <w:bookmarkStart w:id="13" w:name="OLE_LINK22"/>
      <w:r>
        <w:rPr>
          <w:rFonts w:ascii="方正仿宋_GBK" w:hAnsi="方正仿宋_GBK" w:eastAsia="方正仿宋_GBK" w:cs="方正仿宋_GBK"/>
          <w:sz w:val="32"/>
          <w:szCs w:val="32"/>
          <w:shd w:val="clear" w:color="auto" w:fill="FFFFFF"/>
        </w:rPr>
        <w:t>2024年退休8人，调出县外1人，人员减少导致</w:t>
      </w:r>
      <w:r>
        <w:rPr>
          <w:rFonts w:ascii="方正仿宋_GBK" w:hAnsi="方正仿宋_GBK" w:eastAsia="方正仿宋_GBK" w:cs="方正仿宋_GBK"/>
          <w:sz w:val="32"/>
          <w:szCs w:val="32"/>
        </w:rPr>
        <w:t>住房保障支出</w:t>
      </w:r>
      <w:r>
        <w:rPr>
          <w:rFonts w:ascii="方正仿宋_GBK" w:hAnsi="方正仿宋_GBK" w:eastAsia="方正仿宋_GBK" w:cs="方正仿宋_GBK"/>
          <w:sz w:val="32"/>
          <w:szCs w:val="32"/>
          <w:shd w:val="clear" w:color="auto" w:fill="FFFFFF"/>
        </w:rPr>
        <w:t>减少。</w:t>
      </w:r>
      <w:bookmarkEnd w:id="12"/>
      <w:bookmarkEnd w:id="13"/>
    </w:p>
    <w:p w14:paraId="61CA654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w:t>
      </w:r>
      <w:bookmarkStart w:id="14" w:name="OLE_LINK5"/>
      <w:bookmarkStart w:id="15" w:name="OLE_LINK4"/>
      <w:r>
        <w:rPr>
          <w:rFonts w:ascii="方正仿宋_GBK" w:hAnsi="方正仿宋_GBK" w:eastAsia="方正仿宋_GBK" w:cs="方正仿宋_GBK"/>
          <w:sz w:val="32"/>
          <w:szCs w:val="32"/>
          <w:shd w:val="clear" w:color="auto" w:fill="FFFFFF"/>
        </w:rPr>
        <w:t>一般公共预算财政拨款</w:t>
      </w:r>
      <w:bookmarkEnd w:id="14"/>
      <w:bookmarkEnd w:id="15"/>
      <w:r>
        <w:rPr>
          <w:rFonts w:ascii="方正仿宋_GBK" w:hAnsi="方正仿宋_GBK" w:eastAsia="方正仿宋_GBK" w:cs="方正仿宋_GBK"/>
          <w:sz w:val="32"/>
          <w:szCs w:val="32"/>
          <w:shd w:val="clear" w:color="auto" w:fill="FFFFFF"/>
        </w:rPr>
        <w:t>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国库集中支付，以支代收，</w:t>
      </w:r>
      <w:r>
        <w:rPr>
          <w:rFonts w:ascii="方正仿宋_GBK" w:hAnsi="方正仿宋_GBK" w:eastAsia="方正仿宋_GBK" w:cs="方正仿宋_GBK"/>
          <w:sz w:val="32"/>
          <w:szCs w:val="32"/>
          <w:shd w:val="clear" w:color="auto" w:fill="FFFFFF"/>
        </w:rPr>
        <w:t>一般公共预算财政拨款</w:t>
      </w:r>
      <w:r>
        <w:rPr>
          <w:rFonts w:ascii="方正仿宋_GBK" w:hAnsi="微软雅黑" w:eastAsia="方正仿宋_GBK"/>
          <w:sz w:val="32"/>
          <w:szCs w:val="32"/>
          <w:shd w:val="clear" w:color="auto" w:fill="FFFFFF"/>
        </w:rPr>
        <w:t>年终无结余。</w:t>
      </w:r>
    </w:p>
    <w:p w14:paraId="6AAFC639">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796DF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4900.83</w:t>
      </w:r>
      <w:r>
        <w:rPr>
          <w:rFonts w:ascii="方正仿宋_GBK" w:hAnsi="方正仿宋_GBK" w:eastAsia="方正仿宋_GBK" w:cs="方正仿宋_GBK"/>
          <w:sz w:val="32"/>
          <w:szCs w:val="32"/>
          <w:shd w:val="clear" w:color="auto" w:fill="FFFFFF"/>
        </w:rPr>
        <w:t>万元。</w:t>
      </w:r>
    </w:p>
    <w:p w14:paraId="763A216E">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4578.00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与2023年度相比，减少51.12万元，下降1.1%</w:t>
      </w:r>
      <w:r>
        <w:rPr>
          <w:rFonts w:ascii="方正仿宋_GBK" w:hAnsi="方正仿宋_GBK" w:eastAsia="方正仿宋_GBK" w:cs="方正仿宋_GBK"/>
          <w:sz w:val="32"/>
          <w:szCs w:val="32"/>
          <w:shd w:val="clear" w:color="auto" w:fill="FFFFFF"/>
        </w:rPr>
        <w:t>，主要原因是</w:t>
      </w:r>
      <w:bookmarkStart w:id="16" w:name="OLE_LINK19"/>
      <w:bookmarkStart w:id="17" w:name="OLE_LINK25"/>
      <w:bookmarkStart w:id="18" w:name="OLE_LINK20"/>
      <w:r>
        <w:rPr>
          <w:rFonts w:ascii="方正仿宋_GBK" w:hAnsi="方正仿宋_GBK" w:eastAsia="方正仿宋_GBK" w:cs="方正仿宋_GBK"/>
          <w:sz w:val="32"/>
          <w:szCs w:val="32"/>
          <w:shd w:val="clear" w:color="auto" w:fill="FFFFFF"/>
        </w:rPr>
        <w:t>2024年退休8</w:t>
      </w:r>
      <w:r>
        <w:rPr>
          <w:rFonts w:hint="default" w:ascii="方正仿宋_GBK" w:hAnsi="方正仿宋_GBK" w:eastAsia="方正仿宋_GBK" w:cs="方正仿宋_GBK"/>
          <w:sz w:val="32"/>
          <w:szCs w:val="32"/>
          <w:shd w:val="clear" w:color="auto" w:fill="FFFFFF"/>
        </w:rPr>
        <w:t>人，调出县外1人</w:t>
      </w:r>
      <w:bookmarkEnd w:id="16"/>
      <w:bookmarkEnd w:id="17"/>
      <w:bookmarkEnd w:id="18"/>
      <w:r>
        <w:rPr>
          <w:rFonts w:ascii="方正仿宋_GBK" w:hAnsi="方正仿宋_GBK" w:eastAsia="方正仿宋_GBK" w:cs="方正仿宋_GBK"/>
          <w:sz w:val="32"/>
          <w:szCs w:val="32"/>
          <w:shd w:val="clear" w:color="auto" w:fill="FFFFFF"/>
        </w:rPr>
        <w:t>，人员减少导致一般公共财政拨款基本支出减少。人员经费用途主要包括</w:t>
      </w:r>
      <w:r>
        <w:rPr>
          <w:rFonts w:ascii="方正仿宋_GBK" w:hAnsi="微软雅黑" w:eastAsia="方正仿宋_GBK"/>
          <w:sz w:val="32"/>
          <w:szCs w:val="32"/>
          <w:shd w:val="clear" w:color="auto" w:fill="FFFFFF"/>
        </w:rPr>
        <w:t>基本工资、津贴补贴、绩效工资、社会保障缴费、贫困生和退休中人一次性生活补助等。</w:t>
      </w:r>
    </w:p>
    <w:p w14:paraId="0D8FC52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322.83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与2023年度相比，增加281.64万元，增长683.8%</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2024年初中生均公用经费纳入基本支出增加</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ascii="方正仿宋_GBK" w:hAnsi="微软雅黑" w:eastAsia="方正仿宋_GBK"/>
          <w:sz w:val="32"/>
          <w:szCs w:val="32"/>
          <w:shd w:val="clear" w:color="auto" w:fill="FFFFFF"/>
        </w:rPr>
        <w:t>办公费、印刷费、水电费、维修（护）费、劳务费、工会活动费、学生活动费、办公设备购置等。</w:t>
      </w:r>
    </w:p>
    <w:p w14:paraId="14A3B55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5C7FB71">
      <w:pPr>
        <w:pStyle w:val="5"/>
        <w:shd w:val="clear" w:color="auto" w:fill="FFFFFF"/>
        <w:spacing w:before="0" w:beforeAutospacing="0" w:after="0" w:afterAutospacing="0" w:line="450" w:lineRule="atLeast"/>
        <w:ind w:firstLine="640"/>
        <w:rPr>
          <w:rFonts w:hint="default" w:ascii="方正仿宋_GBK" w:hAnsi="微软雅黑"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本部门202</w:t>
      </w:r>
      <w:r>
        <w:rPr>
          <w:rFonts w:hint="default" w:ascii="方正仿宋_GBK" w:hAnsi="微软雅黑" w:eastAsia="方正仿宋_GBK"/>
          <w:sz w:val="32"/>
          <w:szCs w:val="32"/>
          <w:shd w:val="clear" w:color="auto" w:fill="FFFFFF"/>
        </w:rPr>
        <w:t>4</w:t>
      </w:r>
      <w:r>
        <w:rPr>
          <w:rFonts w:ascii="方正仿宋_GBK" w:hAnsi="微软雅黑" w:eastAsia="方正仿宋_GBK"/>
          <w:sz w:val="32"/>
          <w:szCs w:val="32"/>
          <w:shd w:val="clear" w:color="auto" w:fill="FFFFFF"/>
        </w:rPr>
        <w:t>年度无政府性基金预算财政拨款收支。</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w:t>
      </w:r>
      <w:r>
        <w:rPr>
          <w:rFonts w:hint="default" w:ascii="方正仿宋_GBK" w:hAnsi="微软雅黑" w:eastAsia="方正仿宋_GBK"/>
          <w:sz w:val="32"/>
          <w:szCs w:val="32"/>
          <w:shd w:val="clear" w:color="auto" w:fill="FFFFFF"/>
        </w:rPr>
        <w:t>2024</w:t>
      </w:r>
      <w:r>
        <w:rPr>
          <w:rFonts w:ascii="方正仿宋_GBK" w:hAnsi="微软雅黑" w:eastAsia="方正仿宋_GBK"/>
          <w:sz w:val="32"/>
          <w:szCs w:val="32"/>
          <w:shd w:val="clear" w:color="auto" w:fill="FFFFFF"/>
        </w:rPr>
        <w:t>年度无政府性基金预算财政拨款收支。</w:t>
      </w:r>
    </w:p>
    <w:p w14:paraId="49037B24">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6EA4B2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万元，主要用于本单位</w:t>
      </w:r>
      <w:r>
        <w:rPr>
          <w:rFonts w:hint="default" w:ascii="方正仿宋_GBK" w:hAnsi="方正仿宋_GBK" w:eastAsia="方正仿宋_GBK" w:cs="方正仿宋_GBK"/>
          <w:sz w:val="32"/>
          <w:szCs w:val="32"/>
          <w:shd w:val="clear" w:color="auto" w:fill="FFFFFF"/>
        </w:rPr>
        <w:t>2024年度无国有资本经营预算财政拨款支出。</w:t>
      </w:r>
    </w:p>
    <w:p w14:paraId="1B59A88B">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70B53894">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72ABE4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本单位认真贯彻落实中央八项规定精神和厉行节约要求，从严控制“三公”经费。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本单位认真贯彻落实中央八项规定精神和厉行节约要求，从严控制“三公”经费。</w:t>
      </w:r>
    </w:p>
    <w:p w14:paraId="671CEE3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A261E1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年度本单位因公出国（境）费用</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r>
        <w:rPr>
          <w:rFonts w:hint="eastAsia" w:ascii="方正仿宋_GBK" w:hAnsi="方正仿宋_GBK" w:eastAsia="方正仿宋_GBK" w:cs="方正仿宋_GBK"/>
          <w:color w:val="000000" w:themeColor="text1"/>
          <w:sz w:val="32"/>
          <w:szCs w:val="32"/>
          <w:shd w:val="clear" w:color="auto" w:fill="FFFFFF"/>
          <w:lang w:eastAsia="zh-CN"/>
        </w:rPr>
        <w:t>主要</w:t>
      </w:r>
      <w:r>
        <w:rPr>
          <w:rFonts w:ascii="方正仿宋_GBK" w:hAnsi="方正仿宋_GBK" w:eastAsia="方正仿宋_GBK" w:cs="方正仿宋_GBK"/>
          <w:color w:val="000000" w:themeColor="text1"/>
          <w:sz w:val="32"/>
          <w:szCs w:val="32"/>
          <w:shd w:val="clear" w:color="auto" w:fill="FFFFFF"/>
        </w:rPr>
        <w:t>用于</w:t>
      </w:r>
      <w:r>
        <w:rPr>
          <w:rFonts w:ascii="方正仿宋_GBK" w:hAnsi="微软雅黑" w:eastAsia="方正仿宋_GBK"/>
          <w:color w:val="000000" w:themeColor="text1"/>
          <w:sz w:val="32"/>
          <w:szCs w:val="32"/>
          <w:shd w:val="clear" w:color="auto" w:fill="FFFFFF"/>
        </w:rPr>
        <w:t>2024年度未发生因公出国（境）费用支出</w:t>
      </w:r>
      <w:r>
        <w:rPr>
          <w:rFonts w:ascii="方正仿宋_GBK" w:hAnsi="方正仿宋_GBK" w:eastAsia="方正仿宋_GBK" w:cs="方正仿宋_GBK"/>
          <w:color w:val="000000" w:themeColor="text1"/>
          <w:sz w:val="32"/>
          <w:szCs w:val="32"/>
          <w:shd w:val="clear" w:color="auto" w:fill="FFFFFF"/>
        </w:rPr>
        <w:t>。费用支出</w:t>
      </w:r>
      <w:r>
        <w:rPr>
          <w:rFonts w:hint="default" w:ascii="Times New Roman" w:hAnsi="Times New Roman" w:eastAsia="方正仿宋_GBK"/>
          <w:color w:val="000000" w:themeColor="text1"/>
          <w:sz w:val="32"/>
          <w:szCs w:val="32"/>
          <w:shd w:val="clear" w:color="auto" w:fill="FFFFFF"/>
        </w:rPr>
        <w:t>较年初预算数无增减</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微软雅黑" w:eastAsia="方正仿宋_GBK"/>
          <w:color w:val="000000" w:themeColor="text1"/>
          <w:sz w:val="32"/>
          <w:szCs w:val="32"/>
          <w:shd w:val="clear" w:color="auto" w:fill="FFFFFF"/>
        </w:rPr>
        <w:t>2024年度未发生因公出国（境）费用支出</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较上年支出数无增减</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微软雅黑" w:eastAsia="方正仿宋_GBK"/>
          <w:color w:val="000000" w:themeColor="text1"/>
          <w:sz w:val="32"/>
          <w:szCs w:val="32"/>
          <w:shd w:val="clear" w:color="auto" w:fill="FFFFFF"/>
        </w:rPr>
        <w:t>2024年度未发生因公出国（境）费用支出</w:t>
      </w:r>
      <w:r>
        <w:rPr>
          <w:rFonts w:ascii="方正仿宋_GBK" w:hAnsi="方正仿宋_GBK" w:eastAsia="方正仿宋_GBK" w:cs="方正仿宋_GBK"/>
          <w:color w:val="000000" w:themeColor="text1"/>
          <w:sz w:val="32"/>
          <w:szCs w:val="32"/>
          <w:shd w:val="clear" w:color="auto" w:fill="FFFFFF"/>
        </w:rPr>
        <w:t>。</w:t>
      </w:r>
    </w:p>
    <w:p w14:paraId="07C1530C">
      <w:pPr>
        <w:pStyle w:val="5"/>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ascii="Times New Roman" w:hAnsi="Times New Roman" w:eastAsia="方正仿宋_GBK"/>
          <w:color w:val="000000" w:themeColor="text1"/>
          <w:sz w:val="32"/>
          <w:szCs w:val="32"/>
          <w:shd w:val="clear" w:color="auto" w:fill="FFFFFF"/>
        </w:rPr>
        <w:t>公务车购置费0万元，费用支出较年初预算数增加0万元，增长0%，主要原因是本单位2024年度未发生公务车购置费支出。较上年支出数增加0万元，增长0%，主要原因是本单位2024年度未发生公务车购置费支出。</w:t>
      </w:r>
    </w:p>
    <w:p w14:paraId="01A2BEA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本单位202</w:t>
      </w:r>
      <w:r>
        <w:rPr>
          <w:rFonts w:hint="default" w:ascii="方正仿宋_GBK" w:hAnsi="微软雅黑" w:eastAsia="方正仿宋_GBK"/>
          <w:sz w:val="32"/>
          <w:szCs w:val="32"/>
          <w:shd w:val="clear" w:color="auto" w:fill="FFFFFF"/>
        </w:rPr>
        <w:t>4</w:t>
      </w:r>
      <w:r>
        <w:rPr>
          <w:rFonts w:ascii="方正仿宋_GBK" w:hAnsi="微软雅黑" w:eastAsia="方正仿宋_GBK"/>
          <w:sz w:val="32"/>
          <w:szCs w:val="32"/>
          <w:shd w:val="clear" w:color="auto" w:fill="FFFFFF"/>
        </w:rPr>
        <w:t>年度未发生公务车购置费支出。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本单位2024年度未发生公务车购置费支出。</w:t>
      </w:r>
    </w:p>
    <w:p w14:paraId="3CE833C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本单位202</w:t>
      </w:r>
      <w:r>
        <w:rPr>
          <w:rFonts w:hint="default" w:ascii="方正仿宋_GBK" w:hAnsi="微软雅黑" w:eastAsia="方正仿宋_GBK"/>
          <w:sz w:val="32"/>
          <w:szCs w:val="32"/>
          <w:shd w:val="clear" w:color="auto" w:fill="FFFFFF"/>
        </w:rPr>
        <w:t>4</w:t>
      </w:r>
      <w:r>
        <w:rPr>
          <w:rFonts w:ascii="方正仿宋_GBK" w:hAnsi="微软雅黑" w:eastAsia="方正仿宋_GBK"/>
          <w:sz w:val="32"/>
          <w:szCs w:val="32"/>
          <w:shd w:val="clear" w:color="auto" w:fill="FFFFFF"/>
        </w:rPr>
        <w:t>年度未发生公务接待费支出。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本单位202</w:t>
      </w:r>
      <w:r>
        <w:rPr>
          <w:rFonts w:hint="default" w:ascii="方正仿宋_GBK" w:hAnsi="微软雅黑" w:eastAsia="方正仿宋_GBK"/>
          <w:sz w:val="32"/>
          <w:szCs w:val="32"/>
          <w:shd w:val="clear" w:color="auto" w:fill="FFFFFF"/>
        </w:rPr>
        <w:t>4</w:t>
      </w:r>
      <w:r>
        <w:rPr>
          <w:rFonts w:ascii="方正仿宋_GBK" w:hAnsi="微软雅黑" w:eastAsia="方正仿宋_GBK"/>
          <w:sz w:val="32"/>
          <w:szCs w:val="32"/>
          <w:shd w:val="clear" w:color="auto" w:fill="FFFFFF"/>
        </w:rPr>
        <w:t>年度未发生公务接待费支出。</w:t>
      </w:r>
    </w:p>
    <w:p w14:paraId="69AF8634">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D0AD22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6CA610B">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9E5372B">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8D664B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与2023年度相比，减少1.80万元，下降90.5%</w:t>
      </w:r>
      <w:r>
        <w:rPr>
          <w:rFonts w:ascii="方正仿宋_GBK" w:hAnsi="方正仿宋_GBK" w:eastAsia="方正仿宋_GBK" w:cs="方正仿宋_GBK"/>
          <w:sz w:val="32"/>
          <w:szCs w:val="32"/>
          <w:shd w:val="clear" w:color="auto" w:fill="FFFFFF"/>
        </w:rPr>
        <w:t>，主要原因是</w:t>
      </w:r>
      <w:r>
        <w:rPr>
          <w:rFonts w:ascii="方正仿宋_GBK" w:hAnsi="微软雅黑" w:eastAsia="方正仿宋_GBK"/>
          <w:sz w:val="32"/>
          <w:szCs w:val="32"/>
          <w:shd w:val="clear" w:color="auto" w:fill="FFFFFF"/>
        </w:rPr>
        <w:t>本单位认真贯彻落实中央八项规定精神和厉行节约要求，从严控制</w:t>
      </w:r>
      <w:r>
        <w:rPr>
          <w:rFonts w:ascii="方正仿宋_GBK" w:hAnsi="方正仿宋_GBK" w:eastAsia="方正仿宋_GBK" w:cs="方正仿宋_GBK"/>
          <w:sz w:val="32"/>
          <w:szCs w:val="32"/>
          <w:shd w:val="clear" w:color="auto" w:fill="FFFFFF"/>
        </w:rPr>
        <w:t>会议费支出</w:t>
      </w:r>
      <w:r>
        <w:rPr>
          <w:rFonts w:ascii="方正仿宋_GBK" w:hAnsi="微软雅黑"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18.60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与2023年度相比，增加4.37万元，增长30.7%</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2024新教材改革</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2024年重庆市义务教育新教材培训费用增多，较上一年</w:t>
      </w:r>
      <w:r>
        <w:rPr>
          <w:rFonts w:hint="default" w:ascii="Times New Roman" w:hAnsi="Times New Roman" w:eastAsia="方正仿宋_GBK"/>
          <w:sz w:val="32"/>
          <w:szCs w:val="32"/>
          <w:shd w:val="clear" w:color="auto" w:fill="FFFFFF"/>
        </w:rPr>
        <w:t>增加4.37万元</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48.07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与2023年度相比，增加6.67万元，增长16.1%</w:t>
      </w:r>
      <w:r>
        <w:rPr>
          <w:rFonts w:ascii="方正仿宋_GBK" w:hAnsi="方正仿宋_GBK" w:eastAsia="方正仿宋_GBK" w:cs="方正仿宋_GBK"/>
          <w:sz w:val="32"/>
          <w:szCs w:val="32"/>
          <w:shd w:val="clear" w:color="auto" w:fill="FFFFFF"/>
        </w:rPr>
        <w:t>，主要原因是2024年度中考和期末考试派出交叉监考老师和对学生家访次数增多导致差旅费增加。</w:t>
      </w:r>
    </w:p>
    <w:p w14:paraId="37E8B3C6">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ADDD33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r>
        <w:rPr>
          <w:rFonts w:ascii="方正仿宋_GBK" w:hAnsi="方正仿宋_GBK" w:eastAsia="方正仿宋_GBK" w:cs="方正仿宋_GBK"/>
          <w:sz w:val="32"/>
          <w:szCs w:val="32"/>
          <w:shd w:val="clear" w:color="auto" w:fill="FFFFFF"/>
        </w:rPr>
        <w:t>。</w:t>
      </w:r>
    </w:p>
    <w:p w14:paraId="68845D0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450F12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4813810">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6397B2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40.76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40.76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0.0 %</w:t>
      </w:r>
      <w:r>
        <w:rPr>
          <w:rFonts w:ascii="方正仿宋_GBK" w:hAnsi="方正仿宋_GBK" w:eastAsia="方正仿宋_GBK" w:cs="方正仿宋_GBK"/>
          <w:sz w:val="32"/>
          <w:szCs w:val="32"/>
          <w:shd w:val="clear" w:color="auto" w:fill="FFFFFF"/>
        </w:rPr>
        <w:t>。主要用于采购教学用计算机102台。</w:t>
      </w:r>
    </w:p>
    <w:p w14:paraId="434EBED9">
      <w:pPr>
        <w:autoSpaceDE w:val="0"/>
        <w:ind w:firstLine="640" w:firstLineChars="200"/>
        <w:rPr>
          <w:rFonts w:hint="default" w:ascii="方正黑体简体" w:hAnsi="黑体" w:eastAsia="方正黑体简体" w:cs="黑体"/>
          <w:b/>
          <w:sz w:val="32"/>
          <w:szCs w:val="32"/>
          <w:shd w:val="clear" w:color="auto" w:fill="FFFFFF"/>
        </w:rPr>
      </w:pPr>
      <w:r>
        <w:rPr>
          <w:rFonts w:ascii="方正黑体简体" w:hAnsi="黑体" w:eastAsia="方正黑体简体" w:cs="黑体"/>
          <w:b/>
          <w:sz w:val="32"/>
          <w:szCs w:val="32"/>
        </w:rPr>
        <w:t>五、</w:t>
      </w:r>
      <w:r>
        <w:rPr>
          <w:rFonts w:ascii="方正黑体简体" w:hAnsi="黑体" w:eastAsia="方正黑体简体" w:cs="黑体"/>
          <w:b/>
          <w:sz w:val="32"/>
          <w:szCs w:val="32"/>
          <w:shd w:val="clear" w:color="auto" w:fill="FFFFFF"/>
        </w:rPr>
        <w:t>预算绩效管理情况说明</w:t>
      </w:r>
    </w:p>
    <w:p w14:paraId="55C87F3B">
      <w:pPr>
        <w:autoSpaceDE w:val="0"/>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（一）单位自评情况</w:t>
      </w:r>
    </w:p>
    <w:p w14:paraId="001B49C2">
      <w:pPr>
        <w:pStyle w:val="5"/>
        <w:shd w:val="clear" w:color="auto" w:fill="FFFFFF"/>
        <w:spacing w:before="0" w:beforeAutospacing="0" w:after="0" w:afterAutospacing="0" w:line="450" w:lineRule="atLeast"/>
        <w:ind w:firstLine="640"/>
        <w:rPr>
          <w:rFonts w:hint="default" w:ascii="方正仿宋_GBK" w:hAnsi="微软雅黑" w:eastAsia="方正仿宋_GBK"/>
          <w:color w:val="000000"/>
          <w:sz w:val="32"/>
          <w:szCs w:val="32"/>
          <w:shd w:val="clear" w:color="auto" w:fill="FFFFFF"/>
        </w:rPr>
      </w:pPr>
      <w:r>
        <w:rPr>
          <w:rFonts w:ascii="方正仿宋_GBK" w:hAnsi="微软雅黑" w:eastAsia="方正仿宋_GBK"/>
          <w:color w:val="000000"/>
          <w:sz w:val="32"/>
          <w:szCs w:val="32"/>
          <w:shd w:val="clear" w:color="auto" w:fill="FFFFFF"/>
        </w:rPr>
        <w:t>根据预算绩效管理要求，我校对1个项目开展了绩效自评，其中，以填报自评表形式开展自评1项，涉及资金39.12万元。</w:t>
      </w:r>
    </w:p>
    <w:p w14:paraId="39C8C98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（二）绩效自评结果。  </w:t>
      </w:r>
    </w:p>
    <w:p w14:paraId="3BBE353E">
      <w:pPr>
        <w:autoSpaceDE w:val="0"/>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1.绩效目标自评表。</w:t>
      </w:r>
    </w:p>
    <w:tbl>
      <w:tblPr>
        <w:tblStyle w:val="6"/>
        <w:tblW w:w="8410" w:type="dxa"/>
        <w:tblInd w:w="93" w:type="dxa"/>
        <w:tblLayout w:type="fixed"/>
        <w:tblCellMar>
          <w:top w:w="0" w:type="dxa"/>
          <w:left w:w="108" w:type="dxa"/>
          <w:bottom w:w="0" w:type="dxa"/>
          <w:right w:w="108" w:type="dxa"/>
        </w:tblCellMar>
      </w:tblPr>
      <w:tblGrid>
        <w:gridCol w:w="487"/>
        <w:gridCol w:w="924"/>
        <w:gridCol w:w="1776"/>
        <w:gridCol w:w="1776"/>
        <w:gridCol w:w="790"/>
        <w:gridCol w:w="790"/>
        <w:gridCol w:w="578"/>
        <w:gridCol w:w="585"/>
        <w:gridCol w:w="704"/>
      </w:tblGrid>
      <w:tr w14:paraId="79379919">
        <w:tblPrEx>
          <w:tblCellMar>
            <w:top w:w="0" w:type="dxa"/>
            <w:left w:w="108" w:type="dxa"/>
            <w:bottom w:w="0" w:type="dxa"/>
            <w:right w:w="108" w:type="dxa"/>
          </w:tblCellMar>
        </w:tblPrEx>
        <w:trPr>
          <w:trHeight w:val="608" w:hRule="atLeast"/>
        </w:trPr>
        <w:tc>
          <w:tcPr>
            <w:tcW w:w="8410" w:type="dxa"/>
            <w:gridSpan w:val="9"/>
            <w:vAlign w:val="center"/>
          </w:tcPr>
          <w:p w14:paraId="373DEB4F">
            <w:pPr>
              <w:pStyle w:val="5"/>
              <w:shd w:val="clear" w:color="auto" w:fill="FFFFFF"/>
              <w:spacing w:before="0" w:beforeAutospacing="0" w:after="0" w:afterAutospacing="0" w:line="450" w:lineRule="atLeast"/>
              <w:ind w:firstLine="1280" w:firstLineChars="400"/>
              <w:rPr>
                <w:rFonts w:hint="default" w:ascii="方正小标宋_GBK" w:eastAsia="方正小标宋_GBK" w:cs="宋体"/>
                <w:color w:val="000000"/>
                <w:sz w:val="40"/>
                <w:szCs w:val="40"/>
              </w:rPr>
            </w:pPr>
            <w:r>
              <w:rPr>
                <w:rFonts w:ascii="方正仿宋_GBK" w:hAnsi="方正仿宋_GBK" w:eastAsia="方正仿宋_GBK" w:cs="方正仿宋_GBK"/>
                <w:sz w:val="32"/>
                <w:szCs w:val="32"/>
                <w:shd w:val="clear" w:color="auto" w:fill="FFFFFF"/>
              </w:rPr>
              <w:t>20</w:t>
            </w:r>
            <w:r>
              <w:rPr>
                <w:rFonts w:hint="default" w:ascii="方正仿宋_GBK" w:hAnsi="方正仿宋_GBK"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 xml:space="preserve">年度政策和项目资金绩效专项评价表 </w:t>
            </w:r>
          </w:p>
        </w:tc>
      </w:tr>
      <w:tr w14:paraId="76C01115">
        <w:tblPrEx>
          <w:tblCellMar>
            <w:top w:w="0" w:type="dxa"/>
            <w:left w:w="108" w:type="dxa"/>
            <w:bottom w:w="0" w:type="dxa"/>
            <w:right w:w="108" w:type="dxa"/>
          </w:tblCellMar>
        </w:tblPrEx>
        <w:trPr>
          <w:trHeight w:val="360" w:hRule="atLeast"/>
        </w:trPr>
        <w:tc>
          <w:tcPr>
            <w:tcW w:w="8410" w:type="dxa"/>
            <w:gridSpan w:val="9"/>
            <w:tcBorders>
              <w:top w:val="nil"/>
              <w:left w:val="nil"/>
              <w:bottom w:val="single" w:color="auto" w:sz="4" w:space="0"/>
              <w:right w:val="nil"/>
            </w:tcBorders>
            <w:vAlign w:val="center"/>
          </w:tcPr>
          <w:p w14:paraId="253A0943">
            <w:pPr>
              <w:rPr>
                <w:rFonts w:hint="default" w:ascii="方正仿宋_GBK" w:eastAsia="方正仿宋_GBK" w:cs="宋体"/>
                <w:color w:val="000000"/>
                <w:sz w:val="20"/>
                <w:szCs w:val="20"/>
              </w:rPr>
            </w:pPr>
          </w:p>
        </w:tc>
      </w:tr>
      <w:tr w14:paraId="5008586C">
        <w:tblPrEx>
          <w:tblCellMar>
            <w:top w:w="0" w:type="dxa"/>
            <w:left w:w="108" w:type="dxa"/>
            <w:bottom w:w="0" w:type="dxa"/>
            <w:right w:w="108" w:type="dxa"/>
          </w:tblCellMar>
        </w:tblPrEx>
        <w:trPr>
          <w:trHeight w:val="443" w:hRule="atLeast"/>
        </w:trPr>
        <w:tc>
          <w:tcPr>
            <w:tcW w:w="1411" w:type="dxa"/>
            <w:gridSpan w:val="2"/>
            <w:tcBorders>
              <w:top w:val="single" w:color="auto" w:sz="4" w:space="0"/>
              <w:left w:val="single" w:color="auto" w:sz="4" w:space="0"/>
              <w:bottom w:val="single" w:color="auto" w:sz="4" w:space="0"/>
              <w:right w:val="single" w:color="auto" w:sz="4" w:space="0"/>
            </w:tcBorders>
            <w:vAlign w:val="center"/>
          </w:tcPr>
          <w:p w14:paraId="6EA0DE58">
            <w:pPr>
              <w:jc w:val="center"/>
              <w:rPr>
                <w:rFonts w:hint="default" w:cs="宋体"/>
                <w:color w:val="000000"/>
                <w:sz w:val="20"/>
                <w:szCs w:val="20"/>
              </w:rPr>
            </w:pPr>
            <w:r>
              <w:rPr>
                <w:rFonts w:cs="宋体"/>
                <w:color w:val="000000"/>
                <w:sz w:val="20"/>
                <w:szCs w:val="20"/>
              </w:rPr>
              <w:t>项目资金名称</w:t>
            </w:r>
          </w:p>
        </w:tc>
        <w:tc>
          <w:tcPr>
            <w:tcW w:w="4342" w:type="dxa"/>
            <w:gridSpan w:val="3"/>
            <w:tcBorders>
              <w:top w:val="single" w:color="auto" w:sz="4" w:space="0"/>
              <w:left w:val="nil"/>
              <w:bottom w:val="single" w:color="auto" w:sz="4" w:space="0"/>
              <w:right w:val="single" w:color="auto" w:sz="4" w:space="0"/>
            </w:tcBorders>
            <w:vAlign w:val="center"/>
          </w:tcPr>
          <w:p w14:paraId="42974A2D">
            <w:pPr>
              <w:jc w:val="center"/>
              <w:rPr>
                <w:rFonts w:hint="default" w:cs="宋体"/>
                <w:color w:val="000000"/>
                <w:sz w:val="20"/>
                <w:szCs w:val="20"/>
              </w:rPr>
            </w:pPr>
            <w:r>
              <w:rPr>
                <w:rFonts w:cs="宋体"/>
                <w:color w:val="000000"/>
                <w:sz w:val="20"/>
                <w:szCs w:val="20"/>
              </w:rPr>
              <w:t>50024022T000000092647</w:t>
            </w:r>
            <w:r>
              <w:rPr>
                <w:rFonts w:hint="eastAsia" w:cs="宋体"/>
                <w:color w:val="000000"/>
                <w:sz w:val="20"/>
                <w:szCs w:val="20"/>
                <w:lang w:eastAsia="zh-CN"/>
              </w:rPr>
              <w:t>－</w:t>
            </w:r>
            <w:r>
              <w:rPr>
                <w:rFonts w:cs="宋体"/>
                <w:color w:val="000000"/>
                <w:sz w:val="20"/>
                <w:szCs w:val="20"/>
              </w:rPr>
              <w:t>初中贫困生生活补助</w:t>
            </w:r>
          </w:p>
        </w:tc>
        <w:tc>
          <w:tcPr>
            <w:tcW w:w="1368" w:type="dxa"/>
            <w:gridSpan w:val="2"/>
            <w:tcBorders>
              <w:top w:val="single" w:color="auto" w:sz="4" w:space="0"/>
              <w:left w:val="nil"/>
              <w:bottom w:val="single" w:color="auto" w:sz="4" w:space="0"/>
              <w:right w:val="single" w:color="auto" w:sz="4" w:space="0"/>
            </w:tcBorders>
            <w:vAlign w:val="center"/>
          </w:tcPr>
          <w:p w14:paraId="40257C68">
            <w:pPr>
              <w:jc w:val="center"/>
              <w:rPr>
                <w:rFonts w:hint="default" w:cs="宋体"/>
                <w:color w:val="000000"/>
                <w:sz w:val="20"/>
                <w:szCs w:val="20"/>
              </w:rPr>
            </w:pPr>
            <w:r>
              <w:rPr>
                <w:rFonts w:cs="宋体"/>
                <w:color w:val="000000"/>
                <w:sz w:val="20"/>
                <w:szCs w:val="20"/>
              </w:rPr>
              <w:t>项目实施年度</w:t>
            </w:r>
          </w:p>
        </w:tc>
        <w:tc>
          <w:tcPr>
            <w:tcW w:w="1289" w:type="dxa"/>
            <w:gridSpan w:val="2"/>
            <w:tcBorders>
              <w:top w:val="single" w:color="auto" w:sz="4" w:space="0"/>
              <w:left w:val="nil"/>
              <w:bottom w:val="single" w:color="auto" w:sz="4" w:space="0"/>
              <w:right w:val="single" w:color="auto" w:sz="4" w:space="0"/>
            </w:tcBorders>
            <w:vAlign w:val="center"/>
          </w:tcPr>
          <w:p w14:paraId="79152DDC">
            <w:pPr>
              <w:jc w:val="center"/>
              <w:rPr>
                <w:rFonts w:hint="default" w:cs="宋体"/>
                <w:color w:val="000000"/>
                <w:sz w:val="20"/>
                <w:szCs w:val="20"/>
              </w:rPr>
            </w:pPr>
            <w:r>
              <w:rPr>
                <w:rFonts w:cs="宋体"/>
                <w:color w:val="000000"/>
                <w:sz w:val="20"/>
                <w:szCs w:val="20"/>
              </w:rPr>
              <w:t>202</w:t>
            </w:r>
            <w:r>
              <w:rPr>
                <w:rFonts w:hint="default" w:cs="宋体"/>
                <w:color w:val="000000"/>
                <w:sz w:val="20"/>
                <w:szCs w:val="20"/>
              </w:rPr>
              <w:t>4</w:t>
            </w:r>
            <w:r>
              <w:rPr>
                <w:rFonts w:cs="宋体"/>
                <w:color w:val="000000"/>
                <w:sz w:val="20"/>
                <w:szCs w:val="20"/>
              </w:rPr>
              <w:t>年</w:t>
            </w:r>
          </w:p>
        </w:tc>
      </w:tr>
      <w:tr w14:paraId="09A37E37">
        <w:tblPrEx>
          <w:tblCellMar>
            <w:top w:w="0" w:type="dxa"/>
            <w:left w:w="108" w:type="dxa"/>
            <w:bottom w:w="0" w:type="dxa"/>
            <w:right w:w="108" w:type="dxa"/>
          </w:tblCellMar>
        </w:tblPrEx>
        <w:trPr>
          <w:trHeight w:val="735" w:hRule="atLeast"/>
        </w:trPr>
        <w:tc>
          <w:tcPr>
            <w:tcW w:w="1411" w:type="dxa"/>
            <w:gridSpan w:val="2"/>
            <w:tcBorders>
              <w:top w:val="single" w:color="auto" w:sz="4" w:space="0"/>
              <w:left w:val="single" w:color="auto" w:sz="4" w:space="0"/>
              <w:bottom w:val="single" w:color="auto" w:sz="4" w:space="0"/>
              <w:right w:val="single" w:color="auto" w:sz="4" w:space="0"/>
            </w:tcBorders>
            <w:vAlign w:val="center"/>
          </w:tcPr>
          <w:p w14:paraId="79B8824A">
            <w:pPr>
              <w:jc w:val="center"/>
              <w:rPr>
                <w:rFonts w:hint="default" w:cs="宋体"/>
                <w:color w:val="000000"/>
                <w:sz w:val="20"/>
                <w:szCs w:val="20"/>
              </w:rPr>
            </w:pPr>
            <w:r>
              <w:rPr>
                <w:rFonts w:cs="宋体"/>
                <w:color w:val="000000"/>
                <w:sz w:val="20"/>
                <w:szCs w:val="20"/>
              </w:rPr>
              <w:t>主管部门</w:t>
            </w:r>
          </w:p>
        </w:tc>
        <w:tc>
          <w:tcPr>
            <w:tcW w:w="4342" w:type="dxa"/>
            <w:gridSpan w:val="3"/>
            <w:tcBorders>
              <w:top w:val="single" w:color="auto" w:sz="4" w:space="0"/>
              <w:left w:val="nil"/>
              <w:bottom w:val="single" w:color="auto" w:sz="4" w:space="0"/>
              <w:right w:val="single" w:color="auto" w:sz="4" w:space="0"/>
            </w:tcBorders>
            <w:vAlign w:val="center"/>
          </w:tcPr>
          <w:p w14:paraId="0EE79D8E">
            <w:pPr>
              <w:jc w:val="center"/>
              <w:rPr>
                <w:rFonts w:hint="default" w:cs="宋体"/>
                <w:color w:val="000000"/>
                <w:sz w:val="20"/>
                <w:szCs w:val="20"/>
              </w:rPr>
            </w:pPr>
            <w:r>
              <w:rPr>
                <w:rFonts w:cs="宋体"/>
                <w:color w:val="000000"/>
                <w:sz w:val="20"/>
                <w:szCs w:val="20"/>
              </w:rPr>
              <w:t>石柱土家族自治县教育委员会</w:t>
            </w:r>
          </w:p>
        </w:tc>
        <w:tc>
          <w:tcPr>
            <w:tcW w:w="1368" w:type="dxa"/>
            <w:gridSpan w:val="2"/>
            <w:tcBorders>
              <w:top w:val="single" w:color="auto" w:sz="4" w:space="0"/>
              <w:left w:val="nil"/>
              <w:bottom w:val="single" w:color="auto" w:sz="4" w:space="0"/>
              <w:right w:val="single" w:color="auto" w:sz="4" w:space="0"/>
            </w:tcBorders>
            <w:vAlign w:val="center"/>
          </w:tcPr>
          <w:p w14:paraId="21203B71">
            <w:pPr>
              <w:jc w:val="center"/>
              <w:rPr>
                <w:rFonts w:hint="default" w:cs="宋体"/>
                <w:color w:val="000000"/>
                <w:sz w:val="20"/>
                <w:szCs w:val="20"/>
              </w:rPr>
            </w:pPr>
            <w:r>
              <w:rPr>
                <w:rFonts w:cs="宋体"/>
                <w:color w:val="000000"/>
                <w:sz w:val="20"/>
                <w:szCs w:val="20"/>
              </w:rPr>
              <w:t>实施单位</w:t>
            </w:r>
          </w:p>
        </w:tc>
        <w:tc>
          <w:tcPr>
            <w:tcW w:w="1289" w:type="dxa"/>
            <w:gridSpan w:val="2"/>
            <w:tcBorders>
              <w:top w:val="single" w:color="auto" w:sz="4" w:space="0"/>
              <w:left w:val="nil"/>
              <w:bottom w:val="single" w:color="auto" w:sz="4" w:space="0"/>
              <w:right w:val="single" w:color="auto" w:sz="4" w:space="0"/>
            </w:tcBorders>
            <w:vAlign w:val="center"/>
          </w:tcPr>
          <w:p w14:paraId="0012EA98">
            <w:pPr>
              <w:jc w:val="center"/>
              <w:rPr>
                <w:rFonts w:hint="default" w:cs="宋体"/>
                <w:color w:val="000000"/>
                <w:sz w:val="20"/>
                <w:szCs w:val="20"/>
              </w:rPr>
            </w:pPr>
            <w:r>
              <w:rPr>
                <w:rFonts w:cs="宋体"/>
                <w:color w:val="000000"/>
                <w:sz w:val="20"/>
                <w:szCs w:val="20"/>
              </w:rPr>
              <w:t>石柱土家族自治县第一初级中学校</w:t>
            </w:r>
          </w:p>
        </w:tc>
      </w:tr>
      <w:tr w14:paraId="7CFFF417">
        <w:tblPrEx>
          <w:tblCellMar>
            <w:top w:w="0" w:type="dxa"/>
            <w:left w:w="108" w:type="dxa"/>
            <w:bottom w:w="0" w:type="dxa"/>
            <w:right w:w="108" w:type="dxa"/>
          </w:tblCellMar>
        </w:tblPrEx>
        <w:trPr>
          <w:trHeight w:val="323" w:hRule="atLeast"/>
        </w:trPr>
        <w:tc>
          <w:tcPr>
            <w:tcW w:w="1411" w:type="dxa"/>
            <w:gridSpan w:val="2"/>
            <w:vMerge w:val="restart"/>
            <w:tcBorders>
              <w:top w:val="single" w:color="auto" w:sz="4" w:space="0"/>
              <w:left w:val="single" w:color="auto" w:sz="4" w:space="0"/>
              <w:bottom w:val="single" w:color="auto" w:sz="4" w:space="0"/>
              <w:right w:val="single" w:color="auto" w:sz="4" w:space="0"/>
            </w:tcBorders>
            <w:vAlign w:val="center"/>
          </w:tcPr>
          <w:p w14:paraId="00D59601">
            <w:pPr>
              <w:jc w:val="center"/>
              <w:rPr>
                <w:rFonts w:hint="default" w:cs="宋体"/>
                <w:color w:val="000000"/>
                <w:sz w:val="20"/>
                <w:szCs w:val="20"/>
              </w:rPr>
            </w:pPr>
            <w:r>
              <w:rPr>
                <w:rFonts w:cs="宋体"/>
                <w:color w:val="000000"/>
                <w:sz w:val="20"/>
                <w:szCs w:val="20"/>
              </w:rPr>
              <w:t>项目资金（万元）</w:t>
            </w:r>
          </w:p>
        </w:tc>
        <w:tc>
          <w:tcPr>
            <w:tcW w:w="3552" w:type="dxa"/>
            <w:gridSpan w:val="2"/>
            <w:tcBorders>
              <w:top w:val="single" w:color="auto" w:sz="4" w:space="0"/>
              <w:left w:val="nil"/>
              <w:bottom w:val="single" w:color="auto" w:sz="4" w:space="0"/>
              <w:right w:val="single" w:color="000000" w:sz="4" w:space="0"/>
            </w:tcBorders>
            <w:vAlign w:val="center"/>
          </w:tcPr>
          <w:p w14:paraId="0EFE73DA">
            <w:pPr>
              <w:jc w:val="center"/>
              <w:rPr>
                <w:rFonts w:hint="default" w:cs="宋体"/>
                <w:color w:val="000000"/>
                <w:sz w:val="20"/>
                <w:szCs w:val="20"/>
              </w:rPr>
            </w:pPr>
            <w:r>
              <w:rPr>
                <w:rFonts w:cs="宋体"/>
                <w:color w:val="000000"/>
                <w:sz w:val="20"/>
                <w:szCs w:val="20"/>
              </w:rPr>
              <w:t>全年预算数</w:t>
            </w:r>
            <w:r>
              <w:rPr>
                <w:rFonts w:hint="eastAsia" w:cs="宋体"/>
                <w:color w:val="000000"/>
                <w:sz w:val="20"/>
                <w:szCs w:val="20"/>
                <w:lang w:eastAsia="zh-CN"/>
              </w:rPr>
              <w:t>（</w:t>
            </w:r>
            <w:r>
              <w:rPr>
                <w:rFonts w:cs="宋体"/>
                <w:color w:val="000000"/>
                <w:sz w:val="20"/>
                <w:szCs w:val="20"/>
              </w:rPr>
              <w:t>A</w:t>
            </w:r>
            <w:r>
              <w:rPr>
                <w:rFonts w:hint="eastAsia" w:cs="宋体"/>
                <w:color w:val="000000"/>
                <w:sz w:val="20"/>
                <w:szCs w:val="20"/>
                <w:lang w:eastAsia="zh-CN"/>
              </w:rPr>
              <w:t>）</w:t>
            </w:r>
          </w:p>
        </w:tc>
        <w:tc>
          <w:tcPr>
            <w:tcW w:w="2743" w:type="dxa"/>
            <w:gridSpan w:val="4"/>
            <w:tcBorders>
              <w:top w:val="single" w:color="auto" w:sz="4" w:space="0"/>
              <w:left w:val="nil"/>
              <w:bottom w:val="single" w:color="auto" w:sz="4" w:space="0"/>
              <w:right w:val="single" w:color="000000" w:sz="4" w:space="0"/>
            </w:tcBorders>
            <w:vAlign w:val="center"/>
          </w:tcPr>
          <w:p w14:paraId="63C1077D">
            <w:pPr>
              <w:jc w:val="center"/>
              <w:rPr>
                <w:rFonts w:hint="default" w:cs="宋体"/>
                <w:color w:val="000000"/>
                <w:sz w:val="20"/>
                <w:szCs w:val="20"/>
              </w:rPr>
            </w:pPr>
            <w:r>
              <w:rPr>
                <w:rFonts w:cs="宋体"/>
                <w:color w:val="000000"/>
                <w:sz w:val="20"/>
                <w:szCs w:val="20"/>
              </w:rPr>
              <w:t>全年执行数（B）</w:t>
            </w:r>
          </w:p>
        </w:tc>
        <w:tc>
          <w:tcPr>
            <w:tcW w:w="704" w:type="dxa"/>
            <w:tcBorders>
              <w:top w:val="nil"/>
              <w:left w:val="nil"/>
              <w:bottom w:val="single" w:color="auto" w:sz="4" w:space="0"/>
              <w:right w:val="single" w:color="auto" w:sz="4" w:space="0"/>
            </w:tcBorders>
            <w:vAlign w:val="center"/>
          </w:tcPr>
          <w:p w14:paraId="6434BE60">
            <w:pPr>
              <w:jc w:val="center"/>
              <w:rPr>
                <w:rFonts w:hint="default" w:cs="宋体"/>
                <w:color w:val="000000"/>
                <w:sz w:val="20"/>
                <w:szCs w:val="20"/>
              </w:rPr>
            </w:pPr>
            <w:r>
              <w:rPr>
                <w:rFonts w:cs="宋体"/>
                <w:color w:val="000000"/>
                <w:sz w:val="20"/>
                <w:szCs w:val="20"/>
              </w:rPr>
              <w:t>执行率（B/A,%</w:t>
            </w:r>
            <w:r>
              <w:rPr>
                <w:rFonts w:hint="eastAsia" w:cs="宋体"/>
                <w:color w:val="000000"/>
                <w:sz w:val="20"/>
                <w:szCs w:val="20"/>
                <w:lang w:eastAsia="zh-CN"/>
              </w:rPr>
              <w:t>）</w:t>
            </w:r>
          </w:p>
        </w:tc>
      </w:tr>
      <w:tr w14:paraId="6A75C733">
        <w:tblPrEx>
          <w:tblCellMar>
            <w:top w:w="0" w:type="dxa"/>
            <w:left w:w="108" w:type="dxa"/>
            <w:bottom w:w="0" w:type="dxa"/>
            <w:right w:w="108" w:type="dxa"/>
          </w:tblCellMar>
        </w:tblPrEx>
        <w:trPr>
          <w:trHeight w:val="323" w:hRule="atLeast"/>
        </w:trPr>
        <w:tc>
          <w:tcPr>
            <w:tcW w:w="1411" w:type="dxa"/>
            <w:gridSpan w:val="2"/>
            <w:vMerge w:val="continue"/>
            <w:tcBorders>
              <w:top w:val="single" w:color="auto" w:sz="4" w:space="0"/>
              <w:left w:val="single" w:color="auto" w:sz="4" w:space="0"/>
              <w:bottom w:val="single" w:color="auto" w:sz="4" w:space="0"/>
              <w:right w:val="single" w:color="auto" w:sz="4" w:space="0"/>
            </w:tcBorders>
            <w:vAlign w:val="center"/>
          </w:tcPr>
          <w:p w14:paraId="7C78D273">
            <w:pPr>
              <w:rPr>
                <w:rFonts w:hint="default" w:cs="宋体"/>
                <w:color w:val="000000"/>
                <w:sz w:val="20"/>
                <w:szCs w:val="20"/>
              </w:rPr>
            </w:pPr>
          </w:p>
        </w:tc>
        <w:tc>
          <w:tcPr>
            <w:tcW w:w="1776" w:type="dxa"/>
            <w:tcBorders>
              <w:top w:val="nil"/>
              <w:left w:val="nil"/>
              <w:bottom w:val="single" w:color="auto" w:sz="4" w:space="0"/>
              <w:right w:val="single" w:color="auto" w:sz="4" w:space="0"/>
            </w:tcBorders>
            <w:vAlign w:val="center"/>
          </w:tcPr>
          <w:p w14:paraId="7A1F4D51">
            <w:pPr>
              <w:jc w:val="center"/>
              <w:rPr>
                <w:rFonts w:hint="default" w:cs="宋体"/>
                <w:color w:val="000000"/>
                <w:sz w:val="20"/>
                <w:szCs w:val="20"/>
              </w:rPr>
            </w:pPr>
            <w:r>
              <w:rPr>
                <w:rFonts w:cs="宋体"/>
                <w:color w:val="000000"/>
                <w:sz w:val="20"/>
                <w:szCs w:val="20"/>
              </w:rPr>
              <w:t>总量</w:t>
            </w:r>
          </w:p>
        </w:tc>
        <w:tc>
          <w:tcPr>
            <w:tcW w:w="1776" w:type="dxa"/>
            <w:tcBorders>
              <w:top w:val="nil"/>
              <w:left w:val="nil"/>
              <w:bottom w:val="single" w:color="auto" w:sz="4" w:space="0"/>
              <w:right w:val="single" w:color="auto" w:sz="4" w:space="0"/>
            </w:tcBorders>
            <w:vAlign w:val="center"/>
          </w:tcPr>
          <w:p w14:paraId="65104028">
            <w:pPr>
              <w:jc w:val="right"/>
              <w:rPr>
                <w:rFonts w:hint="default" w:cs="宋体"/>
                <w:color w:val="000000"/>
                <w:sz w:val="20"/>
                <w:szCs w:val="20"/>
              </w:rPr>
            </w:pPr>
            <w:r>
              <w:rPr>
                <w:rFonts w:hint="default" w:cs="宋体"/>
                <w:color w:val="000000"/>
                <w:sz w:val="20"/>
                <w:szCs w:val="20"/>
              </w:rPr>
              <w:t>39.12</w:t>
            </w:r>
          </w:p>
        </w:tc>
        <w:tc>
          <w:tcPr>
            <w:tcW w:w="1580" w:type="dxa"/>
            <w:gridSpan w:val="2"/>
            <w:tcBorders>
              <w:top w:val="single" w:color="auto" w:sz="4" w:space="0"/>
              <w:left w:val="nil"/>
              <w:bottom w:val="single" w:color="auto" w:sz="4" w:space="0"/>
              <w:right w:val="single" w:color="auto" w:sz="4" w:space="0"/>
            </w:tcBorders>
            <w:vAlign w:val="center"/>
          </w:tcPr>
          <w:p w14:paraId="5AF58F48">
            <w:pPr>
              <w:jc w:val="center"/>
              <w:rPr>
                <w:rFonts w:hint="default" w:cs="宋体"/>
                <w:color w:val="000000"/>
                <w:sz w:val="20"/>
                <w:szCs w:val="20"/>
              </w:rPr>
            </w:pPr>
            <w:r>
              <w:rPr>
                <w:rFonts w:cs="宋体"/>
                <w:color w:val="000000"/>
                <w:sz w:val="20"/>
                <w:szCs w:val="20"/>
              </w:rPr>
              <w:t>总量</w:t>
            </w:r>
          </w:p>
        </w:tc>
        <w:tc>
          <w:tcPr>
            <w:tcW w:w="1163" w:type="dxa"/>
            <w:gridSpan w:val="2"/>
            <w:tcBorders>
              <w:top w:val="single" w:color="auto" w:sz="4" w:space="0"/>
              <w:left w:val="nil"/>
              <w:bottom w:val="single" w:color="auto" w:sz="4" w:space="0"/>
              <w:right w:val="single" w:color="auto" w:sz="4" w:space="0"/>
            </w:tcBorders>
            <w:vAlign w:val="center"/>
          </w:tcPr>
          <w:p w14:paraId="7A654575">
            <w:pPr>
              <w:jc w:val="center"/>
              <w:rPr>
                <w:rFonts w:hint="default" w:cs="宋体"/>
                <w:color w:val="000000"/>
                <w:sz w:val="20"/>
                <w:szCs w:val="20"/>
              </w:rPr>
            </w:pPr>
            <w:r>
              <w:rPr>
                <w:rFonts w:hint="default" w:cs="宋体"/>
                <w:color w:val="000000"/>
                <w:sz w:val="20"/>
                <w:szCs w:val="20"/>
              </w:rPr>
              <w:t>39.12</w:t>
            </w:r>
          </w:p>
        </w:tc>
        <w:tc>
          <w:tcPr>
            <w:tcW w:w="704" w:type="dxa"/>
            <w:tcBorders>
              <w:top w:val="nil"/>
              <w:left w:val="nil"/>
              <w:bottom w:val="single" w:color="auto" w:sz="4" w:space="0"/>
              <w:right w:val="single" w:color="auto" w:sz="4" w:space="0"/>
            </w:tcBorders>
            <w:vAlign w:val="center"/>
          </w:tcPr>
          <w:p w14:paraId="5BBC6D4F">
            <w:pPr>
              <w:jc w:val="center"/>
              <w:rPr>
                <w:rFonts w:hint="default" w:cs="宋体"/>
                <w:color w:val="000000"/>
                <w:sz w:val="20"/>
                <w:szCs w:val="20"/>
              </w:rPr>
            </w:pPr>
            <w:r>
              <w:rPr>
                <w:rFonts w:cs="宋体"/>
                <w:color w:val="000000"/>
                <w:sz w:val="20"/>
                <w:szCs w:val="20"/>
              </w:rPr>
              <w:t>100%</w:t>
            </w:r>
          </w:p>
        </w:tc>
      </w:tr>
      <w:tr w14:paraId="582EC1C7">
        <w:tblPrEx>
          <w:tblCellMar>
            <w:top w:w="0" w:type="dxa"/>
            <w:left w:w="108" w:type="dxa"/>
            <w:bottom w:w="0" w:type="dxa"/>
            <w:right w:w="108" w:type="dxa"/>
          </w:tblCellMar>
        </w:tblPrEx>
        <w:trPr>
          <w:trHeight w:val="510" w:hRule="atLeast"/>
        </w:trPr>
        <w:tc>
          <w:tcPr>
            <w:tcW w:w="1411" w:type="dxa"/>
            <w:gridSpan w:val="2"/>
            <w:vMerge w:val="continue"/>
            <w:tcBorders>
              <w:top w:val="single" w:color="auto" w:sz="4" w:space="0"/>
              <w:left w:val="single" w:color="auto" w:sz="4" w:space="0"/>
              <w:bottom w:val="single" w:color="auto" w:sz="4" w:space="0"/>
              <w:right w:val="single" w:color="auto" w:sz="4" w:space="0"/>
            </w:tcBorders>
            <w:vAlign w:val="center"/>
          </w:tcPr>
          <w:p w14:paraId="08A963AD">
            <w:pPr>
              <w:rPr>
                <w:rFonts w:hint="default" w:cs="宋体"/>
                <w:color w:val="000000"/>
                <w:sz w:val="20"/>
                <w:szCs w:val="20"/>
              </w:rPr>
            </w:pPr>
          </w:p>
        </w:tc>
        <w:tc>
          <w:tcPr>
            <w:tcW w:w="1776" w:type="dxa"/>
            <w:tcBorders>
              <w:top w:val="nil"/>
              <w:left w:val="nil"/>
              <w:bottom w:val="single" w:color="auto" w:sz="4" w:space="0"/>
              <w:right w:val="single" w:color="auto" w:sz="4" w:space="0"/>
            </w:tcBorders>
            <w:vAlign w:val="center"/>
          </w:tcPr>
          <w:p w14:paraId="4CD0ABE7">
            <w:pPr>
              <w:jc w:val="center"/>
              <w:rPr>
                <w:rFonts w:hint="default" w:cs="宋体"/>
                <w:color w:val="000000"/>
                <w:sz w:val="18"/>
                <w:szCs w:val="18"/>
              </w:rPr>
            </w:pPr>
            <w:r>
              <w:rPr>
                <w:rFonts w:cs="宋体"/>
                <w:color w:val="000000"/>
                <w:sz w:val="18"/>
                <w:szCs w:val="18"/>
              </w:rPr>
              <w:t>其中：财政资金</w:t>
            </w:r>
          </w:p>
        </w:tc>
        <w:tc>
          <w:tcPr>
            <w:tcW w:w="1776" w:type="dxa"/>
            <w:tcBorders>
              <w:top w:val="nil"/>
              <w:left w:val="nil"/>
              <w:bottom w:val="single" w:color="auto" w:sz="4" w:space="0"/>
              <w:right w:val="single" w:color="auto" w:sz="4" w:space="0"/>
            </w:tcBorders>
            <w:vAlign w:val="center"/>
          </w:tcPr>
          <w:p w14:paraId="460427E8">
            <w:pPr>
              <w:jc w:val="right"/>
              <w:rPr>
                <w:rFonts w:hint="default" w:cs="宋体"/>
                <w:color w:val="000000"/>
                <w:sz w:val="20"/>
                <w:szCs w:val="20"/>
              </w:rPr>
            </w:pPr>
            <w:r>
              <w:rPr>
                <w:rFonts w:hint="default" w:cs="宋体"/>
                <w:color w:val="000000"/>
                <w:sz w:val="20"/>
                <w:szCs w:val="20"/>
              </w:rPr>
              <w:t>39.12</w:t>
            </w:r>
          </w:p>
        </w:tc>
        <w:tc>
          <w:tcPr>
            <w:tcW w:w="1580" w:type="dxa"/>
            <w:gridSpan w:val="2"/>
            <w:tcBorders>
              <w:top w:val="single" w:color="auto" w:sz="4" w:space="0"/>
              <w:left w:val="nil"/>
              <w:bottom w:val="single" w:color="auto" w:sz="4" w:space="0"/>
              <w:right w:val="single" w:color="auto" w:sz="4" w:space="0"/>
            </w:tcBorders>
            <w:vAlign w:val="center"/>
          </w:tcPr>
          <w:p w14:paraId="4F8D9AB5">
            <w:pPr>
              <w:jc w:val="center"/>
              <w:rPr>
                <w:rFonts w:hint="default" w:cs="宋体"/>
                <w:color w:val="000000"/>
                <w:sz w:val="18"/>
                <w:szCs w:val="18"/>
              </w:rPr>
            </w:pPr>
            <w:r>
              <w:rPr>
                <w:rFonts w:cs="宋体"/>
                <w:color w:val="000000"/>
                <w:sz w:val="18"/>
                <w:szCs w:val="18"/>
              </w:rPr>
              <w:t>其中：财政资金</w:t>
            </w:r>
          </w:p>
        </w:tc>
        <w:tc>
          <w:tcPr>
            <w:tcW w:w="1163" w:type="dxa"/>
            <w:gridSpan w:val="2"/>
            <w:tcBorders>
              <w:top w:val="single" w:color="auto" w:sz="4" w:space="0"/>
              <w:left w:val="nil"/>
              <w:bottom w:val="single" w:color="auto" w:sz="4" w:space="0"/>
              <w:right w:val="single" w:color="auto" w:sz="4" w:space="0"/>
            </w:tcBorders>
            <w:vAlign w:val="center"/>
          </w:tcPr>
          <w:p w14:paraId="3C2500A5">
            <w:pPr>
              <w:jc w:val="center"/>
              <w:rPr>
                <w:rFonts w:hint="default" w:cs="宋体"/>
                <w:color w:val="000000"/>
                <w:sz w:val="20"/>
                <w:szCs w:val="20"/>
              </w:rPr>
            </w:pPr>
            <w:r>
              <w:rPr>
                <w:rFonts w:hint="default" w:cs="宋体"/>
                <w:color w:val="000000"/>
                <w:sz w:val="20"/>
                <w:szCs w:val="20"/>
              </w:rPr>
              <w:t>39.12</w:t>
            </w:r>
          </w:p>
        </w:tc>
        <w:tc>
          <w:tcPr>
            <w:tcW w:w="704" w:type="dxa"/>
            <w:tcBorders>
              <w:top w:val="nil"/>
              <w:left w:val="nil"/>
              <w:bottom w:val="single" w:color="auto" w:sz="4" w:space="0"/>
              <w:right w:val="single" w:color="auto" w:sz="4" w:space="0"/>
            </w:tcBorders>
            <w:vAlign w:val="center"/>
          </w:tcPr>
          <w:p w14:paraId="44F82BBB">
            <w:pPr>
              <w:jc w:val="center"/>
              <w:rPr>
                <w:rFonts w:hint="default" w:cs="宋体"/>
                <w:color w:val="000000"/>
                <w:sz w:val="20"/>
                <w:szCs w:val="20"/>
              </w:rPr>
            </w:pPr>
            <w:r>
              <w:rPr>
                <w:rFonts w:cs="宋体"/>
                <w:color w:val="000000"/>
                <w:sz w:val="20"/>
                <w:szCs w:val="20"/>
              </w:rPr>
              <w:t>100%</w:t>
            </w:r>
          </w:p>
        </w:tc>
      </w:tr>
      <w:tr w14:paraId="3FBD0DB6">
        <w:tblPrEx>
          <w:tblCellMar>
            <w:top w:w="0" w:type="dxa"/>
            <w:left w:w="108" w:type="dxa"/>
            <w:bottom w:w="0" w:type="dxa"/>
            <w:right w:w="108" w:type="dxa"/>
          </w:tblCellMar>
        </w:tblPrEx>
        <w:trPr>
          <w:trHeight w:val="675" w:hRule="atLeast"/>
        </w:trPr>
        <w:tc>
          <w:tcPr>
            <w:tcW w:w="487" w:type="dxa"/>
            <w:vMerge w:val="restart"/>
            <w:tcBorders>
              <w:top w:val="nil"/>
              <w:left w:val="single" w:color="auto" w:sz="4" w:space="0"/>
              <w:bottom w:val="single" w:color="000000" w:sz="4" w:space="0"/>
              <w:right w:val="nil"/>
            </w:tcBorders>
            <w:vAlign w:val="center"/>
          </w:tcPr>
          <w:p w14:paraId="11E2E753">
            <w:pPr>
              <w:jc w:val="center"/>
              <w:rPr>
                <w:rFonts w:hint="default" w:cs="宋体"/>
                <w:color w:val="000000"/>
                <w:sz w:val="20"/>
                <w:szCs w:val="20"/>
              </w:rPr>
            </w:pPr>
            <w:r>
              <w:rPr>
                <w:rFonts w:cs="宋体"/>
                <w:color w:val="000000"/>
                <w:sz w:val="20"/>
                <w:szCs w:val="20"/>
              </w:rPr>
              <w:t>年度总体目标</w:t>
            </w:r>
          </w:p>
        </w:tc>
        <w:tc>
          <w:tcPr>
            <w:tcW w:w="4476" w:type="dxa"/>
            <w:gridSpan w:val="3"/>
            <w:tcBorders>
              <w:top w:val="single" w:color="auto" w:sz="4" w:space="0"/>
              <w:left w:val="single" w:color="auto" w:sz="4" w:space="0"/>
              <w:bottom w:val="single" w:color="auto" w:sz="4" w:space="0"/>
              <w:right w:val="single" w:color="auto" w:sz="4" w:space="0"/>
            </w:tcBorders>
            <w:vAlign w:val="center"/>
          </w:tcPr>
          <w:p w14:paraId="4A5D6137">
            <w:pPr>
              <w:jc w:val="center"/>
              <w:rPr>
                <w:rFonts w:hint="default" w:cs="宋体"/>
                <w:color w:val="000000"/>
                <w:sz w:val="20"/>
                <w:szCs w:val="20"/>
              </w:rPr>
            </w:pPr>
            <w:r>
              <w:rPr>
                <w:rFonts w:cs="宋体"/>
                <w:color w:val="000000"/>
                <w:sz w:val="20"/>
                <w:szCs w:val="20"/>
              </w:rPr>
              <w:t>年初设定目标</w:t>
            </w:r>
          </w:p>
        </w:tc>
        <w:tc>
          <w:tcPr>
            <w:tcW w:w="2743" w:type="dxa"/>
            <w:gridSpan w:val="4"/>
            <w:tcBorders>
              <w:top w:val="single" w:color="auto" w:sz="4" w:space="0"/>
              <w:left w:val="nil"/>
              <w:bottom w:val="single" w:color="auto" w:sz="4" w:space="0"/>
              <w:right w:val="single" w:color="auto" w:sz="4" w:space="0"/>
            </w:tcBorders>
            <w:vAlign w:val="center"/>
          </w:tcPr>
          <w:p w14:paraId="46F79325">
            <w:pPr>
              <w:jc w:val="center"/>
              <w:rPr>
                <w:rFonts w:hint="default" w:cs="宋体"/>
                <w:color w:val="000000"/>
                <w:sz w:val="20"/>
                <w:szCs w:val="20"/>
              </w:rPr>
            </w:pPr>
            <w:r>
              <w:rPr>
                <w:rFonts w:cs="宋体"/>
                <w:color w:val="000000"/>
                <w:sz w:val="20"/>
                <w:szCs w:val="20"/>
              </w:rPr>
              <w:t>全年目标实际完成情况</w:t>
            </w:r>
          </w:p>
        </w:tc>
        <w:tc>
          <w:tcPr>
            <w:tcW w:w="704" w:type="dxa"/>
            <w:tcBorders>
              <w:top w:val="nil"/>
              <w:left w:val="nil"/>
              <w:bottom w:val="single" w:color="auto" w:sz="4" w:space="0"/>
              <w:right w:val="single" w:color="auto" w:sz="4" w:space="0"/>
            </w:tcBorders>
            <w:vAlign w:val="center"/>
          </w:tcPr>
          <w:p w14:paraId="6147CF73">
            <w:pPr>
              <w:jc w:val="center"/>
              <w:rPr>
                <w:rFonts w:hint="default" w:cs="宋体"/>
                <w:color w:val="000000"/>
                <w:sz w:val="20"/>
                <w:szCs w:val="20"/>
              </w:rPr>
            </w:pPr>
            <w:r>
              <w:rPr>
                <w:rFonts w:cs="宋体"/>
                <w:color w:val="000000"/>
                <w:sz w:val="20"/>
                <w:szCs w:val="20"/>
              </w:rPr>
              <w:t>评价等级</w:t>
            </w:r>
            <w:r>
              <w:rPr>
                <w:rFonts w:hint="eastAsia" w:cs="宋体"/>
                <w:color w:val="000000"/>
                <w:sz w:val="20"/>
                <w:szCs w:val="20"/>
                <w:lang w:eastAsia="zh-CN"/>
              </w:rPr>
              <w:t>（</w:t>
            </w:r>
            <w:r>
              <w:rPr>
                <w:rFonts w:cs="宋体"/>
                <w:color w:val="000000"/>
                <w:sz w:val="20"/>
                <w:szCs w:val="20"/>
              </w:rPr>
              <w:t>优良中差</w:t>
            </w:r>
            <w:r>
              <w:rPr>
                <w:rFonts w:hint="eastAsia" w:cs="宋体"/>
                <w:color w:val="000000"/>
                <w:sz w:val="20"/>
                <w:szCs w:val="20"/>
                <w:lang w:eastAsia="zh-CN"/>
              </w:rPr>
              <w:t>）</w:t>
            </w:r>
          </w:p>
        </w:tc>
      </w:tr>
      <w:tr w14:paraId="008CBFAE">
        <w:tblPrEx>
          <w:tblCellMar>
            <w:top w:w="0" w:type="dxa"/>
            <w:left w:w="108" w:type="dxa"/>
            <w:bottom w:w="0" w:type="dxa"/>
            <w:right w:w="108" w:type="dxa"/>
          </w:tblCellMar>
        </w:tblPrEx>
        <w:trPr>
          <w:trHeight w:val="4410" w:hRule="atLeast"/>
        </w:trPr>
        <w:tc>
          <w:tcPr>
            <w:tcW w:w="487" w:type="dxa"/>
            <w:vMerge w:val="continue"/>
            <w:tcBorders>
              <w:top w:val="nil"/>
              <w:left w:val="single" w:color="auto" w:sz="4" w:space="0"/>
              <w:bottom w:val="single" w:color="000000" w:sz="4" w:space="0"/>
              <w:right w:val="nil"/>
            </w:tcBorders>
            <w:vAlign w:val="center"/>
          </w:tcPr>
          <w:p w14:paraId="4F78825B">
            <w:pPr>
              <w:rPr>
                <w:rFonts w:hint="default" w:cs="宋体"/>
                <w:color w:val="000000"/>
                <w:sz w:val="20"/>
                <w:szCs w:val="20"/>
              </w:rPr>
            </w:pPr>
          </w:p>
        </w:tc>
        <w:tc>
          <w:tcPr>
            <w:tcW w:w="4476" w:type="dxa"/>
            <w:gridSpan w:val="3"/>
            <w:tcBorders>
              <w:top w:val="single" w:color="auto" w:sz="4" w:space="0"/>
              <w:left w:val="single" w:color="auto" w:sz="4" w:space="0"/>
              <w:bottom w:val="single" w:color="auto" w:sz="4" w:space="0"/>
              <w:right w:val="single" w:color="auto" w:sz="4" w:space="0"/>
            </w:tcBorders>
            <w:vAlign w:val="center"/>
          </w:tcPr>
          <w:p w14:paraId="721B789E">
            <w:pPr>
              <w:rPr>
                <w:rFonts w:hint="default" w:cs="宋体"/>
                <w:color w:val="000000"/>
                <w:sz w:val="20"/>
                <w:szCs w:val="20"/>
              </w:rPr>
            </w:pPr>
            <w:bookmarkStart w:id="19" w:name="OLE_LINK1"/>
            <w:bookmarkStart w:id="20" w:name="OLE_LINK2"/>
            <w:bookmarkStart w:id="21" w:name="OLE_LINK3"/>
            <w:r>
              <w:rPr>
                <w:rFonts w:cs="宋体"/>
                <w:color w:val="000000"/>
                <w:sz w:val="20"/>
                <w:szCs w:val="20"/>
              </w:rPr>
              <w:t>根据渝教财发</w:t>
            </w:r>
            <w:r>
              <w:rPr>
                <w:rFonts w:hint="eastAsia" w:cs="宋体"/>
                <w:color w:val="000000"/>
                <w:sz w:val="20"/>
                <w:szCs w:val="20"/>
                <w:lang w:eastAsia="zh-CN"/>
              </w:rPr>
              <w:t>〔2020〕1号</w:t>
            </w:r>
            <w:r>
              <w:rPr>
                <w:rFonts w:cs="宋体"/>
                <w:color w:val="000000"/>
                <w:sz w:val="20"/>
                <w:szCs w:val="20"/>
              </w:rPr>
              <w:t>《关于进一步规范义务教育阶段家庭经济困难学生生活补助工作的通知》文件精神，初中贫困寄宿生生活补助根据贫困等级不同分别按</w:t>
            </w:r>
            <w:r>
              <w:rPr>
                <w:rFonts w:hint="default" w:cs="宋体"/>
                <w:color w:val="000000"/>
                <w:sz w:val="20"/>
                <w:szCs w:val="20"/>
              </w:rPr>
              <w:t>750</w:t>
            </w:r>
            <w:r>
              <w:rPr>
                <w:rFonts w:cs="宋体"/>
                <w:color w:val="000000"/>
                <w:sz w:val="20"/>
                <w:szCs w:val="20"/>
              </w:rPr>
              <w:t>元/生/期、</w:t>
            </w:r>
            <w:r>
              <w:rPr>
                <w:rFonts w:hint="default" w:cs="宋体"/>
                <w:color w:val="000000"/>
                <w:sz w:val="20"/>
                <w:szCs w:val="20"/>
              </w:rPr>
              <w:t>700</w:t>
            </w:r>
            <w:r>
              <w:rPr>
                <w:rFonts w:cs="宋体"/>
                <w:color w:val="000000"/>
                <w:sz w:val="20"/>
                <w:szCs w:val="20"/>
              </w:rPr>
              <w:t>元/生/期、3</w:t>
            </w:r>
            <w:r>
              <w:rPr>
                <w:rFonts w:hint="default" w:cs="宋体"/>
                <w:color w:val="000000"/>
                <w:sz w:val="20"/>
                <w:szCs w:val="20"/>
              </w:rPr>
              <w:t>75</w:t>
            </w:r>
            <w:r>
              <w:rPr>
                <w:rFonts w:cs="宋体"/>
                <w:color w:val="000000"/>
                <w:sz w:val="20"/>
                <w:szCs w:val="20"/>
              </w:rPr>
              <w:t>元/生/期补助。20</w:t>
            </w:r>
            <w:r>
              <w:rPr>
                <w:rFonts w:hint="default" w:cs="宋体"/>
                <w:color w:val="000000"/>
                <w:sz w:val="20"/>
                <w:szCs w:val="20"/>
              </w:rPr>
              <w:t>24</w:t>
            </w:r>
            <w:r>
              <w:rPr>
                <w:rFonts w:cs="宋体"/>
                <w:color w:val="000000"/>
                <w:sz w:val="20"/>
                <w:szCs w:val="20"/>
              </w:rPr>
              <w:t>年义务教育贫困学生生</w:t>
            </w:r>
            <w:r>
              <w:rPr>
                <w:rFonts w:hint="eastAsia" w:cs="宋体"/>
                <w:color w:val="000000"/>
                <w:sz w:val="20"/>
                <w:szCs w:val="20"/>
                <w:lang w:eastAsia="zh-CN"/>
              </w:rPr>
              <w:t>活补</w:t>
            </w:r>
            <w:r>
              <w:rPr>
                <w:rFonts w:cs="宋体"/>
                <w:color w:val="000000"/>
                <w:sz w:val="20"/>
                <w:szCs w:val="20"/>
              </w:rPr>
              <w:t>助人数春季学期300人和春季学期284人， 2</w:t>
            </w:r>
            <w:r>
              <w:rPr>
                <w:rFonts w:hint="default" w:cs="宋体"/>
                <w:color w:val="000000"/>
                <w:sz w:val="20"/>
                <w:szCs w:val="20"/>
              </w:rPr>
              <w:t>024</w:t>
            </w:r>
            <w:r>
              <w:rPr>
                <w:rFonts w:cs="宋体"/>
                <w:color w:val="000000"/>
                <w:sz w:val="20"/>
                <w:szCs w:val="20"/>
              </w:rPr>
              <w:t>年预算需资</w:t>
            </w:r>
            <w:r>
              <w:rPr>
                <w:rFonts w:hint="default" w:cs="宋体"/>
                <w:color w:val="000000"/>
                <w:sz w:val="20"/>
                <w:szCs w:val="20"/>
              </w:rPr>
              <w:t>391200</w:t>
            </w:r>
            <w:r>
              <w:rPr>
                <w:rFonts w:cs="宋体"/>
                <w:color w:val="000000"/>
                <w:sz w:val="20"/>
                <w:szCs w:val="20"/>
              </w:rPr>
              <w:t>元</w:t>
            </w:r>
            <w:bookmarkEnd w:id="19"/>
            <w:bookmarkEnd w:id="20"/>
            <w:bookmarkEnd w:id="21"/>
            <w:r>
              <w:rPr>
                <w:rFonts w:cs="宋体"/>
                <w:color w:val="000000"/>
                <w:sz w:val="20"/>
                <w:szCs w:val="20"/>
              </w:rPr>
              <w:t>。</w:t>
            </w:r>
          </w:p>
        </w:tc>
        <w:tc>
          <w:tcPr>
            <w:tcW w:w="2743" w:type="dxa"/>
            <w:gridSpan w:val="4"/>
            <w:tcBorders>
              <w:top w:val="single" w:color="auto" w:sz="4" w:space="0"/>
              <w:left w:val="nil"/>
              <w:bottom w:val="single" w:color="auto" w:sz="4" w:space="0"/>
              <w:right w:val="single" w:color="auto" w:sz="4" w:space="0"/>
            </w:tcBorders>
            <w:vAlign w:val="center"/>
          </w:tcPr>
          <w:p w14:paraId="31DC7C32">
            <w:pPr>
              <w:rPr>
                <w:rFonts w:hint="default" w:cs="宋体"/>
                <w:color w:val="000000"/>
                <w:sz w:val="20"/>
                <w:szCs w:val="20"/>
              </w:rPr>
            </w:pPr>
            <w:r>
              <w:rPr>
                <w:rFonts w:cs="宋体"/>
                <w:color w:val="000000"/>
                <w:sz w:val="20"/>
                <w:szCs w:val="20"/>
              </w:rPr>
              <w:t>根据渝教财发</w:t>
            </w:r>
            <w:r>
              <w:rPr>
                <w:rFonts w:hint="eastAsia" w:cs="宋体"/>
                <w:color w:val="000000"/>
                <w:sz w:val="20"/>
                <w:szCs w:val="20"/>
                <w:lang w:eastAsia="zh-CN"/>
              </w:rPr>
              <w:t>〔2020〕1号</w:t>
            </w:r>
            <w:r>
              <w:rPr>
                <w:rFonts w:cs="宋体"/>
                <w:color w:val="000000"/>
                <w:sz w:val="20"/>
                <w:szCs w:val="20"/>
              </w:rPr>
              <w:t>《关于进一步规范义务教育阶段家庭经济困难学生生活补助工作的通知》文件精神，初中贫困寄宿生生活补助根据贫困等级不同分别按</w:t>
            </w:r>
            <w:r>
              <w:rPr>
                <w:rFonts w:hint="default" w:cs="宋体"/>
                <w:color w:val="000000"/>
                <w:sz w:val="20"/>
                <w:szCs w:val="20"/>
              </w:rPr>
              <w:t>750</w:t>
            </w:r>
            <w:r>
              <w:rPr>
                <w:rFonts w:cs="宋体"/>
                <w:color w:val="000000"/>
                <w:sz w:val="20"/>
                <w:szCs w:val="20"/>
              </w:rPr>
              <w:t>元/生/期、</w:t>
            </w:r>
            <w:r>
              <w:rPr>
                <w:rFonts w:hint="default" w:cs="宋体"/>
                <w:color w:val="000000"/>
                <w:sz w:val="20"/>
                <w:szCs w:val="20"/>
              </w:rPr>
              <w:t>700</w:t>
            </w:r>
            <w:r>
              <w:rPr>
                <w:rFonts w:cs="宋体"/>
                <w:color w:val="000000"/>
                <w:sz w:val="20"/>
                <w:szCs w:val="20"/>
              </w:rPr>
              <w:t>元/生/期、3</w:t>
            </w:r>
            <w:r>
              <w:rPr>
                <w:rFonts w:hint="default" w:cs="宋体"/>
                <w:color w:val="000000"/>
                <w:sz w:val="20"/>
                <w:szCs w:val="20"/>
              </w:rPr>
              <w:t>75</w:t>
            </w:r>
            <w:r>
              <w:rPr>
                <w:rFonts w:cs="宋体"/>
                <w:color w:val="000000"/>
                <w:sz w:val="20"/>
                <w:szCs w:val="20"/>
              </w:rPr>
              <w:t>元/生/期补助。20</w:t>
            </w:r>
            <w:r>
              <w:rPr>
                <w:rFonts w:hint="default" w:cs="宋体"/>
                <w:color w:val="000000"/>
                <w:sz w:val="20"/>
                <w:szCs w:val="20"/>
              </w:rPr>
              <w:t>24</w:t>
            </w:r>
            <w:r>
              <w:rPr>
                <w:rFonts w:cs="宋体"/>
                <w:color w:val="000000"/>
                <w:sz w:val="20"/>
                <w:szCs w:val="20"/>
              </w:rPr>
              <w:t>年义务教育贫困学生生</w:t>
            </w:r>
            <w:r>
              <w:rPr>
                <w:rFonts w:hint="eastAsia" w:cs="宋体"/>
                <w:color w:val="000000"/>
                <w:sz w:val="20"/>
                <w:szCs w:val="20"/>
                <w:lang w:eastAsia="zh-CN"/>
              </w:rPr>
              <w:t>活补</w:t>
            </w:r>
            <w:r>
              <w:rPr>
                <w:rFonts w:cs="宋体"/>
                <w:color w:val="000000"/>
                <w:sz w:val="20"/>
                <w:szCs w:val="20"/>
              </w:rPr>
              <w:t>助人数春季学期300人和春季学期284人， 2</w:t>
            </w:r>
            <w:r>
              <w:rPr>
                <w:rFonts w:hint="default" w:cs="宋体"/>
                <w:color w:val="000000"/>
                <w:sz w:val="20"/>
                <w:szCs w:val="20"/>
              </w:rPr>
              <w:t>024</w:t>
            </w:r>
            <w:r>
              <w:rPr>
                <w:rFonts w:cs="宋体"/>
                <w:color w:val="000000"/>
                <w:sz w:val="20"/>
                <w:szCs w:val="20"/>
              </w:rPr>
              <w:t>年实际支出</w:t>
            </w:r>
            <w:r>
              <w:rPr>
                <w:rFonts w:hint="default" w:cs="宋体"/>
                <w:color w:val="000000"/>
                <w:sz w:val="20"/>
                <w:szCs w:val="20"/>
              </w:rPr>
              <w:t>391200</w:t>
            </w:r>
            <w:r>
              <w:rPr>
                <w:rFonts w:cs="宋体"/>
                <w:color w:val="000000"/>
                <w:sz w:val="20"/>
                <w:szCs w:val="20"/>
              </w:rPr>
              <w:t>元。</w:t>
            </w:r>
          </w:p>
        </w:tc>
        <w:tc>
          <w:tcPr>
            <w:tcW w:w="704" w:type="dxa"/>
            <w:tcBorders>
              <w:top w:val="nil"/>
              <w:left w:val="nil"/>
              <w:bottom w:val="single" w:color="auto" w:sz="4" w:space="0"/>
              <w:right w:val="single" w:color="auto" w:sz="4" w:space="0"/>
            </w:tcBorders>
            <w:vAlign w:val="center"/>
          </w:tcPr>
          <w:p w14:paraId="08764C39">
            <w:pPr>
              <w:jc w:val="center"/>
              <w:rPr>
                <w:rFonts w:hint="default" w:cs="宋体"/>
                <w:color w:val="000000"/>
                <w:sz w:val="20"/>
                <w:szCs w:val="20"/>
              </w:rPr>
            </w:pPr>
            <w:r>
              <w:rPr>
                <w:rFonts w:cs="宋体"/>
                <w:color w:val="000000"/>
                <w:sz w:val="20"/>
                <w:szCs w:val="20"/>
              </w:rPr>
              <w:t>优</w:t>
            </w:r>
          </w:p>
        </w:tc>
      </w:tr>
      <w:tr w14:paraId="35221849">
        <w:tblPrEx>
          <w:tblCellMar>
            <w:top w:w="0" w:type="dxa"/>
            <w:left w:w="108" w:type="dxa"/>
            <w:bottom w:w="0" w:type="dxa"/>
            <w:right w:w="108" w:type="dxa"/>
          </w:tblCellMar>
        </w:tblPrEx>
        <w:trPr>
          <w:trHeight w:val="522" w:hRule="atLeast"/>
        </w:trPr>
        <w:tc>
          <w:tcPr>
            <w:tcW w:w="487" w:type="dxa"/>
            <w:vMerge w:val="restart"/>
            <w:tcBorders>
              <w:top w:val="nil"/>
              <w:left w:val="single" w:color="auto" w:sz="4" w:space="0"/>
              <w:bottom w:val="single" w:color="auto" w:sz="4" w:space="0"/>
              <w:right w:val="single" w:color="auto" w:sz="4" w:space="0"/>
            </w:tcBorders>
            <w:textDirection w:val="tbRlV"/>
            <w:vAlign w:val="center"/>
          </w:tcPr>
          <w:p w14:paraId="13A7C867">
            <w:pPr>
              <w:jc w:val="center"/>
              <w:rPr>
                <w:rFonts w:hint="default" w:cs="宋体"/>
                <w:color w:val="000000"/>
                <w:sz w:val="20"/>
                <w:szCs w:val="20"/>
              </w:rPr>
            </w:pPr>
            <w:r>
              <w:rPr>
                <w:rFonts w:cs="宋体"/>
                <w:color w:val="000000"/>
                <w:sz w:val="20"/>
                <w:szCs w:val="20"/>
              </w:rPr>
              <w:t>绩效指标</w:t>
            </w:r>
          </w:p>
        </w:tc>
        <w:tc>
          <w:tcPr>
            <w:tcW w:w="924" w:type="dxa"/>
            <w:tcBorders>
              <w:top w:val="nil"/>
              <w:left w:val="nil"/>
              <w:bottom w:val="single" w:color="auto" w:sz="4" w:space="0"/>
              <w:right w:val="single" w:color="auto" w:sz="4" w:space="0"/>
            </w:tcBorders>
            <w:vAlign w:val="center"/>
          </w:tcPr>
          <w:p w14:paraId="6A21428E">
            <w:pPr>
              <w:jc w:val="center"/>
              <w:rPr>
                <w:rFonts w:hint="default" w:cs="宋体"/>
                <w:color w:val="000000"/>
                <w:sz w:val="20"/>
                <w:szCs w:val="20"/>
              </w:rPr>
            </w:pPr>
            <w:r>
              <w:rPr>
                <w:rFonts w:cs="宋体"/>
                <w:color w:val="000000"/>
                <w:sz w:val="20"/>
                <w:szCs w:val="20"/>
              </w:rPr>
              <w:t>一级指标</w:t>
            </w:r>
          </w:p>
        </w:tc>
        <w:tc>
          <w:tcPr>
            <w:tcW w:w="1776" w:type="dxa"/>
            <w:tcBorders>
              <w:top w:val="nil"/>
              <w:left w:val="nil"/>
              <w:bottom w:val="single" w:color="auto" w:sz="4" w:space="0"/>
              <w:right w:val="single" w:color="auto" w:sz="4" w:space="0"/>
            </w:tcBorders>
            <w:vAlign w:val="center"/>
          </w:tcPr>
          <w:p w14:paraId="1575F2BF">
            <w:pPr>
              <w:jc w:val="center"/>
              <w:rPr>
                <w:rFonts w:hint="default" w:cs="宋体"/>
                <w:color w:val="000000"/>
                <w:sz w:val="20"/>
                <w:szCs w:val="20"/>
              </w:rPr>
            </w:pPr>
            <w:r>
              <w:rPr>
                <w:rFonts w:cs="宋体"/>
                <w:color w:val="000000"/>
                <w:sz w:val="20"/>
                <w:szCs w:val="20"/>
              </w:rPr>
              <w:t>二级指标</w:t>
            </w:r>
          </w:p>
        </w:tc>
        <w:tc>
          <w:tcPr>
            <w:tcW w:w="1776" w:type="dxa"/>
            <w:tcBorders>
              <w:top w:val="nil"/>
              <w:left w:val="nil"/>
              <w:bottom w:val="single" w:color="auto" w:sz="4" w:space="0"/>
              <w:right w:val="single" w:color="auto" w:sz="4" w:space="0"/>
            </w:tcBorders>
            <w:vAlign w:val="center"/>
          </w:tcPr>
          <w:p w14:paraId="33105466">
            <w:pPr>
              <w:jc w:val="center"/>
              <w:rPr>
                <w:rFonts w:hint="default" w:cs="宋体"/>
                <w:color w:val="000000"/>
                <w:sz w:val="20"/>
                <w:szCs w:val="20"/>
              </w:rPr>
            </w:pPr>
            <w:r>
              <w:rPr>
                <w:rFonts w:cs="宋体"/>
                <w:color w:val="000000"/>
                <w:sz w:val="20"/>
                <w:szCs w:val="20"/>
              </w:rPr>
              <w:t>三级指标</w:t>
            </w:r>
          </w:p>
        </w:tc>
        <w:tc>
          <w:tcPr>
            <w:tcW w:w="790" w:type="dxa"/>
            <w:tcBorders>
              <w:top w:val="nil"/>
              <w:left w:val="nil"/>
              <w:bottom w:val="single" w:color="auto" w:sz="4" w:space="0"/>
              <w:right w:val="single" w:color="auto" w:sz="4" w:space="0"/>
            </w:tcBorders>
            <w:vAlign w:val="center"/>
          </w:tcPr>
          <w:p w14:paraId="5AE7BAB6">
            <w:pPr>
              <w:jc w:val="center"/>
              <w:rPr>
                <w:rFonts w:hint="default" w:cs="宋体"/>
                <w:color w:val="000000"/>
                <w:sz w:val="20"/>
                <w:szCs w:val="20"/>
              </w:rPr>
            </w:pPr>
            <w:r>
              <w:rPr>
                <w:rFonts w:cs="宋体"/>
                <w:color w:val="000000"/>
                <w:sz w:val="20"/>
                <w:szCs w:val="20"/>
              </w:rPr>
              <w:t>年度指标值</w:t>
            </w:r>
          </w:p>
        </w:tc>
        <w:tc>
          <w:tcPr>
            <w:tcW w:w="790" w:type="dxa"/>
            <w:tcBorders>
              <w:top w:val="nil"/>
              <w:left w:val="nil"/>
              <w:bottom w:val="single" w:color="auto" w:sz="4" w:space="0"/>
              <w:right w:val="single" w:color="auto" w:sz="4" w:space="0"/>
            </w:tcBorders>
            <w:vAlign w:val="center"/>
          </w:tcPr>
          <w:p w14:paraId="79ADBFA2">
            <w:pPr>
              <w:jc w:val="center"/>
              <w:rPr>
                <w:rFonts w:hint="default" w:cs="宋体"/>
                <w:color w:val="000000"/>
                <w:sz w:val="20"/>
                <w:szCs w:val="20"/>
              </w:rPr>
            </w:pPr>
            <w:r>
              <w:rPr>
                <w:rFonts w:cs="宋体"/>
                <w:color w:val="000000"/>
                <w:sz w:val="20"/>
                <w:szCs w:val="20"/>
              </w:rPr>
              <w:t>实际完成值</w:t>
            </w:r>
          </w:p>
        </w:tc>
        <w:tc>
          <w:tcPr>
            <w:tcW w:w="578" w:type="dxa"/>
            <w:tcBorders>
              <w:top w:val="nil"/>
              <w:left w:val="nil"/>
              <w:bottom w:val="single" w:color="auto" w:sz="4" w:space="0"/>
              <w:right w:val="single" w:color="auto" w:sz="4" w:space="0"/>
            </w:tcBorders>
            <w:vAlign w:val="center"/>
          </w:tcPr>
          <w:p w14:paraId="25129CD8">
            <w:pPr>
              <w:jc w:val="center"/>
              <w:rPr>
                <w:rFonts w:hint="default" w:cs="宋体"/>
                <w:color w:val="000000"/>
                <w:sz w:val="20"/>
                <w:szCs w:val="20"/>
              </w:rPr>
            </w:pPr>
            <w:r>
              <w:rPr>
                <w:rFonts w:cs="宋体"/>
                <w:color w:val="000000"/>
                <w:sz w:val="20"/>
                <w:szCs w:val="20"/>
              </w:rPr>
              <w:t>分值</w:t>
            </w:r>
          </w:p>
        </w:tc>
        <w:tc>
          <w:tcPr>
            <w:tcW w:w="585" w:type="dxa"/>
            <w:tcBorders>
              <w:top w:val="nil"/>
              <w:left w:val="nil"/>
              <w:bottom w:val="single" w:color="auto" w:sz="4" w:space="0"/>
              <w:right w:val="single" w:color="auto" w:sz="4" w:space="0"/>
            </w:tcBorders>
            <w:vAlign w:val="center"/>
          </w:tcPr>
          <w:p w14:paraId="3C9C5F05">
            <w:pPr>
              <w:jc w:val="center"/>
              <w:rPr>
                <w:rFonts w:hint="default" w:cs="宋体"/>
                <w:color w:val="000000"/>
                <w:sz w:val="20"/>
                <w:szCs w:val="20"/>
              </w:rPr>
            </w:pPr>
            <w:r>
              <w:rPr>
                <w:rFonts w:cs="宋体"/>
                <w:color w:val="000000"/>
                <w:sz w:val="20"/>
                <w:szCs w:val="20"/>
              </w:rPr>
              <w:t>得分</w:t>
            </w:r>
          </w:p>
        </w:tc>
        <w:tc>
          <w:tcPr>
            <w:tcW w:w="704" w:type="dxa"/>
            <w:tcBorders>
              <w:top w:val="nil"/>
              <w:left w:val="nil"/>
              <w:bottom w:val="single" w:color="auto" w:sz="4" w:space="0"/>
              <w:right w:val="single" w:color="auto" w:sz="4" w:space="0"/>
            </w:tcBorders>
            <w:vAlign w:val="center"/>
          </w:tcPr>
          <w:p w14:paraId="11BF598E">
            <w:pPr>
              <w:jc w:val="center"/>
              <w:rPr>
                <w:rFonts w:hint="default" w:cs="宋体"/>
                <w:color w:val="000000"/>
                <w:sz w:val="20"/>
                <w:szCs w:val="20"/>
              </w:rPr>
            </w:pPr>
            <w:r>
              <w:rPr>
                <w:rFonts w:cs="宋体"/>
                <w:color w:val="000000"/>
                <w:sz w:val="20"/>
                <w:szCs w:val="20"/>
              </w:rPr>
              <w:t>未完成原因和改进措施</w:t>
            </w:r>
            <w:r>
              <w:rPr>
                <w:rFonts w:cs="宋体"/>
                <w:color w:val="000000"/>
                <w:sz w:val="20"/>
                <w:szCs w:val="20"/>
              </w:rPr>
              <w:br w:type="textWrapping"/>
            </w:r>
            <w:r>
              <w:rPr>
                <w:rFonts w:cs="宋体"/>
                <w:color w:val="000000"/>
                <w:sz w:val="20"/>
                <w:szCs w:val="20"/>
              </w:rPr>
              <w:t>及相关说明</w:t>
            </w:r>
          </w:p>
        </w:tc>
      </w:tr>
      <w:tr w14:paraId="1B65845F">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2A9ABEC9">
            <w:pPr>
              <w:rPr>
                <w:rFonts w:hint="default" w:cs="宋体"/>
                <w:color w:val="000000"/>
                <w:sz w:val="20"/>
                <w:szCs w:val="20"/>
              </w:rPr>
            </w:pPr>
          </w:p>
        </w:tc>
        <w:tc>
          <w:tcPr>
            <w:tcW w:w="924" w:type="dxa"/>
            <w:vMerge w:val="restart"/>
            <w:tcBorders>
              <w:top w:val="nil"/>
              <w:left w:val="single" w:color="auto" w:sz="4" w:space="0"/>
              <w:bottom w:val="single" w:color="auto" w:sz="4" w:space="0"/>
              <w:right w:val="single" w:color="auto" w:sz="4" w:space="0"/>
            </w:tcBorders>
            <w:noWrap/>
            <w:vAlign w:val="center"/>
          </w:tcPr>
          <w:p w14:paraId="39A805B0">
            <w:pPr>
              <w:jc w:val="center"/>
              <w:rPr>
                <w:rFonts w:hint="default" w:cs="宋体"/>
                <w:color w:val="000000"/>
                <w:sz w:val="20"/>
                <w:szCs w:val="20"/>
              </w:rPr>
            </w:pPr>
            <w:r>
              <w:rPr>
                <w:rFonts w:cs="宋体"/>
                <w:color w:val="000000"/>
                <w:sz w:val="20"/>
                <w:szCs w:val="20"/>
              </w:rPr>
              <w:t>产出指标</w:t>
            </w:r>
          </w:p>
        </w:tc>
        <w:tc>
          <w:tcPr>
            <w:tcW w:w="1776" w:type="dxa"/>
            <w:tcBorders>
              <w:top w:val="nil"/>
              <w:left w:val="nil"/>
              <w:bottom w:val="single" w:color="000000" w:sz="4" w:space="0"/>
              <w:right w:val="nil"/>
            </w:tcBorders>
            <w:vAlign w:val="center"/>
          </w:tcPr>
          <w:p w14:paraId="2D024A54">
            <w:pPr>
              <w:rPr>
                <w:rFonts w:hint="default" w:cs="宋体"/>
                <w:sz w:val="18"/>
                <w:szCs w:val="18"/>
              </w:rPr>
            </w:pPr>
            <w:r>
              <w:rPr>
                <w:rFonts w:cs="宋体"/>
                <w:sz w:val="18"/>
                <w:szCs w:val="18"/>
              </w:rPr>
              <w:t>数量指标</w:t>
            </w:r>
          </w:p>
        </w:tc>
        <w:tc>
          <w:tcPr>
            <w:tcW w:w="1776" w:type="dxa"/>
            <w:tcBorders>
              <w:top w:val="nil"/>
              <w:left w:val="single" w:color="auto" w:sz="4" w:space="0"/>
              <w:bottom w:val="single" w:color="auto" w:sz="4" w:space="0"/>
              <w:right w:val="single" w:color="auto" w:sz="4" w:space="0"/>
            </w:tcBorders>
            <w:vAlign w:val="center"/>
          </w:tcPr>
          <w:p w14:paraId="01C585B5">
            <w:pPr>
              <w:rPr>
                <w:rFonts w:hint="default" w:cs="宋体"/>
                <w:sz w:val="18"/>
                <w:szCs w:val="18"/>
              </w:rPr>
            </w:pPr>
            <w:r>
              <w:rPr>
                <w:rFonts w:cs="宋体"/>
                <w:sz w:val="18"/>
                <w:szCs w:val="18"/>
              </w:rPr>
              <w:t>受益学生数</w:t>
            </w:r>
          </w:p>
        </w:tc>
        <w:tc>
          <w:tcPr>
            <w:tcW w:w="790" w:type="dxa"/>
            <w:tcBorders>
              <w:top w:val="nil"/>
              <w:left w:val="nil"/>
              <w:bottom w:val="single" w:color="auto" w:sz="4" w:space="0"/>
              <w:right w:val="single" w:color="auto" w:sz="4" w:space="0"/>
            </w:tcBorders>
            <w:noWrap/>
            <w:vAlign w:val="center"/>
          </w:tcPr>
          <w:p w14:paraId="581A34B5">
            <w:pPr>
              <w:jc w:val="center"/>
              <w:rPr>
                <w:rFonts w:hint="default" w:cs="宋体"/>
                <w:color w:val="000000"/>
                <w:sz w:val="22"/>
                <w:szCs w:val="22"/>
              </w:rPr>
            </w:pPr>
            <w:r>
              <w:rPr>
                <w:rFonts w:hint="default" w:cs="宋体"/>
                <w:color w:val="000000"/>
                <w:sz w:val="22"/>
              </w:rPr>
              <w:t>584</w:t>
            </w:r>
          </w:p>
        </w:tc>
        <w:tc>
          <w:tcPr>
            <w:tcW w:w="790" w:type="dxa"/>
            <w:tcBorders>
              <w:top w:val="nil"/>
              <w:left w:val="nil"/>
              <w:bottom w:val="single" w:color="auto" w:sz="4" w:space="0"/>
              <w:right w:val="single" w:color="auto" w:sz="4" w:space="0"/>
            </w:tcBorders>
            <w:noWrap/>
            <w:vAlign w:val="center"/>
          </w:tcPr>
          <w:p w14:paraId="1786F6B5">
            <w:pPr>
              <w:jc w:val="center"/>
              <w:rPr>
                <w:rFonts w:hint="default" w:cs="宋体"/>
                <w:color w:val="000000"/>
                <w:sz w:val="22"/>
              </w:rPr>
            </w:pPr>
            <w:r>
              <w:rPr>
                <w:rFonts w:hint="default" w:cs="宋体"/>
                <w:color w:val="000000"/>
                <w:sz w:val="22"/>
              </w:rPr>
              <w:t>584</w:t>
            </w:r>
          </w:p>
        </w:tc>
        <w:tc>
          <w:tcPr>
            <w:tcW w:w="578" w:type="dxa"/>
            <w:tcBorders>
              <w:top w:val="nil"/>
              <w:left w:val="nil"/>
              <w:bottom w:val="single" w:color="auto" w:sz="4" w:space="0"/>
              <w:right w:val="single" w:color="auto" w:sz="4" w:space="0"/>
            </w:tcBorders>
            <w:noWrap/>
            <w:vAlign w:val="center"/>
          </w:tcPr>
          <w:p w14:paraId="62BC8EAE">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284304C8">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3200C2F2">
            <w:pPr>
              <w:rPr>
                <w:rFonts w:hint="default" w:cs="宋体"/>
                <w:color w:val="000000"/>
                <w:sz w:val="20"/>
                <w:szCs w:val="20"/>
              </w:rPr>
            </w:pPr>
            <w:r>
              <w:rPr>
                <w:rFonts w:cs="宋体"/>
                <w:color w:val="000000"/>
                <w:sz w:val="20"/>
                <w:szCs w:val="20"/>
              </w:rPr>
              <w:t>　</w:t>
            </w:r>
          </w:p>
        </w:tc>
      </w:tr>
      <w:tr w14:paraId="720DDA6E">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4FD228BA">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44B2979F">
            <w:pPr>
              <w:rPr>
                <w:rFonts w:hint="default" w:cs="宋体"/>
                <w:color w:val="000000"/>
                <w:sz w:val="20"/>
                <w:szCs w:val="20"/>
              </w:rPr>
            </w:pPr>
          </w:p>
        </w:tc>
        <w:tc>
          <w:tcPr>
            <w:tcW w:w="1776" w:type="dxa"/>
            <w:tcBorders>
              <w:top w:val="nil"/>
              <w:left w:val="nil"/>
              <w:bottom w:val="single" w:color="000000" w:sz="4" w:space="0"/>
              <w:right w:val="nil"/>
            </w:tcBorders>
            <w:vAlign w:val="center"/>
          </w:tcPr>
          <w:p w14:paraId="376CCDA1">
            <w:pPr>
              <w:rPr>
                <w:rFonts w:hint="default" w:cs="宋体"/>
                <w:sz w:val="18"/>
                <w:szCs w:val="18"/>
              </w:rPr>
            </w:pPr>
            <w:r>
              <w:rPr>
                <w:rFonts w:cs="宋体"/>
                <w:sz w:val="18"/>
                <w:szCs w:val="18"/>
              </w:rPr>
              <w:t>质量指标</w:t>
            </w:r>
          </w:p>
        </w:tc>
        <w:tc>
          <w:tcPr>
            <w:tcW w:w="1776" w:type="dxa"/>
            <w:tcBorders>
              <w:top w:val="nil"/>
              <w:left w:val="single" w:color="auto" w:sz="4" w:space="0"/>
              <w:bottom w:val="single" w:color="auto" w:sz="4" w:space="0"/>
              <w:right w:val="single" w:color="auto" w:sz="4" w:space="0"/>
            </w:tcBorders>
            <w:vAlign w:val="center"/>
          </w:tcPr>
          <w:p w14:paraId="0988EDF2">
            <w:pPr>
              <w:rPr>
                <w:rFonts w:hint="default" w:cs="宋体"/>
                <w:sz w:val="18"/>
                <w:szCs w:val="18"/>
              </w:rPr>
            </w:pPr>
            <w:r>
              <w:rPr>
                <w:rFonts w:cs="宋体"/>
                <w:sz w:val="18"/>
                <w:szCs w:val="18"/>
              </w:rPr>
              <w:t>完成资助率</w:t>
            </w:r>
          </w:p>
        </w:tc>
        <w:tc>
          <w:tcPr>
            <w:tcW w:w="790" w:type="dxa"/>
            <w:tcBorders>
              <w:top w:val="nil"/>
              <w:left w:val="nil"/>
              <w:bottom w:val="single" w:color="auto" w:sz="4" w:space="0"/>
              <w:right w:val="single" w:color="auto" w:sz="4" w:space="0"/>
            </w:tcBorders>
            <w:noWrap/>
            <w:vAlign w:val="center"/>
          </w:tcPr>
          <w:p w14:paraId="51B0E683">
            <w:pPr>
              <w:jc w:val="center"/>
              <w:rPr>
                <w:rFonts w:hint="default" w:cs="宋体"/>
                <w:color w:val="000000"/>
                <w:sz w:val="22"/>
                <w:szCs w:val="22"/>
              </w:rPr>
            </w:pPr>
            <w:r>
              <w:rPr>
                <w:rFonts w:cs="宋体"/>
                <w:color w:val="000000"/>
                <w:sz w:val="22"/>
              </w:rPr>
              <w:t>100%</w:t>
            </w:r>
          </w:p>
        </w:tc>
        <w:tc>
          <w:tcPr>
            <w:tcW w:w="790" w:type="dxa"/>
            <w:tcBorders>
              <w:top w:val="nil"/>
              <w:left w:val="nil"/>
              <w:bottom w:val="single" w:color="auto" w:sz="4" w:space="0"/>
              <w:right w:val="single" w:color="auto" w:sz="4" w:space="0"/>
            </w:tcBorders>
            <w:noWrap/>
            <w:vAlign w:val="center"/>
          </w:tcPr>
          <w:p w14:paraId="1CF87DE1">
            <w:pPr>
              <w:jc w:val="center"/>
              <w:rPr>
                <w:rFonts w:hint="default" w:cs="宋体"/>
                <w:color w:val="000000"/>
                <w:sz w:val="22"/>
              </w:rPr>
            </w:pPr>
            <w:r>
              <w:rPr>
                <w:rFonts w:cs="宋体"/>
                <w:color w:val="000000"/>
                <w:sz w:val="22"/>
              </w:rPr>
              <w:t>100%</w:t>
            </w:r>
          </w:p>
        </w:tc>
        <w:tc>
          <w:tcPr>
            <w:tcW w:w="578" w:type="dxa"/>
            <w:tcBorders>
              <w:top w:val="nil"/>
              <w:left w:val="nil"/>
              <w:bottom w:val="single" w:color="auto" w:sz="4" w:space="0"/>
              <w:right w:val="single" w:color="auto" w:sz="4" w:space="0"/>
            </w:tcBorders>
            <w:noWrap/>
            <w:vAlign w:val="center"/>
          </w:tcPr>
          <w:p w14:paraId="73BFE43D">
            <w:pPr>
              <w:jc w:val="center"/>
              <w:rPr>
                <w:rFonts w:hint="default" w:cs="宋体"/>
                <w:color w:val="000000"/>
                <w:sz w:val="22"/>
              </w:rPr>
            </w:pPr>
            <w:r>
              <w:rPr>
                <w:rFonts w:cs="宋体"/>
                <w:color w:val="000000"/>
                <w:sz w:val="22"/>
              </w:rPr>
              <w:t>10</w:t>
            </w:r>
          </w:p>
        </w:tc>
        <w:tc>
          <w:tcPr>
            <w:tcW w:w="585" w:type="dxa"/>
            <w:tcBorders>
              <w:top w:val="nil"/>
              <w:left w:val="nil"/>
              <w:bottom w:val="single" w:color="auto" w:sz="4" w:space="0"/>
              <w:right w:val="single" w:color="auto" w:sz="4" w:space="0"/>
            </w:tcBorders>
            <w:noWrap/>
            <w:vAlign w:val="center"/>
          </w:tcPr>
          <w:p w14:paraId="7C2B1646">
            <w:pPr>
              <w:jc w:val="center"/>
              <w:rPr>
                <w:rFonts w:hint="default" w:cs="宋体"/>
                <w:color w:val="000000"/>
                <w:sz w:val="22"/>
              </w:rPr>
            </w:pPr>
            <w:r>
              <w:rPr>
                <w:rFonts w:cs="宋体"/>
                <w:color w:val="000000"/>
                <w:sz w:val="22"/>
              </w:rPr>
              <w:t>10</w:t>
            </w:r>
          </w:p>
        </w:tc>
        <w:tc>
          <w:tcPr>
            <w:tcW w:w="704" w:type="dxa"/>
            <w:tcBorders>
              <w:top w:val="nil"/>
              <w:left w:val="nil"/>
              <w:bottom w:val="single" w:color="auto" w:sz="4" w:space="0"/>
              <w:right w:val="single" w:color="auto" w:sz="4" w:space="0"/>
            </w:tcBorders>
            <w:noWrap/>
            <w:vAlign w:val="center"/>
          </w:tcPr>
          <w:p w14:paraId="75EC014B">
            <w:pPr>
              <w:rPr>
                <w:rFonts w:hint="default" w:cs="宋体"/>
                <w:color w:val="000000"/>
                <w:sz w:val="20"/>
                <w:szCs w:val="20"/>
              </w:rPr>
            </w:pPr>
            <w:r>
              <w:rPr>
                <w:rFonts w:cs="宋体"/>
                <w:color w:val="000000"/>
                <w:sz w:val="20"/>
                <w:szCs w:val="20"/>
              </w:rPr>
              <w:t>　</w:t>
            </w:r>
          </w:p>
        </w:tc>
      </w:tr>
      <w:tr w14:paraId="3971388B">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77851AA2">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5B37CE9D">
            <w:pPr>
              <w:rPr>
                <w:rFonts w:hint="default" w:cs="宋体"/>
                <w:color w:val="000000"/>
                <w:sz w:val="20"/>
                <w:szCs w:val="20"/>
              </w:rPr>
            </w:pPr>
          </w:p>
        </w:tc>
        <w:tc>
          <w:tcPr>
            <w:tcW w:w="1776" w:type="dxa"/>
            <w:tcBorders>
              <w:top w:val="nil"/>
              <w:left w:val="nil"/>
              <w:bottom w:val="single" w:color="000000" w:sz="4" w:space="0"/>
              <w:right w:val="nil"/>
            </w:tcBorders>
            <w:vAlign w:val="center"/>
          </w:tcPr>
          <w:p w14:paraId="3DD29417">
            <w:pPr>
              <w:rPr>
                <w:rFonts w:hint="default" w:cs="宋体"/>
                <w:sz w:val="18"/>
                <w:szCs w:val="18"/>
              </w:rPr>
            </w:pPr>
            <w:r>
              <w:rPr>
                <w:rFonts w:cs="宋体"/>
                <w:sz w:val="18"/>
                <w:szCs w:val="18"/>
              </w:rPr>
              <w:t>成本指标</w:t>
            </w:r>
          </w:p>
        </w:tc>
        <w:tc>
          <w:tcPr>
            <w:tcW w:w="1776" w:type="dxa"/>
            <w:tcBorders>
              <w:top w:val="nil"/>
              <w:left w:val="single" w:color="auto" w:sz="4" w:space="0"/>
              <w:bottom w:val="single" w:color="auto" w:sz="4" w:space="0"/>
              <w:right w:val="single" w:color="auto" w:sz="4" w:space="0"/>
            </w:tcBorders>
            <w:vAlign w:val="center"/>
          </w:tcPr>
          <w:p w14:paraId="19D46D7B">
            <w:pPr>
              <w:rPr>
                <w:rFonts w:hint="default" w:cs="宋体"/>
                <w:sz w:val="18"/>
                <w:szCs w:val="18"/>
              </w:rPr>
            </w:pPr>
            <w:r>
              <w:rPr>
                <w:rFonts w:cs="宋体"/>
                <w:sz w:val="18"/>
                <w:szCs w:val="18"/>
              </w:rPr>
              <w:t>生均成本</w:t>
            </w:r>
          </w:p>
        </w:tc>
        <w:tc>
          <w:tcPr>
            <w:tcW w:w="790" w:type="dxa"/>
            <w:tcBorders>
              <w:top w:val="nil"/>
              <w:left w:val="nil"/>
              <w:bottom w:val="single" w:color="auto" w:sz="4" w:space="0"/>
              <w:right w:val="single" w:color="auto" w:sz="4" w:space="0"/>
            </w:tcBorders>
            <w:noWrap/>
            <w:vAlign w:val="center"/>
          </w:tcPr>
          <w:p w14:paraId="2EFB179F">
            <w:pPr>
              <w:jc w:val="center"/>
              <w:rPr>
                <w:rFonts w:hint="default" w:cs="宋体"/>
                <w:color w:val="000000"/>
                <w:sz w:val="22"/>
                <w:szCs w:val="22"/>
              </w:rPr>
            </w:pPr>
            <w:r>
              <w:rPr>
                <w:rFonts w:hint="default" w:cs="宋体"/>
                <w:color w:val="000000"/>
                <w:sz w:val="22"/>
              </w:rPr>
              <w:t>700</w:t>
            </w:r>
          </w:p>
        </w:tc>
        <w:tc>
          <w:tcPr>
            <w:tcW w:w="790" w:type="dxa"/>
            <w:tcBorders>
              <w:top w:val="nil"/>
              <w:left w:val="nil"/>
              <w:bottom w:val="single" w:color="auto" w:sz="4" w:space="0"/>
              <w:right w:val="single" w:color="auto" w:sz="4" w:space="0"/>
            </w:tcBorders>
            <w:noWrap/>
            <w:vAlign w:val="center"/>
          </w:tcPr>
          <w:p w14:paraId="37258455">
            <w:pPr>
              <w:jc w:val="center"/>
              <w:rPr>
                <w:rFonts w:hint="default" w:cs="宋体"/>
                <w:color w:val="000000"/>
                <w:sz w:val="22"/>
              </w:rPr>
            </w:pPr>
            <w:r>
              <w:rPr>
                <w:rFonts w:hint="default" w:cs="宋体"/>
                <w:color w:val="000000"/>
                <w:sz w:val="22"/>
              </w:rPr>
              <w:t>700</w:t>
            </w:r>
          </w:p>
        </w:tc>
        <w:tc>
          <w:tcPr>
            <w:tcW w:w="578" w:type="dxa"/>
            <w:tcBorders>
              <w:top w:val="nil"/>
              <w:left w:val="nil"/>
              <w:bottom w:val="single" w:color="auto" w:sz="4" w:space="0"/>
              <w:right w:val="single" w:color="auto" w:sz="4" w:space="0"/>
            </w:tcBorders>
            <w:noWrap/>
            <w:vAlign w:val="center"/>
          </w:tcPr>
          <w:p w14:paraId="48EE1F74">
            <w:pPr>
              <w:jc w:val="center"/>
              <w:rPr>
                <w:rFonts w:hint="default" w:cs="宋体"/>
                <w:color w:val="000000"/>
                <w:sz w:val="22"/>
              </w:rPr>
            </w:pPr>
            <w:r>
              <w:rPr>
                <w:rFonts w:cs="宋体"/>
                <w:color w:val="000000"/>
                <w:sz w:val="22"/>
              </w:rPr>
              <w:t>10</w:t>
            </w:r>
          </w:p>
        </w:tc>
        <w:tc>
          <w:tcPr>
            <w:tcW w:w="585" w:type="dxa"/>
            <w:tcBorders>
              <w:top w:val="nil"/>
              <w:left w:val="nil"/>
              <w:bottom w:val="single" w:color="auto" w:sz="4" w:space="0"/>
              <w:right w:val="single" w:color="auto" w:sz="4" w:space="0"/>
            </w:tcBorders>
            <w:noWrap/>
            <w:vAlign w:val="center"/>
          </w:tcPr>
          <w:p w14:paraId="1F70FE13">
            <w:pPr>
              <w:jc w:val="center"/>
              <w:rPr>
                <w:rFonts w:hint="default" w:cs="宋体"/>
                <w:color w:val="000000"/>
                <w:sz w:val="22"/>
              </w:rPr>
            </w:pPr>
            <w:r>
              <w:rPr>
                <w:rFonts w:cs="宋体"/>
                <w:color w:val="000000"/>
                <w:sz w:val="22"/>
              </w:rPr>
              <w:t>10</w:t>
            </w:r>
          </w:p>
        </w:tc>
        <w:tc>
          <w:tcPr>
            <w:tcW w:w="704" w:type="dxa"/>
            <w:tcBorders>
              <w:top w:val="nil"/>
              <w:left w:val="nil"/>
              <w:bottom w:val="single" w:color="auto" w:sz="4" w:space="0"/>
              <w:right w:val="single" w:color="auto" w:sz="4" w:space="0"/>
            </w:tcBorders>
            <w:noWrap/>
            <w:vAlign w:val="center"/>
          </w:tcPr>
          <w:p w14:paraId="55EFA956">
            <w:pPr>
              <w:rPr>
                <w:rFonts w:hint="default" w:cs="宋体"/>
                <w:color w:val="000000"/>
                <w:sz w:val="20"/>
                <w:szCs w:val="20"/>
              </w:rPr>
            </w:pPr>
            <w:r>
              <w:rPr>
                <w:rFonts w:cs="宋体"/>
                <w:color w:val="000000"/>
                <w:sz w:val="20"/>
                <w:szCs w:val="20"/>
              </w:rPr>
              <w:t>　</w:t>
            </w:r>
          </w:p>
        </w:tc>
      </w:tr>
      <w:tr w14:paraId="0FBD407E">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078AB74B">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45A515A3">
            <w:pPr>
              <w:rPr>
                <w:rFonts w:hint="default" w:cs="宋体"/>
                <w:color w:val="000000"/>
                <w:sz w:val="20"/>
                <w:szCs w:val="20"/>
              </w:rPr>
            </w:pPr>
          </w:p>
        </w:tc>
        <w:tc>
          <w:tcPr>
            <w:tcW w:w="1776" w:type="dxa"/>
            <w:tcBorders>
              <w:top w:val="nil"/>
              <w:left w:val="nil"/>
              <w:bottom w:val="single" w:color="000000" w:sz="4" w:space="0"/>
              <w:right w:val="nil"/>
            </w:tcBorders>
            <w:vAlign w:val="center"/>
          </w:tcPr>
          <w:p w14:paraId="3E6D8D31">
            <w:pPr>
              <w:rPr>
                <w:rFonts w:hint="default" w:cs="宋体"/>
                <w:sz w:val="18"/>
                <w:szCs w:val="18"/>
              </w:rPr>
            </w:pPr>
            <w:r>
              <w:rPr>
                <w:rFonts w:cs="宋体"/>
                <w:sz w:val="18"/>
                <w:szCs w:val="18"/>
              </w:rPr>
              <w:t>安全指标</w:t>
            </w:r>
          </w:p>
        </w:tc>
        <w:tc>
          <w:tcPr>
            <w:tcW w:w="1776" w:type="dxa"/>
            <w:tcBorders>
              <w:top w:val="nil"/>
              <w:left w:val="single" w:color="auto" w:sz="4" w:space="0"/>
              <w:bottom w:val="single" w:color="auto" w:sz="4" w:space="0"/>
              <w:right w:val="single" w:color="auto" w:sz="4" w:space="0"/>
            </w:tcBorders>
            <w:vAlign w:val="center"/>
          </w:tcPr>
          <w:p w14:paraId="6B04AA53">
            <w:pPr>
              <w:rPr>
                <w:rFonts w:hint="default" w:cs="宋体"/>
                <w:sz w:val="18"/>
                <w:szCs w:val="18"/>
              </w:rPr>
            </w:pPr>
            <w:r>
              <w:rPr>
                <w:rFonts w:cs="宋体"/>
                <w:sz w:val="18"/>
                <w:szCs w:val="18"/>
              </w:rPr>
              <w:t>规定范围使用资金率</w:t>
            </w:r>
          </w:p>
        </w:tc>
        <w:tc>
          <w:tcPr>
            <w:tcW w:w="790" w:type="dxa"/>
            <w:tcBorders>
              <w:top w:val="nil"/>
              <w:left w:val="nil"/>
              <w:bottom w:val="single" w:color="auto" w:sz="4" w:space="0"/>
              <w:right w:val="single" w:color="auto" w:sz="4" w:space="0"/>
            </w:tcBorders>
            <w:noWrap/>
            <w:vAlign w:val="center"/>
          </w:tcPr>
          <w:p w14:paraId="7A69628E">
            <w:pPr>
              <w:jc w:val="center"/>
              <w:rPr>
                <w:rFonts w:hint="default" w:cs="宋体"/>
                <w:color w:val="000000"/>
                <w:sz w:val="22"/>
                <w:szCs w:val="22"/>
              </w:rPr>
            </w:pPr>
            <w:r>
              <w:rPr>
                <w:rFonts w:cs="宋体"/>
                <w:color w:val="000000"/>
                <w:sz w:val="22"/>
              </w:rPr>
              <w:t>100</w:t>
            </w:r>
          </w:p>
        </w:tc>
        <w:tc>
          <w:tcPr>
            <w:tcW w:w="790" w:type="dxa"/>
            <w:tcBorders>
              <w:top w:val="nil"/>
              <w:left w:val="nil"/>
              <w:bottom w:val="single" w:color="auto" w:sz="4" w:space="0"/>
              <w:right w:val="single" w:color="auto" w:sz="4" w:space="0"/>
            </w:tcBorders>
            <w:noWrap/>
            <w:vAlign w:val="center"/>
          </w:tcPr>
          <w:p w14:paraId="202C087D">
            <w:pPr>
              <w:jc w:val="center"/>
              <w:rPr>
                <w:rFonts w:hint="default" w:cs="宋体"/>
                <w:color w:val="000000"/>
                <w:sz w:val="22"/>
              </w:rPr>
            </w:pPr>
            <w:r>
              <w:rPr>
                <w:rFonts w:cs="宋体"/>
                <w:color w:val="000000"/>
                <w:sz w:val="22"/>
              </w:rPr>
              <w:t>100</w:t>
            </w:r>
          </w:p>
        </w:tc>
        <w:tc>
          <w:tcPr>
            <w:tcW w:w="578" w:type="dxa"/>
            <w:tcBorders>
              <w:top w:val="nil"/>
              <w:left w:val="nil"/>
              <w:bottom w:val="single" w:color="auto" w:sz="4" w:space="0"/>
              <w:right w:val="single" w:color="auto" w:sz="4" w:space="0"/>
            </w:tcBorders>
            <w:noWrap/>
            <w:vAlign w:val="center"/>
          </w:tcPr>
          <w:p w14:paraId="58E8EF84">
            <w:pPr>
              <w:jc w:val="center"/>
              <w:rPr>
                <w:rFonts w:hint="default" w:cs="宋体"/>
                <w:color w:val="000000"/>
                <w:sz w:val="22"/>
              </w:rPr>
            </w:pPr>
            <w:r>
              <w:rPr>
                <w:rFonts w:cs="宋体"/>
                <w:color w:val="000000"/>
                <w:sz w:val="22"/>
              </w:rPr>
              <w:t>10</w:t>
            </w:r>
          </w:p>
        </w:tc>
        <w:tc>
          <w:tcPr>
            <w:tcW w:w="585" w:type="dxa"/>
            <w:tcBorders>
              <w:top w:val="nil"/>
              <w:left w:val="nil"/>
              <w:bottom w:val="single" w:color="auto" w:sz="4" w:space="0"/>
              <w:right w:val="single" w:color="auto" w:sz="4" w:space="0"/>
            </w:tcBorders>
            <w:noWrap/>
            <w:vAlign w:val="center"/>
          </w:tcPr>
          <w:p w14:paraId="63C32774">
            <w:pPr>
              <w:jc w:val="center"/>
              <w:rPr>
                <w:rFonts w:hint="default" w:cs="宋体"/>
                <w:color w:val="000000"/>
                <w:sz w:val="22"/>
              </w:rPr>
            </w:pPr>
            <w:r>
              <w:rPr>
                <w:rFonts w:cs="宋体"/>
                <w:color w:val="000000"/>
                <w:sz w:val="22"/>
              </w:rPr>
              <w:t>10</w:t>
            </w:r>
          </w:p>
        </w:tc>
        <w:tc>
          <w:tcPr>
            <w:tcW w:w="704" w:type="dxa"/>
            <w:tcBorders>
              <w:top w:val="nil"/>
              <w:left w:val="nil"/>
              <w:bottom w:val="single" w:color="auto" w:sz="4" w:space="0"/>
              <w:right w:val="single" w:color="auto" w:sz="4" w:space="0"/>
            </w:tcBorders>
            <w:noWrap/>
            <w:vAlign w:val="center"/>
          </w:tcPr>
          <w:p w14:paraId="0A6036E5">
            <w:pPr>
              <w:rPr>
                <w:rFonts w:hint="default" w:cs="宋体"/>
                <w:color w:val="000000"/>
                <w:sz w:val="20"/>
                <w:szCs w:val="20"/>
              </w:rPr>
            </w:pPr>
            <w:r>
              <w:rPr>
                <w:rFonts w:cs="宋体"/>
                <w:color w:val="000000"/>
                <w:sz w:val="20"/>
                <w:szCs w:val="20"/>
              </w:rPr>
              <w:t>　</w:t>
            </w:r>
          </w:p>
        </w:tc>
      </w:tr>
      <w:tr w14:paraId="53236C36">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0B314888">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56C819DF">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1BF3D6F8">
            <w:pPr>
              <w:rPr>
                <w:rFonts w:hint="default" w:cs="宋体"/>
                <w:color w:val="000000"/>
                <w:sz w:val="22"/>
                <w:szCs w:val="22"/>
              </w:rPr>
            </w:pPr>
            <w:r>
              <w:rPr>
                <w:rFonts w:cs="宋体"/>
                <w:color w:val="000000"/>
                <w:sz w:val="22"/>
              </w:rPr>
              <w:t>时效指标</w:t>
            </w:r>
          </w:p>
        </w:tc>
        <w:tc>
          <w:tcPr>
            <w:tcW w:w="1776" w:type="dxa"/>
            <w:tcBorders>
              <w:top w:val="nil"/>
              <w:left w:val="nil"/>
              <w:bottom w:val="single" w:color="auto" w:sz="4" w:space="0"/>
              <w:right w:val="single" w:color="auto" w:sz="4" w:space="0"/>
            </w:tcBorders>
            <w:noWrap/>
            <w:vAlign w:val="center"/>
          </w:tcPr>
          <w:p w14:paraId="480FE6A1">
            <w:pPr>
              <w:rPr>
                <w:rFonts w:hint="default" w:cs="宋体"/>
                <w:color w:val="000000"/>
                <w:sz w:val="22"/>
              </w:rPr>
            </w:pPr>
            <w:r>
              <w:rPr>
                <w:rFonts w:cs="宋体"/>
                <w:color w:val="000000"/>
                <w:sz w:val="22"/>
              </w:rPr>
              <w:t>完成时间</w:t>
            </w:r>
          </w:p>
        </w:tc>
        <w:tc>
          <w:tcPr>
            <w:tcW w:w="790" w:type="dxa"/>
            <w:tcBorders>
              <w:top w:val="nil"/>
              <w:left w:val="nil"/>
              <w:bottom w:val="single" w:color="auto" w:sz="4" w:space="0"/>
              <w:right w:val="single" w:color="auto" w:sz="4" w:space="0"/>
            </w:tcBorders>
            <w:noWrap/>
            <w:vAlign w:val="center"/>
          </w:tcPr>
          <w:p w14:paraId="4EF2A81A">
            <w:pPr>
              <w:jc w:val="center"/>
              <w:rPr>
                <w:rFonts w:hint="default" w:cs="宋体"/>
                <w:color w:val="000000"/>
                <w:sz w:val="22"/>
              </w:rPr>
            </w:pPr>
            <w:r>
              <w:rPr>
                <w:rFonts w:hint="default" w:cs="宋体"/>
                <w:color w:val="000000"/>
                <w:sz w:val="22"/>
              </w:rPr>
              <w:t>202412</w:t>
            </w:r>
          </w:p>
        </w:tc>
        <w:tc>
          <w:tcPr>
            <w:tcW w:w="790" w:type="dxa"/>
            <w:tcBorders>
              <w:top w:val="nil"/>
              <w:left w:val="nil"/>
              <w:bottom w:val="single" w:color="auto" w:sz="4" w:space="0"/>
              <w:right w:val="single" w:color="auto" w:sz="4" w:space="0"/>
            </w:tcBorders>
            <w:noWrap/>
            <w:vAlign w:val="center"/>
          </w:tcPr>
          <w:p w14:paraId="38403297">
            <w:pPr>
              <w:jc w:val="center"/>
              <w:rPr>
                <w:rFonts w:hint="default" w:cs="宋体"/>
                <w:color w:val="000000"/>
                <w:sz w:val="22"/>
              </w:rPr>
            </w:pPr>
            <w:r>
              <w:rPr>
                <w:rFonts w:hint="default" w:cs="宋体"/>
                <w:color w:val="000000"/>
                <w:sz w:val="22"/>
              </w:rPr>
              <w:t>202410</w:t>
            </w:r>
          </w:p>
        </w:tc>
        <w:tc>
          <w:tcPr>
            <w:tcW w:w="578" w:type="dxa"/>
            <w:tcBorders>
              <w:top w:val="nil"/>
              <w:left w:val="nil"/>
              <w:bottom w:val="single" w:color="auto" w:sz="4" w:space="0"/>
              <w:right w:val="single" w:color="auto" w:sz="4" w:space="0"/>
            </w:tcBorders>
            <w:noWrap/>
            <w:vAlign w:val="center"/>
          </w:tcPr>
          <w:p w14:paraId="69F7A905">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3218D9E2">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0C9A058A">
            <w:pPr>
              <w:rPr>
                <w:rFonts w:hint="default" w:cs="宋体"/>
                <w:color w:val="000000"/>
                <w:sz w:val="20"/>
                <w:szCs w:val="20"/>
              </w:rPr>
            </w:pPr>
            <w:r>
              <w:rPr>
                <w:rFonts w:cs="宋体"/>
                <w:color w:val="000000"/>
                <w:sz w:val="20"/>
                <w:szCs w:val="20"/>
              </w:rPr>
              <w:t>　</w:t>
            </w:r>
          </w:p>
        </w:tc>
      </w:tr>
      <w:tr w14:paraId="364BFA01">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3F38FC4B">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32718B03">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6ADE9A71">
            <w:pPr>
              <w:rPr>
                <w:rFonts w:hint="default" w:cs="宋体"/>
                <w:color w:val="000000"/>
                <w:sz w:val="22"/>
                <w:szCs w:val="22"/>
              </w:rPr>
            </w:pPr>
            <w:r>
              <w:rPr>
                <w:rFonts w:cs="宋体"/>
                <w:color w:val="000000"/>
                <w:sz w:val="22"/>
              </w:rPr>
              <w:t>时效指标</w:t>
            </w:r>
          </w:p>
        </w:tc>
        <w:tc>
          <w:tcPr>
            <w:tcW w:w="1776" w:type="dxa"/>
            <w:tcBorders>
              <w:top w:val="nil"/>
              <w:left w:val="nil"/>
              <w:bottom w:val="single" w:color="auto" w:sz="4" w:space="0"/>
              <w:right w:val="single" w:color="auto" w:sz="4" w:space="0"/>
            </w:tcBorders>
            <w:noWrap/>
            <w:vAlign w:val="center"/>
          </w:tcPr>
          <w:p w14:paraId="64571391">
            <w:pPr>
              <w:rPr>
                <w:rFonts w:hint="default" w:cs="宋体"/>
                <w:color w:val="000000"/>
                <w:sz w:val="22"/>
              </w:rPr>
            </w:pPr>
            <w:r>
              <w:rPr>
                <w:rFonts w:cs="宋体"/>
                <w:color w:val="000000"/>
                <w:sz w:val="22"/>
              </w:rPr>
              <w:t>年末预算执行进度</w:t>
            </w:r>
          </w:p>
        </w:tc>
        <w:tc>
          <w:tcPr>
            <w:tcW w:w="790" w:type="dxa"/>
            <w:tcBorders>
              <w:top w:val="nil"/>
              <w:left w:val="nil"/>
              <w:bottom w:val="single" w:color="auto" w:sz="4" w:space="0"/>
              <w:right w:val="single" w:color="auto" w:sz="4" w:space="0"/>
            </w:tcBorders>
            <w:noWrap/>
            <w:vAlign w:val="center"/>
          </w:tcPr>
          <w:p w14:paraId="29C3B0A0">
            <w:pPr>
              <w:jc w:val="center"/>
              <w:rPr>
                <w:rFonts w:hint="default" w:cs="宋体"/>
                <w:color w:val="000000"/>
                <w:sz w:val="22"/>
              </w:rPr>
            </w:pPr>
            <w:r>
              <w:rPr>
                <w:rFonts w:cs="宋体"/>
                <w:color w:val="000000"/>
                <w:sz w:val="22"/>
              </w:rPr>
              <w:t>100%</w:t>
            </w:r>
          </w:p>
        </w:tc>
        <w:tc>
          <w:tcPr>
            <w:tcW w:w="790" w:type="dxa"/>
            <w:tcBorders>
              <w:top w:val="nil"/>
              <w:left w:val="nil"/>
              <w:bottom w:val="single" w:color="auto" w:sz="4" w:space="0"/>
              <w:right w:val="single" w:color="auto" w:sz="4" w:space="0"/>
            </w:tcBorders>
            <w:noWrap/>
            <w:vAlign w:val="center"/>
          </w:tcPr>
          <w:p w14:paraId="0D0118DB">
            <w:pPr>
              <w:jc w:val="center"/>
              <w:rPr>
                <w:rFonts w:hint="default" w:cs="宋体"/>
                <w:color w:val="000000"/>
                <w:sz w:val="22"/>
              </w:rPr>
            </w:pPr>
            <w:r>
              <w:rPr>
                <w:rFonts w:cs="宋体"/>
                <w:color w:val="000000"/>
                <w:sz w:val="22"/>
              </w:rPr>
              <w:t>100%</w:t>
            </w:r>
          </w:p>
        </w:tc>
        <w:tc>
          <w:tcPr>
            <w:tcW w:w="578" w:type="dxa"/>
            <w:tcBorders>
              <w:top w:val="nil"/>
              <w:left w:val="nil"/>
              <w:bottom w:val="single" w:color="auto" w:sz="4" w:space="0"/>
              <w:right w:val="single" w:color="auto" w:sz="4" w:space="0"/>
            </w:tcBorders>
            <w:noWrap/>
            <w:vAlign w:val="center"/>
          </w:tcPr>
          <w:p w14:paraId="545D66E1">
            <w:pPr>
              <w:jc w:val="center"/>
              <w:rPr>
                <w:rFonts w:hint="default" w:cs="宋体"/>
                <w:color w:val="000000"/>
                <w:sz w:val="22"/>
              </w:rPr>
            </w:pPr>
            <w:r>
              <w:rPr>
                <w:rFonts w:cs="宋体"/>
                <w:color w:val="000000"/>
                <w:sz w:val="22"/>
              </w:rPr>
              <w:t>10</w:t>
            </w:r>
          </w:p>
        </w:tc>
        <w:tc>
          <w:tcPr>
            <w:tcW w:w="585" w:type="dxa"/>
            <w:tcBorders>
              <w:top w:val="nil"/>
              <w:left w:val="nil"/>
              <w:bottom w:val="single" w:color="auto" w:sz="4" w:space="0"/>
              <w:right w:val="single" w:color="auto" w:sz="4" w:space="0"/>
            </w:tcBorders>
            <w:noWrap/>
            <w:vAlign w:val="center"/>
          </w:tcPr>
          <w:p w14:paraId="65AAC4D4">
            <w:pPr>
              <w:jc w:val="center"/>
              <w:rPr>
                <w:rFonts w:hint="default" w:cs="宋体"/>
                <w:color w:val="000000"/>
                <w:sz w:val="22"/>
              </w:rPr>
            </w:pPr>
            <w:r>
              <w:rPr>
                <w:rFonts w:cs="宋体"/>
                <w:color w:val="000000"/>
                <w:sz w:val="22"/>
              </w:rPr>
              <w:t>10</w:t>
            </w:r>
          </w:p>
        </w:tc>
        <w:tc>
          <w:tcPr>
            <w:tcW w:w="704" w:type="dxa"/>
            <w:tcBorders>
              <w:top w:val="nil"/>
              <w:left w:val="nil"/>
              <w:bottom w:val="single" w:color="auto" w:sz="4" w:space="0"/>
              <w:right w:val="single" w:color="auto" w:sz="4" w:space="0"/>
            </w:tcBorders>
            <w:noWrap/>
            <w:vAlign w:val="center"/>
          </w:tcPr>
          <w:p w14:paraId="46D58E63">
            <w:pPr>
              <w:rPr>
                <w:rFonts w:hint="default" w:cs="宋体"/>
                <w:color w:val="000000"/>
                <w:sz w:val="20"/>
                <w:szCs w:val="20"/>
              </w:rPr>
            </w:pPr>
            <w:r>
              <w:rPr>
                <w:rFonts w:cs="宋体"/>
                <w:color w:val="000000"/>
                <w:sz w:val="20"/>
                <w:szCs w:val="20"/>
              </w:rPr>
              <w:t>　</w:t>
            </w:r>
          </w:p>
        </w:tc>
      </w:tr>
      <w:tr w14:paraId="6ABB7CF0">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41A440E2">
            <w:pPr>
              <w:rPr>
                <w:rFonts w:hint="default" w:cs="宋体"/>
                <w:color w:val="000000"/>
                <w:sz w:val="20"/>
                <w:szCs w:val="20"/>
              </w:rPr>
            </w:pPr>
          </w:p>
        </w:tc>
        <w:tc>
          <w:tcPr>
            <w:tcW w:w="924" w:type="dxa"/>
            <w:vMerge w:val="restart"/>
            <w:tcBorders>
              <w:top w:val="nil"/>
              <w:left w:val="single" w:color="auto" w:sz="4" w:space="0"/>
              <w:bottom w:val="single" w:color="auto" w:sz="4" w:space="0"/>
              <w:right w:val="single" w:color="auto" w:sz="4" w:space="0"/>
            </w:tcBorders>
            <w:noWrap/>
            <w:vAlign w:val="center"/>
          </w:tcPr>
          <w:p w14:paraId="3D5CF8A7">
            <w:pPr>
              <w:jc w:val="center"/>
              <w:rPr>
                <w:rFonts w:hint="default" w:cs="宋体"/>
                <w:color w:val="000000"/>
                <w:sz w:val="20"/>
                <w:szCs w:val="20"/>
              </w:rPr>
            </w:pPr>
            <w:r>
              <w:rPr>
                <w:rFonts w:cs="宋体"/>
                <w:color w:val="000000"/>
                <w:sz w:val="20"/>
                <w:szCs w:val="20"/>
              </w:rPr>
              <w:t>效果指标</w:t>
            </w:r>
          </w:p>
        </w:tc>
        <w:tc>
          <w:tcPr>
            <w:tcW w:w="1776" w:type="dxa"/>
            <w:tcBorders>
              <w:top w:val="nil"/>
              <w:left w:val="nil"/>
              <w:bottom w:val="single" w:color="auto" w:sz="4" w:space="0"/>
              <w:right w:val="single" w:color="auto" w:sz="4" w:space="0"/>
            </w:tcBorders>
            <w:noWrap/>
            <w:vAlign w:val="center"/>
          </w:tcPr>
          <w:p w14:paraId="4CD8F97A">
            <w:pPr>
              <w:rPr>
                <w:rFonts w:hint="default" w:cs="宋体"/>
                <w:color w:val="000000"/>
                <w:sz w:val="22"/>
                <w:szCs w:val="22"/>
              </w:rPr>
            </w:pPr>
            <w:r>
              <w:rPr>
                <w:rFonts w:cs="宋体"/>
                <w:color w:val="000000"/>
                <w:sz w:val="22"/>
              </w:rPr>
              <w:t>可持续影响指标</w:t>
            </w:r>
          </w:p>
        </w:tc>
        <w:tc>
          <w:tcPr>
            <w:tcW w:w="1776" w:type="dxa"/>
            <w:tcBorders>
              <w:top w:val="nil"/>
              <w:left w:val="nil"/>
              <w:bottom w:val="single" w:color="auto" w:sz="4" w:space="0"/>
              <w:right w:val="single" w:color="auto" w:sz="4" w:space="0"/>
            </w:tcBorders>
            <w:noWrap/>
            <w:vAlign w:val="center"/>
          </w:tcPr>
          <w:p w14:paraId="1E82A0C0">
            <w:pPr>
              <w:rPr>
                <w:rFonts w:hint="default" w:cs="宋体"/>
                <w:color w:val="000000"/>
                <w:sz w:val="22"/>
              </w:rPr>
            </w:pPr>
            <w:r>
              <w:rPr>
                <w:rFonts w:cs="宋体"/>
                <w:color w:val="000000"/>
                <w:sz w:val="22"/>
              </w:rPr>
              <w:t>可持续影响年限</w:t>
            </w:r>
          </w:p>
        </w:tc>
        <w:tc>
          <w:tcPr>
            <w:tcW w:w="790" w:type="dxa"/>
            <w:tcBorders>
              <w:top w:val="nil"/>
              <w:left w:val="nil"/>
              <w:bottom w:val="single" w:color="auto" w:sz="4" w:space="0"/>
              <w:right w:val="single" w:color="auto" w:sz="4" w:space="0"/>
            </w:tcBorders>
            <w:noWrap/>
            <w:vAlign w:val="center"/>
          </w:tcPr>
          <w:p w14:paraId="16C0F28B">
            <w:pPr>
              <w:jc w:val="center"/>
              <w:rPr>
                <w:rFonts w:hint="default" w:cs="宋体"/>
                <w:color w:val="000000"/>
                <w:sz w:val="22"/>
              </w:rPr>
            </w:pPr>
            <w:r>
              <w:rPr>
                <w:rFonts w:cs="宋体"/>
                <w:color w:val="000000"/>
                <w:sz w:val="22"/>
              </w:rPr>
              <w:t>5</w:t>
            </w:r>
          </w:p>
        </w:tc>
        <w:tc>
          <w:tcPr>
            <w:tcW w:w="790" w:type="dxa"/>
            <w:tcBorders>
              <w:top w:val="nil"/>
              <w:left w:val="nil"/>
              <w:bottom w:val="single" w:color="auto" w:sz="4" w:space="0"/>
              <w:right w:val="single" w:color="auto" w:sz="4" w:space="0"/>
            </w:tcBorders>
            <w:noWrap/>
            <w:vAlign w:val="center"/>
          </w:tcPr>
          <w:p w14:paraId="70124E6D">
            <w:pPr>
              <w:jc w:val="center"/>
              <w:rPr>
                <w:rFonts w:hint="default" w:cs="宋体"/>
                <w:color w:val="000000"/>
                <w:sz w:val="22"/>
              </w:rPr>
            </w:pPr>
            <w:r>
              <w:rPr>
                <w:rFonts w:cs="宋体"/>
                <w:color w:val="000000"/>
                <w:sz w:val="22"/>
              </w:rPr>
              <w:t>5</w:t>
            </w:r>
          </w:p>
        </w:tc>
        <w:tc>
          <w:tcPr>
            <w:tcW w:w="578" w:type="dxa"/>
            <w:tcBorders>
              <w:top w:val="nil"/>
              <w:left w:val="nil"/>
              <w:bottom w:val="single" w:color="auto" w:sz="4" w:space="0"/>
              <w:right w:val="single" w:color="auto" w:sz="4" w:space="0"/>
            </w:tcBorders>
            <w:noWrap/>
            <w:vAlign w:val="center"/>
          </w:tcPr>
          <w:p w14:paraId="51A27744">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67EA718D">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0483D6B3">
            <w:pPr>
              <w:rPr>
                <w:rFonts w:hint="default" w:cs="宋体"/>
                <w:color w:val="000000"/>
                <w:sz w:val="20"/>
                <w:szCs w:val="20"/>
              </w:rPr>
            </w:pPr>
            <w:r>
              <w:rPr>
                <w:rFonts w:cs="宋体"/>
                <w:color w:val="000000"/>
                <w:sz w:val="20"/>
                <w:szCs w:val="20"/>
              </w:rPr>
              <w:t>　</w:t>
            </w:r>
          </w:p>
        </w:tc>
      </w:tr>
      <w:tr w14:paraId="2018960C">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758FC004">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073BE188">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0F16E98D">
            <w:pPr>
              <w:rPr>
                <w:rFonts w:hint="default" w:cs="宋体"/>
                <w:color w:val="000000"/>
                <w:sz w:val="22"/>
                <w:szCs w:val="22"/>
              </w:rPr>
            </w:pPr>
            <w:r>
              <w:rPr>
                <w:rFonts w:cs="宋体"/>
                <w:color w:val="000000"/>
                <w:sz w:val="22"/>
              </w:rPr>
              <w:t>经济效益指标</w:t>
            </w:r>
          </w:p>
        </w:tc>
        <w:tc>
          <w:tcPr>
            <w:tcW w:w="1776" w:type="dxa"/>
            <w:tcBorders>
              <w:top w:val="nil"/>
              <w:left w:val="nil"/>
              <w:bottom w:val="single" w:color="auto" w:sz="4" w:space="0"/>
              <w:right w:val="single" w:color="auto" w:sz="4" w:space="0"/>
            </w:tcBorders>
            <w:noWrap/>
            <w:vAlign w:val="center"/>
          </w:tcPr>
          <w:p w14:paraId="67A9DABA">
            <w:pPr>
              <w:rPr>
                <w:rFonts w:hint="default" w:cs="宋体"/>
                <w:color w:val="000000"/>
                <w:sz w:val="22"/>
              </w:rPr>
            </w:pPr>
            <w:r>
              <w:rPr>
                <w:rFonts w:cs="宋体"/>
                <w:color w:val="000000"/>
                <w:sz w:val="22"/>
              </w:rPr>
              <w:t>带动社会经济</w:t>
            </w:r>
          </w:p>
        </w:tc>
        <w:tc>
          <w:tcPr>
            <w:tcW w:w="790" w:type="dxa"/>
            <w:tcBorders>
              <w:top w:val="nil"/>
              <w:left w:val="nil"/>
              <w:bottom w:val="single" w:color="auto" w:sz="4" w:space="0"/>
              <w:right w:val="single" w:color="auto" w:sz="4" w:space="0"/>
            </w:tcBorders>
            <w:noWrap/>
            <w:vAlign w:val="center"/>
          </w:tcPr>
          <w:p w14:paraId="42F3755F">
            <w:pPr>
              <w:jc w:val="center"/>
              <w:rPr>
                <w:rFonts w:hint="default" w:cs="宋体"/>
                <w:color w:val="000000"/>
                <w:sz w:val="22"/>
              </w:rPr>
            </w:pPr>
            <w:r>
              <w:rPr>
                <w:rFonts w:hint="default" w:cs="宋体"/>
                <w:color w:val="000000"/>
                <w:sz w:val="22"/>
              </w:rPr>
              <w:t>391200</w:t>
            </w:r>
          </w:p>
        </w:tc>
        <w:tc>
          <w:tcPr>
            <w:tcW w:w="790" w:type="dxa"/>
            <w:tcBorders>
              <w:top w:val="nil"/>
              <w:left w:val="nil"/>
              <w:bottom w:val="single" w:color="auto" w:sz="4" w:space="0"/>
              <w:right w:val="single" w:color="auto" w:sz="4" w:space="0"/>
            </w:tcBorders>
            <w:noWrap/>
            <w:vAlign w:val="center"/>
          </w:tcPr>
          <w:p w14:paraId="5B8A33F7">
            <w:pPr>
              <w:jc w:val="center"/>
              <w:rPr>
                <w:rFonts w:hint="default" w:cs="宋体"/>
                <w:color w:val="000000"/>
                <w:sz w:val="22"/>
              </w:rPr>
            </w:pPr>
            <w:r>
              <w:rPr>
                <w:rFonts w:hint="default" w:cs="宋体"/>
                <w:color w:val="000000"/>
                <w:sz w:val="22"/>
              </w:rPr>
              <w:t>391200</w:t>
            </w:r>
          </w:p>
        </w:tc>
        <w:tc>
          <w:tcPr>
            <w:tcW w:w="578" w:type="dxa"/>
            <w:tcBorders>
              <w:top w:val="nil"/>
              <w:left w:val="nil"/>
              <w:bottom w:val="single" w:color="auto" w:sz="4" w:space="0"/>
              <w:right w:val="single" w:color="auto" w:sz="4" w:space="0"/>
            </w:tcBorders>
            <w:noWrap/>
            <w:vAlign w:val="center"/>
          </w:tcPr>
          <w:p w14:paraId="681E0F17">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7F285149">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7D110D04">
            <w:pPr>
              <w:rPr>
                <w:rFonts w:hint="default" w:cs="宋体"/>
                <w:color w:val="000000"/>
                <w:sz w:val="20"/>
                <w:szCs w:val="20"/>
              </w:rPr>
            </w:pPr>
            <w:r>
              <w:rPr>
                <w:rFonts w:cs="宋体"/>
                <w:color w:val="000000"/>
                <w:sz w:val="20"/>
                <w:szCs w:val="20"/>
              </w:rPr>
              <w:t>　</w:t>
            </w:r>
          </w:p>
        </w:tc>
      </w:tr>
      <w:tr w14:paraId="0A10F88C">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6FE629D8">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21EB070D">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4CEB7F69">
            <w:pPr>
              <w:rPr>
                <w:rFonts w:hint="default" w:cs="宋体"/>
                <w:color w:val="000000"/>
                <w:sz w:val="22"/>
                <w:szCs w:val="22"/>
              </w:rPr>
            </w:pPr>
            <w:r>
              <w:rPr>
                <w:rFonts w:cs="宋体"/>
                <w:color w:val="000000"/>
                <w:sz w:val="22"/>
              </w:rPr>
              <w:t>经济效益指标</w:t>
            </w:r>
          </w:p>
        </w:tc>
        <w:tc>
          <w:tcPr>
            <w:tcW w:w="1776" w:type="dxa"/>
            <w:tcBorders>
              <w:top w:val="nil"/>
              <w:left w:val="nil"/>
              <w:bottom w:val="single" w:color="auto" w:sz="4" w:space="0"/>
              <w:right w:val="single" w:color="auto" w:sz="4" w:space="0"/>
            </w:tcBorders>
            <w:noWrap/>
            <w:vAlign w:val="center"/>
          </w:tcPr>
          <w:p w14:paraId="4B5D3495">
            <w:pPr>
              <w:rPr>
                <w:rFonts w:hint="default" w:cs="宋体"/>
                <w:color w:val="000000"/>
                <w:sz w:val="22"/>
              </w:rPr>
            </w:pPr>
            <w:r>
              <w:rPr>
                <w:rFonts w:cs="宋体"/>
                <w:color w:val="000000"/>
                <w:sz w:val="22"/>
              </w:rPr>
              <w:t>学生接受资助金额</w:t>
            </w:r>
          </w:p>
        </w:tc>
        <w:tc>
          <w:tcPr>
            <w:tcW w:w="790" w:type="dxa"/>
            <w:tcBorders>
              <w:top w:val="nil"/>
              <w:left w:val="nil"/>
              <w:bottom w:val="single" w:color="auto" w:sz="4" w:space="0"/>
              <w:right w:val="single" w:color="auto" w:sz="4" w:space="0"/>
            </w:tcBorders>
            <w:noWrap/>
            <w:vAlign w:val="center"/>
          </w:tcPr>
          <w:p w14:paraId="3B4184AA">
            <w:pPr>
              <w:jc w:val="center"/>
              <w:rPr>
                <w:rFonts w:hint="default" w:cs="宋体"/>
                <w:color w:val="000000"/>
                <w:sz w:val="22"/>
              </w:rPr>
            </w:pPr>
            <w:r>
              <w:rPr>
                <w:rFonts w:hint="default" w:cs="宋体"/>
                <w:color w:val="000000"/>
                <w:sz w:val="22"/>
              </w:rPr>
              <w:t>391200</w:t>
            </w:r>
          </w:p>
        </w:tc>
        <w:tc>
          <w:tcPr>
            <w:tcW w:w="790" w:type="dxa"/>
            <w:tcBorders>
              <w:top w:val="nil"/>
              <w:left w:val="nil"/>
              <w:bottom w:val="single" w:color="auto" w:sz="4" w:space="0"/>
              <w:right w:val="single" w:color="auto" w:sz="4" w:space="0"/>
            </w:tcBorders>
            <w:noWrap/>
            <w:vAlign w:val="center"/>
          </w:tcPr>
          <w:p w14:paraId="241BB2DF">
            <w:pPr>
              <w:jc w:val="center"/>
              <w:rPr>
                <w:rFonts w:hint="default" w:cs="宋体"/>
                <w:color w:val="000000"/>
                <w:sz w:val="22"/>
              </w:rPr>
            </w:pPr>
            <w:r>
              <w:rPr>
                <w:rFonts w:hint="default" w:cs="宋体"/>
                <w:color w:val="000000"/>
                <w:sz w:val="22"/>
              </w:rPr>
              <w:t>391200</w:t>
            </w:r>
          </w:p>
        </w:tc>
        <w:tc>
          <w:tcPr>
            <w:tcW w:w="578" w:type="dxa"/>
            <w:tcBorders>
              <w:top w:val="nil"/>
              <w:left w:val="nil"/>
              <w:bottom w:val="single" w:color="auto" w:sz="4" w:space="0"/>
              <w:right w:val="single" w:color="auto" w:sz="4" w:space="0"/>
            </w:tcBorders>
            <w:noWrap/>
            <w:vAlign w:val="center"/>
          </w:tcPr>
          <w:p w14:paraId="20E3F0A7">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2B781E77">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36A63D0E">
            <w:pPr>
              <w:rPr>
                <w:rFonts w:hint="default" w:cs="宋体"/>
                <w:color w:val="000000"/>
                <w:sz w:val="20"/>
                <w:szCs w:val="20"/>
              </w:rPr>
            </w:pPr>
            <w:r>
              <w:rPr>
                <w:rFonts w:cs="宋体"/>
                <w:color w:val="000000"/>
                <w:sz w:val="20"/>
                <w:szCs w:val="20"/>
              </w:rPr>
              <w:t>　</w:t>
            </w:r>
          </w:p>
        </w:tc>
      </w:tr>
      <w:tr w14:paraId="42BBD4DF">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7B675060">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6CA808E9">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1C9D5470">
            <w:pPr>
              <w:rPr>
                <w:rFonts w:hint="default" w:cs="宋体"/>
                <w:color w:val="000000"/>
                <w:sz w:val="22"/>
                <w:szCs w:val="22"/>
              </w:rPr>
            </w:pPr>
            <w:r>
              <w:rPr>
                <w:rFonts w:cs="宋体"/>
                <w:color w:val="000000"/>
                <w:sz w:val="22"/>
              </w:rPr>
              <w:t>社会效益指标</w:t>
            </w:r>
          </w:p>
        </w:tc>
        <w:tc>
          <w:tcPr>
            <w:tcW w:w="1776" w:type="dxa"/>
            <w:tcBorders>
              <w:top w:val="nil"/>
              <w:left w:val="nil"/>
              <w:bottom w:val="single" w:color="auto" w:sz="4" w:space="0"/>
              <w:right w:val="single" w:color="auto" w:sz="4" w:space="0"/>
            </w:tcBorders>
            <w:noWrap/>
            <w:vAlign w:val="center"/>
          </w:tcPr>
          <w:p w14:paraId="5882B127">
            <w:pPr>
              <w:rPr>
                <w:rFonts w:hint="default" w:cs="宋体"/>
                <w:color w:val="000000"/>
                <w:sz w:val="22"/>
              </w:rPr>
            </w:pPr>
            <w:r>
              <w:rPr>
                <w:rFonts w:cs="宋体"/>
                <w:color w:val="000000"/>
                <w:sz w:val="22"/>
              </w:rPr>
              <w:t>补助事项公示率</w:t>
            </w:r>
          </w:p>
        </w:tc>
        <w:tc>
          <w:tcPr>
            <w:tcW w:w="790" w:type="dxa"/>
            <w:tcBorders>
              <w:top w:val="nil"/>
              <w:left w:val="nil"/>
              <w:bottom w:val="single" w:color="auto" w:sz="4" w:space="0"/>
              <w:right w:val="single" w:color="auto" w:sz="4" w:space="0"/>
            </w:tcBorders>
            <w:noWrap/>
            <w:vAlign w:val="center"/>
          </w:tcPr>
          <w:p w14:paraId="48D3F071">
            <w:pPr>
              <w:jc w:val="center"/>
              <w:rPr>
                <w:rFonts w:hint="default" w:cs="宋体"/>
                <w:color w:val="000000"/>
                <w:sz w:val="22"/>
              </w:rPr>
            </w:pPr>
            <w:r>
              <w:rPr>
                <w:rFonts w:cs="宋体"/>
                <w:color w:val="000000"/>
                <w:sz w:val="22"/>
              </w:rPr>
              <w:t>100%</w:t>
            </w:r>
          </w:p>
        </w:tc>
        <w:tc>
          <w:tcPr>
            <w:tcW w:w="790" w:type="dxa"/>
            <w:tcBorders>
              <w:top w:val="nil"/>
              <w:left w:val="nil"/>
              <w:bottom w:val="single" w:color="auto" w:sz="4" w:space="0"/>
              <w:right w:val="single" w:color="auto" w:sz="4" w:space="0"/>
            </w:tcBorders>
            <w:noWrap/>
            <w:vAlign w:val="center"/>
          </w:tcPr>
          <w:p w14:paraId="091357C6">
            <w:pPr>
              <w:jc w:val="center"/>
              <w:rPr>
                <w:rFonts w:hint="default" w:cs="宋体"/>
                <w:color w:val="000000"/>
                <w:sz w:val="22"/>
              </w:rPr>
            </w:pPr>
            <w:r>
              <w:rPr>
                <w:rFonts w:cs="宋体"/>
                <w:color w:val="000000"/>
                <w:sz w:val="22"/>
              </w:rPr>
              <w:t>100%</w:t>
            </w:r>
          </w:p>
        </w:tc>
        <w:tc>
          <w:tcPr>
            <w:tcW w:w="578" w:type="dxa"/>
            <w:tcBorders>
              <w:top w:val="nil"/>
              <w:left w:val="nil"/>
              <w:bottom w:val="single" w:color="auto" w:sz="4" w:space="0"/>
              <w:right w:val="single" w:color="auto" w:sz="4" w:space="0"/>
            </w:tcBorders>
            <w:noWrap/>
            <w:vAlign w:val="center"/>
          </w:tcPr>
          <w:p w14:paraId="2434D8B4">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35589450">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78700E59">
            <w:pPr>
              <w:rPr>
                <w:rFonts w:hint="default" w:cs="宋体"/>
                <w:color w:val="000000"/>
                <w:sz w:val="20"/>
                <w:szCs w:val="20"/>
              </w:rPr>
            </w:pPr>
            <w:r>
              <w:rPr>
                <w:rFonts w:cs="宋体"/>
                <w:color w:val="000000"/>
                <w:sz w:val="20"/>
                <w:szCs w:val="20"/>
              </w:rPr>
              <w:t>　</w:t>
            </w:r>
          </w:p>
        </w:tc>
      </w:tr>
      <w:tr w14:paraId="0A1AB1F6">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1B5F63F7">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56F327A9">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7C201244">
            <w:pPr>
              <w:rPr>
                <w:rFonts w:hint="default" w:cs="宋体"/>
                <w:color w:val="000000"/>
                <w:sz w:val="22"/>
                <w:szCs w:val="22"/>
              </w:rPr>
            </w:pPr>
            <w:r>
              <w:rPr>
                <w:rFonts w:cs="宋体"/>
                <w:color w:val="000000"/>
                <w:sz w:val="22"/>
              </w:rPr>
              <w:t>社会效益指标</w:t>
            </w:r>
          </w:p>
        </w:tc>
        <w:tc>
          <w:tcPr>
            <w:tcW w:w="1776" w:type="dxa"/>
            <w:tcBorders>
              <w:top w:val="nil"/>
              <w:left w:val="nil"/>
              <w:bottom w:val="single" w:color="auto" w:sz="4" w:space="0"/>
              <w:right w:val="single" w:color="auto" w:sz="4" w:space="0"/>
            </w:tcBorders>
            <w:noWrap/>
            <w:vAlign w:val="center"/>
          </w:tcPr>
          <w:p w14:paraId="15996A18">
            <w:pPr>
              <w:rPr>
                <w:rFonts w:hint="default" w:cs="宋体"/>
                <w:color w:val="000000"/>
                <w:sz w:val="22"/>
              </w:rPr>
            </w:pPr>
            <w:r>
              <w:rPr>
                <w:rFonts w:cs="宋体"/>
                <w:color w:val="000000"/>
                <w:sz w:val="22"/>
              </w:rPr>
              <w:t>适龄学生就读率</w:t>
            </w:r>
          </w:p>
        </w:tc>
        <w:tc>
          <w:tcPr>
            <w:tcW w:w="790" w:type="dxa"/>
            <w:tcBorders>
              <w:top w:val="nil"/>
              <w:left w:val="nil"/>
              <w:bottom w:val="single" w:color="auto" w:sz="4" w:space="0"/>
              <w:right w:val="single" w:color="auto" w:sz="4" w:space="0"/>
            </w:tcBorders>
            <w:noWrap/>
            <w:vAlign w:val="center"/>
          </w:tcPr>
          <w:p w14:paraId="756EB7B9">
            <w:pPr>
              <w:jc w:val="center"/>
              <w:rPr>
                <w:rFonts w:hint="default" w:cs="宋体"/>
                <w:color w:val="000000"/>
                <w:sz w:val="22"/>
              </w:rPr>
            </w:pPr>
            <w:r>
              <w:rPr>
                <w:rFonts w:cs="宋体"/>
                <w:color w:val="000000"/>
                <w:sz w:val="22"/>
              </w:rPr>
              <w:t>100%</w:t>
            </w:r>
          </w:p>
        </w:tc>
        <w:tc>
          <w:tcPr>
            <w:tcW w:w="790" w:type="dxa"/>
            <w:tcBorders>
              <w:top w:val="nil"/>
              <w:left w:val="nil"/>
              <w:bottom w:val="single" w:color="auto" w:sz="4" w:space="0"/>
              <w:right w:val="single" w:color="auto" w:sz="4" w:space="0"/>
            </w:tcBorders>
            <w:noWrap/>
            <w:vAlign w:val="center"/>
          </w:tcPr>
          <w:p w14:paraId="5D174DC8">
            <w:pPr>
              <w:jc w:val="center"/>
              <w:rPr>
                <w:rFonts w:hint="default" w:cs="宋体"/>
                <w:color w:val="000000"/>
                <w:sz w:val="22"/>
              </w:rPr>
            </w:pPr>
            <w:r>
              <w:rPr>
                <w:rFonts w:cs="宋体"/>
                <w:color w:val="000000"/>
                <w:sz w:val="22"/>
              </w:rPr>
              <w:t>100%</w:t>
            </w:r>
          </w:p>
        </w:tc>
        <w:tc>
          <w:tcPr>
            <w:tcW w:w="578" w:type="dxa"/>
            <w:tcBorders>
              <w:top w:val="nil"/>
              <w:left w:val="nil"/>
              <w:bottom w:val="single" w:color="auto" w:sz="4" w:space="0"/>
              <w:right w:val="single" w:color="auto" w:sz="4" w:space="0"/>
            </w:tcBorders>
            <w:noWrap/>
            <w:vAlign w:val="center"/>
          </w:tcPr>
          <w:p w14:paraId="17EFB111">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3DE0E549">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0E7DF592">
            <w:pPr>
              <w:rPr>
                <w:rFonts w:hint="default" w:cs="宋体"/>
                <w:color w:val="000000"/>
                <w:sz w:val="20"/>
                <w:szCs w:val="20"/>
              </w:rPr>
            </w:pPr>
            <w:r>
              <w:rPr>
                <w:rFonts w:cs="宋体"/>
                <w:color w:val="000000"/>
                <w:sz w:val="20"/>
                <w:szCs w:val="20"/>
              </w:rPr>
              <w:t>　</w:t>
            </w:r>
          </w:p>
        </w:tc>
      </w:tr>
      <w:tr w14:paraId="619E4729">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22C8F5D7">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07C32050">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0A6AE9CF">
            <w:pPr>
              <w:rPr>
                <w:rFonts w:hint="default" w:cs="宋体"/>
                <w:color w:val="000000"/>
                <w:sz w:val="22"/>
                <w:szCs w:val="22"/>
              </w:rPr>
            </w:pPr>
            <w:r>
              <w:rPr>
                <w:rFonts w:cs="宋体"/>
                <w:color w:val="000000"/>
                <w:sz w:val="22"/>
              </w:rPr>
              <w:t>社会效益指标</w:t>
            </w:r>
          </w:p>
        </w:tc>
        <w:tc>
          <w:tcPr>
            <w:tcW w:w="1776" w:type="dxa"/>
            <w:tcBorders>
              <w:top w:val="nil"/>
              <w:left w:val="nil"/>
              <w:bottom w:val="single" w:color="auto" w:sz="4" w:space="0"/>
              <w:right w:val="single" w:color="auto" w:sz="4" w:space="0"/>
            </w:tcBorders>
            <w:noWrap/>
            <w:vAlign w:val="center"/>
          </w:tcPr>
          <w:p w14:paraId="756FDCCE">
            <w:pPr>
              <w:rPr>
                <w:rFonts w:hint="default" w:cs="宋体"/>
                <w:color w:val="000000"/>
                <w:sz w:val="22"/>
              </w:rPr>
            </w:pPr>
            <w:r>
              <w:rPr>
                <w:rFonts w:cs="宋体"/>
                <w:color w:val="000000"/>
                <w:sz w:val="22"/>
              </w:rPr>
              <w:t>补助政策知晓率</w:t>
            </w:r>
          </w:p>
        </w:tc>
        <w:tc>
          <w:tcPr>
            <w:tcW w:w="790" w:type="dxa"/>
            <w:tcBorders>
              <w:top w:val="nil"/>
              <w:left w:val="nil"/>
              <w:bottom w:val="single" w:color="auto" w:sz="4" w:space="0"/>
              <w:right w:val="single" w:color="auto" w:sz="4" w:space="0"/>
            </w:tcBorders>
            <w:noWrap/>
            <w:vAlign w:val="center"/>
          </w:tcPr>
          <w:p w14:paraId="7B076C3E">
            <w:pPr>
              <w:jc w:val="center"/>
              <w:rPr>
                <w:rFonts w:hint="default" w:cs="宋体"/>
                <w:color w:val="000000"/>
                <w:sz w:val="22"/>
              </w:rPr>
            </w:pPr>
            <w:r>
              <w:rPr>
                <w:rFonts w:cs="宋体"/>
                <w:color w:val="000000"/>
                <w:sz w:val="22"/>
              </w:rPr>
              <w:t>100%</w:t>
            </w:r>
          </w:p>
        </w:tc>
        <w:tc>
          <w:tcPr>
            <w:tcW w:w="790" w:type="dxa"/>
            <w:tcBorders>
              <w:top w:val="nil"/>
              <w:left w:val="nil"/>
              <w:bottom w:val="single" w:color="auto" w:sz="4" w:space="0"/>
              <w:right w:val="single" w:color="auto" w:sz="4" w:space="0"/>
            </w:tcBorders>
            <w:noWrap/>
            <w:vAlign w:val="center"/>
          </w:tcPr>
          <w:p w14:paraId="0B0305F6">
            <w:pPr>
              <w:jc w:val="center"/>
              <w:rPr>
                <w:rFonts w:hint="default" w:cs="宋体"/>
                <w:color w:val="000000"/>
                <w:sz w:val="22"/>
              </w:rPr>
            </w:pPr>
            <w:r>
              <w:rPr>
                <w:rFonts w:cs="宋体"/>
                <w:color w:val="000000"/>
                <w:sz w:val="22"/>
              </w:rPr>
              <w:t>100%</w:t>
            </w:r>
          </w:p>
        </w:tc>
        <w:tc>
          <w:tcPr>
            <w:tcW w:w="578" w:type="dxa"/>
            <w:tcBorders>
              <w:top w:val="nil"/>
              <w:left w:val="nil"/>
              <w:bottom w:val="single" w:color="auto" w:sz="4" w:space="0"/>
              <w:right w:val="single" w:color="auto" w:sz="4" w:space="0"/>
            </w:tcBorders>
            <w:noWrap/>
            <w:vAlign w:val="center"/>
          </w:tcPr>
          <w:p w14:paraId="1576B51B">
            <w:pPr>
              <w:jc w:val="center"/>
              <w:rPr>
                <w:rFonts w:hint="default" w:cs="宋体"/>
                <w:color w:val="000000"/>
                <w:sz w:val="22"/>
              </w:rPr>
            </w:pPr>
            <w:r>
              <w:rPr>
                <w:rFonts w:cs="宋体"/>
                <w:color w:val="000000"/>
                <w:sz w:val="22"/>
              </w:rPr>
              <w:t>5</w:t>
            </w:r>
          </w:p>
        </w:tc>
        <w:tc>
          <w:tcPr>
            <w:tcW w:w="585" w:type="dxa"/>
            <w:tcBorders>
              <w:top w:val="nil"/>
              <w:left w:val="nil"/>
              <w:bottom w:val="single" w:color="auto" w:sz="4" w:space="0"/>
              <w:right w:val="single" w:color="auto" w:sz="4" w:space="0"/>
            </w:tcBorders>
            <w:noWrap/>
            <w:vAlign w:val="center"/>
          </w:tcPr>
          <w:p w14:paraId="5C0BA6BE">
            <w:pPr>
              <w:jc w:val="center"/>
              <w:rPr>
                <w:rFonts w:hint="default" w:cs="宋体"/>
                <w:color w:val="000000"/>
                <w:sz w:val="22"/>
              </w:rPr>
            </w:pPr>
            <w:r>
              <w:rPr>
                <w:rFonts w:cs="宋体"/>
                <w:color w:val="000000"/>
                <w:sz w:val="22"/>
              </w:rPr>
              <w:t>5</w:t>
            </w:r>
          </w:p>
        </w:tc>
        <w:tc>
          <w:tcPr>
            <w:tcW w:w="704" w:type="dxa"/>
            <w:tcBorders>
              <w:top w:val="nil"/>
              <w:left w:val="nil"/>
              <w:bottom w:val="single" w:color="auto" w:sz="4" w:space="0"/>
              <w:right w:val="single" w:color="auto" w:sz="4" w:space="0"/>
            </w:tcBorders>
            <w:noWrap/>
            <w:vAlign w:val="center"/>
          </w:tcPr>
          <w:p w14:paraId="7250F206">
            <w:pPr>
              <w:rPr>
                <w:rFonts w:hint="default" w:cs="宋体"/>
                <w:color w:val="000000"/>
                <w:sz w:val="20"/>
                <w:szCs w:val="20"/>
              </w:rPr>
            </w:pPr>
            <w:r>
              <w:rPr>
                <w:rFonts w:cs="宋体"/>
                <w:color w:val="000000"/>
                <w:sz w:val="20"/>
                <w:szCs w:val="20"/>
              </w:rPr>
              <w:t>　</w:t>
            </w:r>
          </w:p>
        </w:tc>
      </w:tr>
      <w:tr w14:paraId="59888BCE">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1FB78C2F">
            <w:pPr>
              <w:rPr>
                <w:rFonts w:hint="default" w:cs="宋体"/>
                <w:color w:val="000000"/>
                <w:sz w:val="20"/>
                <w:szCs w:val="20"/>
              </w:rPr>
            </w:pPr>
          </w:p>
        </w:tc>
        <w:tc>
          <w:tcPr>
            <w:tcW w:w="924" w:type="dxa"/>
            <w:vMerge w:val="restart"/>
            <w:tcBorders>
              <w:top w:val="nil"/>
              <w:left w:val="single" w:color="auto" w:sz="4" w:space="0"/>
              <w:bottom w:val="single" w:color="auto" w:sz="4" w:space="0"/>
              <w:right w:val="single" w:color="auto" w:sz="4" w:space="0"/>
            </w:tcBorders>
            <w:noWrap/>
            <w:vAlign w:val="center"/>
          </w:tcPr>
          <w:p w14:paraId="0738DFC6">
            <w:pPr>
              <w:jc w:val="center"/>
              <w:rPr>
                <w:rFonts w:hint="default" w:cs="宋体"/>
                <w:color w:val="000000"/>
                <w:sz w:val="20"/>
                <w:szCs w:val="20"/>
              </w:rPr>
            </w:pPr>
            <w:r>
              <w:rPr>
                <w:rFonts w:cs="宋体"/>
                <w:color w:val="000000"/>
                <w:sz w:val="20"/>
                <w:szCs w:val="20"/>
              </w:rPr>
              <w:t>管理指标</w:t>
            </w:r>
          </w:p>
        </w:tc>
        <w:tc>
          <w:tcPr>
            <w:tcW w:w="1776" w:type="dxa"/>
            <w:tcBorders>
              <w:top w:val="nil"/>
              <w:left w:val="nil"/>
              <w:bottom w:val="single" w:color="auto" w:sz="4" w:space="0"/>
              <w:right w:val="single" w:color="auto" w:sz="4" w:space="0"/>
            </w:tcBorders>
            <w:noWrap/>
            <w:vAlign w:val="center"/>
          </w:tcPr>
          <w:p w14:paraId="6D67F868">
            <w:pPr>
              <w:jc w:val="center"/>
              <w:rPr>
                <w:rFonts w:hint="default" w:cs="宋体"/>
                <w:color w:val="000000"/>
                <w:sz w:val="20"/>
                <w:szCs w:val="20"/>
              </w:rPr>
            </w:pPr>
            <w:r>
              <w:rPr>
                <w:rFonts w:cs="宋体"/>
                <w:color w:val="000000"/>
                <w:sz w:val="20"/>
                <w:szCs w:val="20"/>
              </w:rPr>
              <w:t>财务管理指标</w:t>
            </w:r>
          </w:p>
        </w:tc>
        <w:tc>
          <w:tcPr>
            <w:tcW w:w="1776" w:type="dxa"/>
            <w:tcBorders>
              <w:top w:val="nil"/>
              <w:left w:val="nil"/>
              <w:bottom w:val="single" w:color="auto" w:sz="4" w:space="0"/>
              <w:right w:val="single" w:color="auto" w:sz="4" w:space="0"/>
            </w:tcBorders>
            <w:noWrap/>
            <w:vAlign w:val="center"/>
          </w:tcPr>
          <w:p w14:paraId="2CAA8FD7">
            <w:pPr>
              <w:jc w:val="center"/>
              <w:rPr>
                <w:rFonts w:hint="default" w:cs="宋体"/>
                <w:color w:val="000000"/>
                <w:sz w:val="20"/>
                <w:szCs w:val="20"/>
              </w:rPr>
            </w:pPr>
            <w:r>
              <w:rPr>
                <w:rFonts w:cs="宋体"/>
                <w:color w:val="000000"/>
                <w:sz w:val="20"/>
                <w:szCs w:val="20"/>
              </w:rPr>
              <w:t>财务管理资料完整性</w:t>
            </w:r>
          </w:p>
        </w:tc>
        <w:tc>
          <w:tcPr>
            <w:tcW w:w="790" w:type="dxa"/>
            <w:tcBorders>
              <w:top w:val="nil"/>
              <w:left w:val="nil"/>
              <w:bottom w:val="single" w:color="auto" w:sz="4" w:space="0"/>
              <w:right w:val="single" w:color="auto" w:sz="4" w:space="0"/>
            </w:tcBorders>
            <w:noWrap/>
            <w:vAlign w:val="center"/>
          </w:tcPr>
          <w:p w14:paraId="77003EE5">
            <w:pPr>
              <w:jc w:val="center"/>
              <w:rPr>
                <w:rFonts w:hint="default" w:cs="宋体"/>
                <w:color w:val="000000"/>
                <w:sz w:val="20"/>
                <w:szCs w:val="20"/>
              </w:rPr>
            </w:pPr>
            <w:r>
              <w:rPr>
                <w:rFonts w:cs="宋体"/>
                <w:color w:val="000000"/>
                <w:sz w:val="20"/>
                <w:szCs w:val="20"/>
              </w:rPr>
              <w:t>完整</w:t>
            </w:r>
          </w:p>
        </w:tc>
        <w:tc>
          <w:tcPr>
            <w:tcW w:w="790" w:type="dxa"/>
            <w:tcBorders>
              <w:top w:val="nil"/>
              <w:left w:val="nil"/>
              <w:bottom w:val="single" w:color="auto" w:sz="4" w:space="0"/>
              <w:right w:val="single" w:color="auto" w:sz="4" w:space="0"/>
            </w:tcBorders>
            <w:noWrap/>
            <w:vAlign w:val="center"/>
          </w:tcPr>
          <w:p w14:paraId="5785DC21">
            <w:pPr>
              <w:jc w:val="center"/>
              <w:rPr>
                <w:rFonts w:hint="default" w:cs="宋体"/>
                <w:color w:val="000000"/>
                <w:sz w:val="20"/>
                <w:szCs w:val="20"/>
              </w:rPr>
            </w:pPr>
            <w:r>
              <w:rPr>
                <w:rFonts w:cs="宋体"/>
                <w:color w:val="000000"/>
                <w:sz w:val="20"/>
                <w:szCs w:val="20"/>
              </w:rPr>
              <w:t>完整</w:t>
            </w:r>
          </w:p>
        </w:tc>
        <w:tc>
          <w:tcPr>
            <w:tcW w:w="578" w:type="dxa"/>
            <w:tcBorders>
              <w:top w:val="nil"/>
              <w:left w:val="nil"/>
              <w:bottom w:val="single" w:color="auto" w:sz="4" w:space="0"/>
              <w:right w:val="single" w:color="auto" w:sz="4" w:space="0"/>
            </w:tcBorders>
            <w:noWrap/>
            <w:vAlign w:val="center"/>
          </w:tcPr>
          <w:p w14:paraId="7F09C444">
            <w:pPr>
              <w:jc w:val="center"/>
              <w:rPr>
                <w:rFonts w:hint="default" w:cs="宋体"/>
                <w:color w:val="000000"/>
                <w:sz w:val="20"/>
                <w:szCs w:val="20"/>
              </w:rPr>
            </w:pPr>
            <w:r>
              <w:rPr>
                <w:rFonts w:cs="宋体"/>
                <w:color w:val="000000"/>
                <w:sz w:val="20"/>
                <w:szCs w:val="20"/>
              </w:rPr>
              <w:t>5</w:t>
            </w:r>
          </w:p>
        </w:tc>
        <w:tc>
          <w:tcPr>
            <w:tcW w:w="585" w:type="dxa"/>
            <w:tcBorders>
              <w:top w:val="nil"/>
              <w:left w:val="nil"/>
              <w:bottom w:val="single" w:color="auto" w:sz="4" w:space="0"/>
              <w:right w:val="single" w:color="auto" w:sz="4" w:space="0"/>
            </w:tcBorders>
            <w:noWrap/>
            <w:vAlign w:val="center"/>
          </w:tcPr>
          <w:p w14:paraId="0122DB2E">
            <w:pPr>
              <w:jc w:val="center"/>
              <w:rPr>
                <w:rFonts w:hint="default" w:cs="宋体"/>
                <w:color w:val="000000"/>
                <w:sz w:val="20"/>
                <w:szCs w:val="20"/>
              </w:rPr>
            </w:pPr>
            <w:r>
              <w:rPr>
                <w:rFonts w:cs="宋体"/>
                <w:color w:val="000000"/>
                <w:sz w:val="20"/>
                <w:szCs w:val="20"/>
              </w:rPr>
              <w:t>5</w:t>
            </w:r>
          </w:p>
        </w:tc>
        <w:tc>
          <w:tcPr>
            <w:tcW w:w="704" w:type="dxa"/>
            <w:tcBorders>
              <w:top w:val="nil"/>
              <w:left w:val="nil"/>
              <w:bottom w:val="single" w:color="auto" w:sz="4" w:space="0"/>
              <w:right w:val="single" w:color="auto" w:sz="4" w:space="0"/>
            </w:tcBorders>
            <w:noWrap/>
            <w:vAlign w:val="center"/>
          </w:tcPr>
          <w:p w14:paraId="4601969D">
            <w:pPr>
              <w:rPr>
                <w:rFonts w:hint="default" w:cs="宋体"/>
                <w:color w:val="000000"/>
                <w:sz w:val="20"/>
                <w:szCs w:val="20"/>
              </w:rPr>
            </w:pPr>
            <w:r>
              <w:rPr>
                <w:rFonts w:cs="宋体"/>
                <w:color w:val="000000"/>
                <w:sz w:val="20"/>
                <w:szCs w:val="20"/>
              </w:rPr>
              <w:t>　</w:t>
            </w:r>
          </w:p>
        </w:tc>
      </w:tr>
      <w:tr w14:paraId="2440E232">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3536A812">
            <w:pPr>
              <w:rPr>
                <w:rFonts w:hint="default" w:cs="宋体"/>
                <w:color w:val="000000"/>
                <w:sz w:val="20"/>
                <w:szCs w:val="20"/>
              </w:rPr>
            </w:pPr>
          </w:p>
        </w:tc>
        <w:tc>
          <w:tcPr>
            <w:tcW w:w="924" w:type="dxa"/>
            <w:vMerge w:val="continue"/>
            <w:tcBorders>
              <w:top w:val="nil"/>
              <w:left w:val="single" w:color="auto" w:sz="4" w:space="0"/>
              <w:bottom w:val="single" w:color="auto" w:sz="4" w:space="0"/>
              <w:right w:val="single" w:color="auto" w:sz="4" w:space="0"/>
            </w:tcBorders>
            <w:vAlign w:val="center"/>
          </w:tcPr>
          <w:p w14:paraId="4FB13CBD">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7BBB329A">
            <w:pPr>
              <w:jc w:val="center"/>
              <w:rPr>
                <w:rFonts w:hint="default" w:cs="宋体"/>
                <w:color w:val="000000"/>
                <w:sz w:val="20"/>
                <w:szCs w:val="20"/>
              </w:rPr>
            </w:pPr>
            <w:r>
              <w:rPr>
                <w:rFonts w:cs="宋体"/>
                <w:color w:val="000000"/>
                <w:sz w:val="20"/>
                <w:szCs w:val="20"/>
              </w:rPr>
              <w:t>财务管理指标</w:t>
            </w:r>
          </w:p>
        </w:tc>
        <w:tc>
          <w:tcPr>
            <w:tcW w:w="1776" w:type="dxa"/>
            <w:tcBorders>
              <w:top w:val="nil"/>
              <w:left w:val="nil"/>
              <w:bottom w:val="single" w:color="auto" w:sz="4" w:space="0"/>
              <w:right w:val="single" w:color="auto" w:sz="4" w:space="0"/>
            </w:tcBorders>
            <w:noWrap/>
            <w:vAlign w:val="center"/>
          </w:tcPr>
          <w:p w14:paraId="0FD306AF">
            <w:pPr>
              <w:jc w:val="center"/>
              <w:rPr>
                <w:rFonts w:hint="default" w:cs="宋体"/>
                <w:color w:val="000000"/>
                <w:sz w:val="20"/>
                <w:szCs w:val="20"/>
              </w:rPr>
            </w:pPr>
            <w:r>
              <w:rPr>
                <w:rFonts w:cs="宋体"/>
                <w:color w:val="000000"/>
                <w:sz w:val="20"/>
                <w:szCs w:val="20"/>
              </w:rPr>
              <w:t>资金支付资料完整性</w:t>
            </w:r>
          </w:p>
        </w:tc>
        <w:tc>
          <w:tcPr>
            <w:tcW w:w="790" w:type="dxa"/>
            <w:tcBorders>
              <w:top w:val="nil"/>
              <w:left w:val="nil"/>
              <w:bottom w:val="single" w:color="auto" w:sz="4" w:space="0"/>
              <w:right w:val="single" w:color="auto" w:sz="4" w:space="0"/>
            </w:tcBorders>
            <w:noWrap/>
            <w:vAlign w:val="center"/>
          </w:tcPr>
          <w:p w14:paraId="12C8D0B7">
            <w:pPr>
              <w:jc w:val="center"/>
              <w:rPr>
                <w:rFonts w:hint="default" w:cs="宋体"/>
                <w:color w:val="000000"/>
                <w:sz w:val="20"/>
                <w:szCs w:val="20"/>
              </w:rPr>
            </w:pPr>
            <w:r>
              <w:rPr>
                <w:rFonts w:cs="宋体"/>
                <w:color w:val="000000"/>
                <w:sz w:val="20"/>
                <w:szCs w:val="20"/>
              </w:rPr>
              <w:t>完整</w:t>
            </w:r>
          </w:p>
        </w:tc>
        <w:tc>
          <w:tcPr>
            <w:tcW w:w="790" w:type="dxa"/>
            <w:tcBorders>
              <w:top w:val="nil"/>
              <w:left w:val="nil"/>
              <w:bottom w:val="single" w:color="auto" w:sz="4" w:space="0"/>
              <w:right w:val="single" w:color="auto" w:sz="4" w:space="0"/>
            </w:tcBorders>
            <w:noWrap/>
            <w:vAlign w:val="center"/>
          </w:tcPr>
          <w:p w14:paraId="5E945049">
            <w:pPr>
              <w:jc w:val="center"/>
              <w:rPr>
                <w:rFonts w:hint="default" w:cs="宋体"/>
                <w:color w:val="000000"/>
                <w:sz w:val="20"/>
                <w:szCs w:val="20"/>
              </w:rPr>
            </w:pPr>
            <w:r>
              <w:rPr>
                <w:rFonts w:cs="宋体"/>
                <w:color w:val="000000"/>
                <w:sz w:val="20"/>
                <w:szCs w:val="20"/>
              </w:rPr>
              <w:t>完整</w:t>
            </w:r>
          </w:p>
        </w:tc>
        <w:tc>
          <w:tcPr>
            <w:tcW w:w="578" w:type="dxa"/>
            <w:tcBorders>
              <w:top w:val="nil"/>
              <w:left w:val="nil"/>
              <w:bottom w:val="single" w:color="auto" w:sz="4" w:space="0"/>
              <w:right w:val="single" w:color="auto" w:sz="4" w:space="0"/>
            </w:tcBorders>
            <w:noWrap/>
            <w:vAlign w:val="center"/>
          </w:tcPr>
          <w:p w14:paraId="68D11B32">
            <w:pPr>
              <w:jc w:val="center"/>
              <w:rPr>
                <w:rFonts w:hint="default" w:cs="宋体"/>
                <w:color w:val="000000"/>
                <w:sz w:val="20"/>
                <w:szCs w:val="20"/>
              </w:rPr>
            </w:pPr>
            <w:r>
              <w:rPr>
                <w:rFonts w:cs="宋体"/>
                <w:color w:val="000000"/>
                <w:sz w:val="20"/>
                <w:szCs w:val="20"/>
              </w:rPr>
              <w:t>5</w:t>
            </w:r>
          </w:p>
        </w:tc>
        <w:tc>
          <w:tcPr>
            <w:tcW w:w="585" w:type="dxa"/>
            <w:tcBorders>
              <w:top w:val="nil"/>
              <w:left w:val="nil"/>
              <w:bottom w:val="single" w:color="auto" w:sz="4" w:space="0"/>
              <w:right w:val="single" w:color="auto" w:sz="4" w:space="0"/>
            </w:tcBorders>
            <w:noWrap/>
            <w:vAlign w:val="center"/>
          </w:tcPr>
          <w:p w14:paraId="37142982">
            <w:pPr>
              <w:jc w:val="center"/>
              <w:rPr>
                <w:rFonts w:hint="default" w:cs="宋体"/>
                <w:color w:val="000000"/>
                <w:sz w:val="20"/>
                <w:szCs w:val="20"/>
              </w:rPr>
            </w:pPr>
            <w:r>
              <w:rPr>
                <w:rFonts w:cs="宋体"/>
                <w:color w:val="000000"/>
                <w:sz w:val="20"/>
                <w:szCs w:val="20"/>
              </w:rPr>
              <w:t>5</w:t>
            </w:r>
          </w:p>
        </w:tc>
        <w:tc>
          <w:tcPr>
            <w:tcW w:w="704" w:type="dxa"/>
            <w:tcBorders>
              <w:top w:val="nil"/>
              <w:left w:val="nil"/>
              <w:bottom w:val="single" w:color="auto" w:sz="4" w:space="0"/>
              <w:right w:val="single" w:color="auto" w:sz="4" w:space="0"/>
            </w:tcBorders>
            <w:noWrap/>
            <w:vAlign w:val="center"/>
          </w:tcPr>
          <w:p w14:paraId="32E55F85">
            <w:pPr>
              <w:rPr>
                <w:rFonts w:hint="default" w:cs="宋体"/>
                <w:color w:val="000000"/>
                <w:sz w:val="20"/>
                <w:szCs w:val="20"/>
              </w:rPr>
            </w:pPr>
            <w:r>
              <w:rPr>
                <w:rFonts w:cs="宋体"/>
                <w:color w:val="000000"/>
                <w:sz w:val="20"/>
                <w:szCs w:val="20"/>
              </w:rPr>
              <w:t>　</w:t>
            </w:r>
          </w:p>
        </w:tc>
      </w:tr>
      <w:tr w14:paraId="415463F6">
        <w:tblPrEx>
          <w:tblCellMar>
            <w:top w:w="0" w:type="dxa"/>
            <w:left w:w="108" w:type="dxa"/>
            <w:bottom w:w="0" w:type="dxa"/>
            <w:right w:w="108" w:type="dxa"/>
          </w:tblCellMar>
        </w:tblPrEx>
        <w:trPr>
          <w:trHeight w:val="435" w:hRule="atLeast"/>
        </w:trPr>
        <w:tc>
          <w:tcPr>
            <w:tcW w:w="487" w:type="dxa"/>
            <w:vMerge w:val="continue"/>
            <w:tcBorders>
              <w:top w:val="nil"/>
              <w:left w:val="single" w:color="auto" w:sz="4" w:space="0"/>
              <w:bottom w:val="single" w:color="auto" w:sz="4" w:space="0"/>
              <w:right w:val="single" w:color="auto" w:sz="4" w:space="0"/>
            </w:tcBorders>
            <w:vAlign w:val="center"/>
          </w:tcPr>
          <w:p w14:paraId="2207F425">
            <w:pPr>
              <w:rPr>
                <w:rFonts w:hint="default" w:cs="宋体"/>
                <w:color w:val="000000"/>
                <w:sz w:val="20"/>
                <w:szCs w:val="20"/>
              </w:rPr>
            </w:pPr>
          </w:p>
        </w:tc>
        <w:tc>
          <w:tcPr>
            <w:tcW w:w="924" w:type="dxa"/>
            <w:vMerge w:val="restart"/>
            <w:tcBorders>
              <w:top w:val="nil"/>
              <w:left w:val="single" w:color="auto" w:sz="4" w:space="0"/>
              <w:bottom w:val="single" w:color="000000" w:sz="4" w:space="0"/>
              <w:right w:val="single" w:color="auto" w:sz="4" w:space="0"/>
            </w:tcBorders>
            <w:noWrap/>
            <w:vAlign w:val="center"/>
          </w:tcPr>
          <w:p w14:paraId="2C3F93C4">
            <w:pPr>
              <w:jc w:val="center"/>
              <w:rPr>
                <w:rFonts w:hint="default" w:cs="宋体"/>
                <w:color w:val="000000"/>
                <w:sz w:val="20"/>
                <w:szCs w:val="20"/>
              </w:rPr>
            </w:pPr>
            <w:r>
              <w:rPr>
                <w:rFonts w:cs="宋体"/>
                <w:color w:val="000000"/>
                <w:sz w:val="20"/>
                <w:szCs w:val="20"/>
              </w:rPr>
              <w:t>满意度指标</w:t>
            </w:r>
          </w:p>
        </w:tc>
        <w:tc>
          <w:tcPr>
            <w:tcW w:w="1776" w:type="dxa"/>
            <w:tcBorders>
              <w:top w:val="nil"/>
              <w:left w:val="nil"/>
              <w:bottom w:val="single" w:color="auto" w:sz="4" w:space="0"/>
              <w:right w:val="single" w:color="auto" w:sz="4" w:space="0"/>
            </w:tcBorders>
            <w:noWrap/>
            <w:vAlign w:val="center"/>
          </w:tcPr>
          <w:p w14:paraId="3ED0A74D">
            <w:pPr>
              <w:rPr>
                <w:rFonts w:hint="default" w:cs="宋体"/>
                <w:color w:val="000000"/>
                <w:sz w:val="22"/>
                <w:szCs w:val="22"/>
              </w:rPr>
            </w:pPr>
            <w:r>
              <w:rPr>
                <w:rFonts w:cs="宋体"/>
                <w:color w:val="000000"/>
                <w:sz w:val="22"/>
              </w:rPr>
              <w:t>帮扶对象满意度指标</w:t>
            </w:r>
          </w:p>
        </w:tc>
        <w:tc>
          <w:tcPr>
            <w:tcW w:w="1776" w:type="dxa"/>
            <w:tcBorders>
              <w:top w:val="nil"/>
              <w:left w:val="nil"/>
              <w:bottom w:val="single" w:color="auto" w:sz="4" w:space="0"/>
              <w:right w:val="single" w:color="auto" w:sz="4" w:space="0"/>
            </w:tcBorders>
            <w:noWrap/>
            <w:vAlign w:val="center"/>
          </w:tcPr>
          <w:p w14:paraId="282E73B7">
            <w:pPr>
              <w:rPr>
                <w:rFonts w:hint="default" w:cs="宋体"/>
                <w:color w:val="000000"/>
                <w:sz w:val="22"/>
              </w:rPr>
            </w:pPr>
            <w:r>
              <w:rPr>
                <w:rFonts w:cs="宋体"/>
                <w:color w:val="000000"/>
                <w:sz w:val="22"/>
              </w:rPr>
              <w:t>贫困对象家长满意度</w:t>
            </w:r>
          </w:p>
        </w:tc>
        <w:tc>
          <w:tcPr>
            <w:tcW w:w="790" w:type="dxa"/>
            <w:tcBorders>
              <w:top w:val="nil"/>
              <w:left w:val="nil"/>
              <w:bottom w:val="single" w:color="000000" w:sz="4" w:space="0"/>
              <w:right w:val="single" w:color="000000" w:sz="4" w:space="0"/>
            </w:tcBorders>
            <w:vAlign w:val="center"/>
          </w:tcPr>
          <w:p w14:paraId="219248B4">
            <w:pPr>
              <w:jc w:val="center"/>
              <w:rPr>
                <w:rFonts w:hint="default" w:cs="宋体"/>
                <w:color w:val="000000"/>
                <w:sz w:val="18"/>
                <w:szCs w:val="18"/>
              </w:rPr>
            </w:pPr>
            <w:r>
              <w:rPr>
                <w:rFonts w:cs="宋体"/>
                <w:color w:val="000000"/>
                <w:sz w:val="18"/>
                <w:szCs w:val="18"/>
              </w:rPr>
              <w:t>98</w:t>
            </w:r>
          </w:p>
        </w:tc>
        <w:tc>
          <w:tcPr>
            <w:tcW w:w="790" w:type="dxa"/>
            <w:tcBorders>
              <w:top w:val="nil"/>
              <w:left w:val="nil"/>
              <w:bottom w:val="single" w:color="auto" w:sz="4" w:space="0"/>
              <w:right w:val="single" w:color="auto" w:sz="4" w:space="0"/>
            </w:tcBorders>
            <w:noWrap/>
            <w:vAlign w:val="center"/>
          </w:tcPr>
          <w:p w14:paraId="49DD3697">
            <w:pPr>
              <w:jc w:val="center"/>
              <w:rPr>
                <w:rFonts w:hint="default" w:cs="宋体"/>
                <w:color w:val="000000"/>
                <w:sz w:val="20"/>
                <w:szCs w:val="20"/>
              </w:rPr>
            </w:pPr>
            <w:r>
              <w:rPr>
                <w:rFonts w:cs="宋体"/>
                <w:color w:val="000000"/>
                <w:sz w:val="20"/>
                <w:szCs w:val="20"/>
              </w:rPr>
              <w:t>98</w:t>
            </w:r>
          </w:p>
        </w:tc>
        <w:tc>
          <w:tcPr>
            <w:tcW w:w="578" w:type="dxa"/>
            <w:tcBorders>
              <w:top w:val="nil"/>
              <w:left w:val="nil"/>
              <w:bottom w:val="single" w:color="auto" w:sz="4" w:space="0"/>
              <w:right w:val="single" w:color="auto" w:sz="4" w:space="0"/>
            </w:tcBorders>
            <w:noWrap/>
            <w:vAlign w:val="center"/>
          </w:tcPr>
          <w:p w14:paraId="3AD46928">
            <w:pPr>
              <w:jc w:val="center"/>
              <w:rPr>
                <w:rFonts w:hint="default" w:cs="宋体"/>
                <w:color w:val="000000"/>
                <w:sz w:val="20"/>
                <w:szCs w:val="20"/>
              </w:rPr>
            </w:pPr>
            <w:r>
              <w:rPr>
                <w:rFonts w:cs="宋体"/>
                <w:color w:val="000000"/>
                <w:sz w:val="20"/>
                <w:szCs w:val="20"/>
              </w:rPr>
              <w:t>5</w:t>
            </w:r>
          </w:p>
        </w:tc>
        <w:tc>
          <w:tcPr>
            <w:tcW w:w="585" w:type="dxa"/>
            <w:tcBorders>
              <w:top w:val="nil"/>
              <w:left w:val="nil"/>
              <w:bottom w:val="single" w:color="auto" w:sz="4" w:space="0"/>
              <w:right w:val="single" w:color="auto" w:sz="4" w:space="0"/>
            </w:tcBorders>
            <w:noWrap/>
            <w:vAlign w:val="center"/>
          </w:tcPr>
          <w:p w14:paraId="148D5AB0">
            <w:pPr>
              <w:jc w:val="center"/>
              <w:rPr>
                <w:rFonts w:hint="default" w:cs="宋体"/>
                <w:color w:val="000000"/>
                <w:sz w:val="20"/>
                <w:szCs w:val="20"/>
              </w:rPr>
            </w:pPr>
            <w:r>
              <w:rPr>
                <w:rFonts w:cs="宋体"/>
                <w:color w:val="000000"/>
                <w:sz w:val="20"/>
                <w:szCs w:val="20"/>
              </w:rPr>
              <w:t>5</w:t>
            </w:r>
          </w:p>
        </w:tc>
        <w:tc>
          <w:tcPr>
            <w:tcW w:w="704" w:type="dxa"/>
            <w:tcBorders>
              <w:top w:val="nil"/>
              <w:left w:val="nil"/>
              <w:bottom w:val="single" w:color="auto" w:sz="4" w:space="0"/>
              <w:right w:val="single" w:color="auto" w:sz="4" w:space="0"/>
            </w:tcBorders>
            <w:noWrap/>
            <w:vAlign w:val="center"/>
          </w:tcPr>
          <w:p w14:paraId="52284FC1">
            <w:pPr>
              <w:rPr>
                <w:rFonts w:hint="default" w:cs="宋体"/>
                <w:color w:val="000000"/>
                <w:sz w:val="20"/>
                <w:szCs w:val="20"/>
              </w:rPr>
            </w:pPr>
            <w:r>
              <w:rPr>
                <w:rFonts w:cs="宋体"/>
                <w:color w:val="000000"/>
                <w:sz w:val="20"/>
                <w:szCs w:val="20"/>
              </w:rPr>
              <w:t>　</w:t>
            </w:r>
          </w:p>
        </w:tc>
      </w:tr>
      <w:tr w14:paraId="541C6580">
        <w:tblPrEx>
          <w:tblCellMar>
            <w:top w:w="0" w:type="dxa"/>
            <w:left w:w="108" w:type="dxa"/>
            <w:bottom w:w="0" w:type="dxa"/>
            <w:right w:w="108" w:type="dxa"/>
          </w:tblCellMar>
        </w:tblPrEx>
        <w:trPr>
          <w:trHeight w:val="480" w:hRule="atLeast"/>
        </w:trPr>
        <w:tc>
          <w:tcPr>
            <w:tcW w:w="487" w:type="dxa"/>
            <w:vMerge w:val="continue"/>
            <w:tcBorders>
              <w:top w:val="nil"/>
              <w:left w:val="single" w:color="auto" w:sz="4" w:space="0"/>
              <w:bottom w:val="single" w:color="auto" w:sz="4" w:space="0"/>
              <w:right w:val="single" w:color="auto" w:sz="4" w:space="0"/>
            </w:tcBorders>
            <w:vAlign w:val="center"/>
          </w:tcPr>
          <w:p w14:paraId="1760B231">
            <w:pPr>
              <w:rPr>
                <w:rFonts w:hint="default" w:cs="宋体"/>
                <w:color w:val="000000"/>
                <w:sz w:val="20"/>
                <w:szCs w:val="20"/>
              </w:rPr>
            </w:pPr>
          </w:p>
        </w:tc>
        <w:tc>
          <w:tcPr>
            <w:tcW w:w="924" w:type="dxa"/>
            <w:vMerge w:val="continue"/>
            <w:tcBorders>
              <w:top w:val="nil"/>
              <w:left w:val="single" w:color="auto" w:sz="4" w:space="0"/>
              <w:bottom w:val="single" w:color="000000" w:sz="4" w:space="0"/>
              <w:right w:val="single" w:color="auto" w:sz="4" w:space="0"/>
            </w:tcBorders>
            <w:vAlign w:val="center"/>
          </w:tcPr>
          <w:p w14:paraId="6F9088B0">
            <w:pPr>
              <w:rPr>
                <w:rFonts w:hint="default" w:cs="宋体"/>
                <w:color w:val="000000"/>
                <w:sz w:val="20"/>
                <w:szCs w:val="20"/>
              </w:rPr>
            </w:pPr>
          </w:p>
        </w:tc>
        <w:tc>
          <w:tcPr>
            <w:tcW w:w="1776" w:type="dxa"/>
            <w:tcBorders>
              <w:top w:val="nil"/>
              <w:left w:val="nil"/>
              <w:bottom w:val="single" w:color="auto" w:sz="4" w:space="0"/>
              <w:right w:val="single" w:color="auto" w:sz="4" w:space="0"/>
            </w:tcBorders>
            <w:noWrap/>
            <w:vAlign w:val="center"/>
          </w:tcPr>
          <w:p w14:paraId="231AD89A">
            <w:pPr>
              <w:rPr>
                <w:rFonts w:hint="default" w:cs="宋体"/>
                <w:color w:val="000000"/>
                <w:sz w:val="22"/>
                <w:szCs w:val="22"/>
              </w:rPr>
            </w:pPr>
            <w:r>
              <w:rPr>
                <w:rFonts w:cs="宋体"/>
                <w:color w:val="000000"/>
                <w:sz w:val="22"/>
              </w:rPr>
              <w:t>服务对象满意度指标</w:t>
            </w:r>
          </w:p>
        </w:tc>
        <w:tc>
          <w:tcPr>
            <w:tcW w:w="1776" w:type="dxa"/>
            <w:tcBorders>
              <w:top w:val="nil"/>
              <w:left w:val="nil"/>
              <w:bottom w:val="single" w:color="auto" w:sz="4" w:space="0"/>
              <w:right w:val="single" w:color="auto" w:sz="4" w:space="0"/>
            </w:tcBorders>
            <w:noWrap/>
            <w:vAlign w:val="center"/>
          </w:tcPr>
          <w:p w14:paraId="11C4F0AE">
            <w:pPr>
              <w:rPr>
                <w:rFonts w:hint="default" w:cs="宋体"/>
                <w:color w:val="000000"/>
                <w:sz w:val="22"/>
              </w:rPr>
            </w:pPr>
            <w:r>
              <w:rPr>
                <w:rFonts w:cs="宋体"/>
                <w:color w:val="000000"/>
                <w:sz w:val="22"/>
              </w:rPr>
              <w:t>贫困学生满意度</w:t>
            </w:r>
          </w:p>
        </w:tc>
        <w:tc>
          <w:tcPr>
            <w:tcW w:w="790" w:type="dxa"/>
            <w:tcBorders>
              <w:top w:val="nil"/>
              <w:left w:val="nil"/>
              <w:bottom w:val="single" w:color="000000" w:sz="4" w:space="0"/>
              <w:right w:val="single" w:color="000000" w:sz="4" w:space="0"/>
            </w:tcBorders>
            <w:vAlign w:val="center"/>
          </w:tcPr>
          <w:p w14:paraId="2A7670DB">
            <w:pPr>
              <w:jc w:val="center"/>
              <w:rPr>
                <w:rFonts w:hint="default" w:cs="宋体"/>
                <w:color w:val="000000"/>
                <w:sz w:val="18"/>
                <w:szCs w:val="18"/>
              </w:rPr>
            </w:pPr>
            <w:r>
              <w:rPr>
                <w:rFonts w:cs="宋体"/>
                <w:color w:val="000000"/>
                <w:sz w:val="18"/>
                <w:szCs w:val="18"/>
              </w:rPr>
              <w:t>98</w:t>
            </w:r>
          </w:p>
        </w:tc>
        <w:tc>
          <w:tcPr>
            <w:tcW w:w="790" w:type="dxa"/>
            <w:tcBorders>
              <w:top w:val="nil"/>
              <w:left w:val="nil"/>
              <w:bottom w:val="single" w:color="auto" w:sz="4" w:space="0"/>
              <w:right w:val="single" w:color="auto" w:sz="4" w:space="0"/>
            </w:tcBorders>
            <w:noWrap/>
            <w:vAlign w:val="center"/>
          </w:tcPr>
          <w:p w14:paraId="10EF8827">
            <w:pPr>
              <w:jc w:val="center"/>
              <w:rPr>
                <w:rFonts w:hint="default" w:cs="宋体"/>
                <w:color w:val="000000"/>
                <w:sz w:val="20"/>
                <w:szCs w:val="20"/>
              </w:rPr>
            </w:pPr>
            <w:r>
              <w:rPr>
                <w:rFonts w:cs="宋体"/>
                <w:color w:val="000000"/>
                <w:sz w:val="20"/>
                <w:szCs w:val="20"/>
              </w:rPr>
              <w:t>98</w:t>
            </w:r>
          </w:p>
        </w:tc>
        <w:tc>
          <w:tcPr>
            <w:tcW w:w="578" w:type="dxa"/>
            <w:tcBorders>
              <w:top w:val="nil"/>
              <w:left w:val="nil"/>
              <w:bottom w:val="single" w:color="auto" w:sz="4" w:space="0"/>
              <w:right w:val="single" w:color="auto" w:sz="4" w:space="0"/>
            </w:tcBorders>
            <w:noWrap/>
            <w:vAlign w:val="center"/>
          </w:tcPr>
          <w:p w14:paraId="55AC8F07">
            <w:pPr>
              <w:jc w:val="center"/>
              <w:rPr>
                <w:rFonts w:hint="default" w:cs="宋体"/>
                <w:color w:val="000000"/>
                <w:sz w:val="20"/>
                <w:szCs w:val="20"/>
              </w:rPr>
            </w:pPr>
            <w:r>
              <w:rPr>
                <w:rFonts w:cs="宋体"/>
                <w:color w:val="000000"/>
                <w:sz w:val="20"/>
                <w:szCs w:val="20"/>
              </w:rPr>
              <w:t>5</w:t>
            </w:r>
          </w:p>
        </w:tc>
        <w:tc>
          <w:tcPr>
            <w:tcW w:w="585" w:type="dxa"/>
            <w:tcBorders>
              <w:top w:val="nil"/>
              <w:left w:val="nil"/>
              <w:bottom w:val="single" w:color="auto" w:sz="4" w:space="0"/>
              <w:right w:val="single" w:color="auto" w:sz="4" w:space="0"/>
            </w:tcBorders>
            <w:noWrap/>
            <w:vAlign w:val="center"/>
          </w:tcPr>
          <w:p w14:paraId="0E513840">
            <w:pPr>
              <w:jc w:val="center"/>
              <w:rPr>
                <w:rFonts w:hint="default" w:cs="宋体"/>
                <w:color w:val="000000"/>
                <w:sz w:val="20"/>
                <w:szCs w:val="20"/>
              </w:rPr>
            </w:pPr>
            <w:r>
              <w:rPr>
                <w:rFonts w:cs="宋体"/>
                <w:color w:val="000000"/>
                <w:sz w:val="20"/>
                <w:szCs w:val="20"/>
              </w:rPr>
              <w:t>5</w:t>
            </w:r>
          </w:p>
        </w:tc>
        <w:tc>
          <w:tcPr>
            <w:tcW w:w="704" w:type="dxa"/>
            <w:tcBorders>
              <w:top w:val="nil"/>
              <w:left w:val="nil"/>
              <w:bottom w:val="single" w:color="auto" w:sz="4" w:space="0"/>
              <w:right w:val="single" w:color="auto" w:sz="4" w:space="0"/>
            </w:tcBorders>
            <w:noWrap/>
            <w:vAlign w:val="center"/>
          </w:tcPr>
          <w:p w14:paraId="11CE2717">
            <w:pPr>
              <w:rPr>
                <w:rFonts w:hint="default" w:cs="宋体"/>
                <w:color w:val="000000"/>
                <w:sz w:val="20"/>
                <w:szCs w:val="20"/>
              </w:rPr>
            </w:pPr>
            <w:r>
              <w:rPr>
                <w:rFonts w:cs="宋体"/>
                <w:color w:val="000000"/>
                <w:sz w:val="20"/>
                <w:szCs w:val="20"/>
              </w:rPr>
              <w:t>　</w:t>
            </w:r>
          </w:p>
        </w:tc>
      </w:tr>
      <w:tr w14:paraId="2C680788">
        <w:tblPrEx>
          <w:tblCellMar>
            <w:top w:w="0" w:type="dxa"/>
            <w:left w:w="108" w:type="dxa"/>
            <w:bottom w:w="0" w:type="dxa"/>
            <w:right w:w="108" w:type="dxa"/>
          </w:tblCellMar>
        </w:tblPrEx>
        <w:trPr>
          <w:trHeight w:val="435" w:hRule="atLeast"/>
        </w:trPr>
        <w:tc>
          <w:tcPr>
            <w:tcW w:w="1411" w:type="dxa"/>
            <w:gridSpan w:val="2"/>
            <w:tcBorders>
              <w:top w:val="single" w:color="auto" w:sz="4" w:space="0"/>
              <w:left w:val="single" w:color="auto" w:sz="4" w:space="0"/>
              <w:bottom w:val="single" w:color="auto" w:sz="4" w:space="0"/>
              <w:right w:val="single" w:color="auto" w:sz="4" w:space="0"/>
            </w:tcBorders>
            <w:textDirection w:val="tbRlV"/>
            <w:vAlign w:val="center"/>
          </w:tcPr>
          <w:p w14:paraId="0E2BAFE9">
            <w:pPr>
              <w:jc w:val="center"/>
              <w:rPr>
                <w:rFonts w:hint="default" w:cs="宋体"/>
                <w:color w:val="000000"/>
                <w:sz w:val="20"/>
                <w:szCs w:val="20"/>
              </w:rPr>
            </w:pPr>
            <w:r>
              <w:rPr>
                <w:rFonts w:cs="宋体"/>
                <w:color w:val="000000"/>
                <w:sz w:val="20"/>
                <w:szCs w:val="20"/>
              </w:rPr>
              <w:t>合计</w:t>
            </w:r>
          </w:p>
        </w:tc>
        <w:tc>
          <w:tcPr>
            <w:tcW w:w="1776" w:type="dxa"/>
            <w:tcBorders>
              <w:top w:val="nil"/>
              <w:left w:val="nil"/>
              <w:bottom w:val="single" w:color="auto" w:sz="4" w:space="0"/>
              <w:right w:val="single" w:color="auto" w:sz="4" w:space="0"/>
            </w:tcBorders>
            <w:noWrap/>
            <w:vAlign w:val="center"/>
          </w:tcPr>
          <w:p w14:paraId="74E81E8C">
            <w:pPr>
              <w:jc w:val="center"/>
              <w:rPr>
                <w:rFonts w:hint="default" w:cs="宋体"/>
                <w:color w:val="000000"/>
                <w:sz w:val="20"/>
                <w:szCs w:val="20"/>
              </w:rPr>
            </w:pPr>
            <w:r>
              <w:rPr>
                <w:rFonts w:cs="宋体"/>
                <w:color w:val="000000"/>
                <w:sz w:val="20"/>
                <w:szCs w:val="20"/>
              </w:rPr>
              <w:t>　</w:t>
            </w:r>
          </w:p>
        </w:tc>
        <w:tc>
          <w:tcPr>
            <w:tcW w:w="1776" w:type="dxa"/>
            <w:tcBorders>
              <w:top w:val="nil"/>
              <w:left w:val="nil"/>
              <w:bottom w:val="single" w:color="auto" w:sz="4" w:space="0"/>
              <w:right w:val="single" w:color="auto" w:sz="4" w:space="0"/>
            </w:tcBorders>
            <w:vAlign w:val="center"/>
          </w:tcPr>
          <w:p w14:paraId="2D8CFBC9">
            <w:pPr>
              <w:jc w:val="center"/>
              <w:rPr>
                <w:rFonts w:hint="default" w:cs="宋体"/>
                <w:color w:val="000000"/>
                <w:sz w:val="20"/>
                <w:szCs w:val="20"/>
              </w:rPr>
            </w:pPr>
            <w:bookmarkStart w:id="22" w:name="OLE_LINK6"/>
            <w:r>
              <w:rPr>
                <w:rFonts w:cs="宋体"/>
                <w:color w:val="000000"/>
                <w:sz w:val="20"/>
                <w:szCs w:val="20"/>
              </w:rPr>
              <w:t>　</w:t>
            </w:r>
            <w:bookmarkEnd w:id="22"/>
          </w:p>
        </w:tc>
        <w:tc>
          <w:tcPr>
            <w:tcW w:w="790" w:type="dxa"/>
            <w:tcBorders>
              <w:top w:val="nil"/>
              <w:left w:val="nil"/>
              <w:bottom w:val="single" w:color="auto" w:sz="4" w:space="0"/>
              <w:right w:val="single" w:color="auto" w:sz="4" w:space="0"/>
            </w:tcBorders>
            <w:vAlign w:val="center"/>
          </w:tcPr>
          <w:p w14:paraId="2FE1B0B1">
            <w:pPr>
              <w:jc w:val="center"/>
              <w:rPr>
                <w:rFonts w:hint="default" w:cs="宋体"/>
                <w:color w:val="000000"/>
                <w:sz w:val="20"/>
                <w:szCs w:val="20"/>
              </w:rPr>
            </w:pPr>
            <w:r>
              <w:rPr>
                <w:rFonts w:cs="宋体"/>
                <w:color w:val="000000"/>
                <w:sz w:val="20"/>
                <w:szCs w:val="20"/>
              </w:rPr>
              <w:t>　</w:t>
            </w:r>
          </w:p>
        </w:tc>
        <w:tc>
          <w:tcPr>
            <w:tcW w:w="790" w:type="dxa"/>
            <w:tcBorders>
              <w:top w:val="nil"/>
              <w:left w:val="nil"/>
              <w:bottom w:val="single" w:color="auto" w:sz="4" w:space="0"/>
              <w:right w:val="single" w:color="auto" w:sz="4" w:space="0"/>
            </w:tcBorders>
            <w:vAlign w:val="center"/>
          </w:tcPr>
          <w:p w14:paraId="43DA170D">
            <w:pPr>
              <w:jc w:val="center"/>
              <w:rPr>
                <w:rFonts w:hint="default" w:cs="宋体"/>
                <w:color w:val="000000"/>
                <w:sz w:val="20"/>
                <w:szCs w:val="20"/>
              </w:rPr>
            </w:pPr>
            <w:r>
              <w:rPr>
                <w:rFonts w:cs="宋体"/>
                <w:color w:val="000000"/>
                <w:sz w:val="20"/>
                <w:szCs w:val="20"/>
              </w:rPr>
              <w:t>　</w:t>
            </w:r>
          </w:p>
        </w:tc>
        <w:tc>
          <w:tcPr>
            <w:tcW w:w="578" w:type="dxa"/>
            <w:tcBorders>
              <w:top w:val="nil"/>
              <w:left w:val="nil"/>
              <w:bottom w:val="single" w:color="auto" w:sz="4" w:space="0"/>
              <w:right w:val="single" w:color="auto" w:sz="4" w:space="0"/>
            </w:tcBorders>
            <w:vAlign w:val="center"/>
          </w:tcPr>
          <w:p w14:paraId="28B98687">
            <w:pPr>
              <w:jc w:val="center"/>
              <w:rPr>
                <w:rFonts w:hint="default" w:cs="宋体"/>
                <w:color w:val="000000"/>
                <w:sz w:val="20"/>
                <w:szCs w:val="20"/>
              </w:rPr>
            </w:pPr>
            <w:r>
              <w:rPr>
                <w:rFonts w:cs="宋体"/>
                <w:color w:val="000000"/>
                <w:sz w:val="20"/>
                <w:szCs w:val="20"/>
              </w:rPr>
              <w:t>100</w:t>
            </w:r>
          </w:p>
        </w:tc>
        <w:tc>
          <w:tcPr>
            <w:tcW w:w="585" w:type="dxa"/>
            <w:tcBorders>
              <w:top w:val="nil"/>
              <w:left w:val="nil"/>
              <w:bottom w:val="single" w:color="auto" w:sz="4" w:space="0"/>
              <w:right w:val="single" w:color="auto" w:sz="4" w:space="0"/>
            </w:tcBorders>
            <w:vAlign w:val="center"/>
          </w:tcPr>
          <w:p w14:paraId="32D3D76A">
            <w:pPr>
              <w:jc w:val="center"/>
              <w:rPr>
                <w:rFonts w:hint="default" w:cs="宋体"/>
                <w:color w:val="000000"/>
                <w:sz w:val="20"/>
                <w:szCs w:val="20"/>
              </w:rPr>
            </w:pPr>
            <w:r>
              <w:rPr>
                <w:rFonts w:cs="宋体"/>
                <w:color w:val="000000"/>
                <w:sz w:val="20"/>
                <w:szCs w:val="20"/>
              </w:rPr>
              <w:t>100</w:t>
            </w:r>
          </w:p>
        </w:tc>
        <w:tc>
          <w:tcPr>
            <w:tcW w:w="704" w:type="dxa"/>
            <w:tcBorders>
              <w:top w:val="nil"/>
              <w:left w:val="nil"/>
              <w:bottom w:val="single" w:color="auto" w:sz="4" w:space="0"/>
              <w:right w:val="single" w:color="auto" w:sz="4" w:space="0"/>
            </w:tcBorders>
            <w:vAlign w:val="center"/>
          </w:tcPr>
          <w:p w14:paraId="65AC25F2">
            <w:pPr>
              <w:rPr>
                <w:rFonts w:hint="default" w:cs="宋体"/>
                <w:color w:val="000000"/>
                <w:sz w:val="20"/>
                <w:szCs w:val="20"/>
              </w:rPr>
            </w:pPr>
            <w:r>
              <w:rPr>
                <w:rFonts w:cs="宋体"/>
                <w:color w:val="000000"/>
                <w:sz w:val="20"/>
                <w:szCs w:val="20"/>
              </w:rPr>
              <w:t>　</w:t>
            </w:r>
          </w:p>
        </w:tc>
      </w:tr>
      <w:tr w14:paraId="61FA8E42">
        <w:tblPrEx>
          <w:tblCellMar>
            <w:top w:w="0" w:type="dxa"/>
            <w:left w:w="108" w:type="dxa"/>
            <w:bottom w:w="0" w:type="dxa"/>
            <w:right w:w="108" w:type="dxa"/>
          </w:tblCellMar>
        </w:tblPrEx>
        <w:trPr>
          <w:trHeight w:val="679" w:hRule="atLeast"/>
        </w:trPr>
        <w:tc>
          <w:tcPr>
            <w:tcW w:w="487" w:type="dxa"/>
            <w:tcBorders>
              <w:top w:val="nil"/>
              <w:left w:val="single" w:color="auto" w:sz="4" w:space="0"/>
              <w:bottom w:val="single" w:color="auto" w:sz="4" w:space="0"/>
              <w:right w:val="single" w:color="auto" w:sz="4" w:space="0"/>
            </w:tcBorders>
            <w:vAlign w:val="center"/>
          </w:tcPr>
          <w:p w14:paraId="239174AC">
            <w:pPr>
              <w:jc w:val="center"/>
              <w:rPr>
                <w:rFonts w:hint="default" w:cs="宋体"/>
                <w:color w:val="000000"/>
                <w:sz w:val="20"/>
                <w:szCs w:val="20"/>
              </w:rPr>
            </w:pPr>
            <w:r>
              <w:rPr>
                <w:rFonts w:cs="宋体"/>
                <w:color w:val="000000"/>
                <w:sz w:val="20"/>
                <w:szCs w:val="20"/>
              </w:rPr>
              <w:t>说明</w:t>
            </w:r>
          </w:p>
        </w:tc>
        <w:tc>
          <w:tcPr>
            <w:tcW w:w="7923" w:type="dxa"/>
            <w:gridSpan w:val="8"/>
            <w:tcBorders>
              <w:top w:val="single" w:color="auto" w:sz="4" w:space="0"/>
              <w:left w:val="nil"/>
              <w:bottom w:val="single" w:color="auto" w:sz="4" w:space="0"/>
              <w:right w:val="single" w:color="000000" w:sz="4" w:space="0"/>
            </w:tcBorders>
            <w:vAlign w:val="center"/>
          </w:tcPr>
          <w:p w14:paraId="093F2372">
            <w:pPr>
              <w:jc w:val="center"/>
              <w:rPr>
                <w:rFonts w:hint="default" w:cs="宋体"/>
                <w:color w:val="000000"/>
                <w:sz w:val="20"/>
                <w:szCs w:val="20"/>
              </w:rPr>
            </w:pPr>
            <w:r>
              <w:rPr>
                <w:rFonts w:cs="宋体"/>
                <w:color w:val="000000"/>
                <w:sz w:val="20"/>
                <w:szCs w:val="20"/>
              </w:rPr>
              <w:t>无</w:t>
            </w:r>
          </w:p>
        </w:tc>
      </w:tr>
    </w:tbl>
    <w:p w14:paraId="7761F844">
      <w:pPr>
        <w:autoSpaceDE w:val="0"/>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2.绩效自评报告或案例。</w:t>
      </w:r>
    </w:p>
    <w:p w14:paraId="73ED9FC1">
      <w:pPr>
        <w:pStyle w:val="5"/>
        <w:shd w:val="clear" w:color="auto" w:fill="FFFFFF"/>
        <w:spacing w:before="0" w:beforeAutospacing="0" w:after="0" w:afterAutospacing="0" w:line="450" w:lineRule="atLeast"/>
        <w:ind w:firstLine="640"/>
        <w:rPr>
          <w:rFonts w:hint="default" w:ascii="方正仿宋_GBK" w:hAnsi="微软雅黑" w:eastAsia="方正仿宋_GBK"/>
          <w:color w:val="000000"/>
          <w:sz w:val="32"/>
          <w:szCs w:val="32"/>
          <w:shd w:val="clear" w:color="auto" w:fill="FFFFFF"/>
        </w:rPr>
      </w:pPr>
      <w:r>
        <w:rPr>
          <w:rFonts w:ascii="方正仿宋_GBK" w:hAnsi="微软雅黑" w:eastAsia="方正仿宋_GBK"/>
          <w:color w:val="000000"/>
          <w:sz w:val="32"/>
          <w:szCs w:val="32"/>
          <w:shd w:val="clear" w:color="auto" w:fill="FFFFFF"/>
        </w:rPr>
        <w:t>无</w:t>
      </w:r>
    </w:p>
    <w:p w14:paraId="6F4E0281">
      <w:pPr>
        <w:pStyle w:val="5"/>
        <w:shd w:val="clear" w:color="auto" w:fill="FFFFFF"/>
        <w:spacing w:before="0" w:beforeAutospacing="0" w:after="0" w:afterAutospacing="0" w:line="450" w:lineRule="atLeast"/>
        <w:ind w:firstLine="640"/>
        <w:rPr>
          <w:rFonts w:hint="default" w:ascii="方正仿宋_GBK" w:hAnsi="微软雅黑" w:eastAsia="方正仿宋_GBK"/>
          <w:color w:val="000000"/>
          <w:sz w:val="32"/>
          <w:szCs w:val="32"/>
          <w:shd w:val="clear" w:color="auto" w:fill="FFFFFF"/>
        </w:rPr>
      </w:pPr>
      <w:r>
        <w:rPr>
          <w:rFonts w:ascii="楷体" w:hAnsi="楷体" w:eastAsia="楷体" w:cs="楷体"/>
          <w:b/>
          <w:bCs/>
          <w:sz w:val="32"/>
          <w:szCs w:val="32"/>
          <w:shd w:val="clear" w:color="auto" w:fill="FFFFFF"/>
        </w:rPr>
        <w:t>3.关于绩效自评结果的说明。</w:t>
      </w:r>
    </w:p>
    <w:p w14:paraId="46DC273D">
      <w:pPr>
        <w:ind w:firstLine="640" w:firstLineChars="200"/>
        <w:rPr>
          <w:rFonts w:hint="default"/>
        </w:rPr>
      </w:pPr>
      <w:r>
        <w:rPr>
          <w:rFonts w:ascii="方正仿宋_GBK" w:eastAsia="方正仿宋_GBK"/>
          <w:sz w:val="32"/>
          <w:szCs w:val="32"/>
          <w:shd w:val="clear" w:color="auto" w:fill="FFFFFF"/>
        </w:rPr>
        <w:t>2024年初中贫困生生活补助资金项目绩效目标自评结果是：根据年初设定的绩效目标，项目总体完成情况良好。项目全年预算数为39.12万元，执行数为39.12万元，完成预算的100%。主要产出和效果：一是确保我校2024年春季学期300名和秋季学期284名贫困</w:t>
      </w:r>
      <w:r>
        <w:rPr>
          <w:rFonts w:hint="eastAsia" w:ascii="方正仿宋_GBK" w:eastAsia="方正仿宋_GBK"/>
          <w:sz w:val="32"/>
          <w:szCs w:val="32"/>
          <w:shd w:val="clear" w:color="auto" w:fill="FFFFFF"/>
          <w:lang w:eastAsia="zh-CN"/>
        </w:rPr>
        <w:t>学生</w:t>
      </w:r>
      <w:r>
        <w:rPr>
          <w:rFonts w:ascii="方正仿宋_GBK" w:eastAsia="方正仿宋_GBK"/>
          <w:sz w:val="32"/>
          <w:szCs w:val="32"/>
          <w:shd w:val="clear" w:color="auto" w:fill="FFFFFF"/>
        </w:rPr>
        <w:t>享受生活补助，提高其身体素质，为学生正常学习和生活提供保障；二是确保义务教育工作正常开展。</w:t>
      </w:r>
    </w:p>
    <w:p w14:paraId="04E67A2B">
      <w:pPr>
        <w:autoSpaceDE w:val="0"/>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（三）重点绩效评价结果。</w:t>
      </w:r>
    </w:p>
    <w:p w14:paraId="5C0DABAB">
      <w:pPr>
        <w:pStyle w:val="5"/>
        <w:shd w:val="clear" w:color="auto" w:fill="FFFFFF"/>
        <w:spacing w:before="0" w:beforeAutospacing="0" w:after="0" w:afterAutospacing="0" w:line="450" w:lineRule="atLeast"/>
        <w:ind w:firstLine="640" w:firstLineChars="200"/>
        <w:rPr>
          <w:rFonts w:hint="default" w:ascii="方正仿宋_GBK" w:hAnsi="微软雅黑" w:eastAsia="方正仿宋_GBK"/>
          <w:color w:val="000000"/>
          <w:sz w:val="32"/>
          <w:szCs w:val="32"/>
          <w:shd w:val="clear" w:color="auto" w:fill="FFFFFF"/>
        </w:rPr>
      </w:pPr>
      <w:r>
        <w:rPr>
          <w:rFonts w:ascii="方正仿宋_GBK" w:hAnsi="微软雅黑" w:eastAsia="方正仿宋_GBK"/>
          <w:color w:val="000000"/>
          <w:sz w:val="32"/>
          <w:szCs w:val="32"/>
          <w:shd w:val="clear" w:color="auto" w:fill="FFFFFF"/>
        </w:rPr>
        <w:t>无</w:t>
      </w:r>
    </w:p>
    <w:p w14:paraId="0397ED7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4C62E94E">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14" w:bottom="1440" w:left="1814"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623C8950">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7FE86BA">
            <w:pPr>
              <w:jc w:val="center"/>
              <w:textAlignment w:val="bottom"/>
              <w:rPr>
                <w:rFonts w:hint="default" w:cs="宋体"/>
                <w:color w:val="000000"/>
                <w:sz w:val="30"/>
                <w:szCs w:val="30"/>
              </w:rPr>
            </w:pPr>
            <w:r>
              <w:rPr>
                <w:rFonts w:cs="宋体"/>
                <w:b/>
                <w:bCs/>
                <w:color w:val="000000"/>
                <w:sz w:val="30"/>
                <w:szCs w:val="30"/>
              </w:rPr>
              <w:t>收入支出决算表</w:t>
            </w:r>
          </w:p>
        </w:tc>
      </w:tr>
      <w:tr w14:paraId="68334F01">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79C5EED">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石柱土家族自治县第一初级中学校</w:t>
            </w:r>
          </w:p>
        </w:tc>
        <w:tc>
          <w:tcPr>
            <w:tcW w:w="4419" w:type="dxa"/>
            <w:tcBorders>
              <w:top w:val="nil"/>
              <w:left w:val="nil"/>
              <w:bottom w:val="nil"/>
              <w:right w:val="nil"/>
            </w:tcBorders>
            <w:shd w:val="clear" w:color="auto" w:fill="auto"/>
            <w:vAlign w:val="bottom"/>
          </w:tcPr>
          <w:p w14:paraId="358DB7D5">
            <w:pPr>
              <w:jc w:val="right"/>
              <w:textAlignment w:val="bottom"/>
              <w:rPr>
                <w:rFonts w:hint="default" w:cs="宋体"/>
                <w:color w:val="000000"/>
                <w:sz w:val="20"/>
                <w:szCs w:val="20"/>
              </w:rPr>
            </w:pPr>
            <w:r>
              <w:rPr>
                <w:rFonts w:cs="宋体"/>
                <w:color w:val="000000"/>
                <w:sz w:val="20"/>
                <w:szCs w:val="20"/>
              </w:rPr>
              <w:t>01表</w:t>
            </w:r>
          </w:p>
        </w:tc>
      </w:tr>
      <w:tr w14:paraId="559E4DD7">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C407FC0">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3DB42D78">
            <w:pPr>
              <w:jc w:val="right"/>
              <w:textAlignment w:val="bottom"/>
              <w:rPr>
                <w:rFonts w:hint="default" w:cs="宋体"/>
                <w:color w:val="000000"/>
                <w:sz w:val="20"/>
                <w:szCs w:val="20"/>
              </w:rPr>
            </w:pPr>
            <w:r>
              <w:rPr>
                <w:rFonts w:cs="宋体"/>
                <w:color w:val="000000"/>
                <w:sz w:val="20"/>
                <w:szCs w:val="20"/>
              </w:rPr>
              <w:t>单位：元</w:t>
            </w:r>
          </w:p>
        </w:tc>
      </w:tr>
      <w:tr w14:paraId="08C9BB13">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F8576">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4392373">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2CD6791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C6EC6D">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7EB2034D">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1F39E79E">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1631059A">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0F1A6AB2">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11853CA4">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36145CF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9F1264">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63358CD6">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4B79C3F3">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536FF2EC">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16E93629">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676A5E2A">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336EC67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C113A6">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E49F0A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1878C6C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4950" w:type="dxa"/>
            <w:tcBorders>
              <w:top w:val="nil"/>
              <w:left w:val="nil"/>
              <w:bottom w:val="single" w:color="000000" w:sz="4" w:space="0"/>
              <w:right w:val="single" w:color="000000" w:sz="4" w:space="0"/>
            </w:tcBorders>
            <w:shd w:val="clear" w:color="auto" w:fill="auto"/>
            <w:vAlign w:val="center"/>
          </w:tcPr>
          <w:p w14:paraId="562D2B4E">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28E4035">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20F53DDD">
            <w:pPr>
              <w:spacing w:line="400" w:lineRule="exact"/>
              <w:jc w:val="right"/>
              <w:textAlignment w:val="center"/>
              <w:rPr>
                <w:rFonts w:hint="default" w:ascii="Times New Roman" w:hAnsi="Times New Roman"/>
                <w:color w:val="000000"/>
                <w:sz w:val="22"/>
                <w:szCs w:val="22"/>
              </w:rPr>
            </w:pPr>
          </w:p>
        </w:tc>
      </w:tr>
      <w:tr w14:paraId="2F7F922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7E2A57">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60FDF7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14F9266B">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A6F270E">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402ACED2">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3FC4F65A">
            <w:pPr>
              <w:spacing w:line="400" w:lineRule="exact"/>
              <w:jc w:val="right"/>
              <w:textAlignment w:val="center"/>
              <w:rPr>
                <w:rFonts w:hint="default" w:ascii="Times New Roman" w:hAnsi="Times New Roman"/>
                <w:color w:val="000000"/>
                <w:sz w:val="22"/>
                <w:szCs w:val="22"/>
              </w:rPr>
            </w:pPr>
          </w:p>
        </w:tc>
      </w:tr>
      <w:tr w14:paraId="09C63AF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803869">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6E56C29">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728D9182">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06B07BA">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1F1B951E">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140267AA">
            <w:pPr>
              <w:spacing w:line="400" w:lineRule="exact"/>
              <w:jc w:val="right"/>
              <w:textAlignment w:val="center"/>
              <w:rPr>
                <w:rFonts w:hint="default" w:ascii="Times New Roman" w:hAnsi="Times New Roman"/>
                <w:color w:val="000000"/>
                <w:sz w:val="22"/>
                <w:szCs w:val="22"/>
              </w:rPr>
            </w:pPr>
          </w:p>
        </w:tc>
      </w:tr>
      <w:tr w14:paraId="3F095F1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73EC02">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C00210F">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10F3223E">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7356E29">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591325D">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03C64086">
            <w:pPr>
              <w:spacing w:line="400" w:lineRule="exact"/>
              <w:jc w:val="right"/>
              <w:textAlignment w:val="center"/>
              <w:rPr>
                <w:rFonts w:hint="default" w:ascii="Times New Roman" w:hAnsi="Times New Roman"/>
                <w:color w:val="000000"/>
                <w:sz w:val="22"/>
                <w:szCs w:val="22"/>
              </w:rPr>
            </w:pPr>
          </w:p>
        </w:tc>
      </w:tr>
      <w:tr w14:paraId="5BAEE3C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9DA6E8">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7BAAAECE">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6C92A7A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200,000.00 </w:t>
            </w:r>
          </w:p>
        </w:tc>
        <w:tc>
          <w:tcPr>
            <w:tcW w:w="4950" w:type="dxa"/>
            <w:tcBorders>
              <w:top w:val="nil"/>
              <w:left w:val="nil"/>
              <w:bottom w:val="single" w:color="000000" w:sz="4" w:space="0"/>
              <w:right w:val="single" w:color="000000" w:sz="4" w:space="0"/>
            </w:tcBorders>
            <w:shd w:val="clear" w:color="auto" w:fill="auto"/>
            <w:vAlign w:val="center"/>
          </w:tcPr>
          <w:p w14:paraId="67A7CC98">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53379042">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020857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46,212,935.81 </w:t>
            </w:r>
          </w:p>
        </w:tc>
      </w:tr>
      <w:tr w14:paraId="792373D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C17414">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2FD49061">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65A9A1CE">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9459633">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2B92B03">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42E4FFE7">
            <w:pPr>
              <w:spacing w:line="400" w:lineRule="exact"/>
              <w:jc w:val="right"/>
              <w:textAlignment w:val="center"/>
              <w:rPr>
                <w:rFonts w:hint="default" w:ascii="Times New Roman" w:hAnsi="Times New Roman"/>
                <w:color w:val="000000"/>
                <w:sz w:val="22"/>
                <w:szCs w:val="22"/>
              </w:rPr>
            </w:pPr>
          </w:p>
        </w:tc>
      </w:tr>
      <w:tr w14:paraId="490B8CA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9BE2F6">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230264C">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307BCFD8">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BD34D16">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68B0B2F">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285E6CC5">
            <w:pPr>
              <w:spacing w:line="400" w:lineRule="exact"/>
              <w:jc w:val="right"/>
              <w:textAlignment w:val="center"/>
              <w:rPr>
                <w:rFonts w:hint="default" w:ascii="Times New Roman" w:hAnsi="Times New Roman"/>
                <w:color w:val="000000"/>
                <w:sz w:val="22"/>
                <w:szCs w:val="22"/>
              </w:rPr>
            </w:pPr>
          </w:p>
        </w:tc>
      </w:tr>
      <w:tr w14:paraId="0EA96E7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EE1F65">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063F22B9">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61FB0A6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4,469,175.00 </w:t>
            </w:r>
          </w:p>
        </w:tc>
        <w:tc>
          <w:tcPr>
            <w:tcW w:w="4950" w:type="dxa"/>
            <w:tcBorders>
              <w:top w:val="nil"/>
              <w:left w:val="nil"/>
              <w:bottom w:val="single" w:color="000000" w:sz="4" w:space="0"/>
              <w:right w:val="single" w:color="000000" w:sz="4" w:space="0"/>
            </w:tcBorders>
            <w:shd w:val="clear" w:color="auto" w:fill="auto"/>
            <w:vAlign w:val="center"/>
          </w:tcPr>
          <w:p w14:paraId="2A388FDD">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C47E392">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5030B9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8,071,681.71 </w:t>
            </w:r>
          </w:p>
        </w:tc>
      </w:tr>
      <w:tr w14:paraId="592DCFC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37BDC3">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E8C64FF">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E7F5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EDE4365">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2F2B59C">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54E623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2,505,657.64 </w:t>
            </w:r>
          </w:p>
        </w:tc>
      </w:tr>
      <w:tr w14:paraId="2FDBFC3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A7DA9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63C7022B">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06DA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C5A9847">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70F0D13">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635EA5C1">
            <w:pPr>
              <w:spacing w:line="400" w:lineRule="exact"/>
              <w:jc w:val="right"/>
              <w:textAlignment w:val="center"/>
              <w:rPr>
                <w:rFonts w:hint="default" w:ascii="Times New Roman" w:hAnsi="Times New Roman"/>
                <w:color w:val="000000"/>
                <w:sz w:val="22"/>
                <w:szCs w:val="22"/>
              </w:rPr>
            </w:pPr>
          </w:p>
        </w:tc>
      </w:tr>
      <w:tr w14:paraId="517E1D5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43A827">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8DD4722">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F95A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89A7C1F">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53206EE">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5053447F">
            <w:pPr>
              <w:spacing w:line="400" w:lineRule="exact"/>
              <w:jc w:val="right"/>
              <w:textAlignment w:val="center"/>
              <w:rPr>
                <w:rFonts w:hint="default" w:ascii="Times New Roman" w:hAnsi="Times New Roman"/>
                <w:color w:val="000000"/>
                <w:sz w:val="22"/>
                <w:szCs w:val="22"/>
              </w:rPr>
            </w:pPr>
          </w:p>
        </w:tc>
      </w:tr>
      <w:tr w14:paraId="6A052E3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F9C8D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FDD6942">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47D7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F6E1E79">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8457452">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4D6D8B52">
            <w:pPr>
              <w:spacing w:line="400" w:lineRule="exact"/>
              <w:jc w:val="right"/>
              <w:textAlignment w:val="center"/>
              <w:rPr>
                <w:rFonts w:hint="default" w:ascii="Times New Roman" w:hAnsi="Times New Roman"/>
                <w:color w:val="000000"/>
                <w:sz w:val="22"/>
                <w:szCs w:val="22"/>
              </w:rPr>
            </w:pPr>
          </w:p>
        </w:tc>
      </w:tr>
      <w:tr w14:paraId="5A1B358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2F71B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C2CB2EA">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FFB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EBE8CA">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F11F938">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296D53F0">
            <w:pPr>
              <w:spacing w:line="400" w:lineRule="exact"/>
              <w:jc w:val="right"/>
              <w:textAlignment w:val="center"/>
              <w:rPr>
                <w:rFonts w:hint="default" w:ascii="Times New Roman" w:hAnsi="Times New Roman"/>
                <w:color w:val="000000"/>
                <w:sz w:val="22"/>
                <w:szCs w:val="22"/>
              </w:rPr>
            </w:pPr>
          </w:p>
        </w:tc>
      </w:tr>
      <w:tr w14:paraId="2C1B89E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CA079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E7AEF8A">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2682DA0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0A0C7CC">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ABDFE77">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734958B4">
            <w:pPr>
              <w:spacing w:line="400" w:lineRule="exact"/>
              <w:jc w:val="right"/>
              <w:textAlignment w:val="center"/>
              <w:rPr>
                <w:rFonts w:hint="default" w:ascii="Times New Roman" w:hAnsi="Times New Roman"/>
                <w:color w:val="000000"/>
                <w:sz w:val="22"/>
                <w:szCs w:val="22"/>
              </w:rPr>
            </w:pPr>
          </w:p>
        </w:tc>
      </w:tr>
      <w:tr w14:paraId="5042C65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56F6E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AFBEAB2">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6D3D720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AFA44F3">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183C754">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59F991A5">
            <w:pPr>
              <w:spacing w:line="400" w:lineRule="exact"/>
              <w:jc w:val="right"/>
              <w:textAlignment w:val="center"/>
              <w:rPr>
                <w:rFonts w:hint="default" w:ascii="Times New Roman" w:hAnsi="Times New Roman"/>
                <w:color w:val="000000"/>
                <w:sz w:val="22"/>
                <w:szCs w:val="22"/>
              </w:rPr>
            </w:pPr>
          </w:p>
        </w:tc>
      </w:tr>
      <w:tr w14:paraId="37F88A4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A20FE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E1DDC1E">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7BBAAFD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0C35522">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D083748">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37A7761E">
            <w:pPr>
              <w:spacing w:line="400" w:lineRule="exact"/>
              <w:jc w:val="right"/>
              <w:textAlignment w:val="center"/>
              <w:rPr>
                <w:rFonts w:hint="default" w:ascii="Times New Roman" w:hAnsi="Times New Roman"/>
                <w:color w:val="000000"/>
                <w:sz w:val="22"/>
                <w:szCs w:val="22"/>
              </w:rPr>
            </w:pPr>
          </w:p>
        </w:tc>
      </w:tr>
      <w:tr w14:paraId="29FEA34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7FB0E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78B7568">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3D75DEF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587FD48">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0751550">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2611AE6E">
            <w:pPr>
              <w:spacing w:line="400" w:lineRule="exact"/>
              <w:jc w:val="right"/>
              <w:textAlignment w:val="center"/>
              <w:rPr>
                <w:rFonts w:hint="default" w:ascii="Times New Roman" w:hAnsi="Times New Roman"/>
                <w:color w:val="000000"/>
                <w:sz w:val="22"/>
                <w:szCs w:val="22"/>
              </w:rPr>
            </w:pPr>
          </w:p>
        </w:tc>
      </w:tr>
      <w:tr w14:paraId="2860BF6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434B0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C82BFB2">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0CDB2D8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B4A5285">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8656FB6">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0D68DAFC">
            <w:pPr>
              <w:spacing w:line="400" w:lineRule="exact"/>
              <w:jc w:val="right"/>
              <w:textAlignment w:val="center"/>
              <w:rPr>
                <w:rFonts w:hint="default" w:ascii="Times New Roman" w:hAnsi="Times New Roman"/>
                <w:color w:val="000000"/>
                <w:sz w:val="22"/>
                <w:szCs w:val="22"/>
              </w:rPr>
            </w:pPr>
          </w:p>
        </w:tc>
      </w:tr>
      <w:tr w14:paraId="1660BD4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B87B8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FFC6241">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776B681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FAC733F">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7E95C16">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0651BF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2,482,873.00 </w:t>
            </w:r>
          </w:p>
        </w:tc>
      </w:tr>
      <w:tr w14:paraId="6C621CB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191A5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4230F9D">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0550BE0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4257546">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BA3EBE9">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59301454">
            <w:pPr>
              <w:spacing w:line="400" w:lineRule="exact"/>
              <w:jc w:val="right"/>
              <w:textAlignment w:val="center"/>
              <w:rPr>
                <w:rFonts w:hint="default" w:ascii="Times New Roman" w:hAnsi="Times New Roman"/>
                <w:color w:val="000000"/>
                <w:sz w:val="22"/>
                <w:szCs w:val="22"/>
              </w:rPr>
            </w:pPr>
          </w:p>
        </w:tc>
      </w:tr>
      <w:tr w14:paraId="2557285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9C87A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DEC66D2">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027F769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6151664">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74082AF">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06373D89">
            <w:pPr>
              <w:spacing w:line="400" w:lineRule="exact"/>
              <w:jc w:val="right"/>
              <w:textAlignment w:val="center"/>
              <w:rPr>
                <w:rFonts w:hint="default" w:ascii="Times New Roman" w:hAnsi="Times New Roman"/>
                <w:color w:val="000000"/>
                <w:sz w:val="22"/>
                <w:szCs w:val="22"/>
              </w:rPr>
            </w:pPr>
          </w:p>
        </w:tc>
      </w:tr>
      <w:tr w14:paraId="6C59536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FF122A">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93192E3">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1BD60F3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40EB36D">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862A540">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49F69F0F">
            <w:pPr>
              <w:spacing w:line="400" w:lineRule="exact"/>
              <w:jc w:val="right"/>
              <w:textAlignment w:val="center"/>
              <w:rPr>
                <w:rFonts w:hint="default" w:ascii="Times New Roman" w:hAnsi="Times New Roman"/>
                <w:color w:val="000000"/>
                <w:sz w:val="22"/>
                <w:szCs w:val="22"/>
              </w:rPr>
            </w:pPr>
          </w:p>
        </w:tc>
      </w:tr>
      <w:tr w14:paraId="683C246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5BEC6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700716E">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04A9605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C996205">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24952AF">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24C04E62">
            <w:pPr>
              <w:spacing w:line="400" w:lineRule="exact"/>
              <w:jc w:val="right"/>
              <w:textAlignment w:val="center"/>
              <w:rPr>
                <w:rFonts w:hint="default" w:ascii="Times New Roman" w:hAnsi="Times New Roman"/>
                <w:color w:val="000000"/>
                <w:sz w:val="22"/>
                <w:szCs w:val="22"/>
              </w:rPr>
            </w:pPr>
          </w:p>
        </w:tc>
      </w:tr>
      <w:tr w14:paraId="28F40974">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FC7A87">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7D0DFF0">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4AA9478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3C051BF">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4C32DFE">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6C7F3AF2">
            <w:pPr>
              <w:spacing w:line="400" w:lineRule="exact"/>
              <w:jc w:val="right"/>
              <w:textAlignment w:val="center"/>
              <w:rPr>
                <w:rFonts w:hint="default" w:ascii="Times New Roman" w:hAnsi="Times New Roman"/>
                <w:color w:val="000000"/>
                <w:sz w:val="22"/>
                <w:szCs w:val="22"/>
              </w:rPr>
            </w:pPr>
          </w:p>
        </w:tc>
      </w:tr>
      <w:tr w14:paraId="4C8DD95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26B4A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249716C">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05DD7556">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6460F65">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F1D0793">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3E62B6B6">
            <w:pPr>
              <w:spacing w:line="400" w:lineRule="exact"/>
              <w:jc w:val="right"/>
              <w:textAlignment w:val="center"/>
              <w:rPr>
                <w:rFonts w:hint="default" w:ascii="Times New Roman" w:hAnsi="Times New Roman"/>
                <w:color w:val="000000"/>
                <w:sz w:val="22"/>
                <w:szCs w:val="22"/>
              </w:rPr>
            </w:pPr>
          </w:p>
        </w:tc>
      </w:tr>
      <w:tr w14:paraId="2A911FE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5B2A9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E28298C">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3BD8396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E838DFB">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56471CF">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7500ED2B">
            <w:pPr>
              <w:spacing w:line="400" w:lineRule="exact"/>
              <w:jc w:val="right"/>
              <w:textAlignment w:val="center"/>
              <w:rPr>
                <w:rFonts w:hint="default" w:ascii="Times New Roman" w:hAnsi="Times New Roman"/>
                <w:color w:val="000000"/>
                <w:sz w:val="22"/>
                <w:szCs w:val="22"/>
              </w:rPr>
            </w:pPr>
          </w:p>
        </w:tc>
      </w:tr>
      <w:tr w14:paraId="5C484B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B07324">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BE4E46D">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73E2FBC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60,754,098.16 </w:t>
            </w:r>
          </w:p>
        </w:tc>
        <w:tc>
          <w:tcPr>
            <w:tcW w:w="4950" w:type="dxa"/>
            <w:tcBorders>
              <w:top w:val="nil"/>
              <w:left w:val="nil"/>
              <w:bottom w:val="single" w:color="000000" w:sz="4" w:space="0"/>
              <w:right w:val="single" w:color="000000" w:sz="4" w:space="0"/>
            </w:tcBorders>
            <w:shd w:val="clear" w:color="auto" w:fill="auto"/>
            <w:vAlign w:val="center"/>
          </w:tcPr>
          <w:p w14:paraId="738F67C6">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B8940DF">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4AB3B8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59,273,148.16 </w:t>
            </w:r>
          </w:p>
        </w:tc>
      </w:tr>
      <w:tr w14:paraId="0BF17A1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20EBCF">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48EF39A">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5A817C73">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18DD1D1">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797AB82C">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5FBB9559">
            <w:pPr>
              <w:spacing w:line="400" w:lineRule="exact"/>
              <w:jc w:val="right"/>
              <w:textAlignment w:val="center"/>
              <w:rPr>
                <w:rFonts w:hint="default" w:ascii="Times New Roman" w:hAnsi="Times New Roman"/>
                <w:color w:val="000000"/>
                <w:sz w:val="22"/>
                <w:szCs w:val="22"/>
              </w:rPr>
            </w:pPr>
          </w:p>
        </w:tc>
      </w:tr>
      <w:tr w14:paraId="44E1B36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A6B9D1">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BE9B6C3">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1BDEAEB0">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6625092">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B678E92">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F4F65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1,480,950.00 </w:t>
            </w:r>
          </w:p>
        </w:tc>
      </w:tr>
      <w:tr w14:paraId="62C3602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6C2A69">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387D344D">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EFB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60,754,098.16 </w:t>
            </w:r>
          </w:p>
        </w:tc>
        <w:tc>
          <w:tcPr>
            <w:tcW w:w="4950" w:type="dxa"/>
            <w:tcBorders>
              <w:top w:val="nil"/>
              <w:left w:val="nil"/>
              <w:bottom w:val="single" w:color="000000" w:sz="4" w:space="0"/>
              <w:right w:val="single" w:color="000000" w:sz="4" w:space="0"/>
            </w:tcBorders>
            <w:shd w:val="clear" w:color="auto" w:fill="auto"/>
            <w:vAlign w:val="center"/>
          </w:tcPr>
          <w:p w14:paraId="0F30FDCD">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121F4E2A">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06B60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60,754,098.16</w:t>
            </w:r>
          </w:p>
        </w:tc>
      </w:tr>
    </w:tbl>
    <w:p w14:paraId="304E3E4E">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87712A3">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1855506">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85E9C97">
            <w:pPr>
              <w:jc w:val="center"/>
              <w:textAlignment w:val="bottom"/>
              <w:rPr>
                <w:rFonts w:hint="default" w:cs="宋体"/>
                <w:color w:val="000000"/>
                <w:sz w:val="30"/>
                <w:szCs w:val="30"/>
              </w:rPr>
            </w:pPr>
            <w:r>
              <w:rPr>
                <w:rFonts w:cs="宋体"/>
                <w:b/>
                <w:bCs/>
                <w:color w:val="000000"/>
                <w:sz w:val="30"/>
                <w:szCs w:val="30"/>
              </w:rPr>
              <w:t>收入决算表</w:t>
            </w:r>
          </w:p>
        </w:tc>
      </w:tr>
      <w:tr w14:paraId="6E6284F5">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84044A7">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石柱土家族自治县第一初级中学校</w:t>
            </w:r>
          </w:p>
        </w:tc>
        <w:tc>
          <w:tcPr>
            <w:tcW w:w="2408" w:type="dxa"/>
            <w:tcBorders>
              <w:top w:val="nil"/>
              <w:left w:val="nil"/>
              <w:right w:val="nil"/>
            </w:tcBorders>
            <w:shd w:val="clear" w:color="auto" w:fill="auto"/>
            <w:vAlign w:val="bottom"/>
          </w:tcPr>
          <w:p w14:paraId="1F8E0A1A">
            <w:pPr>
              <w:jc w:val="right"/>
              <w:textAlignment w:val="bottom"/>
              <w:rPr>
                <w:rFonts w:hint="default" w:ascii="Arial" w:hAnsi="Arial" w:cs="Arial"/>
                <w:color w:val="000000"/>
                <w:sz w:val="20"/>
                <w:szCs w:val="20"/>
              </w:rPr>
            </w:pPr>
            <w:r>
              <w:rPr>
                <w:rFonts w:cs="宋体"/>
                <w:color w:val="000000"/>
                <w:sz w:val="20"/>
                <w:szCs w:val="20"/>
              </w:rPr>
              <w:t>02表</w:t>
            </w:r>
          </w:p>
          <w:p w14:paraId="51F11352">
            <w:pPr>
              <w:jc w:val="right"/>
              <w:textAlignment w:val="bottom"/>
              <w:rPr>
                <w:rFonts w:hint="default" w:cs="宋体"/>
                <w:color w:val="000000"/>
                <w:sz w:val="20"/>
                <w:szCs w:val="20"/>
              </w:rPr>
            </w:pPr>
            <w:r>
              <w:rPr>
                <w:rFonts w:cs="宋体"/>
                <w:color w:val="000000"/>
                <w:sz w:val="20"/>
                <w:szCs w:val="20"/>
              </w:rPr>
              <w:t>单位：元</w:t>
            </w:r>
          </w:p>
        </w:tc>
      </w:tr>
      <w:tr w14:paraId="163A2D2D">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6A29C">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F864255">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8B52E3F">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CCACDD">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8E06BD">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7FE1C2">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766798">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7D429E">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6A8D929">
            <w:pPr>
              <w:jc w:val="center"/>
              <w:textAlignment w:val="center"/>
              <w:rPr>
                <w:rFonts w:hint="default" w:cs="宋体"/>
                <w:b/>
                <w:bCs/>
                <w:color w:val="000000"/>
                <w:sz w:val="22"/>
                <w:szCs w:val="22"/>
              </w:rPr>
            </w:pPr>
            <w:r>
              <w:rPr>
                <w:rFonts w:cs="宋体"/>
                <w:b/>
                <w:bCs/>
                <w:color w:val="000000"/>
                <w:sz w:val="22"/>
                <w:szCs w:val="22"/>
              </w:rPr>
              <w:t>其他收入</w:t>
            </w:r>
          </w:p>
        </w:tc>
      </w:tr>
      <w:tr w14:paraId="58D10961">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786F">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D25B74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4B2F0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2FCE2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71014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1A7C3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CF169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401061">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89FDA58">
            <w:pPr>
              <w:jc w:val="center"/>
              <w:rPr>
                <w:rFonts w:hint="default" w:cs="宋体"/>
                <w:color w:val="000000"/>
                <w:sz w:val="22"/>
                <w:szCs w:val="22"/>
              </w:rPr>
            </w:pPr>
          </w:p>
        </w:tc>
      </w:tr>
      <w:tr w14:paraId="3764563F">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F674">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C1CEBB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9424C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B4B2B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9AA97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CA5CF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BC22F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7CDE8D">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4CBA29">
            <w:pPr>
              <w:jc w:val="center"/>
              <w:rPr>
                <w:rFonts w:hint="default" w:cs="宋体"/>
                <w:color w:val="000000"/>
                <w:sz w:val="22"/>
                <w:szCs w:val="22"/>
              </w:rPr>
            </w:pPr>
          </w:p>
        </w:tc>
      </w:tr>
      <w:tr w14:paraId="56D1D54F">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DD78">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03241C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F432B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EB6E0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E4996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F46BA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4138F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904E0D">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F4717FA">
            <w:pPr>
              <w:jc w:val="center"/>
              <w:rPr>
                <w:rFonts w:hint="default" w:cs="宋体"/>
                <w:color w:val="000000"/>
                <w:sz w:val="22"/>
                <w:szCs w:val="22"/>
              </w:rPr>
            </w:pPr>
          </w:p>
        </w:tc>
      </w:tr>
      <w:tr w14:paraId="2E283E2E">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37445B3">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F915E89">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FF388DA">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3639C3D9">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A049A4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0824B0BD">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0439189E">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959F7FA">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04DA63F6">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01160AB4">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56EC9FF3">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5B390C2F">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1CF7292">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C65CC89">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28D51FC">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0F2D31C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32D044D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60,754,098.16 </w:t>
            </w:r>
          </w:p>
        </w:tc>
        <w:tc>
          <w:tcPr>
            <w:tcW w:w="2403" w:type="dxa"/>
            <w:tcBorders>
              <w:top w:val="nil"/>
              <w:left w:val="nil"/>
              <w:bottom w:val="single" w:color="000000" w:sz="4" w:space="0"/>
              <w:right w:val="single" w:color="000000" w:sz="4" w:space="0"/>
            </w:tcBorders>
            <w:shd w:val="clear" w:color="auto" w:fill="auto"/>
            <w:vAlign w:val="center"/>
          </w:tcPr>
          <w:p w14:paraId="702F77A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56,084,923.16 </w:t>
            </w:r>
          </w:p>
        </w:tc>
        <w:tc>
          <w:tcPr>
            <w:tcW w:w="2403" w:type="dxa"/>
            <w:tcBorders>
              <w:top w:val="nil"/>
              <w:left w:val="nil"/>
              <w:bottom w:val="single" w:color="000000" w:sz="4" w:space="0"/>
              <w:right w:val="single" w:color="000000" w:sz="4" w:space="0"/>
            </w:tcBorders>
            <w:shd w:val="clear" w:color="auto" w:fill="auto"/>
            <w:vAlign w:val="center"/>
          </w:tcPr>
          <w:p w14:paraId="6AC82B3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72EF27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200,000.00 </w:t>
            </w:r>
          </w:p>
        </w:tc>
        <w:tc>
          <w:tcPr>
            <w:tcW w:w="2403" w:type="dxa"/>
            <w:tcBorders>
              <w:top w:val="nil"/>
              <w:left w:val="nil"/>
              <w:bottom w:val="single" w:color="000000" w:sz="4" w:space="0"/>
              <w:right w:val="single" w:color="000000" w:sz="4" w:space="0"/>
            </w:tcBorders>
            <w:shd w:val="clear" w:color="auto" w:fill="auto"/>
            <w:vAlign w:val="center"/>
          </w:tcPr>
          <w:p w14:paraId="7876B65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039A31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E3DA4C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4,469,175.00 </w:t>
            </w:r>
          </w:p>
        </w:tc>
      </w:tr>
      <w:tr w14:paraId="50A5E4C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00E220">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CAA25CC">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F7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47,693,885.81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C56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43,024,710.81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FB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15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3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E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0F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4,469,175.00 </w:t>
            </w:r>
          </w:p>
        </w:tc>
      </w:tr>
      <w:tr w14:paraId="46E72B8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9F6531">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7CEBA43D">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05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47,660,185.81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2D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42,991,010.81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AF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DF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12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B8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86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4,469,175.00 </w:t>
            </w:r>
          </w:p>
        </w:tc>
      </w:tr>
      <w:tr w14:paraId="3AF2DF2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AA5330">
            <w:pPr>
              <w:textAlignment w:val="center"/>
              <w:rPr>
                <w:rFonts w:hint="default" w:cs="宋体"/>
                <w:color w:val="000000"/>
                <w:sz w:val="22"/>
                <w:szCs w:val="22"/>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29E2BA39">
            <w:pPr>
              <w:spacing w:line="400" w:lineRule="exact"/>
              <w:textAlignment w:val="center"/>
              <w:rPr>
                <w:rFonts w:hint="default" w:cs="宋体"/>
                <w:color w:val="000000"/>
                <w:sz w:val="22"/>
                <w:szCs w:val="22"/>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B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42,991,010.81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7A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42,991,010.81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89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C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11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E2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9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AD0D5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B04D9C">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7ACC15E7">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5F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4,669,175.00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5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3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A5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A6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D2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A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4,469,175.00 </w:t>
            </w:r>
          </w:p>
        </w:tc>
      </w:tr>
      <w:tr w14:paraId="0DD03F8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E3F877">
            <w:pPr>
              <w:textAlignment w:val="center"/>
              <w:rPr>
                <w:rFonts w:hint="default" w:cs="宋体"/>
                <w:color w:val="000000"/>
                <w:sz w:val="22"/>
                <w:szCs w:val="22"/>
              </w:rPr>
            </w:pPr>
            <w:r>
              <w:rPr>
                <w:rFonts w:cs="宋体"/>
                <w:b/>
                <w:color w:val="000000"/>
                <w:sz w:val="22"/>
                <w:szCs w:val="22"/>
              </w:rPr>
              <w:t>20507</w:t>
            </w:r>
          </w:p>
        </w:tc>
        <w:tc>
          <w:tcPr>
            <w:tcW w:w="3900" w:type="dxa"/>
            <w:tcBorders>
              <w:top w:val="nil"/>
              <w:left w:val="nil"/>
              <w:bottom w:val="single" w:color="000000" w:sz="4" w:space="0"/>
              <w:right w:val="single" w:color="000000" w:sz="4" w:space="0"/>
            </w:tcBorders>
            <w:shd w:val="clear" w:color="auto" w:fill="auto"/>
            <w:vAlign w:val="center"/>
          </w:tcPr>
          <w:p w14:paraId="0C15D7F3">
            <w:pPr>
              <w:spacing w:line="400" w:lineRule="exact"/>
              <w:textAlignment w:val="center"/>
              <w:rPr>
                <w:rFonts w:hint="default" w:cs="宋体"/>
                <w:color w:val="000000"/>
                <w:sz w:val="22"/>
                <w:szCs w:val="22"/>
              </w:rPr>
            </w:pPr>
            <w:r>
              <w:rPr>
                <w:rFonts w:cs="宋体"/>
                <w:b/>
                <w:color w:val="000000"/>
                <w:sz w:val="22"/>
                <w:szCs w:val="22"/>
              </w:rPr>
              <w:t>特殊教育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D6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5C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CC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A4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E8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74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9C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E8ADC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1BC78C">
            <w:pPr>
              <w:textAlignment w:val="center"/>
              <w:rPr>
                <w:rFonts w:hint="default" w:cs="宋体"/>
                <w:color w:val="000000"/>
                <w:sz w:val="22"/>
                <w:szCs w:val="22"/>
              </w:rPr>
            </w:pPr>
            <w:r>
              <w:rPr>
                <w:rFonts w:cs="宋体"/>
                <w:color w:val="000000"/>
                <w:sz w:val="22"/>
                <w:szCs w:val="22"/>
              </w:rPr>
              <w:t>2050799</w:t>
            </w:r>
          </w:p>
        </w:tc>
        <w:tc>
          <w:tcPr>
            <w:tcW w:w="3900" w:type="dxa"/>
            <w:tcBorders>
              <w:top w:val="nil"/>
              <w:left w:val="nil"/>
              <w:bottom w:val="single" w:color="000000" w:sz="4" w:space="0"/>
              <w:right w:val="single" w:color="000000" w:sz="4" w:space="0"/>
            </w:tcBorders>
            <w:shd w:val="clear" w:color="auto" w:fill="auto"/>
            <w:vAlign w:val="center"/>
          </w:tcPr>
          <w:p w14:paraId="24465D3B">
            <w:pPr>
              <w:spacing w:line="400" w:lineRule="exact"/>
              <w:textAlignment w:val="center"/>
              <w:rPr>
                <w:rFonts w:hint="default" w:cs="宋体"/>
                <w:color w:val="000000"/>
                <w:sz w:val="22"/>
                <w:szCs w:val="22"/>
              </w:rPr>
            </w:pPr>
            <w:r>
              <w:rPr>
                <w:rFonts w:cs="宋体"/>
                <w:color w:val="000000"/>
                <w:sz w:val="22"/>
                <w:szCs w:val="22"/>
              </w:rPr>
              <w:t>其他特殊教育支出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B6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DB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28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E5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53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D5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1D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FD102A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1D536B">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2641F72A">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86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436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3A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FD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67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B8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CE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E4BAC2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2B5360">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48E641EF">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CF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33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CE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F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E0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4E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80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6FC021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B61441">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72818881">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50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8,071,681.71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D5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8,071,681.71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09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5B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B1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0C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24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EE011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690C99">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7A05360">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9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7,993,333.31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6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7,993,333.31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C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46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6A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09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CE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E232D9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89EBB2">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1376D791">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93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514,050.00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5E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514,050.00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92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C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1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E9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FD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F215B5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D1B216">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7D4B27E">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73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5,378,544.03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5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5,378,544.03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39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5E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20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F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79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D846DD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091778">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8B8A1A2">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8C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1,634,695.28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2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1,634,695.28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57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AF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9C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7F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72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4BE491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A93567">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38B7ACC9">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43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466,044.00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32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466,044.00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C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7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96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8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C0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72B5D6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562E5E">
            <w:pPr>
              <w:textAlignment w:val="center"/>
              <w:rPr>
                <w:rFonts w:hint="default" w:cs="宋体"/>
                <w:color w:val="000000"/>
                <w:sz w:val="22"/>
                <w:szCs w:val="22"/>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66231F1">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E3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78,348.40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C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78,348.40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4D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10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4B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0C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DD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949A7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25C0C8">
            <w:pPr>
              <w:textAlignment w:val="center"/>
              <w:rPr>
                <w:rFonts w:hint="default" w:cs="宋体"/>
                <w:color w:val="000000"/>
                <w:sz w:val="22"/>
                <w:szCs w:val="22"/>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39CF9C90">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C1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78,348.40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EF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78,348.40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15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8D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BF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B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7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F67EA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932237">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77139C5D">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42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3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3C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01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95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54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B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404709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3DD51B">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38F09751">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97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86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6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7C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9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3A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E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C0E069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1D3529">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BE21037">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A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1,980,757.64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DD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1,980,757.64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81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82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A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F7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2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F667F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8696B8">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016D9C7">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E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524,900.00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C5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524,900.00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4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32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80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2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33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C943E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732104">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819115A">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A6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7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2E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FD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5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9E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E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565C30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46143C">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C32FBD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0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032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5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30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86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C4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C0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123A9E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22F918">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C17EAA8">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9B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2,482,873.00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62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2,482,873.00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A2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4C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0C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0E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58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23FCE53">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FDA61DD">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0DABE0D">
            <w:pPr>
              <w:jc w:val="center"/>
              <w:textAlignment w:val="bottom"/>
              <w:rPr>
                <w:rFonts w:hint="default" w:cs="宋体"/>
                <w:color w:val="000000"/>
                <w:sz w:val="30"/>
                <w:szCs w:val="30"/>
              </w:rPr>
            </w:pPr>
            <w:r>
              <w:rPr>
                <w:rFonts w:cs="宋体"/>
                <w:b/>
                <w:bCs/>
                <w:color w:val="000000"/>
                <w:sz w:val="30"/>
                <w:szCs w:val="30"/>
              </w:rPr>
              <w:t>支出决算表</w:t>
            </w:r>
          </w:p>
        </w:tc>
      </w:tr>
      <w:tr w14:paraId="2295426A">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6B6A9B6">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石柱土家族自治县第一初级中学校 </w:t>
            </w:r>
          </w:p>
        </w:tc>
        <w:tc>
          <w:tcPr>
            <w:tcW w:w="2741" w:type="dxa"/>
            <w:tcBorders>
              <w:top w:val="nil"/>
              <w:left w:val="nil"/>
              <w:bottom w:val="nil"/>
              <w:right w:val="nil"/>
            </w:tcBorders>
            <w:shd w:val="clear" w:color="auto" w:fill="auto"/>
            <w:vAlign w:val="bottom"/>
          </w:tcPr>
          <w:p w14:paraId="51759C4D">
            <w:pPr>
              <w:jc w:val="right"/>
              <w:textAlignment w:val="bottom"/>
              <w:rPr>
                <w:rFonts w:hint="default" w:cs="宋体"/>
                <w:color w:val="000000"/>
                <w:sz w:val="20"/>
                <w:szCs w:val="20"/>
              </w:rPr>
            </w:pPr>
            <w:r>
              <w:rPr>
                <w:rFonts w:cs="宋体"/>
                <w:color w:val="000000"/>
                <w:sz w:val="20"/>
                <w:szCs w:val="20"/>
              </w:rPr>
              <w:t>03表</w:t>
            </w:r>
          </w:p>
        </w:tc>
      </w:tr>
      <w:tr w14:paraId="3DF7D838">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F25C5E7">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4D1058CB">
            <w:pPr>
              <w:jc w:val="right"/>
              <w:textAlignment w:val="bottom"/>
              <w:rPr>
                <w:rFonts w:hint="default" w:cs="宋体"/>
                <w:color w:val="000000"/>
                <w:sz w:val="20"/>
                <w:szCs w:val="20"/>
              </w:rPr>
            </w:pPr>
            <w:r>
              <w:rPr>
                <w:rFonts w:cs="宋体"/>
                <w:color w:val="000000"/>
                <w:sz w:val="20"/>
                <w:szCs w:val="20"/>
              </w:rPr>
              <w:t>单位：元</w:t>
            </w:r>
          </w:p>
        </w:tc>
      </w:tr>
      <w:tr w14:paraId="30C4CF8F">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DFD2E">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7D8989A">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9A52B8">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4B17E9">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B4FCFCC">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B982C5C">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D906EC">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0DFD161">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37264687">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F26E">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27D2B9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1CCD8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C8450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3A31C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FA907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090884">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6CD3A92">
            <w:pPr>
              <w:jc w:val="center"/>
              <w:rPr>
                <w:rFonts w:hint="default" w:cs="宋体"/>
                <w:color w:val="000000"/>
                <w:sz w:val="22"/>
                <w:szCs w:val="22"/>
              </w:rPr>
            </w:pPr>
          </w:p>
        </w:tc>
      </w:tr>
      <w:tr w14:paraId="3D6C9F99">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0A99">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5FE8CF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F8F0C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B2CC9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9F7DE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C09E1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009CC9">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6C37133">
            <w:pPr>
              <w:jc w:val="center"/>
              <w:rPr>
                <w:rFonts w:hint="default" w:cs="宋体"/>
                <w:color w:val="000000"/>
                <w:sz w:val="22"/>
                <w:szCs w:val="22"/>
              </w:rPr>
            </w:pPr>
          </w:p>
        </w:tc>
      </w:tr>
      <w:tr w14:paraId="1D599D7D">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971C">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656FAF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F3C66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A3EBB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01B27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031C8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9D469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9AD7EB1">
            <w:pPr>
              <w:jc w:val="center"/>
              <w:rPr>
                <w:rFonts w:hint="default" w:cs="宋体"/>
                <w:color w:val="000000"/>
                <w:sz w:val="22"/>
                <w:szCs w:val="22"/>
              </w:rPr>
            </w:pPr>
          </w:p>
        </w:tc>
      </w:tr>
      <w:tr w14:paraId="57638399">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2423A7A">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53D720E">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8620EB7">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03A89D84">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6F1BB7A2">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5707AF13">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00E39674">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1DD01675">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0DCDB2BA">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2F25BB6D">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38913283">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DABC104">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AF982F9">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B905D91">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D9BEF7E">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76CAD84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59,273,148.16 </w:t>
            </w:r>
          </w:p>
        </w:tc>
        <w:tc>
          <w:tcPr>
            <w:tcW w:w="2737" w:type="dxa"/>
            <w:tcBorders>
              <w:top w:val="nil"/>
              <w:left w:val="nil"/>
              <w:bottom w:val="single" w:color="000000" w:sz="4" w:space="0"/>
              <w:right w:val="single" w:color="000000" w:sz="4" w:space="0"/>
            </w:tcBorders>
            <w:shd w:val="clear" w:color="auto" w:fill="auto"/>
            <w:vAlign w:val="center"/>
          </w:tcPr>
          <w:p w14:paraId="5441EBE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49,208,339.83 </w:t>
            </w:r>
          </w:p>
        </w:tc>
        <w:tc>
          <w:tcPr>
            <w:tcW w:w="2737" w:type="dxa"/>
            <w:tcBorders>
              <w:top w:val="nil"/>
              <w:left w:val="nil"/>
              <w:bottom w:val="single" w:color="000000" w:sz="4" w:space="0"/>
              <w:right w:val="single" w:color="000000" w:sz="4" w:space="0"/>
            </w:tcBorders>
            <w:shd w:val="clear" w:color="auto" w:fill="auto"/>
            <w:vAlign w:val="center"/>
          </w:tcPr>
          <w:p w14:paraId="2DFD0B2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10,064,808.33 </w:t>
            </w:r>
          </w:p>
        </w:tc>
        <w:tc>
          <w:tcPr>
            <w:tcW w:w="2737" w:type="dxa"/>
            <w:tcBorders>
              <w:top w:val="nil"/>
              <w:left w:val="nil"/>
              <w:bottom w:val="single" w:color="000000" w:sz="4" w:space="0"/>
              <w:right w:val="single" w:color="000000" w:sz="4" w:space="0"/>
            </w:tcBorders>
            <w:shd w:val="clear" w:color="auto" w:fill="auto"/>
            <w:vAlign w:val="center"/>
          </w:tcPr>
          <w:p w14:paraId="38AA2BB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E92BFE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31AB8E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89739A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D6D5D2">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4B636566">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3D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46,212,935.81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6B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36,148,127.48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3D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10,064,808.33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F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BC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72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A6F8CB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C05F30">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66E65439">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B9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46,179,235.81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F8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36,148,127.48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4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10,031,108.33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8D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C2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8F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71DC81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D26F23">
            <w:pPr>
              <w:textAlignment w:val="center"/>
              <w:rPr>
                <w:rFonts w:hint="default" w:cs="宋体"/>
                <w:color w:val="000000"/>
                <w:sz w:val="22"/>
                <w:szCs w:val="22"/>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17DD87DD">
            <w:pPr>
              <w:spacing w:line="400" w:lineRule="exact"/>
              <w:textAlignment w:val="center"/>
              <w:rPr>
                <w:rFonts w:hint="default" w:cs="宋体"/>
                <w:color w:val="000000"/>
                <w:sz w:val="22"/>
                <w:szCs w:val="22"/>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1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42,991,010.81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2C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35,948,127.48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17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7,042,883.33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D1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A2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8F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A7DEAD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8FFD9D">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5AEBBF1D">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EE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3,188,225.00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D4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4C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2,988,225.00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27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D4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DF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57E6D0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5514E4">
            <w:pPr>
              <w:textAlignment w:val="center"/>
              <w:rPr>
                <w:rFonts w:hint="default" w:cs="宋体"/>
                <w:color w:val="000000"/>
                <w:sz w:val="22"/>
                <w:szCs w:val="22"/>
              </w:rPr>
            </w:pPr>
            <w:r>
              <w:rPr>
                <w:rFonts w:cs="宋体"/>
                <w:b/>
                <w:color w:val="000000"/>
                <w:sz w:val="22"/>
                <w:szCs w:val="22"/>
              </w:rPr>
              <w:t>20507</w:t>
            </w:r>
          </w:p>
        </w:tc>
        <w:tc>
          <w:tcPr>
            <w:tcW w:w="4433" w:type="dxa"/>
            <w:tcBorders>
              <w:top w:val="nil"/>
              <w:left w:val="nil"/>
              <w:bottom w:val="single" w:color="000000" w:sz="4" w:space="0"/>
              <w:right w:val="single" w:color="000000" w:sz="4" w:space="0"/>
            </w:tcBorders>
            <w:shd w:val="clear" w:color="auto" w:fill="auto"/>
            <w:vAlign w:val="center"/>
          </w:tcPr>
          <w:p w14:paraId="16627932">
            <w:pPr>
              <w:spacing w:line="400" w:lineRule="exact"/>
              <w:textAlignment w:val="center"/>
              <w:rPr>
                <w:rFonts w:hint="default" w:cs="宋体"/>
                <w:color w:val="000000"/>
                <w:sz w:val="22"/>
                <w:szCs w:val="22"/>
              </w:rPr>
            </w:pPr>
            <w:r>
              <w:rPr>
                <w:rFonts w:cs="宋体"/>
                <w:b/>
                <w:color w:val="000000"/>
                <w:sz w:val="22"/>
                <w:szCs w:val="22"/>
              </w:rPr>
              <w:t>特殊教育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7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C3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F5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E8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3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3B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0ACAD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254B77">
            <w:pPr>
              <w:textAlignment w:val="center"/>
              <w:rPr>
                <w:rFonts w:hint="default" w:cs="宋体"/>
                <w:color w:val="000000"/>
                <w:sz w:val="22"/>
                <w:szCs w:val="22"/>
              </w:rPr>
            </w:pPr>
            <w:r>
              <w:rPr>
                <w:rFonts w:cs="宋体"/>
                <w:color w:val="000000"/>
                <w:sz w:val="22"/>
                <w:szCs w:val="22"/>
              </w:rPr>
              <w:t>2050799</w:t>
            </w:r>
          </w:p>
        </w:tc>
        <w:tc>
          <w:tcPr>
            <w:tcW w:w="4433" w:type="dxa"/>
            <w:tcBorders>
              <w:top w:val="nil"/>
              <w:left w:val="nil"/>
              <w:bottom w:val="single" w:color="000000" w:sz="4" w:space="0"/>
              <w:right w:val="single" w:color="000000" w:sz="4" w:space="0"/>
            </w:tcBorders>
            <w:shd w:val="clear" w:color="auto" w:fill="auto"/>
            <w:vAlign w:val="center"/>
          </w:tcPr>
          <w:p w14:paraId="15B782AD">
            <w:pPr>
              <w:spacing w:line="400" w:lineRule="exact"/>
              <w:textAlignment w:val="center"/>
              <w:rPr>
                <w:rFonts w:hint="default" w:cs="宋体"/>
                <w:color w:val="000000"/>
                <w:sz w:val="22"/>
                <w:szCs w:val="22"/>
              </w:rPr>
            </w:pPr>
            <w:r>
              <w:rPr>
                <w:rFonts w:cs="宋体"/>
                <w:color w:val="000000"/>
                <w:sz w:val="22"/>
                <w:szCs w:val="22"/>
              </w:rPr>
              <w:t>其他特殊教育支出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0E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D7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C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D7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8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37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9FB98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363AB4">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76100240">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7B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6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48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52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83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8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AB8299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66702C">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4DD08A2C">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D0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37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93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E1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D2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0A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4490EC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5CF973">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C9BD8EC">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C6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8,071,681.71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C7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8,071,681.71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5A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26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F9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D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B5F58F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61C879">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823BDC3">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7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7,993,333.31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4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7,993,333.31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E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1B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97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E9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2BBD2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31B826">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6E8E6E40">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F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514,050.00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4B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514,050.00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0C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CF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AB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EF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47A6BD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B36B63">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32794DF">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92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5,378,544.03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EA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5,378,544.03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9F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55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49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61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E97425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A3C99D">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118D785">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9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1,634,695.28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14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1,634,695.28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0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0E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7D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69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8664EB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0608BB">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71391F21">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70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466,044.00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44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466,044.00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F0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1C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3B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B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337F28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3FDC50">
            <w:pPr>
              <w:textAlignment w:val="center"/>
              <w:rPr>
                <w:rFonts w:hint="default" w:cs="宋体"/>
                <w:color w:val="000000"/>
                <w:sz w:val="22"/>
                <w:szCs w:val="22"/>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2059191">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F1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78,348.40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13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78,348.40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55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A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11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D3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48DA97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4F397F">
            <w:pPr>
              <w:textAlignment w:val="center"/>
              <w:rPr>
                <w:rFonts w:hint="default" w:cs="宋体"/>
                <w:color w:val="000000"/>
                <w:sz w:val="22"/>
                <w:szCs w:val="22"/>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1D67E1E6">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21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78,348.40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A2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78,348.40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0A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B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C3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47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1D4D23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E0FCE5">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EE8D9DB">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C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5F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24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A5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5B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38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F1AB45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A6D8B8">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1ADEBE2">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7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16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2,505,657.64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C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38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36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6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71FB4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FBC52F">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F1121D2">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2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1,980,757.64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D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1,980,757.64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7F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75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43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41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419673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5FB9CA">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867F400">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8C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524,900.00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7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524,900.00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2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C0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8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3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8C58A4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AF8A68">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CE890F7">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6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8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34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C3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08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3F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183877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41F38C">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23CDEED">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C2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78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2,482,873.00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79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E6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7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32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1238C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8B5F60">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003C6B4">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3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2,482,873.00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21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2,482,873.00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F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C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C2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7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BB790BF">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2A82739">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5B0FB74">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0C366142">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C98C6B5">
            <w:pPr>
              <w:rPr>
                <w:rFonts w:hint="default" w:ascii="Arial" w:hAnsi="Arial" w:cs="Arial"/>
                <w:color w:val="000000"/>
                <w:sz w:val="20"/>
                <w:szCs w:val="20"/>
              </w:rPr>
            </w:pPr>
            <w:r>
              <w:rPr>
                <w:rFonts w:cs="宋体"/>
                <w:color w:val="000000"/>
                <w:sz w:val="20"/>
                <w:szCs w:val="20"/>
              </w:rPr>
              <w:t>单位：</w:t>
            </w:r>
            <w:r>
              <w:rPr>
                <w:color w:val="000000"/>
                <w:sz w:val="20"/>
              </w:rPr>
              <w:t>石柱土家族自治县第一初级中学校</w:t>
            </w:r>
          </w:p>
        </w:tc>
        <w:tc>
          <w:tcPr>
            <w:tcW w:w="2874" w:type="dxa"/>
            <w:tcBorders>
              <w:top w:val="nil"/>
              <w:left w:val="nil"/>
              <w:bottom w:val="nil"/>
              <w:right w:val="nil"/>
            </w:tcBorders>
            <w:shd w:val="clear" w:color="auto" w:fill="auto"/>
            <w:vAlign w:val="bottom"/>
          </w:tcPr>
          <w:p w14:paraId="59A50FCE">
            <w:pPr>
              <w:jc w:val="right"/>
              <w:textAlignment w:val="bottom"/>
              <w:rPr>
                <w:rFonts w:hint="default" w:cs="宋体"/>
                <w:color w:val="000000"/>
                <w:sz w:val="20"/>
                <w:szCs w:val="20"/>
              </w:rPr>
            </w:pPr>
            <w:r>
              <w:rPr>
                <w:rFonts w:cs="宋体"/>
                <w:color w:val="000000"/>
                <w:sz w:val="20"/>
                <w:szCs w:val="20"/>
              </w:rPr>
              <w:t>04表</w:t>
            </w:r>
          </w:p>
        </w:tc>
      </w:tr>
      <w:tr w14:paraId="0A8E8B7C">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13EA9DB">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101764DB">
            <w:pPr>
              <w:jc w:val="right"/>
              <w:textAlignment w:val="bottom"/>
              <w:rPr>
                <w:rFonts w:hint="default" w:cs="宋体"/>
                <w:color w:val="000000"/>
                <w:sz w:val="20"/>
                <w:szCs w:val="20"/>
              </w:rPr>
            </w:pPr>
            <w:r>
              <w:rPr>
                <w:rFonts w:cs="宋体"/>
                <w:color w:val="000000"/>
                <w:sz w:val="20"/>
                <w:szCs w:val="20"/>
              </w:rPr>
              <w:t>单位：元</w:t>
            </w:r>
          </w:p>
        </w:tc>
      </w:tr>
      <w:tr w14:paraId="6C91FA63">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271F8">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67F2E2">
            <w:pPr>
              <w:jc w:val="center"/>
              <w:textAlignment w:val="center"/>
              <w:rPr>
                <w:rFonts w:hint="default" w:cs="宋体"/>
                <w:b/>
                <w:bCs/>
                <w:color w:val="000000"/>
                <w:sz w:val="22"/>
                <w:szCs w:val="22"/>
              </w:rPr>
            </w:pPr>
            <w:r>
              <w:rPr>
                <w:rFonts w:cs="宋体"/>
                <w:b/>
                <w:bCs/>
                <w:color w:val="000000"/>
                <w:sz w:val="22"/>
                <w:szCs w:val="22"/>
              </w:rPr>
              <w:t>支     出</w:t>
            </w:r>
          </w:p>
        </w:tc>
      </w:tr>
      <w:tr w14:paraId="508F4E91">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A00B6">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79D6">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86EF0">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9F6CD">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6C1C0">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4BD40">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14504">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8BDD8">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36194">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6296D622">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FE2B">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112E">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3DEF">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2FE7">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0D07">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FD21">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7A4F">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C4CF">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8799">
            <w:pPr>
              <w:jc w:val="center"/>
              <w:rPr>
                <w:rFonts w:hint="default" w:cs="宋体"/>
                <w:color w:val="000000"/>
                <w:sz w:val="22"/>
                <w:szCs w:val="22"/>
              </w:rPr>
            </w:pPr>
          </w:p>
        </w:tc>
      </w:tr>
      <w:tr w14:paraId="4D78F6F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30C">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1800">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129A">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0925">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544C">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4687">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408D">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E65A">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C12D">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0D898AD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0418">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551">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62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600">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7D14">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511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388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013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141">
            <w:pPr>
              <w:spacing w:line="360" w:lineRule="exact"/>
              <w:jc w:val="right"/>
              <w:textAlignment w:val="center"/>
              <w:rPr>
                <w:rFonts w:hint="default" w:ascii="Times New Roman" w:hAnsi="Times New Roman" w:eastAsiaTheme="minorEastAsia"/>
                <w:color w:val="000000"/>
                <w:sz w:val="22"/>
                <w:szCs w:val="22"/>
              </w:rPr>
            </w:pPr>
          </w:p>
        </w:tc>
      </w:tr>
      <w:tr w14:paraId="01E982C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AB9A">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2E42">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FE8D">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080D">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F58B">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C74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0B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DA8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1F4">
            <w:pPr>
              <w:spacing w:line="360" w:lineRule="exact"/>
              <w:jc w:val="right"/>
              <w:textAlignment w:val="center"/>
              <w:rPr>
                <w:rFonts w:hint="default" w:ascii="Times New Roman" w:hAnsi="Times New Roman" w:eastAsiaTheme="minorEastAsia"/>
                <w:color w:val="000000"/>
                <w:sz w:val="22"/>
                <w:szCs w:val="22"/>
              </w:rPr>
            </w:pPr>
          </w:p>
        </w:tc>
      </w:tr>
      <w:tr w14:paraId="792ADEC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4B6">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8CE4">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BAFA">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2A63">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7D4">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73F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07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7E9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7E14">
            <w:pPr>
              <w:spacing w:line="360" w:lineRule="exact"/>
              <w:jc w:val="right"/>
              <w:textAlignment w:val="center"/>
              <w:rPr>
                <w:rFonts w:hint="default" w:ascii="Times New Roman" w:hAnsi="Times New Roman" w:eastAsiaTheme="minorEastAsia"/>
                <w:color w:val="000000"/>
                <w:sz w:val="22"/>
                <w:szCs w:val="22"/>
              </w:rPr>
            </w:pPr>
          </w:p>
        </w:tc>
      </w:tr>
      <w:tr w14:paraId="66E1565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9AA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111B">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B530F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C073">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3C01">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C45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93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459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5503">
            <w:pPr>
              <w:spacing w:line="360" w:lineRule="exact"/>
              <w:jc w:val="right"/>
              <w:textAlignment w:val="center"/>
              <w:rPr>
                <w:rFonts w:hint="default" w:ascii="Times New Roman" w:hAnsi="Times New Roman" w:eastAsiaTheme="minorEastAsia"/>
                <w:color w:val="000000"/>
                <w:sz w:val="22"/>
                <w:szCs w:val="22"/>
              </w:rPr>
            </w:pPr>
          </w:p>
        </w:tc>
      </w:tr>
      <w:tr w14:paraId="1CE1B57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30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DFC0">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F2E7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740">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667">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7F0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43,024,710.81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60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43,024,710.81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02F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6DFD">
            <w:pPr>
              <w:spacing w:line="360" w:lineRule="exact"/>
              <w:jc w:val="right"/>
              <w:textAlignment w:val="center"/>
              <w:rPr>
                <w:rFonts w:hint="default" w:ascii="Times New Roman" w:hAnsi="Times New Roman" w:eastAsiaTheme="minorEastAsia"/>
                <w:color w:val="000000"/>
                <w:sz w:val="22"/>
                <w:szCs w:val="22"/>
              </w:rPr>
            </w:pPr>
          </w:p>
        </w:tc>
      </w:tr>
      <w:tr w14:paraId="73FD1B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8C3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B426">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363D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4B69">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620">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9EF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97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F0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1BB1">
            <w:pPr>
              <w:spacing w:line="360" w:lineRule="exact"/>
              <w:jc w:val="right"/>
              <w:textAlignment w:val="center"/>
              <w:rPr>
                <w:rFonts w:hint="default" w:ascii="Times New Roman" w:hAnsi="Times New Roman" w:eastAsiaTheme="minorEastAsia"/>
                <w:color w:val="000000"/>
                <w:sz w:val="22"/>
                <w:szCs w:val="22"/>
              </w:rPr>
            </w:pPr>
          </w:p>
        </w:tc>
      </w:tr>
      <w:tr w14:paraId="3385123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89A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2780">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6E2BC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4764">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01E8">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FE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2F4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595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EEA">
            <w:pPr>
              <w:spacing w:line="360" w:lineRule="exact"/>
              <w:jc w:val="right"/>
              <w:textAlignment w:val="center"/>
              <w:rPr>
                <w:rFonts w:hint="default" w:ascii="Times New Roman" w:hAnsi="Times New Roman" w:eastAsiaTheme="minorEastAsia"/>
                <w:color w:val="000000"/>
                <w:sz w:val="22"/>
                <w:szCs w:val="22"/>
              </w:rPr>
            </w:pPr>
          </w:p>
        </w:tc>
      </w:tr>
      <w:tr w14:paraId="2EC3CE4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3B8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BDB6">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08B8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D08F">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1E10">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3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8,071,681.71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E99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8,071,681.71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628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AE9">
            <w:pPr>
              <w:spacing w:line="360" w:lineRule="exact"/>
              <w:jc w:val="right"/>
              <w:textAlignment w:val="center"/>
              <w:rPr>
                <w:rFonts w:hint="default" w:ascii="Times New Roman" w:hAnsi="Times New Roman" w:eastAsiaTheme="minorEastAsia"/>
                <w:color w:val="000000"/>
                <w:sz w:val="22"/>
                <w:szCs w:val="22"/>
              </w:rPr>
            </w:pPr>
          </w:p>
        </w:tc>
      </w:tr>
      <w:tr w14:paraId="6DA1A8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D48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366">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65FF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8A5A">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D7CE">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B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2,505,657.64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C4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2,505,657.64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E72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2906">
            <w:pPr>
              <w:spacing w:line="360" w:lineRule="exact"/>
              <w:jc w:val="right"/>
              <w:textAlignment w:val="center"/>
              <w:rPr>
                <w:rFonts w:hint="default" w:ascii="Times New Roman" w:hAnsi="Times New Roman" w:eastAsiaTheme="minorEastAsia"/>
                <w:color w:val="000000"/>
                <w:sz w:val="22"/>
                <w:szCs w:val="22"/>
              </w:rPr>
            </w:pPr>
          </w:p>
        </w:tc>
      </w:tr>
      <w:tr w14:paraId="5323899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037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2BC">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DDB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828D">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1E">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B4F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122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6B0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C932">
            <w:pPr>
              <w:spacing w:line="360" w:lineRule="exact"/>
              <w:jc w:val="right"/>
              <w:textAlignment w:val="center"/>
              <w:rPr>
                <w:rFonts w:hint="default" w:ascii="Times New Roman" w:hAnsi="Times New Roman" w:eastAsiaTheme="minorEastAsia"/>
                <w:color w:val="000000"/>
                <w:sz w:val="22"/>
                <w:szCs w:val="22"/>
              </w:rPr>
            </w:pPr>
          </w:p>
        </w:tc>
      </w:tr>
      <w:tr w14:paraId="6921B3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8F6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E29">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923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7EA">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DA72">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5D1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19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C2C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2168">
            <w:pPr>
              <w:spacing w:line="360" w:lineRule="exact"/>
              <w:jc w:val="right"/>
              <w:textAlignment w:val="center"/>
              <w:rPr>
                <w:rFonts w:hint="default" w:ascii="Times New Roman" w:hAnsi="Times New Roman" w:eastAsiaTheme="minorEastAsia"/>
                <w:color w:val="000000"/>
                <w:sz w:val="22"/>
                <w:szCs w:val="22"/>
              </w:rPr>
            </w:pPr>
          </w:p>
        </w:tc>
      </w:tr>
      <w:tr w14:paraId="6FAEC44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5B7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0DB7">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352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28C3">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60B">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475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1BB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EE5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15EA">
            <w:pPr>
              <w:spacing w:line="360" w:lineRule="exact"/>
              <w:jc w:val="right"/>
              <w:textAlignment w:val="center"/>
              <w:rPr>
                <w:rFonts w:hint="default" w:ascii="Times New Roman" w:hAnsi="Times New Roman" w:eastAsiaTheme="minorEastAsia"/>
                <w:color w:val="000000"/>
                <w:sz w:val="22"/>
                <w:szCs w:val="22"/>
              </w:rPr>
            </w:pPr>
          </w:p>
        </w:tc>
      </w:tr>
      <w:tr w14:paraId="7BF828C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948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0146">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BD7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B3E">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DC6B">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2D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4B0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4D9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FE9">
            <w:pPr>
              <w:spacing w:line="360" w:lineRule="exact"/>
              <w:jc w:val="right"/>
              <w:textAlignment w:val="center"/>
              <w:rPr>
                <w:rFonts w:hint="default" w:ascii="Times New Roman" w:hAnsi="Times New Roman" w:eastAsiaTheme="minorEastAsia"/>
                <w:color w:val="000000"/>
                <w:sz w:val="22"/>
                <w:szCs w:val="22"/>
              </w:rPr>
            </w:pPr>
          </w:p>
        </w:tc>
      </w:tr>
      <w:tr w14:paraId="18225E6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B53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36AD">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31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C3FC">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4CA">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2C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F4E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7D4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D978">
            <w:pPr>
              <w:spacing w:line="360" w:lineRule="exact"/>
              <w:jc w:val="right"/>
              <w:textAlignment w:val="center"/>
              <w:rPr>
                <w:rFonts w:hint="default" w:ascii="Times New Roman" w:hAnsi="Times New Roman" w:eastAsiaTheme="minorEastAsia"/>
                <w:color w:val="000000"/>
                <w:sz w:val="22"/>
                <w:szCs w:val="22"/>
              </w:rPr>
            </w:pPr>
          </w:p>
        </w:tc>
      </w:tr>
      <w:tr w14:paraId="54D73AE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4D6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AF5">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6F5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D33A">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FAE">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450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6DE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A6D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6734">
            <w:pPr>
              <w:spacing w:line="360" w:lineRule="exact"/>
              <w:jc w:val="right"/>
              <w:textAlignment w:val="center"/>
              <w:rPr>
                <w:rFonts w:hint="default" w:ascii="Times New Roman" w:hAnsi="Times New Roman" w:eastAsiaTheme="minorEastAsia"/>
                <w:color w:val="000000"/>
                <w:sz w:val="22"/>
                <w:szCs w:val="22"/>
              </w:rPr>
            </w:pPr>
          </w:p>
        </w:tc>
      </w:tr>
      <w:tr w14:paraId="19D4A25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81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7F47">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04E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81F5">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78F6">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8ED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C5F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266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BDD9">
            <w:pPr>
              <w:spacing w:line="360" w:lineRule="exact"/>
              <w:jc w:val="right"/>
              <w:textAlignment w:val="center"/>
              <w:rPr>
                <w:rFonts w:hint="default" w:ascii="Times New Roman" w:hAnsi="Times New Roman" w:eastAsiaTheme="minorEastAsia"/>
                <w:color w:val="000000"/>
                <w:sz w:val="22"/>
                <w:szCs w:val="22"/>
              </w:rPr>
            </w:pPr>
          </w:p>
        </w:tc>
      </w:tr>
      <w:tr w14:paraId="4A6F4CC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A91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99DC">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7B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2B97">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F280">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FC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9C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87D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419D">
            <w:pPr>
              <w:spacing w:line="360" w:lineRule="exact"/>
              <w:jc w:val="right"/>
              <w:textAlignment w:val="center"/>
              <w:rPr>
                <w:rFonts w:hint="default" w:ascii="Times New Roman" w:hAnsi="Times New Roman" w:eastAsiaTheme="minorEastAsia"/>
                <w:color w:val="000000"/>
                <w:sz w:val="22"/>
                <w:szCs w:val="22"/>
              </w:rPr>
            </w:pPr>
          </w:p>
        </w:tc>
      </w:tr>
      <w:tr w14:paraId="33BF6A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73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1DAF">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3C9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E7D9">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184">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2C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EBE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FD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66F3">
            <w:pPr>
              <w:spacing w:line="360" w:lineRule="exact"/>
              <w:jc w:val="right"/>
              <w:textAlignment w:val="center"/>
              <w:rPr>
                <w:rFonts w:hint="default" w:ascii="Times New Roman" w:hAnsi="Times New Roman" w:eastAsiaTheme="minorEastAsia"/>
                <w:color w:val="000000"/>
                <w:sz w:val="22"/>
                <w:szCs w:val="22"/>
              </w:rPr>
            </w:pPr>
          </w:p>
        </w:tc>
      </w:tr>
      <w:tr w14:paraId="1586EA3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B44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AF2">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692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32AC">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BAC5">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9D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2,482,873.00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E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2,482,873.00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E47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1E6C">
            <w:pPr>
              <w:spacing w:line="360" w:lineRule="exact"/>
              <w:jc w:val="right"/>
              <w:textAlignment w:val="center"/>
              <w:rPr>
                <w:rFonts w:hint="default" w:ascii="Times New Roman" w:hAnsi="Times New Roman" w:eastAsiaTheme="minorEastAsia"/>
                <w:color w:val="000000"/>
                <w:sz w:val="22"/>
                <w:szCs w:val="22"/>
              </w:rPr>
            </w:pPr>
          </w:p>
        </w:tc>
      </w:tr>
      <w:tr w14:paraId="4071823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0A6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70B5">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C61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AFFB">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E60A">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1BF3">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AAC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66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DBA4">
            <w:pPr>
              <w:spacing w:line="360" w:lineRule="exact"/>
              <w:jc w:val="right"/>
              <w:textAlignment w:val="center"/>
              <w:rPr>
                <w:rFonts w:hint="default" w:ascii="Times New Roman" w:hAnsi="Times New Roman" w:eastAsiaTheme="minorEastAsia"/>
                <w:color w:val="000000"/>
                <w:sz w:val="22"/>
                <w:szCs w:val="22"/>
              </w:rPr>
            </w:pPr>
          </w:p>
        </w:tc>
      </w:tr>
      <w:tr w14:paraId="33B659D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701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1C6">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0CC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F1F3">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A8D5">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1BA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C70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3E33">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B54E">
            <w:pPr>
              <w:spacing w:line="360" w:lineRule="exact"/>
              <w:jc w:val="right"/>
              <w:textAlignment w:val="center"/>
              <w:rPr>
                <w:rFonts w:hint="default" w:ascii="Times New Roman" w:hAnsi="Times New Roman" w:eastAsiaTheme="minorEastAsia"/>
                <w:color w:val="000000"/>
                <w:sz w:val="22"/>
                <w:szCs w:val="22"/>
              </w:rPr>
            </w:pPr>
          </w:p>
        </w:tc>
      </w:tr>
      <w:tr w14:paraId="048E0F5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3EB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A933">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3C6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8FF7">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7A1">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A4D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0DF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A52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D0CB">
            <w:pPr>
              <w:spacing w:line="360" w:lineRule="exact"/>
              <w:jc w:val="right"/>
              <w:textAlignment w:val="center"/>
              <w:rPr>
                <w:rFonts w:hint="default" w:ascii="Times New Roman" w:hAnsi="Times New Roman" w:eastAsiaTheme="minorEastAsia"/>
                <w:color w:val="000000"/>
                <w:sz w:val="22"/>
                <w:szCs w:val="22"/>
              </w:rPr>
            </w:pPr>
          </w:p>
        </w:tc>
      </w:tr>
      <w:tr w14:paraId="623FC3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86E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8FC7">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AA7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655">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60D">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AEA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1A4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1CF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5B40">
            <w:pPr>
              <w:spacing w:line="360" w:lineRule="exact"/>
              <w:jc w:val="right"/>
              <w:textAlignment w:val="center"/>
              <w:rPr>
                <w:rFonts w:hint="default" w:ascii="Times New Roman" w:hAnsi="Times New Roman" w:eastAsiaTheme="minorEastAsia"/>
                <w:color w:val="000000"/>
                <w:sz w:val="22"/>
                <w:szCs w:val="22"/>
              </w:rPr>
            </w:pPr>
          </w:p>
        </w:tc>
      </w:tr>
      <w:tr w14:paraId="1A3FFE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01A2">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1A2">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8E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B55E">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851E">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876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FF3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7B1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6894">
            <w:pPr>
              <w:spacing w:line="360" w:lineRule="exact"/>
              <w:jc w:val="right"/>
              <w:textAlignment w:val="center"/>
              <w:rPr>
                <w:rFonts w:hint="default" w:ascii="Times New Roman" w:hAnsi="Times New Roman" w:eastAsiaTheme="minorEastAsia"/>
                <w:color w:val="000000"/>
                <w:sz w:val="22"/>
                <w:szCs w:val="22"/>
              </w:rPr>
            </w:pPr>
          </w:p>
        </w:tc>
      </w:tr>
      <w:tr w14:paraId="7D7580D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3CF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7551">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9EE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751">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26DE">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41B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5F7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113A">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6FBC">
            <w:pPr>
              <w:spacing w:line="360" w:lineRule="exact"/>
              <w:jc w:val="right"/>
              <w:textAlignment w:val="center"/>
              <w:rPr>
                <w:rFonts w:hint="default" w:ascii="Times New Roman" w:hAnsi="Times New Roman" w:eastAsiaTheme="minorEastAsia"/>
                <w:color w:val="000000"/>
                <w:sz w:val="22"/>
                <w:szCs w:val="22"/>
              </w:rPr>
            </w:pPr>
          </w:p>
        </w:tc>
      </w:tr>
      <w:tr w14:paraId="3E1915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B3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8F8A">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B61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46D">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A433">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E9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EF8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3BB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3A65">
            <w:pPr>
              <w:spacing w:line="360" w:lineRule="exact"/>
              <w:jc w:val="right"/>
              <w:textAlignment w:val="center"/>
              <w:rPr>
                <w:rFonts w:hint="default" w:ascii="Times New Roman" w:hAnsi="Times New Roman" w:eastAsiaTheme="minorEastAsia"/>
                <w:color w:val="000000"/>
                <w:sz w:val="22"/>
                <w:szCs w:val="22"/>
              </w:rPr>
            </w:pPr>
          </w:p>
        </w:tc>
      </w:tr>
      <w:tr w14:paraId="6048629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8553">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674B">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B0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55AF">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44F">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D6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211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0C9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C882">
            <w:pPr>
              <w:spacing w:line="360" w:lineRule="exact"/>
              <w:jc w:val="right"/>
              <w:textAlignment w:val="center"/>
              <w:rPr>
                <w:rFonts w:hint="default" w:ascii="Times New Roman" w:hAnsi="Times New Roman" w:eastAsiaTheme="minorEastAsia"/>
                <w:color w:val="000000"/>
                <w:sz w:val="22"/>
                <w:szCs w:val="22"/>
              </w:rPr>
            </w:pPr>
          </w:p>
        </w:tc>
      </w:tr>
      <w:tr w14:paraId="596520E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7F45">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B319">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54B">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992E">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8A53">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A0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B99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A5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6E8">
            <w:pPr>
              <w:spacing w:line="360" w:lineRule="exact"/>
              <w:jc w:val="right"/>
              <w:textAlignment w:val="center"/>
              <w:rPr>
                <w:rFonts w:hint="default" w:ascii="Times New Roman" w:hAnsi="Times New Roman" w:eastAsiaTheme="minorEastAsia"/>
                <w:color w:val="000000"/>
                <w:sz w:val="22"/>
                <w:szCs w:val="22"/>
              </w:rPr>
            </w:pPr>
          </w:p>
        </w:tc>
      </w:tr>
      <w:tr w14:paraId="41A6DEA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FE76">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1911">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304C">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7621">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3CB6">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6642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57599">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9EC0B">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5C060">
            <w:pPr>
              <w:spacing w:line="360" w:lineRule="exact"/>
              <w:rPr>
                <w:rFonts w:hint="default" w:ascii="Times New Roman" w:hAnsi="Times New Roman" w:eastAsiaTheme="minorEastAsia"/>
                <w:color w:val="000000"/>
                <w:sz w:val="22"/>
                <w:szCs w:val="22"/>
              </w:rPr>
            </w:pPr>
          </w:p>
        </w:tc>
      </w:tr>
      <w:tr w14:paraId="70CD055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9492">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02E5">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7B27">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2727">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087">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5F3">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D5A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5A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4C54">
            <w:pPr>
              <w:spacing w:line="360" w:lineRule="exact"/>
              <w:jc w:val="right"/>
              <w:rPr>
                <w:rFonts w:hint="default" w:ascii="Times New Roman" w:hAnsi="Times New Roman" w:eastAsiaTheme="minorEastAsia"/>
                <w:color w:val="000000"/>
                <w:sz w:val="22"/>
                <w:szCs w:val="22"/>
              </w:rPr>
            </w:pPr>
          </w:p>
        </w:tc>
      </w:tr>
      <w:tr w14:paraId="4240938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5D21">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4D1">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909B">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04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D704">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F103">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BA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C696">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018">
            <w:pPr>
              <w:spacing w:line="360" w:lineRule="exact"/>
              <w:jc w:val="right"/>
              <w:rPr>
                <w:rFonts w:hint="default" w:ascii="Times New Roman" w:hAnsi="Times New Roman" w:eastAsiaTheme="minorEastAsia"/>
                <w:color w:val="000000"/>
                <w:sz w:val="22"/>
                <w:szCs w:val="22"/>
              </w:rPr>
            </w:pPr>
          </w:p>
        </w:tc>
      </w:tr>
      <w:tr w14:paraId="1511254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279">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6B80">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76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46A4">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8635">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44A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3B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56,084,923.16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19A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B5F8">
            <w:pPr>
              <w:spacing w:line="360" w:lineRule="exact"/>
              <w:jc w:val="right"/>
              <w:textAlignment w:val="center"/>
              <w:rPr>
                <w:rFonts w:hint="default" w:ascii="Times New Roman" w:hAnsi="Times New Roman" w:eastAsiaTheme="minorEastAsia"/>
                <w:color w:val="000000"/>
                <w:sz w:val="22"/>
                <w:szCs w:val="22"/>
              </w:rPr>
            </w:pPr>
          </w:p>
        </w:tc>
      </w:tr>
    </w:tbl>
    <w:p w14:paraId="0256FE17">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D9E20A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7CC84AA">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25DE63BC">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F70AAB6">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石柱土家族自治县第一初级中学校</w:t>
            </w:r>
          </w:p>
        </w:tc>
        <w:tc>
          <w:tcPr>
            <w:tcW w:w="1156" w:type="dxa"/>
            <w:tcBorders>
              <w:top w:val="nil"/>
              <w:left w:val="nil"/>
              <w:bottom w:val="nil"/>
              <w:right w:val="nil"/>
            </w:tcBorders>
            <w:shd w:val="clear" w:color="auto" w:fill="auto"/>
            <w:vAlign w:val="bottom"/>
          </w:tcPr>
          <w:p w14:paraId="499A26D7">
            <w:pPr>
              <w:jc w:val="right"/>
              <w:textAlignment w:val="bottom"/>
              <w:rPr>
                <w:rFonts w:hint="default" w:cs="宋体"/>
                <w:color w:val="000000"/>
                <w:sz w:val="20"/>
                <w:szCs w:val="20"/>
              </w:rPr>
            </w:pPr>
            <w:r>
              <w:rPr>
                <w:rFonts w:cs="宋体"/>
                <w:color w:val="000000"/>
                <w:sz w:val="20"/>
                <w:szCs w:val="20"/>
              </w:rPr>
              <w:t>05表</w:t>
            </w:r>
          </w:p>
        </w:tc>
      </w:tr>
      <w:tr w14:paraId="15371E67">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2FE266E">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26589B68">
            <w:pPr>
              <w:jc w:val="right"/>
              <w:textAlignment w:val="bottom"/>
              <w:rPr>
                <w:rFonts w:hint="default" w:cs="宋体"/>
                <w:color w:val="000000"/>
                <w:sz w:val="20"/>
                <w:szCs w:val="20"/>
              </w:rPr>
            </w:pPr>
            <w:r>
              <w:rPr>
                <w:rFonts w:cs="宋体"/>
                <w:color w:val="000000"/>
                <w:sz w:val="20"/>
                <w:szCs w:val="20"/>
              </w:rPr>
              <w:t>单位：元</w:t>
            </w:r>
          </w:p>
        </w:tc>
      </w:tr>
      <w:tr w14:paraId="7607F762">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276BD">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9675167">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710A4C9">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16B4C90">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9F50209">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82BCC8B">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07F6D76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955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3E1F77">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4DA353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1521496">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925737">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974C5C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43A7F8F">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9A0EB5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2CC97E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4C13F80">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4D037A1">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8A3B60D">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FAA69E7">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9E53CD9">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5964F3B4">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D96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BA00F4">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D61DAF6">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026E4E">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547566">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0BF9BD5">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0BB0874">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712127">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D93E64">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B0A6CB5">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7B046C">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362E2E">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E4B510">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0E1C078">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A36A33E">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3DA841A0">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E888">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E9755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0D05D7">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323928">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C1D9D39">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72EC1F1">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826729">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8389C1">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0CB93F">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C57226C">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B113FB">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4E449D">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E5866CB">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3A163D6">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F68401F">
            <w:pPr>
              <w:spacing w:line="400" w:lineRule="exact"/>
              <w:jc w:val="center"/>
              <w:rPr>
                <w:rFonts w:hint="default" w:cs="宋体"/>
                <w:color w:val="000000"/>
                <w:sz w:val="22"/>
                <w:szCs w:val="22"/>
              </w:rPr>
            </w:pPr>
          </w:p>
        </w:tc>
      </w:tr>
      <w:tr w14:paraId="0D9FC759">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A3D247B">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E9B4E77">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0B01B3">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45A9DE2">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2A496E5C">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4D4998F2">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34151D60">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9898BEF">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175D8E92">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3F8DCF5">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4F0E1C71">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627DDA3C">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22FCCE17">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5EABC6AB">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15DD7B89">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65231CE">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67FC1A39">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6A54F82B">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30C58CE">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0D9FF86">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FAD378E">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12713BEA">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50D490F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8D0C8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8B8586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640C9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56,084,923.16 </w:t>
            </w:r>
          </w:p>
        </w:tc>
        <w:tc>
          <w:tcPr>
            <w:tcW w:w="1666" w:type="dxa"/>
            <w:tcBorders>
              <w:top w:val="nil"/>
              <w:left w:val="nil"/>
              <w:bottom w:val="single" w:color="000000" w:sz="4" w:space="0"/>
              <w:right w:val="single" w:color="000000" w:sz="4" w:space="0"/>
            </w:tcBorders>
            <w:shd w:val="clear" w:color="auto" w:fill="auto"/>
            <w:vAlign w:val="center"/>
          </w:tcPr>
          <w:p w14:paraId="102936F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49,008,339.83 </w:t>
            </w:r>
          </w:p>
        </w:tc>
        <w:tc>
          <w:tcPr>
            <w:tcW w:w="1684" w:type="dxa"/>
            <w:tcBorders>
              <w:top w:val="nil"/>
              <w:left w:val="nil"/>
              <w:bottom w:val="single" w:color="000000" w:sz="4" w:space="0"/>
              <w:right w:val="single" w:color="000000" w:sz="4" w:space="0"/>
            </w:tcBorders>
            <w:shd w:val="clear" w:color="auto" w:fill="auto"/>
            <w:vAlign w:val="center"/>
          </w:tcPr>
          <w:p w14:paraId="6B0B4A0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7,076,583.33 </w:t>
            </w:r>
          </w:p>
        </w:tc>
        <w:tc>
          <w:tcPr>
            <w:tcW w:w="1750" w:type="dxa"/>
            <w:tcBorders>
              <w:top w:val="nil"/>
              <w:left w:val="nil"/>
              <w:bottom w:val="single" w:color="000000" w:sz="4" w:space="0"/>
              <w:right w:val="single" w:color="000000" w:sz="4" w:space="0"/>
            </w:tcBorders>
            <w:shd w:val="clear" w:color="auto" w:fill="auto"/>
            <w:vAlign w:val="center"/>
          </w:tcPr>
          <w:p w14:paraId="3DC7E61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56,084,923.16 </w:t>
            </w:r>
          </w:p>
        </w:tc>
        <w:tc>
          <w:tcPr>
            <w:tcW w:w="1700" w:type="dxa"/>
            <w:tcBorders>
              <w:top w:val="nil"/>
              <w:left w:val="nil"/>
              <w:bottom w:val="single" w:color="000000" w:sz="4" w:space="0"/>
              <w:right w:val="single" w:color="000000" w:sz="4" w:space="0"/>
            </w:tcBorders>
            <w:shd w:val="clear" w:color="auto" w:fill="auto"/>
            <w:vAlign w:val="center"/>
          </w:tcPr>
          <w:p w14:paraId="7BDAA90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49,008,339.83 </w:t>
            </w:r>
          </w:p>
        </w:tc>
        <w:tc>
          <w:tcPr>
            <w:tcW w:w="1733" w:type="dxa"/>
            <w:tcBorders>
              <w:top w:val="nil"/>
              <w:left w:val="nil"/>
              <w:bottom w:val="single" w:color="000000" w:sz="4" w:space="0"/>
              <w:right w:val="single" w:color="000000" w:sz="4" w:space="0"/>
            </w:tcBorders>
            <w:shd w:val="clear" w:color="auto" w:fill="auto"/>
            <w:vAlign w:val="center"/>
          </w:tcPr>
          <w:p w14:paraId="0F66B9F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7,076,583.33 </w:t>
            </w:r>
          </w:p>
        </w:tc>
        <w:tc>
          <w:tcPr>
            <w:tcW w:w="1583" w:type="dxa"/>
            <w:tcBorders>
              <w:top w:val="nil"/>
              <w:left w:val="nil"/>
              <w:bottom w:val="single" w:color="000000" w:sz="4" w:space="0"/>
              <w:right w:val="single" w:color="000000" w:sz="4" w:space="0"/>
            </w:tcBorders>
            <w:shd w:val="clear" w:color="auto" w:fill="auto"/>
            <w:vAlign w:val="center"/>
          </w:tcPr>
          <w:p w14:paraId="081A0FC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626D4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B9677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60C17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7EFED9D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AB026A">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778EE8D6">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43F71C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40D7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327C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8C64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43,024,710.81 </w:t>
            </w:r>
          </w:p>
        </w:tc>
        <w:tc>
          <w:tcPr>
            <w:tcW w:w="1666" w:type="dxa"/>
            <w:tcBorders>
              <w:top w:val="nil"/>
              <w:left w:val="nil"/>
              <w:bottom w:val="single" w:color="000000" w:sz="4" w:space="0"/>
              <w:right w:val="single" w:color="000000" w:sz="4" w:space="0"/>
            </w:tcBorders>
            <w:shd w:val="clear" w:color="auto" w:fill="auto"/>
            <w:vAlign w:val="center"/>
          </w:tcPr>
          <w:p w14:paraId="123811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35,948,127.48 </w:t>
            </w:r>
          </w:p>
        </w:tc>
        <w:tc>
          <w:tcPr>
            <w:tcW w:w="1684" w:type="dxa"/>
            <w:tcBorders>
              <w:top w:val="nil"/>
              <w:left w:val="nil"/>
              <w:bottom w:val="single" w:color="000000" w:sz="4" w:space="0"/>
              <w:right w:val="single" w:color="000000" w:sz="4" w:space="0"/>
            </w:tcBorders>
            <w:shd w:val="clear" w:color="auto" w:fill="auto"/>
            <w:vAlign w:val="center"/>
          </w:tcPr>
          <w:p w14:paraId="50477F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7,076,583.33 </w:t>
            </w:r>
          </w:p>
        </w:tc>
        <w:tc>
          <w:tcPr>
            <w:tcW w:w="1750" w:type="dxa"/>
            <w:tcBorders>
              <w:top w:val="nil"/>
              <w:left w:val="nil"/>
              <w:bottom w:val="single" w:color="000000" w:sz="4" w:space="0"/>
              <w:right w:val="single" w:color="000000" w:sz="4" w:space="0"/>
            </w:tcBorders>
            <w:shd w:val="clear" w:color="auto" w:fill="auto"/>
            <w:vAlign w:val="center"/>
          </w:tcPr>
          <w:p w14:paraId="48372D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43,024,710.81 </w:t>
            </w:r>
          </w:p>
        </w:tc>
        <w:tc>
          <w:tcPr>
            <w:tcW w:w="1700" w:type="dxa"/>
            <w:tcBorders>
              <w:top w:val="nil"/>
              <w:left w:val="nil"/>
              <w:bottom w:val="single" w:color="000000" w:sz="4" w:space="0"/>
              <w:right w:val="single" w:color="000000" w:sz="4" w:space="0"/>
            </w:tcBorders>
            <w:shd w:val="clear" w:color="auto" w:fill="auto"/>
            <w:vAlign w:val="center"/>
          </w:tcPr>
          <w:p w14:paraId="5B2E4F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35,948,127.48 </w:t>
            </w:r>
          </w:p>
        </w:tc>
        <w:tc>
          <w:tcPr>
            <w:tcW w:w="1733" w:type="dxa"/>
            <w:tcBorders>
              <w:top w:val="nil"/>
              <w:left w:val="nil"/>
              <w:bottom w:val="single" w:color="000000" w:sz="4" w:space="0"/>
              <w:right w:val="single" w:color="000000" w:sz="4" w:space="0"/>
            </w:tcBorders>
            <w:shd w:val="clear" w:color="auto" w:fill="auto"/>
            <w:vAlign w:val="center"/>
          </w:tcPr>
          <w:p w14:paraId="53E4EB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7,076,583.33 </w:t>
            </w:r>
          </w:p>
        </w:tc>
        <w:tc>
          <w:tcPr>
            <w:tcW w:w="1583" w:type="dxa"/>
            <w:tcBorders>
              <w:top w:val="nil"/>
              <w:left w:val="nil"/>
              <w:bottom w:val="single" w:color="000000" w:sz="4" w:space="0"/>
              <w:right w:val="single" w:color="000000" w:sz="4" w:space="0"/>
            </w:tcBorders>
            <w:shd w:val="clear" w:color="auto" w:fill="auto"/>
            <w:vAlign w:val="center"/>
          </w:tcPr>
          <w:p w14:paraId="3CF603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DB4F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EA39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AF22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6C66B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C5FD34">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727FE4CE">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629E8E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7E8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68D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C9E4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42,991,010.81 </w:t>
            </w:r>
          </w:p>
        </w:tc>
        <w:tc>
          <w:tcPr>
            <w:tcW w:w="1666" w:type="dxa"/>
            <w:tcBorders>
              <w:top w:val="nil"/>
              <w:left w:val="nil"/>
              <w:bottom w:val="single" w:color="000000" w:sz="4" w:space="0"/>
              <w:right w:val="single" w:color="000000" w:sz="4" w:space="0"/>
            </w:tcBorders>
            <w:shd w:val="clear" w:color="auto" w:fill="auto"/>
            <w:vAlign w:val="center"/>
          </w:tcPr>
          <w:p w14:paraId="62470D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35,948,127.48 </w:t>
            </w:r>
          </w:p>
        </w:tc>
        <w:tc>
          <w:tcPr>
            <w:tcW w:w="1684" w:type="dxa"/>
            <w:tcBorders>
              <w:top w:val="nil"/>
              <w:left w:val="nil"/>
              <w:bottom w:val="single" w:color="000000" w:sz="4" w:space="0"/>
              <w:right w:val="single" w:color="000000" w:sz="4" w:space="0"/>
            </w:tcBorders>
            <w:shd w:val="clear" w:color="auto" w:fill="auto"/>
            <w:vAlign w:val="center"/>
          </w:tcPr>
          <w:p w14:paraId="2583CF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7,042,883.33 </w:t>
            </w:r>
          </w:p>
        </w:tc>
        <w:tc>
          <w:tcPr>
            <w:tcW w:w="1750" w:type="dxa"/>
            <w:tcBorders>
              <w:top w:val="nil"/>
              <w:left w:val="nil"/>
              <w:bottom w:val="single" w:color="000000" w:sz="4" w:space="0"/>
              <w:right w:val="single" w:color="000000" w:sz="4" w:space="0"/>
            </w:tcBorders>
            <w:shd w:val="clear" w:color="auto" w:fill="auto"/>
            <w:vAlign w:val="center"/>
          </w:tcPr>
          <w:p w14:paraId="587E64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42,991,010.81 </w:t>
            </w:r>
          </w:p>
        </w:tc>
        <w:tc>
          <w:tcPr>
            <w:tcW w:w="1700" w:type="dxa"/>
            <w:tcBorders>
              <w:top w:val="nil"/>
              <w:left w:val="nil"/>
              <w:bottom w:val="single" w:color="000000" w:sz="4" w:space="0"/>
              <w:right w:val="single" w:color="000000" w:sz="4" w:space="0"/>
            </w:tcBorders>
            <w:shd w:val="clear" w:color="auto" w:fill="auto"/>
            <w:vAlign w:val="center"/>
          </w:tcPr>
          <w:p w14:paraId="76E854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35,948,127.48 </w:t>
            </w:r>
          </w:p>
        </w:tc>
        <w:tc>
          <w:tcPr>
            <w:tcW w:w="1733" w:type="dxa"/>
            <w:tcBorders>
              <w:top w:val="nil"/>
              <w:left w:val="nil"/>
              <w:bottom w:val="single" w:color="000000" w:sz="4" w:space="0"/>
              <w:right w:val="single" w:color="000000" w:sz="4" w:space="0"/>
            </w:tcBorders>
            <w:shd w:val="clear" w:color="auto" w:fill="auto"/>
            <w:vAlign w:val="center"/>
          </w:tcPr>
          <w:p w14:paraId="659EA8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7,042,883.33 </w:t>
            </w:r>
          </w:p>
        </w:tc>
        <w:tc>
          <w:tcPr>
            <w:tcW w:w="1583" w:type="dxa"/>
            <w:tcBorders>
              <w:top w:val="nil"/>
              <w:left w:val="nil"/>
              <w:bottom w:val="single" w:color="000000" w:sz="4" w:space="0"/>
              <w:right w:val="single" w:color="000000" w:sz="4" w:space="0"/>
            </w:tcBorders>
            <w:shd w:val="clear" w:color="auto" w:fill="auto"/>
            <w:vAlign w:val="center"/>
          </w:tcPr>
          <w:p w14:paraId="3B97AE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5F18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A7CE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4171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51C2D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3F92C3">
            <w:pPr>
              <w:spacing w:line="240" w:lineRule="exact"/>
              <w:textAlignment w:val="center"/>
              <w:rPr>
                <w:rFonts w:hint="default" w:cs="宋体"/>
                <w:color w:val="000000"/>
                <w:sz w:val="20"/>
                <w:szCs w:val="20"/>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40BDEC0F">
            <w:pPr>
              <w:spacing w:line="240" w:lineRule="exact"/>
              <w:textAlignment w:val="center"/>
              <w:rPr>
                <w:rFonts w:hint="default" w:cs="宋体"/>
                <w:color w:val="000000"/>
                <w:sz w:val="20"/>
                <w:szCs w:val="20"/>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293B9B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7523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9127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4C4A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42,991,010.81 </w:t>
            </w:r>
          </w:p>
        </w:tc>
        <w:tc>
          <w:tcPr>
            <w:tcW w:w="1666" w:type="dxa"/>
            <w:tcBorders>
              <w:top w:val="nil"/>
              <w:left w:val="nil"/>
              <w:bottom w:val="single" w:color="000000" w:sz="4" w:space="0"/>
              <w:right w:val="single" w:color="000000" w:sz="4" w:space="0"/>
            </w:tcBorders>
            <w:shd w:val="clear" w:color="auto" w:fill="auto"/>
            <w:vAlign w:val="center"/>
          </w:tcPr>
          <w:p w14:paraId="6A2ED2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35,948,127.48 </w:t>
            </w:r>
          </w:p>
        </w:tc>
        <w:tc>
          <w:tcPr>
            <w:tcW w:w="1684" w:type="dxa"/>
            <w:tcBorders>
              <w:top w:val="nil"/>
              <w:left w:val="nil"/>
              <w:bottom w:val="single" w:color="000000" w:sz="4" w:space="0"/>
              <w:right w:val="single" w:color="000000" w:sz="4" w:space="0"/>
            </w:tcBorders>
            <w:shd w:val="clear" w:color="auto" w:fill="auto"/>
            <w:vAlign w:val="center"/>
          </w:tcPr>
          <w:p w14:paraId="6500E4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7,042,883.33 </w:t>
            </w:r>
          </w:p>
        </w:tc>
        <w:tc>
          <w:tcPr>
            <w:tcW w:w="1750" w:type="dxa"/>
            <w:tcBorders>
              <w:top w:val="nil"/>
              <w:left w:val="nil"/>
              <w:bottom w:val="single" w:color="000000" w:sz="4" w:space="0"/>
              <w:right w:val="single" w:color="000000" w:sz="4" w:space="0"/>
            </w:tcBorders>
            <w:shd w:val="clear" w:color="auto" w:fill="auto"/>
            <w:vAlign w:val="center"/>
          </w:tcPr>
          <w:p w14:paraId="534D6D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42,991,010.81 </w:t>
            </w:r>
          </w:p>
        </w:tc>
        <w:tc>
          <w:tcPr>
            <w:tcW w:w="1700" w:type="dxa"/>
            <w:tcBorders>
              <w:top w:val="nil"/>
              <w:left w:val="nil"/>
              <w:bottom w:val="single" w:color="000000" w:sz="4" w:space="0"/>
              <w:right w:val="single" w:color="000000" w:sz="4" w:space="0"/>
            </w:tcBorders>
            <w:shd w:val="clear" w:color="auto" w:fill="auto"/>
            <w:vAlign w:val="center"/>
          </w:tcPr>
          <w:p w14:paraId="2B0A41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35,948,127.48 </w:t>
            </w:r>
          </w:p>
        </w:tc>
        <w:tc>
          <w:tcPr>
            <w:tcW w:w="1733" w:type="dxa"/>
            <w:tcBorders>
              <w:top w:val="nil"/>
              <w:left w:val="nil"/>
              <w:bottom w:val="single" w:color="000000" w:sz="4" w:space="0"/>
              <w:right w:val="single" w:color="000000" w:sz="4" w:space="0"/>
            </w:tcBorders>
            <w:shd w:val="clear" w:color="auto" w:fill="auto"/>
            <w:vAlign w:val="center"/>
          </w:tcPr>
          <w:p w14:paraId="215F6C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7,042,883.33 </w:t>
            </w:r>
          </w:p>
        </w:tc>
        <w:tc>
          <w:tcPr>
            <w:tcW w:w="1583" w:type="dxa"/>
            <w:tcBorders>
              <w:top w:val="nil"/>
              <w:left w:val="nil"/>
              <w:bottom w:val="single" w:color="000000" w:sz="4" w:space="0"/>
              <w:right w:val="single" w:color="000000" w:sz="4" w:space="0"/>
            </w:tcBorders>
            <w:shd w:val="clear" w:color="auto" w:fill="auto"/>
            <w:vAlign w:val="center"/>
          </w:tcPr>
          <w:p w14:paraId="2D1D9B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CF2C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C020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74EE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9C27F4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719270">
            <w:pPr>
              <w:spacing w:line="240" w:lineRule="exact"/>
              <w:textAlignment w:val="center"/>
              <w:rPr>
                <w:rFonts w:hint="default" w:cs="宋体"/>
                <w:color w:val="000000"/>
                <w:sz w:val="20"/>
                <w:szCs w:val="20"/>
              </w:rPr>
            </w:pPr>
            <w:r>
              <w:rPr>
                <w:rFonts w:cs="宋体"/>
                <w:b/>
                <w:color w:val="000000"/>
                <w:sz w:val="20"/>
                <w:szCs w:val="20"/>
              </w:rPr>
              <w:t>20507</w:t>
            </w:r>
          </w:p>
        </w:tc>
        <w:tc>
          <w:tcPr>
            <w:tcW w:w="1816" w:type="dxa"/>
            <w:tcBorders>
              <w:top w:val="nil"/>
              <w:left w:val="nil"/>
              <w:bottom w:val="single" w:color="000000" w:sz="4" w:space="0"/>
              <w:right w:val="single" w:color="000000" w:sz="4" w:space="0"/>
            </w:tcBorders>
            <w:shd w:val="clear" w:color="auto" w:fill="auto"/>
            <w:vAlign w:val="center"/>
          </w:tcPr>
          <w:p w14:paraId="43DCA53B">
            <w:pPr>
              <w:spacing w:line="240" w:lineRule="exact"/>
              <w:textAlignment w:val="center"/>
              <w:rPr>
                <w:rFonts w:hint="default" w:cs="宋体"/>
                <w:color w:val="000000"/>
                <w:sz w:val="20"/>
                <w:szCs w:val="20"/>
              </w:rPr>
            </w:pPr>
            <w:r>
              <w:rPr>
                <w:rFonts w:cs="宋体"/>
                <w:b/>
                <w:color w:val="000000"/>
                <w:sz w:val="20"/>
                <w:szCs w:val="20"/>
              </w:rPr>
              <w:t>特殊教育</w:t>
            </w:r>
          </w:p>
        </w:tc>
        <w:tc>
          <w:tcPr>
            <w:tcW w:w="1528" w:type="dxa"/>
            <w:tcBorders>
              <w:top w:val="nil"/>
              <w:left w:val="nil"/>
              <w:bottom w:val="single" w:color="000000" w:sz="4" w:space="0"/>
              <w:right w:val="single" w:color="000000" w:sz="4" w:space="0"/>
            </w:tcBorders>
            <w:shd w:val="clear" w:color="auto" w:fill="auto"/>
            <w:vAlign w:val="center"/>
          </w:tcPr>
          <w:p w14:paraId="63D5D5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153F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8CFE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E25F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7,700.00 </w:t>
            </w:r>
          </w:p>
        </w:tc>
        <w:tc>
          <w:tcPr>
            <w:tcW w:w="1666" w:type="dxa"/>
            <w:tcBorders>
              <w:top w:val="nil"/>
              <w:left w:val="nil"/>
              <w:bottom w:val="single" w:color="000000" w:sz="4" w:space="0"/>
              <w:right w:val="single" w:color="000000" w:sz="4" w:space="0"/>
            </w:tcBorders>
            <w:shd w:val="clear" w:color="auto" w:fill="auto"/>
            <w:vAlign w:val="center"/>
          </w:tcPr>
          <w:p w14:paraId="11378A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FBBA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7,700.00 </w:t>
            </w:r>
          </w:p>
        </w:tc>
        <w:tc>
          <w:tcPr>
            <w:tcW w:w="1750" w:type="dxa"/>
            <w:tcBorders>
              <w:top w:val="nil"/>
              <w:left w:val="nil"/>
              <w:bottom w:val="single" w:color="000000" w:sz="4" w:space="0"/>
              <w:right w:val="single" w:color="000000" w:sz="4" w:space="0"/>
            </w:tcBorders>
            <w:shd w:val="clear" w:color="auto" w:fill="auto"/>
            <w:vAlign w:val="center"/>
          </w:tcPr>
          <w:p w14:paraId="7EA077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7,700.00 </w:t>
            </w:r>
          </w:p>
        </w:tc>
        <w:tc>
          <w:tcPr>
            <w:tcW w:w="1700" w:type="dxa"/>
            <w:tcBorders>
              <w:top w:val="nil"/>
              <w:left w:val="nil"/>
              <w:bottom w:val="single" w:color="000000" w:sz="4" w:space="0"/>
              <w:right w:val="single" w:color="000000" w:sz="4" w:space="0"/>
            </w:tcBorders>
            <w:shd w:val="clear" w:color="auto" w:fill="auto"/>
            <w:vAlign w:val="center"/>
          </w:tcPr>
          <w:p w14:paraId="4B168B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4689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7,700.00 </w:t>
            </w:r>
          </w:p>
        </w:tc>
        <w:tc>
          <w:tcPr>
            <w:tcW w:w="1583" w:type="dxa"/>
            <w:tcBorders>
              <w:top w:val="nil"/>
              <w:left w:val="nil"/>
              <w:bottom w:val="single" w:color="000000" w:sz="4" w:space="0"/>
              <w:right w:val="single" w:color="000000" w:sz="4" w:space="0"/>
            </w:tcBorders>
            <w:shd w:val="clear" w:color="auto" w:fill="auto"/>
            <w:vAlign w:val="center"/>
          </w:tcPr>
          <w:p w14:paraId="41AB7D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A5AF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F62B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645B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DBDE83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969D04">
            <w:pPr>
              <w:spacing w:line="240" w:lineRule="exact"/>
              <w:textAlignment w:val="center"/>
              <w:rPr>
                <w:rFonts w:hint="default" w:cs="宋体"/>
                <w:color w:val="000000"/>
                <w:sz w:val="20"/>
                <w:szCs w:val="20"/>
              </w:rPr>
            </w:pPr>
            <w:r>
              <w:rPr>
                <w:rFonts w:cs="宋体"/>
                <w:color w:val="000000"/>
                <w:sz w:val="20"/>
                <w:szCs w:val="20"/>
              </w:rPr>
              <w:t>2050799</w:t>
            </w:r>
          </w:p>
        </w:tc>
        <w:tc>
          <w:tcPr>
            <w:tcW w:w="1816" w:type="dxa"/>
            <w:tcBorders>
              <w:top w:val="nil"/>
              <w:left w:val="nil"/>
              <w:bottom w:val="single" w:color="000000" w:sz="4" w:space="0"/>
              <w:right w:val="single" w:color="000000" w:sz="4" w:space="0"/>
            </w:tcBorders>
            <w:shd w:val="clear" w:color="auto" w:fill="auto"/>
            <w:vAlign w:val="center"/>
          </w:tcPr>
          <w:p w14:paraId="19F24B75">
            <w:pPr>
              <w:spacing w:line="240" w:lineRule="exact"/>
              <w:textAlignment w:val="center"/>
              <w:rPr>
                <w:rFonts w:hint="default" w:cs="宋体"/>
                <w:color w:val="000000"/>
                <w:sz w:val="20"/>
                <w:szCs w:val="20"/>
              </w:rPr>
            </w:pPr>
            <w:r>
              <w:rPr>
                <w:rFonts w:cs="宋体"/>
                <w:color w:val="000000"/>
                <w:sz w:val="20"/>
                <w:szCs w:val="20"/>
              </w:rPr>
              <w:t>其他特殊教育支出</w:t>
            </w:r>
          </w:p>
        </w:tc>
        <w:tc>
          <w:tcPr>
            <w:tcW w:w="1528" w:type="dxa"/>
            <w:tcBorders>
              <w:top w:val="nil"/>
              <w:left w:val="nil"/>
              <w:bottom w:val="single" w:color="000000" w:sz="4" w:space="0"/>
              <w:right w:val="single" w:color="000000" w:sz="4" w:space="0"/>
            </w:tcBorders>
            <w:shd w:val="clear" w:color="auto" w:fill="auto"/>
            <w:vAlign w:val="center"/>
          </w:tcPr>
          <w:p w14:paraId="3FFAE6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889A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9485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52D5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7,700.00 </w:t>
            </w:r>
          </w:p>
        </w:tc>
        <w:tc>
          <w:tcPr>
            <w:tcW w:w="1666" w:type="dxa"/>
            <w:tcBorders>
              <w:top w:val="nil"/>
              <w:left w:val="nil"/>
              <w:bottom w:val="single" w:color="000000" w:sz="4" w:space="0"/>
              <w:right w:val="single" w:color="000000" w:sz="4" w:space="0"/>
            </w:tcBorders>
            <w:shd w:val="clear" w:color="auto" w:fill="auto"/>
            <w:vAlign w:val="center"/>
          </w:tcPr>
          <w:p w14:paraId="35ECBC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4260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7,700.00 </w:t>
            </w:r>
          </w:p>
        </w:tc>
        <w:tc>
          <w:tcPr>
            <w:tcW w:w="1750" w:type="dxa"/>
            <w:tcBorders>
              <w:top w:val="nil"/>
              <w:left w:val="nil"/>
              <w:bottom w:val="single" w:color="000000" w:sz="4" w:space="0"/>
              <w:right w:val="single" w:color="000000" w:sz="4" w:space="0"/>
            </w:tcBorders>
            <w:shd w:val="clear" w:color="auto" w:fill="auto"/>
            <w:vAlign w:val="center"/>
          </w:tcPr>
          <w:p w14:paraId="2C738B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7,700.00 </w:t>
            </w:r>
          </w:p>
        </w:tc>
        <w:tc>
          <w:tcPr>
            <w:tcW w:w="1700" w:type="dxa"/>
            <w:tcBorders>
              <w:top w:val="nil"/>
              <w:left w:val="nil"/>
              <w:bottom w:val="single" w:color="000000" w:sz="4" w:space="0"/>
              <w:right w:val="single" w:color="000000" w:sz="4" w:space="0"/>
            </w:tcBorders>
            <w:shd w:val="clear" w:color="auto" w:fill="auto"/>
            <w:vAlign w:val="center"/>
          </w:tcPr>
          <w:p w14:paraId="3AF751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3AAF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7,700.00 </w:t>
            </w:r>
          </w:p>
        </w:tc>
        <w:tc>
          <w:tcPr>
            <w:tcW w:w="1583" w:type="dxa"/>
            <w:tcBorders>
              <w:top w:val="nil"/>
              <w:left w:val="nil"/>
              <w:bottom w:val="single" w:color="000000" w:sz="4" w:space="0"/>
              <w:right w:val="single" w:color="000000" w:sz="4" w:space="0"/>
            </w:tcBorders>
            <w:shd w:val="clear" w:color="auto" w:fill="auto"/>
            <w:vAlign w:val="center"/>
          </w:tcPr>
          <w:p w14:paraId="3970DE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42F9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E101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AAA4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3D1DF6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BF34AE">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0BF8805E">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AF835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9163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F3AD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1938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14:paraId="7861AF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065E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14:paraId="12934A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14:paraId="4794AE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8B34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14:paraId="5A4034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97E9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3C80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6E1A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8BAFFB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A17D8E">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51958E8B">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3D0DE6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119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AB3E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A4E2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14:paraId="786E88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63C46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14:paraId="4FE88C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14:paraId="0CF1D7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82EA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14:paraId="10EDC5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90B6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CCF8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CD2F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B6D72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A6489">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9A3979D">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70442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28CF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154C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0CE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8,071,681.71 </w:t>
            </w:r>
          </w:p>
        </w:tc>
        <w:tc>
          <w:tcPr>
            <w:tcW w:w="1666" w:type="dxa"/>
            <w:tcBorders>
              <w:top w:val="nil"/>
              <w:left w:val="nil"/>
              <w:bottom w:val="single" w:color="000000" w:sz="4" w:space="0"/>
              <w:right w:val="single" w:color="000000" w:sz="4" w:space="0"/>
            </w:tcBorders>
            <w:shd w:val="clear" w:color="auto" w:fill="auto"/>
            <w:vAlign w:val="center"/>
          </w:tcPr>
          <w:p w14:paraId="7E1334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8,071,681.71 </w:t>
            </w:r>
          </w:p>
        </w:tc>
        <w:tc>
          <w:tcPr>
            <w:tcW w:w="1684" w:type="dxa"/>
            <w:tcBorders>
              <w:top w:val="nil"/>
              <w:left w:val="nil"/>
              <w:bottom w:val="single" w:color="000000" w:sz="4" w:space="0"/>
              <w:right w:val="single" w:color="000000" w:sz="4" w:space="0"/>
            </w:tcBorders>
            <w:shd w:val="clear" w:color="auto" w:fill="auto"/>
            <w:vAlign w:val="center"/>
          </w:tcPr>
          <w:p w14:paraId="3619E3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1E89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8,071,681.71 </w:t>
            </w:r>
          </w:p>
        </w:tc>
        <w:tc>
          <w:tcPr>
            <w:tcW w:w="1700" w:type="dxa"/>
            <w:tcBorders>
              <w:top w:val="nil"/>
              <w:left w:val="nil"/>
              <w:bottom w:val="single" w:color="000000" w:sz="4" w:space="0"/>
              <w:right w:val="single" w:color="000000" w:sz="4" w:space="0"/>
            </w:tcBorders>
            <w:shd w:val="clear" w:color="auto" w:fill="auto"/>
            <w:vAlign w:val="center"/>
          </w:tcPr>
          <w:p w14:paraId="0EEEF4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8,071,681.71 </w:t>
            </w:r>
          </w:p>
        </w:tc>
        <w:tc>
          <w:tcPr>
            <w:tcW w:w="1733" w:type="dxa"/>
            <w:tcBorders>
              <w:top w:val="nil"/>
              <w:left w:val="nil"/>
              <w:bottom w:val="single" w:color="000000" w:sz="4" w:space="0"/>
              <w:right w:val="single" w:color="000000" w:sz="4" w:space="0"/>
            </w:tcBorders>
            <w:shd w:val="clear" w:color="auto" w:fill="auto"/>
            <w:vAlign w:val="center"/>
          </w:tcPr>
          <w:p w14:paraId="2D4F51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506D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1874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531D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B8D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A32348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ED8881">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78AC04C">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6C84F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61D0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E1B0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B4EF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7,993,333.31 </w:t>
            </w:r>
          </w:p>
        </w:tc>
        <w:tc>
          <w:tcPr>
            <w:tcW w:w="1666" w:type="dxa"/>
            <w:tcBorders>
              <w:top w:val="nil"/>
              <w:left w:val="nil"/>
              <w:bottom w:val="single" w:color="000000" w:sz="4" w:space="0"/>
              <w:right w:val="single" w:color="000000" w:sz="4" w:space="0"/>
            </w:tcBorders>
            <w:shd w:val="clear" w:color="auto" w:fill="auto"/>
            <w:vAlign w:val="center"/>
          </w:tcPr>
          <w:p w14:paraId="73BEC3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7,993,333.31 </w:t>
            </w:r>
          </w:p>
        </w:tc>
        <w:tc>
          <w:tcPr>
            <w:tcW w:w="1684" w:type="dxa"/>
            <w:tcBorders>
              <w:top w:val="nil"/>
              <w:left w:val="nil"/>
              <w:bottom w:val="single" w:color="000000" w:sz="4" w:space="0"/>
              <w:right w:val="single" w:color="000000" w:sz="4" w:space="0"/>
            </w:tcBorders>
            <w:shd w:val="clear" w:color="auto" w:fill="auto"/>
            <w:vAlign w:val="center"/>
          </w:tcPr>
          <w:p w14:paraId="7C66E9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94F3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7,993,333.31 </w:t>
            </w:r>
          </w:p>
        </w:tc>
        <w:tc>
          <w:tcPr>
            <w:tcW w:w="1700" w:type="dxa"/>
            <w:tcBorders>
              <w:top w:val="nil"/>
              <w:left w:val="nil"/>
              <w:bottom w:val="single" w:color="000000" w:sz="4" w:space="0"/>
              <w:right w:val="single" w:color="000000" w:sz="4" w:space="0"/>
            </w:tcBorders>
            <w:shd w:val="clear" w:color="auto" w:fill="auto"/>
            <w:vAlign w:val="center"/>
          </w:tcPr>
          <w:p w14:paraId="7FB2D4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7,993,333.31 </w:t>
            </w:r>
          </w:p>
        </w:tc>
        <w:tc>
          <w:tcPr>
            <w:tcW w:w="1733" w:type="dxa"/>
            <w:tcBorders>
              <w:top w:val="nil"/>
              <w:left w:val="nil"/>
              <w:bottom w:val="single" w:color="000000" w:sz="4" w:space="0"/>
              <w:right w:val="single" w:color="000000" w:sz="4" w:space="0"/>
            </w:tcBorders>
            <w:shd w:val="clear" w:color="auto" w:fill="auto"/>
            <w:vAlign w:val="center"/>
          </w:tcPr>
          <w:p w14:paraId="469764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03D7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CA59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1CC2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97BB0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F47858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F1BB21">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3F964A6">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CD163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1D96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1EB6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DEE0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514,050.00 </w:t>
            </w:r>
          </w:p>
        </w:tc>
        <w:tc>
          <w:tcPr>
            <w:tcW w:w="1666" w:type="dxa"/>
            <w:tcBorders>
              <w:top w:val="nil"/>
              <w:left w:val="nil"/>
              <w:bottom w:val="single" w:color="000000" w:sz="4" w:space="0"/>
              <w:right w:val="single" w:color="000000" w:sz="4" w:space="0"/>
            </w:tcBorders>
            <w:shd w:val="clear" w:color="auto" w:fill="auto"/>
            <w:vAlign w:val="center"/>
          </w:tcPr>
          <w:p w14:paraId="34180E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514,050.00 </w:t>
            </w:r>
          </w:p>
        </w:tc>
        <w:tc>
          <w:tcPr>
            <w:tcW w:w="1684" w:type="dxa"/>
            <w:tcBorders>
              <w:top w:val="nil"/>
              <w:left w:val="nil"/>
              <w:bottom w:val="single" w:color="000000" w:sz="4" w:space="0"/>
              <w:right w:val="single" w:color="000000" w:sz="4" w:space="0"/>
            </w:tcBorders>
            <w:shd w:val="clear" w:color="auto" w:fill="auto"/>
            <w:vAlign w:val="center"/>
          </w:tcPr>
          <w:p w14:paraId="72DCF9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1F83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514,050.00 </w:t>
            </w:r>
          </w:p>
        </w:tc>
        <w:tc>
          <w:tcPr>
            <w:tcW w:w="1700" w:type="dxa"/>
            <w:tcBorders>
              <w:top w:val="nil"/>
              <w:left w:val="nil"/>
              <w:bottom w:val="single" w:color="000000" w:sz="4" w:space="0"/>
              <w:right w:val="single" w:color="000000" w:sz="4" w:space="0"/>
            </w:tcBorders>
            <w:shd w:val="clear" w:color="auto" w:fill="auto"/>
            <w:vAlign w:val="center"/>
          </w:tcPr>
          <w:p w14:paraId="08234E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514,050.00 </w:t>
            </w:r>
          </w:p>
        </w:tc>
        <w:tc>
          <w:tcPr>
            <w:tcW w:w="1733" w:type="dxa"/>
            <w:tcBorders>
              <w:top w:val="nil"/>
              <w:left w:val="nil"/>
              <w:bottom w:val="single" w:color="000000" w:sz="4" w:space="0"/>
              <w:right w:val="single" w:color="000000" w:sz="4" w:space="0"/>
            </w:tcBorders>
            <w:shd w:val="clear" w:color="auto" w:fill="auto"/>
            <w:vAlign w:val="center"/>
          </w:tcPr>
          <w:p w14:paraId="1A44DD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83B6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FE05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EED3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953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75C1CF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BCA766">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90A6C0A">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6A866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3DBC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8352B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5819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5,378,544.03 </w:t>
            </w:r>
          </w:p>
        </w:tc>
        <w:tc>
          <w:tcPr>
            <w:tcW w:w="1666" w:type="dxa"/>
            <w:tcBorders>
              <w:top w:val="nil"/>
              <w:left w:val="nil"/>
              <w:bottom w:val="single" w:color="000000" w:sz="4" w:space="0"/>
              <w:right w:val="single" w:color="000000" w:sz="4" w:space="0"/>
            </w:tcBorders>
            <w:shd w:val="clear" w:color="auto" w:fill="auto"/>
            <w:vAlign w:val="center"/>
          </w:tcPr>
          <w:p w14:paraId="2A88F1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5,378,544.03 </w:t>
            </w:r>
          </w:p>
        </w:tc>
        <w:tc>
          <w:tcPr>
            <w:tcW w:w="1684" w:type="dxa"/>
            <w:tcBorders>
              <w:top w:val="nil"/>
              <w:left w:val="nil"/>
              <w:bottom w:val="single" w:color="000000" w:sz="4" w:space="0"/>
              <w:right w:val="single" w:color="000000" w:sz="4" w:space="0"/>
            </w:tcBorders>
            <w:shd w:val="clear" w:color="auto" w:fill="auto"/>
            <w:vAlign w:val="center"/>
          </w:tcPr>
          <w:p w14:paraId="307EC7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5C52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5,378,544.03 </w:t>
            </w:r>
          </w:p>
        </w:tc>
        <w:tc>
          <w:tcPr>
            <w:tcW w:w="1700" w:type="dxa"/>
            <w:tcBorders>
              <w:top w:val="nil"/>
              <w:left w:val="nil"/>
              <w:bottom w:val="single" w:color="000000" w:sz="4" w:space="0"/>
              <w:right w:val="single" w:color="000000" w:sz="4" w:space="0"/>
            </w:tcBorders>
            <w:shd w:val="clear" w:color="auto" w:fill="auto"/>
            <w:vAlign w:val="center"/>
          </w:tcPr>
          <w:p w14:paraId="0B7E94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5,378,544.03 </w:t>
            </w:r>
          </w:p>
        </w:tc>
        <w:tc>
          <w:tcPr>
            <w:tcW w:w="1733" w:type="dxa"/>
            <w:tcBorders>
              <w:top w:val="nil"/>
              <w:left w:val="nil"/>
              <w:bottom w:val="single" w:color="000000" w:sz="4" w:space="0"/>
              <w:right w:val="single" w:color="000000" w:sz="4" w:space="0"/>
            </w:tcBorders>
            <w:shd w:val="clear" w:color="auto" w:fill="auto"/>
            <w:vAlign w:val="center"/>
          </w:tcPr>
          <w:p w14:paraId="58DB24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945B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802A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BA34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4AF2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DB2EF2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4712BD">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6A8F138">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1C893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E48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8C1F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FDCC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1,634,695.28 </w:t>
            </w:r>
          </w:p>
        </w:tc>
        <w:tc>
          <w:tcPr>
            <w:tcW w:w="1666" w:type="dxa"/>
            <w:tcBorders>
              <w:top w:val="nil"/>
              <w:left w:val="nil"/>
              <w:bottom w:val="single" w:color="000000" w:sz="4" w:space="0"/>
              <w:right w:val="single" w:color="000000" w:sz="4" w:space="0"/>
            </w:tcBorders>
            <w:shd w:val="clear" w:color="auto" w:fill="auto"/>
            <w:vAlign w:val="center"/>
          </w:tcPr>
          <w:p w14:paraId="345561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1,634,695.28 </w:t>
            </w:r>
          </w:p>
        </w:tc>
        <w:tc>
          <w:tcPr>
            <w:tcW w:w="1684" w:type="dxa"/>
            <w:tcBorders>
              <w:top w:val="nil"/>
              <w:left w:val="nil"/>
              <w:bottom w:val="single" w:color="000000" w:sz="4" w:space="0"/>
              <w:right w:val="single" w:color="000000" w:sz="4" w:space="0"/>
            </w:tcBorders>
            <w:shd w:val="clear" w:color="auto" w:fill="auto"/>
            <w:vAlign w:val="center"/>
          </w:tcPr>
          <w:p w14:paraId="376B9A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A453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1,634,695.28 </w:t>
            </w:r>
          </w:p>
        </w:tc>
        <w:tc>
          <w:tcPr>
            <w:tcW w:w="1700" w:type="dxa"/>
            <w:tcBorders>
              <w:top w:val="nil"/>
              <w:left w:val="nil"/>
              <w:bottom w:val="single" w:color="000000" w:sz="4" w:space="0"/>
              <w:right w:val="single" w:color="000000" w:sz="4" w:space="0"/>
            </w:tcBorders>
            <w:shd w:val="clear" w:color="auto" w:fill="auto"/>
            <w:vAlign w:val="center"/>
          </w:tcPr>
          <w:p w14:paraId="108254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1,634,695.28 </w:t>
            </w:r>
          </w:p>
        </w:tc>
        <w:tc>
          <w:tcPr>
            <w:tcW w:w="1733" w:type="dxa"/>
            <w:tcBorders>
              <w:top w:val="nil"/>
              <w:left w:val="nil"/>
              <w:bottom w:val="single" w:color="000000" w:sz="4" w:space="0"/>
              <w:right w:val="single" w:color="000000" w:sz="4" w:space="0"/>
            </w:tcBorders>
            <w:shd w:val="clear" w:color="auto" w:fill="auto"/>
            <w:vAlign w:val="center"/>
          </w:tcPr>
          <w:p w14:paraId="40DFCC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4AA0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9861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53E5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0040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CBD0ED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FEB829">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5DE298B">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C4A4A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2AFC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2B2E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7B7B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466,044.00 </w:t>
            </w:r>
          </w:p>
        </w:tc>
        <w:tc>
          <w:tcPr>
            <w:tcW w:w="1666" w:type="dxa"/>
            <w:tcBorders>
              <w:top w:val="nil"/>
              <w:left w:val="nil"/>
              <w:bottom w:val="single" w:color="000000" w:sz="4" w:space="0"/>
              <w:right w:val="single" w:color="000000" w:sz="4" w:space="0"/>
            </w:tcBorders>
            <w:shd w:val="clear" w:color="auto" w:fill="auto"/>
            <w:vAlign w:val="center"/>
          </w:tcPr>
          <w:p w14:paraId="3B22C6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466,044.00 </w:t>
            </w:r>
          </w:p>
        </w:tc>
        <w:tc>
          <w:tcPr>
            <w:tcW w:w="1684" w:type="dxa"/>
            <w:tcBorders>
              <w:top w:val="nil"/>
              <w:left w:val="nil"/>
              <w:bottom w:val="single" w:color="000000" w:sz="4" w:space="0"/>
              <w:right w:val="single" w:color="000000" w:sz="4" w:space="0"/>
            </w:tcBorders>
            <w:shd w:val="clear" w:color="auto" w:fill="auto"/>
            <w:vAlign w:val="center"/>
          </w:tcPr>
          <w:p w14:paraId="5F6533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47CC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466,044.00 </w:t>
            </w:r>
          </w:p>
        </w:tc>
        <w:tc>
          <w:tcPr>
            <w:tcW w:w="1700" w:type="dxa"/>
            <w:tcBorders>
              <w:top w:val="nil"/>
              <w:left w:val="nil"/>
              <w:bottom w:val="single" w:color="000000" w:sz="4" w:space="0"/>
              <w:right w:val="single" w:color="000000" w:sz="4" w:space="0"/>
            </w:tcBorders>
            <w:shd w:val="clear" w:color="auto" w:fill="auto"/>
            <w:vAlign w:val="center"/>
          </w:tcPr>
          <w:p w14:paraId="79A469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466,044.00 </w:t>
            </w:r>
          </w:p>
        </w:tc>
        <w:tc>
          <w:tcPr>
            <w:tcW w:w="1733" w:type="dxa"/>
            <w:tcBorders>
              <w:top w:val="nil"/>
              <w:left w:val="nil"/>
              <w:bottom w:val="single" w:color="000000" w:sz="4" w:space="0"/>
              <w:right w:val="single" w:color="000000" w:sz="4" w:space="0"/>
            </w:tcBorders>
            <w:shd w:val="clear" w:color="auto" w:fill="auto"/>
            <w:vAlign w:val="center"/>
          </w:tcPr>
          <w:p w14:paraId="754A77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152F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49E9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E008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6FFE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1198E0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C31B9A">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932695E">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C2A19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BC82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4E4A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B0E3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78,348.40 </w:t>
            </w:r>
          </w:p>
        </w:tc>
        <w:tc>
          <w:tcPr>
            <w:tcW w:w="1666" w:type="dxa"/>
            <w:tcBorders>
              <w:top w:val="nil"/>
              <w:left w:val="nil"/>
              <w:bottom w:val="single" w:color="000000" w:sz="4" w:space="0"/>
              <w:right w:val="single" w:color="000000" w:sz="4" w:space="0"/>
            </w:tcBorders>
            <w:shd w:val="clear" w:color="auto" w:fill="auto"/>
            <w:vAlign w:val="center"/>
          </w:tcPr>
          <w:p w14:paraId="582934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78,348.40 </w:t>
            </w:r>
          </w:p>
        </w:tc>
        <w:tc>
          <w:tcPr>
            <w:tcW w:w="1684" w:type="dxa"/>
            <w:tcBorders>
              <w:top w:val="nil"/>
              <w:left w:val="nil"/>
              <w:bottom w:val="single" w:color="000000" w:sz="4" w:space="0"/>
              <w:right w:val="single" w:color="000000" w:sz="4" w:space="0"/>
            </w:tcBorders>
            <w:shd w:val="clear" w:color="auto" w:fill="auto"/>
            <w:vAlign w:val="center"/>
          </w:tcPr>
          <w:p w14:paraId="60B357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45FD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78,348.40 </w:t>
            </w:r>
          </w:p>
        </w:tc>
        <w:tc>
          <w:tcPr>
            <w:tcW w:w="1700" w:type="dxa"/>
            <w:tcBorders>
              <w:top w:val="nil"/>
              <w:left w:val="nil"/>
              <w:bottom w:val="single" w:color="000000" w:sz="4" w:space="0"/>
              <w:right w:val="single" w:color="000000" w:sz="4" w:space="0"/>
            </w:tcBorders>
            <w:shd w:val="clear" w:color="auto" w:fill="auto"/>
            <w:vAlign w:val="center"/>
          </w:tcPr>
          <w:p w14:paraId="644B1D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78,348.40 </w:t>
            </w:r>
          </w:p>
        </w:tc>
        <w:tc>
          <w:tcPr>
            <w:tcW w:w="1733" w:type="dxa"/>
            <w:tcBorders>
              <w:top w:val="nil"/>
              <w:left w:val="nil"/>
              <w:bottom w:val="single" w:color="000000" w:sz="4" w:space="0"/>
              <w:right w:val="single" w:color="000000" w:sz="4" w:space="0"/>
            </w:tcBorders>
            <w:shd w:val="clear" w:color="auto" w:fill="auto"/>
            <w:vAlign w:val="center"/>
          </w:tcPr>
          <w:p w14:paraId="2CF0CF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CCE5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7F13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FDB9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4BBD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B6769C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E0D702">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1CFCAA3">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88B70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ADCD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4467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752C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78,348.40 </w:t>
            </w:r>
          </w:p>
        </w:tc>
        <w:tc>
          <w:tcPr>
            <w:tcW w:w="1666" w:type="dxa"/>
            <w:tcBorders>
              <w:top w:val="nil"/>
              <w:left w:val="nil"/>
              <w:bottom w:val="single" w:color="000000" w:sz="4" w:space="0"/>
              <w:right w:val="single" w:color="000000" w:sz="4" w:space="0"/>
            </w:tcBorders>
            <w:shd w:val="clear" w:color="auto" w:fill="auto"/>
            <w:vAlign w:val="center"/>
          </w:tcPr>
          <w:p w14:paraId="281B03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78,348.40 </w:t>
            </w:r>
          </w:p>
        </w:tc>
        <w:tc>
          <w:tcPr>
            <w:tcW w:w="1684" w:type="dxa"/>
            <w:tcBorders>
              <w:top w:val="nil"/>
              <w:left w:val="nil"/>
              <w:bottom w:val="single" w:color="000000" w:sz="4" w:space="0"/>
              <w:right w:val="single" w:color="000000" w:sz="4" w:space="0"/>
            </w:tcBorders>
            <w:shd w:val="clear" w:color="auto" w:fill="auto"/>
            <w:vAlign w:val="center"/>
          </w:tcPr>
          <w:p w14:paraId="66821A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FF9E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78,348.40 </w:t>
            </w:r>
          </w:p>
        </w:tc>
        <w:tc>
          <w:tcPr>
            <w:tcW w:w="1700" w:type="dxa"/>
            <w:tcBorders>
              <w:top w:val="nil"/>
              <w:left w:val="nil"/>
              <w:bottom w:val="single" w:color="000000" w:sz="4" w:space="0"/>
              <w:right w:val="single" w:color="000000" w:sz="4" w:space="0"/>
            </w:tcBorders>
            <w:shd w:val="clear" w:color="auto" w:fill="auto"/>
            <w:vAlign w:val="center"/>
          </w:tcPr>
          <w:p w14:paraId="3FC20F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78,348.40 </w:t>
            </w:r>
          </w:p>
        </w:tc>
        <w:tc>
          <w:tcPr>
            <w:tcW w:w="1733" w:type="dxa"/>
            <w:tcBorders>
              <w:top w:val="nil"/>
              <w:left w:val="nil"/>
              <w:bottom w:val="single" w:color="000000" w:sz="4" w:space="0"/>
              <w:right w:val="single" w:color="000000" w:sz="4" w:space="0"/>
            </w:tcBorders>
            <w:shd w:val="clear" w:color="auto" w:fill="auto"/>
            <w:vAlign w:val="center"/>
          </w:tcPr>
          <w:p w14:paraId="45C0DE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1D5A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BDEC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2F25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CCA1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DF206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BBC5B6">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B7E5440">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B67AE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F558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64D3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A4BA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666" w:type="dxa"/>
            <w:tcBorders>
              <w:top w:val="nil"/>
              <w:left w:val="nil"/>
              <w:bottom w:val="single" w:color="000000" w:sz="4" w:space="0"/>
              <w:right w:val="single" w:color="000000" w:sz="4" w:space="0"/>
            </w:tcBorders>
            <w:shd w:val="clear" w:color="auto" w:fill="auto"/>
            <w:vAlign w:val="center"/>
          </w:tcPr>
          <w:p w14:paraId="7BA09C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684" w:type="dxa"/>
            <w:tcBorders>
              <w:top w:val="nil"/>
              <w:left w:val="nil"/>
              <w:bottom w:val="single" w:color="000000" w:sz="4" w:space="0"/>
              <w:right w:val="single" w:color="000000" w:sz="4" w:space="0"/>
            </w:tcBorders>
            <w:shd w:val="clear" w:color="auto" w:fill="auto"/>
            <w:vAlign w:val="center"/>
          </w:tcPr>
          <w:p w14:paraId="0F1CF2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429E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700" w:type="dxa"/>
            <w:tcBorders>
              <w:top w:val="nil"/>
              <w:left w:val="nil"/>
              <w:bottom w:val="single" w:color="000000" w:sz="4" w:space="0"/>
              <w:right w:val="single" w:color="000000" w:sz="4" w:space="0"/>
            </w:tcBorders>
            <w:shd w:val="clear" w:color="auto" w:fill="auto"/>
            <w:vAlign w:val="center"/>
          </w:tcPr>
          <w:p w14:paraId="444CB1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733" w:type="dxa"/>
            <w:tcBorders>
              <w:top w:val="nil"/>
              <w:left w:val="nil"/>
              <w:bottom w:val="single" w:color="000000" w:sz="4" w:space="0"/>
              <w:right w:val="single" w:color="000000" w:sz="4" w:space="0"/>
            </w:tcBorders>
            <w:shd w:val="clear" w:color="auto" w:fill="auto"/>
            <w:vAlign w:val="center"/>
          </w:tcPr>
          <w:p w14:paraId="5D704C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9D81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54CF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3860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093B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3116F0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3967DA">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C933AA9">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1A2DB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43F7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8B5A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E135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666" w:type="dxa"/>
            <w:tcBorders>
              <w:top w:val="nil"/>
              <w:left w:val="nil"/>
              <w:bottom w:val="single" w:color="000000" w:sz="4" w:space="0"/>
              <w:right w:val="single" w:color="000000" w:sz="4" w:space="0"/>
            </w:tcBorders>
            <w:shd w:val="clear" w:color="auto" w:fill="auto"/>
            <w:vAlign w:val="center"/>
          </w:tcPr>
          <w:p w14:paraId="3F0406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684" w:type="dxa"/>
            <w:tcBorders>
              <w:top w:val="nil"/>
              <w:left w:val="nil"/>
              <w:bottom w:val="single" w:color="000000" w:sz="4" w:space="0"/>
              <w:right w:val="single" w:color="000000" w:sz="4" w:space="0"/>
            </w:tcBorders>
            <w:shd w:val="clear" w:color="auto" w:fill="auto"/>
            <w:vAlign w:val="center"/>
          </w:tcPr>
          <w:p w14:paraId="39BF83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7327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700" w:type="dxa"/>
            <w:tcBorders>
              <w:top w:val="nil"/>
              <w:left w:val="nil"/>
              <w:bottom w:val="single" w:color="000000" w:sz="4" w:space="0"/>
              <w:right w:val="single" w:color="000000" w:sz="4" w:space="0"/>
            </w:tcBorders>
            <w:shd w:val="clear" w:color="auto" w:fill="auto"/>
            <w:vAlign w:val="center"/>
          </w:tcPr>
          <w:p w14:paraId="3BAD47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2,505,657.64 </w:t>
            </w:r>
          </w:p>
        </w:tc>
        <w:tc>
          <w:tcPr>
            <w:tcW w:w="1733" w:type="dxa"/>
            <w:tcBorders>
              <w:top w:val="nil"/>
              <w:left w:val="nil"/>
              <w:bottom w:val="single" w:color="000000" w:sz="4" w:space="0"/>
              <w:right w:val="single" w:color="000000" w:sz="4" w:space="0"/>
            </w:tcBorders>
            <w:shd w:val="clear" w:color="auto" w:fill="auto"/>
            <w:vAlign w:val="center"/>
          </w:tcPr>
          <w:p w14:paraId="350D4E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8DA5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C462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F30A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D508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722B58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B36569">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B3EF857">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40E88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5DE1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E040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7104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1,980,757.64 </w:t>
            </w:r>
          </w:p>
        </w:tc>
        <w:tc>
          <w:tcPr>
            <w:tcW w:w="1666" w:type="dxa"/>
            <w:tcBorders>
              <w:top w:val="nil"/>
              <w:left w:val="nil"/>
              <w:bottom w:val="single" w:color="000000" w:sz="4" w:space="0"/>
              <w:right w:val="single" w:color="000000" w:sz="4" w:space="0"/>
            </w:tcBorders>
            <w:shd w:val="clear" w:color="auto" w:fill="auto"/>
            <w:vAlign w:val="center"/>
          </w:tcPr>
          <w:p w14:paraId="0EF7AE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1,980,757.64 </w:t>
            </w:r>
          </w:p>
        </w:tc>
        <w:tc>
          <w:tcPr>
            <w:tcW w:w="1684" w:type="dxa"/>
            <w:tcBorders>
              <w:top w:val="nil"/>
              <w:left w:val="nil"/>
              <w:bottom w:val="single" w:color="000000" w:sz="4" w:space="0"/>
              <w:right w:val="single" w:color="000000" w:sz="4" w:space="0"/>
            </w:tcBorders>
            <w:shd w:val="clear" w:color="auto" w:fill="auto"/>
            <w:vAlign w:val="center"/>
          </w:tcPr>
          <w:p w14:paraId="0D56EF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300A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1,980,757.64 </w:t>
            </w:r>
          </w:p>
        </w:tc>
        <w:tc>
          <w:tcPr>
            <w:tcW w:w="1700" w:type="dxa"/>
            <w:tcBorders>
              <w:top w:val="nil"/>
              <w:left w:val="nil"/>
              <w:bottom w:val="single" w:color="000000" w:sz="4" w:space="0"/>
              <w:right w:val="single" w:color="000000" w:sz="4" w:space="0"/>
            </w:tcBorders>
            <w:shd w:val="clear" w:color="auto" w:fill="auto"/>
            <w:vAlign w:val="center"/>
          </w:tcPr>
          <w:p w14:paraId="0BA06C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1,980,757.64 </w:t>
            </w:r>
          </w:p>
        </w:tc>
        <w:tc>
          <w:tcPr>
            <w:tcW w:w="1733" w:type="dxa"/>
            <w:tcBorders>
              <w:top w:val="nil"/>
              <w:left w:val="nil"/>
              <w:bottom w:val="single" w:color="000000" w:sz="4" w:space="0"/>
              <w:right w:val="single" w:color="000000" w:sz="4" w:space="0"/>
            </w:tcBorders>
            <w:shd w:val="clear" w:color="auto" w:fill="auto"/>
            <w:vAlign w:val="center"/>
          </w:tcPr>
          <w:p w14:paraId="6061AC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182C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FDA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2BD0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4E7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45C470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78C74A">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4B58F075">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25090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A23F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DC52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C36C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524,900.00 </w:t>
            </w:r>
          </w:p>
        </w:tc>
        <w:tc>
          <w:tcPr>
            <w:tcW w:w="1666" w:type="dxa"/>
            <w:tcBorders>
              <w:top w:val="nil"/>
              <w:left w:val="nil"/>
              <w:bottom w:val="single" w:color="000000" w:sz="4" w:space="0"/>
              <w:right w:val="single" w:color="000000" w:sz="4" w:space="0"/>
            </w:tcBorders>
            <w:shd w:val="clear" w:color="auto" w:fill="auto"/>
            <w:vAlign w:val="center"/>
          </w:tcPr>
          <w:p w14:paraId="3CF2DF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524,900.00 </w:t>
            </w:r>
          </w:p>
        </w:tc>
        <w:tc>
          <w:tcPr>
            <w:tcW w:w="1684" w:type="dxa"/>
            <w:tcBorders>
              <w:top w:val="nil"/>
              <w:left w:val="nil"/>
              <w:bottom w:val="single" w:color="000000" w:sz="4" w:space="0"/>
              <w:right w:val="single" w:color="000000" w:sz="4" w:space="0"/>
            </w:tcBorders>
            <w:shd w:val="clear" w:color="auto" w:fill="auto"/>
            <w:vAlign w:val="center"/>
          </w:tcPr>
          <w:p w14:paraId="7326CF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D321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524,900.00 </w:t>
            </w:r>
          </w:p>
        </w:tc>
        <w:tc>
          <w:tcPr>
            <w:tcW w:w="1700" w:type="dxa"/>
            <w:tcBorders>
              <w:top w:val="nil"/>
              <w:left w:val="nil"/>
              <w:bottom w:val="single" w:color="000000" w:sz="4" w:space="0"/>
              <w:right w:val="single" w:color="000000" w:sz="4" w:space="0"/>
            </w:tcBorders>
            <w:shd w:val="clear" w:color="auto" w:fill="auto"/>
            <w:vAlign w:val="center"/>
          </w:tcPr>
          <w:p w14:paraId="7A48AF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524,900.00 </w:t>
            </w:r>
          </w:p>
        </w:tc>
        <w:tc>
          <w:tcPr>
            <w:tcW w:w="1733" w:type="dxa"/>
            <w:tcBorders>
              <w:top w:val="nil"/>
              <w:left w:val="nil"/>
              <w:bottom w:val="single" w:color="000000" w:sz="4" w:space="0"/>
              <w:right w:val="single" w:color="000000" w:sz="4" w:space="0"/>
            </w:tcBorders>
            <w:shd w:val="clear" w:color="auto" w:fill="auto"/>
            <w:vAlign w:val="center"/>
          </w:tcPr>
          <w:p w14:paraId="121FEE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293A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6B04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FA0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0874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7F444F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5C17EB">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9140511">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EB698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DA0A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2A61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E2F5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666" w:type="dxa"/>
            <w:tcBorders>
              <w:top w:val="nil"/>
              <w:left w:val="nil"/>
              <w:bottom w:val="single" w:color="000000" w:sz="4" w:space="0"/>
              <w:right w:val="single" w:color="000000" w:sz="4" w:space="0"/>
            </w:tcBorders>
            <w:shd w:val="clear" w:color="auto" w:fill="auto"/>
            <w:vAlign w:val="center"/>
          </w:tcPr>
          <w:p w14:paraId="4EBE3A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684" w:type="dxa"/>
            <w:tcBorders>
              <w:top w:val="nil"/>
              <w:left w:val="nil"/>
              <w:bottom w:val="single" w:color="000000" w:sz="4" w:space="0"/>
              <w:right w:val="single" w:color="000000" w:sz="4" w:space="0"/>
            </w:tcBorders>
            <w:shd w:val="clear" w:color="auto" w:fill="auto"/>
            <w:vAlign w:val="center"/>
          </w:tcPr>
          <w:p w14:paraId="6DD6B6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2CB6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700" w:type="dxa"/>
            <w:tcBorders>
              <w:top w:val="nil"/>
              <w:left w:val="nil"/>
              <w:bottom w:val="single" w:color="000000" w:sz="4" w:space="0"/>
              <w:right w:val="single" w:color="000000" w:sz="4" w:space="0"/>
            </w:tcBorders>
            <w:shd w:val="clear" w:color="auto" w:fill="auto"/>
            <w:vAlign w:val="center"/>
          </w:tcPr>
          <w:p w14:paraId="3F4D8D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733" w:type="dxa"/>
            <w:tcBorders>
              <w:top w:val="nil"/>
              <w:left w:val="nil"/>
              <w:bottom w:val="single" w:color="000000" w:sz="4" w:space="0"/>
              <w:right w:val="single" w:color="000000" w:sz="4" w:space="0"/>
            </w:tcBorders>
            <w:shd w:val="clear" w:color="auto" w:fill="auto"/>
            <w:vAlign w:val="center"/>
          </w:tcPr>
          <w:p w14:paraId="72808E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06F5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C63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7CFF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AFB8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E253CC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BFAEB">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68331B0">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D26E2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BD8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9BEE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4A40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666" w:type="dxa"/>
            <w:tcBorders>
              <w:top w:val="nil"/>
              <w:left w:val="nil"/>
              <w:bottom w:val="single" w:color="000000" w:sz="4" w:space="0"/>
              <w:right w:val="single" w:color="000000" w:sz="4" w:space="0"/>
            </w:tcBorders>
            <w:shd w:val="clear" w:color="auto" w:fill="auto"/>
            <w:vAlign w:val="center"/>
          </w:tcPr>
          <w:p w14:paraId="37E63B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684" w:type="dxa"/>
            <w:tcBorders>
              <w:top w:val="nil"/>
              <w:left w:val="nil"/>
              <w:bottom w:val="single" w:color="000000" w:sz="4" w:space="0"/>
              <w:right w:val="single" w:color="000000" w:sz="4" w:space="0"/>
            </w:tcBorders>
            <w:shd w:val="clear" w:color="auto" w:fill="auto"/>
            <w:vAlign w:val="center"/>
          </w:tcPr>
          <w:p w14:paraId="5F419C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5F34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700" w:type="dxa"/>
            <w:tcBorders>
              <w:top w:val="nil"/>
              <w:left w:val="nil"/>
              <w:bottom w:val="single" w:color="000000" w:sz="4" w:space="0"/>
              <w:right w:val="single" w:color="000000" w:sz="4" w:space="0"/>
            </w:tcBorders>
            <w:shd w:val="clear" w:color="auto" w:fill="auto"/>
            <w:vAlign w:val="center"/>
          </w:tcPr>
          <w:p w14:paraId="7ED7FE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2,482,873.00 </w:t>
            </w:r>
          </w:p>
        </w:tc>
        <w:tc>
          <w:tcPr>
            <w:tcW w:w="1733" w:type="dxa"/>
            <w:tcBorders>
              <w:top w:val="nil"/>
              <w:left w:val="nil"/>
              <w:bottom w:val="single" w:color="000000" w:sz="4" w:space="0"/>
              <w:right w:val="single" w:color="000000" w:sz="4" w:space="0"/>
            </w:tcBorders>
            <w:shd w:val="clear" w:color="auto" w:fill="auto"/>
            <w:vAlign w:val="center"/>
          </w:tcPr>
          <w:p w14:paraId="279643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AE9E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1BC4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35FB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65E7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802D9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CB5A11">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0BD89F5">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7CCB4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A3F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A3B2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25C6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2,482,873.00 </w:t>
            </w:r>
          </w:p>
        </w:tc>
        <w:tc>
          <w:tcPr>
            <w:tcW w:w="1666" w:type="dxa"/>
            <w:tcBorders>
              <w:top w:val="nil"/>
              <w:left w:val="nil"/>
              <w:bottom w:val="single" w:color="000000" w:sz="4" w:space="0"/>
              <w:right w:val="single" w:color="000000" w:sz="4" w:space="0"/>
            </w:tcBorders>
            <w:shd w:val="clear" w:color="auto" w:fill="auto"/>
            <w:vAlign w:val="center"/>
          </w:tcPr>
          <w:p w14:paraId="3DD55D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2,482,873.00 </w:t>
            </w:r>
          </w:p>
        </w:tc>
        <w:tc>
          <w:tcPr>
            <w:tcW w:w="1684" w:type="dxa"/>
            <w:tcBorders>
              <w:top w:val="nil"/>
              <w:left w:val="nil"/>
              <w:bottom w:val="single" w:color="000000" w:sz="4" w:space="0"/>
              <w:right w:val="single" w:color="000000" w:sz="4" w:space="0"/>
            </w:tcBorders>
            <w:shd w:val="clear" w:color="auto" w:fill="auto"/>
            <w:vAlign w:val="center"/>
          </w:tcPr>
          <w:p w14:paraId="03C2F8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C77D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2,482,873.00 </w:t>
            </w:r>
          </w:p>
        </w:tc>
        <w:tc>
          <w:tcPr>
            <w:tcW w:w="1700" w:type="dxa"/>
            <w:tcBorders>
              <w:top w:val="nil"/>
              <w:left w:val="nil"/>
              <w:bottom w:val="single" w:color="000000" w:sz="4" w:space="0"/>
              <w:right w:val="single" w:color="000000" w:sz="4" w:space="0"/>
            </w:tcBorders>
            <w:shd w:val="clear" w:color="auto" w:fill="auto"/>
            <w:vAlign w:val="center"/>
          </w:tcPr>
          <w:p w14:paraId="5262AC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2,482,873.00 </w:t>
            </w:r>
          </w:p>
        </w:tc>
        <w:tc>
          <w:tcPr>
            <w:tcW w:w="1733" w:type="dxa"/>
            <w:tcBorders>
              <w:top w:val="nil"/>
              <w:left w:val="nil"/>
              <w:bottom w:val="single" w:color="000000" w:sz="4" w:space="0"/>
              <w:right w:val="single" w:color="000000" w:sz="4" w:space="0"/>
            </w:tcBorders>
            <w:shd w:val="clear" w:color="auto" w:fill="auto"/>
            <w:vAlign w:val="center"/>
          </w:tcPr>
          <w:p w14:paraId="3A815E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74AA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D03A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2D02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CE47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54D35E52">
      <w:pPr>
        <w:rPr>
          <w:rFonts w:hint="default" w:cs="宋体"/>
          <w:sz w:val="21"/>
          <w:szCs w:val="21"/>
        </w:rPr>
      </w:pPr>
      <w:r>
        <w:rPr>
          <w:rFonts w:cs="宋体"/>
          <w:sz w:val="21"/>
          <w:szCs w:val="21"/>
        </w:rPr>
        <w:br w:type="page"/>
      </w:r>
      <w:bookmarkStart w:id="23" w:name="_GoBack"/>
      <w:bookmarkEnd w:id="23"/>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A95B0B9">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D15F291">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1E647F67">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1E0B599">
            <w:pPr>
              <w:rPr>
                <w:rFonts w:hint="default" w:ascii="Arial" w:hAnsi="Arial" w:cs="Arial"/>
                <w:color w:val="000000"/>
                <w:sz w:val="20"/>
                <w:szCs w:val="20"/>
              </w:rPr>
            </w:pPr>
            <w:r>
              <w:rPr>
                <w:rFonts w:cs="宋体"/>
                <w:color w:val="000000"/>
                <w:sz w:val="20"/>
                <w:szCs w:val="20"/>
              </w:rPr>
              <w:t>单位：</w:t>
            </w:r>
            <w:r>
              <w:rPr>
                <w:color w:val="000000"/>
                <w:sz w:val="20"/>
              </w:rPr>
              <w:t>石柱土家族自治县第一初级中学校</w:t>
            </w:r>
          </w:p>
        </w:tc>
        <w:tc>
          <w:tcPr>
            <w:tcW w:w="2682" w:type="dxa"/>
            <w:tcBorders>
              <w:top w:val="nil"/>
              <w:left w:val="nil"/>
              <w:bottom w:val="nil"/>
              <w:right w:val="nil"/>
            </w:tcBorders>
            <w:shd w:val="clear" w:color="auto" w:fill="auto"/>
            <w:vAlign w:val="bottom"/>
          </w:tcPr>
          <w:p w14:paraId="4AA23A55">
            <w:pPr>
              <w:jc w:val="right"/>
              <w:textAlignment w:val="bottom"/>
              <w:rPr>
                <w:rFonts w:hint="default" w:cs="宋体"/>
                <w:color w:val="000000"/>
                <w:sz w:val="20"/>
                <w:szCs w:val="20"/>
              </w:rPr>
            </w:pPr>
            <w:r>
              <w:rPr>
                <w:rFonts w:cs="宋体"/>
                <w:color w:val="000000"/>
                <w:sz w:val="20"/>
                <w:szCs w:val="20"/>
              </w:rPr>
              <w:t>06表</w:t>
            </w:r>
          </w:p>
        </w:tc>
      </w:tr>
      <w:tr w14:paraId="444C5D24">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B3F2FEE">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51B39C09">
            <w:pPr>
              <w:jc w:val="right"/>
              <w:textAlignment w:val="bottom"/>
              <w:rPr>
                <w:rFonts w:hint="default" w:cs="宋体"/>
                <w:color w:val="000000"/>
                <w:sz w:val="20"/>
                <w:szCs w:val="20"/>
              </w:rPr>
            </w:pPr>
            <w:r>
              <w:rPr>
                <w:rFonts w:cs="宋体"/>
                <w:color w:val="000000"/>
                <w:sz w:val="20"/>
                <w:szCs w:val="20"/>
              </w:rPr>
              <w:t>单位：元</w:t>
            </w:r>
          </w:p>
        </w:tc>
      </w:tr>
      <w:tr w14:paraId="66C960E5">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CDD4A">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B0643F9">
            <w:pPr>
              <w:jc w:val="center"/>
              <w:textAlignment w:val="center"/>
              <w:rPr>
                <w:rFonts w:hint="default" w:cs="宋体"/>
                <w:b/>
                <w:bCs/>
                <w:color w:val="000000"/>
                <w:sz w:val="22"/>
                <w:szCs w:val="22"/>
              </w:rPr>
            </w:pPr>
            <w:r>
              <w:rPr>
                <w:rFonts w:cs="宋体"/>
                <w:b/>
                <w:bCs/>
                <w:color w:val="000000"/>
                <w:sz w:val="22"/>
                <w:szCs w:val="22"/>
              </w:rPr>
              <w:t>公用经费</w:t>
            </w:r>
          </w:p>
        </w:tc>
      </w:tr>
      <w:tr w14:paraId="37A0675E">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E7EB3F3">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9B4913F">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989BD89">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4A43AA9">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AC5DF38">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4013C11">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068E3F6">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8DD6D82">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CDEF95B">
            <w:pPr>
              <w:jc w:val="center"/>
              <w:textAlignment w:val="center"/>
              <w:rPr>
                <w:rFonts w:hint="default" w:cs="宋体"/>
                <w:b/>
                <w:bCs/>
                <w:color w:val="000000"/>
                <w:sz w:val="22"/>
                <w:szCs w:val="22"/>
              </w:rPr>
            </w:pPr>
            <w:r>
              <w:rPr>
                <w:rFonts w:cs="宋体"/>
                <w:b/>
                <w:bCs/>
                <w:color w:val="000000"/>
                <w:sz w:val="22"/>
                <w:szCs w:val="22"/>
              </w:rPr>
              <w:t>决算数</w:t>
            </w:r>
          </w:p>
        </w:tc>
      </w:tr>
      <w:tr w14:paraId="56373E9C">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E7B4225">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B591C68">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165017F">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1AFBC2E">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3FADB2C">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CC4AEDD">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1585D09">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2C73D68">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BC9E096">
            <w:pPr>
              <w:jc w:val="center"/>
              <w:rPr>
                <w:rFonts w:hint="default" w:cs="宋体"/>
                <w:color w:val="000000"/>
                <w:sz w:val="22"/>
                <w:szCs w:val="22"/>
              </w:rPr>
            </w:pPr>
          </w:p>
        </w:tc>
      </w:tr>
      <w:tr w14:paraId="08AB1D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2A5E41">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60CD815E">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F46386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44,656,602.71 </w:t>
            </w:r>
          </w:p>
        </w:tc>
        <w:tc>
          <w:tcPr>
            <w:tcW w:w="1234" w:type="dxa"/>
            <w:tcBorders>
              <w:top w:val="nil"/>
              <w:left w:val="nil"/>
              <w:bottom w:val="single" w:color="000000" w:sz="4" w:space="0"/>
              <w:right w:val="single" w:color="000000" w:sz="4" w:space="0"/>
            </w:tcBorders>
            <w:shd w:val="clear" w:color="auto" w:fill="auto"/>
            <w:vAlign w:val="center"/>
          </w:tcPr>
          <w:p w14:paraId="6041B0B2">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0E65FF70">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8508E8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3,210,294.72 </w:t>
            </w:r>
          </w:p>
        </w:tc>
        <w:tc>
          <w:tcPr>
            <w:tcW w:w="1133" w:type="dxa"/>
            <w:tcBorders>
              <w:top w:val="nil"/>
              <w:left w:val="nil"/>
              <w:bottom w:val="single" w:color="000000" w:sz="4" w:space="0"/>
              <w:right w:val="single" w:color="000000" w:sz="4" w:space="0"/>
            </w:tcBorders>
            <w:shd w:val="clear" w:color="auto" w:fill="auto"/>
            <w:vAlign w:val="center"/>
          </w:tcPr>
          <w:p w14:paraId="7ADBB8BD">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38D78E38">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2BD0659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18,000.00 </w:t>
            </w:r>
          </w:p>
        </w:tc>
      </w:tr>
      <w:tr w14:paraId="021D0FD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BA2BF1">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0610649">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AE6EBE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12,156,831.00 </w:t>
            </w:r>
          </w:p>
        </w:tc>
        <w:tc>
          <w:tcPr>
            <w:tcW w:w="1234" w:type="dxa"/>
            <w:tcBorders>
              <w:top w:val="nil"/>
              <w:left w:val="nil"/>
              <w:bottom w:val="single" w:color="000000" w:sz="4" w:space="0"/>
              <w:right w:val="single" w:color="000000" w:sz="4" w:space="0"/>
            </w:tcBorders>
            <w:shd w:val="clear" w:color="auto" w:fill="auto"/>
            <w:vAlign w:val="center"/>
          </w:tcPr>
          <w:p w14:paraId="286E0BE8">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1E5A5A7C">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1C6F3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636,049.00 </w:t>
            </w:r>
          </w:p>
        </w:tc>
        <w:tc>
          <w:tcPr>
            <w:tcW w:w="1133" w:type="dxa"/>
            <w:tcBorders>
              <w:top w:val="nil"/>
              <w:left w:val="nil"/>
              <w:bottom w:val="single" w:color="000000" w:sz="4" w:space="0"/>
              <w:right w:val="single" w:color="000000" w:sz="4" w:space="0"/>
            </w:tcBorders>
            <w:shd w:val="clear" w:color="auto" w:fill="auto"/>
            <w:vAlign w:val="center"/>
          </w:tcPr>
          <w:p w14:paraId="77518D0B">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7DCB3061">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4D5D08F">
            <w:pPr>
              <w:wordWrap w:val="0"/>
              <w:spacing w:line="340" w:lineRule="exact"/>
              <w:jc w:val="right"/>
              <w:textAlignment w:val="center"/>
              <w:rPr>
                <w:rFonts w:hint="default" w:ascii="Times New Roman" w:hAnsi="Times New Roman"/>
                <w:color w:val="000000"/>
                <w:sz w:val="22"/>
                <w:szCs w:val="22"/>
              </w:rPr>
            </w:pPr>
          </w:p>
        </w:tc>
      </w:tr>
      <w:tr w14:paraId="3225483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D5DC36">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30407A45">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89399A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1,474,796.00 </w:t>
            </w:r>
          </w:p>
        </w:tc>
        <w:tc>
          <w:tcPr>
            <w:tcW w:w="1234" w:type="dxa"/>
            <w:tcBorders>
              <w:top w:val="nil"/>
              <w:left w:val="nil"/>
              <w:bottom w:val="single" w:color="000000" w:sz="4" w:space="0"/>
              <w:right w:val="single" w:color="000000" w:sz="4" w:space="0"/>
            </w:tcBorders>
            <w:shd w:val="clear" w:color="auto" w:fill="auto"/>
            <w:vAlign w:val="center"/>
          </w:tcPr>
          <w:p w14:paraId="49C6932C">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056085AD">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D78BDA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230,000.00 </w:t>
            </w:r>
          </w:p>
        </w:tc>
        <w:tc>
          <w:tcPr>
            <w:tcW w:w="1133" w:type="dxa"/>
            <w:tcBorders>
              <w:top w:val="nil"/>
              <w:left w:val="nil"/>
              <w:bottom w:val="single" w:color="000000" w:sz="4" w:space="0"/>
              <w:right w:val="single" w:color="000000" w:sz="4" w:space="0"/>
            </w:tcBorders>
            <w:shd w:val="clear" w:color="auto" w:fill="auto"/>
            <w:vAlign w:val="center"/>
          </w:tcPr>
          <w:p w14:paraId="763F89F1">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1D881EC7">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15350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18,000.00 </w:t>
            </w:r>
          </w:p>
        </w:tc>
      </w:tr>
      <w:tr w14:paraId="3C1D06B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1FB56F">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33E909EE">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332F282">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1B821DC">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7ACB4A66">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A53256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B525F13">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627174D2">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789CBA7">
            <w:pPr>
              <w:wordWrap w:val="0"/>
              <w:spacing w:line="340" w:lineRule="exact"/>
              <w:jc w:val="right"/>
              <w:textAlignment w:val="center"/>
              <w:rPr>
                <w:rFonts w:hint="default" w:ascii="Times New Roman" w:hAnsi="Times New Roman"/>
                <w:color w:val="000000"/>
                <w:sz w:val="22"/>
                <w:szCs w:val="22"/>
              </w:rPr>
            </w:pPr>
          </w:p>
        </w:tc>
      </w:tr>
      <w:tr w14:paraId="40E2FD2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1BEAFF">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44BC0E36">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52A638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9D66BB0">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38AB5BF5">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909C4C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DC8C8FE">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04A4016A">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CC475BB">
            <w:pPr>
              <w:wordWrap w:val="0"/>
              <w:spacing w:line="340" w:lineRule="exact"/>
              <w:jc w:val="right"/>
              <w:textAlignment w:val="center"/>
              <w:rPr>
                <w:rFonts w:hint="default" w:ascii="Times New Roman" w:hAnsi="Times New Roman"/>
                <w:color w:val="000000"/>
                <w:sz w:val="22"/>
                <w:szCs w:val="22"/>
              </w:rPr>
            </w:pPr>
          </w:p>
        </w:tc>
      </w:tr>
      <w:tr w14:paraId="2E1B9B6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0F2011">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5D0F3D3">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55E915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18,962,491.00 </w:t>
            </w:r>
          </w:p>
        </w:tc>
        <w:tc>
          <w:tcPr>
            <w:tcW w:w="1234" w:type="dxa"/>
            <w:tcBorders>
              <w:top w:val="nil"/>
              <w:left w:val="nil"/>
              <w:bottom w:val="single" w:color="000000" w:sz="4" w:space="0"/>
              <w:right w:val="single" w:color="000000" w:sz="4" w:space="0"/>
            </w:tcBorders>
            <w:shd w:val="clear" w:color="auto" w:fill="auto"/>
            <w:vAlign w:val="center"/>
          </w:tcPr>
          <w:p w14:paraId="5D59531C">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507017C3">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2E385E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150,000.00 </w:t>
            </w:r>
          </w:p>
        </w:tc>
        <w:tc>
          <w:tcPr>
            <w:tcW w:w="1133" w:type="dxa"/>
            <w:tcBorders>
              <w:top w:val="nil"/>
              <w:left w:val="nil"/>
              <w:bottom w:val="single" w:color="000000" w:sz="4" w:space="0"/>
              <w:right w:val="single" w:color="000000" w:sz="4" w:space="0"/>
            </w:tcBorders>
            <w:shd w:val="clear" w:color="auto" w:fill="auto"/>
            <w:vAlign w:val="center"/>
          </w:tcPr>
          <w:p w14:paraId="5D41CECD">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358672C6">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4B26CCB">
            <w:pPr>
              <w:wordWrap w:val="0"/>
              <w:spacing w:line="340" w:lineRule="exact"/>
              <w:jc w:val="right"/>
              <w:textAlignment w:val="center"/>
              <w:rPr>
                <w:rFonts w:hint="default" w:ascii="Times New Roman" w:hAnsi="Times New Roman"/>
                <w:color w:val="000000"/>
                <w:sz w:val="22"/>
                <w:szCs w:val="22"/>
              </w:rPr>
            </w:pPr>
          </w:p>
        </w:tc>
      </w:tr>
      <w:tr w14:paraId="1F57634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0D6B2E">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46A97368">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1F557F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5,378,544.03 </w:t>
            </w:r>
          </w:p>
        </w:tc>
        <w:tc>
          <w:tcPr>
            <w:tcW w:w="1234" w:type="dxa"/>
            <w:tcBorders>
              <w:top w:val="nil"/>
              <w:left w:val="nil"/>
              <w:bottom w:val="single" w:color="000000" w:sz="4" w:space="0"/>
              <w:right w:val="single" w:color="000000" w:sz="4" w:space="0"/>
            </w:tcBorders>
            <w:shd w:val="clear" w:color="auto" w:fill="auto"/>
            <w:vAlign w:val="center"/>
          </w:tcPr>
          <w:p w14:paraId="29350D48">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667A0E70">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1C67C4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254,292.00 </w:t>
            </w:r>
          </w:p>
        </w:tc>
        <w:tc>
          <w:tcPr>
            <w:tcW w:w="1133" w:type="dxa"/>
            <w:tcBorders>
              <w:top w:val="nil"/>
              <w:left w:val="nil"/>
              <w:bottom w:val="single" w:color="000000" w:sz="4" w:space="0"/>
              <w:right w:val="single" w:color="000000" w:sz="4" w:space="0"/>
            </w:tcBorders>
            <w:shd w:val="clear" w:color="auto" w:fill="auto"/>
            <w:vAlign w:val="center"/>
          </w:tcPr>
          <w:p w14:paraId="22B00510">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0999C25C">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7FC4C8F">
            <w:pPr>
              <w:wordWrap w:val="0"/>
              <w:spacing w:line="340" w:lineRule="exact"/>
              <w:jc w:val="right"/>
              <w:textAlignment w:val="center"/>
              <w:rPr>
                <w:rFonts w:hint="default" w:ascii="Times New Roman" w:hAnsi="Times New Roman"/>
                <w:color w:val="000000"/>
                <w:sz w:val="22"/>
                <w:szCs w:val="22"/>
              </w:rPr>
            </w:pPr>
          </w:p>
        </w:tc>
      </w:tr>
      <w:tr w14:paraId="3A2CE0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77CDA">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239E4BC0">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ABB721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1,634,695.28 </w:t>
            </w:r>
          </w:p>
        </w:tc>
        <w:tc>
          <w:tcPr>
            <w:tcW w:w="1234" w:type="dxa"/>
            <w:tcBorders>
              <w:top w:val="nil"/>
              <w:left w:val="nil"/>
              <w:bottom w:val="single" w:color="000000" w:sz="4" w:space="0"/>
              <w:right w:val="single" w:color="000000" w:sz="4" w:space="0"/>
            </w:tcBorders>
            <w:shd w:val="clear" w:color="auto" w:fill="auto"/>
            <w:vAlign w:val="center"/>
          </w:tcPr>
          <w:p w14:paraId="74320989">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6C230439">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3A351E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105,708.00 </w:t>
            </w:r>
          </w:p>
        </w:tc>
        <w:tc>
          <w:tcPr>
            <w:tcW w:w="1133" w:type="dxa"/>
            <w:tcBorders>
              <w:top w:val="nil"/>
              <w:left w:val="nil"/>
              <w:bottom w:val="single" w:color="000000" w:sz="4" w:space="0"/>
              <w:right w:val="single" w:color="000000" w:sz="4" w:space="0"/>
            </w:tcBorders>
            <w:shd w:val="clear" w:color="auto" w:fill="auto"/>
            <w:vAlign w:val="center"/>
          </w:tcPr>
          <w:p w14:paraId="30D7F3AD">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191D2059">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1894E26">
            <w:pPr>
              <w:wordWrap w:val="0"/>
              <w:spacing w:line="340" w:lineRule="exact"/>
              <w:jc w:val="right"/>
              <w:textAlignment w:val="center"/>
              <w:rPr>
                <w:rFonts w:hint="default" w:ascii="Times New Roman" w:hAnsi="Times New Roman"/>
                <w:color w:val="000000"/>
                <w:sz w:val="22"/>
                <w:szCs w:val="22"/>
              </w:rPr>
            </w:pPr>
          </w:p>
        </w:tc>
      </w:tr>
      <w:tr w14:paraId="7F1A51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659BCE">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4156C649">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10A830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1,980,757.64 </w:t>
            </w:r>
          </w:p>
        </w:tc>
        <w:tc>
          <w:tcPr>
            <w:tcW w:w="1234" w:type="dxa"/>
            <w:tcBorders>
              <w:top w:val="nil"/>
              <w:left w:val="nil"/>
              <w:bottom w:val="single" w:color="000000" w:sz="4" w:space="0"/>
              <w:right w:val="single" w:color="000000" w:sz="4" w:space="0"/>
            </w:tcBorders>
            <w:shd w:val="clear" w:color="auto" w:fill="auto"/>
            <w:vAlign w:val="center"/>
          </w:tcPr>
          <w:p w14:paraId="33F07911">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426FD1A5">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AC677A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9792839">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5A98E067">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E985EF1">
            <w:pPr>
              <w:wordWrap w:val="0"/>
              <w:spacing w:line="340" w:lineRule="exact"/>
              <w:jc w:val="right"/>
              <w:textAlignment w:val="center"/>
              <w:rPr>
                <w:rFonts w:hint="default" w:ascii="Times New Roman" w:hAnsi="Times New Roman"/>
                <w:color w:val="000000"/>
                <w:sz w:val="22"/>
                <w:szCs w:val="22"/>
              </w:rPr>
            </w:pPr>
          </w:p>
        </w:tc>
      </w:tr>
      <w:tr w14:paraId="472C518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5DEFE1">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6EAA9202">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AE00D0D">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FB8B7C6">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0FBD39DF">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B4AE89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16,600.00 </w:t>
            </w:r>
          </w:p>
        </w:tc>
        <w:tc>
          <w:tcPr>
            <w:tcW w:w="1133" w:type="dxa"/>
            <w:tcBorders>
              <w:top w:val="nil"/>
              <w:left w:val="nil"/>
              <w:bottom w:val="single" w:color="000000" w:sz="4" w:space="0"/>
              <w:right w:val="single" w:color="000000" w:sz="4" w:space="0"/>
            </w:tcBorders>
            <w:shd w:val="clear" w:color="auto" w:fill="auto"/>
            <w:vAlign w:val="center"/>
          </w:tcPr>
          <w:p w14:paraId="6F421887">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1597C10F">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B4581DE">
            <w:pPr>
              <w:wordWrap w:val="0"/>
              <w:spacing w:line="340" w:lineRule="exact"/>
              <w:jc w:val="right"/>
              <w:textAlignment w:val="center"/>
              <w:rPr>
                <w:rFonts w:hint="default" w:ascii="Times New Roman" w:hAnsi="Times New Roman"/>
                <w:color w:val="000000"/>
                <w:sz w:val="22"/>
                <w:szCs w:val="22"/>
              </w:rPr>
            </w:pPr>
          </w:p>
        </w:tc>
      </w:tr>
      <w:tr w14:paraId="78EDCF4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EA24F3">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75949A90">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ABEC4A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125,714.76 </w:t>
            </w:r>
          </w:p>
        </w:tc>
        <w:tc>
          <w:tcPr>
            <w:tcW w:w="1234" w:type="dxa"/>
            <w:tcBorders>
              <w:top w:val="nil"/>
              <w:left w:val="nil"/>
              <w:bottom w:val="single" w:color="000000" w:sz="4" w:space="0"/>
              <w:right w:val="single" w:color="000000" w:sz="4" w:space="0"/>
            </w:tcBorders>
            <w:shd w:val="clear" w:color="auto" w:fill="auto"/>
            <w:vAlign w:val="center"/>
          </w:tcPr>
          <w:p w14:paraId="480E0F0A">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10A9EF3B">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CBDA1E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405,000.00 </w:t>
            </w:r>
          </w:p>
        </w:tc>
        <w:tc>
          <w:tcPr>
            <w:tcW w:w="1133" w:type="dxa"/>
            <w:tcBorders>
              <w:top w:val="nil"/>
              <w:left w:val="nil"/>
              <w:bottom w:val="single" w:color="000000" w:sz="4" w:space="0"/>
              <w:right w:val="single" w:color="000000" w:sz="4" w:space="0"/>
            </w:tcBorders>
            <w:shd w:val="clear" w:color="auto" w:fill="auto"/>
            <w:vAlign w:val="center"/>
          </w:tcPr>
          <w:p w14:paraId="286A2831">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7BCA3DF7">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8081A6E">
            <w:pPr>
              <w:wordWrap w:val="0"/>
              <w:spacing w:line="340" w:lineRule="exact"/>
              <w:jc w:val="right"/>
              <w:textAlignment w:val="center"/>
              <w:rPr>
                <w:rFonts w:hint="default" w:ascii="Times New Roman" w:hAnsi="Times New Roman"/>
                <w:color w:val="000000"/>
                <w:sz w:val="22"/>
                <w:szCs w:val="22"/>
              </w:rPr>
            </w:pPr>
          </w:p>
        </w:tc>
      </w:tr>
      <w:tr w14:paraId="6634FE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83677B">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704EFBE4">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554F12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2,482,873.00 </w:t>
            </w:r>
          </w:p>
        </w:tc>
        <w:tc>
          <w:tcPr>
            <w:tcW w:w="1234" w:type="dxa"/>
            <w:tcBorders>
              <w:top w:val="nil"/>
              <w:left w:val="nil"/>
              <w:bottom w:val="single" w:color="000000" w:sz="4" w:space="0"/>
              <w:right w:val="single" w:color="000000" w:sz="4" w:space="0"/>
            </w:tcBorders>
            <w:shd w:val="clear" w:color="auto" w:fill="auto"/>
            <w:vAlign w:val="center"/>
          </w:tcPr>
          <w:p w14:paraId="72FB2EEF">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0517F633">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44AC44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FF4F891">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1EA2A994">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FF16F7C">
            <w:pPr>
              <w:wordWrap w:val="0"/>
              <w:spacing w:line="340" w:lineRule="exact"/>
              <w:jc w:val="right"/>
              <w:textAlignment w:val="center"/>
              <w:rPr>
                <w:rFonts w:hint="default" w:ascii="Times New Roman" w:hAnsi="Times New Roman"/>
                <w:color w:val="000000"/>
                <w:sz w:val="22"/>
                <w:szCs w:val="22"/>
              </w:rPr>
            </w:pPr>
          </w:p>
        </w:tc>
      </w:tr>
      <w:tr w14:paraId="1B966B6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F61581">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44B5EDCB">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628F3D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459,900.00 </w:t>
            </w:r>
          </w:p>
        </w:tc>
        <w:tc>
          <w:tcPr>
            <w:tcW w:w="1234" w:type="dxa"/>
            <w:tcBorders>
              <w:top w:val="nil"/>
              <w:left w:val="nil"/>
              <w:bottom w:val="single" w:color="000000" w:sz="4" w:space="0"/>
              <w:right w:val="single" w:color="000000" w:sz="4" w:space="0"/>
            </w:tcBorders>
            <w:shd w:val="clear" w:color="auto" w:fill="auto"/>
            <w:vAlign w:val="center"/>
          </w:tcPr>
          <w:p w14:paraId="0CBDA427">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30A9DA50">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28C25E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357,467.11 </w:t>
            </w:r>
          </w:p>
        </w:tc>
        <w:tc>
          <w:tcPr>
            <w:tcW w:w="1133" w:type="dxa"/>
            <w:tcBorders>
              <w:top w:val="nil"/>
              <w:left w:val="nil"/>
              <w:bottom w:val="single" w:color="000000" w:sz="4" w:space="0"/>
              <w:right w:val="single" w:color="000000" w:sz="4" w:space="0"/>
            </w:tcBorders>
            <w:shd w:val="clear" w:color="auto" w:fill="auto"/>
            <w:vAlign w:val="center"/>
          </w:tcPr>
          <w:p w14:paraId="323BF601">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2D7E21FB">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4D34629">
            <w:pPr>
              <w:wordWrap w:val="0"/>
              <w:spacing w:line="340" w:lineRule="exact"/>
              <w:jc w:val="right"/>
              <w:textAlignment w:val="center"/>
              <w:rPr>
                <w:rFonts w:hint="default" w:ascii="Times New Roman" w:hAnsi="Times New Roman"/>
                <w:color w:val="000000"/>
                <w:sz w:val="22"/>
                <w:szCs w:val="22"/>
              </w:rPr>
            </w:pPr>
          </w:p>
        </w:tc>
      </w:tr>
      <w:tr w14:paraId="684082E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32176C">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5BDDAE65">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B9A8205">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993CDFF">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34894E2C">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338C5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06BCD24">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012DE1AE">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7E54C56">
            <w:pPr>
              <w:wordWrap w:val="0"/>
              <w:spacing w:line="340" w:lineRule="exact"/>
              <w:jc w:val="right"/>
              <w:textAlignment w:val="center"/>
              <w:rPr>
                <w:rFonts w:hint="default" w:ascii="Times New Roman" w:hAnsi="Times New Roman"/>
                <w:color w:val="000000"/>
                <w:sz w:val="22"/>
                <w:szCs w:val="22"/>
              </w:rPr>
            </w:pPr>
          </w:p>
        </w:tc>
      </w:tr>
      <w:tr w14:paraId="336B9F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18E6DA">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47332503">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8AF937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1,123,442.40 </w:t>
            </w:r>
          </w:p>
        </w:tc>
        <w:tc>
          <w:tcPr>
            <w:tcW w:w="1234" w:type="dxa"/>
            <w:tcBorders>
              <w:top w:val="nil"/>
              <w:left w:val="nil"/>
              <w:bottom w:val="single" w:color="000000" w:sz="4" w:space="0"/>
              <w:right w:val="single" w:color="000000" w:sz="4" w:space="0"/>
            </w:tcBorders>
            <w:shd w:val="clear" w:color="auto" w:fill="auto"/>
            <w:vAlign w:val="center"/>
          </w:tcPr>
          <w:p w14:paraId="104B2C11">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63C621FB">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33B55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1,851.00 </w:t>
            </w:r>
          </w:p>
        </w:tc>
        <w:tc>
          <w:tcPr>
            <w:tcW w:w="1133" w:type="dxa"/>
            <w:tcBorders>
              <w:top w:val="nil"/>
              <w:left w:val="nil"/>
              <w:bottom w:val="single" w:color="000000" w:sz="4" w:space="0"/>
              <w:right w:val="single" w:color="000000" w:sz="4" w:space="0"/>
            </w:tcBorders>
            <w:shd w:val="clear" w:color="auto" w:fill="auto"/>
            <w:vAlign w:val="center"/>
          </w:tcPr>
          <w:p w14:paraId="33E157A0">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1DC38C8C">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F2B1CE0">
            <w:pPr>
              <w:wordWrap w:val="0"/>
              <w:spacing w:line="340" w:lineRule="exact"/>
              <w:jc w:val="right"/>
              <w:textAlignment w:val="center"/>
              <w:rPr>
                <w:rFonts w:hint="default" w:ascii="Times New Roman" w:hAnsi="Times New Roman"/>
                <w:color w:val="000000"/>
                <w:sz w:val="22"/>
                <w:szCs w:val="22"/>
              </w:rPr>
            </w:pPr>
          </w:p>
        </w:tc>
      </w:tr>
      <w:tr w14:paraId="239DB30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1B761E">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4528D9DD">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3E1B5C0">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585EF0D">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DF9E05F">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61D892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150,000.00 </w:t>
            </w:r>
          </w:p>
        </w:tc>
        <w:tc>
          <w:tcPr>
            <w:tcW w:w="1133" w:type="dxa"/>
            <w:tcBorders>
              <w:top w:val="nil"/>
              <w:left w:val="nil"/>
              <w:bottom w:val="single" w:color="000000" w:sz="4" w:space="0"/>
              <w:right w:val="single" w:color="000000" w:sz="4" w:space="0"/>
            </w:tcBorders>
            <w:shd w:val="clear" w:color="auto" w:fill="auto"/>
            <w:vAlign w:val="center"/>
          </w:tcPr>
          <w:p w14:paraId="3E012D41">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677789DB">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E5EC228">
            <w:pPr>
              <w:wordWrap w:val="0"/>
              <w:spacing w:line="340" w:lineRule="exact"/>
              <w:jc w:val="right"/>
              <w:textAlignment w:val="center"/>
              <w:rPr>
                <w:rFonts w:hint="default" w:ascii="Times New Roman" w:hAnsi="Times New Roman"/>
                <w:color w:val="000000"/>
                <w:sz w:val="22"/>
                <w:szCs w:val="22"/>
              </w:rPr>
            </w:pPr>
          </w:p>
        </w:tc>
      </w:tr>
      <w:tr w14:paraId="178C5DC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EBB888">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3EC72EBD">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E07604F">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141E968">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5331D471">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7F456E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4D461C2">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36D4392A">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FBBC876">
            <w:pPr>
              <w:wordWrap w:val="0"/>
              <w:spacing w:line="340" w:lineRule="exact"/>
              <w:jc w:val="right"/>
              <w:textAlignment w:val="center"/>
              <w:rPr>
                <w:rFonts w:hint="default" w:ascii="Times New Roman" w:hAnsi="Times New Roman"/>
                <w:color w:val="000000"/>
                <w:sz w:val="22"/>
                <w:szCs w:val="22"/>
              </w:rPr>
            </w:pPr>
          </w:p>
        </w:tc>
      </w:tr>
      <w:tr w14:paraId="321A83C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E7CF32">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0BF2B4E7">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418625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636946A">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1AC11343">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930279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90A93C3">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639A623B">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15A4D1A9">
            <w:pPr>
              <w:wordWrap w:val="0"/>
              <w:spacing w:line="340" w:lineRule="exact"/>
              <w:jc w:val="right"/>
              <w:textAlignment w:val="center"/>
              <w:rPr>
                <w:rFonts w:hint="default" w:ascii="Times New Roman" w:hAnsi="Times New Roman"/>
                <w:color w:val="000000"/>
                <w:sz w:val="22"/>
                <w:szCs w:val="22"/>
              </w:rPr>
            </w:pPr>
          </w:p>
        </w:tc>
      </w:tr>
      <w:tr w14:paraId="028612C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554260">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57C87C37">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D73136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78,348.40 </w:t>
            </w:r>
          </w:p>
        </w:tc>
        <w:tc>
          <w:tcPr>
            <w:tcW w:w="1234" w:type="dxa"/>
            <w:tcBorders>
              <w:top w:val="nil"/>
              <w:left w:val="nil"/>
              <w:bottom w:val="single" w:color="000000" w:sz="4" w:space="0"/>
              <w:right w:val="single" w:color="000000" w:sz="4" w:space="0"/>
            </w:tcBorders>
            <w:shd w:val="clear" w:color="auto" w:fill="auto"/>
            <w:vAlign w:val="center"/>
          </w:tcPr>
          <w:p w14:paraId="46210548">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5DA47DE8">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AF3870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63B8E6F">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2AA2EDC3">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A8FA9E9">
            <w:pPr>
              <w:wordWrap w:val="0"/>
              <w:spacing w:line="340" w:lineRule="exact"/>
              <w:jc w:val="right"/>
              <w:textAlignment w:val="center"/>
              <w:rPr>
                <w:rFonts w:hint="default" w:ascii="Times New Roman" w:hAnsi="Times New Roman"/>
                <w:color w:val="000000"/>
                <w:sz w:val="22"/>
                <w:szCs w:val="22"/>
              </w:rPr>
            </w:pPr>
          </w:p>
        </w:tc>
      </w:tr>
      <w:tr w14:paraId="6A096C1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731C65">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29A13604">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DC4F6E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980,094.00 </w:t>
            </w:r>
          </w:p>
        </w:tc>
        <w:tc>
          <w:tcPr>
            <w:tcW w:w="1234" w:type="dxa"/>
            <w:tcBorders>
              <w:top w:val="nil"/>
              <w:left w:val="nil"/>
              <w:bottom w:val="single" w:color="000000" w:sz="4" w:space="0"/>
              <w:right w:val="single" w:color="000000" w:sz="4" w:space="0"/>
            </w:tcBorders>
            <w:shd w:val="clear" w:color="auto" w:fill="auto"/>
            <w:vAlign w:val="center"/>
          </w:tcPr>
          <w:p w14:paraId="07509482">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1896DE50">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ECD064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5C58DF3">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2693E603">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6348E29">
            <w:pPr>
              <w:wordWrap w:val="0"/>
              <w:spacing w:line="340" w:lineRule="exact"/>
              <w:jc w:val="right"/>
              <w:textAlignment w:val="center"/>
              <w:rPr>
                <w:rFonts w:hint="default" w:ascii="Times New Roman" w:hAnsi="Times New Roman"/>
                <w:color w:val="000000"/>
                <w:sz w:val="22"/>
                <w:szCs w:val="22"/>
              </w:rPr>
            </w:pPr>
          </w:p>
        </w:tc>
      </w:tr>
      <w:tr w14:paraId="1AF0D71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0CAC3E">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6D56132F">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F9056A5">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5BA27EF">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1DD7837C">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35CD80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403,532.89 </w:t>
            </w:r>
          </w:p>
        </w:tc>
        <w:tc>
          <w:tcPr>
            <w:tcW w:w="1133" w:type="dxa"/>
            <w:tcBorders>
              <w:top w:val="nil"/>
              <w:left w:val="nil"/>
              <w:bottom w:val="single" w:color="000000" w:sz="4" w:space="0"/>
              <w:right w:val="single" w:color="000000" w:sz="4" w:space="0"/>
            </w:tcBorders>
            <w:shd w:val="clear" w:color="auto" w:fill="auto"/>
            <w:vAlign w:val="center"/>
          </w:tcPr>
          <w:p w14:paraId="22EF5908">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30B0AA44">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33836AF">
            <w:pPr>
              <w:wordWrap w:val="0"/>
              <w:spacing w:line="340" w:lineRule="exact"/>
              <w:jc w:val="right"/>
              <w:textAlignment w:val="center"/>
              <w:rPr>
                <w:rFonts w:hint="default" w:ascii="Times New Roman" w:hAnsi="Times New Roman"/>
                <w:color w:val="000000"/>
                <w:sz w:val="22"/>
                <w:szCs w:val="22"/>
              </w:rPr>
            </w:pPr>
          </w:p>
        </w:tc>
      </w:tr>
      <w:tr w14:paraId="2E006F4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9301B7">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3624B7EC">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14493F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65,000.00 </w:t>
            </w:r>
          </w:p>
        </w:tc>
        <w:tc>
          <w:tcPr>
            <w:tcW w:w="1234" w:type="dxa"/>
            <w:tcBorders>
              <w:top w:val="nil"/>
              <w:left w:val="nil"/>
              <w:bottom w:val="single" w:color="000000" w:sz="4" w:space="0"/>
              <w:right w:val="single" w:color="000000" w:sz="4" w:space="0"/>
            </w:tcBorders>
            <w:shd w:val="clear" w:color="auto" w:fill="auto"/>
            <w:vAlign w:val="center"/>
          </w:tcPr>
          <w:p w14:paraId="2AC6EBE4">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25626B49">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31184E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E712244">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4DF8328D">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0FA1E4E">
            <w:pPr>
              <w:wordWrap w:val="0"/>
              <w:spacing w:line="340" w:lineRule="exact"/>
              <w:jc w:val="right"/>
              <w:textAlignment w:val="center"/>
              <w:rPr>
                <w:rFonts w:hint="default" w:ascii="Times New Roman" w:hAnsi="Times New Roman"/>
                <w:color w:val="000000"/>
                <w:sz w:val="22"/>
                <w:szCs w:val="22"/>
              </w:rPr>
            </w:pPr>
          </w:p>
        </w:tc>
      </w:tr>
      <w:tr w14:paraId="509EF71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96F1BB">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6C9A6E60">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BC6E3A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C691CAD">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3733820E">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36FAB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418,494.72 </w:t>
            </w:r>
          </w:p>
        </w:tc>
        <w:tc>
          <w:tcPr>
            <w:tcW w:w="1133" w:type="dxa"/>
            <w:tcBorders>
              <w:top w:val="nil"/>
              <w:left w:val="nil"/>
              <w:bottom w:val="single" w:color="000000" w:sz="4" w:space="0"/>
              <w:right w:val="single" w:color="000000" w:sz="4" w:space="0"/>
            </w:tcBorders>
            <w:shd w:val="clear" w:color="auto" w:fill="auto"/>
            <w:vAlign w:val="center"/>
          </w:tcPr>
          <w:p w14:paraId="3F16A77B">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1BDAD3E6">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478CC90">
            <w:pPr>
              <w:wordWrap w:val="0"/>
              <w:spacing w:line="340" w:lineRule="exact"/>
              <w:jc w:val="right"/>
              <w:textAlignment w:val="center"/>
              <w:rPr>
                <w:rFonts w:hint="default" w:ascii="Times New Roman" w:hAnsi="Times New Roman"/>
                <w:color w:val="000000"/>
                <w:sz w:val="22"/>
                <w:szCs w:val="22"/>
              </w:rPr>
            </w:pPr>
          </w:p>
        </w:tc>
      </w:tr>
      <w:tr w14:paraId="51AE886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DE4A60">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60C00D05">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7B722EA">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7DD5C6B">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6DE888DC">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A02FEB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9BF18C2">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4F8CD84C">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42A879F">
            <w:pPr>
              <w:wordWrap w:val="0"/>
              <w:spacing w:line="340" w:lineRule="exact"/>
              <w:jc w:val="right"/>
              <w:textAlignment w:val="center"/>
              <w:rPr>
                <w:rFonts w:hint="default" w:ascii="Times New Roman" w:hAnsi="Times New Roman"/>
                <w:color w:val="000000"/>
                <w:sz w:val="22"/>
                <w:szCs w:val="22"/>
              </w:rPr>
            </w:pPr>
          </w:p>
        </w:tc>
      </w:tr>
      <w:tr w14:paraId="25F0A3E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649784">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658AB995">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AAA1F79">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C54A980">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483375D9">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8DF4A3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E5C9F84">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18686158">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6D34A2E1">
            <w:pPr>
              <w:wordWrap w:val="0"/>
              <w:spacing w:line="340" w:lineRule="exact"/>
              <w:jc w:val="right"/>
              <w:textAlignment w:val="center"/>
              <w:rPr>
                <w:rFonts w:hint="default" w:ascii="Times New Roman" w:hAnsi="Times New Roman"/>
                <w:color w:val="000000"/>
                <w:sz w:val="22"/>
                <w:szCs w:val="22"/>
              </w:rPr>
            </w:pPr>
          </w:p>
        </w:tc>
      </w:tr>
      <w:tr w14:paraId="051B1AB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28BD9">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09BA60AB">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D03569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8F694D2">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329B23EB">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AEF6E7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35,000.00 </w:t>
            </w:r>
          </w:p>
        </w:tc>
        <w:tc>
          <w:tcPr>
            <w:tcW w:w="1133" w:type="dxa"/>
            <w:tcBorders>
              <w:top w:val="nil"/>
              <w:left w:val="nil"/>
              <w:bottom w:val="single" w:color="000000" w:sz="4" w:space="0"/>
              <w:right w:val="single" w:color="000000" w:sz="4" w:space="0"/>
            </w:tcBorders>
            <w:shd w:val="clear" w:color="auto" w:fill="auto"/>
            <w:vAlign w:val="center"/>
          </w:tcPr>
          <w:p w14:paraId="69034437">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653E2294">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376D0BF4">
            <w:pPr>
              <w:wordWrap w:val="0"/>
              <w:spacing w:line="340" w:lineRule="exact"/>
              <w:jc w:val="right"/>
              <w:textAlignment w:val="center"/>
              <w:rPr>
                <w:rFonts w:hint="default" w:ascii="Times New Roman" w:hAnsi="Times New Roman"/>
                <w:color w:val="000000"/>
                <w:sz w:val="22"/>
                <w:szCs w:val="22"/>
              </w:rPr>
            </w:pPr>
          </w:p>
        </w:tc>
      </w:tr>
      <w:tr w14:paraId="7282E2C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BFE1DD">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1DAFE0D2">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769AD37">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AF5CCCD">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5D51B00A">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2FD369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13D17BE">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2034D37C">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150E">
            <w:pPr>
              <w:wordWrap w:val="0"/>
              <w:spacing w:line="340" w:lineRule="exact"/>
              <w:jc w:val="right"/>
              <w:textAlignment w:val="center"/>
              <w:rPr>
                <w:rFonts w:hint="default" w:ascii="Times New Roman" w:hAnsi="Times New Roman"/>
                <w:color w:val="000000"/>
                <w:sz w:val="22"/>
                <w:szCs w:val="22"/>
              </w:rPr>
            </w:pPr>
          </w:p>
        </w:tc>
      </w:tr>
      <w:tr w14:paraId="39C2A83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A2E38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CBA9FF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1A5B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50C838E">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75926EAE">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687CE3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46,300.00 </w:t>
            </w:r>
          </w:p>
        </w:tc>
        <w:tc>
          <w:tcPr>
            <w:tcW w:w="1133" w:type="dxa"/>
            <w:tcBorders>
              <w:top w:val="nil"/>
              <w:left w:val="nil"/>
              <w:bottom w:val="single" w:color="000000" w:sz="4" w:space="0"/>
              <w:right w:val="single" w:color="000000" w:sz="4" w:space="0"/>
            </w:tcBorders>
            <w:shd w:val="clear" w:color="auto" w:fill="auto"/>
            <w:vAlign w:val="center"/>
          </w:tcPr>
          <w:p w14:paraId="3D1A0F2C">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198AEA93">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8794">
            <w:pPr>
              <w:wordWrap w:val="0"/>
              <w:spacing w:line="340" w:lineRule="exact"/>
              <w:jc w:val="right"/>
              <w:textAlignment w:val="center"/>
              <w:rPr>
                <w:rFonts w:hint="default" w:ascii="Times New Roman" w:hAnsi="Times New Roman"/>
                <w:color w:val="000000"/>
                <w:sz w:val="22"/>
                <w:szCs w:val="22"/>
              </w:rPr>
            </w:pPr>
          </w:p>
        </w:tc>
      </w:tr>
      <w:tr w14:paraId="51D89D6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EDA258">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E6613CF">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3C410">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59A5239">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2E935001">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89B8F2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A0B0BF6">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1ADD426F">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02E9">
            <w:pPr>
              <w:wordWrap w:val="0"/>
              <w:spacing w:line="340" w:lineRule="exact"/>
              <w:jc w:val="right"/>
              <w:textAlignment w:val="center"/>
              <w:rPr>
                <w:rFonts w:hint="default" w:ascii="Times New Roman" w:hAnsi="Times New Roman"/>
                <w:color w:val="000000"/>
                <w:sz w:val="22"/>
                <w:szCs w:val="22"/>
              </w:rPr>
            </w:pPr>
          </w:p>
        </w:tc>
      </w:tr>
      <w:tr w14:paraId="4C0991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78AF4">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A7E9A2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D63EF">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D2AECBC">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4FE1420F">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559B17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FF8B56E">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5419F8D4">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B240">
            <w:pPr>
              <w:wordWrap w:val="0"/>
              <w:spacing w:line="340" w:lineRule="exact"/>
              <w:jc w:val="right"/>
              <w:textAlignment w:val="center"/>
              <w:rPr>
                <w:rFonts w:hint="default" w:ascii="Times New Roman" w:hAnsi="Times New Roman"/>
                <w:color w:val="000000"/>
                <w:sz w:val="22"/>
                <w:szCs w:val="22"/>
              </w:rPr>
            </w:pPr>
          </w:p>
        </w:tc>
      </w:tr>
      <w:tr w14:paraId="44084EA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CE442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F6E568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4A4B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34EA0FC">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63CF2EBF">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3D8770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AB0D279">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C74968F">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E25">
            <w:pPr>
              <w:spacing w:line="340" w:lineRule="exact"/>
              <w:jc w:val="right"/>
              <w:rPr>
                <w:rFonts w:hint="default" w:ascii="Times New Roman" w:hAnsi="Times New Roman"/>
                <w:color w:val="000000"/>
                <w:sz w:val="22"/>
                <w:szCs w:val="22"/>
              </w:rPr>
            </w:pPr>
          </w:p>
        </w:tc>
      </w:tr>
      <w:tr w14:paraId="5E6107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E961E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369A50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11126">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228FFEA">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006473AD">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BE94A4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6BF3AE9">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4A20947F">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5B4B">
            <w:pPr>
              <w:spacing w:line="340" w:lineRule="exact"/>
              <w:jc w:val="right"/>
              <w:rPr>
                <w:rFonts w:hint="default" w:ascii="Times New Roman" w:hAnsi="Times New Roman"/>
                <w:color w:val="000000"/>
                <w:sz w:val="22"/>
                <w:szCs w:val="22"/>
              </w:rPr>
            </w:pPr>
          </w:p>
        </w:tc>
      </w:tr>
      <w:tr w14:paraId="2A7F0A2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3A728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ACB972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77607">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9DF5355">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5B945960">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8E2553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8301BF5">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1D6AD0E">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AE5D">
            <w:pPr>
              <w:spacing w:line="340" w:lineRule="exact"/>
              <w:jc w:val="right"/>
              <w:rPr>
                <w:rFonts w:hint="default" w:ascii="Times New Roman" w:hAnsi="Times New Roman"/>
                <w:color w:val="000000"/>
                <w:sz w:val="22"/>
                <w:szCs w:val="22"/>
              </w:rPr>
            </w:pPr>
          </w:p>
        </w:tc>
      </w:tr>
      <w:tr w14:paraId="3DCC26EE">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A59BD5A">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BEF68">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45,780,045.11 </w:t>
            </w:r>
          </w:p>
        </w:tc>
        <w:tc>
          <w:tcPr>
            <w:tcW w:w="12067" w:type="dxa"/>
            <w:gridSpan w:val="5"/>
            <w:tcBorders>
              <w:top w:val="nil"/>
              <w:left w:val="nil"/>
              <w:bottom w:val="single" w:color="000000" w:sz="4" w:space="0"/>
              <w:right w:val="single" w:color="000000" w:sz="4" w:space="0"/>
            </w:tcBorders>
            <w:shd w:val="clear" w:color="auto" w:fill="auto"/>
            <w:vAlign w:val="center"/>
          </w:tcPr>
          <w:p w14:paraId="2F630BBB">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DCABB1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3,228,294.72 </w:t>
            </w:r>
          </w:p>
        </w:tc>
      </w:tr>
    </w:tbl>
    <w:p w14:paraId="5B1F365E">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53378E9">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B63F754">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71E498FB">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34AA354">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石柱土家族自治县第一初级中学校</w:t>
            </w:r>
          </w:p>
        </w:tc>
        <w:tc>
          <w:tcPr>
            <w:tcW w:w="1156" w:type="dxa"/>
            <w:tcBorders>
              <w:top w:val="nil"/>
              <w:left w:val="nil"/>
              <w:bottom w:val="nil"/>
              <w:right w:val="nil"/>
            </w:tcBorders>
            <w:shd w:val="clear" w:color="auto" w:fill="auto"/>
            <w:vAlign w:val="bottom"/>
          </w:tcPr>
          <w:p w14:paraId="1FCA4333">
            <w:pPr>
              <w:jc w:val="right"/>
              <w:textAlignment w:val="bottom"/>
              <w:rPr>
                <w:rFonts w:hint="default" w:cs="宋体"/>
                <w:color w:val="000000"/>
                <w:sz w:val="20"/>
                <w:szCs w:val="20"/>
              </w:rPr>
            </w:pPr>
            <w:r>
              <w:rPr>
                <w:rFonts w:cs="宋体"/>
                <w:color w:val="000000"/>
                <w:sz w:val="20"/>
                <w:szCs w:val="20"/>
              </w:rPr>
              <w:t>07表</w:t>
            </w:r>
          </w:p>
        </w:tc>
      </w:tr>
      <w:tr w14:paraId="68501D55">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06238F2">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5417C4E6">
            <w:pPr>
              <w:jc w:val="right"/>
              <w:textAlignment w:val="bottom"/>
              <w:rPr>
                <w:rFonts w:hint="default" w:cs="宋体"/>
                <w:color w:val="000000"/>
                <w:sz w:val="20"/>
                <w:szCs w:val="20"/>
              </w:rPr>
            </w:pPr>
            <w:r>
              <w:rPr>
                <w:rFonts w:cs="宋体"/>
                <w:color w:val="000000"/>
                <w:sz w:val="20"/>
                <w:szCs w:val="20"/>
              </w:rPr>
              <w:t>单位：元</w:t>
            </w:r>
          </w:p>
        </w:tc>
      </w:tr>
      <w:tr w14:paraId="52B43160">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9B663">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A947AF7">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783CC27">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EAD3B86">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7122B21">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748547F">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51CBA76B">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3D93">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30CF1C">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5398D7">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07B91DA">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1627832">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CD6BCDF">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28E6B7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D475C7D">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861D5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3203AD9">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D45A307">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8B7660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516B2A4">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B3B2C30">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1A532AB2">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43A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D156E0D">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07DDA1E">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D77B65">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471CDE2">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31F839F">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BD9DCB0">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3B41C7B">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520E0C">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71F8BA7">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B5900B7">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39D1CA6">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796309">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310D9A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4A8A707">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34EA123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C271">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968DB1">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ED2879">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6F26BC">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3360D72">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4DBA05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775C472">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66461D">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8EABB8B">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CB621C">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3257924">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7F63D42">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9B7A4BC">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10161FB">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D92EA2B">
            <w:pPr>
              <w:spacing w:line="400" w:lineRule="exact"/>
              <w:jc w:val="center"/>
              <w:rPr>
                <w:rFonts w:hint="default" w:cs="宋体"/>
                <w:color w:val="000000"/>
                <w:sz w:val="22"/>
                <w:szCs w:val="22"/>
              </w:rPr>
            </w:pPr>
          </w:p>
        </w:tc>
      </w:tr>
      <w:tr w14:paraId="6C4DB74D">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0802D2F">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CF38705">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C44DE6C">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C6E50E1">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38194730">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15BD9C68">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213248C4">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446D6F94">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7B56CCAE">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047C5206">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475F8C0B">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11D55800">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54C4A38C">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77C78767">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243D3A97">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01D8685D">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DB78AD9">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4564B94B">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BF7A702">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92BAF2F">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F1C3103">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DCF05F5">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44A6EFF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358A0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14605E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CE1A8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529309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9A90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5BE43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897BAF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5850C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E29F9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9570F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C5FE0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BD62A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4C3EE3D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49C902">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5FA90342">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42812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F05D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7688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26F3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EFEC8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D45A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A70B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F1C89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DDA7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762A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B14E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F843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FD8A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2770FEE">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2EDFFE4">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85DAA93">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58419ADE">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A4D0170">
            <w:pPr>
              <w:rPr>
                <w:rFonts w:hint="default" w:ascii="Arial" w:hAnsi="Arial" w:cs="Arial"/>
                <w:color w:val="000000"/>
                <w:sz w:val="20"/>
                <w:szCs w:val="20"/>
              </w:rPr>
            </w:pPr>
            <w:r>
              <w:rPr>
                <w:rFonts w:cs="宋体"/>
                <w:color w:val="000000"/>
                <w:sz w:val="20"/>
                <w:szCs w:val="20"/>
              </w:rPr>
              <w:t>单位：</w:t>
            </w:r>
            <w:r>
              <w:rPr>
                <w:color w:val="000000"/>
                <w:sz w:val="20"/>
              </w:rPr>
              <w:t>石柱土家族自治县第一初级中学校</w:t>
            </w:r>
          </w:p>
        </w:tc>
        <w:tc>
          <w:tcPr>
            <w:tcW w:w="2116" w:type="dxa"/>
            <w:tcBorders>
              <w:top w:val="nil"/>
              <w:left w:val="nil"/>
              <w:bottom w:val="nil"/>
              <w:right w:val="nil"/>
            </w:tcBorders>
            <w:shd w:val="clear" w:color="auto" w:fill="auto"/>
            <w:vAlign w:val="bottom"/>
          </w:tcPr>
          <w:p w14:paraId="38C56726">
            <w:pPr>
              <w:jc w:val="right"/>
              <w:textAlignment w:val="bottom"/>
              <w:rPr>
                <w:rFonts w:hint="default" w:cs="宋体"/>
                <w:color w:val="000000"/>
                <w:sz w:val="20"/>
                <w:szCs w:val="20"/>
              </w:rPr>
            </w:pPr>
            <w:r>
              <w:rPr>
                <w:rFonts w:cs="宋体"/>
                <w:color w:val="000000"/>
                <w:sz w:val="20"/>
                <w:szCs w:val="20"/>
              </w:rPr>
              <w:t>08表</w:t>
            </w:r>
          </w:p>
        </w:tc>
      </w:tr>
      <w:tr w14:paraId="421649D5">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DDA7A5C">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0A5DC996">
            <w:pPr>
              <w:jc w:val="right"/>
              <w:textAlignment w:val="bottom"/>
              <w:rPr>
                <w:rFonts w:hint="default" w:cs="宋体"/>
                <w:color w:val="000000"/>
                <w:sz w:val="20"/>
                <w:szCs w:val="20"/>
              </w:rPr>
            </w:pPr>
            <w:r>
              <w:rPr>
                <w:rFonts w:cs="宋体"/>
                <w:color w:val="000000"/>
                <w:sz w:val="20"/>
                <w:szCs w:val="20"/>
              </w:rPr>
              <w:t>单位：元</w:t>
            </w:r>
          </w:p>
        </w:tc>
      </w:tr>
      <w:tr w14:paraId="7B2DA557">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101C6">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1C0A346">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132CA4F">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DEB719E">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39AC16F">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56363D6">
            <w:pPr>
              <w:jc w:val="center"/>
              <w:textAlignment w:val="center"/>
              <w:rPr>
                <w:rFonts w:hint="default" w:cs="宋体"/>
                <w:b/>
                <w:bCs/>
                <w:color w:val="000000"/>
                <w:sz w:val="22"/>
                <w:szCs w:val="22"/>
              </w:rPr>
            </w:pPr>
            <w:r>
              <w:rPr>
                <w:rFonts w:cs="宋体"/>
                <w:b/>
                <w:bCs/>
                <w:color w:val="000000"/>
                <w:sz w:val="22"/>
                <w:szCs w:val="22"/>
              </w:rPr>
              <w:t>年末结转和结余</w:t>
            </w:r>
          </w:p>
        </w:tc>
      </w:tr>
      <w:tr w14:paraId="3602C1C7">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23A13">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4541262">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04B8DDF">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86BC1FD">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DC82795">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BE27351">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594086">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BD27E20">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F7EC160">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7E5AC1E">
            <w:pPr>
              <w:jc w:val="center"/>
              <w:textAlignment w:val="center"/>
              <w:rPr>
                <w:rFonts w:hint="default" w:cs="宋体"/>
                <w:b/>
                <w:bCs/>
                <w:color w:val="000000"/>
                <w:sz w:val="22"/>
                <w:szCs w:val="22"/>
              </w:rPr>
            </w:pPr>
            <w:r>
              <w:rPr>
                <w:rFonts w:cs="宋体"/>
                <w:b/>
                <w:bCs/>
                <w:color w:val="000000"/>
                <w:sz w:val="22"/>
                <w:szCs w:val="22"/>
              </w:rPr>
              <w:t>结余</w:t>
            </w:r>
          </w:p>
        </w:tc>
      </w:tr>
      <w:tr w14:paraId="6D26E1C0">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282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D0C877">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202ACE">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DC3F915">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FEC4C29">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9FDB75E">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F3A809A">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FA37CD4">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890B415">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55E11D5">
            <w:pPr>
              <w:jc w:val="center"/>
              <w:rPr>
                <w:rFonts w:hint="default" w:cs="宋体"/>
                <w:color w:val="000000"/>
                <w:sz w:val="22"/>
                <w:szCs w:val="22"/>
              </w:rPr>
            </w:pPr>
          </w:p>
        </w:tc>
      </w:tr>
      <w:tr w14:paraId="4220159F">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F339">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50B05F5">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7DC2478">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1E981A0">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170E69A">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A5B9CF0">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2572A3F">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010B224">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BD50DCA">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5A4B336">
            <w:pPr>
              <w:jc w:val="center"/>
              <w:rPr>
                <w:rFonts w:hint="default" w:cs="宋体"/>
                <w:color w:val="000000"/>
                <w:sz w:val="22"/>
                <w:szCs w:val="22"/>
              </w:rPr>
            </w:pPr>
          </w:p>
        </w:tc>
      </w:tr>
      <w:tr w14:paraId="4BD9634A">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446FA45">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D5E8074">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1925F10">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32BF5BA2">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6A0D49AA">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4AC5AFB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1C5EC9F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2AC7B3BF">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71E6FF23">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0D1A8E0E">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77EB01B4">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CA99786">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0260F12E">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B34A20C">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D5791A8">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1C5612E">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F36672D">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1C1F3C1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BF6E22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D90FA8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FB7A9E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B0512C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4BDBBD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5FD577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5E93CF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C159403">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575112E">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94808DF">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A4C9DB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5107A5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19061D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ED4BF6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37D7C9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BBD606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6C37F0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C437D9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4D34CB76">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10ECCD52">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38F535C">
            <w:pPr>
              <w:jc w:val="center"/>
              <w:textAlignment w:val="bottom"/>
              <w:rPr>
                <w:rFonts w:hint="default" w:cs="宋体"/>
                <w:color w:val="000000"/>
                <w:sz w:val="44"/>
                <w:szCs w:val="44"/>
              </w:rPr>
            </w:pPr>
            <w:r>
              <w:rPr>
                <w:rFonts w:cs="宋体"/>
                <w:b/>
                <w:bCs/>
                <w:color w:val="000000"/>
                <w:sz w:val="30"/>
                <w:szCs w:val="30"/>
              </w:rPr>
              <w:t>机构运行信息决算表</w:t>
            </w:r>
          </w:p>
        </w:tc>
      </w:tr>
      <w:tr w14:paraId="29427007">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58591DE">
            <w:pPr>
              <w:rPr>
                <w:rFonts w:hint="default" w:ascii="Arial" w:hAnsi="Arial" w:cs="Arial"/>
                <w:color w:val="000000"/>
                <w:sz w:val="20"/>
                <w:szCs w:val="20"/>
              </w:rPr>
            </w:pPr>
            <w:r>
              <w:rPr>
                <w:rFonts w:cs="宋体"/>
                <w:color w:val="000000"/>
                <w:sz w:val="20"/>
                <w:szCs w:val="20"/>
              </w:rPr>
              <w:t>单位：</w:t>
            </w:r>
            <w:r>
              <w:rPr>
                <w:color w:val="000000"/>
                <w:sz w:val="20"/>
              </w:rPr>
              <w:t>石柱土家族自治县第一初级中学校</w:t>
            </w:r>
          </w:p>
        </w:tc>
        <w:tc>
          <w:tcPr>
            <w:tcW w:w="4284" w:type="dxa"/>
            <w:tcBorders>
              <w:top w:val="nil"/>
              <w:left w:val="nil"/>
              <w:bottom w:val="nil"/>
              <w:right w:val="nil"/>
            </w:tcBorders>
            <w:shd w:val="clear" w:color="auto" w:fill="auto"/>
            <w:vAlign w:val="bottom"/>
          </w:tcPr>
          <w:p w14:paraId="08E4E34E">
            <w:pPr>
              <w:jc w:val="right"/>
              <w:textAlignment w:val="bottom"/>
              <w:rPr>
                <w:rFonts w:hint="default" w:cs="宋体"/>
                <w:color w:val="000000"/>
                <w:sz w:val="20"/>
                <w:szCs w:val="20"/>
              </w:rPr>
            </w:pPr>
            <w:r>
              <w:rPr>
                <w:rFonts w:cs="宋体"/>
                <w:color w:val="000000"/>
                <w:sz w:val="20"/>
                <w:szCs w:val="20"/>
              </w:rPr>
              <w:t>09表</w:t>
            </w:r>
          </w:p>
        </w:tc>
      </w:tr>
      <w:tr w14:paraId="34EBAA5E">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9849B67">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09141879">
            <w:pPr>
              <w:jc w:val="right"/>
              <w:textAlignment w:val="bottom"/>
              <w:rPr>
                <w:rFonts w:hint="default" w:cs="宋体"/>
                <w:color w:val="000000"/>
                <w:sz w:val="20"/>
                <w:szCs w:val="20"/>
              </w:rPr>
            </w:pPr>
            <w:r>
              <w:rPr>
                <w:rFonts w:cs="宋体"/>
                <w:color w:val="000000"/>
                <w:sz w:val="20"/>
                <w:szCs w:val="20"/>
              </w:rPr>
              <w:t>单位：元</w:t>
            </w:r>
          </w:p>
        </w:tc>
      </w:tr>
      <w:tr w14:paraId="591A0505">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35E">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487BAA4">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576F4CD5">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6247E51">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7F78188">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6B834C57">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16A4547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4687CB">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275D782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AF84">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73CE79F6">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27390AD9">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DC564">
            <w:pPr>
              <w:spacing w:line="400" w:lineRule="exact"/>
              <w:jc w:val="right"/>
              <w:textAlignment w:val="bottom"/>
              <w:rPr>
                <w:rFonts w:hint="default" w:ascii="Times New Roman" w:hAnsi="Times New Roman"/>
                <w:color w:val="000000"/>
                <w:sz w:val="22"/>
                <w:szCs w:val="22"/>
              </w:rPr>
            </w:pPr>
          </w:p>
        </w:tc>
      </w:tr>
      <w:tr w14:paraId="1B39A8F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67FD88">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7FD586CE">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3A21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D72C173">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33B272CE">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E0B0A3">
            <w:pPr>
              <w:spacing w:line="400" w:lineRule="exact"/>
              <w:jc w:val="right"/>
              <w:textAlignment w:val="bottom"/>
              <w:rPr>
                <w:rFonts w:hint="default" w:ascii="Times New Roman" w:hAnsi="Times New Roman"/>
                <w:color w:val="000000"/>
                <w:sz w:val="22"/>
                <w:szCs w:val="22"/>
              </w:rPr>
            </w:pPr>
          </w:p>
        </w:tc>
      </w:tr>
      <w:tr w14:paraId="0F5BFC2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A295A1">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color="000000" w:sz="4" w:space="0"/>
              <w:right w:val="nil"/>
            </w:tcBorders>
            <w:shd w:val="clear" w:color="auto" w:fill="auto"/>
            <w:vAlign w:val="center"/>
          </w:tcPr>
          <w:p w14:paraId="44B90128">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F138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5398B6A">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52FD8BA">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34528">
            <w:pPr>
              <w:spacing w:line="400" w:lineRule="exact"/>
              <w:jc w:val="right"/>
              <w:textAlignment w:val="bottom"/>
              <w:rPr>
                <w:rFonts w:hint="default" w:ascii="Times New Roman" w:hAnsi="Times New Roman"/>
                <w:color w:val="000000"/>
                <w:sz w:val="22"/>
                <w:szCs w:val="22"/>
              </w:rPr>
            </w:pPr>
          </w:p>
        </w:tc>
      </w:tr>
      <w:tr w14:paraId="6BAD694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090122">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7D0F6D9">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DD76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5A9DA54">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0B7D029E">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94E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2C722F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15E011">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2AF2B499">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2DE1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968F5ED">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2E235EC1">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4B0CAF">
            <w:pPr>
              <w:spacing w:line="400" w:lineRule="exact"/>
              <w:jc w:val="right"/>
              <w:textAlignment w:val="bottom"/>
              <w:rPr>
                <w:rFonts w:hint="default" w:ascii="Times New Roman" w:hAnsi="Times New Roman"/>
                <w:color w:val="000000"/>
                <w:sz w:val="22"/>
                <w:szCs w:val="22"/>
              </w:rPr>
            </w:pPr>
          </w:p>
        </w:tc>
      </w:tr>
      <w:tr w14:paraId="7AD0598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ECDE6B">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03C5847">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DEF3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C1DF0D4">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9528EFE">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EF667">
            <w:pPr>
              <w:spacing w:line="400" w:lineRule="exact"/>
              <w:jc w:val="right"/>
              <w:textAlignment w:val="bottom"/>
              <w:rPr>
                <w:rFonts w:hint="default" w:ascii="Times New Roman" w:hAnsi="Times New Roman"/>
                <w:color w:val="000000"/>
                <w:sz w:val="22"/>
                <w:szCs w:val="22"/>
              </w:rPr>
            </w:pPr>
          </w:p>
        </w:tc>
      </w:tr>
      <w:tr w14:paraId="1569616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72951F">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867" w:type="dxa"/>
            <w:tcBorders>
              <w:top w:val="nil"/>
              <w:left w:val="nil"/>
              <w:bottom w:val="single" w:color="000000" w:sz="4" w:space="0"/>
              <w:right w:val="nil"/>
            </w:tcBorders>
            <w:shd w:val="clear" w:color="auto" w:fill="auto"/>
            <w:vAlign w:val="center"/>
          </w:tcPr>
          <w:p w14:paraId="5D1429A6">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6F18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E8C08AB">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color="000000" w:sz="4" w:space="0"/>
              <w:right w:val="nil"/>
            </w:tcBorders>
            <w:shd w:val="clear" w:color="auto" w:fill="auto"/>
            <w:vAlign w:val="center"/>
          </w:tcPr>
          <w:p w14:paraId="05BACFCD">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C113E">
            <w:pPr>
              <w:spacing w:line="400" w:lineRule="exact"/>
              <w:jc w:val="right"/>
              <w:textAlignment w:val="bottom"/>
              <w:rPr>
                <w:rFonts w:hint="default" w:ascii="Times New Roman" w:hAnsi="Times New Roman"/>
                <w:color w:val="000000"/>
                <w:sz w:val="22"/>
                <w:szCs w:val="22"/>
              </w:rPr>
            </w:pPr>
          </w:p>
        </w:tc>
      </w:tr>
      <w:tr w14:paraId="149C800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2B469A">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7393F739">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FA1D7">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1A4C0A9">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color="000000" w:sz="4" w:space="0"/>
              <w:right w:val="nil"/>
            </w:tcBorders>
            <w:shd w:val="clear" w:color="auto" w:fill="auto"/>
            <w:vAlign w:val="center"/>
          </w:tcPr>
          <w:p w14:paraId="5DACCEF6">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B09EF">
            <w:pPr>
              <w:spacing w:line="400" w:lineRule="exact"/>
              <w:jc w:val="right"/>
              <w:textAlignment w:val="bottom"/>
              <w:rPr>
                <w:rFonts w:hint="default" w:ascii="Times New Roman" w:hAnsi="Times New Roman"/>
                <w:color w:val="000000"/>
                <w:sz w:val="22"/>
                <w:szCs w:val="22"/>
              </w:rPr>
            </w:pPr>
          </w:p>
        </w:tc>
      </w:tr>
      <w:tr w14:paraId="5FDD9E0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A5A952">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4820E71C">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05AE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7246BA6">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color="000000" w:sz="4" w:space="0"/>
              <w:right w:val="nil"/>
            </w:tcBorders>
            <w:shd w:val="clear" w:color="auto" w:fill="auto"/>
            <w:vAlign w:val="center"/>
          </w:tcPr>
          <w:p w14:paraId="3A5F17C1">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12D36">
            <w:pPr>
              <w:spacing w:line="400" w:lineRule="exact"/>
              <w:jc w:val="right"/>
              <w:textAlignment w:val="bottom"/>
              <w:rPr>
                <w:rFonts w:hint="default" w:ascii="Times New Roman" w:hAnsi="Times New Roman"/>
                <w:color w:val="000000"/>
                <w:sz w:val="22"/>
                <w:szCs w:val="22"/>
              </w:rPr>
            </w:pPr>
          </w:p>
        </w:tc>
      </w:tr>
      <w:tr w14:paraId="3A46265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32F33E">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04037D04">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141D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3090EE5">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color="000000" w:sz="4" w:space="0"/>
              <w:right w:val="nil"/>
            </w:tcBorders>
            <w:shd w:val="clear" w:color="auto" w:fill="auto"/>
            <w:vAlign w:val="center"/>
          </w:tcPr>
          <w:p w14:paraId="7DB7843E">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9130D">
            <w:pPr>
              <w:spacing w:line="400" w:lineRule="exact"/>
              <w:jc w:val="right"/>
              <w:textAlignment w:val="bottom"/>
              <w:rPr>
                <w:rFonts w:hint="default" w:ascii="Times New Roman" w:hAnsi="Times New Roman"/>
                <w:color w:val="000000"/>
                <w:sz w:val="22"/>
                <w:szCs w:val="22"/>
              </w:rPr>
            </w:pPr>
          </w:p>
        </w:tc>
      </w:tr>
      <w:tr w14:paraId="173871A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9864BD">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color="000000" w:sz="4" w:space="0"/>
              <w:right w:val="nil"/>
            </w:tcBorders>
            <w:shd w:val="clear" w:color="auto" w:fill="auto"/>
            <w:vAlign w:val="center"/>
          </w:tcPr>
          <w:p w14:paraId="7912684E">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AE60">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5981490C">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color="000000" w:sz="4" w:space="0"/>
              <w:right w:val="nil"/>
            </w:tcBorders>
            <w:shd w:val="clear" w:color="auto" w:fill="auto"/>
            <w:vAlign w:val="center"/>
          </w:tcPr>
          <w:p w14:paraId="45EE6AAC">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08794">
            <w:pPr>
              <w:spacing w:line="400" w:lineRule="exact"/>
              <w:jc w:val="right"/>
              <w:textAlignment w:val="bottom"/>
              <w:rPr>
                <w:rFonts w:hint="default" w:ascii="Times New Roman" w:hAnsi="Times New Roman"/>
                <w:color w:val="000000"/>
                <w:sz w:val="22"/>
                <w:szCs w:val="22"/>
              </w:rPr>
            </w:pPr>
          </w:p>
        </w:tc>
      </w:tr>
      <w:tr w14:paraId="61623D0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B2A276">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29C17E1">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B2BE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EFC1832">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color="000000" w:sz="4" w:space="0"/>
              <w:right w:val="nil"/>
            </w:tcBorders>
            <w:shd w:val="clear" w:color="auto" w:fill="auto"/>
            <w:vAlign w:val="center"/>
          </w:tcPr>
          <w:p w14:paraId="4BFE627A">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04682">
            <w:pPr>
              <w:spacing w:line="400" w:lineRule="exact"/>
              <w:jc w:val="right"/>
              <w:textAlignment w:val="bottom"/>
              <w:rPr>
                <w:rFonts w:hint="default" w:ascii="Times New Roman" w:hAnsi="Times New Roman"/>
                <w:color w:val="000000"/>
                <w:sz w:val="22"/>
                <w:szCs w:val="22"/>
              </w:rPr>
            </w:pPr>
          </w:p>
        </w:tc>
      </w:tr>
      <w:tr w14:paraId="7A4543A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1D86F4">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BAEA886">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A44D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B318DEC">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883" w:type="dxa"/>
            <w:tcBorders>
              <w:top w:val="nil"/>
              <w:left w:val="nil"/>
              <w:bottom w:val="single" w:color="000000" w:sz="4" w:space="0"/>
              <w:right w:val="nil"/>
            </w:tcBorders>
            <w:shd w:val="clear" w:color="auto" w:fill="auto"/>
            <w:vAlign w:val="center"/>
          </w:tcPr>
          <w:p w14:paraId="138B5AD2">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11164">
            <w:pPr>
              <w:spacing w:line="400" w:lineRule="exact"/>
              <w:jc w:val="right"/>
              <w:textAlignment w:val="bottom"/>
              <w:rPr>
                <w:rFonts w:hint="default" w:ascii="Times New Roman" w:hAnsi="Times New Roman"/>
                <w:color w:val="000000"/>
                <w:sz w:val="22"/>
                <w:szCs w:val="22"/>
              </w:rPr>
            </w:pPr>
          </w:p>
        </w:tc>
      </w:tr>
      <w:tr w14:paraId="51FCFE3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A06234">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color="000000" w:sz="4" w:space="0"/>
              <w:right w:val="nil"/>
            </w:tcBorders>
            <w:shd w:val="clear" w:color="auto" w:fill="auto"/>
            <w:vAlign w:val="center"/>
          </w:tcPr>
          <w:p w14:paraId="329D9E73">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9000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20E90ED">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A00B3C3">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7B068">
            <w:pPr>
              <w:spacing w:line="400" w:lineRule="exact"/>
              <w:jc w:val="right"/>
              <w:textAlignment w:val="bottom"/>
              <w:rPr>
                <w:rFonts w:hint="default" w:ascii="Times New Roman" w:hAnsi="Times New Roman"/>
                <w:color w:val="000000"/>
                <w:sz w:val="22"/>
                <w:szCs w:val="22"/>
              </w:rPr>
            </w:pPr>
          </w:p>
        </w:tc>
      </w:tr>
      <w:tr w14:paraId="63A6D18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B931D2">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color="000000" w:sz="4" w:space="0"/>
              <w:right w:val="nil"/>
            </w:tcBorders>
            <w:shd w:val="clear" w:color="auto" w:fill="auto"/>
            <w:vAlign w:val="center"/>
          </w:tcPr>
          <w:p w14:paraId="651EB65B">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087B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DD04F4F">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41B22D3F">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F6C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4B4B0B2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064A06">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109DAC6">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8B41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27736E1">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4B9A4727">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1782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407,592.00 </w:t>
            </w:r>
          </w:p>
        </w:tc>
      </w:tr>
      <w:tr w14:paraId="0994033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92C3D2">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360BDF99">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170F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E3D8FA7">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color="000000" w:sz="4" w:space="0"/>
              <w:right w:val="nil"/>
            </w:tcBorders>
            <w:shd w:val="clear" w:color="auto" w:fill="auto"/>
            <w:vAlign w:val="center"/>
          </w:tcPr>
          <w:p w14:paraId="797151C7">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AD85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407,592.00 </w:t>
            </w:r>
          </w:p>
        </w:tc>
      </w:tr>
      <w:tr w14:paraId="6FD9AA1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1B1F19">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A66B663">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B99B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C5A8546">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color="000000" w:sz="4" w:space="0"/>
              <w:right w:val="nil"/>
            </w:tcBorders>
            <w:shd w:val="clear" w:color="auto" w:fill="auto"/>
            <w:vAlign w:val="center"/>
          </w:tcPr>
          <w:p w14:paraId="49E6EBF9">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B651E">
            <w:pPr>
              <w:spacing w:line="400" w:lineRule="exact"/>
              <w:jc w:val="right"/>
              <w:textAlignment w:val="bottom"/>
              <w:rPr>
                <w:rFonts w:hint="default" w:ascii="Times New Roman" w:hAnsi="Times New Roman"/>
                <w:color w:val="000000"/>
                <w:sz w:val="22"/>
                <w:szCs w:val="22"/>
              </w:rPr>
            </w:pPr>
          </w:p>
        </w:tc>
      </w:tr>
      <w:tr w14:paraId="38DBAB0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6FEAAC">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7EFC4B64">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16BB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9F71570">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color="000000" w:sz="4" w:space="0"/>
              <w:right w:val="nil"/>
            </w:tcBorders>
            <w:shd w:val="clear" w:color="auto" w:fill="auto"/>
            <w:vAlign w:val="center"/>
          </w:tcPr>
          <w:p w14:paraId="22A457D3">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50523">
            <w:pPr>
              <w:spacing w:line="400" w:lineRule="exact"/>
              <w:jc w:val="right"/>
              <w:textAlignment w:val="bottom"/>
              <w:rPr>
                <w:rFonts w:hint="default" w:ascii="Times New Roman" w:hAnsi="Times New Roman"/>
                <w:color w:val="000000"/>
                <w:sz w:val="22"/>
                <w:szCs w:val="22"/>
              </w:rPr>
            </w:pPr>
          </w:p>
        </w:tc>
      </w:tr>
      <w:tr w14:paraId="1FC9964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C31EFD">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7ED4A8D">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94EB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E9EBF40">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34A2B00">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8239E">
            <w:pPr>
              <w:spacing w:line="400" w:lineRule="exact"/>
              <w:jc w:val="right"/>
              <w:textAlignment w:val="bottom"/>
              <w:rPr>
                <w:rFonts w:hint="default" w:ascii="Times New Roman" w:hAnsi="Times New Roman"/>
                <w:color w:val="000000"/>
                <w:sz w:val="22"/>
                <w:szCs w:val="22"/>
              </w:rPr>
            </w:pPr>
          </w:p>
        </w:tc>
      </w:tr>
      <w:tr w14:paraId="2717704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F2B334">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638D070">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3E52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CC80AD5">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9CC3A2C">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88F44">
            <w:pPr>
              <w:spacing w:line="400" w:lineRule="exact"/>
              <w:jc w:val="right"/>
              <w:textAlignment w:val="bottom"/>
              <w:rPr>
                <w:rFonts w:hint="default" w:ascii="Times New Roman" w:hAnsi="Times New Roman"/>
                <w:color w:val="000000"/>
                <w:sz w:val="22"/>
                <w:szCs w:val="22"/>
              </w:rPr>
            </w:pPr>
          </w:p>
        </w:tc>
      </w:tr>
      <w:tr w14:paraId="651ADFF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7E12788">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564BA22E">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446CB7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1,851.00</w:t>
            </w:r>
          </w:p>
        </w:tc>
        <w:tc>
          <w:tcPr>
            <w:tcW w:w="5317" w:type="dxa"/>
            <w:tcBorders>
              <w:top w:val="nil"/>
              <w:left w:val="nil"/>
              <w:bottom w:val="single" w:color="auto" w:sz="4" w:space="0"/>
              <w:right w:val="single" w:color="000000" w:sz="4" w:space="0"/>
            </w:tcBorders>
            <w:shd w:val="clear" w:color="auto" w:fill="auto"/>
            <w:vAlign w:val="center"/>
          </w:tcPr>
          <w:p w14:paraId="1E9B46A8">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168F91D6">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E2064">
            <w:pPr>
              <w:spacing w:line="400" w:lineRule="exact"/>
              <w:rPr>
                <w:rFonts w:hint="default" w:ascii="Arial" w:hAnsi="Arial" w:cs="Arial"/>
                <w:color w:val="000000"/>
                <w:sz w:val="20"/>
                <w:szCs w:val="20"/>
              </w:rPr>
            </w:pPr>
          </w:p>
        </w:tc>
      </w:tr>
      <w:tr w14:paraId="7F271D7B">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DCE14A9">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C47F962">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06334C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186,000.00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5925912">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757CB95">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BF4F554">
            <w:pPr>
              <w:spacing w:line="400" w:lineRule="exact"/>
              <w:rPr>
                <w:rFonts w:hint="default" w:ascii="Arial" w:hAnsi="Arial" w:cs="Arial"/>
                <w:color w:val="000000"/>
                <w:sz w:val="20"/>
                <w:szCs w:val="20"/>
              </w:rPr>
            </w:pPr>
          </w:p>
        </w:tc>
      </w:tr>
      <w:tr w14:paraId="2A1645AB">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C35095B">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0E524DA">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8B49856">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480,700.00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C502E74">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BFFB4F7">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4DB0A8A">
            <w:pPr>
              <w:spacing w:line="400" w:lineRule="exact"/>
              <w:rPr>
                <w:rFonts w:hint="default" w:ascii="Arial" w:hAnsi="Arial" w:cs="Arial"/>
                <w:color w:val="000000"/>
                <w:sz w:val="20"/>
                <w:szCs w:val="20"/>
              </w:rPr>
            </w:pPr>
          </w:p>
        </w:tc>
      </w:tr>
    </w:tbl>
    <w:p w14:paraId="410CA8A3">
      <w:pPr>
        <w:rPr>
          <w:rFonts w:hint="default" w:cs="宋体"/>
          <w:color w:val="000000"/>
          <w:sz w:val="21"/>
          <w:szCs w:val="21"/>
        </w:rPr>
      </w:pPr>
    </w:p>
    <w:p w14:paraId="00C9E534">
      <w:pPr>
        <w:rPr>
          <w:rFonts w:hint="default" w:cs="宋体"/>
          <w:color w:val="000000"/>
          <w:sz w:val="21"/>
          <w:szCs w:val="21"/>
        </w:rPr>
      </w:pPr>
    </w:p>
    <w:p w14:paraId="212E1002">
      <w:pPr>
        <w:rPr>
          <w:rFonts w:hint="default" w:cs="宋体"/>
          <w:color w:val="000000"/>
          <w:sz w:val="21"/>
          <w:szCs w:val="21"/>
        </w:rPr>
      </w:pPr>
    </w:p>
    <w:p w14:paraId="709D25B9">
      <w:pPr>
        <w:rPr>
          <w:rFonts w:hint="default" w:cs="宋体"/>
          <w:color w:val="000000"/>
          <w:sz w:val="21"/>
          <w:szCs w:val="21"/>
        </w:rPr>
      </w:pPr>
    </w:p>
    <w:p w14:paraId="5C444CBD">
      <w:pPr>
        <w:rPr>
          <w:rFonts w:hint="default" w:cs="宋体"/>
          <w:color w:val="000000"/>
          <w:sz w:val="21"/>
          <w:szCs w:val="21"/>
        </w:rPr>
      </w:pPr>
    </w:p>
    <w:p w14:paraId="11356DD0">
      <w:pPr>
        <w:rPr>
          <w:rFonts w:hint="default" w:cs="宋体"/>
          <w:color w:val="000000"/>
          <w:sz w:val="21"/>
          <w:szCs w:val="21"/>
        </w:rPr>
      </w:pPr>
    </w:p>
    <w:p w14:paraId="1A2F931E">
      <w:pPr>
        <w:rPr>
          <w:rFonts w:hint="default" w:cs="宋体"/>
          <w:color w:val="000000"/>
          <w:sz w:val="21"/>
          <w:szCs w:val="21"/>
        </w:rPr>
      </w:pPr>
    </w:p>
    <w:p w14:paraId="5A2059A4">
      <w:pPr>
        <w:rPr>
          <w:rFonts w:hint="default" w:cs="宋体"/>
          <w:color w:val="000000"/>
          <w:sz w:val="21"/>
          <w:szCs w:val="21"/>
        </w:rPr>
      </w:pPr>
    </w:p>
    <w:p w14:paraId="43175080">
      <w:pPr>
        <w:rPr>
          <w:rFonts w:hint="default" w:cs="宋体"/>
          <w:color w:val="000000"/>
          <w:sz w:val="21"/>
          <w:szCs w:val="21"/>
        </w:rPr>
      </w:pPr>
    </w:p>
    <w:p w14:paraId="4886C4A3">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DDB8DB-88AA-465A-84E4-F570E54128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F789B0C2-9315-471E-A818-E38285AC856C}"/>
  </w:font>
  <w:font w:name="方正楷体_GBK">
    <w:panose1 w:val="03000509000000000000"/>
    <w:charset w:val="86"/>
    <w:family w:val="script"/>
    <w:pitch w:val="default"/>
    <w:sig w:usb0="00000001" w:usb1="080E0000" w:usb2="00000000" w:usb3="00000000" w:csb0="00040000" w:csb1="00000000"/>
    <w:embedRegular r:id="rId3" w:fontKey="{9A031F98-C0D4-46EE-9FFB-024FD7299F67}"/>
  </w:font>
  <w:font w:name="方正仿宋_GBK">
    <w:panose1 w:val="03000509000000000000"/>
    <w:charset w:val="86"/>
    <w:family w:val="script"/>
    <w:pitch w:val="default"/>
    <w:sig w:usb0="00000001" w:usb1="080E0000" w:usb2="00000000" w:usb3="00000000" w:csb0="00040000" w:csb1="00000000"/>
    <w:embedRegular r:id="rId4" w:fontKey="{D45824B5-0EE4-48D4-A22A-0C0268A8BB76}"/>
  </w:font>
  <w:font w:name="楷体">
    <w:panose1 w:val="02010609060101010101"/>
    <w:charset w:val="86"/>
    <w:family w:val="modern"/>
    <w:pitch w:val="default"/>
    <w:sig w:usb0="800002BF" w:usb1="38CF7CFA" w:usb2="00000016" w:usb3="00000000" w:csb0="00040001" w:csb1="00000000"/>
    <w:embedRegular r:id="rId5" w:fontKey="{4CD2681E-E9D7-4D26-A76A-7625F36C127B}"/>
  </w:font>
  <w:font w:name="微软雅黑">
    <w:panose1 w:val="020B0503020204020204"/>
    <w:charset w:val="86"/>
    <w:family w:val="swiss"/>
    <w:pitch w:val="default"/>
    <w:sig w:usb0="80000287" w:usb1="280F3C52" w:usb2="00000016" w:usb3="00000000" w:csb0="0004001F" w:csb1="00000000"/>
    <w:embedRegular r:id="rId6" w:fontKey="{10767ED8-8483-4A35-8A2B-0C604DB01D49}"/>
  </w:font>
  <w:font w:name="方正黑体简体">
    <w:altName w:val="微软雅黑"/>
    <w:panose1 w:val="00000000000000000000"/>
    <w:charset w:val="86"/>
    <w:family w:val="auto"/>
    <w:pitch w:val="default"/>
    <w:sig w:usb0="00000000" w:usb1="00000000" w:usb2="00000010" w:usb3="00000000" w:csb0="00040000" w:csb1="00000000"/>
    <w:embedRegular r:id="rId7" w:fontKey="{877F3CBE-0E95-4D62-A5A5-26F58F710DD8}"/>
  </w:font>
  <w:font w:name="Arial">
    <w:panose1 w:val="020B0604020202020204"/>
    <w:charset w:val="00"/>
    <w:family w:val="swiss"/>
    <w:pitch w:val="default"/>
    <w:sig w:usb0="E0002AFF" w:usb1="C0007843" w:usb2="00000009" w:usb3="00000000" w:csb0="400001FF" w:csb1="FFFF0000"/>
    <w:embedRegular r:id="rId8" w:fontKey="{2E340FCA-98D9-4DE1-8FD0-3E5480E0A5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484D">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3671F673">
                <w:pPr>
                  <w:pStyle w:val="2"/>
                  <w:rPr>
                    <w:rFonts w:hint="default"/>
                  </w:rPr>
                </w:pPr>
                <w:r>
                  <w:rPr>
                    <w:rFonts w:hint="default"/>
                  </w:rPr>
                  <w:fldChar w:fldCharType="begin"/>
                </w:r>
                <w:r>
                  <w:instrText xml:space="preserve"> PAGE  \* MERGEFORMAT </w:instrText>
                </w:r>
                <w:r>
                  <w:rPr>
                    <w:rFonts w:hint="default"/>
                  </w:rP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B0F1">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480B55D1">
                <w:pPr>
                  <w:pStyle w:val="2"/>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11 -</w:t>
                </w:r>
                <w:r>
                  <w:rPr>
                    <w:rFonts w:hint="default"/>
                  </w:rP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path/>
          <v:fill on="f" focussize="0,0"/>
          <v:stroke on="f" weight="0.5pt" joinstyle="miter"/>
          <v:imagedata o:title=""/>
          <o:lock v:ext="edit"/>
          <v:textbox inset="0mm,0mm,0mm,0mm">
            <w:txbxContent>
              <w:p w14:paraId="2E3E40E0">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822E">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A829070">
                <w:pPr>
                  <w:pStyle w:val="2"/>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19 -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2C99870">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D48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F735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65391"/>
    <w:rsid w:val="001C47EA"/>
    <w:rsid w:val="0020119F"/>
    <w:rsid w:val="00206A89"/>
    <w:rsid w:val="00231CE4"/>
    <w:rsid w:val="00293C64"/>
    <w:rsid w:val="002F2012"/>
    <w:rsid w:val="002F505B"/>
    <w:rsid w:val="00335250"/>
    <w:rsid w:val="00347408"/>
    <w:rsid w:val="003F07E8"/>
    <w:rsid w:val="004B3EDB"/>
    <w:rsid w:val="004D3568"/>
    <w:rsid w:val="00550ABE"/>
    <w:rsid w:val="006049FC"/>
    <w:rsid w:val="006265FB"/>
    <w:rsid w:val="006B1EA1"/>
    <w:rsid w:val="006E283A"/>
    <w:rsid w:val="007770BB"/>
    <w:rsid w:val="007B419D"/>
    <w:rsid w:val="007C642B"/>
    <w:rsid w:val="00851493"/>
    <w:rsid w:val="00872C2A"/>
    <w:rsid w:val="00874EB9"/>
    <w:rsid w:val="00894D5F"/>
    <w:rsid w:val="008F1668"/>
    <w:rsid w:val="00904823"/>
    <w:rsid w:val="00991915"/>
    <w:rsid w:val="009B67B8"/>
    <w:rsid w:val="009C78A6"/>
    <w:rsid w:val="009F7BEA"/>
    <w:rsid w:val="00A32237"/>
    <w:rsid w:val="00AE0D6D"/>
    <w:rsid w:val="00AF3BA4"/>
    <w:rsid w:val="00B03CCD"/>
    <w:rsid w:val="00B4312E"/>
    <w:rsid w:val="00B64A2F"/>
    <w:rsid w:val="00BC68FC"/>
    <w:rsid w:val="00D3795F"/>
    <w:rsid w:val="00D8039D"/>
    <w:rsid w:val="00EE1658"/>
    <w:rsid w:val="00FA1C18"/>
    <w:rsid w:val="00FC307F"/>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3204C"/>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76180B"/>
    <w:rsid w:val="13850DCB"/>
    <w:rsid w:val="13871C70"/>
    <w:rsid w:val="13A71CB4"/>
    <w:rsid w:val="13AF1D43"/>
    <w:rsid w:val="13CE1647"/>
    <w:rsid w:val="141A11EA"/>
    <w:rsid w:val="14200702"/>
    <w:rsid w:val="148E377E"/>
    <w:rsid w:val="1580711B"/>
    <w:rsid w:val="16AD7C3A"/>
    <w:rsid w:val="189B0D0B"/>
    <w:rsid w:val="194A1770"/>
    <w:rsid w:val="19917D9C"/>
    <w:rsid w:val="19B906A4"/>
    <w:rsid w:val="1A1F744B"/>
    <w:rsid w:val="1A4854EC"/>
    <w:rsid w:val="1B6F15B6"/>
    <w:rsid w:val="1BAA2EDC"/>
    <w:rsid w:val="1CE157EE"/>
    <w:rsid w:val="1D014A01"/>
    <w:rsid w:val="1D022362"/>
    <w:rsid w:val="1DD26311"/>
    <w:rsid w:val="1EF67CA4"/>
    <w:rsid w:val="1FCD26AF"/>
    <w:rsid w:val="1FE346CD"/>
    <w:rsid w:val="20642787"/>
    <w:rsid w:val="20A7189D"/>
    <w:rsid w:val="21556F04"/>
    <w:rsid w:val="22403BD3"/>
    <w:rsid w:val="243279D1"/>
    <w:rsid w:val="24B92327"/>
    <w:rsid w:val="2533755C"/>
    <w:rsid w:val="26396DF4"/>
    <w:rsid w:val="27167136"/>
    <w:rsid w:val="27B23302"/>
    <w:rsid w:val="290F52E4"/>
    <w:rsid w:val="29310A5F"/>
    <w:rsid w:val="29C37A35"/>
    <w:rsid w:val="29C95E09"/>
    <w:rsid w:val="2A076083"/>
    <w:rsid w:val="2A73162E"/>
    <w:rsid w:val="2B167953"/>
    <w:rsid w:val="2B200583"/>
    <w:rsid w:val="2B8209DE"/>
    <w:rsid w:val="2BD8061F"/>
    <w:rsid w:val="2C161D32"/>
    <w:rsid w:val="2C2D3EC7"/>
    <w:rsid w:val="2C6762A3"/>
    <w:rsid w:val="2D8D2A49"/>
    <w:rsid w:val="2FE029D7"/>
    <w:rsid w:val="2FF06E00"/>
    <w:rsid w:val="300B73F6"/>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EC2809"/>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4D0DE6"/>
    <w:rsid w:val="426C1EA8"/>
    <w:rsid w:val="42E86A87"/>
    <w:rsid w:val="43136432"/>
    <w:rsid w:val="43770A38"/>
    <w:rsid w:val="43F84210"/>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7784CC7"/>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4635F3"/>
    <w:rsid w:val="7BD06A28"/>
    <w:rsid w:val="7C1E4CD7"/>
    <w:rsid w:val="7C3A7C0B"/>
    <w:rsid w:val="7C5248E4"/>
    <w:rsid w:val="7C566698"/>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99"/>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6008</Words>
  <Characters>8941</Characters>
  <Lines>128</Lines>
  <Paragraphs>36</Paragraphs>
  <TotalTime>10</TotalTime>
  <ScaleCrop>false</ScaleCrop>
  <LinksUpToDate>false</LinksUpToDate>
  <CharactersWithSpaces>9303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cp:lastPrinted>2025-10-10T07:04:00Z</cp:lastPrinted>
  <dcterms:modified xsi:type="dcterms:W3CDTF">2025-10-15T09:21:22Z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D09C8B33AB07449D9EFC76EEDCC72D00_13</vt:lpwstr>
  </property>
  <property fmtid="{D5CDD505-2E9C-101B-9397-08002B2CF9AE}" pid="4" name="KSOTemplateDocerSaveRecord">
    <vt:lpwstr>eyJoZGlkIjoiYzFlNmRiMGZhZDgxODNmYTVlZjg3ZmJjMDBlM2M4ODIiLCJ1c2VySWQiOiIyMzY5NDU5NSJ9</vt:lpwstr>
  </property>
</Properties>
</file>