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A5EBC">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p>
    <w:p w14:paraId="680C5284">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p>
    <w:p w14:paraId="4E198EC8">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石柱土家族自治县桥头镇小学校</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        决算说明</w:t>
      </w:r>
    </w:p>
    <w:p w14:paraId="06E3E7AC">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p>
    <w:p w14:paraId="64D3F0C4">
      <w:pPr>
        <w:pStyle w:val="5"/>
        <w:shd w:val="clear" w:color="auto" w:fill="FFFFFF"/>
        <w:spacing w:before="0" w:beforeAutospacing="0" w:after="0" w:afterAutospacing="0" w:line="596" w:lineRule="exact"/>
        <w:ind w:firstLine="161" w:firstLineChars="5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一、单位基本情况</w:t>
      </w:r>
    </w:p>
    <w:p w14:paraId="2BBD5CAD">
      <w:pPr>
        <w:pStyle w:val="5"/>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65E863A6">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bookmarkStart w:id="0" w:name="OLE_LINK1"/>
      <w:r>
        <w:rPr>
          <w:rFonts w:hint="eastAsia" w:ascii="方正仿宋_GBK" w:hAnsi="方正仿宋_GBK" w:eastAsia="方正仿宋_GBK" w:cs="方正仿宋_GBK"/>
          <w:sz w:val="32"/>
          <w:szCs w:val="32"/>
          <w:shd w:val="clear" w:color="auto" w:fill="FFFFFF"/>
          <w:lang w:eastAsia="zh-CN"/>
        </w:rPr>
        <w:t>1.</w:t>
      </w:r>
      <w:r>
        <w:rPr>
          <w:rFonts w:ascii="方正仿宋_GBK" w:hAnsi="方正仿宋_GBK" w:eastAsia="方正仿宋_GBK" w:cs="方正仿宋_GBK"/>
          <w:sz w:val="32"/>
          <w:szCs w:val="32"/>
          <w:shd w:val="clear" w:color="auto" w:fill="FFFFFF"/>
        </w:rPr>
        <w:t>宗旨：实施学前教育、小学义务教育，促进基础教育发展。</w:t>
      </w:r>
    </w:p>
    <w:p w14:paraId="1B72166C">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w:t>
      </w:r>
      <w:r>
        <w:rPr>
          <w:rFonts w:ascii="方正仿宋_GBK" w:hAnsi="方正仿宋_GBK" w:eastAsia="方正仿宋_GBK" w:cs="方正仿宋_GBK"/>
          <w:sz w:val="32"/>
          <w:szCs w:val="32"/>
          <w:shd w:val="clear" w:color="auto" w:fill="FFFFFF"/>
        </w:rPr>
        <w:t>主要职责：拟定学校发展的长期规划、学年、学期计划并组织实施；实施幼儿保育和幼儿启蒙教育；承担义务教育小学阶段的教育教学工作；全面负责全镇教育教学业务管理工作，协调指导镇内村小、教学点工作。</w:t>
      </w:r>
      <w:bookmarkEnd w:id="0"/>
    </w:p>
    <w:p w14:paraId="0B558C4D">
      <w:pPr>
        <w:pStyle w:val="5"/>
        <w:shd w:val="clear" w:color="auto" w:fill="FFFFFF"/>
        <w:spacing w:before="0" w:beforeAutospacing="0" w:after="0" w:afterAutospacing="0" w:line="596" w:lineRule="exact"/>
        <w:ind w:firstLine="321" w:firstLineChars="1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5A674575">
      <w:pPr>
        <w:pStyle w:val="5"/>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本单位由一个财政拨款事业单位组成，根据石委编委发</w:t>
      </w:r>
      <w:r>
        <w:rPr>
          <w:rFonts w:hint="eastAsia" w:ascii="方正仿宋_GBK" w:hAnsi="方正仿宋_GBK" w:eastAsia="方正仿宋_GBK" w:cs="方正仿宋_GBK"/>
          <w:sz w:val="32"/>
          <w:szCs w:val="32"/>
          <w:shd w:val="clear" w:color="auto" w:fill="FFFFFF"/>
          <w:lang w:eastAsia="zh-CN"/>
        </w:rPr>
        <w:t>〔2023〕7号</w:t>
      </w:r>
      <w:r>
        <w:rPr>
          <w:rFonts w:ascii="方正仿宋_GBK" w:hAnsi="方正仿宋_GBK" w:eastAsia="方正仿宋_GBK" w:cs="方正仿宋_GBK"/>
          <w:sz w:val="32"/>
          <w:szCs w:val="32"/>
          <w:shd w:val="clear" w:color="auto" w:fill="FFFFFF"/>
        </w:rPr>
        <w:t>文件，我校</w:t>
      </w:r>
      <w:r>
        <w:rPr>
          <w:rFonts w:hint="eastAsia" w:ascii="方正仿宋_GBK" w:hAnsi="方正仿宋_GBK" w:eastAsia="方正仿宋_GBK" w:cs="方正仿宋_GBK"/>
          <w:sz w:val="32"/>
          <w:szCs w:val="32"/>
          <w:shd w:val="clear" w:color="auto" w:fill="FFFFFF"/>
          <w:lang w:eastAsia="zh-CN"/>
        </w:rPr>
        <w:t>核定</w:t>
      </w:r>
      <w:r>
        <w:rPr>
          <w:rFonts w:ascii="方正仿宋_GBK" w:hAnsi="方正仿宋_GBK" w:eastAsia="方正仿宋_GBK" w:cs="方正仿宋_GBK"/>
          <w:sz w:val="32"/>
          <w:szCs w:val="32"/>
          <w:shd w:val="clear" w:color="auto" w:fill="FFFFFF"/>
        </w:rPr>
        <w:t>教职工数</w:t>
      </w:r>
      <w:r>
        <w:rPr>
          <w:rFonts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人。根据石编委发</w:t>
      </w:r>
      <w:r>
        <w:rPr>
          <w:rFonts w:hint="eastAsia" w:ascii="方正仿宋_GBK" w:hAnsi="方正仿宋_GBK" w:eastAsia="方正仿宋_GBK" w:cs="方正仿宋_GBK"/>
          <w:sz w:val="32"/>
          <w:szCs w:val="32"/>
          <w:shd w:val="clear" w:color="auto" w:fill="FFFFFF"/>
          <w:lang w:eastAsia="zh-CN"/>
        </w:rPr>
        <w:t>〔2017〕36号</w:t>
      </w:r>
      <w:r>
        <w:rPr>
          <w:rFonts w:ascii="方正仿宋_GBK" w:hAnsi="方正仿宋_GBK" w:eastAsia="方正仿宋_GBK" w:cs="方正仿宋_GBK"/>
          <w:sz w:val="32"/>
          <w:szCs w:val="32"/>
          <w:shd w:val="clear" w:color="auto" w:fill="FFFFFF"/>
        </w:rPr>
        <w:t>文件，我校核定校级领导职数</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人，</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正</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副、内设机构职数</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个（教务处、教科室、总务处、办公室）。</w:t>
      </w:r>
    </w:p>
    <w:p w14:paraId="62AED885">
      <w:pPr>
        <w:pStyle w:val="5"/>
        <w:shd w:val="clear" w:color="auto" w:fill="FFFFFF"/>
        <w:spacing w:before="0" w:beforeAutospacing="0" w:after="0" w:afterAutospacing="0" w:line="596" w:lineRule="exact"/>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p>
    <w:p w14:paraId="4126CDD7">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8562740">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1038.52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收、支与2023年度相比，减少155.10万元，下降13.0%</w:t>
      </w:r>
      <w:r>
        <w:rPr>
          <w:rFonts w:ascii="方正仿宋_GBK" w:hAnsi="方正仿宋_GBK" w:eastAsia="方正仿宋_GBK" w:cs="方正仿宋_GBK"/>
          <w:sz w:val="32"/>
          <w:szCs w:val="32"/>
          <w:shd w:val="clear" w:color="auto" w:fill="FFFFFF"/>
        </w:rPr>
        <w:t>，主要原因是：1、本年度单位人员退休</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 xml:space="preserve">人，相应的工资福利、绩效及社会保障缴费收入支出减少。2、校舍维修、幼儿园场地建设等项目资金投入减少。3、政府性基金投入减少， </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年少年宫甜甜虎</w:t>
      </w:r>
      <w:r>
        <w:rPr>
          <w:rFonts w:hint="eastAsia" w:ascii="方正仿宋_GBK" w:hAnsi="方正仿宋_GBK" w:eastAsia="方正仿宋_GBK" w:cs="方正仿宋_GBK"/>
          <w:sz w:val="32"/>
          <w:szCs w:val="32"/>
          <w:shd w:val="clear" w:color="auto" w:fill="FFFFFF"/>
          <w:lang w:eastAsia="zh-CN"/>
        </w:rPr>
        <w:t>心理健康</w:t>
      </w:r>
      <w:r>
        <w:rPr>
          <w:rFonts w:ascii="方正仿宋_GBK" w:hAnsi="方正仿宋_GBK" w:eastAsia="方正仿宋_GBK" w:cs="方正仿宋_GBK"/>
          <w:sz w:val="32"/>
          <w:szCs w:val="32"/>
          <w:shd w:val="clear" w:color="auto" w:fill="FFFFFF"/>
        </w:rPr>
        <w:t>咨询室建设资金</w:t>
      </w:r>
      <w:r>
        <w:rPr>
          <w:rFonts w:ascii="Times New Roman" w:hAnsi="Times New Roman" w:eastAsia="方正仿宋_GBK"/>
          <w:sz w:val="32"/>
          <w:szCs w:val="32"/>
          <w:shd w:val="clear" w:color="auto" w:fill="FFFFFF"/>
        </w:rPr>
        <w:t>49.9</w:t>
      </w:r>
      <w:r>
        <w:rPr>
          <w:rFonts w:ascii="方正仿宋_GBK" w:hAnsi="方正仿宋_GBK" w:eastAsia="方正仿宋_GBK" w:cs="方正仿宋_GBK"/>
          <w:sz w:val="32"/>
          <w:szCs w:val="32"/>
          <w:shd w:val="clear" w:color="auto" w:fill="FFFFFF"/>
        </w:rPr>
        <w:t>万元。4、社会保障和就业支出减少，</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年准备期职业年金政策性补缴</w:t>
      </w:r>
      <w:r>
        <w:rPr>
          <w:rFonts w:ascii="Times New Roman" w:hAnsi="Times New Roman" w:eastAsia="方正仿宋_GBK"/>
          <w:sz w:val="32"/>
          <w:szCs w:val="32"/>
          <w:shd w:val="clear" w:color="auto" w:fill="FFFFFF"/>
        </w:rPr>
        <w:t>64.18</w:t>
      </w:r>
      <w:r>
        <w:rPr>
          <w:rFonts w:ascii="方正仿宋_GBK" w:hAnsi="方正仿宋_GBK" w:eastAsia="方正仿宋_GBK" w:cs="方正仿宋_GBK"/>
          <w:sz w:val="32"/>
          <w:szCs w:val="32"/>
          <w:shd w:val="clear" w:color="auto" w:fill="FFFFFF"/>
        </w:rPr>
        <w:t>万元。</w:t>
      </w:r>
    </w:p>
    <w:p w14:paraId="110CA365">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1038.52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与2023年度相比，减少155.10万元，下降13.0%</w:t>
      </w:r>
      <w:r>
        <w:rPr>
          <w:rFonts w:ascii="方正仿宋_GBK" w:hAnsi="方正仿宋_GBK" w:eastAsia="方正仿宋_GBK" w:cs="方正仿宋_GBK"/>
          <w:sz w:val="32"/>
          <w:szCs w:val="32"/>
          <w:shd w:val="clear" w:color="auto" w:fill="FFFFFF"/>
        </w:rPr>
        <w:t xml:space="preserve">，主要原因是1、本年度单位人员减少3人，相应的工资福利、绩效及社会保障缴费收入支出减少。2、校舍维修、幼儿园场地建设等项目资金投入减少。3、政府性基金收入减少， </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年少年宫甜甜虎</w:t>
      </w:r>
      <w:r>
        <w:rPr>
          <w:rFonts w:hint="eastAsia" w:ascii="方正仿宋_GBK" w:hAnsi="方正仿宋_GBK" w:eastAsia="方正仿宋_GBK" w:cs="方正仿宋_GBK"/>
          <w:sz w:val="32"/>
          <w:szCs w:val="32"/>
          <w:shd w:val="clear" w:color="auto" w:fill="FFFFFF"/>
          <w:lang w:eastAsia="zh-CN"/>
        </w:rPr>
        <w:t>心理健康</w:t>
      </w:r>
      <w:r>
        <w:rPr>
          <w:rFonts w:ascii="方正仿宋_GBK" w:hAnsi="方正仿宋_GBK" w:eastAsia="方正仿宋_GBK" w:cs="方正仿宋_GBK"/>
          <w:sz w:val="32"/>
          <w:szCs w:val="32"/>
          <w:shd w:val="clear" w:color="auto" w:fill="FFFFFF"/>
        </w:rPr>
        <w:t>咨询室建设资金</w:t>
      </w:r>
      <w:r>
        <w:rPr>
          <w:rFonts w:ascii="Times New Roman" w:hAnsi="Times New Roman" w:eastAsia="方正仿宋_GBK"/>
          <w:sz w:val="32"/>
          <w:szCs w:val="32"/>
          <w:shd w:val="clear" w:color="auto" w:fill="FFFFFF"/>
        </w:rPr>
        <w:t>49.9</w:t>
      </w:r>
      <w:r>
        <w:rPr>
          <w:rFonts w:ascii="方正仿宋_GBK" w:hAnsi="方正仿宋_GBK" w:eastAsia="方正仿宋_GBK" w:cs="方正仿宋_GBK"/>
          <w:sz w:val="32"/>
          <w:szCs w:val="32"/>
          <w:shd w:val="clear" w:color="auto" w:fill="FFFFFF"/>
        </w:rPr>
        <w:t>万元。4、社会保障和就业收入减少，</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年准备期职业年金政策性补缴</w:t>
      </w:r>
      <w:r>
        <w:rPr>
          <w:rFonts w:ascii="Times New Roman" w:hAnsi="Times New Roman" w:eastAsia="方正仿宋_GBK"/>
          <w:sz w:val="32"/>
          <w:szCs w:val="32"/>
          <w:shd w:val="clear" w:color="auto" w:fill="FFFFFF"/>
        </w:rPr>
        <w:t>64.18</w:t>
      </w:r>
      <w:r>
        <w:rPr>
          <w:rFonts w:ascii="方正仿宋_GBK" w:hAnsi="方正仿宋_GBK" w:eastAsia="方正仿宋_GBK" w:cs="方正仿宋_GBK"/>
          <w:sz w:val="32"/>
          <w:szCs w:val="32"/>
          <w:shd w:val="clear" w:color="auto" w:fill="FFFFFF"/>
        </w:rPr>
        <w:t>万元。</w:t>
      </w:r>
    </w:p>
    <w:p w14:paraId="2828692E">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1021.69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98.4%</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6.17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10.66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DF5CDC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1033.58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与2023年度相比，减少160.04万元，下降13.4%</w:t>
      </w:r>
      <w:r>
        <w:rPr>
          <w:rFonts w:ascii="方正仿宋_GBK" w:hAnsi="方正仿宋_GBK" w:eastAsia="方正仿宋_GBK" w:cs="方正仿宋_GBK"/>
          <w:sz w:val="32"/>
          <w:szCs w:val="32"/>
          <w:shd w:val="clear" w:color="auto" w:fill="FFFFFF"/>
        </w:rPr>
        <w:t xml:space="preserve">，主要原因是1、本年度单位人员减少3人，相应的工资福利、绩效及社会保障缴费支出减少。2、校舍维修、幼儿园场地建设等项目资金支出减少。3、政府性基金支出减少， </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年少年宫甜甜虎</w:t>
      </w:r>
      <w:r>
        <w:rPr>
          <w:rFonts w:hint="eastAsia" w:ascii="方正仿宋_GBK" w:hAnsi="方正仿宋_GBK" w:eastAsia="方正仿宋_GBK" w:cs="方正仿宋_GBK"/>
          <w:sz w:val="32"/>
          <w:szCs w:val="32"/>
          <w:shd w:val="clear" w:color="auto" w:fill="FFFFFF"/>
          <w:lang w:eastAsia="zh-CN"/>
        </w:rPr>
        <w:t>心理健康</w:t>
      </w:r>
      <w:r>
        <w:rPr>
          <w:rFonts w:ascii="方正仿宋_GBK" w:hAnsi="方正仿宋_GBK" w:eastAsia="方正仿宋_GBK" w:cs="方正仿宋_GBK"/>
          <w:sz w:val="32"/>
          <w:szCs w:val="32"/>
          <w:shd w:val="clear" w:color="auto" w:fill="FFFFFF"/>
        </w:rPr>
        <w:t>咨询室建设资金</w:t>
      </w:r>
      <w:r>
        <w:rPr>
          <w:rFonts w:ascii="Times New Roman" w:hAnsi="Times New Roman" w:eastAsia="方正仿宋_GBK"/>
          <w:sz w:val="32"/>
          <w:szCs w:val="32"/>
          <w:shd w:val="clear" w:color="auto" w:fill="FFFFFF"/>
        </w:rPr>
        <w:t>49.9</w:t>
      </w:r>
      <w:r>
        <w:rPr>
          <w:rFonts w:ascii="方正仿宋_GBK" w:hAnsi="方正仿宋_GBK" w:eastAsia="方正仿宋_GBK" w:cs="方正仿宋_GBK"/>
          <w:sz w:val="32"/>
          <w:szCs w:val="32"/>
          <w:shd w:val="clear" w:color="auto" w:fill="FFFFFF"/>
        </w:rPr>
        <w:t>万元。4、社会保障和就业支出减少，</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年准备期职业年金政策性补缴</w:t>
      </w:r>
      <w:r>
        <w:rPr>
          <w:rFonts w:ascii="Times New Roman" w:hAnsi="Times New Roman" w:eastAsia="方正仿宋_GBK"/>
          <w:sz w:val="32"/>
          <w:szCs w:val="32"/>
          <w:shd w:val="clear" w:color="auto" w:fill="FFFFFF"/>
        </w:rPr>
        <w:t>64.18</w:t>
      </w:r>
      <w:r>
        <w:rPr>
          <w:rFonts w:ascii="方正仿宋_GBK" w:hAnsi="方正仿宋_GBK" w:eastAsia="方正仿宋_GBK" w:cs="方正仿宋_GBK"/>
          <w:sz w:val="32"/>
          <w:szCs w:val="32"/>
          <w:shd w:val="clear" w:color="auto" w:fill="FFFFFF"/>
        </w:rPr>
        <w:t>万元。其中：基本支出</w:t>
      </w:r>
      <w:r>
        <w:rPr>
          <w:rFonts w:hint="default" w:ascii="Times New Roman" w:hAnsi="Times New Roman" w:eastAsia="方正仿宋_GBK"/>
          <w:sz w:val="32"/>
          <w:szCs w:val="32"/>
          <w:shd w:val="clear" w:color="auto" w:fill="FFFFFF"/>
        </w:rPr>
        <w:t>955.19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78.39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2872FC0">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4.94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与2023年度相比，增加4.94万元，增长100.0%</w:t>
      </w:r>
      <w:r>
        <w:rPr>
          <w:rFonts w:ascii="方正仿宋_GBK" w:hAnsi="方正仿宋_GBK" w:eastAsia="方正仿宋_GBK" w:cs="方正仿宋_GBK"/>
          <w:sz w:val="32"/>
          <w:szCs w:val="32"/>
          <w:shd w:val="clear" w:color="auto" w:fill="FFFFFF"/>
        </w:rPr>
        <w:t>，主要原因是本单位</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年度所有资金纳入财政管理，实行一收一支，无结余结转，</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年度纳入预算一体化平台核算，年末结转和结余</w:t>
      </w:r>
      <w:r>
        <w:rPr>
          <w:rFonts w:hint="default" w:ascii="Times New Roman" w:hAnsi="Times New Roman" w:eastAsia="方正仿宋_GBK"/>
          <w:sz w:val="32"/>
          <w:szCs w:val="32"/>
          <w:shd w:val="clear" w:color="auto" w:fill="FFFFFF"/>
        </w:rPr>
        <w:t>4.94</w:t>
      </w:r>
      <w:r>
        <w:rPr>
          <w:rFonts w:ascii="方正仿宋_GBK" w:hAnsi="方正仿宋_GBK" w:eastAsia="方正仿宋_GBK" w:cs="方正仿宋_GBK"/>
          <w:sz w:val="32"/>
          <w:szCs w:val="32"/>
          <w:shd w:val="clear" w:color="auto" w:fill="FFFFFF"/>
        </w:rPr>
        <w:t>万元，所以同比</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年增长</w:t>
      </w:r>
      <w:r>
        <w:rPr>
          <w:rFonts w:ascii="Times New Roman" w:hAnsi="Times New Roman" w:eastAsia="方正仿宋_GBK"/>
          <w:sz w:val="32"/>
          <w:szCs w:val="32"/>
          <w:shd w:val="clear" w:color="auto" w:fill="FFFFFF"/>
        </w:rPr>
        <w:t>100.0%。</w:t>
      </w:r>
    </w:p>
    <w:p w14:paraId="12852FAE">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332DBBA9">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1021.69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财政拨款收、支总计各减少155.51万元，下降13.2%</w:t>
      </w:r>
      <w:r>
        <w:rPr>
          <w:rFonts w:ascii="方正仿宋_GBK" w:hAnsi="方正仿宋_GBK" w:eastAsia="方正仿宋_GBK" w:cs="方正仿宋_GBK"/>
          <w:sz w:val="32"/>
          <w:szCs w:val="32"/>
          <w:shd w:val="clear" w:color="auto" w:fill="FFFFFF"/>
        </w:rPr>
        <w:t>。主要原因是1、本年度单位人员健身3人，相应的工资福利、绩效及社会保障缴费收入支出减少。2、校舍维修、幼儿园场地建设等项目资金投入减少。3、政府性基金投入减少，</w:t>
      </w:r>
      <w:r>
        <w:rPr>
          <w:rFonts w:ascii="Times New Roman" w:hAnsi="Times New Roman" w:eastAsia="方正仿宋_GBK"/>
          <w:sz w:val="32"/>
          <w:szCs w:val="32"/>
          <w:shd w:val="clear" w:color="auto" w:fill="FFFFFF"/>
        </w:rPr>
        <w:t xml:space="preserve"> 2023</w:t>
      </w:r>
      <w:r>
        <w:rPr>
          <w:rFonts w:ascii="方正仿宋_GBK" w:hAnsi="方正仿宋_GBK" w:eastAsia="方正仿宋_GBK" w:cs="方正仿宋_GBK"/>
          <w:sz w:val="32"/>
          <w:szCs w:val="32"/>
          <w:shd w:val="clear" w:color="auto" w:fill="FFFFFF"/>
        </w:rPr>
        <w:t>年少年宫甜甜虎</w:t>
      </w:r>
      <w:r>
        <w:rPr>
          <w:rFonts w:hint="eastAsia" w:ascii="方正仿宋_GBK" w:hAnsi="方正仿宋_GBK" w:eastAsia="方正仿宋_GBK" w:cs="方正仿宋_GBK"/>
          <w:sz w:val="32"/>
          <w:szCs w:val="32"/>
          <w:shd w:val="clear" w:color="auto" w:fill="FFFFFF"/>
          <w:lang w:eastAsia="zh-CN"/>
        </w:rPr>
        <w:t>心理健康</w:t>
      </w:r>
      <w:r>
        <w:rPr>
          <w:rFonts w:ascii="方正仿宋_GBK" w:hAnsi="方正仿宋_GBK" w:eastAsia="方正仿宋_GBK" w:cs="方正仿宋_GBK"/>
          <w:sz w:val="32"/>
          <w:szCs w:val="32"/>
          <w:shd w:val="clear" w:color="auto" w:fill="FFFFFF"/>
        </w:rPr>
        <w:t>咨询室建设资金</w:t>
      </w:r>
      <w:r>
        <w:rPr>
          <w:rFonts w:ascii="Times New Roman" w:hAnsi="Times New Roman" w:eastAsia="方正仿宋_GBK"/>
          <w:sz w:val="32"/>
          <w:szCs w:val="32"/>
          <w:shd w:val="clear" w:color="auto" w:fill="FFFFFF"/>
        </w:rPr>
        <w:t>49.9</w:t>
      </w:r>
      <w:r>
        <w:rPr>
          <w:rFonts w:ascii="方正仿宋_GBK" w:hAnsi="方正仿宋_GBK" w:eastAsia="方正仿宋_GBK" w:cs="方正仿宋_GBK"/>
          <w:sz w:val="32"/>
          <w:szCs w:val="32"/>
          <w:shd w:val="clear" w:color="auto" w:fill="FFFFFF"/>
        </w:rPr>
        <w:t>万元。4、社会保障和就业支出减少，</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年准备期职业年金政策性补缴</w:t>
      </w:r>
      <w:r>
        <w:rPr>
          <w:rFonts w:ascii="Times New Roman" w:hAnsi="Times New Roman" w:eastAsia="方正仿宋_GBK"/>
          <w:sz w:val="32"/>
          <w:szCs w:val="32"/>
          <w:shd w:val="clear" w:color="auto" w:fill="FFFFFF"/>
        </w:rPr>
        <w:t>64.18</w:t>
      </w:r>
      <w:r>
        <w:rPr>
          <w:rFonts w:ascii="方正仿宋_GBK" w:hAnsi="方正仿宋_GBK" w:eastAsia="方正仿宋_GBK" w:cs="方正仿宋_GBK"/>
          <w:sz w:val="32"/>
          <w:szCs w:val="32"/>
          <w:shd w:val="clear" w:color="auto" w:fill="FFFFFF"/>
        </w:rPr>
        <w:t>万元。</w:t>
      </w:r>
    </w:p>
    <w:p w14:paraId="385A56EA">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3978C526">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1014.06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与2023年度相比，减少101.83万元，下降9.1%</w:t>
      </w:r>
      <w:r>
        <w:rPr>
          <w:rFonts w:ascii="方正仿宋_GBK" w:hAnsi="方正仿宋_GBK" w:eastAsia="方正仿宋_GBK" w:cs="方正仿宋_GBK"/>
          <w:sz w:val="32"/>
          <w:szCs w:val="32"/>
          <w:shd w:val="clear" w:color="auto" w:fill="FFFFFF"/>
        </w:rPr>
        <w:t>。主要原因是1、本年度单位人员减少3人，相应的工资福利、绩效及社会保障缴费收入减少。2、校舍维修、幼儿园场地建设等项目资金投入减少。3、社会保障和就业收入减少，</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年准备期职业年金政策性补缴</w:t>
      </w:r>
      <w:r>
        <w:rPr>
          <w:rFonts w:ascii="Times New Roman" w:hAnsi="Times New Roman" w:eastAsia="方正仿宋_GBK"/>
          <w:sz w:val="32"/>
          <w:szCs w:val="32"/>
          <w:shd w:val="clear" w:color="auto" w:fill="FFFFFF"/>
        </w:rPr>
        <w:t>64.18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较年初预算数增加80.34万元，增长8.6%</w:t>
      </w:r>
      <w:r>
        <w:rPr>
          <w:rFonts w:ascii="方正仿宋_GBK" w:hAnsi="方正仿宋_GBK" w:eastAsia="方正仿宋_GBK" w:cs="方正仿宋_GBK"/>
          <w:sz w:val="32"/>
          <w:szCs w:val="32"/>
          <w:shd w:val="clear" w:color="auto" w:fill="FFFFFF"/>
        </w:rPr>
        <w:t>。主要原因是增加超额绩效清算补发</w:t>
      </w:r>
      <w:r>
        <w:rPr>
          <w:rFonts w:ascii="Times New Roman" w:hAnsi="Times New Roman" w:eastAsia="方正仿宋_GBK"/>
          <w:sz w:val="32"/>
          <w:szCs w:val="32"/>
          <w:shd w:val="clear" w:color="auto" w:fill="FFFFFF"/>
        </w:rPr>
        <w:t>57.3</w:t>
      </w:r>
      <w:r>
        <w:rPr>
          <w:rFonts w:ascii="方正仿宋_GBK" w:hAnsi="方正仿宋_GBK" w:eastAsia="方正仿宋_GBK" w:cs="方正仿宋_GBK"/>
          <w:sz w:val="32"/>
          <w:szCs w:val="32"/>
          <w:shd w:val="clear" w:color="auto" w:fill="FFFFFF"/>
        </w:rPr>
        <w:t>万元和基本养老保险基数维护补缴</w:t>
      </w:r>
      <w:r>
        <w:rPr>
          <w:rFonts w:ascii="Times New Roman" w:hAnsi="Times New Roman" w:eastAsia="方正仿宋_GBK"/>
          <w:sz w:val="32"/>
          <w:szCs w:val="32"/>
          <w:shd w:val="clear" w:color="auto" w:fill="FFFFFF"/>
        </w:rPr>
        <w:t>38.07</w:t>
      </w:r>
      <w:r>
        <w:rPr>
          <w:rFonts w:ascii="方正仿宋_GBK" w:hAnsi="方正仿宋_GBK" w:eastAsia="方正仿宋_GBK" w:cs="方正仿宋_GBK"/>
          <w:sz w:val="32"/>
          <w:szCs w:val="32"/>
          <w:shd w:val="clear" w:color="auto" w:fill="FFFFFF"/>
        </w:rPr>
        <w:t>万元。此外，年初财政拨款结转和结余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4DDFB4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94780FA">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1014.06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与2023年度相比，减少101.83万元，下降9.1%</w:t>
      </w:r>
      <w:r>
        <w:rPr>
          <w:rFonts w:ascii="方正仿宋_GBK" w:hAnsi="方正仿宋_GBK" w:eastAsia="方正仿宋_GBK" w:cs="方正仿宋_GBK"/>
          <w:sz w:val="32"/>
          <w:szCs w:val="32"/>
          <w:shd w:val="clear" w:color="auto" w:fill="FFFFFF"/>
        </w:rPr>
        <w:t>。主要原因是1、本年度单位人员减少3人，相应的工资福利、绩效及社会保障缴费支出减少。2、校舍维修、幼儿园场地建设等项目资金支出减少。3、社会保障和就业支出减少，</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年准备期职业年金政策性补缴</w:t>
      </w:r>
      <w:r>
        <w:rPr>
          <w:rFonts w:ascii="Times New Roman" w:hAnsi="Times New Roman" w:eastAsia="方正仿宋_GBK"/>
          <w:sz w:val="32"/>
          <w:szCs w:val="32"/>
          <w:shd w:val="clear" w:color="auto" w:fill="FFFFFF"/>
        </w:rPr>
        <w:t>64.18</w:t>
      </w:r>
      <w:r>
        <w:rPr>
          <w:rFonts w:ascii="方正仿宋_GBK" w:hAnsi="方正仿宋_GBK" w:eastAsia="方正仿宋_GBK" w:cs="方正仿宋_GBK"/>
          <w:sz w:val="32"/>
          <w:szCs w:val="32"/>
          <w:shd w:val="clear" w:color="auto" w:fill="FFFFFF"/>
        </w:rPr>
        <w:t>万元。</w:t>
      </w:r>
    </w:p>
    <w:p w14:paraId="01789C91">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较年初预算数增加80.34万元，增长8.6%</w:t>
      </w:r>
      <w:r>
        <w:rPr>
          <w:rFonts w:ascii="方正仿宋_GBK" w:hAnsi="方正仿宋_GBK" w:eastAsia="方正仿宋_GBK" w:cs="方正仿宋_GBK"/>
          <w:sz w:val="32"/>
          <w:szCs w:val="32"/>
          <w:shd w:val="clear" w:color="auto" w:fill="FFFFFF"/>
        </w:rPr>
        <w:t>。主要原因是增加超额绩效清算补发</w:t>
      </w:r>
      <w:r>
        <w:rPr>
          <w:rFonts w:ascii="Times New Roman" w:hAnsi="Times New Roman" w:eastAsia="方正仿宋_GBK"/>
          <w:sz w:val="32"/>
          <w:szCs w:val="32"/>
          <w:shd w:val="clear" w:color="auto" w:fill="FFFFFF"/>
        </w:rPr>
        <w:t>57.3</w:t>
      </w:r>
      <w:r>
        <w:rPr>
          <w:rFonts w:ascii="方正仿宋_GBK" w:hAnsi="方正仿宋_GBK" w:eastAsia="方正仿宋_GBK" w:cs="方正仿宋_GBK"/>
          <w:sz w:val="32"/>
          <w:szCs w:val="32"/>
          <w:shd w:val="clear" w:color="auto" w:fill="FFFFFF"/>
        </w:rPr>
        <w:t>万元和基本养老保险基数维护补缴</w:t>
      </w:r>
      <w:r>
        <w:rPr>
          <w:rFonts w:ascii="Times New Roman" w:hAnsi="Times New Roman" w:eastAsia="方正仿宋_GBK"/>
          <w:sz w:val="32"/>
          <w:szCs w:val="32"/>
          <w:shd w:val="clear" w:color="auto" w:fill="FFFFFF"/>
        </w:rPr>
        <w:t>38.07</w:t>
      </w:r>
      <w:r>
        <w:rPr>
          <w:rFonts w:ascii="方正仿宋_GBK" w:hAnsi="方正仿宋_GBK" w:eastAsia="方正仿宋_GBK" w:cs="方正仿宋_GBK"/>
          <w:sz w:val="32"/>
          <w:szCs w:val="32"/>
          <w:shd w:val="clear" w:color="auto" w:fill="FFFFFF"/>
        </w:rPr>
        <w:t>万元。</w:t>
      </w:r>
    </w:p>
    <w:p w14:paraId="0DBD682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1828BB5">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712.80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较年初预算数增加30.37万元，增长4.5%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年单位养老保险政策性补缴</w:t>
      </w:r>
      <w:r>
        <w:rPr>
          <w:rFonts w:ascii="Times New Roman" w:hAnsi="Times New Roman" w:eastAsia="方正仿宋_GBK"/>
          <w:sz w:val="32"/>
          <w:szCs w:val="32"/>
          <w:shd w:val="clear" w:color="auto" w:fill="FFFFFF"/>
        </w:rPr>
        <w:t>39.48</w:t>
      </w:r>
      <w:r>
        <w:rPr>
          <w:rFonts w:ascii="方正仿宋_GBK" w:hAnsi="方正仿宋_GBK" w:eastAsia="方正仿宋_GBK" w:cs="方正仿宋_GBK"/>
          <w:sz w:val="32"/>
          <w:szCs w:val="32"/>
          <w:shd w:val="clear" w:color="auto" w:fill="FFFFFF"/>
        </w:rPr>
        <w:t>万元。</w:t>
      </w:r>
    </w:p>
    <w:p w14:paraId="3DBAD1EB">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203.84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较年初预算数增加50.45万元，增长32.9%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年单位养老保险政策性补缴。</w:t>
      </w:r>
    </w:p>
    <w:p w14:paraId="049A0202">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51.79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较年初预算数减少0.46万元，下降0.9%</w:t>
      </w:r>
      <w:r>
        <w:rPr>
          <w:rFonts w:ascii="方正仿宋_GBK" w:hAnsi="方正仿宋_GBK" w:eastAsia="方正仿宋_GBK" w:cs="方正仿宋_GBK"/>
          <w:sz w:val="32"/>
          <w:szCs w:val="32"/>
          <w:shd w:val="clear" w:color="auto" w:fill="FFFFFF"/>
        </w:rPr>
        <w:t>，主要原因是单位人员减少，事业单位医疗支出相应减少。</w:t>
      </w:r>
    </w:p>
    <w:p w14:paraId="23A30C23">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45.62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较年初预算数减少0.03万元，下降0.1%</w:t>
      </w:r>
      <w:r>
        <w:rPr>
          <w:rFonts w:ascii="方正仿宋_GBK" w:hAnsi="方正仿宋_GBK" w:eastAsia="方正仿宋_GBK" w:cs="方正仿宋_GBK"/>
          <w:sz w:val="32"/>
          <w:szCs w:val="32"/>
          <w:shd w:val="clear" w:color="auto" w:fill="FFFFFF"/>
        </w:rPr>
        <w:t>，主要原因是单位人员减少，住房公积金支出相应减少。</w:t>
      </w:r>
    </w:p>
    <w:p w14:paraId="4644229E">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，主要原因是一般公共预算财政拨款纳入财政管理，实行一收一支，所以无结余结转。</w:t>
      </w:r>
    </w:p>
    <w:p w14:paraId="35B86246">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14:paraId="1B916A6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949.02</w:t>
      </w:r>
      <w:r>
        <w:rPr>
          <w:rFonts w:ascii="方正仿宋_GBK" w:hAnsi="方正仿宋_GBK" w:eastAsia="方正仿宋_GBK" w:cs="方正仿宋_GBK"/>
          <w:sz w:val="32"/>
          <w:szCs w:val="32"/>
          <w:shd w:val="clear" w:color="auto" w:fill="FFFFFF"/>
        </w:rPr>
        <w:t>万元。</w:t>
      </w:r>
    </w:p>
    <w:p w14:paraId="54B12FEF">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84ACE0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916.04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与2023年度相比，减少33.64万元，下降3.5%</w:t>
      </w:r>
      <w:r>
        <w:rPr>
          <w:rFonts w:ascii="方正仿宋_GBK" w:hAnsi="方正仿宋_GBK" w:eastAsia="方正仿宋_GBK" w:cs="方正仿宋_GBK"/>
          <w:sz w:val="32"/>
          <w:szCs w:val="32"/>
          <w:shd w:val="clear" w:color="auto" w:fill="FFFFFF"/>
        </w:rPr>
        <w:t>，主要原因是我单位</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年度人员减少，退休</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人、考调进城</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人，人员工资福利、社会保障缴费、住房公积金等相应经费支出减少。人员经费用途主要包括基本工资、绩效工资、津贴补贴、社会保障缴费、住房公积金、医疗费等。</w:t>
      </w:r>
    </w:p>
    <w:p w14:paraId="4BFE05A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32.98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与2023年度相比，增加25.53万元，增长342.7%</w:t>
      </w:r>
      <w:r>
        <w:rPr>
          <w:rFonts w:ascii="方正仿宋_GBK" w:hAnsi="方正仿宋_GBK" w:eastAsia="方正仿宋_GBK" w:cs="方正仿宋_GBK"/>
          <w:sz w:val="32"/>
          <w:szCs w:val="32"/>
          <w:shd w:val="clear" w:color="auto" w:fill="FFFFFF"/>
        </w:rPr>
        <w:t>，主要原因是小学生均公用经费</w:t>
      </w:r>
      <w:r>
        <w:rPr>
          <w:rFonts w:ascii="Times New Roman" w:hAnsi="Times New Roman" w:eastAsia="方正仿宋_GBK"/>
          <w:sz w:val="32"/>
          <w:szCs w:val="32"/>
          <w:shd w:val="clear" w:color="auto" w:fill="FFFFFF"/>
        </w:rPr>
        <w:t>24.57</w:t>
      </w:r>
      <w:r>
        <w:rPr>
          <w:rFonts w:ascii="方正仿宋_GBK" w:hAnsi="方正仿宋_GBK" w:eastAsia="方正仿宋_GBK" w:cs="方正仿宋_GBK"/>
          <w:sz w:val="32"/>
          <w:szCs w:val="32"/>
          <w:shd w:val="clear" w:color="auto" w:fill="FFFFFF"/>
        </w:rPr>
        <w:t>万元和学前公用经费</w:t>
      </w:r>
      <w:r>
        <w:rPr>
          <w:rFonts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万元纳入此项核算。用途主要包括办公费、印刷费、水电费、培训费、差旅费等。</w:t>
      </w:r>
    </w:p>
    <w:p w14:paraId="1DFF951B">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098D254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与2023年度相比，减少53.68万元，下降87.5%</w:t>
      </w:r>
      <w:r>
        <w:rPr>
          <w:rFonts w:ascii="方正仿宋_GBK" w:hAnsi="方正仿宋_GBK" w:eastAsia="方正仿宋_GBK" w:cs="方正仿宋_GBK"/>
          <w:sz w:val="32"/>
          <w:szCs w:val="32"/>
          <w:shd w:val="clear" w:color="auto" w:fill="FFFFFF"/>
        </w:rPr>
        <w:t xml:space="preserve">，主要原因是减少了 </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年少年宫甜甜虎</w:t>
      </w:r>
      <w:r>
        <w:rPr>
          <w:rFonts w:hint="eastAsia" w:ascii="方正仿宋_GBK" w:hAnsi="方正仿宋_GBK" w:eastAsia="方正仿宋_GBK" w:cs="方正仿宋_GBK"/>
          <w:sz w:val="32"/>
          <w:szCs w:val="32"/>
          <w:shd w:val="clear" w:color="auto" w:fill="FFFFFF"/>
          <w:lang w:eastAsia="zh-CN"/>
        </w:rPr>
        <w:t>心理健康</w:t>
      </w:r>
      <w:r>
        <w:rPr>
          <w:rFonts w:ascii="方正仿宋_GBK" w:hAnsi="方正仿宋_GBK" w:eastAsia="方正仿宋_GBK" w:cs="方正仿宋_GBK"/>
          <w:sz w:val="32"/>
          <w:szCs w:val="32"/>
          <w:shd w:val="clear" w:color="auto" w:fill="FFFFFF"/>
        </w:rPr>
        <w:t>咨询室建设项目资金</w:t>
      </w:r>
      <w:r>
        <w:rPr>
          <w:rFonts w:ascii="Times New Roman" w:hAnsi="Times New Roman" w:eastAsia="方正仿宋_GBK"/>
          <w:sz w:val="32"/>
          <w:szCs w:val="32"/>
          <w:shd w:val="clear" w:color="auto" w:fill="FFFFFF"/>
        </w:rPr>
        <w:t>49.9</w:t>
      </w:r>
      <w:r>
        <w:rPr>
          <w:rFonts w:ascii="方正仿宋_GBK" w:hAnsi="方正仿宋_GBK" w:eastAsia="方正仿宋_GBK" w:cs="方正仿宋_GBK"/>
          <w:sz w:val="32"/>
          <w:szCs w:val="32"/>
          <w:shd w:val="clear" w:color="auto" w:fill="FFFFFF"/>
        </w:rPr>
        <w:t>万元。本年支出</w:t>
      </w:r>
      <w:r>
        <w:rPr>
          <w:rFonts w:hint="default" w:ascii="Times New Roman" w:hAnsi="Times New Roman" w:eastAsia="方正仿宋_GBK"/>
          <w:sz w:val="32"/>
          <w:szCs w:val="32"/>
          <w:shd w:val="clear" w:color="auto" w:fill="FFFFFF"/>
        </w:rPr>
        <w:t>7.64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与2023年度相比，减少53.68万元，下降87.5%</w:t>
      </w:r>
      <w:r>
        <w:rPr>
          <w:rFonts w:ascii="方正仿宋_GBK" w:hAnsi="方正仿宋_GBK" w:eastAsia="方正仿宋_GBK" w:cs="方正仿宋_GBK"/>
          <w:sz w:val="32"/>
          <w:szCs w:val="32"/>
          <w:shd w:val="clear" w:color="auto" w:fill="FFFFFF"/>
        </w:rPr>
        <w:t xml:space="preserve">，主要原因是减少了 </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年少年宫甜甜虎</w:t>
      </w:r>
      <w:r>
        <w:rPr>
          <w:rFonts w:hint="eastAsia" w:ascii="方正仿宋_GBK" w:hAnsi="方正仿宋_GBK" w:eastAsia="方正仿宋_GBK" w:cs="方正仿宋_GBK"/>
          <w:sz w:val="32"/>
          <w:szCs w:val="32"/>
          <w:shd w:val="clear" w:color="auto" w:fill="FFFFFF"/>
          <w:lang w:eastAsia="zh-CN"/>
        </w:rPr>
        <w:t>心理健康</w:t>
      </w:r>
      <w:r>
        <w:rPr>
          <w:rFonts w:ascii="方正仿宋_GBK" w:hAnsi="方正仿宋_GBK" w:eastAsia="方正仿宋_GBK" w:cs="方正仿宋_GBK"/>
          <w:sz w:val="32"/>
          <w:szCs w:val="32"/>
          <w:shd w:val="clear" w:color="auto" w:fill="FFFFFF"/>
        </w:rPr>
        <w:t>咨询室建设项目资金</w:t>
      </w:r>
      <w:r>
        <w:rPr>
          <w:rFonts w:ascii="Times New Roman" w:hAnsi="Times New Roman" w:eastAsia="方正仿宋_GBK"/>
          <w:sz w:val="32"/>
          <w:szCs w:val="32"/>
          <w:shd w:val="clear" w:color="auto" w:fill="FFFFFF"/>
        </w:rPr>
        <w:t>49.9</w:t>
      </w:r>
      <w:r>
        <w:rPr>
          <w:rFonts w:ascii="方正仿宋_GBK" w:hAnsi="方正仿宋_GBK" w:eastAsia="方正仿宋_GBK" w:cs="方正仿宋_GBK"/>
          <w:sz w:val="32"/>
          <w:szCs w:val="32"/>
          <w:shd w:val="clear" w:color="auto" w:fill="FFFFFF"/>
        </w:rPr>
        <w:t>万元。</w:t>
      </w:r>
    </w:p>
    <w:p w14:paraId="56776443">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77971F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万元，本单位</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56354C62">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4D6EFD42">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B5F14F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，主要原因是我单位</w:t>
      </w:r>
      <w:r>
        <w:rPr>
          <w:rFonts w:hint="eastAsia" w:ascii="方正仿宋_GBK" w:hAnsi="方正仿宋_GBK" w:eastAsia="方正仿宋_GBK" w:cs="方正仿宋_GBK"/>
          <w:sz w:val="32"/>
          <w:szCs w:val="32"/>
          <w:shd w:val="clear" w:color="auto" w:fill="FFFFFF"/>
          <w:lang w:eastAsia="zh-CN"/>
        </w:rPr>
        <w:t>属于</w:t>
      </w:r>
      <w:r>
        <w:rPr>
          <w:rFonts w:ascii="方正仿宋_GBK" w:hAnsi="方正仿宋_GBK" w:eastAsia="方正仿宋_GBK" w:cs="方正仿宋_GBK"/>
          <w:sz w:val="32"/>
          <w:szCs w:val="32"/>
          <w:shd w:val="clear" w:color="auto" w:fill="FFFFFF"/>
        </w:rPr>
        <w:t>公益一类事业单位，本年未使用财政资金保障</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，主要原因是我单位</w:t>
      </w:r>
      <w:r>
        <w:rPr>
          <w:rFonts w:hint="eastAsia" w:ascii="方正仿宋_GBK" w:hAnsi="方正仿宋_GBK" w:eastAsia="方正仿宋_GBK" w:cs="方正仿宋_GBK"/>
          <w:sz w:val="32"/>
          <w:szCs w:val="32"/>
          <w:shd w:val="clear" w:color="auto" w:fill="FFFFFF"/>
          <w:lang w:eastAsia="zh-CN"/>
        </w:rPr>
        <w:t>属于</w:t>
      </w:r>
      <w:r>
        <w:rPr>
          <w:rFonts w:ascii="方正仿宋_GBK" w:hAnsi="方正仿宋_GBK" w:eastAsia="方正仿宋_GBK" w:cs="方正仿宋_GBK"/>
          <w:sz w:val="32"/>
          <w:szCs w:val="32"/>
          <w:shd w:val="clear" w:color="auto" w:fill="FFFFFF"/>
        </w:rPr>
        <w:t>公益一类事业单位，本年未使用财政资金保障</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p>
    <w:p w14:paraId="1D427269">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1347291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年度未发生因公出国（境）费用。</w:t>
      </w:r>
    </w:p>
    <w:p w14:paraId="4FA4254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，主要原因是本单位无公务用车。公务用车运行维护费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，主要原因是本单位无公务用车。</w:t>
      </w:r>
    </w:p>
    <w:p w14:paraId="7FA9A27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，主要原因是我单位</w:t>
      </w:r>
      <w:r>
        <w:rPr>
          <w:rFonts w:hint="eastAsia" w:ascii="方正仿宋_GBK" w:hAnsi="方正仿宋_GBK" w:eastAsia="方正仿宋_GBK" w:cs="方正仿宋_GBK"/>
          <w:sz w:val="32"/>
          <w:szCs w:val="32"/>
          <w:shd w:val="clear" w:color="auto" w:fill="FFFFFF"/>
          <w:lang w:eastAsia="zh-CN"/>
        </w:rPr>
        <w:t>属于</w:t>
      </w:r>
      <w:r>
        <w:rPr>
          <w:rFonts w:ascii="方正仿宋_GBK" w:hAnsi="方正仿宋_GBK" w:eastAsia="方正仿宋_GBK" w:cs="方正仿宋_GBK"/>
          <w:sz w:val="32"/>
          <w:szCs w:val="32"/>
          <w:shd w:val="clear" w:color="auto" w:fill="FFFFFF"/>
        </w:rPr>
        <w:t>公益一类事业单位，本年未使用财政资金保障</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p>
    <w:p w14:paraId="06DB6488">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F3CECF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5229033E">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8694D1A">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EC545D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年未使用财政资金保障我单位会议费。本年度培训费支出</w:t>
      </w:r>
      <w:r>
        <w:rPr>
          <w:rFonts w:hint="default" w:ascii="Times New Roman" w:hAnsi="Times New Roman" w:eastAsia="方正仿宋_GBK"/>
          <w:sz w:val="32"/>
          <w:szCs w:val="32"/>
          <w:shd w:val="clear" w:color="auto" w:fill="FFFFFF"/>
        </w:rPr>
        <w:t>8.56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与2023年度相比，减少4.06万元，下降32.2%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年我单位减少星光小学帮扶培训项目和少年宫劳动基地培训活动减少。本年度差旅费支出</w:t>
      </w:r>
      <w:r>
        <w:rPr>
          <w:rFonts w:hint="default" w:ascii="Times New Roman" w:hAnsi="Times New Roman" w:eastAsia="方正仿宋_GBK"/>
          <w:sz w:val="32"/>
          <w:szCs w:val="32"/>
          <w:shd w:val="clear" w:color="auto" w:fill="FFFFFF"/>
        </w:rPr>
        <w:t>6.04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与2023年度相比，增加2.62万元，增长76.6%</w:t>
      </w:r>
      <w:r>
        <w:rPr>
          <w:rFonts w:ascii="方正仿宋_GBK" w:hAnsi="方正仿宋_GBK" w:eastAsia="方正仿宋_GBK" w:cs="方正仿宋_GBK"/>
          <w:sz w:val="32"/>
          <w:szCs w:val="32"/>
          <w:shd w:val="clear" w:color="auto" w:fill="FFFFFF"/>
        </w:rPr>
        <w:t>，主要原因是本单位</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年学校完成上级交办任务出差人次增加和莎姐守未、乡村振兴入户家访专项活动的增加。</w:t>
      </w:r>
    </w:p>
    <w:p w14:paraId="4CC5672B">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91DB1F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，主要原因是我单位</w:t>
      </w:r>
      <w:r>
        <w:rPr>
          <w:rFonts w:hint="default" w:ascii="方正仿宋_GBK" w:hAnsi="方正仿宋_GBK" w:eastAsia="方正仿宋_GBK" w:cs="方正仿宋_GBK"/>
          <w:sz w:val="32"/>
          <w:szCs w:val="32"/>
          <w:shd w:val="clear" w:color="auto" w:fill="FFFFFF"/>
        </w:rPr>
        <w:t>不在机关运行经费统计范围之内</w:t>
      </w:r>
      <w:r>
        <w:rPr>
          <w:rFonts w:ascii="方正仿宋_GBK" w:hAnsi="方正仿宋_GBK" w:eastAsia="方正仿宋_GBK" w:cs="方正仿宋_GBK"/>
          <w:sz w:val="32"/>
          <w:szCs w:val="32"/>
          <w:shd w:val="clear" w:color="auto" w:fill="FFFFFF"/>
        </w:rPr>
        <w:t>。</w:t>
      </w:r>
    </w:p>
    <w:p w14:paraId="06FBCE6C">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C53C5A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C82C53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我</w:t>
      </w:r>
      <w:r>
        <w:rPr>
          <w:rFonts w:ascii="方正仿宋_GBK" w:hAnsi="方正仿宋_GBK" w:eastAsia="方正仿宋_GBK" w:cs="方正仿宋_GBK"/>
          <w:sz w:val="32"/>
          <w:szCs w:val="32"/>
          <w:shd w:val="clear" w:color="auto" w:fill="FFFFFF"/>
        </w:rPr>
        <w:t>单位没得这类</w:t>
      </w:r>
      <w:r>
        <w:rPr>
          <w:rFonts w:hint="default" w:ascii="方正仿宋_GBK" w:hAnsi="方正仿宋_GBK" w:eastAsia="方正仿宋_GBK" w:cs="方正仿宋_GBK"/>
          <w:sz w:val="32"/>
          <w:szCs w:val="32"/>
          <w:shd w:val="clear" w:color="auto" w:fill="FFFFFF"/>
        </w:rPr>
        <w:t>资产未纳入部门决算报表。</w:t>
      </w:r>
    </w:p>
    <w:p w14:paraId="6DF3D750">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FB980A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14:paraId="4AD18BA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方正仿宋_GBK" w:hAnsi="方正仿宋_GBK" w:eastAsia="方正仿宋_GBK" w:cs="方正仿宋_GBK"/>
          <w:sz w:val="32"/>
          <w:szCs w:val="32"/>
          <w:shd w:val="clear" w:color="auto" w:fill="FFFFFF"/>
        </w:rPr>
        <w:t>2024年度我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未发生政府采购事项，无相关经费支出。</w:t>
      </w:r>
    </w:p>
    <w:p w14:paraId="6585EECE">
      <w:pPr>
        <w:pStyle w:val="5"/>
        <w:numPr>
          <w:ilvl w:val="0"/>
          <w:numId w:val="1"/>
        </w:numPr>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14:paraId="435C732F">
      <w:pPr>
        <w:pStyle w:val="10"/>
        <w:keepNext/>
        <w:keepLines/>
        <w:numPr>
          <w:ilvl w:val="0"/>
          <w:numId w:val="2"/>
        </w:numPr>
        <w:suppressLineNumbers/>
        <w:autoSpaceDE w:val="0"/>
        <w:autoSpaceDN w:val="0"/>
        <w:adjustRightInd w:val="0"/>
        <w:spacing w:line="600" w:lineRule="exact"/>
        <w:ind w:firstLineChars="0"/>
        <w:rPr>
          <w:rFonts w:hint="default" w:ascii="楷体" w:hAnsi="楷体" w:eastAsia="楷体" w:cs="宋体"/>
          <w:b/>
          <w:bCs/>
          <w:sz w:val="32"/>
          <w:szCs w:val="32"/>
        </w:rPr>
      </w:pPr>
      <w:r>
        <w:rPr>
          <w:rFonts w:ascii="楷体" w:hAnsi="楷体" w:eastAsia="楷体" w:cs="宋体"/>
          <w:b/>
          <w:bCs/>
          <w:sz w:val="32"/>
          <w:szCs w:val="32"/>
        </w:rPr>
        <w:t>预算绩效管理工作开展情况</w:t>
      </w:r>
    </w:p>
    <w:p w14:paraId="49684F1D">
      <w:pPr>
        <w:keepNext/>
        <w:keepLines/>
        <w:suppressLineNumbers/>
        <w:autoSpaceDE w:val="0"/>
        <w:autoSpaceDN w:val="0"/>
        <w:adjustRightInd w:val="0"/>
        <w:spacing w:line="600" w:lineRule="exact"/>
        <w:ind w:firstLine="561"/>
        <w:rPr>
          <w:rFonts w:hint="default" w:ascii="仿宋" w:hAnsi="仿宋" w:eastAsia="仿宋" w:cs="宋体"/>
          <w:sz w:val="32"/>
          <w:szCs w:val="32"/>
        </w:rPr>
      </w:pPr>
      <w:r>
        <w:rPr>
          <w:rFonts w:ascii="仿宋" w:hAnsi="仿宋" w:eastAsia="仿宋" w:cs="宋体"/>
          <w:sz w:val="32"/>
          <w:szCs w:val="32"/>
        </w:rPr>
        <w:t>根据预算绩效管理要求，我校对1个项目开展了绩效自评，其中，以填报自评表形式开展自评1项，涉及资金1.78万元。</w:t>
      </w:r>
    </w:p>
    <w:p w14:paraId="777A380B">
      <w:pPr>
        <w:spacing w:line="600" w:lineRule="exact"/>
        <w:ind w:firstLine="63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 xml:space="preserve">（二）绩效自评结果。 </w:t>
      </w:r>
    </w:p>
    <w:p w14:paraId="43C32AE1">
      <w:pPr>
        <w:keepNext/>
        <w:keepLines/>
        <w:suppressLineNumbers/>
        <w:autoSpaceDE w:val="0"/>
        <w:autoSpaceDN w:val="0"/>
        <w:adjustRightInd w:val="0"/>
        <w:spacing w:line="600" w:lineRule="exact"/>
        <w:ind w:firstLine="321" w:firstLineChars="100"/>
        <w:rPr>
          <w:rFonts w:hint="default" w:ascii="楷体" w:hAnsi="楷体" w:eastAsia="楷体" w:cs="宋体"/>
          <w:b/>
          <w:bCs/>
          <w:sz w:val="32"/>
          <w:szCs w:val="32"/>
        </w:rPr>
      </w:pPr>
      <w:r>
        <w:rPr>
          <w:rFonts w:ascii="楷体" w:hAnsi="楷体" w:eastAsia="楷体" w:cs="宋体"/>
          <w:b/>
          <w:bCs/>
          <w:sz w:val="32"/>
          <w:szCs w:val="32"/>
        </w:rPr>
        <w:t>1.绩效目标自评表。</w:t>
      </w:r>
    </w:p>
    <w:tbl>
      <w:tblPr>
        <w:tblStyle w:val="6"/>
        <w:tblW w:w="9258" w:type="dxa"/>
        <w:jc w:val="center"/>
        <w:tblLayout w:type="fixed"/>
        <w:tblCellMar>
          <w:top w:w="0" w:type="dxa"/>
          <w:left w:w="108" w:type="dxa"/>
          <w:bottom w:w="0" w:type="dxa"/>
          <w:right w:w="108" w:type="dxa"/>
        </w:tblCellMar>
      </w:tblPr>
      <w:tblGrid>
        <w:gridCol w:w="781"/>
        <w:gridCol w:w="1531"/>
        <w:gridCol w:w="1276"/>
        <w:gridCol w:w="1418"/>
        <w:gridCol w:w="1275"/>
        <w:gridCol w:w="1246"/>
        <w:gridCol w:w="1731"/>
      </w:tblGrid>
      <w:tr w14:paraId="05122FFA">
        <w:tblPrEx>
          <w:tblCellMar>
            <w:top w:w="0" w:type="dxa"/>
            <w:left w:w="108" w:type="dxa"/>
            <w:bottom w:w="0" w:type="dxa"/>
            <w:right w:w="108" w:type="dxa"/>
          </w:tblCellMar>
        </w:tblPrEx>
        <w:trPr>
          <w:trHeight w:val="690" w:hRule="atLeast"/>
          <w:jc w:val="center"/>
        </w:trPr>
        <w:tc>
          <w:tcPr>
            <w:tcW w:w="9258" w:type="dxa"/>
            <w:gridSpan w:val="7"/>
            <w:tcBorders>
              <w:top w:val="nil"/>
              <w:left w:val="nil"/>
              <w:bottom w:val="nil"/>
              <w:right w:val="nil"/>
            </w:tcBorders>
            <w:vAlign w:val="center"/>
          </w:tcPr>
          <w:p w14:paraId="0BD8709A">
            <w:pPr>
              <w:autoSpaceDE w:val="0"/>
              <w:spacing w:line="240" w:lineRule="atLeast"/>
              <w:ind w:firstLine="1960" w:firstLineChars="700"/>
              <w:rPr>
                <w:rFonts w:hint="default" w:ascii="方正仿宋_GBK" w:hAnsi="方正仿宋_GBK" w:eastAsia="方正仿宋_GBK" w:cs="方正仿宋_GBK"/>
                <w:bCs/>
                <w:color w:val="000000"/>
                <w:sz w:val="28"/>
              </w:rPr>
            </w:pPr>
          </w:p>
          <w:p w14:paraId="3880DE0A">
            <w:pPr>
              <w:autoSpaceDE w:val="0"/>
              <w:spacing w:line="240" w:lineRule="atLeast"/>
              <w:ind w:firstLine="2520" w:firstLineChars="900"/>
              <w:rPr>
                <w:rFonts w:hint="default" w:ascii="方正仿宋_GBK" w:hAnsi="方正仿宋_GBK" w:eastAsia="方正仿宋_GBK" w:cs="方正仿宋_GBK"/>
                <w:bCs/>
                <w:color w:val="000000"/>
                <w:sz w:val="22"/>
              </w:rPr>
            </w:pPr>
            <w:r>
              <w:rPr>
                <w:rFonts w:ascii="方正仿宋_GBK" w:hAnsi="方正仿宋_GBK" w:eastAsia="方正仿宋_GBK" w:cs="方正仿宋_GBK"/>
                <w:bCs/>
                <w:color w:val="000000"/>
                <w:sz w:val="28"/>
              </w:rPr>
              <w:t>2024</w:t>
            </w:r>
            <w:r>
              <w:rPr>
                <w:rFonts w:cs="宋体"/>
                <w:bCs/>
                <w:color w:val="000000"/>
                <w:sz w:val="28"/>
              </w:rPr>
              <w:t>年度项目绩效目标自评表</w:t>
            </w:r>
          </w:p>
        </w:tc>
      </w:tr>
      <w:tr w14:paraId="4E92700D">
        <w:tblPrEx>
          <w:tblCellMar>
            <w:top w:w="0" w:type="dxa"/>
            <w:left w:w="108" w:type="dxa"/>
            <w:bottom w:w="0" w:type="dxa"/>
            <w:right w:w="108" w:type="dxa"/>
          </w:tblCellMar>
        </w:tblPrEx>
        <w:trPr>
          <w:trHeight w:val="869"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0B4B016">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专项名称</w:t>
            </w:r>
          </w:p>
        </w:tc>
        <w:tc>
          <w:tcPr>
            <w:tcW w:w="4225" w:type="dxa"/>
            <w:gridSpan w:val="3"/>
            <w:tcBorders>
              <w:top w:val="single" w:color="auto" w:sz="4" w:space="0"/>
              <w:left w:val="nil"/>
              <w:bottom w:val="single" w:color="auto" w:sz="4" w:space="0"/>
              <w:right w:val="single" w:color="000000" w:sz="4" w:space="0"/>
            </w:tcBorders>
            <w:vAlign w:val="center"/>
          </w:tcPr>
          <w:p w14:paraId="457B1E77">
            <w:pPr>
              <w:autoSpaceDE w:val="0"/>
              <w:spacing w:line="240" w:lineRule="atLeast"/>
              <w:ind w:firstLine="440" w:firstLineChars="200"/>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2024</w:t>
            </w:r>
            <w:r>
              <w:rPr>
                <w:rFonts w:cs="宋体"/>
                <w:color w:val="000000"/>
                <w:sz w:val="22"/>
              </w:rPr>
              <w:t>年义教贫困生生活补助</w:t>
            </w:r>
          </w:p>
        </w:tc>
        <w:tc>
          <w:tcPr>
            <w:tcW w:w="1275" w:type="dxa"/>
            <w:tcBorders>
              <w:top w:val="single" w:color="auto" w:sz="4" w:space="0"/>
              <w:left w:val="nil"/>
              <w:bottom w:val="single" w:color="auto" w:sz="4" w:space="0"/>
              <w:right w:val="single" w:color="auto" w:sz="4" w:space="0"/>
            </w:tcBorders>
            <w:vAlign w:val="center"/>
          </w:tcPr>
          <w:p w14:paraId="55904869">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联系人</w:t>
            </w:r>
            <w:r>
              <w:rPr>
                <w:rFonts w:ascii="方正仿宋_GBK" w:hAnsi="方正仿宋_GBK" w:eastAsia="方正仿宋_GBK" w:cs="方正仿宋_GBK"/>
                <w:color w:val="000000"/>
                <w:sz w:val="22"/>
              </w:rPr>
              <w:br w:type="textWrapping"/>
            </w:r>
            <w:r>
              <w:rPr>
                <w:rFonts w:ascii="方正仿宋_GBK" w:hAnsi="方正仿宋_GBK" w:eastAsia="方正仿宋_GBK" w:cs="方正仿宋_GBK"/>
                <w:color w:val="000000"/>
                <w:sz w:val="22"/>
              </w:rPr>
              <w:t>及电话</w:t>
            </w:r>
          </w:p>
        </w:tc>
        <w:tc>
          <w:tcPr>
            <w:tcW w:w="2977" w:type="dxa"/>
            <w:gridSpan w:val="2"/>
            <w:tcBorders>
              <w:top w:val="single" w:color="auto" w:sz="4" w:space="0"/>
              <w:left w:val="nil"/>
              <w:bottom w:val="single" w:color="auto" w:sz="4" w:space="0"/>
              <w:right w:val="single" w:color="000000" w:sz="4" w:space="0"/>
            </w:tcBorders>
            <w:vAlign w:val="center"/>
          </w:tcPr>
          <w:p w14:paraId="1E963512">
            <w:pPr>
              <w:autoSpaceDE w:val="0"/>
              <w:spacing w:line="240" w:lineRule="atLeast"/>
              <w:ind w:firstLine="880" w:firstLineChars="400"/>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马泽明18983575028</w:t>
            </w:r>
          </w:p>
        </w:tc>
      </w:tr>
      <w:tr w14:paraId="7117DC7B">
        <w:tblPrEx>
          <w:tblCellMar>
            <w:top w:w="0" w:type="dxa"/>
            <w:left w:w="108" w:type="dxa"/>
            <w:bottom w:w="0" w:type="dxa"/>
            <w:right w:w="108" w:type="dxa"/>
          </w:tblCellMar>
        </w:tblPrEx>
        <w:trPr>
          <w:trHeight w:val="699" w:hRule="atLeast"/>
          <w:jc w:val="center"/>
        </w:trPr>
        <w:tc>
          <w:tcPr>
            <w:tcW w:w="781" w:type="dxa"/>
            <w:tcBorders>
              <w:top w:val="nil"/>
              <w:left w:val="single" w:color="auto" w:sz="4" w:space="0"/>
              <w:bottom w:val="single" w:color="auto" w:sz="4" w:space="0"/>
              <w:right w:val="single" w:color="auto" w:sz="4" w:space="0"/>
            </w:tcBorders>
            <w:vAlign w:val="center"/>
          </w:tcPr>
          <w:p w14:paraId="1D23FA3E">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主管部门</w:t>
            </w:r>
          </w:p>
        </w:tc>
        <w:tc>
          <w:tcPr>
            <w:tcW w:w="4225" w:type="dxa"/>
            <w:gridSpan w:val="3"/>
            <w:tcBorders>
              <w:top w:val="single" w:color="auto" w:sz="4" w:space="0"/>
              <w:left w:val="nil"/>
              <w:bottom w:val="single" w:color="auto" w:sz="4" w:space="0"/>
              <w:right w:val="single" w:color="000000" w:sz="4" w:space="0"/>
            </w:tcBorders>
            <w:vAlign w:val="center"/>
          </w:tcPr>
          <w:p w14:paraId="63F63490">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石柱土家族自治县教育委员会</w:t>
            </w:r>
          </w:p>
        </w:tc>
        <w:tc>
          <w:tcPr>
            <w:tcW w:w="1275" w:type="dxa"/>
            <w:tcBorders>
              <w:top w:val="nil"/>
              <w:left w:val="nil"/>
              <w:bottom w:val="single" w:color="auto" w:sz="4" w:space="0"/>
              <w:right w:val="single" w:color="auto" w:sz="4" w:space="0"/>
            </w:tcBorders>
            <w:vAlign w:val="center"/>
          </w:tcPr>
          <w:p w14:paraId="3300E7EF">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预算单位</w:t>
            </w:r>
          </w:p>
        </w:tc>
        <w:tc>
          <w:tcPr>
            <w:tcW w:w="2977" w:type="dxa"/>
            <w:gridSpan w:val="2"/>
            <w:tcBorders>
              <w:top w:val="single" w:color="auto" w:sz="4" w:space="0"/>
              <w:left w:val="nil"/>
              <w:bottom w:val="single" w:color="auto" w:sz="4" w:space="0"/>
              <w:right w:val="single" w:color="000000" w:sz="4" w:space="0"/>
            </w:tcBorders>
            <w:vAlign w:val="center"/>
          </w:tcPr>
          <w:p w14:paraId="1B3A601E">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石柱土家族自治县</w:t>
            </w:r>
          </w:p>
          <w:p w14:paraId="38EDF797">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桥头镇小学校</w:t>
            </w:r>
          </w:p>
        </w:tc>
      </w:tr>
      <w:tr w14:paraId="215DA2CC">
        <w:tblPrEx>
          <w:tblCellMar>
            <w:top w:w="0" w:type="dxa"/>
            <w:left w:w="108" w:type="dxa"/>
            <w:bottom w:w="0" w:type="dxa"/>
            <w:right w:w="108" w:type="dxa"/>
          </w:tblCellMar>
        </w:tblPrEx>
        <w:trPr>
          <w:trHeight w:val="814" w:hRule="atLeast"/>
          <w:jc w:val="center"/>
        </w:trPr>
        <w:tc>
          <w:tcPr>
            <w:tcW w:w="781" w:type="dxa"/>
            <w:vMerge w:val="restart"/>
            <w:tcBorders>
              <w:top w:val="nil"/>
              <w:left w:val="single" w:color="auto" w:sz="4" w:space="0"/>
              <w:bottom w:val="single" w:color="auto" w:sz="4" w:space="0"/>
              <w:right w:val="single" w:color="auto" w:sz="4" w:space="0"/>
            </w:tcBorders>
            <w:vAlign w:val="center"/>
          </w:tcPr>
          <w:p w14:paraId="019EA749">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项目资金（万元）</w:t>
            </w:r>
          </w:p>
        </w:tc>
        <w:tc>
          <w:tcPr>
            <w:tcW w:w="1531" w:type="dxa"/>
            <w:tcBorders>
              <w:top w:val="nil"/>
              <w:left w:val="nil"/>
              <w:bottom w:val="single" w:color="auto" w:sz="4" w:space="0"/>
              <w:right w:val="single" w:color="auto" w:sz="4" w:space="0"/>
            </w:tcBorders>
            <w:vAlign w:val="center"/>
          </w:tcPr>
          <w:p w14:paraId="0B5AA17B">
            <w:pPr>
              <w:autoSpaceDE w:val="0"/>
              <w:spacing w:line="240" w:lineRule="atLeast"/>
              <w:ind w:firstLine="440" w:firstLineChars="200"/>
              <w:jc w:val="center"/>
              <w:rPr>
                <w:rFonts w:hint="default" w:ascii="方正仿宋_GBK" w:hAnsi="方正仿宋_GBK" w:eastAsia="方正仿宋_GBK" w:cs="方正仿宋_GBK"/>
                <w:color w:val="000000"/>
                <w:sz w:val="22"/>
              </w:rPr>
            </w:pPr>
          </w:p>
        </w:tc>
        <w:tc>
          <w:tcPr>
            <w:tcW w:w="1276" w:type="dxa"/>
            <w:tcBorders>
              <w:top w:val="nil"/>
              <w:left w:val="nil"/>
              <w:bottom w:val="single" w:color="auto" w:sz="4" w:space="0"/>
              <w:right w:val="single" w:color="auto" w:sz="4" w:space="0"/>
            </w:tcBorders>
            <w:vAlign w:val="center"/>
          </w:tcPr>
          <w:p w14:paraId="13C5AA32">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年初</w:t>
            </w:r>
          </w:p>
          <w:p w14:paraId="37924477">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预算数</w:t>
            </w:r>
          </w:p>
        </w:tc>
        <w:tc>
          <w:tcPr>
            <w:tcW w:w="1418" w:type="dxa"/>
            <w:tcBorders>
              <w:top w:val="nil"/>
              <w:left w:val="nil"/>
              <w:bottom w:val="single" w:color="auto" w:sz="4" w:space="0"/>
              <w:right w:val="single" w:color="auto" w:sz="4" w:space="0"/>
            </w:tcBorders>
            <w:vAlign w:val="center"/>
          </w:tcPr>
          <w:p w14:paraId="417F9463">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全年预算数</w:t>
            </w:r>
          </w:p>
        </w:tc>
        <w:tc>
          <w:tcPr>
            <w:tcW w:w="1275" w:type="dxa"/>
            <w:tcBorders>
              <w:top w:val="nil"/>
              <w:left w:val="nil"/>
              <w:bottom w:val="single" w:color="auto" w:sz="4" w:space="0"/>
              <w:right w:val="single" w:color="auto" w:sz="4" w:space="0"/>
            </w:tcBorders>
            <w:vAlign w:val="center"/>
          </w:tcPr>
          <w:p w14:paraId="3CF4C858">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全年执行数</w:t>
            </w:r>
          </w:p>
        </w:tc>
        <w:tc>
          <w:tcPr>
            <w:tcW w:w="1246" w:type="dxa"/>
            <w:tcBorders>
              <w:top w:val="nil"/>
              <w:left w:val="nil"/>
              <w:bottom w:val="single" w:color="auto" w:sz="4" w:space="0"/>
              <w:right w:val="single" w:color="auto" w:sz="4" w:space="0"/>
            </w:tcBorders>
            <w:vAlign w:val="center"/>
          </w:tcPr>
          <w:p w14:paraId="3AD769CD">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资金执行率</w:t>
            </w:r>
            <w:r>
              <w:rPr>
                <w:rFonts w:ascii="方正仿宋_GBK" w:hAnsi="方正仿宋_GBK" w:eastAsia="方正仿宋_GBK" w:cs="方正仿宋_GBK"/>
                <w:color w:val="000000"/>
                <w:sz w:val="22"/>
              </w:rPr>
              <w:br w:type="textWrapping"/>
            </w:r>
            <w:r>
              <w:rPr>
                <w:rFonts w:ascii="方正仿宋_GBK" w:hAnsi="方正仿宋_GBK" w:eastAsia="方正仿宋_GBK" w:cs="方正仿宋_GBK"/>
                <w:color w:val="000000"/>
                <w:sz w:val="22"/>
              </w:rPr>
              <w:t>（%</w:t>
            </w:r>
            <w:r>
              <w:rPr>
                <w:rFonts w:hint="eastAsia" w:ascii="方正仿宋_GBK" w:hAnsi="方正仿宋_GBK" w:eastAsia="方正仿宋_GBK" w:cs="方正仿宋_GBK"/>
                <w:color w:val="000000"/>
                <w:sz w:val="22"/>
                <w:lang w:eastAsia="zh-CN"/>
              </w:rPr>
              <w:t>）</w:t>
            </w:r>
          </w:p>
        </w:tc>
        <w:tc>
          <w:tcPr>
            <w:tcW w:w="1731" w:type="dxa"/>
            <w:tcBorders>
              <w:top w:val="nil"/>
              <w:left w:val="nil"/>
              <w:bottom w:val="single" w:color="auto" w:sz="4" w:space="0"/>
              <w:right w:val="single" w:color="auto" w:sz="4" w:space="0"/>
            </w:tcBorders>
            <w:vAlign w:val="center"/>
          </w:tcPr>
          <w:p w14:paraId="5BBF3BA5">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执行率未达100%原因、下一步措施</w:t>
            </w:r>
          </w:p>
        </w:tc>
      </w:tr>
      <w:tr w14:paraId="57E27E57">
        <w:tblPrEx>
          <w:tblCellMar>
            <w:top w:w="0" w:type="dxa"/>
            <w:left w:w="108" w:type="dxa"/>
            <w:bottom w:w="0" w:type="dxa"/>
            <w:right w:w="108" w:type="dxa"/>
          </w:tblCellMar>
        </w:tblPrEx>
        <w:trPr>
          <w:trHeight w:val="1045" w:hRule="atLeast"/>
          <w:jc w:val="center"/>
        </w:trPr>
        <w:tc>
          <w:tcPr>
            <w:tcW w:w="781" w:type="dxa"/>
            <w:vMerge w:val="continue"/>
            <w:tcBorders>
              <w:top w:val="nil"/>
              <w:left w:val="single" w:color="auto" w:sz="4" w:space="0"/>
              <w:bottom w:val="single" w:color="auto" w:sz="4" w:space="0"/>
              <w:right w:val="single" w:color="auto" w:sz="4" w:space="0"/>
            </w:tcBorders>
            <w:vAlign w:val="center"/>
          </w:tcPr>
          <w:p w14:paraId="18C3A0BF">
            <w:pPr>
              <w:spacing w:line="240" w:lineRule="atLeast"/>
              <w:rPr>
                <w:rFonts w:hint="default" w:ascii="方正仿宋_GBK" w:hAnsi="方正仿宋_GBK" w:eastAsia="方正仿宋_GBK" w:cs="方正仿宋_GBK"/>
                <w:sz w:val="22"/>
              </w:rPr>
            </w:pPr>
            <w:bookmarkStart w:id="1" w:name="_Hlk179962474"/>
          </w:p>
        </w:tc>
        <w:tc>
          <w:tcPr>
            <w:tcW w:w="1531" w:type="dxa"/>
            <w:tcBorders>
              <w:top w:val="nil"/>
              <w:left w:val="nil"/>
              <w:bottom w:val="single" w:color="auto" w:sz="4" w:space="0"/>
              <w:right w:val="single" w:color="auto" w:sz="4" w:space="0"/>
            </w:tcBorders>
            <w:vAlign w:val="center"/>
          </w:tcPr>
          <w:p w14:paraId="2E602C06">
            <w:pPr>
              <w:autoSpaceDE w:val="0"/>
              <w:spacing w:line="240" w:lineRule="atLeast"/>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Cs w:val="21"/>
              </w:rPr>
              <w:t>年度总金额</w:t>
            </w:r>
          </w:p>
        </w:tc>
        <w:tc>
          <w:tcPr>
            <w:tcW w:w="1276" w:type="dxa"/>
            <w:tcBorders>
              <w:top w:val="nil"/>
              <w:left w:val="nil"/>
              <w:bottom w:val="single" w:color="auto" w:sz="4" w:space="0"/>
              <w:right w:val="single" w:color="auto" w:sz="4" w:space="0"/>
            </w:tcBorders>
            <w:vAlign w:val="center"/>
          </w:tcPr>
          <w:p w14:paraId="66CC9265">
            <w:pPr>
              <w:autoSpaceDE w:val="0"/>
              <w:spacing w:line="240" w:lineRule="atLeast"/>
              <w:rPr>
                <w:rFonts w:hint="default"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1.78万元</w:t>
            </w:r>
          </w:p>
        </w:tc>
        <w:tc>
          <w:tcPr>
            <w:tcW w:w="1418" w:type="dxa"/>
            <w:tcBorders>
              <w:top w:val="nil"/>
              <w:left w:val="nil"/>
              <w:bottom w:val="single" w:color="auto" w:sz="4" w:space="0"/>
              <w:right w:val="single" w:color="auto" w:sz="4" w:space="0"/>
            </w:tcBorders>
            <w:vAlign w:val="center"/>
          </w:tcPr>
          <w:p w14:paraId="2B07D55D">
            <w:pPr>
              <w:autoSpaceDE w:val="0"/>
              <w:spacing w:line="240" w:lineRule="atLeast"/>
              <w:jc w:val="center"/>
              <w:rPr>
                <w:rFonts w:hint="default"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1.78</w:t>
            </w:r>
            <w:r>
              <w:rPr>
                <w:rFonts w:cs="宋体"/>
                <w:color w:val="000000"/>
                <w:szCs w:val="21"/>
              </w:rPr>
              <w:t>万元</w:t>
            </w:r>
          </w:p>
          <w:p w14:paraId="327BD1E1">
            <w:pPr>
              <w:autoSpaceDE w:val="0"/>
              <w:spacing w:line="240" w:lineRule="atLeast"/>
              <w:jc w:val="center"/>
              <w:rPr>
                <w:rFonts w:hint="default" w:ascii="方正仿宋_GBK" w:hAnsi="方正仿宋_GBK" w:eastAsia="方正仿宋_GBK" w:cs="方正仿宋_GBK"/>
                <w:color w:val="000000"/>
                <w:szCs w:val="21"/>
              </w:rPr>
            </w:pPr>
          </w:p>
        </w:tc>
        <w:tc>
          <w:tcPr>
            <w:tcW w:w="1275" w:type="dxa"/>
            <w:tcBorders>
              <w:top w:val="nil"/>
              <w:left w:val="nil"/>
              <w:bottom w:val="single" w:color="auto" w:sz="4" w:space="0"/>
              <w:right w:val="single" w:color="auto" w:sz="4" w:space="0"/>
            </w:tcBorders>
            <w:vAlign w:val="center"/>
          </w:tcPr>
          <w:p w14:paraId="081F4342">
            <w:pPr>
              <w:autoSpaceDE w:val="0"/>
              <w:spacing w:line="240" w:lineRule="atLeast"/>
              <w:jc w:val="center"/>
              <w:rPr>
                <w:rFonts w:hint="default"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1.78</w:t>
            </w:r>
            <w:r>
              <w:rPr>
                <w:rFonts w:cs="宋体"/>
                <w:color w:val="000000"/>
                <w:szCs w:val="21"/>
              </w:rPr>
              <w:t>万元</w:t>
            </w:r>
          </w:p>
          <w:p w14:paraId="09450104">
            <w:pPr>
              <w:autoSpaceDE w:val="0"/>
              <w:spacing w:line="240" w:lineRule="atLeast"/>
              <w:jc w:val="center"/>
              <w:rPr>
                <w:rFonts w:hint="default" w:ascii="方正仿宋_GBK" w:hAnsi="方正仿宋_GBK" w:eastAsia="方正仿宋_GBK" w:cs="方正仿宋_GBK"/>
                <w:color w:val="000000"/>
                <w:szCs w:val="21"/>
              </w:rPr>
            </w:pPr>
          </w:p>
        </w:tc>
        <w:tc>
          <w:tcPr>
            <w:tcW w:w="1246" w:type="dxa"/>
            <w:tcBorders>
              <w:top w:val="nil"/>
              <w:left w:val="nil"/>
              <w:bottom w:val="single" w:color="auto" w:sz="4" w:space="0"/>
              <w:right w:val="single" w:color="auto" w:sz="4" w:space="0"/>
            </w:tcBorders>
            <w:vAlign w:val="center"/>
          </w:tcPr>
          <w:p w14:paraId="6328D006">
            <w:pPr>
              <w:autoSpaceDE w:val="0"/>
              <w:spacing w:line="240" w:lineRule="atLeast"/>
              <w:ind w:firstLine="480" w:firstLineChars="200"/>
              <w:rPr>
                <w:rFonts w:hint="default"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100</w:t>
            </w:r>
          </w:p>
        </w:tc>
        <w:tc>
          <w:tcPr>
            <w:tcW w:w="1731" w:type="dxa"/>
            <w:tcBorders>
              <w:top w:val="nil"/>
              <w:left w:val="nil"/>
              <w:bottom w:val="single" w:color="auto" w:sz="4" w:space="0"/>
              <w:right w:val="single" w:color="auto" w:sz="4" w:space="0"/>
            </w:tcBorders>
            <w:vAlign w:val="center"/>
          </w:tcPr>
          <w:p w14:paraId="0BDA5836">
            <w:pPr>
              <w:autoSpaceDE w:val="0"/>
              <w:spacing w:line="240" w:lineRule="atLeast"/>
              <w:ind w:firstLine="480" w:firstLineChars="200"/>
              <w:jc w:val="center"/>
              <w:rPr>
                <w:rFonts w:hint="default" w:ascii="方正仿宋_GBK" w:hAnsi="方正仿宋_GBK" w:eastAsia="方正仿宋_GBK" w:cs="方正仿宋_GBK"/>
                <w:color w:val="000000"/>
                <w:szCs w:val="21"/>
              </w:rPr>
            </w:pPr>
          </w:p>
        </w:tc>
      </w:tr>
      <w:bookmarkEnd w:id="1"/>
      <w:tr w14:paraId="375DC6CC">
        <w:tblPrEx>
          <w:tblCellMar>
            <w:top w:w="0" w:type="dxa"/>
            <w:left w:w="108" w:type="dxa"/>
            <w:bottom w:w="0" w:type="dxa"/>
            <w:right w:w="108" w:type="dxa"/>
          </w:tblCellMar>
        </w:tblPrEx>
        <w:trPr>
          <w:trHeight w:val="839" w:hRule="atLeast"/>
          <w:jc w:val="center"/>
        </w:trPr>
        <w:tc>
          <w:tcPr>
            <w:tcW w:w="781" w:type="dxa"/>
            <w:vMerge w:val="continue"/>
            <w:tcBorders>
              <w:top w:val="nil"/>
              <w:left w:val="single" w:color="auto" w:sz="4" w:space="0"/>
              <w:bottom w:val="single" w:color="auto" w:sz="4" w:space="0"/>
              <w:right w:val="single" w:color="auto" w:sz="4" w:space="0"/>
            </w:tcBorders>
            <w:vAlign w:val="center"/>
          </w:tcPr>
          <w:p w14:paraId="3D480082">
            <w:pPr>
              <w:spacing w:line="240" w:lineRule="atLeast"/>
              <w:rPr>
                <w:rFonts w:hint="default" w:ascii="方正仿宋_GBK" w:hAnsi="方正仿宋_GBK" w:eastAsia="方正仿宋_GBK" w:cs="方正仿宋_GBK"/>
                <w:sz w:val="22"/>
              </w:rPr>
            </w:pPr>
          </w:p>
        </w:tc>
        <w:tc>
          <w:tcPr>
            <w:tcW w:w="1531" w:type="dxa"/>
            <w:tcBorders>
              <w:top w:val="nil"/>
              <w:left w:val="nil"/>
              <w:bottom w:val="single" w:color="auto" w:sz="4" w:space="0"/>
              <w:right w:val="single" w:color="auto" w:sz="4" w:space="0"/>
            </w:tcBorders>
            <w:vAlign w:val="center"/>
          </w:tcPr>
          <w:p w14:paraId="16E1B4E0">
            <w:pPr>
              <w:autoSpaceDE w:val="0"/>
              <w:spacing w:line="240" w:lineRule="atLeast"/>
              <w:jc w:val="center"/>
              <w:rPr>
                <w:rFonts w:hint="default"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其中：市级支出</w:t>
            </w:r>
          </w:p>
        </w:tc>
        <w:tc>
          <w:tcPr>
            <w:tcW w:w="1276" w:type="dxa"/>
            <w:tcBorders>
              <w:top w:val="nil"/>
              <w:left w:val="nil"/>
              <w:bottom w:val="single" w:color="auto" w:sz="4" w:space="0"/>
              <w:right w:val="single" w:color="auto" w:sz="4" w:space="0"/>
            </w:tcBorders>
            <w:vAlign w:val="center"/>
          </w:tcPr>
          <w:p w14:paraId="3972D456">
            <w:pPr>
              <w:autoSpaceDE w:val="0"/>
              <w:spacing w:line="240" w:lineRule="atLeast"/>
              <w:jc w:val="center"/>
              <w:rPr>
                <w:rFonts w:hint="default"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1.78</w:t>
            </w:r>
            <w:r>
              <w:rPr>
                <w:rFonts w:cs="宋体"/>
                <w:color w:val="000000"/>
                <w:szCs w:val="21"/>
              </w:rPr>
              <w:t>万元</w:t>
            </w:r>
          </w:p>
        </w:tc>
        <w:tc>
          <w:tcPr>
            <w:tcW w:w="1418" w:type="dxa"/>
            <w:tcBorders>
              <w:top w:val="nil"/>
              <w:left w:val="nil"/>
              <w:bottom w:val="single" w:color="auto" w:sz="4" w:space="0"/>
              <w:right w:val="single" w:color="auto" w:sz="4" w:space="0"/>
            </w:tcBorders>
            <w:vAlign w:val="center"/>
          </w:tcPr>
          <w:p w14:paraId="061D48E0">
            <w:pPr>
              <w:autoSpaceDE w:val="0"/>
              <w:spacing w:line="240" w:lineRule="atLeast"/>
              <w:jc w:val="center"/>
              <w:rPr>
                <w:rFonts w:hint="default"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1.78</w:t>
            </w:r>
            <w:r>
              <w:rPr>
                <w:rFonts w:cs="宋体"/>
                <w:color w:val="000000"/>
                <w:szCs w:val="21"/>
              </w:rPr>
              <w:t>万元</w:t>
            </w:r>
          </w:p>
          <w:p w14:paraId="761CE451">
            <w:pPr>
              <w:autoSpaceDE w:val="0"/>
              <w:spacing w:line="240" w:lineRule="atLeast"/>
              <w:jc w:val="center"/>
              <w:rPr>
                <w:rFonts w:hint="default" w:ascii="方正仿宋_GBK" w:hAnsi="方正仿宋_GBK" w:eastAsia="方正仿宋_GBK" w:cs="方正仿宋_GBK"/>
                <w:color w:val="000000"/>
                <w:szCs w:val="21"/>
              </w:rPr>
            </w:pPr>
          </w:p>
        </w:tc>
        <w:tc>
          <w:tcPr>
            <w:tcW w:w="1275" w:type="dxa"/>
            <w:tcBorders>
              <w:top w:val="nil"/>
              <w:left w:val="nil"/>
              <w:bottom w:val="single" w:color="auto" w:sz="4" w:space="0"/>
              <w:right w:val="single" w:color="auto" w:sz="4" w:space="0"/>
            </w:tcBorders>
            <w:vAlign w:val="center"/>
          </w:tcPr>
          <w:p w14:paraId="66054F84">
            <w:pPr>
              <w:autoSpaceDE w:val="0"/>
              <w:spacing w:line="240" w:lineRule="atLeast"/>
              <w:jc w:val="center"/>
              <w:rPr>
                <w:rFonts w:hint="default" w:ascii="方正仿宋_GBK" w:hAnsi="方正仿宋_GBK" w:eastAsia="方正仿宋_GBK" w:cs="方正仿宋_GBK"/>
                <w:color w:val="000000"/>
                <w:szCs w:val="21"/>
              </w:rPr>
            </w:pPr>
            <w:r>
              <w:rPr>
                <w:rFonts w:ascii="方正仿宋_GBK" w:hAnsi="方正仿宋_GBK" w:eastAsia="方正仿宋_GBK" w:cs="方正仿宋_GBK"/>
                <w:color w:val="000000"/>
                <w:szCs w:val="21"/>
              </w:rPr>
              <w:t>1.78</w:t>
            </w:r>
            <w:r>
              <w:rPr>
                <w:rFonts w:cs="宋体"/>
                <w:color w:val="000000"/>
                <w:szCs w:val="21"/>
              </w:rPr>
              <w:t>万元</w:t>
            </w:r>
          </w:p>
          <w:p w14:paraId="1926EBCE">
            <w:pPr>
              <w:autoSpaceDE w:val="0"/>
              <w:spacing w:line="240" w:lineRule="atLeast"/>
              <w:jc w:val="center"/>
              <w:rPr>
                <w:rFonts w:hint="default" w:ascii="方正仿宋_GBK" w:hAnsi="方正仿宋_GBK" w:eastAsia="方正仿宋_GBK" w:cs="方正仿宋_GBK"/>
                <w:color w:val="000000"/>
                <w:szCs w:val="21"/>
              </w:rPr>
            </w:pPr>
          </w:p>
        </w:tc>
        <w:tc>
          <w:tcPr>
            <w:tcW w:w="2977" w:type="dxa"/>
            <w:gridSpan w:val="2"/>
            <w:tcBorders>
              <w:top w:val="single" w:color="auto" w:sz="4" w:space="0"/>
              <w:left w:val="nil"/>
              <w:bottom w:val="single" w:color="auto" w:sz="4" w:space="0"/>
              <w:right w:val="single" w:color="000000" w:sz="4" w:space="0"/>
            </w:tcBorders>
            <w:vAlign w:val="center"/>
          </w:tcPr>
          <w:p w14:paraId="42FFF0EB">
            <w:pPr>
              <w:autoSpaceDE w:val="0"/>
              <w:spacing w:line="240" w:lineRule="atLeast"/>
              <w:ind w:firstLine="440" w:firstLineChars="200"/>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w:t>
            </w:r>
          </w:p>
        </w:tc>
      </w:tr>
      <w:tr w14:paraId="1C69CC92">
        <w:tblPrEx>
          <w:tblCellMar>
            <w:top w:w="0" w:type="dxa"/>
            <w:left w:w="108" w:type="dxa"/>
            <w:bottom w:w="0" w:type="dxa"/>
            <w:right w:w="108" w:type="dxa"/>
          </w:tblCellMar>
        </w:tblPrEx>
        <w:trPr>
          <w:trHeight w:val="407" w:hRule="atLeast"/>
          <w:jc w:val="center"/>
        </w:trPr>
        <w:tc>
          <w:tcPr>
            <w:tcW w:w="781" w:type="dxa"/>
            <w:vMerge w:val="continue"/>
            <w:tcBorders>
              <w:top w:val="nil"/>
              <w:left w:val="single" w:color="auto" w:sz="4" w:space="0"/>
              <w:bottom w:val="single" w:color="auto" w:sz="4" w:space="0"/>
              <w:right w:val="single" w:color="auto" w:sz="4" w:space="0"/>
            </w:tcBorders>
            <w:vAlign w:val="center"/>
          </w:tcPr>
          <w:p w14:paraId="0A0B6396">
            <w:pPr>
              <w:spacing w:line="240" w:lineRule="atLeast"/>
              <w:rPr>
                <w:rFonts w:hint="default" w:ascii="方正仿宋_GBK" w:hAnsi="方正仿宋_GBK" w:eastAsia="方正仿宋_GBK" w:cs="方正仿宋_GBK"/>
                <w:sz w:val="22"/>
              </w:rPr>
            </w:pPr>
          </w:p>
        </w:tc>
        <w:tc>
          <w:tcPr>
            <w:tcW w:w="1531" w:type="dxa"/>
            <w:tcBorders>
              <w:top w:val="nil"/>
              <w:left w:val="nil"/>
              <w:bottom w:val="single" w:color="auto" w:sz="4" w:space="0"/>
              <w:right w:val="single" w:color="auto" w:sz="4" w:space="0"/>
            </w:tcBorders>
            <w:vAlign w:val="center"/>
          </w:tcPr>
          <w:p w14:paraId="262477A7">
            <w:pPr>
              <w:autoSpaceDE w:val="0"/>
              <w:spacing w:line="240" w:lineRule="atLeast"/>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补助区县</w:t>
            </w:r>
          </w:p>
        </w:tc>
        <w:tc>
          <w:tcPr>
            <w:tcW w:w="1276" w:type="dxa"/>
            <w:tcBorders>
              <w:top w:val="nil"/>
              <w:left w:val="nil"/>
              <w:bottom w:val="single" w:color="auto" w:sz="4" w:space="0"/>
              <w:right w:val="single" w:color="auto" w:sz="4" w:space="0"/>
            </w:tcBorders>
            <w:vAlign w:val="center"/>
          </w:tcPr>
          <w:p w14:paraId="668CFE9E">
            <w:pPr>
              <w:autoSpaceDE w:val="0"/>
              <w:spacing w:line="240" w:lineRule="atLeast"/>
              <w:ind w:firstLine="440" w:firstLineChars="200"/>
              <w:jc w:val="center"/>
              <w:rPr>
                <w:rFonts w:hint="default" w:ascii="方正仿宋_GBK" w:hAnsi="方正仿宋_GBK" w:eastAsia="方正仿宋_GBK" w:cs="方正仿宋_GBK"/>
                <w:color w:val="000000"/>
                <w:sz w:val="22"/>
              </w:rPr>
            </w:pPr>
          </w:p>
        </w:tc>
        <w:tc>
          <w:tcPr>
            <w:tcW w:w="1418" w:type="dxa"/>
            <w:tcBorders>
              <w:top w:val="nil"/>
              <w:left w:val="nil"/>
              <w:bottom w:val="single" w:color="auto" w:sz="4" w:space="0"/>
              <w:right w:val="single" w:color="auto" w:sz="4" w:space="0"/>
            </w:tcBorders>
            <w:vAlign w:val="center"/>
          </w:tcPr>
          <w:p w14:paraId="51E1A72A">
            <w:pPr>
              <w:autoSpaceDE w:val="0"/>
              <w:spacing w:line="240" w:lineRule="atLeast"/>
              <w:ind w:firstLine="440" w:firstLineChars="200"/>
              <w:jc w:val="center"/>
              <w:rPr>
                <w:rFonts w:hint="default" w:ascii="方正仿宋_GBK" w:hAnsi="方正仿宋_GBK" w:eastAsia="方正仿宋_GBK" w:cs="方正仿宋_GBK"/>
                <w:color w:val="000000"/>
                <w:sz w:val="22"/>
              </w:rPr>
            </w:pPr>
          </w:p>
        </w:tc>
        <w:tc>
          <w:tcPr>
            <w:tcW w:w="1275" w:type="dxa"/>
            <w:tcBorders>
              <w:top w:val="nil"/>
              <w:left w:val="nil"/>
              <w:bottom w:val="single" w:color="auto" w:sz="4" w:space="0"/>
              <w:right w:val="single" w:color="auto" w:sz="4" w:space="0"/>
            </w:tcBorders>
            <w:vAlign w:val="center"/>
          </w:tcPr>
          <w:p w14:paraId="7B5A0CB7">
            <w:pPr>
              <w:autoSpaceDE w:val="0"/>
              <w:spacing w:line="240" w:lineRule="atLeast"/>
              <w:ind w:firstLine="440" w:firstLineChars="200"/>
              <w:jc w:val="center"/>
              <w:rPr>
                <w:rFonts w:hint="default" w:ascii="方正仿宋_GBK" w:hAnsi="方正仿宋_GBK" w:eastAsia="方正仿宋_GBK" w:cs="方正仿宋_GBK"/>
                <w:color w:val="000000"/>
                <w:sz w:val="22"/>
              </w:rPr>
            </w:pPr>
          </w:p>
        </w:tc>
        <w:tc>
          <w:tcPr>
            <w:tcW w:w="2977" w:type="dxa"/>
            <w:gridSpan w:val="2"/>
            <w:tcBorders>
              <w:top w:val="single" w:color="auto" w:sz="4" w:space="0"/>
              <w:left w:val="nil"/>
              <w:bottom w:val="single" w:color="auto" w:sz="4" w:space="0"/>
              <w:right w:val="single" w:color="000000" w:sz="4" w:space="0"/>
            </w:tcBorders>
            <w:vAlign w:val="center"/>
          </w:tcPr>
          <w:p w14:paraId="27A6D30E">
            <w:pPr>
              <w:autoSpaceDE w:val="0"/>
              <w:spacing w:line="240" w:lineRule="atLeast"/>
              <w:ind w:firstLine="440" w:firstLineChars="200"/>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w:t>
            </w:r>
          </w:p>
        </w:tc>
      </w:tr>
      <w:tr w14:paraId="2A654BBA">
        <w:tblPrEx>
          <w:tblCellMar>
            <w:top w:w="0" w:type="dxa"/>
            <w:left w:w="108" w:type="dxa"/>
            <w:bottom w:w="0" w:type="dxa"/>
            <w:right w:w="108" w:type="dxa"/>
          </w:tblCellMar>
        </w:tblPrEx>
        <w:trPr>
          <w:trHeight w:val="546" w:hRule="atLeast"/>
          <w:jc w:val="center"/>
        </w:trPr>
        <w:tc>
          <w:tcPr>
            <w:tcW w:w="781" w:type="dxa"/>
            <w:vMerge w:val="restart"/>
            <w:tcBorders>
              <w:top w:val="nil"/>
              <w:left w:val="single" w:color="auto" w:sz="4" w:space="0"/>
              <w:bottom w:val="single" w:color="auto" w:sz="4" w:space="0"/>
              <w:right w:val="single" w:color="auto" w:sz="4" w:space="0"/>
            </w:tcBorders>
            <w:vAlign w:val="center"/>
          </w:tcPr>
          <w:p w14:paraId="41FBC3A0">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年度总体目标</w:t>
            </w:r>
          </w:p>
        </w:tc>
        <w:tc>
          <w:tcPr>
            <w:tcW w:w="4225" w:type="dxa"/>
            <w:gridSpan w:val="3"/>
            <w:tcBorders>
              <w:top w:val="single" w:color="auto" w:sz="4" w:space="0"/>
              <w:left w:val="nil"/>
              <w:bottom w:val="single" w:color="auto" w:sz="4" w:space="0"/>
              <w:right w:val="single" w:color="auto" w:sz="4" w:space="0"/>
            </w:tcBorders>
            <w:vAlign w:val="center"/>
          </w:tcPr>
          <w:p w14:paraId="3D5FEF0F">
            <w:pPr>
              <w:autoSpaceDE w:val="0"/>
              <w:spacing w:line="240" w:lineRule="atLeast"/>
              <w:ind w:firstLine="440" w:firstLineChars="200"/>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年初设定目标</w:t>
            </w:r>
          </w:p>
        </w:tc>
        <w:tc>
          <w:tcPr>
            <w:tcW w:w="4252" w:type="dxa"/>
            <w:gridSpan w:val="3"/>
            <w:tcBorders>
              <w:top w:val="single" w:color="auto" w:sz="4" w:space="0"/>
              <w:left w:val="nil"/>
              <w:bottom w:val="single" w:color="auto" w:sz="4" w:space="0"/>
              <w:right w:val="single" w:color="000000" w:sz="4" w:space="0"/>
            </w:tcBorders>
            <w:vAlign w:val="center"/>
          </w:tcPr>
          <w:p w14:paraId="115CCDDD">
            <w:pPr>
              <w:autoSpaceDE w:val="0"/>
              <w:spacing w:line="240" w:lineRule="atLeast"/>
              <w:ind w:firstLine="440" w:firstLineChars="200"/>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全年目标实际完成情况</w:t>
            </w:r>
          </w:p>
        </w:tc>
      </w:tr>
      <w:tr w14:paraId="50CD1A66">
        <w:tblPrEx>
          <w:tblCellMar>
            <w:top w:w="0" w:type="dxa"/>
            <w:left w:w="108" w:type="dxa"/>
            <w:bottom w:w="0" w:type="dxa"/>
            <w:right w:w="108" w:type="dxa"/>
          </w:tblCellMar>
        </w:tblPrEx>
        <w:trPr>
          <w:trHeight w:val="2338" w:hRule="atLeast"/>
          <w:jc w:val="center"/>
        </w:trPr>
        <w:tc>
          <w:tcPr>
            <w:tcW w:w="781" w:type="dxa"/>
            <w:vMerge w:val="continue"/>
            <w:tcBorders>
              <w:top w:val="nil"/>
              <w:left w:val="single" w:color="auto" w:sz="4" w:space="0"/>
              <w:bottom w:val="single" w:color="auto" w:sz="4" w:space="0"/>
              <w:right w:val="single" w:color="auto" w:sz="4" w:space="0"/>
            </w:tcBorders>
            <w:vAlign w:val="center"/>
          </w:tcPr>
          <w:p w14:paraId="0AEB4933">
            <w:pPr>
              <w:spacing w:line="240" w:lineRule="atLeast"/>
              <w:rPr>
                <w:rFonts w:hint="default" w:ascii="方正仿宋_GBK" w:hAnsi="方正仿宋_GBK" w:eastAsia="方正仿宋_GBK" w:cs="方正仿宋_GBK"/>
                <w:sz w:val="22"/>
              </w:rPr>
            </w:pPr>
          </w:p>
        </w:tc>
        <w:tc>
          <w:tcPr>
            <w:tcW w:w="4225" w:type="dxa"/>
            <w:gridSpan w:val="3"/>
            <w:tcBorders>
              <w:top w:val="single" w:color="auto" w:sz="4" w:space="0"/>
              <w:left w:val="nil"/>
              <w:bottom w:val="single" w:color="auto" w:sz="4" w:space="0"/>
              <w:right w:val="nil"/>
            </w:tcBorders>
            <w:vAlign w:val="center"/>
          </w:tcPr>
          <w:p w14:paraId="187FDFB7">
            <w:pPr>
              <w:autoSpaceDE w:val="0"/>
              <w:rPr>
                <w:rFonts w:hint="default" w:ascii="方正仿宋_GBK" w:hAnsi="方正仿宋_GBK" w:eastAsia="方正仿宋_GBK" w:cs="方正仿宋_GBK"/>
                <w:color w:val="000000"/>
                <w:sz w:val="22"/>
              </w:rPr>
            </w:pPr>
            <w:r>
              <w:rPr>
                <w:rFonts w:cs="宋体"/>
                <w:color w:val="000000"/>
                <w:sz w:val="22"/>
              </w:rPr>
              <w:t>资助本校</w:t>
            </w:r>
            <w:r>
              <w:rPr>
                <w:rFonts w:ascii="方正仿宋_GBK" w:hAnsi="方正仿宋_GBK" w:eastAsia="方正仿宋_GBK" w:cs="方正仿宋_GBK"/>
                <w:color w:val="000000"/>
                <w:sz w:val="22"/>
              </w:rPr>
              <w:t>已脱贫</w:t>
            </w:r>
            <w:r>
              <w:rPr>
                <w:rFonts w:cs="宋体"/>
                <w:color w:val="000000"/>
                <w:sz w:val="22"/>
              </w:rPr>
              <w:t>户、低保、残疾等五类贫困生。</w:t>
            </w:r>
          </w:p>
        </w:tc>
        <w:tc>
          <w:tcPr>
            <w:tcW w:w="4252" w:type="dxa"/>
            <w:gridSpan w:val="3"/>
            <w:tcBorders>
              <w:top w:val="single" w:color="auto" w:sz="4" w:space="0"/>
              <w:left w:val="single" w:color="auto" w:sz="4" w:space="0"/>
              <w:bottom w:val="single" w:color="auto" w:sz="4" w:space="0"/>
              <w:right w:val="single" w:color="auto" w:sz="4" w:space="0"/>
            </w:tcBorders>
            <w:vAlign w:val="center"/>
          </w:tcPr>
          <w:p w14:paraId="189ECFBB">
            <w:pPr>
              <w:autoSpaceDE w:val="0"/>
              <w:ind w:firstLine="660" w:firstLineChars="300"/>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2024</w:t>
            </w:r>
            <w:r>
              <w:rPr>
                <w:rFonts w:cs="宋体"/>
                <w:color w:val="000000"/>
                <w:sz w:val="22"/>
              </w:rPr>
              <w:t>义教贫困生生活补助项目实施后取得了明显的社会效益。激发了学生的学习热情，促进了学生培养质量的提高，缓解了家庭经济困难学生生活困难，帮助学生顺利完成学业，进一步促进了教育发展。</w:t>
            </w:r>
          </w:p>
        </w:tc>
      </w:tr>
      <w:tr w14:paraId="0A642C59">
        <w:tblPrEx>
          <w:tblCellMar>
            <w:top w:w="0" w:type="dxa"/>
            <w:left w:w="108" w:type="dxa"/>
            <w:bottom w:w="0" w:type="dxa"/>
            <w:right w:w="108" w:type="dxa"/>
          </w:tblCellMar>
        </w:tblPrEx>
        <w:trPr>
          <w:trHeight w:val="799" w:hRule="atLeast"/>
          <w:jc w:val="center"/>
        </w:trPr>
        <w:tc>
          <w:tcPr>
            <w:tcW w:w="781" w:type="dxa"/>
            <w:vMerge w:val="restart"/>
            <w:tcBorders>
              <w:top w:val="nil"/>
              <w:left w:val="single" w:color="auto" w:sz="4" w:space="0"/>
              <w:bottom w:val="nil"/>
              <w:right w:val="single" w:color="auto" w:sz="4" w:space="0"/>
            </w:tcBorders>
            <w:vAlign w:val="center"/>
          </w:tcPr>
          <w:p w14:paraId="0B80716C">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绩效指标</w:t>
            </w:r>
          </w:p>
        </w:tc>
        <w:tc>
          <w:tcPr>
            <w:tcW w:w="1531" w:type="dxa"/>
            <w:tcBorders>
              <w:top w:val="nil"/>
              <w:left w:val="nil"/>
              <w:bottom w:val="single" w:color="auto" w:sz="4" w:space="0"/>
              <w:right w:val="single" w:color="auto" w:sz="4" w:space="0"/>
            </w:tcBorders>
            <w:vAlign w:val="center"/>
          </w:tcPr>
          <w:p w14:paraId="1A4AA7EF">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指标名称</w:t>
            </w:r>
          </w:p>
        </w:tc>
        <w:tc>
          <w:tcPr>
            <w:tcW w:w="1276" w:type="dxa"/>
            <w:tcBorders>
              <w:top w:val="nil"/>
              <w:left w:val="nil"/>
              <w:bottom w:val="single" w:color="auto" w:sz="4" w:space="0"/>
              <w:right w:val="single" w:color="auto" w:sz="4" w:space="0"/>
            </w:tcBorders>
            <w:noWrap/>
            <w:vAlign w:val="center"/>
          </w:tcPr>
          <w:p w14:paraId="3A359A12">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计量单位</w:t>
            </w:r>
          </w:p>
        </w:tc>
        <w:tc>
          <w:tcPr>
            <w:tcW w:w="1418" w:type="dxa"/>
            <w:tcBorders>
              <w:top w:val="nil"/>
              <w:left w:val="nil"/>
              <w:bottom w:val="single" w:color="auto" w:sz="4" w:space="0"/>
              <w:right w:val="single" w:color="auto" w:sz="4" w:space="0"/>
            </w:tcBorders>
            <w:vAlign w:val="center"/>
          </w:tcPr>
          <w:p w14:paraId="14A71CF7">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年度指标值</w:t>
            </w:r>
          </w:p>
        </w:tc>
        <w:tc>
          <w:tcPr>
            <w:tcW w:w="1275" w:type="dxa"/>
            <w:tcBorders>
              <w:top w:val="nil"/>
              <w:left w:val="nil"/>
              <w:bottom w:val="single" w:color="auto" w:sz="4" w:space="0"/>
              <w:right w:val="single" w:color="auto" w:sz="4" w:space="0"/>
            </w:tcBorders>
            <w:vAlign w:val="center"/>
          </w:tcPr>
          <w:p w14:paraId="06BDAD5B">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全年完成值</w:t>
            </w:r>
          </w:p>
        </w:tc>
        <w:tc>
          <w:tcPr>
            <w:tcW w:w="2977" w:type="dxa"/>
            <w:gridSpan w:val="2"/>
            <w:tcBorders>
              <w:top w:val="single" w:color="auto" w:sz="4" w:space="0"/>
              <w:left w:val="nil"/>
              <w:bottom w:val="single" w:color="auto" w:sz="4" w:space="0"/>
              <w:right w:val="single" w:color="000000" w:sz="4" w:space="0"/>
            </w:tcBorders>
            <w:vAlign w:val="center"/>
          </w:tcPr>
          <w:p w14:paraId="4924A654">
            <w:pPr>
              <w:autoSpaceDE w:val="0"/>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未完成绩效目标或偏离较多的原因</w:t>
            </w:r>
            <w:r>
              <w:rPr>
                <w:rFonts w:hint="eastAsia" w:ascii="方正仿宋_GBK" w:hAnsi="方正仿宋_GBK" w:eastAsia="方正仿宋_GBK" w:cs="方正仿宋_GBK"/>
                <w:color w:val="000000"/>
                <w:sz w:val="22"/>
                <w:lang w:eastAsia="zh-CN"/>
              </w:rPr>
              <w:t>，</w:t>
            </w:r>
            <w:r>
              <w:rPr>
                <w:rFonts w:ascii="方正仿宋_GBK" w:hAnsi="方正仿宋_GBK" w:eastAsia="方正仿宋_GBK" w:cs="方正仿宋_GBK"/>
                <w:color w:val="000000"/>
                <w:sz w:val="22"/>
              </w:rPr>
              <w:t>下一步改进措施</w:t>
            </w:r>
          </w:p>
        </w:tc>
      </w:tr>
      <w:tr w14:paraId="2E89E3A4">
        <w:tblPrEx>
          <w:tblCellMar>
            <w:top w:w="0" w:type="dxa"/>
            <w:left w:w="108" w:type="dxa"/>
            <w:bottom w:w="0" w:type="dxa"/>
            <w:right w:w="108" w:type="dxa"/>
          </w:tblCellMar>
        </w:tblPrEx>
        <w:trPr>
          <w:trHeight w:val="407" w:hRule="atLeast"/>
          <w:jc w:val="center"/>
        </w:trPr>
        <w:tc>
          <w:tcPr>
            <w:tcW w:w="781" w:type="dxa"/>
            <w:vMerge w:val="continue"/>
            <w:tcBorders>
              <w:top w:val="nil"/>
              <w:left w:val="single" w:color="auto" w:sz="4" w:space="0"/>
              <w:bottom w:val="nil"/>
              <w:right w:val="single" w:color="auto" w:sz="4" w:space="0"/>
            </w:tcBorders>
            <w:vAlign w:val="center"/>
          </w:tcPr>
          <w:p w14:paraId="2C52A063">
            <w:pPr>
              <w:spacing w:line="240" w:lineRule="atLeast"/>
              <w:rPr>
                <w:rFonts w:hint="default" w:ascii="方正仿宋_GBK" w:hAnsi="方正仿宋_GBK" w:eastAsia="方正仿宋_GBK" w:cs="方正仿宋_GBK"/>
                <w:sz w:val="22"/>
              </w:rPr>
            </w:pPr>
          </w:p>
        </w:tc>
        <w:tc>
          <w:tcPr>
            <w:tcW w:w="1531" w:type="dxa"/>
            <w:tcBorders>
              <w:top w:val="nil"/>
              <w:left w:val="nil"/>
              <w:bottom w:val="single" w:color="auto" w:sz="4" w:space="0"/>
              <w:right w:val="single" w:color="auto" w:sz="4" w:space="0"/>
            </w:tcBorders>
            <w:vAlign w:val="center"/>
          </w:tcPr>
          <w:p w14:paraId="61133005">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受益人数</w:t>
            </w:r>
          </w:p>
        </w:tc>
        <w:tc>
          <w:tcPr>
            <w:tcW w:w="1276" w:type="dxa"/>
            <w:tcBorders>
              <w:top w:val="nil"/>
              <w:left w:val="nil"/>
              <w:bottom w:val="single" w:color="auto" w:sz="4" w:space="0"/>
              <w:right w:val="single" w:color="auto" w:sz="4" w:space="0"/>
            </w:tcBorders>
            <w:noWrap/>
            <w:vAlign w:val="center"/>
          </w:tcPr>
          <w:p w14:paraId="7511E982">
            <w:pPr>
              <w:autoSpaceDE w:val="0"/>
              <w:spacing w:line="240" w:lineRule="atLeast"/>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人 次</w:t>
            </w:r>
          </w:p>
        </w:tc>
        <w:tc>
          <w:tcPr>
            <w:tcW w:w="1418" w:type="dxa"/>
            <w:tcBorders>
              <w:top w:val="nil"/>
              <w:left w:val="nil"/>
              <w:bottom w:val="single" w:color="auto" w:sz="4" w:space="0"/>
              <w:right w:val="single" w:color="auto" w:sz="4" w:space="0"/>
            </w:tcBorders>
            <w:vAlign w:val="center"/>
          </w:tcPr>
          <w:p w14:paraId="5A910663">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134</w:t>
            </w:r>
          </w:p>
        </w:tc>
        <w:tc>
          <w:tcPr>
            <w:tcW w:w="1275" w:type="dxa"/>
            <w:tcBorders>
              <w:top w:val="nil"/>
              <w:left w:val="nil"/>
              <w:bottom w:val="single" w:color="auto" w:sz="4" w:space="0"/>
              <w:right w:val="single" w:color="auto" w:sz="4" w:space="0"/>
            </w:tcBorders>
            <w:vAlign w:val="center"/>
          </w:tcPr>
          <w:p w14:paraId="5DF8CEAD">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134</w:t>
            </w:r>
          </w:p>
        </w:tc>
        <w:tc>
          <w:tcPr>
            <w:tcW w:w="2977" w:type="dxa"/>
            <w:gridSpan w:val="2"/>
            <w:tcBorders>
              <w:top w:val="single" w:color="auto" w:sz="4" w:space="0"/>
              <w:left w:val="nil"/>
              <w:bottom w:val="single" w:color="auto" w:sz="4" w:space="0"/>
              <w:right w:val="single" w:color="000000" w:sz="4" w:space="0"/>
            </w:tcBorders>
            <w:vAlign w:val="center"/>
          </w:tcPr>
          <w:p w14:paraId="140CE19E">
            <w:pPr>
              <w:autoSpaceDE w:val="0"/>
              <w:spacing w:line="240" w:lineRule="atLeast"/>
              <w:ind w:firstLine="440" w:firstLineChars="200"/>
              <w:jc w:val="center"/>
              <w:rPr>
                <w:rFonts w:hint="default" w:ascii="方正仿宋_GBK" w:hAnsi="方正仿宋_GBK" w:eastAsia="方正仿宋_GBK" w:cs="方正仿宋_GBK"/>
                <w:color w:val="000000"/>
                <w:sz w:val="22"/>
              </w:rPr>
            </w:pPr>
          </w:p>
        </w:tc>
      </w:tr>
      <w:tr w14:paraId="56645E1B">
        <w:tblPrEx>
          <w:tblCellMar>
            <w:top w:w="0" w:type="dxa"/>
            <w:left w:w="108" w:type="dxa"/>
            <w:bottom w:w="0" w:type="dxa"/>
            <w:right w:w="108" w:type="dxa"/>
          </w:tblCellMar>
        </w:tblPrEx>
        <w:trPr>
          <w:trHeight w:val="407" w:hRule="atLeast"/>
          <w:jc w:val="center"/>
        </w:trPr>
        <w:tc>
          <w:tcPr>
            <w:tcW w:w="781" w:type="dxa"/>
            <w:vMerge w:val="continue"/>
            <w:tcBorders>
              <w:top w:val="nil"/>
              <w:left w:val="single" w:color="auto" w:sz="4" w:space="0"/>
              <w:bottom w:val="nil"/>
              <w:right w:val="single" w:color="auto" w:sz="4" w:space="0"/>
            </w:tcBorders>
            <w:vAlign w:val="center"/>
          </w:tcPr>
          <w:p w14:paraId="35E94211">
            <w:pPr>
              <w:spacing w:line="240" w:lineRule="atLeast"/>
              <w:rPr>
                <w:rFonts w:hint="default" w:ascii="方正仿宋_GBK" w:hAnsi="方正仿宋_GBK" w:eastAsia="方正仿宋_GBK" w:cs="方正仿宋_GBK"/>
                <w:sz w:val="22"/>
              </w:rPr>
            </w:pPr>
          </w:p>
        </w:tc>
        <w:tc>
          <w:tcPr>
            <w:tcW w:w="1531" w:type="dxa"/>
            <w:tcBorders>
              <w:top w:val="nil"/>
              <w:left w:val="nil"/>
              <w:bottom w:val="single" w:color="auto" w:sz="4" w:space="0"/>
              <w:right w:val="single" w:color="auto" w:sz="4" w:space="0"/>
            </w:tcBorders>
            <w:vAlign w:val="center"/>
          </w:tcPr>
          <w:p w14:paraId="165C0D4E">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完成时间</w:t>
            </w:r>
          </w:p>
        </w:tc>
        <w:tc>
          <w:tcPr>
            <w:tcW w:w="1276" w:type="dxa"/>
            <w:tcBorders>
              <w:top w:val="nil"/>
              <w:left w:val="nil"/>
              <w:bottom w:val="single" w:color="auto" w:sz="4" w:space="0"/>
              <w:right w:val="single" w:color="auto" w:sz="4" w:space="0"/>
            </w:tcBorders>
            <w:noWrap/>
            <w:vAlign w:val="center"/>
          </w:tcPr>
          <w:p w14:paraId="28A1B5E3">
            <w:pPr>
              <w:autoSpaceDE w:val="0"/>
              <w:spacing w:line="240" w:lineRule="atLeast"/>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年月</w:t>
            </w:r>
          </w:p>
        </w:tc>
        <w:tc>
          <w:tcPr>
            <w:tcW w:w="1418" w:type="dxa"/>
            <w:tcBorders>
              <w:top w:val="nil"/>
              <w:left w:val="nil"/>
              <w:bottom w:val="single" w:color="auto" w:sz="4" w:space="0"/>
              <w:right w:val="single" w:color="auto" w:sz="4" w:space="0"/>
            </w:tcBorders>
            <w:vAlign w:val="center"/>
          </w:tcPr>
          <w:p w14:paraId="50D161A4">
            <w:pPr>
              <w:autoSpaceDE w:val="0"/>
              <w:spacing w:line="240" w:lineRule="atLeast"/>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2024</w:t>
            </w:r>
            <w:r>
              <w:rPr>
                <w:rFonts w:cs="宋体"/>
                <w:color w:val="000000"/>
                <w:sz w:val="22"/>
              </w:rPr>
              <w:t>年</w:t>
            </w:r>
            <w:r>
              <w:rPr>
                <w:rFonts w:ascii="方正仿宋_GBK" w:hAnsi="方正仿宋_GBK" w:eastAsia="方正仿宋_GBK" w:cs="方正仿宋_GBK"/>
                <w:color w:val="000000"/>
                <w:sz w:val="22"/>
              </w:rPr>
              <w:t>12</w:t>
            </w:r>
            <w:r>
              <w:rPr>
                <w:rFonts w:cs="宋体"/>
                <w:color w:val="000000"/>
                <w:sz w:val="22"/>
              </w:rPr>
              <w:t>月</w:t>
            </w:r>
          </w:p>
        </w:tc>
        <w:tc>
          <w:tcPr>
            <w:tcW w:w="1275" w:type="dxa"/>
            <w:tcBorders>
              <w:top w:val="nil"/>
              <w:left w:val="nil"/>
              <w:bottom w:val="single" w:color="auto" w:sz="4" w:space="0"/>
              <w:right w:val="single" w:color="auto" w:sz="4" w:space="0"/>
            </w:tcBorders>
            <w:vAlign w:val="center"/>
          </w:tcPr>
          <w:p w14:paraId="1EE9AD3F">
            <w:pPr>
              <w:autoSpaceDE w:val="0"/>
              <w:spacing w:line="240" w:lineRule="atLeast"/>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2024</w:t>
            </w:r>
            <w:r>
              <w:rPr>
                <w:rFonts w:cs="宋体"/>
                <w:color w:val="000000"/>
                <w:sz w:val="22"/>
              </w:rPr>
              <w:t>年</w:t>
            </w:r>
            <w:r>
              <w:rPr>
                <w:rFonts w:ascii="方正仿宋_GBK" w:hAnsi="方正仿宋_GBK" w:eastAsia="方正仿宋_GBK" w:cs="方正仿宋_GBK"/>
                <w:color w:val="000000"/>
                <w:sz w:val="22"/>
              </w:rPr>
              <w:t>12</w:t>
            </w:r>
            <w:r>
              <w:rPr>
                <w:rFonts w:cs="宋体"/>
                <w:color w:val="000000"/>
                <w:sz w:val="22"/>
              </w:rPr>
              <w:t>月</w:t>
            </w:r>
          </w:p>
        </w:tc>
        <w:tc>
          <w:tcPr>
            <w:tcW w:w="2977" w:type="dxa"/>
            <w:gridSpan w:val="2"/>
            <w:tcBorders>
              <w:top w:val="single" w:color="auto" w:sz="4" w:space="0"/>
              <w:left w:val="nil"/>
              <w:bottom w:val="single" w:color="auto" w:sz="4" w:space="0"/>
              <w:right w:val="single" w:color="000000" w:sz="4" w:space="0"/>
            </w:tcBorders>
            <w:vAlign w:val="center"/>
          </w:tcPr>
          <w:p w14:paraId="55DD498D">
            <w:pPr>
              <w:autoSpaceDE w:val="0"/>
              <w:spacing w:line="240" w:lineRule="atLeast"/>
              <w:ind w:firstLine="440" w:firstLineChars="200"/>
              <w:jc w:val="center"/>
              <w:rPr>
                <w:rFonts w:hint="default" w:ascii="方正仿宋_GBK" w:hAnsi="方正仿宋_GBK" w:eastAsia="方正仿宋_GBK" w:cs="方正仿宋_GBK"/>
                <w:color w:val="000000"/>
                <w:sz w:val="22"/>
              </w:rPr>
            </w:pPr>
          </w:p>
        </w:tc>
      </w:tr>
      <w:tr w14:paraId="500E665B">
        <w:tblPrEx>
          <w:tblCellMar>
            <w:top w:w="0" w:type="dxa"/>
            <w:left w:w="108" w:type="dxa"/>
            <w:bottom w:w="0" w:type="dxa"/>
            <w:right w:w="108" w:type="dxa"/>
          </w:tblCellMar>
        </w:tblPrEx>
        <w:trPr>
          <w:trHeight w:val="1107" w:hRule="atLeast"/>
          <w:jc w:val="center"/>
        </w:trPr>
        <w:tc>
          <w:tcPr>
            <w:tcW w:w="781" w:type="dxa"/>
            <w:vMerge w:val="continue"/>
            <w:tcBorders>
              <w:top w:val="nil"/>
              <w:left w:val="single" w:color="auto" w:sz="4" w:space="0"/>
              <w:bottom w:val="nil"/>
              <w:right w:val="single" w:color="auto" w:sz="4" w:space="0"/>
            </w:tcBorders>
            <w:vAlign w:val="center"/>
          </w:tcPr>
          <w:p w14:paraId="4C7A6CF7">
            <w:pPr>
              <w:spacing w:line="240" w:lineRule="atLeast"/>
              <w:rPr>
                <w:rFonts w:hint="default" w:ascii="方正仿宋_GBK" w:hAnsi="方正仿宋_GBK" w:eastAsia="方正仿宋_GBK" w:cs="方正仿宋_GBK"/>
                <w:sz w:val="22"/>
              </w:rPr>
            </w:pPr>
          </w:p>
        </w:tc>
        <w:tc>
          <w:tcPr>
            <w:tcW w:w="1531" w:type="dxa"/>
            <w:tcBorders>
              <w:top w:val="nil"/>
              <w:left w:val="nil"/>
              <w:bottom w:val="single" w:color="auto" w:sz="4" w:space="0"/>
              <w:right w:val="single" w:color="auto" w:sz="4" w:space="0"/>
            </w:tcBorders>
            <w:vAlign w:val="center"/>
          </w:tcPr>
          <w:p w14:paraId="1005D066">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生均成本</w:t>
            </w:r>
          </w:p>
        </w:tc>
        <w:tc>
          <w:tcPr>
            <w:tcW w:w="1276" w:type="dxa"/>
            <w:tcBorders>
              <w:top w:val="nil"/>
              <w:left w:val="nil"/>
              <w:bottom w:val="single" w:color="auto" w:sz="4" w:space="0"/>
              <w:right w:val="single" w:color="auto" w:sz="4" w:space="0"/>
            </w:tcBorders>
            <w:noWrap/>
            <w:vAlign w:val="center"/>
          </w:tcPr>
          <w:p w14:paraId="783666E6">
            <w:pPr>
              <w:autoSpaceDE w:val="0"/>
              <w:spacing w:line="240" w:lineRule="atLeast"/>
              <w:rPr>
                <w:rFonts w:hint="default" w:ascii="方正仿宋_GBK" w:hAnsi="方正仿宋_GBK" w:eastAsia="方正仿宋_GBK" w:cs="方正仿宋_GBK"/>
                <w:color w:val="000000"/>
                <w:sz w:val="22"/>
              </w:rPr>
            </w:pPr>
            <w:bookmarkStart w:id="2" w:name="OLE_LINK28"/>
            <w:bookmarkStart w:id="3" w:name="OLE_LINK29"/>
            <w:bookmarkStart w:id="4" w:name="OLE_LINK30"/>
            <w:bookmarkStart w:id="5" w:name="OLE_LINK31"/>
            <w:r>
              <w:rPr>
                <w:rFonts w:ascii="方正仿宋_GBK" w:hAnsi="方正仿宋_GBK" w:eastAsia="方正仿宋_GBK" w:cs="方正仿宋_GBK"/>
                <w:color w:val="000000"/>
                <w:sz w:val="22"/>
              </w:rPr>
              <w:t>312.5</w:t>
            </w:r>
            <w:r>
              <w:rPr>
                <w:rFonts w:cs="宋体"/>
                <w:color w:val="000000"/>
                <w:sz w:val="22"/>
              </w:rPr>
              <w:t>元</w:t>
            </w:r>
            <w:bookmarkEnd w:id="2"/>
            <w:bookmarkEnd w:id="3"/>
            <w:r>
              <w:rPr>
                <w:rFonts w:cs="宋体"/>
                <w:color w:val="000000"/>
                <w:sz w:val="22"/>
              </w:rPr>
              <w:t>/期</w:t>
            </w:r>
            <w:bookmarkEnd w:id="4"/>
            <w:bookmarkEnd w:id="5"/>
          </w:p>
        </w:tc>
        <w:tc>
          <w:tcPr>
            <w:tcW w:w="1418" w:type="dxa"/>
            <w:tcBorders>
              <w:top w:val="nil"/>
              <w:left w:val="nil"/>
              <w:bottom w:val="single" w:color="auto" w:sz="4" w:space="0"/>
              <w:right w:val="single" w:color="auto" w:sz="4" w:space="0"/>
            </w:tcBorders>
            <w:vAlign w:val="center"/>
          </w:tcPr>
          <w:p w14:paraId="56399C3A">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312.5</w:t>
            </w:r>
            <w:r>
              <w:rPr>
                <w:rFonts w:cs="宋体"/>
                <w:color w:val="000000"/>
                <w:sz w:val="22"/>
              </w:rPr>
              <w:t>元/期</w:t>
            </w:r>
          </w:p>
        </w:tc>
        <w:tc>
          <w:tcPr>
            <w:tcW w:w="1275" w:type="dxa"/>
            <w:tcBorders>
              <w:top w:val="nil"/>
              <w:left w:val="nil"/>
              <w:bottom w:val="single" w:color="auto" w:sz="4" w:space="0"/>
              <w:right w:val="single" w:color="auto" w:sz="4" w:space="0"/>
            </w:tcBorders>
            <w:vAlign w:val="center"/>
          </w:tcPr>
          <w:p w14:paraId="3447DB0A">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312.5</w:t>
            </w:r>
            <w:r>
              <w:rPr>
                <w:rFonts w:cs="宋体"/>
                <w:color w:val="000000"/>
                <w:sz w:val="22"/>
              </w:rPr>
              <w:t>元/期</w:t>
            </w:r>
          </w:p>
        </w:tc>
        <w:tc>
          <w:tcPr>
            <w:tcW w:w="2977" w:type="dxa"/>
            <w:gridSpan w:val="2"/>
            <w:tcBorders>
              <w:top w:val="single" w:color="auto" w:sz="4" w:space="0"/>
              <w:left w:val="nil"/>
              <w:bottom w:val="single" w:color="auto" w:sz="4" w:space="0"/>
              <w:right w:val="single" w:color="000000" w:sz="4" w:space="0"/>
            </w:tcBorders>
            <w:vAlign w:val="center"/>
          </w:tcPr>
          <w:p w14:paraId="38AA496B">
            <w:pPr>
              <w:autoSpaceDE w:val="0"/>
              <w:spacing w:line="240" w:lineRule="atLeast"/>
              <w:ind w:firstLine="440" w:firstLineChars="200"/>
              <w:jc w:val="center"/>
              <w:rPr>
                <w:rFonts w:hint="default" w:ascii="方正仿宋_GBK" w:hAnsi="方正仿宋_GBK" w:eastAsia="方正仿宋_GBK" w:cs="方正仿宋_GBK"/>
                <w:color w:val="000000"/>
                <w:sz w:val="22"/>
              </w:rPr>
            </w:pPr>
          </w:p>
        </w:tc>
      </w:tr>
      <w:tr w14:paraId="51D961C5">
        <w:tblPrEx>
          <w:tblCellMar>
            <w:top w:w="0" w:type="dxa"/>
            <w:left w:w="108" w:type="dxa"/>
            <w:bottom w:w="0" w:type="dxa"/>
            <w:right w:w="108" w:type="dxa"/>
          </w:tblCellMar>
        </w:tblPrEx>
        <w:trPr>
          <w:trHeight w:val="407" w:hRule="atLeast"/>
          <w:jc w:val="center"/>
        </w:trPr>
        <w:tc>
          <w:tcPr>
            <w:tcW w:w="781" w:type="dxa"/>
            <w:vMerge w:val="continue"/>
            <w:tcBorders>
              <w:top w:val="nil"/>
              <w:left w:val="single" w:color="auto" w:sz="4" w:space="0"/>
              <w:bottom w:val="nil"/>
              <w:right w:val="single" w:color="auto" w:sz="4" w:space="0"/>
            </w:tcBorders>
            <w:vAlign w:val="center"/>
          </w:tcPr>
          <w:p w14:paraId="13AD240E">
            <w:pPr>
              <w:spacing w:line="240" w:lineRule="atLeast"/>
              <w:rPr>
                <w:rFonts w:hint="default" w:ascii="方正仿宋_GBK" w:hAnsi="方正仿宋_GBK" w:eastAsia="方正仿宋_GBK" w:cs="方正仿宋_GBK"/>
                <w:sz w:val="22"/>
              </w:rPr>
            </w:pPr>
          </w:p>
        </w:tc>
        <w:tc>
          <w:tcPr>
            <w:tcW w:w="1531" w:type="dxa"/>
            <w:tcBorders>
              <w:top w:val="nil"/>
              <w:left w:val="nil"/>
              <w:bottom w:val="single" w:color="auto" w:sz="4" w:space="0"/>
              <w:right w:val="single" w:color="auto" w:sz="4" w:space="0"/>
            </w:tcBorders>
            <w:vAlign w:val="center"/>
          </w:tcPr>
          <w:p w14:paraId="579E469F">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覆盖率</w:t>
            </w:r>
          </w:p>
        </w:tc>
        <w:tc>
          <w:tcPr>
            <w:tcW w:w="1276" w:type="dxa"/>
            <w:tcBorders>
              <w:top w:val="nil"/>
              <w:left w:val="nil"/>
              <w:bottom w:val="single" w:color="auto" w:sz="4" w:space="0"/>
              <w:right w:val="single" w:color="auto" w:sz="4" w:space="0"/>
            </w:tcBorders>
            <w:noWrap/>
            <w:vAlign w:val="center"/>
          </w:tcPr>
          <w:p w14:paraId="10757169">
            <w:pPr>
              <w:autoSpaceDE w:val="0"/>
              <w:spacing w:line="240" w:lineRule="atLeast"/>
              <w:ind w:firstLine="440" w:firstLineChars="200"/>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w:t>
            </w:r>
          </w:p>
        </w:tc>
        <w:tc>
          <w:tcPr>
            <w:tcW w:w="1418" w:type="dxa"/>
            <w:tcBorders>
              <w:top w:val="nil"/>
              <w:left w:val="nil"/>
              <w:bottom w:val="single" w:color="auto" w:sz="4" w:space="0"/>
              <w:right w:val="single" w:color="auto" w:sz="4" w:space="0"/>
            </w:tcBorders>
            <w:vAlign w:val="center"/>
          </w:tcPr>
          <w:p w14:paraId="3A48E8F3">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100</w:t>
            </w:r>
          </w:p>
        </w:tc>
        <w:tc>
          <w:tcPr>
            <w:tcW w:w="1275" w:type="dxa"/>
            <w:tcBorders>
              <w:top w:val="nil"/>
              <w:left w:val="nil"/>
              <w:bottom w:val="single" w:color="auto" w:sz="4" w:space="0"/>
              <w:right w:val="single" w:color="auto" w:sz="4" w:space="0"/>
            </w:tcBorders>
            <w:vAlign w:val="center"/>
          </w:tcPr>
          <w:p w14:paraId="29742B4F">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100</w:t>
            </w:r>
          </w:p>
        </w:tc>
        <w:tc>
          <w:tcPr>
            <w:tcW w:w="2977" w:type="dxa"/>
            <w:gridSpan w:val="2"/>
            <w:tcBorders>
              <w:top w:val="single" w:color="auto" w:sz="4" w:space="0"/>
              <w:left w:val="nil"/>
              <w:bottom w:val="single" w:color="auto" w:sz="4" w:space="0"/>
              <w:right w:val="single" w:color="000000" w:sz="4" w:space="0"/>
            </w:tcBorders>
            <w:vAlign w:val="center"/>
          </w:tcPr>
          <w:p w14:paraId="7FC81CB4">
            <w:pPr>
              <w:autoSpaceDE w:val="0"/>
              <w:spacing w:line="240" w:lineRule="atLeast"/>
              <w:ind w:firstLine="440" w:firstLineChars="200"/>
              <w:jc w:val="center"/>
              <w:rPr>
                <w:rFonts w:hint="default" w:ascii="方正仿宋_GBK" w:hAnsi="方正仿宋_GBK" w:eastAsia="方正仿宋_GBK" w:cs="方正仿宋_GBK"/>
                <w:color w:val="000000"/>
                <w:sz w:val="22"/>
              </w:rPr>
            </w:pPr>
          </w:p>
        </w:tc>
      </w:tr>
      <w:tr w14:paraId="35240A09">
        <w:tblPrEx>
          <w:tblCellMar>
            <w:top w:w="0" w:type="dxa"/>
            <w:left w:w="108" w:type="dxa"/>
            <w:bottom w:w="0" w:type="dxa"/>
            <w:right w:w="108" w:type="dxa"/>
          </w:tblCellMar>
        </w:tblPrEx>
        <w:trPr>
          <w:trHeight w:val="407" w:hRule="atLeast"/>
          <w:jc w:val="center"/>
        </w:trPr>
        <w:tc>
          <w:tcPr>
            <w:tcW w:w="781" w:type="dxa"/>
            <w:vMerge w:val="continue"/>
            <w:tcBorders>
              <w:top w:val="nil"/>
              <w:left w:val="single" w:color="auto" w:sz="4" w:space="0"/>
              <w:bottom w:val="nil"/>
              <w:right w:val="single" w:color="auto" w:sz="4" w:space="0"/>
            </w:tcBorders>
            <w:vAlign w:val="center"/>
          </w:tcPr>
          <w:p w14:paraId="0F7DDD7C">
            <w:pPr>
              <w:spacing w:line="240" w:lineRule="atLeast"/>
              <w:rPr>
                <w:rFonts w:hint="default" w:ascii="方正仿宋_GBK" w:hAnsi="方正仿宋_GBK" w:eastAsia="方正仿宋_GBK" w:cs="方正仿宋_GBK"/>
                <w:sz w:val="22"/>
              </w:rPr>
            </w:pPr>
          </w:p>
        </w:tc>
        <w:tc>
          <w:tcPr>
            <w:tcW w:w="1531" w:type="dxa"/>
            <w:tcBorders>
              <w:top w:val="nil"/>
              <w:left w:val="nil"/>
              <w:bottom w:val="single" w:color="auto" w:sz="4" w:space="0"/>
              <w:right w:val="single" w:color="auto" w:sz="4" w:space="0"/>
            </w:tcBorders>
            <w:vAlign w:val="center"/>
          </w:tcPr>
          <w:p w14:paraId="507EE412">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家长满意度</w:t>
            </w:r>
          </w:p>
        </w:tc>
        <w:tc>
          <w:tcPr>
            <w:tcW w:w="1276" w:type="dxa"/>
            <w:tcBorders>
              <w:top w:val="nil"/>
              <w:left w:val="nil"/>
              <w:bottom w:val="single" w:color="auto" w:sz="4" w:space="0"/>
              <w:right w:val="single" w:color="auto" w:sz="4" w:space="0"/>
            </w:tcBorders>
            <w:noWrap/>
            <w:vAlign w:val="center"/>
          </w:tcPr>
          <w:p w14:paraId="55D2094D">
            <w:pPr>
              <w:autoSpaceDE w:val="0"/>
              <w:spacing w:line="240" w:lineRule="atLeast"/>
              <w:ind w:firstLine="440" w:firstLineChars="200"/>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w:t>
            </w:r>
          </w:p>
        </w:tc>
        <w:tc>
          <w:tcPr>
            <w:tcW w:w="1418" w:type="dxa"/>
            <w:tcBorders>
              <w:top w:val="nil"/>
              <w:left w:val="nil"/>
              <w:bottom w:val="single" w:color="auto" w:sz="4" w:space="0"/>
              <w:right w:val="single" w:color="auto" w:sz="4" w:space="0"/>
            </w:tcBorders>
            <w:vAlign w:val="center"/>
          </w:tcPr>
          <w:p w14:paraId="5FF7C57D">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98</w:t>
            </w:r>
          </w:p>
        </w:tc>
        <w:tc>
          <w:tcPr>
            <w:tcW w:w="1275" w:type="dxa"/>
            <w:tcBorders>
              <w:top w:val="nil"/>
              <w:left w:val="nil"/>
              <w:bottom w:val="single" w:color="auto" w:sz="4" w:space="0"/>
              <w:right w:val="single" w:color="auto" w:sz="4" w:space="0"/>
            </w:tcBorders>
            <w:vAlign w:val="center"/>
          </w:tcPr>
          <w:p w14:paraId="5636DCA7">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98</w:t>
            </w:r>
          </w:p>
        </w:tc>
        <w:tc>
          <w:tcPr>
            <w:tcW w:w="2977" w:type="dxa"/>
            <w:gridSpan w:val="2"/>
            <w:tcBorders>
              <w:top w:val="single" w:color="auto" w:sz="4" w:space="0"/>
              <w:left w:val="nil"/>
              <w:bottom w:val="single" w:color="auto" w:sz="4" w:space="0"/>
              <w:right w:val="single" w:color="000000" w:sz="4" w:space="0"/>
            </w:tcBorders>
            <w:vAlign w:val="center"/>
          </w:tcPr>
          <w:p w14:paraId="06C3BF86">
            <w:pPr>
              <w:autoSpaceDE w:val="0"/>
              <w:spacing w:line="240" w:lineRule="atLeast"/>
              <w:ind w:firstLine="440" w:firstLineChars="200"/>
              <w:jc w:val="center"/>
              <w:rPr>
                <w:rFonts w:hint="default" w:ascii="方正仿宋_GBK" w:hAnsi="方正仿宋_GBK" w:eastAsia="方正仿宋_GBK" w:cs="方正仿宋_GBK"/>
                <w:color w:val="000000"/>
                <w:sz w:val="22"/>
              </w:rPr>
            </w:pPr>
          </w:p>
        </w:tc>
      </w:tr>
      <w:tr w14:paraId="51FC9EE9">
        <w:tblPrEx>
          <w:tblCellMar>
            <w:top w:w="0" w:type="dxa"/>
            <w:left w:w="108" w:type="dxa"/>
            <w:bottom w:w="0" w:type="dxa"/>
            <w:right w:w="108" w:type="dxa"/>
          </w:tblCellMar>
        </w:tblPrEx>
        <w:trPr>
          <w:trHeight w:val="722" w:hRule="atLeast"/>
          <w:jc w:val="center"/>
        </w:trPr>
        <w:tc>
          <w:tcPr>
            <w:tcW w:w="781" w:type="dxa"/>
            <w:tcBorders>
              <w:top w:val="nil"/>
              <w:left w:val="single" w:color="auto" w:sz="4" w:space="0"/>
              <w:bottom w:val="nil"/>
              <w:right w:val="single" w:color="auto" w:sz="4" w:space="0"/>
            </w:tcBorders>
            <w:vAlign w:val="center"/>
          </w:tcPr>
          <w:p w14:paraId="4C8F72B0">
            <w:pPr>
              <w:autoSpaceDE w:val="0"/>
              <w:spacing w:line="240" w:lineRule="atLeast"/>
              <w:jc w:val="center"/>
              <w:rPr>
                <w:rFonts w:hint="default" w:ascii="方正仿宋_GBK" w:hAnsi="方正仿宋_GBK" w:eastAsia="方正仿宋_GBK" w:cs="方正仿宋_GBK"/>
                <w:color w:val="000000"/>
                <w:sz w:val="22"/>
              </w:rPr>
            </w:pPr>
            <w:r>
              <w:rPr>
                <w:rFonts w:ascii="方正仿宋_GBK" w:hAnsi="方正仿宋_GBK" w:eastAsia="方正仿宋_GBK" w:cs="方正仿宋_GBK"/>
                <w:color w:val="000000"/>
                <w:sz w:val="22"/>
              </w:rPr>
              <w:t>其他说明</w:t>
            </w:r>
          </w:p>
        </w:tc>
        <w:tc>
          <w:tcPr>
            <w:tcW w:w="8477" w:type="dxa"/>
            <w:gridSpan w:val="6"/>
            <w:tcBorders>
              <w:top w:val="single" w:color="auto" w:sz="4" w:space="0"/>
              <w:left w:val="nil"/>
              <w:bottom w:val="single" w:color="auto" w:sz="4" w:space="0"/>
              <w:right w:val="single" w:color="auto" w:sz="4" w:space="0"/>
            </w:tcBorders>
            <w:vAlign w:val="center"/>
          </w:tcPr>
          <w:p w14:paraId="3613A5A9">
            <w:pPr>
              <w:autoSpaceDE w:val="0"/>
              <w:spacing w:line="240" w:lineRule="atLeast"/>
              <w:jc w:val="center"/>
              <w:rPr>
                <w:rFonts w:hint="default" w:ascii="方正仿宋_GBK" w:hAnsi="方正仿宋_GBK" w:eastAsia="方正仿宋_GBK" w:cs="方正仿宋_GBK"/>
                <w:sz w:val="22"/>
              </w:rPr>
            </w:pPr>
          </w:p>
        </w:tc>
      </w:tr>
      <w:tr w14:paraId="382042E6">
        <w:tblPrEx>
          <w:tblCellMar>
            <w:top w:w="0" w:type="dxa"/>
            <w:left w:w="108" w:type="dxa"/>
            <w:bottom w:w="0" w:type="dxa"/>
            <w:right w:w="108" w:type="dxa"/>
          </w:tblCellMar>
        </w:tblPrEx>
        <w:trPr>
          <w:trHeight w:val="722" w:hRule="atLeast"/>
          <w:jc w:val="center"/>
        </w:trPr>
        <w:tc>
          <w:tcPr>
            <w:tcW w:w="781" w:type="dxa"/>
            <w:tcBorders>
              <w:top w:val="nil"/>
              <w:left w:val="single" w:color="auto" w:sz="4" w:space="0"/>
              <w:bottom w:val="single" w:color="auto" w:sz="4" w:space="0"/>
              <w:right w:val="single" w:color="auto" w:sz="4" w:space="0"/>
            </w:tcBorders>
            <w:vAlign w:val="center"/>
          </w:tcPr>
          <w:p w14:paraId="784F5C7E">
            <w:pPr>
              <w:autoSpaceDE w:val="0"/>
              <w:spacing w:line="240" w:lineRule="atLeast"/>
              <w:jc w:val="center"/>
              <w:rPr>
                <w:rFonts w:hint="default" w:ascii="方正仿宋_GBK" w:hAnsi="方正仿宋_GBK" w:eastAsia="方正仿宋_GBK" w:cs="方正仿宋_GBK"/>
                <w:color w:val="000000"/>
                <w:sz w:val="22"/>
              </w:rPr>
            </w:pPr>
          </w:p>
          <w:p w14:paraId="46D89C1A">
            <w:pPr>
              <w:autoSpaceDE w:val="0"/>
              <w:spacing w:line="240" w:lineRule="atLeast"/>
              <w:rPr>
                <w:rFonts w:hint="default" w:ascii="方正仿宋_GBK" w:hAnsi="方正仿宋_GBK" w:eastAsia="方正仿宋_GBK" w:cs="方正仿宋_GBK"/>
                <w:color w:val="000000"/>
                <w:sz w:val="22"/>
              </w:rPr>
            </w:pPr>
          </w:p>
        </w:tc>
        <w:tc>
          <w:tcPr>
            <w:tcW w:w="8477" w:type="dxa"/>
            <w:gridSpan w:val="6"/>
            <w:tcBorders>
              <w:top w:val="single" w:color="auto" w:sz="4" w:space="0"/>
              <w:left w:val="nil"/>
              <w:bottom w:val="single" w:color="auto" w:sz="4" w:space="0"/>
              <w:right w:val="single" w:color="auto" w:sz="4" w:space="0"/>
            </w:tcBorders>
            <w:vAlign w:val="center"/>
          </w:tcPr>
          <w:p w14:paraId="5DB3CDA6">
            <w:pPr>
              <w:autoSpaceDE w:val="0"/>
              <w:spacing w:line="240" w:lineRule="atLeast"/>
              <w:jc w:val="center"/>
              <w:rPr>
                <w:rFonts w:hint="default" w:ascii="方正仿宋_GBK" w:hAnsi="方正仿宋_GBK" w:eastAsia="方正仿宋_GBK" w:cs="方正仿宋_GBK"/>
                <w:sz w:val="22"/>
              </w:rPr>
            </w:pPr>
          </w:p>
        </w:tc>
      </w:tr>
    </w:tbl>
    <w:p w14:paraId="2B59A8BD">
      <w:pPr>
        <w:keepNext/>
        <w:keepLines/>
        <w:suppressLineNumbers/>
        <w:autoSpaceDE w:val="0"/>
        <w:autoSpaceDN w:val="0"/>
        <w:adjustRightInd w:val="0"/>
        <w:ind w:firstLine="482" w:firstLineChars="150"/>
        <w:rPr>
          <w:rFonts w:hint="default" w:ascii="楷体" w:hAnsi="楷体" w:eastAsia="楷体" w:cs="宋体"/>
          <w:b/>
          <w:bCs/>
          <w:sz w:val="32"/>
          <w:szCs w:val="32"/>
        </w:rPr>
      </w:pPr>
      <w:r>
        <w:rPr>
          <w:rFonts w:ascii="楷体" w:hAnsi="楷体" w:eastAsia="楷体" w:cs="宋体"/>
          <w:b/>
          <w:bCs/>
          <w:sz w:val="32"/>
          <w:szCs w:val="32"/>
        </w:rPr>
        <w:t>2.绩效自评报告或案例。</w:t>
      </w:r>
    </w:p>
    <w:p w14:paraId="54E5FCCB">
      <w:pPr>
        <w:keepNext/>
        <w:keepLines/>
        <w:suppressLineNumbers/>
        <w:autoSpaceDE w:val="0"/>
        <w:autoSpaceDN w:val="0"/>
        <w:adjustRightInd w:val="0"/>
        <w:ind w:firstLine="560"/>
        <w:rPr>
          <w:rFonts w:hint="default" w:ascii="仿宋" w:hAnsi="仿宋" w:eastAsia="仿宋" w:cs="宋体"/>
          <w:sz w:val="32"/>
          <w:szCs w:val="32"/>
        </w:rPr>
      </w:pPr>
      <w:r>
        <w:rPr>
          <w:rFonts w:ascii="仿宋" w:hAnsi="仿宋" w:eastAsia="仿宋" w:cs="宋体"/>
          <w:sz w:val="32"/>
          <w:szCs w:val="32"/>
        </w:rPr>
        <w:t>本单位无绩效自评报告或案例。</w:t>
      </w:r>
    </w:p>
    <w:p w14:paraId="3C533730">
      <w:pPr>
        <w:keepNext/>
        <w:keepLines/>
        <w:suppressLineNumbers/>
        <w:autoSpaceDE w:val="0"/>
        <w:autoSpaceDN w:val="0"/>
        <w:adjustRightInd w:val="0"/>
        <w:ind w:firstLine="560"/>
        <w:rPr>
          <w:rFonts w:hint="default" w:ascii="楷体" w:hAnsi="楷体" w:eastAsia="楷体" w:cs="宋体"/>
          <w:b/>
          <w:bCs/>
          <w:sz w:val="32"/>
          <w:szCs w:val="32"/>
        </w:rPr>
      </w:pPr>
      <w:r>
        <w:rPr>
          <w:rFonts w:ascii="楷体" w:hAnsi="楷体" w:eastAsia="楷体" w:cs="宋体"/>
          <w:b/>
          <w:bCs/>
          <w:sz w:val="32"/>
          <w:szCs w:val="32"/>
        </w:rPr>
        <w:t>3.关于绩效自评结果的说明。</w:t>
      </w:r>
    </w:p>
    <w:p w14:paraId="4B737DD6">
      <w:pPr>
        <w:keepNext/>
        <w:keepLines/>
        <w:suppressLineNumbers/>
        <w:autoSpaceDE w:val="0"/>
        <w:autoSpaceDN w:val="0"/>
        <w:adjustRightInd w:val="0"/>
        <w:ind w:firstLine="560"/>
        <w:rPr>
          <w:rFonts w:hint="default" w:ascii="仿宋" w:hAnsi="仿宋" w:eastAsia="仿宋" w:cs="宋体"/>
          <w:sz w:val="32"/>
          <w:szCs w:val="32"/>
        </w:rPr>
      </w:pPr>
      <w:r>
        <w:rPr>
          <w:rFonts w:ascii="仿宋" w:hAnsi="仿宋" w:eastAsia="仿宋" w:cs="宋体"/>
          <w:sz w:val="32"/>
          <w:szCs w:val="32"/>
        </w:rPr>
        <w:t>本单位2024年义务教育贫困生资助</w:t>
      </w:r>
      <w:r>
        <w:rPr>
          <w:rFonts w:hint="default" w:ascii="仿宋" w:hAnsi="仿宋" w:eastAsia="仿宋" w:cs="宋体"/>
          <w:sz w:val="32"/>
          <w:szCs w:val="32"/>
        </w:rPr>
        <w:t>202</w:t>
      </w:r>
      <w:r>
        <w:rPr>
          <w:rFonts w:ascii="仿宋" w:hAnsi="仿宋" w:eastAsia="仿宋" w:cs="宋体"/>
          <w:sz w:val="32"/>
          <w:szCs w:val="32"/>
        </w:rPr>
        <w:t>4年</w:t>
      </w:r>
      <w:r>
        <w:rPr>
          <w:rFonts w:hint="default" w:ascii="仿宋" w:hAnsi="仿宋" w:eastAsia="仿宋" w:cs="宋体"/>
          <w:sz w:val="32"/>
          <w:szCs w:val="32"/>
        </w:rPr>
        <w:t>低保、残疾、其他类</w:t>
      </w:r>
      <w:r>
        <w:rPr>
          <w:rFonts w:ascii="仿宋" w:hAnsi="仿宋" w:eastAsia="仿宋" w:cs="宋体"/>
          <w:sz w:val="32"/>
          <w:szCs w:val="32"/>
        </w:rPr>
        <w:t>、</w:t>
      </w:r>
      <w:r>
        <w:rPr>
          <w:rFonts w:hint="default" w:ascii="仿宋" w:hAnsi="仿宋" w:eastAsia="仿宋" w:cs="宋体"/>
          <w:sz w:val="32"/>
          <w:szCs w:val="32"/>
        </w:rPr>
        <w:t>已脱贫户（标准</w:t>
      </w:r>
      <w:r>
        <w:rPr>
          <w:rFonts w:ascii="仿宋" w:hAnsi="仿宋" w:eastAsia="仿宋" w:cs="宋体"/>
          <w:sz w:val="32"/>
          <w:szCs w:val="32"/>
        </w:rPr>
        <w:t>312.5</w:t>
      </w:r>
      <w:r>
        <w:rPr>
          <w:rFonts w:hint="default" w:ascii="仿宋" w:hAnsi="仿宋" w:eastAsia="仿宋" w:cs="宋体"/>
          <w:sz w:val="32"/>
          <w:szCs w:val="32"/>
        </w:rPr>
        <w:t>元/生.期），</w:t>
      </w:r>
      <w:r>
        <w:rPr>
          <w:rFonts w:ascii="仿宋" w:hAnsi="仿宋" w:eastAsia="仿宋" w:cs="宋体"/>
          <w:sz w:val="32"/>
          <w:szCs w:val="32"/>
        </w:rPr>
        <w:t>全年补助17812.5元，全年执行率100%，覆盖率100%，满意度98%。</w:t>
      </w:r>
    </w:p>
    <w:p w14:paraId="688F3818">
      <w:pPr>
        <w:keepNext/>
        <w:keepLines/>
        <w:suppressLineNumbers/>
        <w:autoSpaceDE w:val="0"/>
        <w:autoSpaceDN w:val="0"/>
        <w:adjustRightInd w:val="0"/>
        <w:ind w:firstLine="560"/>
        <w:rPr>
          <w:rFonts w:hint="default" w:ascii="楷体" w:hAnsi="楷体" w:eastAsia="楷体" w:cs="宋体"/>
          <w:b/>
          <w:bCs/>
          <w:sz w:val="32"/>
          <w:szCs w:val="32"/>
        </w:rPr>
      </w:pPr>
      <w:r>
        <w:rPr>
          <w:rFonts w:ascii="楷体" w:hAnsi="楷体" w:eastAsia="楷体" w:cs="宋体"/>
          <w:b/>
          <w:bCs/>
          <w:sz w:val="32"/>
          <w:szCs w:val="32"/>
        </w:rPr>
        <w:t>（三）重点绩效评价结果。</w:t>
      </w:r>
    </w:p>
    <w:p w14:paraId="1B40812C">
      <w:pPr>
        <w:keepNext/>
        <w:keepLines/>
        <w:suppressLineNumbers/>
        <w:autoSpaceDE w:val="0"/>
        <w:autoSpaceDN w:val="0"/>
        <w:adjustRightInd w:val="0"/>
        <w:ind w:firstLine="560"/>
        <w:rPr>
          <w:rFonts w:hint="default" w:ascii="仿宋" w:hAnsi="仿宋" w:eastAsia="仿宋" w:cs="宋体"/>
          <w:sz w:val="32"/>
          <w:szCs w:val="32"/>
        </w:rPr>
      </w:pPr>
      <w:r>
        <w:rPr>
          <w:rFonts w:ascii="仿宋" w:hAnsi="仿宋" w:eastAsia="仿宋" w:cs="宋体"/>
          <w:sz w:val="32"/>
          <w:szCs w:val="32"/>
        </w:rPr>
        <w:t>本单位2024年度财政局未委托第三方对我单位开展绩效评价。</w:t>
      </w:r>
    </w:p>
    <w:p w14:paraId="28976AA5">
      <w:pPr>
        <w:pStyle w:val="5"/>
        <w:snapToGrid w:val="0"/>
        <w:spacing w:before="0" w:beforeAutospacing="0" w:after="0" w:afterAutospacing="0" w:line="596" w:lineRule="exact"/>
        <w:ind w:firstLine="1280" w:firstLineChars="400"/>
        <w:jc w:val="both"/>
        <w:rPr>
          <w:rFonts w:hint="default" w:ascii="方正仿宋_GBK" w:hAnsi="方正仿宋_GBK" w:eastAsia="方正仿宋_GBK" w:cs="方正仿宋_GBK"/>
          <w:color w:val="FF0000"/>
          <w:sz w:val="32"/>
          <w:szCs w:val="32"/>
          <w:shd w:val="clear" w:color="auto" w:fill="FFFFFF"/>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6"/>
        <w:tblW w:w="19294" w:type="dxa"/>
        <w:jc w:val="center"/>
        <w:tblLayout w:type="fixed"/>
        <w:tblCellMar>
          <w:top w:w="0" w:type="dxa"/>
          <w:left w:w="108" w:type="dxa"/>
          <w:bottom w:w="0" w:type="dxa"/>
          <w:right w:w="108" w:type="dxa"/>
        </w:tblCellMar>
      </w:tblPr>
      <w:tblGrid>
        <w:gridCol w:w="4210"/>
        <w:gridCol w:w="838"/>
        <w:gridCol w:w="3645"/>
        <w:gridCol w:w="5103"/>
        <w:gridCol w:w="1585"/>
        <w:gridCol w:w="3913"/>
      </w:tblGrid>
      <w:tr w14:paraId="63F06C85">
        <w:tblPrEx>
          <w:tblCellMar>
            <w:top w:w="0" w:type="dxa"/>
            <w:left w:w="108" w:type="dxa"/>
            <w:bottom w:w="0" w:type="dxa"/>
            <w:right w:w="108" w:type="dxa"/>
          </w:tblCellMar>
        </w:tblPrEx>
        <w:trPr>
          <w:trHeight w:val="390" w:hRule="atLeast"/>
          <w:jc w:val="center"/>
        </w:trPr>
        <w:tc>
          <w:tcPr>
            <w:tcW w:w="19294" w:type="dxa"/>
            <w:gridSpan w:val="6"/>
            <w:tcBorders>
              <w:top w:val="nil"/>
              <w:left w:val="nil"/>
              <w:bottom w:val="nil"/>
              <w:right w:val="nil"/>
            </w:tcBorders>
            <w:shd w:val="clear" w:color="auto" w:fill="auto"/>
            <w:vAlign w:val="bottom"/>
          </w:tcPr>
          <w:p w14:paraId="0E3339F1">
            <w:pPr>
              <w:jc w:val="center"/>
              <w:textAlignment w:val="bottom"/>
              <w:rPr>
                <w:rFonts w:hint="default" w:cs="宋体"/>
                <w:color w:val="000000"/>
                <w:sz w:val="30"/>
                <w:szCs w:val="30"/>
              </w:rPr>
            </w:pPr>
            <w:r>
              <w:rPr>
                <w:rFonts w:cs="宋体"/>
                <w:b/>
                <w:bCs/>
                <w:color w:val="000000"/>
                <w:sz w:val="30"/>
                <w:szCs w:val="30"/>
              </w:rPr>
              <w:t>收入支出决算表</w:t>
            </w:r>
          </w:p>
        </w:tc>
      </w:tr>
      <w:tr w14:paraId="2CBCE52F">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D8521AE">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石柱土家族自治县桥头镇小学校</w:t>
            </w:r>
          </w:p>
        </w:tc>
        <w:tc>
          <w:tcPr>
            <w:tcW w:w="3913" w:type="dxa"/>
            <w:tcBorders>
              <w:top w:val="nil"/>
              <w:left w:val="nil"/>
              <w:bottom w:val="nil"/>
              <w:right w:val="nil"/>
            </w:tcBorders>
            <w:shd w:val="clear" w:color="auto" w:fill="auto"/>
            <w:vAlign w:val="bottom"/>
          </w:tcPr>
          <w:p w14:paraId="32D5F070">
            <w:pPr>
              <w:jc w:val="right"/>
              <w:textAlignment w:val="bottom"/>
              <w:rPr>
                <w:rFonts w:hint="default" w:cs="宋体"/>
                <w:color w:val="000000"/>
                <w:sz w:val="20"/>
                <w:szCs w:val="20"/>
              </w:rPr>
            </w:pPr>
            <w:r>
              <w:rPr>
                <w:rFonts w:cs="宋体"/>
                <w:color w:val="000000"/>
                <w:sz w:val="20"/>
                <w:szCs w:val="20"/>
              </w:rPr>
              <w:t>01表</w:t>
            </w:r>
          </w:p>
        </w:tc>
      </w:tr>
      <w:tr w14:paraId="546E1955">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5951686">
            <w:pPr>
              <w:rPr>
                <w:rFonts w:hint="default" w:ascii="Arial" w:hAnsi="Arial" w:cs="Arial"/>
                <w:color w:val="000000"/>
                <w:sz w:val="20"/>
                <w:szCs w:val="20"/>
              </w:rPr>
            </w:pPr>
          </w:p>
        </w:tc>
        <w:tc>
          <w:tcPr>
            <w:tcW w:w="3913" w:type="dxa"/>
            <w:tcBorders>
              <w:top w:val="nil"/>
              <w:left w:val="nil"/>
              <w:bottom w:val="nil"/>
              <w:right w:val="nil"/>
            </w:tcBorders>
            <w:shd w:val="clear" w:color="auto" w:fill="auto"/>
            <w:vAlign w:val="bottom"/>
          </w:tcPr>
          <w:p w14:paraId="2249EE58">
            <w:pPr>
              <w:jc w:val="right"/>
              <w:textAlignment w:val="bottom"/>
              <w:rPr>
                <w:rFonts w:hint="default" w:cs="宋体"/>
                <w:color w:val="000000"/>
                <w:sz w:val="20"/>
                <w:szCs w:val="20"/>
              </w:rPr>
            </w:pPr>
            <w:r>
              <w:rPr>
                <w:rFonts w:cs="宋体"/>
                <w:color w:val="000000"/>
                <w:sz w:val="20"/>
                <w:szCs w:val="20"/>
              </w:rPr>
              <w:t>单位：元</w:t>
            </w:r>
          </w:p>
        </w:tc>
      </w:tr>
      <w:tr w14:paraId="0BE8095D">
        <w:tblPrEx>
          <w:tblCellMar>
            <w:top w:w="0" w:type="dxa"/>
            <w:left w:w="108" w:type="dxa"/>
            <w:bottom w:w="0" w:type="dxa"/>
            <w:right w:w="108" w:type="dxa"/>
          </w:tblCellMar>
        </w:tblPrEx>
        <w:trPr>
          <w:trHeight w:val="308" w:hRule="atLeast"/>
          <w:jc w:val="center"/>
        </w:trPr>
        <w:tc>
          <w:tcPr>
            <w:tcW w:w="8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367F4">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601" w:type="dxa"/>
            <w:gridSpan w:val="3"/>
            <w:tcBorders>
              <w:top w:val="single" w:color="000000" w:sz="4" w:space="0"/>
              <w:left w:val="nil"/>
              <w:bottom w:val="single" w:color="000000" w:sz="4" w:space="0"/>
              <w:right w:val="single" w:color="000000" w:sz="4" w:space="0"/>
            </w:tcBorders>
            <w:shd w:val="clear" w:color="auto" w:fill="auto"/>
            <w:vAlign w:val="center"/>
          </w:tcPr>
          <w:p w14:paraId="6A1956AA">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3C747B5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5C32B4">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67E6A504">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3645" w:type="dxa"/>
            <w:tcBorders>
              <w:top w:val="nil"/>
              <w:left w:val="nil"/>
              <w:bottom w:val="single" w:color="000000" w:sz="4" w:space="0"/>
              <w:right w:val="single" w:color="000000" w:sz="4" w:space="0"/>
            </w:tcBorders>
            <w:shd w:val="clear" w:color="auto" w:fill="auto"/>
            <w:vAlign w:val="center"/>
          </w:tcPr>
          <w:p w14:paraId="6F308B94">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5103" w:type="dxa"/>
            <w:tcBorders>
              <w:top w:val="nil"/>
              <w:left w:val="nil"/>
              <w:bottom w:val="single" w:color="000000" w:sz="4" w:space="0"/>
              <w:right w:val="single" w:color="000000" w:sz="4" w:space="0"/>
            </w:tcBorders>
            <w:shd w:val="clear" w:color="auto" w:fill="auto"/>
            <w:vAlign w:val="center"/>
          </w:tcPr>
          <w:p w14:paraId="13957667">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1585" w:type="dxa"/>
            <w:tcBorders>
              <w:top w:val="nil"/>
              <w:left w:val="nil"/>
              <w:bottom w:val="single" w:color="000000" w:sz="4" w:space="0"/>
              <w:right w:val="single" w:color="000000" w:sz="4" w:space="0"/>
            </w:tcBorders>
            <w:shd w:val="clear" w:color="auto" w:fill="auto"/>
            <w:vAlign w:val="center"/>
          </w:tcPr>
          <w:p w14:paraId="789A1548">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3913" w:type="dxa"/>
            <w:tcBorders>
              <w:top w:val="nil"/>
              <w:left w:val="nil"/>
              <w:bottom w:val="single" w:color="000000" w:sz="4" w:space="0"/>
              <w:right w:val="single" w:color="000000" w:sz="4" w:space="0"/>
            </w:tcBorders>
            <w:shd w:val="clear" w:color="auto" w:fill="auto"/>
            <w:vAlign w:val="center"/>
          </w:tcPr>
          <w:p w14:paraId="6E2E705A">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6274E7D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AAEB71">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693FE48A">
            <w:pPr>
              <w:spacing w:line="400" w:lineRule="exact"/>
              <w:jc w:val="center"/>
              <w:rPr>
                <w:rFonts w:hint="default" w:cs="宋体"/>
                <w:color w:val="000000"/>
                <w:sz w:val="22"/>
                <w:szCs w:val="22"/>
              </w:rPr>
            </w:pPr>
          </w:p>
        </w:tc>
        <w:tc>
          <w:tcPr>
            <w:tcW w:w="3645" w:type="dxa"/>
            <w:tcBorders>
              <w:top w:val="nil"/>
              <w:left w:val="nil"/>
              <w:bottom w:val="single" w:color="000000" w:sz="4" w:space="0"/>
              <w:right w:val="single" w:color="000000" w:sz="4" w:space="0"/>
            </w:tcBorders>
            <w:shd w:val="clear" w:color="auto" w:fill="auto"/>
            <w:vAlign w:val="center"/>
          </w:tcPr>
          <w:p w14:paraId="632CEDDD">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5103" w:type="dxa"/>
            <w:tcBorders>
              <w:top w:val="nil"/>
              <w:left w:val="nil"/>
              <w:bottom w:val="single" w:color="000000" w:sz="4" w:space="0"/>
              <w:right w:val="single" w:color="000000" w:sz="4" w:space="0"/>
            </w:tcBorders>
            <w:shd w:val="clear" w:color="auto" w:fill="auto"/>
            <w:vAlign w:val="center"/>
          </w:tcPr>
          <w:p w14:paraId="7B77646A">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1585" w:type="dxa"/>
            <w:tcBorders>
              <w:top w:val="nil"/>
              <w:left w:val="nil"/>
              <w:bottom w:val="single" w:color="000000" w:sz="4" w:space="0"/>
              <w:right w:val="single" w:color="000000" w:sz="4" w:space="0"/>
            </w:tcBorders>
            <w:shd w:val="clear" w:color="auto" w:fill="auto"/>
            <w:vAlign w:val="center"/>
          </w:tcPr>
          <w:p w14:paraId="2D9D8A1F">
            <w:pPr>
              <w:spacing w:line="400" w:lineRule="exact"/>
              <w:jc w:val="center"/>
              <w:rPr>
                <w:rFonts w:hint="default" w:cs="宋体"/>
                <w:b/>
                <w:bCs/>
                <w:color w:val="000000"/>
                <w:sz w:val="22"/>
                <w:szCs w:val="22"/>
              </w:rPr>
            </w:pPr>
          </w:p>
        </w:tc>
        <w:tc>
          <w:tcPr>
            <w:tcW w:w="3913" w:type="dxa"/>
            <w:tcBorders>
              <w:top w:val="nil"/>
              <w:left w:val="nil"/>
              <w:bottom w:val="single" w:color="000000" w:sz="4" w:space="0"/>
              <w:right w:val="single" w:color="000000" w:sz="4" w:space="0"/>
            </w:tcBorders>
            <w:shd w:val="clear" w:color="auto" w:fill="auto"/>
            <w:vAlign w:val="center"/>
          </w:tcPr>
          <w:p w14:paraId="1C06E059">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7285D64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A1DD85">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D08A5A9">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3645" w:type="dxa"/>
            <w:tcBorders>
              <w:top w:val="nil"/>
              <w:left w:val="nil"/>
              <w:bottom w:val="single" w:color="000000" w:sz="4" w:space="0"/>
              <w:right w:val="single" w:color="000000" w:sz="4" w:space="0"/>
            </w:tcBorders>
            <w:shd w:val="clear" w:color="auto" w:fill="auto"/>
            <w:vAlign w:val="center"/>
          </w:tcPr>
          <w:p w14:paraId="186396F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10,140,589.05 </w:t>
            </w:r>
          </w:p>
        </w:tc>
        <w:tc>
          <w:tcPr>
            <w:tcW w:w="5103" w:type="dxa"/>
            <w:tcBorders>
              <w:top w:val="nil"/>
              <w:left w:val="nil"/>
              <w:bottom w:val="single" w:color="000000" w:sz="4" w:space="0"/>
              <w:right w:val="single" w:color="000000" w:sz="4" w:space="0"/>
            </w:tcBorders>
            <w:shd w:val="clear" w:color="auto" w:fill="auto"/>
            <w:vAlign w:val="center"/>
          </w:tcPr>
          <w:p w14:paraId="5D6D96E3">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1585" w:type="dxa"/>
            <w:tcBorders>
              <w:top w:val="nil"/>
              <w:left w:val="nil"/>
              <w:bottom w:val="single" w:color="000000" w:sz="4" w:space="0"/>
              <w:right w:val="single" w:color="000000" w:sz="4" w:space="0"/>
            </w:tcBorders>
            <w:shd w:val="clear" w:color="auto" w:fill="auto"/>
            <w:vAlign w:val="center"/>
          </w:tcPr>
          <w:p w14:paraId="0CF349A0">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3913" w:type="dxa"/>
            <w:tcBorders>
              <w:top w:val="nil"/>
              <w:left w:val="nil"/>
              <w:bottom w:val="single" w:color="000000" w:sz="4" w:space="0"/>
              <w:right w:val="single" w:color="000000" w:sz="4" w:space="0"/>
            </w:tcBorders>
            <w:shd w:val="clear" w:color="auto" w:fill="auto"/>
            <w:vAlign w:val="center"/>
          </w:tcPr>
          <w:p w14:paraId="2A621B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D3A01C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AFCD4A">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A6D360C">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3645" w:type="dxa"/>
            <w:tcBorders>
              <w:top w:val="nil"/>
              <w:left w:val="nil"/>
              <w:bottom w:val="single" w:color="000000" w:sz="4" w:space="0"/>
              <w:right w:val="single" w:color="000000" w:sz="4" w:space="0"/>
            </w:tcBorders>
            <w:shd w:val="clear" w:color="auto" w:fill="auto"/>
            <w:vAlign w:val="center"/>
          </w:tcPr>
          <w:p w14:paraId="08D83CD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76,353.00 </w:t>
            </w:r>
          </w:p>
        </w:tc>
        <w:tc>
          <w:tcPr>
            <w:tcW w:w="5103" w:type="dxa"/>
            <w:tcBorders>
              <w:top w:val="nil"/>
              <w:left w:val="nil"/>
              <w:bottom w:val="single" w:color="000000" w:sz="4" w:space="0"/>
              <w:right w:val="single" w:color="000000" w:sz="4" w:space="0"/>
            </w:tcBorders>
            <w:shd w:val="clear" w:color="auto" w:fill="auto"/>
            <w:vAlign w:val="center"/>
          </w:tcPr>
          <w:p w14:paraId="3C7AC84D">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1585" w:type="dxa"/>
            <w:tcBorders>
              <w:top w:val="nil"/>
              <w:left w:val="nil"/>
              <w:bottom w:val="single" w:color="000000" w:sz="4" w:space="0"/>
              <w:right w:val="single" w:color="000000" w:sz="4" w:space="0"/>
            </w:tcBorders>
            <w:shd w:val="clear" w:color="auto" w:fill="auto"/>
            <w:vAlign w:val="center"/>
          </w:tcPr>
          <w:p w14:paraId="7D2853E5">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3913" w:type="dxa"/>
            <w:tcBorders>
              <w:top w:val="nil"/>
              <w:left w:val="nil"/>
              <w:bottom w:val="single" w:color="000000" w:sz="4" w:space="0"/>
              <w:right w:val="single" w:color="000000" w:sz="4" w:space="0"/>
            </w:tcBorders>
            <w:shd w:val="clear" w:color="auto" w:fill="auto"/>
            <w:vAlign w:val="center"/>
          </w:tcPr>
          <w:p w14:paraId="5D5194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216F3F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98A0B7">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7A6635C">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3645" w:type="dxa"/>
            <w:tcBorders>
              <w:top w:val="nil"/>
              <w:left w:val="nil"/>
              <w:bottom w:val="single" w:color="000000" w:sz="4" w:space="0"/>
              <w:right w:val="single" w:color="000000" w:sz="4" w:space="0"/>
            </w:tcBorders>
            <w:shd w:val="clear" w:color="auto" w:fill="auto"/>
            <w:vAlign w:val="center"/>
          </w:tcPr>
          <w:p w14:paraId="5771942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5103" w:type="dxa"/>
            <w:tcBorders>
              <w:top w:val="nil"/>
              <w:left w:val="nil"/>
              <w:bottom w:val="single" w:color="000000" w:sz="4" w:space="0"/>
              <w:right w:val="single" w:color="000000" w:sz="4" w:space="0"/>
            </w:tcBorders>
            <w:shd w:val="clear" w:color="auto" w:fill="auto"/>
            <w:vAlign w:val="center"/>
          </w:tcPr>
          <w:p w14:paraId="55ABE4F8">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1585" w:type="dxa"/>
            <w:tcBorders>
              <w:top w:val="nil"/>
              <w:left w:val="nil"/>
              <w:bottom w:val="single" w:color="000000" w:sz="4" w:space="0"/>
              <w:right w:val="single" w:color="000000" w:sz="4" w:space="0"/>
            </w:tcBorders>
            <w:shd w:val="clear" w:color="auto" w:fill="auto"/>
            <w:vAlign w:val="center"/>
          </w:tcPr>
          <w:p w14:paraId="5E4BD382">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3913" w:type="dxa"/>
            <w:tcBorders>
              <w:top w:val="nil"/>
              <w:left w:val="nil"/>
              <w:bottom w:val="single" w:color="000000" w:sz="4" w:space="0"/>
              <w:right w:val="single" w:color="000000" w:sz="4" w:space="0"/>
            </w:tcBorders>
            <w:shd w:val="clear" w:color="auto" w:fill="auto"/>
            <w:vAlign w:val="center"/>
          </w:tcPr>
          <w:p w14:paraId="541870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CE6C92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B33AC5">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7EE0795">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3645" w:type="dxa"/>
            <w:tcBorders>
              <w:top w:val="nil"/>
              <w:left w:val="nil"/>
              <w:bottom w:val="single" w:color="000000" w:sz="4" w:space="0"/>
              <w:right w:val="single" w:color="000000" w:sz="4" w:space="0"/>
            </w:tcBorders>
            <w:shd w:val="clear" w:color="auto" w:fill="auto"/>
            <w:vAlign w:val="center"/>
          </w:tcPr>
          <w:p w14:paraId="54E034F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5103" w:type="dxa"/>
            <w:tcBorders>
              <w:top w:val="nil"/>
              <w:left w:val="nil"/>
              <w:bottom w:val="single" w:color="000000" w:sz="4" w:space="0"/>
              <w:right w:val="single" w:color="000000" w:sz="4" w:space="0"/>
            </w:tcBorders>
            <w:shd w:val="clear" w:color="auto" w:fill="auto"/>
            <w:vAlign w:val="center"/>
          </w:tcPr>
          <w:p w14:paraId="17B65228">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1585" w:type="dxa"/>
            <w:tcBorders>
              <w:top w:val="nil"/>
              <w:left w:val="nil"/>
              <w:bottom w:val="single" w:color="000000" w:sz="4" w:space="0"/>
              <w:right w:val="single" w:color="000000" w:sz="4" w:space="0"/>
            </w:tcBorders>
            <w:shd w:val="clear" w:color="auto" w:fill="auto"/>
            <w:vAlign w:val="center"/>
          </w:tcPr>
          <w:p w14:paraId="033C65E1">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3913" w:type="dxa"/>
            <w:tcBorders>
              <w:top w:val="nil"/>
              <w:left w:val="nil"/>
              <w:bottom w:val="single" w:color="000000" w:sz="4" w:space="0"/>
              <w:right w:val="single" w:color="000000" w:sz="4" w:space="0"/>
            </w:tcBorders>
            <w:shd w:val="clear" w:color="auto" w:fill="auto"/>
            <w:vAlign w:val="center"/>
          </w:tcPr>
          <w:p w14:paraId="61BC8B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3F1FD2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02CEAE">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2A7CCCDE">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3645" w:type="dxa"/>
            <w:tcBorders>
              <w:top w:val="nil"/>
              <w:left w:val="nil"/>
              <w:bottom w:val="single" w:color="000000" w:sz="4" w:space="0"/>
              <w:right w:val="single" w:color="000000" w:sz="4" w:space="0"/>
            </w:tcBorders>
            <w:shd w:val="clear" w:color="auto" w:fill="auto"/>
            <w:vAlign w:val="center"/>
          </w:tcPr>
          <w:p w14:paraId="166C06C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61,700.00 </w:t>
            </w:r>
          </w:p>
        </w:tc>
        <w:tc>
          <w:tcPr>
            <w:tcW w:w="5103" w:type="dxa"/>
            <w:tcBorders>
              <w:top w:val="nil"/>
              <w:left w:val="nil"/>
              <w:bottom w:val="single" w:color="000000" w:sz="4" w:space="0"/>
              <w:right w:val="single" w:color="000000" w:sz="4" w:space="0"/>
            </w:tcBorders>
            <w:shd w:val="clear" w:color="auto" w:fill="auto"/>
            <w:vAlign w:val="center"/>
          </w:tcPr>
          <w:p w14:paraId="25D55FB2">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1585" w:type="dxa"/>
            <w:tcBorders>
              <w:top w:val="nil"/>
              <w:left w:val="nil"/>
              <w:bottom w:val="single" w:color="000000" w:sz="4" w:space="0"/>
              <w:right w:val="single" w:color="000000" w:sz="4" w:space="0"/>
            </w:tcBorders>
            <w:shd w:val="clear" w:color="auto" w:fill="auto"/>
            <w:vAlign w:val="center"/>
          </w:tcPr>
          <w:p w14:paraId="1A86010D">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3913" w:type="dxa"/>
            <w:tcBorders>
              <w:top w:val="nil"/>
              <w:left w:val="nil"/>
              <w:bottom w:val="single" w:color="000000" w:sz="4" w:space="0"/>
              <w:right w:val="single" w:color="000000" w:sz="4" w:space="0"/>
            </w:tcBorders>
            <w:shd w:val="clear" w:color="auto" w:fill="auto"/>
            <w:vAlign w:val="center"/>
          </w:tcPr>
          <w:p w14:paraId="16782F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7,246,876.09 </w:t>
            </w:r>
          </w:p>
        </w:tc>
      </w:tr>
      <w:tr w14:paraId="44F01C4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524495">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3964D857">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3645" w:type="dxa"/>
            <w:tcBorders>
              <w:top w:val="nil"/>
              <w:left w:val="nil"/>
              <w:bottom w:val="single" w:color="000000" w:sz="4" w:space="0"/>
              <w:right w:val="single" w:color="000000" w:sz="4" w:space="0"/>
            </w:tcBorders>
            <w:shd w:val="clear" w:color="auto" w:fill="auto"/>
            <w:vAlign w:val="center"/>
          </w:tcPr>
          <w:p w14:paraId="48B9907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5103" w:type="dxa"/>
            <w:tcBorders>
              <w:top w:val="nil"/>
              <w:left w:val="nil"/>
              <w:bottom w:val="single" w:color="000000" w:sz="4" w:space="0"/>
              <w:right w:val="single" w:color="000000" w:sz="4" w:space="0"/>
            </w:tcBorders>
            <w:shd w:val="clear" w:color="auto" w:fill="auto"/>
            <w:vAlign w:val="center"/>
          </w:tcPr>
          <w:p w14:paraId="4FB31D5A">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1585" w:type="dxa"/>
            <w:tcBorders>
              <w:top w:val="nil"/>
              <w:left w:val="nil"/>
              <w:bottom w:val="single" w:color="000000" w:sz="4" w:space="0"/>
              <w:right w:val="single" w:color="000000" w:sz="4" w:space="0"/>
            </w:tcBorders>
            <w:shd w:val="clear" w:color="auto" w:fill="auto"/>
            <w:vAlign w:val="center"/>
          </w:tcPr>
          <w:p w14:paraId="2347ABD1">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3913" w:type="dxa"/>
            <w:tcBorders>
              <w:top w:val="nil"/>
              <w:left w:val="nil"/>
              <w:bottom w:val="single" w:color="000000" w:sz="4" w:space="0"/>
              <w:right w:val="single" w:color="000000" w:sz="4" w:space="0"/>
            </w:tcBorders>
            <w:shd w:val="clear" w:color="auto" w:fill="auto"/>
            <w:vAlign w:val="center"/>
          </w:tcPr>
          <w:p w14:paraId="14CA59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9057DC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444F82">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0F20AC4">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3645" w:type="dxa"/>
            <w:tcBorders>
              <w:top w:val="nil"/>
              <w:left w:val="nil"/>
              <w:bottom w:val="single" w:color="000000" w:sz="4" w:space="0"/>
              <w:right w:val="single" w:color="000000" w:sz="4" w:space="0"/>
            </w:tcBorders>
            <w:shd w:val="clear" w:color="auto" w:fill="auto"/>
            <w:vAlign w:val="center"/>
          </w:tcPr>
          <w:p w14:paraId="4F18902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5103" w:type="dxa"/>
            <w:tcBorders>
              <w:top w:val="nil"/>
              <w:left w:val="nil"/>
              <w:bottom w:val="single" w:color="000000" w:sz="4" w:space="0"/>
              <w:right w:val="single" w:color="000000" w:sz="4" w:space="0"/>
            </w:tcBorders>
            <w:shd w:val="clear" w:color="auto" w:fill="auto"/>
            <w:vAlign w:val="center"/>
          </w:tcPr>
          <w:p w14:paraId="2C3C200A">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1585" w:type="dxa"/>
            <w:tcBorders>
              <w:top w:val="nil"/>
              <w:left w:val="nil"/>
              <w:bottom w:val="single" w:color="000000" w:sz="4" w:space="0"/>
              <w:right w:val="single" w:color="000000" w:sz="4" w:space="0"/>
            </w:tcBorders>
            <w:shd w:val="clear" w:color="auto" w:fill="auto"/>
            <w:vAlign w:val="center"/>
          </w:tcPr>
          <w:p w14:paraId="3B03ABE8">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3913" w:type="dxa"/>
            <w:tcBorders>
              <w:top w:val="nil"/>
              <w:left w:val="nil"/>
              <w:bottom w:val="single" w:color="000000" w:sz="4" w:space="0"/>
              <w:right w:val="single" w:color="000000" w:sz="4" w:space="0"/>
            </w:tcBorders>
            <w:shd w:val="clear" w:color="auto" w:fill="auto"/>
            <w:vAlign w:val="center"/>
          </w:tcPr>
          <w:p w14:paraId="32553E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6199A1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A3F81F">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3E707D87">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3645" w:type="dxa"/>
            <w:tcBorders>
              <w:top w:val="nil"/>
              <w:left w:val="nil"/>
              <w:bottom w:val="nil"/>
              <w:right w:val="single" w:color="000000" w:sz="4" w:space="0"/>
            </w:tcBorders>
            <w:shd w:val="clear" w:color="auto" w:fill="auto"/>
            <w:vAlign w:val="center"/>
          </w:tcPr>
          <w:p w14:paraId="21596DF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106,560.00 </w:t>
            </w:r>
          </w:p>
        </w:tc>
        <w:tc>
          <w:tcPr>
            <w:tcW w:w="5103" w:type="dxa"/>
            <w:tcBorders>
              <w:top w:val="nil"/>
              <w:left w:val="nil"/>
              <w:bottom w:val="single" w:color="000000" w:sz="4" w:space="0"/>
              <w:right w:val="single" w:color="000000" w:sz="4" w:space="0"/>
            </w:tcBorders>
            <w:shd w:val="clear" w:color="auto" w:fill="auto"/>
            <w:vAlign w:val="center"/>
          </w:tcPr>
          <w:p w14:paraId="24995545">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1585" w:type="dxa"/>
            <w:tcBorders>
              <w:top w:val="nil"/>
              <w:left w:val="nil"/>
              <w:bottom w:val="single" w:color="000000" w:sz="4" w:space="0"/>
              <w:right w:val="single" w:color="000000" w:sz="4" w:space="0"/>
            </w:tcBorders>
            <w:shd w:val="clear" w:color="auto" w:fill="auto"/>
            <w:vAlign w:val="center"/>
          </w:tcPr>
          <w:p w14:paraId="7F53F1B2">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3913" w:type="dxa"/>
            <w:tcBorders>
              <w:top w:val="nil"/>
              <w:left w:val="nil"/>
              <w:bottom w:val="single" w:color="000000" w:sz="4" w:space="0"/>
              <w:right w:val="single" w:color="000000" w:sz="4" w:space="0"/>
            </w:tcBorders>
            <w:shd w:val="clear" w:color="auto" w:fill="auto"/>
            <w:vAlign w:val="center"/>
          </w:tcPr>
          <w:p w14:paraId="76127A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2,038,375.30 </w:t>
            </w:r>
          </w:p>
        </w:tc>
      </w:tr>
      <w:tr w14:paraId="6F81C5E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94B372">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441C305A">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B050D">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70797D4D">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1585" w:type="dxa"/>
            <w:tcBorders>
              <w:top w:val="nil"/>
              <w:left w:val="nil"/>
              <w:bottom w:val="single" w:color="000000" w:sz="4" w:space="0"/>
              <w:right w:val="single" w:color="000000" w:sz="4" w:space="0"/>
            </w:tcBorders>
            <w:shd w:val="clear" w:color="auto" w:fill="auto"/>
            <w:vAlign w:val="center"/>
          </w:tcPr>
          <w:p w14:paraId="79A0228D">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3913" w:type="dxa"/>
            <w:tcBorders>
              <w:top w:val="nil"/>
              <w:left w:val="nil"/>
              <w:bottom w:val="single" w:color="000000" w:sz="4" w:space="0"/>
              <w:right w:val="single" w:color="000000" w:sz="4" w:space="0"/>
            </w:tcBorders>
            <w:shd w:val="clear" w:color="auto" w:fill="auto"/>
            <w:vAlign w:val="center"/>
          </w:tcPr>
          <w:p w14:paraId="27DE86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517,943.66 </w:t>
            </w:r>
          </w:p>
        </w:tc>
      </w:tr>
      <w:tr w14:paraId="4776B1B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FB745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4922C202">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04EC8">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38FB9CAC">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1585" w:type="dxa"/>
            <w:tcBorders>
              <w:top w:val="nil"/>
              <w:left w:val="nil"/>
              <w:bottom w:val="single" w:color="000000" w:sz="4" w:space="0"/>
              <w:right w:val="single" w:color="000000" w:sz="4" w:space="0"/>
            </w:tcBorders>
            <w:shd w:val="clear" w:color="auto" w:fill="auto"/>
            <w:vAlign w:val="center"/>
          </w:tcPr>
          <w:p w14:paraId="6C02C562">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3913" w:type="dxa"/>
            <w:tcBorders>
              <w:top w:val="nil"/>
              <w:left w:val="nil"/>
              <w:bottom w:val="single" w:color="000000" w:sz="4" w:space="0"/>
              <w:right w:val="single" w:color="000000" w:sz="4" w:space="0"/>
            </w:tcBorders>
            <w:shd w:val="clear" w:color="auto" w:fill="auto"/>
            <w:vAlign w:val="center"/>
          </w:tcPr>
          <w:p w14:paraId="741B44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A251E1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C18FC5">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17EDD9D">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CA6DF">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5D774BDA">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1585" w:type="dxa"/>
            <w:tcBorders>
              <w:top w:val="nil"/>
              <w:left w:val="nil"/>
              <w:bottom w:val="single" w:color="000000" w:sz="4" w:space="0"/>
              <w:right w:val="single" w:color="000000" w:sz="4" w:space="0"/>
            </w:tcBorders>
            <w:shd w:val="clear" w:color="auto" w:fill="auto"/>
            <w:vAlign w:val="center"/>
          </w:tcPr>
          <w:p w14:paraId="7E109C25">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3913" w:type="dxa"/>
            <w:tcBorders>
              <w:top w:val="nil"/>
              <w:left w:val="nil"/>
              <w:bottom w:val="single" w:color="000000" w:sz="4" w:space="0"/>
              <w:right w:val="single" w:color="000000" w:sz="4" w:space="0"/>
            </w:tcBorders>
            <w:shd w:val="clear" w:color="auto" w:fill="auto"/>
            <w:vAlign w:val="center"/>
          </w:tcPr>
          <w:p w14:paraId="3BBE65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BBC6C4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F5FA6D">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D83748F">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149622">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74C1C297">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1585" w:type="dxa"/>
            <w:tcBorders>
              <w:top w:val="nil"/>
              <w:left w:val="nil"/>
              <w:bottom w:val="single" w:color="000000" w:sz="4" w:space="0"/>
              <w:right w:val="single" w:color="000000" w:sz="4" w:space="0"/>
            </w:tcBorders>
            <w:shd w:val="clear" w:color="auto" w:fill="auto"/>
            <w:vAlign w:val="center"/>
          </w:tcPr>
          <w:p w14:paraId="0DFEAE09">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3913" w:type="dxa"/>
            <w:tcBorders>
              <w:top w:val="nil"/>
              <w:left w:val="nil"/>
              <w:bottom w:val="single" w:color="000000" w:sz="4" w:space="0"/>
              <w:right w:val="single" w:color="000000" w:sz="4" w:space="0"/>
            </w:tcBorders>
            <w:shd w:val="clear" w:color="auto" w:fill="auto"/>
            <w:vAlign w:val="center"/>
          </w:tcPr>
          <w:p w14:paraId="3EBDE0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B5E05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6D9C76">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C83DEDF">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C094">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096ADA71">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1585" w:type="dxa"/>
            <w:tcBorders>
              <w:top w:val="nil"/>
              <w:left w:val="nil"/>
              <w:bottom w:val="single" w:color="000000" w:sz="4" w:space="0"/>
              <w:right w:val="single" w:color="000000" w:sz="4" w:space="0"/>
            </w:tcBorders>
            <w:shd w:val="clear" w:color="auto" w:fill="auto"/>
            <w:vAlign w:val="center"/>
          </w:tcPr>
          <w:p w14:paraId="3CBE056A">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3913" w:type="dxa"/>
            <w:tcBorders>
              <w:top w:val="nil"/>
              <w:left w:val="nil"/>
              <w:bottom w:val="single" w:color="000000" w:sz="4" w:space="0"/>
              <w:right w:val="single" w:color="000000" w:sz="4" w:space="0"/>
            </w:tcBorders>
            <w:shd w:val="clear" w:color="auto" w:fill="auto"/>
            <w:vAlign w:val="center"/>
          </w:tcPr>
          <w:p w14:paraId="14B379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8DA545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29833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D5C53EC">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3645" w:type="dxa"/>
            <w:tcBorders>
              <w:top w:val="nil"/>
              <w:left w:val="nil"/>
              <w:bottom w:val="single" w:color="000000" w:sz="4" w:space="0"/>
              <w:right w:val="single" w:color="000000" w:sz="4" w:space="0"/>
            </w:tcBorders>
            <w:shd w:val="clear" w:color="auto" w:fill="auto"/>
            <w:vAlign w:val="center"/>
          </w:tcPr>
          <w:p w14:paraId="01241A93">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4953B437">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1585" w:type="dxa"/>
            <w:tcBorders>
              <w:top w:val="nil"/>
              <w:left w:val="nil"/>
              <w:bottom w:val="single" w:color="000000" w:sz="4" w:space="0"/>
              <w:right w:val="single" w:color="000000" w:sz="4" w:space="0"/>
            </w:tcBorders>
            <w:shd w:val="clear" w:color="auto" w:fill="auto"/>
            <w:vAlign w:val="center"/>
          </w:tcPr>
          <w:p w14:paraId="465506D1">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3913" w:type="dxa"/>
            <w:tcBorders>
              <w:top w:val="nil"/>
              <w:left w:val="nil"/>
              <w:bottom w:val="single" w:color="000000" w:sz="4" w:space="0"/>
              <w:right w:val="single" w:color="000000" w:sz="4" w:space="0"/>
            </w:tcBorders>
            <w:shd w:val="clear" w:color="auto" w:fill="auto"/>
            <w:vAlign w:val="center"/>
          </w:tcPr>
          <w:p w14:paraId="051DA7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0C5C3B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15489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AAC4E0E">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3645" w:type="dxa"/>
            <w:tcBorders>
              <w:top w:val="nil"/>
              <w:left w:val="nil"/>
              <w:bottom w:val="single" w:color="000000" w:sz="4" w:space="0"/>
              <w:right w:val="single" w:color="000000" w:sz="4" w:space="0"/>
            </w:tcBorders>
            <w:shd w:val="clear" w:color="auto" w:fill="auto"/>
            <w:vAlign w:val="center"/>
          </w:tcPr>
          <w:p w14:paraId="0E9AE314">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1E00DED7">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1585" w:type="dxa"/>
            <w:tcBorders>
              <w:top w:val="nil"/>
              <w:left w:val="nil"/>
              <w:bottom w:val="single" w:color="000000" w:sz="4" w:space="0"/>
              <w:right w:val="single" w:color="000000" w:sz="4" w:space="0"/>
            </w:tcBorders>
            <w:shd w:val="clear" w:color="auto" w:fill="auto"/>
            <w:vAlign w:val="center"/>
          </w:tcPr>
          <w:p w14:paraId="353D7423">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3913" w:type="dxa"/>
            <w:tcBorders>
              <w:top w:val="nil"/>
              <w:left w:val="nil"/>
              <w:bottom w:val="single" w:color="000000" w:sz="4" w:space="0"/>
              <w:right w:val="single" w:color="000000" w:sz="4" w:space="0"/>
            </w:tcBorders>
            <w:shd w:val="clear" w:color="auto" w:fill="auto"/>
            <w:vAlign w:val="center"/>
          </w:tcPr>
          <w:p w14:paraId="6C6FE2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5AE266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D4A50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7A7F132">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3645" w:type="dxa"/>
            <w:tcBorders>
              <w:top w:val="nil"/>
              <w:left w:val="nil"/>
              <w:bottom w:val="single" w:color="000000" w:sz="4" w:space="0"/>
              <w:right w:val="single" w:color="000000" w:sz="4" w:space="0"/>
            </w:tcBorders>
            <w:shd w:val="clear" w:color="auto" w:fill="auto"/>
            <w:vAlign w:val="center"/>
          </w:tcPr>
          <w:p w14:paraId="1F5C4944">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3FCE6292">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1585" w:type="dxa"/>
            <w:tcBorders>
              <w:top w:val="nil"/>
              <w:left w:val="nil"/>
              <w:bottom w:val="single" w:color="000000" w:sz="4" w:space="0"/>
              <w:right w:val="single" w:color="000000" w:sz="4" w:space="0"/>
            </w:tcBorders>
            <w:shd w:val="clear" w:color="auto" w:fill="auto"/>
            <w:vAlign w:val="center"/>
          </w:tcPr>
          <w:p w14:paraId="11F9EDCF">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3913" w:type="dxa"/>
            <w:tcBorders>
              <w:top w:val="nil"/>
              <w:left w:val="nil"/>
              <w:bottom w:val="single" w:color="000000" w:sz="4" w:space="0"/>
              <w:right w:val="single" w:color="000000" w:sz="4" w:space="0"/>
            </w:tcBorders>
            <w:shd w:val="clear" w:color="auto" w:fill="auto"/>
            <w:vAlign w:val="center"/>
          </w:tcPr>
          <w:p w14:paraId="70EA67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94F296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A828E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D34BF1C">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3645" w:type="dxa"/>
            <w:tcBorders>
              <w:top w:val="nil"/>
              <w:left w:val="nil"/>
              <w:bottom w:val="single" w:color="000000" w:sz="4" w:space="0"/>
              <w:right w:val="single" w:color="000000" w:sz="4" w:space="0"/>
            </w:tcBorders>
            <w:shd w:val="clear" w:color="auto" w:fill="auto"/>
            <w:vAlign w:val="center"/>
          </w:tcPr>
          <w:p w14:paraId="449E5B4F">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27E6B081">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1585" w:type="dxa"/>
            <w:tcBorders>
              <w:top w:val="nil"/>
              <w:left w:val="nil"/>
              <w:bottom w:val="single" w:color="000000" w:sz="4" w:space="0"/>
              <w:right w:val="single" w:color="000000" w:sz="4" w:space="0"/>
            </w:tcBorders>
            <w:shd w:val="clear" w:color="auto" w:fill="auto"/>
            <w:vAlign w:val="center"/>
          </w:tcPr>
          <w:p w14:paraId="1447866D">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3913" w:type="dxa"/>
            <w:tcBorders>
              <w:top w:val="nil"/>
              <w:left w:val="nil"/>
              <w:bottom w:val="single" w:color="000000" w:sz="4" w:space="0"/>
              <w:right w:val="single" w:color="000000" w:sz="4" w:space="0"/>
            </w:tcBorders>
            <w:shd w:val="clear" w:color="auto" w:fill="auto"/>
            <w:vAlign w:val="center"/>
          </w:tcPr>
          <w:p w14:paraId="01510F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C4FEFF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83004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02FDB47">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3645" w:type="dxa"/>
            <w:tcBorders>
              <w:top w:val="nil"/>
              <w:left w:val="nil"/>
              <w:bottom w:val="single" w:color="000000" w:sz="4" w:space="0"/>
              <w:right w:val="single" w:color="000000" w:sz="4" w:space="0"/>
            </w:tcBorders>
            <w:shd w:val="clear" w:color="auto" w:fill="auto"/>
            <w:vAlign w:val="center"/>
          </w:tcPr>
          <w:p w14:paraId="472DE772">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639588F9">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1585" w:type="dxa"/>
            <w:tcBorders>
              <w:top w:val="nil"/>
              <w:left w:val="nil"/>
              <w:bottom w:val="single" w:color="000000" w:sz="4" w:space="0"/>
              <w:right w:val="single" w:color="000000" w:sz="4" w:space="0"/>
            </w:tcBorders>
            <w:shd w:val="clear" w:color="auto" w:fill="auto"/>
            <w:vAlign w:val="center"/>
          </w:tcPr>
          <w:p w14:paraId="7602B088">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3913" w:type="dxa"/>
            <w:tcBorders>
              <w:top w:val="nil"/>
              <w:left w:val="nil"/>
              <w:bottom w:val="single" w:color="000000" w:sz="4" w:space="0"/>
              <w:right w:val="single" w:color="000000" w:sz="4" w:space="0"/>
            </w:tcBorders>
            <w:shd w:val="clear" w:color="auto" w:fill="auto"/>
            <w:vAlign w:val="center"/>
          </w:tcPr>
          <w:p w14:paraId="5123B1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625DE8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39C3E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E0DD73C">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3645" w:type="dxa"/>
            <w:tcBorders>
              <w:top w:val="nil"/>
              <w:left w:val="nil"/>
              <w:bottom w:val="single" w:color="000000" w:sz="4" w:space="0"/>
              <w:right w:val="single" w:color="000000" w:sz="4" w:space="0"/>
            </w:tcBorders>
            <w:shd w:val="clear" w:color="auto" w:fill="auto"/>
            <w:vAlign w:val="center"/>
          </w:tcPr>
          <w:p w14:paraId="6F772272">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2983A8DB">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1585" w:type="dxa"/>
            <w:tcBorders>
              <w:top w:val="nil"/>
              <w:left w:val="nil"/>
              <w:bottom w:val="single" w:color="000000" w:sz="4" w:space="0"/>
              <w:right w:val="single" w:color="000000" w:sz="4" w:space="0"/>
            </w:tcBorders>
            <w:shd w:val="clear" w:color="auto" w:fill="auto"/>
            <w:vAlign w:val="center"/>
          </w:tcPr>
          <w:p w14:paraId="129541D4">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3913" w:type="dxa"/>
            <w:tcBorders>
              <w:top w:val="nil"/>
              <w:left w:val="nil"/>
              <w:bottom w:val="single" w:color="000000" w:sz="4" w:space="0"/>
              <w:right w:val="single" w:color="000000" w:sz="4" w:space="0"/>
            </w:tcBorders>
            <w:shd w:val="clear" w:color="auto" w:fill="auto"/>
            <w:vAlign w:val="center"/>
          </w:tcPr>
          <w:p w14:paraId="18A21F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456,244.00 </w:t>
            </w:r>
          </w:p>
        </w:tc>
      </w:tr>
      <w:tr w14:paraId="616715E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C16EB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0811E89">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3645" w:type="dxa"/>
            <w:tcBorders>
              <w:top w:val="nil"/>
              <w:left w:val="nil"/>
              <w:bottom w:val="single" w:color="000000" w:sz="4" w:space="0"/>
              <w:right w:val="single" w:color="000000" w:sz="4" w:space="0"/>
            </w:tcBorders>
            <w:shd w:val="clear" w:color="auto" w:fill="auto"/>
            <w:vAlign w:val="center"/>
          </w:tcPr>
          <w:p w14:paraId="22C6285D">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42C6E1D8">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1585" w:type="dxa"/>
            <w:tcBorders>
              <w:top w:val="nil"/>
              <w:left w:val="nil"/>
              <w:bottom w:val="single" w:color="000000" w:sz="4" w:space="0"/>
              <w:right w:val="single" w:color="000000" w:sz="4" w:space="0"/>
            </w:tcBorders>
            <w:shd w:val="clear" w:color="auto" w:fill="auto"/>
            <w:vAlign w:val="center"/>
          </w:tcPr>
          <w:p w14:paraId="056003A4">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3913" w:type="dxa"/>
            <w:tcBorders>
              <w:top w:val="nil"/>
              <w:left w:val="nil"/>
              <w:bottom w:val="single" w:color="000000" w:sz="4" w:space="0"/>
              <w:right w:val="single" w:color="000000" w:sz="4" w:space="0"/>
            </w:tcBorders>
            <w:shd w:val="clear" w:color="auto" w:fill="auto"/>
            <w:vAlign w:val="center"/>
          </w:tcPr>
          <w:p w14:paraId="29EC40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BA81BD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AFE77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8F46A8D">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3645" w:type="dxa"/>
            <w:tcBorders>
              <w:top w:val="nil"/>
              <w:left w:val="nil"/>
              <w:bottom w:val="single" w:color="000000" w:sz="4" w:space="0"/>
              <w:right w:val="single" w:color="000000" w:sz="4" w:space="0"/>
            </w:tcBorders>
            <w:shd w:val="clear" w:color="auto" w:fill="auto"/>
            <w:vAlign w:val="center"/>
          </w:tcPr>
          <w:p w14:paraId="2C139678">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6C58B213">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1585" w:type="dxa"/>
            <w:tcBorders>
              <w:top w:val="nil"/>
              <w:left w:val="nil"/>
              <w:bottom w:val="single" w:color="000000" w:sz="4" w:space="0"/>
              <w:right w:val="single" w:color="000000" w:sz="4" w:space="0"/>
            </w:tcBorders>
            <w:shd w:val="clear" w:color="auto" w:fill="auto"/>
            <w:vAlign w:val="center"/>
          </w:tcPr>
          <w:p w14:paraId="49C767F6">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3913" w:type="dxa"/>
            <w:tcBorders>
              <w:top w:val="nil"/>
              <w:left w:val="nil"/>
              <w:bottom w:val="single" w:color="000000" w:sz="4" w:space="0"/>
              <w:right w:val="single" w:color="000000" w:sz="4" w:space="0"/>
            </w:tcBorders>
            <w:shd w:val="clear" w:color="auto" w:fill="auto"/>
            <w:vAlign w:val="center"/>
          </w:tcPr>
          <w:p w14:paraId="5B9C67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2C4472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5DB97F">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EBD0F38">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3645" w:type="dxa"/>
            <w:tcBorders>
              <w:top w:val="nil"/>
              <w:left w:val="nil"/>
              <w:bottom w:val="single" w:color="000000" w:sz="4" w:space="0"/>
              <w:right w:val="single" w:color="000000" w:sz="4" w:space="0"/>
            </w:tcBorders>
            <w:shd w:val="clear" w:color="auto" w:fill="auto"/>
            <w:vAlign w:val="center"/>
          </w:tcPr>
          <w:p w14:paraId="05FA2680">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564871BD">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1585" w:type="dxa"/>
            <w:tcBorders>
              <w:top w:val="nil"/>
              <w:left w:val="nil"/>
              <w:bottom w:val="single" w:color="000000" w:sz="4" w:space="0"/>
              <w:right w:val="single" w:color="000000" w:sz="4" w:space="0"/>
            </w:tcBorders>
            <w:shd w:val="clear" w:color="auto" w:fill="auto"/>
            <w:vAlign w:val="center"/>
          </w:tcPr>
          <w:p w14:paraId="2ECAF56E">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3913" w:type="dxa"/>
            <w:tcBorders>
              <w:top w:val="nil"/>
              <w:left w:val="nil"/>
              <w:bottom w:val="single" w:color="000000" w:sz="4" w:space="0"/>
              <w:right w:val="single" w:color="000000" w:sz="4" w:space="0"/>
            </w:tcBorders>
            <w:shd w:val="clear" w:color="auto" w:fill="auto"/>
            <w:vAlign w:val="center"/>
          </w:tcPr>
          <w:p w14:paraId="25D42D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33A7F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AE5B0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DC60358">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3645" w:type="dxa"/>
            <w:tcBorders>
              <w:top w:val="nil"/>
              <w:left w:val="nil"/>
              <w:bottom w:val="single" w:color="000000" w:sz="4" w:space="0"/>
              <w:right w:val="single" w:color="000000" w:sz="4" w:space="0"/>
            </w:tcBorders>
            <w:shd w:val="clear" w:color="auto" w:fill="auto"/>
            <w:vAlign w:val="center"/>
          </w:tcPr>
          <w:p w14:paraId="555B1B3D">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1F74A375">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1585" w:type="dxa"/>
            <w:tcBorders>
              <w:top w:val="nil"/>
              <w:left w:val="nil"/>
              <w:bottom w:val="single" w:color="000000" w:sz="4" w:space="0"/>
              <w:right w:val="single" w:color="000000" w:sz="4" w:space="0"/>
            </w:tcBorders>
            <w:shd w:val="clear" w:color="auto" w:fill="auto"/>
            <w:vAlign w:val="center"/>
          </w:tcPr>
          <w:p w14:paraId="6C5CD91F">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3913" w:type="dxa"/>
            <w:tcBorders>
              <w:top w:val="nil"/>
              <w:left w:val="nil"/>
              <w:bottom w:val="single" w:color="000000" w:sz="4" w:space="0"/>
              <w:right w:val="single" w:color="000000" w:sz="4" w:space="0"/>
            </w:tcBorders>
            <w:shd w:val="clear" w:color="auto" w:fill="auto"/>
            <w:vAlign w:val="center"/>
          </w:tcPr>
          <w:p w14:paraId="0E2781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76,353.00 </w:t>
            </w:r>
          </w:p>
        </w:tc>
      </w:tr>
      <w:tr w14:paraId="6EF00689">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7D3FDA">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D45C234">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3645" w:type="dxa"/>
            <w:tcBorders>
              <w:top w:val="nil"/>
              <w:left w:val="nil"/>
              <w:bottom w:val="single" w:color="000000" w:sz="4" w:space="0"/>
              <w:right w:val="single" w:color="000000" w:sz="4" w:space="0"/>
            </w:tcBorders>
            <w:shd w:val="clear" w:color="auto" w:fill="auto"/>
            <w:vAlign w:val="center"/>
          </w:tcPr>
          <w:p w14:paraId="19EBD83F">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7FA9D017">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1585" w:type="dxa"/>
            <w:tcBorders>
              <w:top w:val="nil"/>
              <w:left w:val="nil"/>
              <w:bottom w:val="single" w:color="000000" w:sz="4" w:space="0"/>
              <w:right w:val="single" w:color="000000" w:sz="4" w:space="0"/>
            </w:tcBorders>
            <w:shd w:val="clear" w:color="auto" w:fill="auto"/>
            <w:vAlign w:val="center"/>
          </w:tcPr>
          <w:p w14:paraId="519A61DE">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3913" w:type="dxa"/>
            <w:tcBorders>
              <w:top w:val="nil"/>
              <w:left w:val="nil"/>
              <w:bottom w:val="single" w:color="000000" w:sz="4" w:space="0"/>
              <w:right w:val="single" w:color="000000" w:sz="4" w:space="0"/>
            </w:tcBorders>
            <w:shd w:val="clear" w:color="auto" w:fill="auto"/>
            <w:vAlign w:val="center"/>
          </w:tcPr>
          <w:p w14:paraId="18CAF8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5DDFE8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483FE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04FC2A9">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3645" w:type="dxa"/>
            <w:tcBorders>
              <w:top w:val="nil"/>
              <w:left w:val="nil"/>
              <w:bottom w:val="single" w:color="000000" w:sz="4" w:space="0"/>
              <w:right w:val="single" w:color="000000" w:sz="4" w:space="0"/>
            </w:tcBorders>
            <w:shd w:val="clear" w:color="auto" w:fill="auto"/>
            <w:vAlign w:val="center"/>
          </w:tcPr>
          <w:p w14:paraId="7AA1118F">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6B5A130E">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1585" w:type="dxa"/>
            <w:tcBorders>
              <w:top w:val="nil"/>
              <w:left w:val="nil"/>
              <w:bottom w:val="single" w:color="000000" w:sz="4" w:space="0"/>
              <w:right w:val="single" w:color="000000" w:sz="4" w:space="0"/>
            </w:tcBorders>
            <w:shd w:val="clear" w:color="auto" w:fill="auto"/>
            <w:vAlign w:val="center"/>
          </w:tcPr>
          <w:p w14:paraId="6CD27CDA">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3913" w:type="dxa"/>
            <w:tcBorders>
              <w:top w:val="nil"/>
              <w:left w:val="nil"/>
              <w:bottom w:val="single" w:color="000000" w:sz="4" w:space="0"/>
              <w:right w:val="single" w:color="000000" w:sz="4" w:space="0"/>
            </w:tcBorders>
            <w:shd w:val="clear" w:color="auto" w:fill="auto"/>
            <w:vAlign w:val="center"/>
          </w:tcPr>
          <w:p w14:paraId="04E436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AE78C0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9A874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DEE7CEC">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3645" w:type="dxa"/>
            <w:tcBorders>
              <w:top w:val="nil"/>
              <w:left w:val="nil"/>
              <w:bottom w:val="single" w:color="000000" w:sz="4" w:space="0"/>
              <w:right w:val="single" w:color="000000" w:sz="4" w:space="0"/>
            </w:tcBorders>
            <w:shd w:val="clear" w:color="auto" w:fill="auto"/>
            <w:vAlign w:val="center"/>
          </w:tcPr>
          <w:p w14:paraId="1FB1B58B">
            <w:pPr>
              <w:spacing w:line="400" w:lineRule="exact"/>
              <w:jc w:val="right"/>
              <w:rPr>
                <w:rFonts w:hint="default" w:ascii="Times New Roman" w:hAnsi="Times New Roman" w:eastAsiaTheme="minorEastAsia"/>
                <w:color w:val="000000"/>
                <w:sz w:val="22"/>
                <w:szCs w:val="22"/>
              </w:rPr>
            </w:pPr>
          </w:p>
        </w:tc>
        <w:tc>
          <w:tcPr>
            <w:tcW w:w="5103" w:type="dxa"/>
            <w:tcBorders>
              <w:top w:val="nil"/>
              <w:left w:val="nil"/>
              <w:bottom w:val="single" w:color="000000" w:sz="4" w:space="0"/>
              <w:right w:val="single" w:color="000000" w:sz="4" w:space="0"/>
            </w:tcBorders>
            <w:shd w:val="clear" w:color="auto" w:fill="auto"/>
            <w:vAlign w:val="center"/>
          </w:tcPr>
          <w:p w14:paraId="76B9B370">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1585" w:type="dxa"/>
            <w:tcBorders>
              <w:top w:val="nil"/>
              <w:left w:val="nil"/>
              <w:bottom w:val="single" w:color="000000" w:sz="4" w:space="0"/>
              <w:right w:val="single" w:color="000000" w:sz="4" w:space="0"/>
            </w:tcBorders>
            <w:shd w:val="clear" w:color="auto" w:fill="auto"/>
            <w:vAlign w:val="center"/>
          </w:tcPr>
          <w:p w14:paraId="6FBB4AE8">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3913" w:type="dxa"/>
            <w:tcBorders>
              <w:top w:val="nil"/>
              <w:left w:val="nil"/>
              <w:bottom w:val="single" w:color="000000" w:sz="4" w:space="0"/>
              <w:right w:val="single" w:color="000000" w:sz="4" w:space="0"/>
            </w:tcBorders>
            <w:shd w:val="clear" w:color="auto" w:fill="auto"/>
            <w:vAlign w:val="center"/>
          </w:tcPr>
          <w:p w14:paraId="6753E7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4A474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F6468E">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9E983E1">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3645" w:type="dxa"/>
            <w:tcBorders>
              <w:top w:val="nil"/>
              <w:left w:val="nil"/>
              <w:bottom w:val="single" w:color="000000" w:sz="4" w:space="0"/>
              <w:right w:val="single" w:color="000000" w:sz="4" w:space="0"/>
            </w:tcBorders>
            <w:shd w:val="clear" w:color="auto" w:fill="auto"/>
            <w:vAlign w:val="center"/>
          </w:tcPr>
          <w:p w14:paraId="0C04970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10,385,202.05 </w:t>
            </w:r>
          </w:p>
        </w:tc>
        <w:tc>
          <w:tcPr>
            <w:tcW w:w="5103" w:type="dxa"/>
            <w:tcBorders>
              <w:top w:val="nil"/>
              <w:left w:val="nil"/>
              <w:bottom w:val="single" w:color="000000" w:sz="4" w:space="0"/>
              <w:right w:val="single" w:color="000000" w:sz="4" w:space="0"/>
            </w:tcBorders>
            <w:shd w:val="clear" w:color="auto" w:fill="auto"/>
            <w:vAlign w:val="center"/>
          </w:tcPr>
          <w:p w14:paraId="6EDC2BC7">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1585" w:type="dxa"/>
            <w:tcBorders>
              <w:top w:val="nil"/>
              <w:left w:val="nil"/>
              <w:bottom w:val="single" w:color="000000" w:sz="4" w:space="0"/>
              <w:right w:val="single" w:color="000000" w:sz="4" w:space="0"/>
            </w:tcBorders>
            <w:shd w:val="clear" w:color="auto" w:fill="auto"/>
            <w:vAlign w:val="center"/>
          </w:tcPr>
          <w:p w14:paraId="67A16B77">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3913" w:type="dxa"/>
            <w:tcBorders>
              <w:top w:val="nil"/>
              <w:left w:val="nil"/>
              <w:bottom w:val="single" w:color="000000" w:sz="4" w:space="0"/>
              <w:right w:val="single" w:color="000000" w:sz="4" w:space="0"/>
            </w:tcBorders>
            <w:shd w:val="clear" w:color="auto" w:fill="auto"/>
            <w:vAlign w:val="center"/>
          </w:tcPr>
          <w:p w14:paraId="14AAE2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10,335,792.05 </w:t>
            </w:r>
          </w:p>
        </w:tc>
      </w:tr>
      <w:tr w14:paraId="31233A6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8851AC">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9AA8458">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3645" w:type="dxa"/>
            <w:tcBorders>
              <w:top w:val="nil"/>
              <w:left w:val="nil"/>
              <w:bottom w:val="single" w:color="000000" w:sz="4" w:space="0"/>
              <w:right w:val="single" w:color="000000" w:sz="4" w:space="0"/>
            </w:tcBorders>
            <w:shd w:val="clear" w:color="auto" w:fill="auto"/>
            <w:vAlign w:val="center"/>
          </w:tcPr>
          <w:p w14:paraId="22FB143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5103" w:type="dxa"/>
            <w:tcBorders>
              <w:top w:val="nil"/>
              <w:left w:val="nil"/>
              <w:bottom w:val="single" w:color="000000" w:sz="4" w:space="0"/>
              <w:right w:val="single" w:color="000000" w:sz="4" w:space="0"/>
            </w:tcBorders>
            <w:shd w:val="clear" w:color="auto" w:fill="auto"/>
            <w:vAlign w:val="center"/>
          </w:tcPr>
          <w:p w14:paraId="5E589D9A">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1585" w:type="dxa"/>
            <w:tcBorders>
              <w:top w:val="nil"/>
              <w:left w:val="nil"/>
              <w:bottom w:val="single" w:color="000000" w:sz="4" w:space="0"/>
              <w:right w:val="single" w:color="000000" w:sz="4" w:space="0"/>
            </w:tcBorders>
            <w:shd w:val="clear" w:color="auto" w:fill="auto"/>
            <w:vAlign w:val="center"/>
          </w:tcPr>
          <w:p w14:paraId="7D714409">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3913" w:type="dxa"/>
            <w:tcBorders>
              <w:top w:val="nil"/>
              <w:left w:val="nil"/>
              <w:bottom w:val="single" w:color="auto" w:sz="4" w:space="0"/>
              <w:right w:val="single" w:color="000000" w:sz="4" w:space="0"/>
            </w:tcBorders>
            <w:shd w:val="clear" w:color="auto" w:fill="auto"/>
            <w:vAlign w:val="center"/>
          </w:tcPr>
          <w:p w14:paraId="5E9D23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B062B9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550408">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7B2BA11">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3645" w:type="dxa"/>
            <w:tcBorders>
              <w:top w:val="nil"/>
              <w:left w:val="nil"/>
              <w:bottom w:val="single" w:color="000000" w:sz="4" w:space="0"/>
              <w:right w:val="single" w:color="000000" w:sz="4" w:space="0"/>
            </w:tcBorders>
            <w:shd w:val="clear" w:color="auto" w:fill="auto"/>
            <w:vAlign w:val="center"/>
          </w:tcPr>
          <w:p w14:paraId="26A6F4A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5103" w:type="dxa"/>
            <w:tcBorders>
              <w:top w:val="nil"/>
              <w:left w:val="nil"/>
              <w:bottom w:val="single" w:color="000000" w:sz="4" w:space="0"/>
              <w:right w:val="single" w:color="000000" w:sz="4" w:space="0"/>
            </w:tcBorders>
            <w:shd w:val="clear" w:color="auto" w:fill="auto"/>
            <w:vAlign w:val="center"/>
          </w:tcPr>
          <w:p w14:paraId="0E1D03DB">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1585" w:type="dxa"/>
            <w:tcBorders>
              <w:top w:val="nil"/>
              <w:left w:val="nil"/>
              <w:bottom w:val="single" w:color="000000" w:sz="4" w:space="0"/>
              <w:right w:val="single" w:color="auto" w:sz="4" w:space="0"/>
            </w:tcBorders>
            <w:shd w:val="clear" w:color="auto" w:fill="auto"/>
            <w:vAlign w:val="center"/>
          </w:tcPr>
          <w:p w14:paraId="22B70D49">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53C796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49,410.00 </w:t>
            </w:r>
          </w:p>
        </w:tc>
      </w:tr>
      <w:tr w14:paraId="3AC1F0B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1DA099">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055C6292">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BD1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10,385,202.05 </w:t>
            </w:r>
          </w:p>
        </w:tc>
        <w:tc>
          <w:tcPr>
            <w:tcW w:w="5103" w:type="dxa"/>
            <w:tcBorders>
              <w:top w:val="nil"/>
              <w:left w:val="nil"/>
              <w:bottom w:val="single" w:color="000000" w:sz="4" w:space="0"/>
              <w:right w:val="single" w:color="000000" w:sz="4" w:space="0"/>
            </w:tcBorders>
            <w:shd w:val="clear" w:color="auto" w:fill="auto"/>
            <w:vAlign w:val="center"/>
          </w:tcPr>
          <w:p w14:paraId="69CDC3FA">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1585" w:type="dxa"/>
            <w:tcBorders>
              <w:top w:val="nil"/>
              <w:left w:val="nil"/>
              <w:bottom w:val="single" w:color="000000" w:sz="4" w:space="0"/>
              <w:right w:val="single" w:color="auto" w:sz="4" w:space="0"/>
            </w:tcBorders>
            <w:shd w:val="clear" w:color="auto" w:fill="auto"/>
            <w:vAlign w:val="center"/>
          </w:tcPr>
          <w:p w14:paraId="6A9F1252">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703525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10,385,202.05</w:t>
            </w:r>
          </w:p>
        </w:tc>
      </w:tr>
    </w:tbl>
    <w:p w14:paraId="75A515A7">
      <w:pPr>
        <w:pStyle w:val="9"/>
        <w:autoSpaceDE w:val="0"/>
        <w:ind w:firstLine="0" w:firstLineChars="0"/>
        <w:rPr>
          <w:rFonts w:cs="宋体"/>
          <w:sz w:val="21"/>
          <w:szCs w:val="21"/>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14:paraId="7CB32EB4">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09D62325">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BCC9C03">
            <w:pPr>
              <w:jc w:val="center"/>
              <w:textAlignment w:val="bottom"/>
              <w:rPr>
                <w:rFonts w:hint="default" w:cs="宋体"/>
                <w:color w:val="000000"/>
                <w:sz w:val="30"/>
                <w:szCs w:val="30"/>
              </w:rPr>
            </w:pPr>
            <w:r>
              <w:rPr>
                <w:rFonts w:cs="宋体"/>
                <w:b/>
                <w:bCs/>
                <w:color w:val="000000"/>
                <w:sz w:val="30"/>
                <w:szCs w:val="30"/>
              </w:rPr>
              <w:t>收入决算表</w:t>
            </w:r>
          </w:p>
        </w:tc>
      </w:tr>
      <w:tr w14:paraId="4E7E7D3D">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F8A55D7">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石柱土家族自治县桥头镇小学校</w:t>
            </w:r>
          </w:p>
        </w:tc>
        <w:tc>
          <w:tcPr>
            <w:tcW w:w="2408" w:type="dxa"/>
            <w:tcBorders>
              <w:top w:val="nil"/>
              <w:left w:val="nil"/>
              <w:right w:val="nil"/>
            </w:tcBorders>
            <w:shd w:val="clear" w:color="auto" w:fill="auto"/>
            <w:vAlign w:val="bottom"/>
          </w:tcPr>
          <w:p w14:paraId="5AE7756D">
            <w:pPr>
              <w:jc w:val="right"/>
              <w:textAlignment w:val="bottom"/>
              <w:rPr>
                <w:rFonts w:hint="default" w:ascii="Arial" w:hAnsi="Arial" w:cs="Arial"/>
                <w:color w:val="000000"/>
                <w:sz w:val="20"/>
                <w:szCs w:val="20"/>
              </w:rPr>
            </w:pPr>
            <w:r>
              <w:rPr>
                <w:rFonts w:cs="宋体"/>
                <w:color w:val="000000"/>
                <w:sz w:val="20"/>
                <w:szCs w:val="20"/>
              </w:rPr>
              <w:t>02表</w:t>
            </w:r>
          </w:p>
          <w:p w14:paraId="554CEBED">
            <w:pPr>
              <w:jc w:val="right"/>
              <w:textAlignment w:val="bottom"/>
              <w:rPr>
                <w:rFonts w:hint="default" w:cs="宋体"/>
                <w:color w:val="000000"/>
                <w:sz w:val="20"/>
                <w:szCs w:val="20"/>
              </w:rPr>
            </w:pPr>
            <w:r>
              <w:rPr>
                <w:rFonts w:cs="宋体"/>
                <w:color w:val="000000"/>
                <w:sz w:val="20"/>
                <w:szCs w:val="20"/>
              </w:rPr>
              <w:t>单位：元</w:t>
            </w:r>
          </w:p>
        </w:tc>
      </w:tr>
      <w:tr w14:paraId="1685453C">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A8323">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A6E4BE1">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BC7831">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57A0F4B">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51D176C">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0D05EFC">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EF3814A">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52BEFE">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B3F5852">
            <w:pPr>
              <w:jc w:val="center"/>
              <w:textAlignment w:val="center"/>
              <w:rPr>
                <w:rFonts w:hint="default" w:cs="宋体"/>
                <w:b/>
                <w:bCs/>
                <w:color w:val="000000"/>
                <w:sz w:val="22"/>
                <w:szCs w:val="22"/>
              </w:rPr>
            </w:pPr>
            <w:r>
              <w:rPr>
                <w:rFonts w:cs="宋体"/>
                <w:b/>
                <w:bCs/>
                <w:color w:val="000000"/>
                <w:sz w:val="22"/>
                <w:szCs w:val="22"/>
              </w:rPr>
              <w:t>其他收入</w:t>
            </w:r>
          </w:p>
        </w:tc>
      </w:tr>
      <w:tr w14:paraId="387C84D2">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DB4D">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6CF0CA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B7EA5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9C816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8456F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57358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BFC43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98C547">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9F3F2C3">
            <w:pPr>
              <w:jc w:val="center"/>
              <w:rPr>
                <w:rFonts w:hint="default" w:cs="宋体"/>
                <w:color w:val="000000"/>
                <w:sz w:val="22"/>
                <w:szCs w:val="22"/>
              </w:rPr>
            </w:pPr>
          </w:p>
        </w:tc>
      </w:tr>
      <w:tr w14:paraId="53D0E471">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D7DEA">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859462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A9694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A6A2A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D9D63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3127C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90229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F5025B">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FC1B224">
            <w:pPr>
              <w:jc w:val="center"/>
              <w:rPr>
                <w:rFonts w:hint="default" w:cs="宋体"/>
                <w:color w:val="000000"/>
                <w:sz w:val="22"/>
                <w:szCs w:val="22"/>
              </w:rPr>
            </w:pPr>
          </w:p>
        </w:tc>
      </w:tr>
      <w:tr w14:paraId="6BD3F0D7">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78AF">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498AB7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B87EC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2A538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77726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2E45F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C10BC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DB2978">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3C5D89">
            <w:pPr>
              <w:jc w:val="center"/>
              <w:rPr>
                <w:rFonts w:hint="default" w:cs="宋体"/>
                <w:color w:val="000000"/>
                <w:sz w:val="22"/>
                <w:szCs w:val="22"/>
              </w:rPr>
            </w:pPr>
          </w:p>
        </w:tc>
      </w:tr>
      <w:tr w14:paraId="13A20E07">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38421E1">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5778188">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00D823E">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18E309A8">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181A5C3C">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33445722">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4A223D2B">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33A4E1A1">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2FA97CB1">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46B48DB4">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74771BB4">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47245F54">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7E5CB40">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8F77D86">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59FA91B">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1BEE55B8">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0B89C89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10,385,202.05 </w:t>
            </w:r>
          </w:p>
        </w:tc>
        <w:tc>
          <w:tcPr>
            <w:tcW w:w="2403" w:type="dxa"/>
            <w:tcBorders>
              <w:top w:val="nil"/>
              <w:left w:val="nil"/>
              <w:bottom w:val="single" w:color="000000" w:sz="4" w:space="0"/>
              <w:right w:val="single" w:color="000000" w:sz="4" w:space="0"/>
            </w:tcBorders>
            <w:shd w:val="clear" w:color="auto" w:fill="auto"/>
            <w:vAlign w:val="center"/>
          </w:tcPr>
          <w:p w14:paraId="6D13915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10,216,942.05 </w:t>
            </w:r>
          </w:p>
        </w:tc>
        <w:tc>
          <w:tcPr>
            <w:tcW w:w="2403" w:type="dxa"/>
            <w:tcBorders>
              <w:top w:val="nil"/>
              <w:left w:val="nil"/>
              <w:bottom w:val="single" w:color="000000" w:sz="4" w:space="0"/>
              <w:right w:val="single" w:color="000000" w:sz="4" w:space="0"/>
            </w:tcBorders>
            <w:shd w:val="clear" w:color="auto" w:fill="auto"/>
            <w:vAlign w:val="center"/>
          </w:tcPr>
          <w:p w14:paraId="1819C4F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F01F6D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61,700.00 </w:t>
            </w:r>
          </w:p>
        </w:tc>
        <w:tc>
          <w:tcPr>
            <w:tcW w:w="2403" w:type="dxa"/>
            <w:tcBorders>
              <w:top w:val="nil"/>
              <w:left w:val="nil"/>
              <w:bottom w:val="single" w:color="000000" w:sz="4" w:space="0"/>
              <w:right w:val="single" w:color="000000" w:sz="4" w:space="0"/>
            </w:tcBorders>
            <w:shd w:val="clear" w:color="auto" w:fill="auto"/>
            <w:vAlign w:val="center"/>
          </w:tcPr>
          <w:p w14:paraId="5463C6B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2CB844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9347C7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106,560.00 </w:t>
            </w:r>
          </w:p>
        </w:tc>
      </w:tr>
      <w:tr w14:paraId="767FCC7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BEEDB4">
            <w:pPr>
              <w:textAlignment w:val="center"/>
              <w:rPr>
                <w:rFonts w:hint="default" w:cs="宋体"/>
                <w:color w:val="000000"/>
                <w:sz w:val="22"/>
                <w:szCs w:val="22"/>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7D0DCF6C">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0B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7,296,286.09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76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7,128,026.09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D0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53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61,700.00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2F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B0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24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106,560.00 </w:t>
            </w:r>
          </w:p>
        </w:tc>
      </w:tr>
      <w:tr w14:paraId="37A0734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6A34E8">
            <w:pPr>
              <w:textAlignment w:val="center"/>
              <w:rPr>
                <w:rFonts w:hint="default" w:cs="宋体"/>
                <w:color w:val="000000"/>
                <w:sz w:val="22"/>
                <w:szCs w:val="22"/>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316D3267">
            <w:pPr>
              <w:spacing w:line="400" w:lineRule="exact"/>
              <w:textAlignment w:val="center"/>
              <w:rPr>
                <w:rFonts w:hint="default" w:cs="宋体"/>
                <w:color w:val="000000"/>
                <w:sz w:val="22"/>
                <w:szCs w:val="22"/>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FD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7,296,286.09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A2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7,128,026.09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9A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7C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61,700.00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B7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BF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D8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106,560.00 </w:t>
            </w:r>
          </w:p>
        </w:tc>
      </w:tr>
      <w:tr w14:paraId="215645B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45F279">
            <w:pPr>
              <w:textAlignment w:val="center"/>
              <w:rPr>
                <w:rFonts w:hint="default" w:cs="宋体"/>
                <w:color w:val="000000"/>
                <w:sz w:val="22"/>
                <w:szCs w:val="22"/>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4B29B199">
            <w:pPr>
              <w:spacing w:line="400" w:lineRule="exact"/>
              <w:textAlignment w:val="center"/>
              <w:rPr>
                <w:rFonts w:hint="default" w:cs="宋体"/>
                <w:color w:val="000000"/>
                <w:sz w:val="22"/>
                <w:szCs w:val="22"/>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91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82,558.00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F6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82,558.00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55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F7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3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D2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0A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5473EA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CE52F5">
            <w:pPr>
              <w:textAlignment w:val="center"/>
              <w:rPr>
                <w:rFonts w:hint="default" w:cs="宋体"/>
                <w:color w:val="000000"/>
                <w:sz w:val="22"/>
                <w:szCs w:val="22"/>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2A981402">
            <w:pPr>
              <w:spacing w:line="400" w:lineRule="exact"/>
              <w:textAlignment w:val="center"/>
              <w:rPr>
                <w:rFonts w:hint="default" w:cs="宋体"/>
                <w:color w:val="000000"/>
                <w:sz w:val="22"/>
                <w:szCs w:val="22"/>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BE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7,013,170.09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3F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7,013,170.09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33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0E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C5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E0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01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43962E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7BBDE6">
            <w:pPr>
              <w:textAlignment w:val="center"/>
              <w:rPr>
                <w:rFonts w:hint="default" w:cs="宋体"/>
                <w:color w:val="000000"/>
                <w:sz w:val="22"/>
                <w:szCs w:val="22"/>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26A26558">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97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200,558.00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D8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32,298.00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09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BD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95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3B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40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106,560.00 </w:t>
            </w:r>
          </w:p>
        </w:tc>
      </w:tr>
      <w:tr w14:paraId="068D9C9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FE5238">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13FD28AF">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6A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2,038,375.30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20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2,038,375.30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8B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86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69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427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3A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23215F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EFB000">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330D6E18">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6C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1,959,742.90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42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1,959,742.90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D5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F4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76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9E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69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199464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5D5B95">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4BEDAB43">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2D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626,175.00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FF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626,175.00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6B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8C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50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46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22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07833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FE4719">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7C6BAAF">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3B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989,355.06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73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989,355.06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A8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D6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05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A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47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690FBC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D5F4CD">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C917555">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1C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287,476.84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D2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287,476.84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52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17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BF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03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3B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9BE4DD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8A7A2C">
            <w:pPr>
              <w:textAlignment w:val="center"/>
              <w:rPr>
                <w:rFonts w:hint="default" w:cs="宋体"/>
                <w:color w:val="000000"/>
                <w:sz w:val="22"/>
                <w:szCs w:val="22"/>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5E88B410">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5A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56,736.00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B8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56,736.00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3C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8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0E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86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47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74BD92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6A60C2">
            <w:pPr>
              <w:textAlignment w:val="center"/>
              <w:rPr>
                <w:rFonts w:hint="default" w:cs="宋体"/>
                <w:color w:val="000000"/>
                <w:sz w:val="22"/>
                <w:szCs w:val="22"/>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7AC675A4">
            <w:pPr>
              <w:spacing w:line="400" w:lineRule="exact"/>
              <w:textAlignment w:val="center"/>
              <w:rPr>
                <w:rFonts w:hint="default"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21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78,632.40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BB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78,632.40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40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3D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F7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A8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14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015919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12FBE2">
            <w:pPr>
              <w:textAlignment w:val="center"/>
              <w:rPr>
                <w:rFonts w:hint="default" w:cs="宋体"/>
                <w:color w:val="000000"/>
                <w:sz w:val="22"/>
                <w:szCs w:val="22"/>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7EE82E26">
            <w:pPr>
              <w:spacing w:line="400" w:lineRule="exact"/>
              <w:textAlignment w:val="center"/>
              <w:rPr>
                <w:rFonts w:hint="default" w:cs="宋体"/>
                <w:color w:val="000000"/>
                <w:sz w:val="22"/>
                <w:szCs w:val="22"/>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91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78,632.40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8A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78,632.40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77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43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62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BC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08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42556C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929F7E">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118766D">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4D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517,943.66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D6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517,943.66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D6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44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73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11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A9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52EAAA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6232E5">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2B8FAB4">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6F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517,943.66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4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517,943.66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D5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03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1C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96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F70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C0C5F0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61BC82">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4AFC5845">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CE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359,343.66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73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359,343.66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7A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E6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C3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8D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BE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B0C389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E859DF">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3A0EF7AA">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38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AC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94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5A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EF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1B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CC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8EFAD6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3C51E9">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AC53574">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0B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456,244.00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6C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456,244.00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C17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FD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88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5A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4E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12E74A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2FB8D2">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5628159">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D4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456,244.00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1A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456,244.00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52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99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7A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0C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24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E92757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0BEA74">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D73D997">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31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456,244.00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A7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456,244.00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8D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E0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76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C8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7A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EC8478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DCB259">
            <w:pPr>
              <w:textAlignment w:val="center"/>
              <w:rPr>
                <w:rFonts w:hint="default" w:cs="宋体"/>
                <w:color w:val="000000"/>
                <w:sz w:val="22"/>
                <w:szCs w:val="22"/>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0166C6D7">
            <w:pPr>
              <w:spacing w:line="400" w:lineRule="exact"/>
              <w:textAlignment w:val="center"/>
              <w:rPr>
                <w:rFonts w:hint="default" w:cs="宋体"/>
                <w:color w:val="000000"/>
                <w:sz w:val="22"/>
                <w:szCs w:val="22"/>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7C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76,353.00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BB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76,353.00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14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FC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C5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75D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46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0496F4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C49FEB">
            <w:pPr>
              <w:textAlignment w:val="center"/>
              <w:rPr>
                <w:rFonts w:hint="default" w:cs="宋体"/>
                <w:color w:val="000000"/>
                <w:sz w:val="22"/>
                <w:szCs w:val="22"/>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4C7E1DBF">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E6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76,353.00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5F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76,353.00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56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7B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3E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55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9B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799EFF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941610">
            <w:pPr>
              <w:textAlignment w:val="center"/>
              <w:rPr>
                <w:rFonts w:hint="default" w:cs="宋体"/>
                <w:color w:val="000000"/>
                <w:sz w:val="22"/>
                <w:szCs w:val="22"/>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6EE8492E">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B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76,353.00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4D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76,353.00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24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5F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A7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3F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C3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5F4FCAF8">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CBAC90E">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0A63B78">
            <w:pPr>
              <w:jc w:val="center"/>
              <w:textAlignment w:val="bottom"/>
              <w:rPr>
                <w:rFonts w:hint="default" w:cs="宋体"/>
                <w:color w:val="000000"/>
                <w:sz w:val="30"/>
                <w:szCs w:val="30"/>
              </w:rPr>
            </w:pPr>
            <w:r>
              <w:rPr>
                <w:rFonts w:cs="宋体"/>
                <w:b/>
                <w:bCs/>
                <w:color w:val="000000"/>
                <w:sz w:val="30"/>
                <w:szCs w:val="30"/>
              </w:rPr>
              <w:t>支出决算表</w:t>
            </w:r>
          </w:p>
        </w:tc>
      </w:tr>
      <w:tr w14:paraId="6443B30C">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A7697BA">
            <w:pPr>
              <w:rPr>
                <w:rFonts w:hint="default" w:ascii="Arial" w:hAnsi="Arial" w:cs="Arial"/>
                <w:color w:val="000000"/>
                <w:sz w:val="20"/>
                <w:szCs w:val="20"/>
              </w:rPr>
            </w:pPr>
            <w:r>
              <w:rPr>
                <w:rFonts w:cs="宋体"/>
                <w:color w:val="000000"/>
                <w:sz w:val="20"/>
                <w:szCs w:val="20"/>
              </w:rPr>
              <w:t>单位：</w:t>
            </w:r>
            <w:r>
              <w:rPr>
                <w:color w:val="000000"/>
                <w:sz w:val="20"/>
              </w:rPr>
              <w:t xml:space="preserve">石柱土家族自治县桥头镇小学校 </w:t>
            </w:r>
          </w:p>
        </w:tc>
        <w:tc>
          <w:tcPr>
            <w:tcW w:w="2741" w:type="dxa"/>
            <w:tcBorders>
              <w:top w:val="nil"/>
              <w:left w:val="nil"/>
              <w:bottom w:val="nil"/>
              <w:right w:val="nil"/>
            </w:tcBorders>
            <w:shd w:val="clear" w:color="auto" w:fill="auto"/>
            <w:vAlign w:val="bottom"/>
          </w:tcPr>
          <w:p w14:paraId="24ECAA92">
            <w:pPr>
              <w:jc w:val="right"/>
              <w:textAlignment w:val="bottom"/>
              <w:rPr>
                <w:rFonts w:hint="default" w:cs="宋体"/>
                <w:color w:val="000000"/>
                <w:sz w:val="20"/>
                <w:szCs w:val="20"/>
              </w:rPr>
            </w:pPr>
            <w:r>
              <w:rPr>
                <w:rFonts w:cs="宋体"/>
                <w:color w:val="000000"/>
                <w:sz w:val="20"/>
                <w:szCs w:val="20"/>
              </w:rPr>
              <w:t>03表</w:t>
            </w:r>
          </w:p>
        </w:tc>
      </w:tr>
      <w:tr w14:paraId="7D0DC15A">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7B356C2">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7EA28CC3">
            <w:pPr>
              <w:jc w:val="right"/>
              <w:textAlignment w:val="bottom"/>
              <w:rPr>
                <w:rFonts w:hint="default" w:cs="宋体"/>
                <w:color w:val="000000"/>
                <w:sz w:val="20"/>
                <w:szCs w:val="20"/>
              </w:rPr>
            </w:pPr>
            <w:r>
              <w:rPr>
                <w:rFonts w:cs="宋体"/>
                <w:color w:val="000000"/>
                <w:sz w:val="20"/>
                <w:szCs w:val="20"/>
              </w:rPr>
              <w:t>单位：元</w:t>
            </w:r>
          </w:p>
        </w:tc>
      </w:tr>
      <w:tr w14:paraId="147894CF">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A83AF">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D9D7C22">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7F3EB1C">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BFB3D9E">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0A6949A">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CC1193D">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8D8065F">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721AE6A">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549EBFF4">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414D">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A745F9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4654B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7AF10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CA663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A445F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E24F63">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5B6984E">
            <w:pPr>
              <w:jc w:val="center"/>
              <w:rPr>
                <w:rFonts w:hint="default" w:cs="宋体"/>
                <w:color w:val="000000"/>
                <w:sz w:val="22"/>
                <w:szCs w:val="22"/>
              </w:rPr>
            </w:pPr>
          </w:p>
        </w:tc>
      </w:tr>
      <w:tr w14:paraId="0C14AEED">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85EB">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9C155A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F0AAC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007D6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3064D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12EDA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7DB07E">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B332461">
            <w:pPr>
              <w:jc w:val="center"/>
              <w:rPr>
                <w:rFonts w:hint="default" w:cs="宋体"/>
                <w:color w:val="000000"/>
                <w:sz w:val="22"/>
                <w:szCs w:val="22"/>
              </w:rPr>
            </w:pPr>
          </w:p>
        </w:tc>
      </w:tr>
      <w:tr w14:paraId="4EF6EB2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3E80">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53F6CE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30516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2D5F5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18857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B3E50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C985F1">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EA51620">
            <w:pPr>
              <w:jc w:val="center"/>
              <w:rPr>
                <w:rFonts w:hint="default" w:cs="宋体"/>
                <w:color w:val="000000"/>
                <w:sz w:val="22"/>
                <w:szCs w:val="22"/>
              </w:rPr>
            </w:pPr>
          </w:p>
        </w:tc>
      </w:tr>
      <w:tr w14:paraId="4A54880F">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008A168">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6B71C53">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014D972">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396AA10C">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253A8E3F">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28B80F16">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1246E561">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20DC5BE4">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1BF55F22">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642540FF">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0A053926">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5E76F3F">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37B9627">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21026E1">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A9F8B35">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7A5590E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10,335,792.05 </w:t>
            </w:r>
          </w:p>
        </w:tc>
        <w:tc>
          <w:tcPr>
            <w:tcW w:w="2737" w:type="dxa"/>
            <w:tcBorders>
              <w:top w:val="nil"/>
              <w:left w:val="nil"/>
              <w:bottom w:val="single" w:color="000000" w:sz="4" w:space="0"/>
              <w:right w:val="single" w:color="000000" w:sz="4" w:space="0"/>
            </w:tcBorders>
            <w:shd w:val="clear" w:color="auto" w:fill="auto"/>
            <w:vAlign w:val="center"/>
          </w:tcPr>
          <w:p w14:paraId="65F6343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9,551,850.55 </w:t>
            </w:r>
          </w:p>
        </w:tc>
        <w:tc>
          <w:tcPr>
            <w:tcW w:w="2737" w:type="dxa"/>
            <w:tcBorders>
              <w:top w:val="nil"/>
              <w:left w:val="nil"/>
              <w:bottom w:val="single" w:color="000000" w:sz="4" w:space="0"/>
              <w:right w:val="single" w:color="000000" w:sz="4" w:space="0"/>
            </w:tcBorders>
            <w:shd w:val="clear" w:color="auto" w:fill="auto"/>
            <w:vAlign w:val="center"/>
          </w:tcPr>
          <w:p w14:paraId="4A2992F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783,941.50 </w:t>
            </w:r>
          </w:p>
        </w:tc>
        <w:tc>
          <w:tcPr>
            <w:tcW w:w="2737" w:type="dxa"/>
            <w:tcBorders>
              <w:top w:val="nil"/>
              <w:left w:val="nil"/>
              <w:bottom w:val="single" w:color="000000" w:sz="4" w:space="0"/>
              <w:right w:val="single" w:color="000000" w:sz="4" w:space="0"/>
            </w:tcBorders>
            <w:shd w:val="clear" w:color="auto" w:fill="auto"/>
            <w:vAlign w:val="center"/>
          </w:tcPr>
          <w:p w14:paraId="059B9ED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A0AD84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0F714D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0F05023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26FDDC">
            <w:pPr>
              <w:textAlignment w:val="center"/>
              <w:rPr>
                <w:rFonts w:hint="default" w:cs="宋体"/>
                <w:color w:val="000000"/>
                <w:sz w:val="22"/>
                <w:szCs w:val="22"/>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3042D6CD">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BE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7,246,876.09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00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6,539,287.59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40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707,588.50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71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E6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1C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361F83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8A0E23">
            <w:pPr>
              <w:textAlignment w:val="center"/>
              <w:rPr>
                <w:rFonts w:hint="default" w:cs="宋体"/>
                <w:color w:val="000000"/>
                <w:sz w:val="22"/>
                <w:szCs w:val="22"/>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38FA199B">
            <w:pPr>
              <w:spacing w:line="400" w:lineRule="exact"/>
              <w:textAlignment w:val="center"/>
              <w:rPr>
                <w:rFonts w:hint="default" w:cs="宋体"/>
                <w:color w:val="000000"/>
                <w:sz w:val="22"/>
                <w:szCs w:val="22"/>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9A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7,246,876.09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01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6,539,287.59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19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707,588.50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2C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8C4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12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D379C3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44F273">
            <w:pPr>
              <w:textAlignment w:val="center"/>
              <w:rPr>
                <w:rFonts w:hint="default" w:cs="宋体"/>
                <w:color w:val="000000"/>
                <w:sz w:val="22"/>
                <w:szCs w:val="22"/>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3F61C312">
            <w:pPr>
              <w:spacing w:line="400" w:lineRule="exact"/>
              <w:textAlignment w:val="center"/>
              <w:rPr>
                <w:rFonts w:hint="default" w:cs="宋体"/>
                <w:color w:val="000000"/>
                <w:sz w:val="22"/>
                <w:szCs w:val="22"/>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B2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82,558.00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D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F9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74,558.00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61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70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70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CF5542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3D8B4E">
            <w:pPr>
              <w:textAlignment w:val="center"/>
              <w:rPr>
                <w:rFonts w:hint="default" w:cs="宋体"/>
                <w:color w:val="000000"/>
                <w:sz w:val="22"/>
                <w:szCs w:val="22"/>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561DECF7">
            <w:pPr>
              <w:spacing w:line="400" w:lineRule="exact"/>
              <w:textAlignment w:val="center"/>
              <w:rPr>
                <w:rFonts w:hint="default" w:cs="宋体"/>
                <w:color w:val="000000"/>
                <w:sz w:val="22"/>
                <w:szCs w:val="22"/>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31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7,013,170.09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E7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6,469,587.59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69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543,582.50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4A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CE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95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869A33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D5E612">
            <w:pPr>
              <w:textAlignment w:val="center"/>
              <w:rPr>
                <w:rFonts w:hint="default" w:cs="宋体"/>
                <w:color w:val="000000"/>
                <w:sz w:val="22"/>
                <w:szCs w:val="22"/>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62F6B537">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19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151,148.00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4A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2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89,448.00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BC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5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93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270C6C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DB03F0">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D966EF7">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68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2,038,375.30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57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2,038,375.30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23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0C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00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A5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5E50B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4030E4">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FAC13DF">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CF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1,959,742.90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04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1,959,742.90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16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6C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5A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4A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222528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18A9B4">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0D454DF5">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CC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626,175.00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34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626,175.00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2A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CD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CD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07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A87E35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829AE3">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DC61228">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D3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989,355.06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CB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989,355.06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4F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AD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69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96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9A8BA7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CA8E69">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3CC88A5">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76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287,476.84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C3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287,476.84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76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17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2B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B8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276097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D53EA3">
            <w:pPr>
              <w:textAlignment w:val="center"/>
              <w:rPr>
                <w:rFonts w:hint="default" w:cs="宋体"/>
                <w:color w:val="000000"/>
                <w:sz w:val="22"/>
                <w:szCs w:val="22"/>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503C92DE">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92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56,736.00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6A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56,736.00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D3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48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F5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29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87EA5C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B170F7">
            <w:pPr>
              <w:textAlignment w:val="center"/>
              <w:rPr>
                <w:rFonts w:hint="default" w:cs="宋体"/>
                <w:color w:val="000000"/>
                <w:sz w:val="22"/>
                <w:szCs w:val="22"/>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0612E01F">
            <w:pPr>
              <w:spacing w:line="400" w:lineRule="exact"/>
              <w:textAlignment w:val="center"/>
              <w:rPr>
                <w:rFonts w:hint="default"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AC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78,632.40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B8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78,632.40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5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D5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A3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4F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51C169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AA49F0">
            <w:pPr>
              <w:textAlignment w:val="center"/>
              <w:rPr>
                <w:rFonts w:hint="default" w:cs="宋体"/>
                <w:color w:val="000000"/>
                <w:sz w:val="22"/>
                <w:szCs w:val="22"/>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38B8093C">
            <w:pPr>
              <w:spacing w:line="400" w:lineRule="exact"/>
              <w:textAlignment w:val="center"/>
              <w:rPr>
                <w:rFonts w:hint="default" w:cs="宋体"/>
                <w:color w:val="000000"/>
                <w:sz w:val="22"/>
                <w:szCs w:val="22"/>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41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78,632.40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09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78,632.40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6E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10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94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14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07FE17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9E3ED5">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57D5CF6D">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EE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517,943.66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7E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517,943.66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FF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31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8D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389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480C71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50F6E6">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75C5A20">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02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517,943.66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DF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517,943.66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25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34E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05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2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4FAE66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01EAE2">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3790F2B9">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D1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359,343.66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21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359,343.66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A2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5E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AF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BD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70ACE4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ADE34D">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74089F5C">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ED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37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41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9E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81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4C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F7C8F2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71634F">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F6D546E">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DF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456,244.00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88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456,244.00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C2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68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24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B5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21DBDA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1499FB">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ACA069A">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7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456,244.00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EC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456,244.00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0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73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76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A0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087DE9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0688FE">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7776CB9">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A1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456,244.00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24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456,244.00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E6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E7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32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27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39D967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93103B">
            <w:pPr>
              <w:textAlignment w:val="center"/>
              <w:rPr>
                <w:rFonts w:hint="default" w:cs="宋体"/>
                <w:color w:val="000000"/>
                <w:sz w:val="22"/>
                <w:szCs w:val="22"/>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3B8AAFB6">
            <w:pPr>
              <w:spacing w:line="400" w:lineRule="exact"/>
              <w:textAlignment w:val="center"/>
              <w:rPr>
                <w:rFonts w:hint="default" w:cs="宋体"/>
                <w:color w:val="000000"/>
                <w:sz w:val="22"/>
                <w:szCs w:val="22"/>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69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76,353.00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FB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193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76,353.00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87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B7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C8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F2EFB1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118A75">
            <w:pPr>
              <w:textAlignment w:val="center"/>
              <w:rPr>
                <w:rFonts w:hint="default" w:cs="宋体"/>
                <w:color w:val="000000"/>
                <w:sz w:val="22"/>
                <w:szCs w:val="22"/>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389B8814">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D2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76,353.00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7D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81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76,353.00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B5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0C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9B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6A61C2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8A4BD0">
            <w:pPr>
              <w:textAlignment w:val="center"/>
              <w:rPr>
                <w:rFonts w:hint="default" w:cs="宋体"/>
                <w:color w:val="000000"/>
                <w:sz w:val="22"/>
                <w:szCs w:val="22"/>
              </w:rPr>
            </w:pPr>
            <w:r>
              <w:rPr>
                <w:rFonts w:cs="宋体"/>
                <w:color w:val="000000"/>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14:paraId="2F87601A">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80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76,353.00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62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82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76,353.00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0B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6C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4B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A2998B6">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B472635">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045443B">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4CCE4C2F">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A8668A8">
            <w:pPr>
              <w:rPr>
                <w:rFonts w:hint="default" w:ascii="Arial" w:hAnsi="Arial" w:cs="Arial"/>
                <w:color w:val="000000"/>
                <w:sz w:val="20"/>
                <w:szCs w:val="20"/>
              </w:rPr>
            </w:pPr>
            <w:r>
              <w:rPr>
                <w:rFonts w:cs="宋体"/>
                <w:color w:val="000000"/>
                <w:sz w:val="20"/>
                <w:szCs w:val="20"/>
              </w:rPr>
              <w:t>单位：</w:t>
            </w:r>
            <w:r>
              <w:rPr>
                <w:color w:val="000000"/>
                <w:sz w:val="20"/>
              </w:rPr>
              <w:t>石柱土家族自治县桥头镇小学校</w:t>
            </w:r>
          </w:p>
        </w:tc>
        <w:tc>
          <w:tcPr>
            <w:tcW w:w="2874" w:type="dxa"/>
            <w:tcBorders>
              <w:top w:val="nil"/>
              <w:left w:val="nil"/>
              <w:bottom w:val="nil"/>
              <w:right w:val="nil"/>
            </w:tcBorders>
            <w:shd w:val="clear" w:color="auto" w:fill="auto"/>
            <w:vAlign w:val="bottom"/>
          </w:tcPr>
          <w:p w14:paraId="040769EB">
            <w:pPr>
              <w:jc w:val="right"/>
              <w:textAlignment w:val="bottom"/>
              <w:rPr>
                <w:rFonts w:hint="default" w:cs="宋体"/>
                <w:color w:val="000000"/>
                <w:sz w:val="20"/>
                <w:szCs w:val="20"/>
              </w:rPr>
            </w:pPr>
            <w:r>
              <w:rPr>
                <w:rFonts w:cs="宋体"/>
                <w:color w:val="000000"/>
                <w:sz w:val="20"/>
                <w:szCs w:val="20"/>
              </w:rPr>
              <w:t>04表</w:t>
            </w:r>
          </w:p>
        </w:tc>
      </w:tr>
      <w:tr w14:paraId="72DADD44">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AD2F453">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2B3781EE">
            <w:pPr>
              <w:jc w:val="right"/>
              <w:textAlignment w:val="bottom"/>
              <w:rPr>
                <w:rFonts w:hint="default" w:cs="宋体"/>
                <w:color w:val="000000"/>
                <w:sz w:val="20"/>
                <w:szCs w:val="20"/>
              </w:rPr>
            </w:pPr>
            <w:r>
              <w:rPr>
                <w:rFonts w:cs="宋体"/>
                <w:color w:val="000000"/>
                <w:sz w:val="20"/>
                <w:szCs w:val="20"/>
              </w:rPr>
              <w:t>单位：元</w:t>
            </w:r>
          </w:p>
        </w:tc>
      </w:tr>
      <w:tr w14:paraId="2B7F50B5">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E0FEC">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16C070">
            <w:pPr>
              <w:jc w:val="center"/>
              <w:textAlignment w:val="center"/>
              <w:rPr>
                <w:rFonts w:hint="default" w:cs="宋体"/>
                <w:b/>
                <w:bCs/>
                <w:color w:val="000000"/>
                <w:sz w:val="22"/>
                <w:szCs w:val="22"/>
              </w:rPr>
            </w:pPr>
            <w:r>
              <w:rPr>
                <w:rFonts w:cs="宋体"/>
                <w:b/>
                <w:bCs/>
                <w:color w:val="000000"/>
                <w:sz w:val="22"/>
                <w:szCs w:val="22"/>
              </w:rPr>
              <w:t>支     出</w:t>
            </w:r>
          </w:p>
        </w:tc>
      </w:tr>
      <w:tr w14:paraId="4EE04844">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52420">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A8D1D">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2447B">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F9A72">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39232">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3C6CD">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6051A">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CA1EC">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08A57">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4E8FA1FF">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27A6">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B8318">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FC7BD">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617A2">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BB031">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0600">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8AC1">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0FBA">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8850">
            <w:pPr>
              <w:jc w:val="center"/>
              <w:rPr>
                <w:rFonts w:hint="default" w:cs="宋体"/>
                <w:color w:val="000000"/>
                <w:sz w:val="22"/>
                <w:szCs w:val="22"/>
              </w:rPr>
            </w:pPr>
          </w:p>
        </w:tc>
      </w:tr>
      <w:tr w14:paraId="447E7F2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7CE1">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501A">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C9BE">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8E2B">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3250">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41B1">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DE09">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E413">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131">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767187C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83D8">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A593">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DED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10,140,589.05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A648">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8873">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9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837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39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7B9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DCD625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0CB0">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BE86">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50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76,353.00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B491">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F948">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40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A07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01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58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82D8E6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E093">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42D0">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C6C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734">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80D5">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93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9B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0E0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BEC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D56225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A50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C679">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2F5B4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BEC6">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CBCF">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7A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3C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E9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C10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964DC3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7C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561C">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6250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E78B">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1E1C">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1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7,128,026.09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C33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7,128,026.09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96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6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ABF06A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6B2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8F3D">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F3A9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F5DA">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9B53">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D9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620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6D1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E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23B297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A66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4DB0">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F6E28">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C056">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9C83">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E08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88C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D1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C1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E2C845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341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A3A7">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1C7E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026F">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CCA7">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AEF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2,038,375.30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69A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2,038,375.30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2EB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6EC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1E6AEA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462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BA3A">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823D9B">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A694">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0ED0">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34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517,943.66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98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517,943.66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9C0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316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A848E2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0CF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F401">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7FB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3870">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FE58">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808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3F4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27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027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E813FF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4E3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6FA8">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CC4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05DE">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661B">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774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4E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B7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82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9F90E2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870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5309">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917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5D4D">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0393">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1F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68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4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C31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6A2EEA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A4B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A283">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DCB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BDB9">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0AC8">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7B3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94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6EA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5AC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AAD99B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464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F42B">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F38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1CFC">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3438">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EEC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E8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69A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150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3973DE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BFC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BB40">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1FE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06A6">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5B45">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525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23A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99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FD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915016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8E6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4ACF">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104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2377">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2888">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30F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8B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885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19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A78BF7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ABD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759">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F12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CFAE">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7443">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DA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26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6A2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68A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D32C2A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BC0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B0C3">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86B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8D9D">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B312">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7F1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2A8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83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4D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5CDB16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5C5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EFFA">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02C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8587">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27E4">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857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456,244.00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D6D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456,244.00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3C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1A3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983FEB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1E5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8F3">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C14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6059">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376B">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F7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21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91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EB1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E4607F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714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D7D1">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9FA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F038">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2046">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35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B20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9B9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02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BCEB33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E6C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4B39">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431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4D21">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8725">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4F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D3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673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8F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ACA046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6E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3F02">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3D5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BBD2">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A99B">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472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76,353.00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C45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BD0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76,353.00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D7E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36A09B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EA83">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2DD3">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8F2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B5F8">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1860">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3D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E9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78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FA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B62AF8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0F1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DE9D">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072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309D">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2CAE">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09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96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468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218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4BC2E8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448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EF7F">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B66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B52E">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BEEA">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B7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C7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6A6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A90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7977CA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8AD1">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9D3F">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1E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10,216,942.05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3ED1">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7CF6">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238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10,216,942.05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D77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10,140,589.05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D93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76,353.00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9FA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75AF48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FC4B">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DCE1">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301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5089">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AA8D">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52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55D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AF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DC9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BA44A1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2512">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116">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68D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C837">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0E7F">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99F1D">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532889">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7173C">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B8535">
            <w:pPr>
              <w:spacing w:line="360" w:lineRule="exact"/>
              <w:rPr>
                <w:rFonts w:hint="default" w:ascii="Times New Roman" w:hAnsi="Times New Roman" w:eastAsiaTheme="minorEastAsia"/>
                <w:color w:val="000000"/>
                <w:sz w:val="22"/>
                <w:szCs w:val="22"/>
              </w:rPr>
            </w:pPr>
          </w:p>
        </w:tc>
      </w:tr>
      <w:tr w14:paraId="3091682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070C">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D752">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4C7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2183">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8F6">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6FB3">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E29C">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2497">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7471">
            <w:pPr>
              <w:spacing w:line="360" w:lineRule="exact"/>
              <w:jc w:val="right"/>
              <w:rPr>
                <w:rFonts w:hint="default" w:ascii="Times New Roman" w:hAnsi="Times New Roman" w:eastAsiaTheme="minorEastAsia"/>
                <w:color w:val="000000"/>
                <w:sz w:val="22"/>
                <w:szCs w:val="22"/>
              </w:rPr>
            </w:pPr>
          </w:p>
        </w:tc>
      </w:tr>
      <w:tr w14:paraId="4A55FBE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143D">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1F34">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BA3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C721">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520">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00D5">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E330">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DC2A">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2042">
            <w:pPr>
              <w:spacing w:line="360" w:lineRule="exact"/>
              <w:jc w:val="right"/>
              <w:rPr>
                <w:rFonts w:hint="default" w:ascii="Times New Roman" w:hAnsi="Times New Roman" w:eastAsiaTheme="minorEastAsia"/>
                <w:color w:val="000000"/>
                <w:sz w:val="22"/>
                <w:szCs w:val="22"/>
              </w:rPr>
            </w:pPr>
          </w:p>
        </w:tc>
      </w:tr>
      <w:tr w14:paraId="32EC82A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6250">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E7AF">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4D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10,216,942.05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F47">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972B">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79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10,216,942.05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BD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10,140,589.05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8D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76,353.00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D5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180C8618">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BB7451E">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B4B9210">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67D54EFA">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8C6EFAF">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石柱土家族自治县桥头镇小学校</w:t>
            </w:r>
          </w:p>
        </w:tc>
        <w:tc>
          <w:tcPr>
            <w:tcW w:w="1156" w:type="dxa"/>
            <w:tcBorders>
              <w:top w:val="nil"/>
              <w:left w:val="nil"/>
              <w:bottom w:val="nil"/>
              <w:right w:val="nil"/>
            </w:tcBorders>
            <w:shd w:val="clear" w:color="auto" w:fill="auto"/>
            <w:vAlign w:val="bottom"/>
          </w:tcPr>
          <w:p w14:paraId="4C7A6DF7">
            <w:pPr>
              <w:jc w:val="right"/>
              <w:textAlignment w:val="bottom"/>
              <w:rPr>
                <w:rFonts w:hint="default" w:cs="宋体"/>
                <w:color w:val="000000"/>
                <w:sz w:val="20"/>
                <w:szCs w:val="20"/>
              </w:rPr>
            </w:pPr>
            <w:r>
              <w:rPr>
                <w:rFonts w:cs="宋体"/>
                <w:color w:val="000000"/>
                <w:sz w:val="20"/>
                <w:szCs w:val="20"/>
              </w:rPr>
              <w:t>05表</w:t>
            </w:r>
          </w:p>
        </w:tc>
      </w:tr>
      <w:tr w14:paraId="013101FB">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950D847">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626B2ADE">
            <w:pPr>
              <w:jc w:val="right"/>
              <w:textAlignment w:val="bottom"/>
              <w:rPr>
                <w:rFonts w:hint="default" w:cs="宋体"/>
                <w:color w:val="000000"/>
                <w:sz w:val="20"/>
                <w:szCs w:val="20"/>
              </w:rPr>
            </w:pPr>
            <w:r>
              <w:rPr>
                <w:rFonts w:cs="宋体"/>
                <w:color w:val="000000"/>
                <w:sz w:val="20"/>
                <w:szCs w:val="20"/>
              </w:rPr>
              <w:t>单位：元</w:t>
            </w:r>
          </w:p>
        </w:tc>
      </w:tr>
      <w:tr w14:paraId="4F6ED450">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85BAB">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7572010">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76F89BD">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BD8C222">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C227DAB">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3AB78EB">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575F8932">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1BB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5A0C2D">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C9523B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CD038FE">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1D5ED4D">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CB37674">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7014C52">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3872BB2">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430C384">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CFDDC41">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D48F7B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583465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356F3BD">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58F66FA">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7C6432E1">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11BD">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7D3678C">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9462A96">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ABF1EBA">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6EF50CF">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373620">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FB66B1">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7394645">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054AAEF">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F918EB">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215FA5">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079401A">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8EC9C69">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76C23FD">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567FAED">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00DC6190">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F341C">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C7E1E63">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6EC2C2">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1D145FD">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0739CC7">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0B114F3">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087A76C">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6AC8049">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E47AF2">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5695E79">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87DCAC">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D9B7231">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6870ED7">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943CA0B">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5F16BFB">
            <w:pPr>
              <w:spacing w:line="400" w:lineRule="exact"/>
              <w:jc w:val="center"/>
              <w:rPr>
                <w:rFonts w:hint="default" w:cs="宋体"/>
                <w:color w:val="000000"/>
                <w:sz w:val="22"/>
                <w:szCs w:val="22"/>
              </w:rPr>
            </w:pPr>
          </w:p>
        </w:tc>
      </w:tr>
      <w:tr w14:paraId="5A46CDEC">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18DE199">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734AA43">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F6E2C90">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0A86FDEF">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4F857F50">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0E5E395A">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774A85D2">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55CE9591">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11CD923D">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01CDC060">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1FD982E9">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7D65D7E1">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58E6CEAE">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1D41A9C6">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C7D186F">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3FE59AE4">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37291FB4">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645DA0E">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5AFBAD5">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891568F">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75FD19A">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16BB5855">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7932590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EFDCD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BC9B20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A826F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10,140,589.05 </w:t>
            </w:r>
          </w:p>
        </w:tc>
        <w:tc>
          <w:tcPr>
            <w:tcW w:w="1666" w:type="dxa"/>
            <w:tcBorders>
              <w:top w:val="nil"/>
              <w:left w:val="nil"/>
              <w:bottom w:val="single" w:color="000000" w:sz="4" w:space="0"/>
              <w:right w:val="single" w:color="000000" w:sz="4" w:space="0"/>
            </w:tcBorders>
            <w:shd w:val="clear" w:color="auto" w:fill="auto"/>
            <w:vAlign w:val="center"/>
          </w:tcPr>
          <w:p w14:paraId="5FBBB42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9,490,150.55 </w:t>
            </w:r>
          </w:p>
        </w:tc>
        <w:tc>
          <w:tcPr>
            <w:tcW w:w="1684" w:type="dxa"/>
            <w:tcBorders>
              <w:top w:val="nil"/>
              <w:left w:val="nil"/>
              <w:bottom w:val="single" w:color="000000" w:sz="4" w:space="0"/>
              <w:right w:val="single" w:color="000000" w:sz="4" w:space="0"/>
            </w:tcBorders>
            <w:shd w:val="clear" w:color="auto" w:fill="auto"/>
            <w:vAlign w:val="center"/>
          </w:tcPr>
          <w:p w14:paraId="7833721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650,438.50 </w:t>
            </w:r>
          </w:p>
        </w:tc>
        <w:tc>
          <w:tcPr>
            <w:tcW w:w="1750" w:type="dxa"/>
            <w:tcBorders>
              <w:top w:val="nil"/>
              <w:left w:val="nil"/>
              <w:bottom w:val="single" w:color="000000" w:sz="4" w:space="0"/>
              <w:right w:val="single" w:color="000000" w:sz="4" w:space="0"/>
            </w:tcBorders>
            <w:shd w:val="clear" w:color="auto" w:fill="auto"/>
            <w:vAlign w:val="center"/>
          </w:tcPr>
          <w:p w14:paraId="10EC349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10,140,589.05 </w:t>
            </w:r>
          </w:p>
        </w:tc>
        <w:tc>
          <w:tcPr>
            <w:tcW w:w="1700" w:type="dxa"/>
            <w:tcBorders>
              <w:top w:val="nil"/>
              <w:left w:val="nil"/>
              <w:bottom w:val="single" w:color="000000" w:sz="4" w:space="0"/>
              <w:right w:val="single" w:color="000000" w:sz="4" w:space="0"/>
            </w:tcBorders>
            <w:shd w:val="clear" w:color="auto" w:fill="auto"/>
            <w:vAlign w:val="center"/>
          </w:tcPr>
          <w:p w14:paraId="4BFABBA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9,490,150.55 </w:t>
            </w:r>
          </w:p>
        </w:tc>
        <w:tc>
          <w:tcPr>
            <w:tcW w:w="1733" w:type="dxa"/>
            <w:tcBorders>
              <w:top w:val="nil"/>
              <w:left w:val="nil"/>
              <w:bottom w:val="single" w:color="000000" w:sz="4" w:space="0"/>
              <w:right w:val="single" w:color="000000" w:sz="4" w:space="0"/>
            </w:tcBorders>
            <w:shd w:val="clear" w:color="auto" w:fill="auto"/>
            <w:vAlign w:val="center"/>
          </w:tcPr>
          <w:p w14:paraId="6D87D14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650,438.50 </w:t>
            </w:r>
          </w:p>
        </w:tc>
        <w:tc>
          <w:tcPr>
            <w:tcW w:w="1583" w:type="dxa"/>
            <w:tcBorders>
              <w:top w:val="nil"/>
              <w:left w:val="nil"/>
              <w:bottom w:val="single" w:color="000000" w:sz="4" w:space="0"/>
              <w:right w:val="single" w:color="000000" w:sz="4" w:space="0"/>
            </w:tcBorders>
            <w:shd w:val="clear" w:color="auto" w:fill="auto"/>
            <w:vAlign w:val="center"/>
          </w:tcPr>
          <w:p w14:paraId="051EE18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C2DC3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96D8A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E5AF3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62A57AA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E5101E">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393CA62F">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0A1A7B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5954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8EC7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1CC5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7,128,026.09 </w:t>
            </w:r>
          </w:p>
        </w:tc>
        <w:tc>
          <w:tcPr>
            <w:tcW w:w="1666" w:type="dxa"/>
            <w:tcBorders>
              <w:top w:val="nil"/>
              <w:left w:val="nil"/>
              <w:bottom w:val="single" w:color="000000" w:sz="4" w:space="0"/>
              <w:right w:val="single" w:color="000000" w:sz="4" w:space="0"/>
            </w:tcBorders>
            <w:shd w:val="clear" w:color="auto" w:fill="auto"/>
            <w:vAlign w:val="center"/>
          </w:tcPr>
          <w:p w14:paraId="7A9A3E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6,477,587.59 </w:t>
            </w:r>
          </w:p>
        </w:tc>
        <w:tc>
          <w:tcPr>
            <w:tcW w:w="1684" w:type="dxa"/>
            <w:tcBorders>
              <w:top w:val="nil"/>
              <w:left w:val="nil"/>
              <w:bottom w:val="single" w:color="000000" w:sz="4" w:space="0"/>
              <w:right w:val="single" w:color="000000" w:sz="4" w:space="0"/>
            </w:tcBorders>
            <w:shd w:val="clear" w:color="auto" w:fill="auto"/>
            <w:vAlign w:val="center"/>
          </w:tcPr>
          <w:p w14:paraId="3C5EED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650,438.50 </w:t>
            </w:r>
          </w:p>
        </w:tc>
        <w:tc>
          <w:tcPr>
            <w:tcW w:w="1750" w:type="dxa"/>
            <w:tcBorders>
              <w:top w:val="nil"/>
              <w:left w:val="nil"/>
              <w:bottom w:val="single" w:color="000000" w:sz="4" w:space="0"/>
              <w:right w:val="single" w:color="000000" w:sz="4" w:space="0"/>
            </w:tcBorders>
            <w:shd w:val="clear" w:color="auto" w:fill="auto"/>
            <w:vAlign w:val="center"/>
          </w:tcPr>
          <w:p w14:paraId="768CD3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7,128,026.09 </w:t>
            </w:r>
          </w:p>
        </w:tc>
        <w:tc>
          <w:tcPr>
            <w:tcW w:w="1700" w:type="dxa"/>
            <w:tcBorders>
              <w:top w:val="nil"/>
              <w:left w:val="nil"/>
              <w:bottom w:val="single" w:color="000000" w:sz="4" w:space="0"/>
              <w:right w:val="single" w:color="000000" w:sz="4" w:space="0"/>
            </w:tcBorders>
            <w:shd w:val="clear" w:color="auto" w:fill="auto"/>
            <w:vAlign w:val="center"/>
          </w:tcPr>
          <w:p w14:paraId="78A4F9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6,477,587.59 </w:t>
            </w:r>
          </w:p>
        </w:tc>
        <w:tc>
          <w:tcPr>
            <w:tcW w:w="1733" w:type="dxa"/>
            <w:tcBorders>
              <w:top w:val="nil"/>
              <w:left w:val="nil"/>
              <w:bottom w:val="single" w:color="000000" w:sz="4" w:space="0"/>
              <w:right w:val="single" w:color="000000" w:sz="4" w:space="0"/>
            </w:tcBorders>
            <w:shd w:val="clear" w:color="auto" w:fill="auto"/>
            <w:vAlign w:val="center"/>
          </w:tcPr>
          <w:p w14:paraId="3C23C2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650,438.50 </w:t>
            </w:r>
          </w:p>
        </w:tc>
        <w:tc>
          <w:tcPr>
            <w:tcW w:w="1583" w:type="dxa"/>
            <w:tcBorders>
              <w:top w:val="nil"/>
              <w:left w:val="nil"/>
              <w:bottom w:val="single" w:color="000000" w:sz="4" w:space="0"/>
              <w:right w:val="single" w:color="000000" w:sz="4" w:space="0"/>
            </w:tcBorders>
            <w:shd w:val="clear" w:color="auto" w:fill="auto"/>
            <w:vAlign w:val="center"/>
          </w:tcPr>
          <w:p w14:paraId="4887A5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C066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17A8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C73F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4FDE96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FB1EE6">
            <w:pPr>
              <w:spacing w:line="240" w:lineRule="exact"/>
              <w:textAlignment w:val="center"/>
              <w:rPr>
                <w:rFonts w:hint="default" w:cs="宋体"/>
                <w:color w:val="000000"/>
                <w:sz w:val="20"/>
                <w:szCs w:val="20"/>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6125184F">
            <w:pPr>
              <w:spacing w:line="240" w:lineRule="exact"/>
              <w:textAlignment w:val="center"/>
              <w:rPr>
                <w:rFonts w:hint="default" w:cs="宋体"/>
                <w:color w:val="000000"/>
                <w:sz w:val="20"/>
                <w:szCs w:val="20"/>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7FDA15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D594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5882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FC1E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7,128,026.09 </w:t>
            </w:r>
          </w:p>
        </w:tc>
        <w:tc>
          <w:tcPr>
            <w:tcW w:w="1666" w:type="dxa"/>
            <w:tcBorders>
              <w:top w:val="nil"/>
              <w:left w:val="nil"/>
              <w:bottom w:val="single" w:color="000000" w:sz="4" w:space="0"/>
              <w:right w:val="single" w:color="000000" w:sz="4" w:space="0"/>
            </w:tcBorders>
            <w:shd w:val="clear" w:color="auto" w:fill="auto"/>
            <w:vAlign w:val="center"/>
          </w:tcPr>
          <w:p w14:paraId="595026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6,477,587.59 </w:t>
            </w:r>
          </w:p>
        </w:tc>
        <w:tc>
          <w:tcPr>
            <w:tcW w:w="1684" w:type="dxa"/>
            <w:tcBorders>
              <w:top w:val="nil"/>
              <w:left w:val="nil"/>
              <w:bottom w:val="single" w:color="000000" w:sz="4" w:space="0"/>
              <w:right w:val="single" w:color="000000" w:sz="4" w:space="0"/>
            </w:tcBorders>
            <w:shd w:val="clear" w:color="auto" w:fill="auto"/>
            <w:vAlign w:val="center"/>
          </w:tcPr>
          <w:p w14:paraId="381FB2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650,438.50 </w:t>
            </w:r>
          </w:p>
        </w:tc>
        <w:tc>
          <w:tcPr>
            <w:tcW w:w="1750" w:type="dxa"/>
            <w:tcBorders>
              <w:top w:val="nil"/>
              <w:left w:val="nil"/>
              <w:bottom w:val="single" w:color="000000" w:sz="4" w:space="0"/>
              <w:right w:val="single" w:color="000000" w:sz="4" w:space="0"/>
            </w:tcBorders>
            <w:shd w:val="clear" w:color="auto" w:fill="auto"/>
            <w:vAlign w:val="center"/>
          </w:tcPr>
          <w:p w14:paraId="280CD6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7,128,026.09 </w:t>
            </w:r>
          </w:p>
        </w:tc>
        <w:tc>
          <w:tcPr>
            <w:tcW w:w="1700" w:type="dxa"/>
            <w:tcBorders>
              <w:top w:val="nil"/>
              <w:left w:val="nil"/>
              <w:bottom w:val="single" w:color="000000" w:sz="4" w:space="0"/>
              <w:right w:val="single" w:color="000000" w:sz="4" w:space="0"/>
            </w:tcBorders>
            <w:shd w:val="clear" w:color="auto" w:fill="auto"/>
            <w:vAlign w:val="center"/>
          </w:tcPr>
          <w:p w14:paraId="06ECF2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6,477,587.59 </w:t>
            </w:r>
          </w:p>
        </w:tc>
        <w:tc>
          <w:tcPr>
            <w:tcW w:w="1733" w:type="dxa"/>
            <w:tcBorders>
              <w:top w:val="nil"/>
              <w:left w:val="nil"/>
              <w:bottom w:val="single" w:color="000000" w:sz="4" w:space="0"/>
              <w:right w:val="single" w:color="000000" w:sz="4" w:space="0"/>
            </w:tcBorders>
            <w:shd w:val="clear" w:color="auto" w:fill="auto"/>
            <w:vAlign w:val="center"/>
          </w:tcPr>
          <w:p w14:paraId="7208D2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650,438.50 </w:t>
            </w:r>
          </w:p>
        </w:tc>
        <w:tc>
          <w:tcPr>
            <w:tcW w:w="1583" w:type="dxa"/>
            <w:tcBorders>
              <w:top w:val="nil"/>
              <w:left w:val="nil"/>
              <w:bottom w:val="single" w:color="000000" w:sz="4" w:space="0"/>
              <w:right w:val="single" w:color="000000" w:sz="4" w:space="0"/>
            </w:tcBorders>
            <w:shd w:val="clear" w:color="auto" w:fill="auto"/>
            <w:vAlign w:val="center"/>
          </w:tcPr>
          <w:p w14:paraId="538215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C4FF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5233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3D3D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B8D554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B3663A">
            <w:pPr>
              <w:spacing w:line="240" w:lineRule="exact"/>
              <w:textAlignment w:val="center"/>
              <w:rPr>
                <w:rFonts w:hint="default" w:cs="宋体"/>
                <w:color w:val="000000"/>
                <w:sz w:val="20"/>
                <w:szCs w:val="20"/>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012E7EB5">
            <w:pPr>
              <w:spacing w:line="240" w:lineRule="exact"/>
              <w:textAlignment w:val="center"/>
              <w:rPr>
                <w:rFonts w:hint="default" w:cs="宋体"/>
                <w:color w:val="000000"/>
                <w:sz w:val="20"/>
                <w:szCs w:val="20"/>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4CB94B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DA00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F6D3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F3AC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82,558.00 </w:t>
            </w:r>
          </w:p>
        </w:tc>
        <w:tc>
          <w:tcPr>
            <w:tcW w:w="1666" w:type="dxa"/>
            <w:tcBorders>
              <w:top w:val="nil"/>
              <w:left w:val="nil"/>
              <w:bottom w:val="single" w:color="000000" w:sz="4" w:space="0"/>
              <w:right w:val="single" w:color="000000" w:sz="4" w:space="0"/>
            </w:tcBorders>
            <w:shd w:val="clear" w:color="auto" w:fill="auto"/>
            <w:vAlign w:val="center"/>
          </w:tcPr>
          <w:p w14:paraId="599120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8,000.00 </w:t>
            </w:r>
          </w:p>
        </w:tc>
        <w:tc>
          <w:tcPr>
            <w:tcW w:w="1684" w:type="dxa"/>
            <w:tcBorders>
              <w:top w:val="nil"/>
              <w:left w:val="nil"/>
              <w:bottom w:val="single" w:color="000000" w:sz="4" w:space="0"/>
              <w:right w:val="single" w:color="000000" w:sz="4" w:space="0"/>
            </w:tcBorders>
            <w:shd w:val="clear" w:color="auto" w:fill="auto"/>
            <w:vAlign w:val="center"/>
          </w:tcPr>
          <w:p w14:paraId="0E39C9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74,558.00 </w:t>
            </w:r>
          </w:p>
        </w:tc>
        <w:tc>
          <w:tcPr>
            <w:tcW w:w="1750" w:type="dxa"/>
            <w:tcBorders>
              <w:top w:val="nil"/>
              <w:left w:val="nil"/>
              <w:bottom w:val="single" w:color="000000" w:sz="4" w:space="0"/>
              <w:right w:val="single" w:color="000000" w:sz="4" w:space="0"/>
            </w:tcBorders>
            <w:shd w:val="clear" w:color="auto" w:fill="auto"/>
            <w:vAlign w:val="center"/>
          </w:tcPr>
          <w:p w14:paraId="44A987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82,558.00 </w:t>
            </w:r>
          </w:p>
        </w:tc>
        <w:tc>
          <w:tcPr>
            <w:tcW w:w="1700" w:type="dxa"/>
            <w:tcBorders>
              <w:top w:val="nil"/>
              <w:left w:val="nil"/>
              <w:bottom w:val="single" w:color="000000" w:sz="4" w:space="0"/>
              <w:right w:val="single" w:color="000000" w:sz="4" w:space="0"/>
            </w:tcBorders>
            <w:shd w:val="clear" w:color="auto" w:fill="auto"/>
            <w:vAlign w:val="center"/>
          </w:tcPr>
          <w:p w14:paraId="078CBC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8,000.00 </w:t>
            </w:r>
          </w:p>
        </w:tc>
        <w:tc>
          <w:tcPr>
            <w:tcW w:w="1733" w:type="dxa"/>
            <w:tcBorders>
              <w:top w:val="nil"/>
              <w:left w:val="nil"/>
              <w:bottom w:val="single" w:color="000000" w:sz="4" w:space="0"/>
              <w:right w:val="single" w:color="000000" w:sz="4" w:space="0"/>
            </w:tcBorders>
            <w:shd w:val="clear" w:color="auto" w:fill="auto"/>
            <w:vAlign w:val="center"/>
          </w:tcPr>
          <w:p w14:paraId="566517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74,558.00 </w:t>
            </w:r>
          </w:p>
        </w:tc>
        <w:tc>
          <w:tcPr>
            <w:tcW w:w="1583" w:type="dxa"/>
            <w:tcBorders>
              <w:top w:val="nil"/>
              <w:left w:val="nil"/>
              <w:bottom w:val="single" w:color="000000" w:sz="4" w:space="0"/>
              <w:right w:val="single" w:color="000000" w:sz="4" w:space="0"/>
            </w:tcBorders>
            <w:shd w:val="clear" w:color="auto" w:fill="auto"/>
            <w:vAlign w:val="center"/>
          </w:tcPr>
          <w:p w14:paraId="2DD252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A380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2FF7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A9A8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71E0CD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261CB3">
            <w:pPr>
              <w:spacing w:line="240" w:lineRule="exact"/>
              <w:textAlignment w:val="center"/>
              <w:rPr>
                <w:rFonts w:hint="default" w:cs="宋体"/>
                <w:color w:val="000000"/>
                <w:sz w:val="20"/>
                <w:szCs w:val="20"/>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47C79A04">
            <w:pPr>
              <w:spacing w:line="240" w:lineRule="exact"/>
              <w:textAlignment w:val="center"/>
              <w:rPr>
                <w:rFonts w:hint="default" w:cs="宋体"/>
                <w:color w:val="000000"/>
                <w:sz w:val="20"/>
                <w:szCs w:val="20"/>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49CD89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8F4B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3C36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081F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7,013,170.09 </w:t>
            </w:r>
          </w:p>
        </w:tc>
        <w:tc>
          <w:tcPr>
            <w:tcW w:w="1666" w:type="dxa"/>
            <w:tcBorders>
              <w:top w:val="nil"/>
              <w:left w:val="nil"/>
              <w:bottom w:val="single" w:color="000000" w:sz="4" w:space="0"/>
              <w:right w:val="single" w:color="000000" w:sz="4" w:space="0"/>
            </w:tcBorders>
            <w:shd w:val="clear" w:color="auto" w:fill="auto"/>
            <w:vAlign w:val="center"/>
          </w:tcPr>
          <w:p w14:paraId="111E40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6,469,587.59 </w:t>
            </w:r>
          </w:p>
        </w:tc>
        <w:tc>
          <w:tcPr>
            <w:tcW w:w="1684" w:type="dxa"/>
            <w:tcBorders>
              <w:top w:val="nil"/>
              <w:left w:val="nil"/>
              <w:bottom w:val="single" w:color="000000" w:sz="4" w:space="0"/>
              <w:right w:val="single" w:color="000000" w:sz="4" w:space="0"/>
            </w:tcBorders>
            <w:shd w:val="clear" w:color="auto" w:fill="auto"/>
            <w:vAlign w:val="center"/>
          </w:tcPr>
          <w:p w14:paraId="6CB24F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543,582.50 </w:t>
            </w:r>
          </w:p>
        </w:tc>
        <w:tc>
          <w:tcPr>
            <w:tcW w:w="1750" w:type="dxa"/>
            <w:tcBorders>
              <w:top w:val="nil"/>
              <w:left w:val="nil"/>
              <w:bottom w:val="single" w:color="000000" w:sz="4" w:space="0"/>
              <w:right w:val="single" w:color="000000" w:sz="4" w:space="0"/>
            </w:tcBorders>
            <w:shd w:val="clear" w:color="auto" w:fill="auto"/>
            <w:vAlign w:val="center"/>
          </w:tcPr>
          <w:p w14:paraId="30B636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7,013,170.09 </w:t>
            </w:r>
          </w:p>
        </w:tc>
        <w:tc>
          <w:tcPr>
            <w:tcW w:w="1700" w:type="dxa"/>
            <w:tcBorders>
              <w:top w:val="nil"/>
              <w:left w:val="nil"/>
              <w:bottom w:val="single" w:color="000000" w:sz="4" w:space="0"/>
              <w:right w:val="single" w:color="000000" w:sz="4" w:space="0"/>
            </w:tcBorders>
            <w:shd w:val="clear" w:color="auto" w:fill="auto"/>
            <w:vAlign w:val="center"/>
          </w:tcPr>
          <w:p w14:paraId="2EBD6C4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6,469,587.59 </w:t>
            </w:r>
          </w:p>
        </w:tc>
        <w:tc>
          <w:tcPr>
            <w:tcW w:w="1733" w:type="dxa"/>
            <w:tcBorders>
              <w:top w:val="nil"/>
              <w:left w:val="nil"/>
              <w:bottom w:val="single" w:color="000000" w:sz="4" w:space="0"/>
              <w:right w:val="single" w:color="000000" w:sz="4" w:space="0"/>
            </w:tcBorders>
            <w:shd w:val="clear" w:color="auto" w:fill="auto"/>
            <w:vAlign w:val="center"/>
          </w:tcPr>
          <w:p w14:paraId="5AAAA1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543,582.50 </w:t>
            </w:r>
          </w:p>
        </w:tc>
        <w:tc>
          <w:tcPr>
            <w:tcW w:w="1583" w:type="dxa"/>
            <w:tcBorders>
              <w:top w:val="nil"/>
              <w:left w:val="nil"/>
              <w:bottom w:val="single" w:color="000000" w:sz="4" w:space="0"/>
              <w:right w:val="single" w:color="000000" w:sz="4" w:space="0"/>
            </w:tcBorders>
            <w:shd w:val="clear" w:color="auto" w:fill="auto"/>
            <w:vAlign w:val="center"/>
          </w:tcPr>
          <w:p w14:paraId="1C9EF5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0187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BE45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8FDC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7C0370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F15029">
            <w:pPr>
              <w:spacing w:line="240" w:lineRule="exact"/>
              <w:textAlignment w:val="center"/>
              <w:rPr>
                <w:rFonts w:hint="default" w:cs="宋体"/>
                <w:color w:val="000000"/>
                <w:sz w:val="20"/>
                <w:szCs w:val="20"/>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05B1C3F6">
            <w:pPr>
              <w:spacing w:line="240" w:lineRule="exact"/>
              <w:textAlignment w:val="center"/>
              <w:rPr>
                <w:rFonts w:hint="default" w:cs="宋体"/>
                <w:color w:val="000000"/>
                <w:sz w:val="20"/>
                <w:szCs w:val="20"/>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58DADF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4725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B190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9CB7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32,298.00 </w:t>
            </w:r>
          </w:p>
        </w:tc>
        <w:tc>
          <w:tcPr>
            <w:tcW w:w="1666" w:type="dxa"/>
            <w:tcBorders>
              <w:top w:val="nil"/>
              <w:left w:val="nil"/>
              <w:bottom w:val="single" w:color="000000" w:sz="4" w:space="0"/>
              <w:right w:val="single" w:color="000000" w:sz="4" w:space="0"/>
            </w:tcBorders>
            <w:shd w:val="clear" w:color="auto" w:fill="auto"/>
            <w:vAlign w:val="center"/>
          </w:tcPr>
          <w:p w14:paraId="1DC00A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CDDF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32,298.00 </w:t>
            </w:r>
          </w:p>
        </w:tc>
        <w:tc>
          <w:tcPr>
            <w:tcW w:w="1750" w:type="dxa"/>
            <w:tcBorders>
              <w:top w:val="nil"/>
              <w:left w:val="nil"/>
              <w:bottom w:val="single" w:color="000000" w:sz="4" w:space="0"/>
              <w:right w:val="single" w:color="000000" w:sz="4" w:space="0"/>
            </w:tcBorders>
            <w:shd w:val="clear" w:color="auto" w:fill="auto"/>
            <w:vAlign w:val="center"/>
          </w:tcPr>
          <w:p w14:paraId="6F7801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32,298.00 </w:t>
            </w:r>
          </w:p>
        </w:tc>
        <w:tc>
          <w:tcPr>
            <w:tcW w:w="1700" w:type="dxa"/>
            <w:tcBorders>
              <w:top w:val="nil"/>
              <w:left w:val="nil"/>
              <w:bottom w:val="single" w:color="000000" w:sz="4" w:space="0"/>
              <w:right w:val="single" w:color="000000" w:sz="4" w:space="0"/>
            </w:tcBorders>
            <w:shd w:val="clear" w:color="auto" w:fill="auto"/>
            <w:vAlign w:val="center"/>
          </w:tcPr>
          <w:p w14:paraId="1AD03D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E278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32,298.00 </w:t>
            </w:r>
          </w:p>
        </w:tc>
        <w:tc>
          <w:tcPr>
            <w:tcW w:w="1583" w:type="dxa"/>
            <w:tcBorders>
              <w:top w:val="nil"/>
              <w:left w:val="nil"/>
              <w:bottom w:val="single" w:color="000000" w:sz="4" w:space="0"/>
              <w:right w:val="single" w:color="000000" w:sz="4" w:space="0"/>
            </w:tcBorders>
            <w:shd w:val="clear" w:color="auto" w:fill="auto"/>
            <w:vAlign w:val="center"/>
          </w:tcPr>
          <w:p w14:paraId="5B75FD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6EE2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D73C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5E5C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A18E0D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8C569F">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A0AC3E6">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93A3F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F945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B98B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CBD5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2,038,375.30 </w:t>
            </w:r>
          </w:p>
        </w:tc>
        <w:tc>
          <w:tcPr>
            <w:tcW w:w="1666" w:type="dxa"/>
            <w:tcBorders>
              <w:top w:val="nil"/>
              <w:left w:val="nil"/>
              <w:bottom w:val="single" w:color="000000" w:sz="4" w:space="0"/>
              <w:right w:val="single" w:color="000000" w:sz="4" w:space="0"/>
            </w:tcBorders>
            <w:shd w:val="clear" w:color="auto" w:fill="auto"/>
            <w:vAlign w:val="center"/>
          </w:tcPr>
          <w:p w14:paraId="09D947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2,038,375.30 </w:t>
            </w:r>
          </w:p>
        </w:tc>
        <w:tc>
          <w:tcPr>
            <w:tcW w:w="1684" w:type="dxa"/>
            <w:tcBorders>
              <w:top w:val="nil"/>
              <w:left w:val="nil"/>
              <w:bottom w:val="single" w:color="000000" w:sz="4" w:space="0"/>
              <w:right w:val="single" w:color="000000" w:sz="4" w:space="0"/>
            </w:tcBorders>
            <w:shd w:val="clear" w:color="auto" w:fill="auto"/>
            <w:vAlign w:val="center"/>
          </w:tcPr>
          <w:p w14:paraId="5E7704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DC02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2,038,375.30 </w:t>
            </w:r>
          </w:p>
        </w:tc>
        <w:tc>
          <w:tcPr>
            <w:tcW w:w="1700" w:type="dxa"/>
            <w:tcBorders>
              <w:top w:val="nil"/>
              <w:left w:val="nil"/>
              <w:bottom w:val="single" w:color="000000" w:sz="4" w:space="0"/>
              <w:right w:val="single" w:color="000000" w:sz="4" w:space="0"/>
            </w:tcBorders>
            <w:shd w:val="clear" w:color="auto" w:fill="auto"/>
            <w:vAlign w:val="center"/>
          </w:tcPr>
          <w:p w14:paraId="498B5D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2,038,375.30 </w:t>
            </w:r>
          </w:p>
        </w:tc>
        <w:tc>
          <w:tcPr>
            <w:tcW w:w="1733" w:type="dxa"/>
            <w:tcBorders>
              <w:top w:val="nil"/>
              <w:left w:val="nil"/>
              <w:bottom w:val="single" w:color="000000" w:sz="4" w:space="0"/>
              <w:right w:val="single" w:color="000000" w:sz="4" w:space="0"/>
            </w:tcBorders>
            <w:shd w:val="clear" w:color="auto" w:fill="auto"/>
            <w:vAlign w:val="center"/>
          </w:tcPr>
          <w:p w14:paraId="492547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FD52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50C0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7158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84528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F77809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204C1B">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AC921CD">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45F4E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7709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4220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E81E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1,959,742.90 </w:t>
            </w:r>
          </w:p>
        </w:tc>
        <w:tc>
          <w:tcPr>
            <w:tcW w:w="1666" w:type="dxa"/>
            <w:tcBorders>
              <w:top w:val="nil"/>
              <w:left w:val="nil"/>
              <w:bottom w:val="single" w:color="000000" w:sz="4" w:space="0"/>
              <w:right w:val="single" w:color="000000" w:sz="4" w:space="0"/>
            </w:tcBorders>
            <w:shd w:val="clear" w:color="auto" w:fill="auto"/>
            <w:vAlign w:val="center"/>
          </w:tcPr>
          <w:p w14:paraId="734E51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1,959,742.90 </w:t>
            </w:r>
          </w:p>
        </w:tc>
        <w:tc>
          <w:tcPr>
            <w:tcW w:w="1684" w:type="dxa"/>
            <w:tcBorders>
              <w:top w:val="nil"/>
              <w:left w:val="nil"/>
              <w:bottom w:val="single" w:color="000000" w:sz="4" w:space="0"/>
              <w:right w:val="single" w:color="000000" w:sz="4" w:space="0"/>
            </w:tcBorders>
            <w:shd w:val="clear" w:color="auto" w:fill="auto"/>
            <w:vAlign w:val="center"/>
          </w:tcPr>
          <w:p w14:paraId="466BEB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3720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1,959,742.90 </w:t>
            </w:r>
          </w:p>
        </w:tc>
        <w:tc>
          <w:tcPr>
            <w:tcW w:w="1700" w:type="dxa"/>
            <w:tcBorders>
              <w:top w:val="nil"/>
              <w:left w:val="nil"/>
              <w:bottom w:val="single" w:color="000000" w:sz="4" w:space="0"/>
              <w:right w:val="single" w:color="000000" w:sz="4" w:space="0"/>
            </w:tcBorders>
            <w:shd w:val="clear" w:color="auto" w:fill="auto"/>
            <w:vAlign w:val="center"/>
          </w:tcPr>
          <w:p w14:paraId="598EE6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1,959,742.90 </w:t>
            </w:r>
          </w:p>
        </w:tc>
        <w:tc>
          <w:tcPr>
            <w:tcW w:w="1733" w:type="dxa"/>
            <w:tcBorders>
              <w:top w:val="nil"/>
              <w:left w:val="nil"/>
              <w:bottom w:val="single" w:color="000000" w:sz="4" w:space="0"/>
              <w:right w:val="single" w:color="000000" w:sz="4" w:space="0"/>
            </w:tcBorders>
            <w:shd w:val="clear" w:color="auto" w:fill="auto"/>
            <w:vAlign w:val="center"/>
          </w:tcPr>
          <w:p w14:paraId="1E92F2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6AA9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F4138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6004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4C31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E8D535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F8238C">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DD24EF4">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0FB4B7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AF1B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FF25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D9B3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626,175.00 </w:t>
            </w:r>
          </w:p>
        </w:tc>
        <w:tc>
          <w:tcPr>
            <w:tcW w:w="1666" w:type="dxa"/>
            <w:tcBorders>
              <w:top w:val="nil"/>
              <w:left w:val="nil"/>
              <w:bottom w:val="single" w:color="000000" w:sz="4" w:space="0"/>
              <w:right w:val="single" w:color="000000" w:sz="4" w:space="0"/>
            </w:tcBorders>
            <w:shd w:val="clear" w:color="auto" w:fill="auto"/>
            <w:vAlign w:val="center"/>
          </w:tcPr>
          <w:p w14:paraId="66ECC2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626,175.00 </w:t>
            </w:r>
          </w:p>
        </w:tc>
        <w:tc>
          <w:tcPr>
            <w:tcW w:w="1684" w:type="dxa"/>
            <w:tcBorders>
              <w:top w:val="nil"/>
              <w:left w:val="nil"/>
              <w:bottom w:val="single" w:color="000000" w:sz="4" w:space="0"/>
              <w:right w:val="single" w:color="000000" w:sz="4" w:space="0"/>
            </w:tcBorders>
            <w:shd w:val="clear" w:color="auto" w:fill="auto"/>
            <w:vAlign w:val="center"/>
          </w:tcPr>
          <w:p w14:paraId="7A93B1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7C8E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626,175.00 </w:t>
            </w:r>
          </w:p>
        </w:tc>
        <w:tc>
          <w:tcPr>
            <w:tcW w:w="1700" w:type="dxa"/>
            <w:tcBorders>
              <w:top w:val="nil"/>
              <w:left w:val="nil"/>
              <w:bottom w:val="single" w:color="000000" w:sz="4" w:space="0"/>
              <w:right w:val="single" w:color="000000" w:sz="4" w:space="0"/>
            </w:tcBorders>
            <w:shd w:val="clear" w:color="auto" w:fill="auto"/>
            <w:vAlign w:val="center"/>
          </w:tcPr>
          <w:p w14:paraId="5171B1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626,175.00 </w:t>
            </w:r>
          </w:p>
        </w:tc>
        <w:tc>
          <w:tcPr>
            <w:tcW w:w="1733" w:type="dxa"/>
            <w:tcBorders>
              <w:top w:val="nil"/>
              <w:left w:val="nil"/>
              <w:bottom w:val="single" w:color="000000" w:sz="4" w:space="0"/>
              <w:right w:val="single" w:color="000000" w:sz="4" w:space="0"/>
            </w:tcBorders>
            <w:shd w:val="clear" w:color="auto" w:fill="auto"/>
            <w:vAlign w:val="center"/>
          </w:tcPr>
          <w:p w14:paraId="139546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3206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B80B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E78A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DBB34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4AF891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A0E14F">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2953B10">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857B5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D323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000A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3C02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989,355.06 </w:t>
            </w:r>
          </w:p>
        </w:tc>
        <w:tc>
          <w:tcPr>
            <w:tcW w:w="1666" w:type="dxa"/>
            <w:tcBorders>
              <w:top w:val="nil"/>
              <w:left w:val="nil"/>
              <w:bottom w:val="single" w:color="000000" w:sz="4" w:space="0"/>
              <w:right w:val="single" w:color="000000" w:sz="4" w:space="0"/>
            </w:tcBorders>
            <w:shd w:val="clear" w:color="auto" w:fill="auto"/>
            <w:vAlign w:val="center"/>
          </w:tcPr>
          <w:p w14:paraId="0067F5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989,355.06 </w:t>
            </w:r>
          </w:p>
        </w:tc>
        <w:tc>
          <w:tcPr>
            <w:tcW w:w="1684" w:type="dxa"/>
            <w:tcBorders>
              <w:top w:val="nil"/>
              <w:left w:val="nil"/>
              <w:bottom w:val="single" w:color="000000" w:sz="4" w:space="0"/>
              <w:right w:val="single" w:color="000000" w:sz="4" w:space="0"/>
            </w:tcBorders>
            <w:shd w:val="clear" w:color="auto" w:fill="auto"/>
            <w:vAlign w:val="center"/>
          </w:tcPr>
          <w:p w14:paraId="7055DC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A353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989,355.06 </w:t>
            </w:r>
          </w:p>
        </w:tc>
        <w:tc>
          <w:tcPr>
            <w:tcW w:w="1700" w:type="dxa"/>
            <w:tcBorders>
              <w:top w:val="nil"/>
              <w:left w:val="nil"/>
              <w:bottom w:val="single" w:color="000000" w:sz="4" w:space="0"/>
              <w:right w:val="single" w:color="000000" w:sz="4" w:space="0"/>
            </w:tcBorders>
            <w:shd w:val="clear" w:color="auto" w:fill="auto"/>
            <w:vAlign w:val="center"/>
          </w:tcPr>
          <w:p w14:paraId="5F3BDE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989,355.06 </w:t>
            </w:r>
          </w:p>
        </w:tc>
        <w:tc>
          <w:tcPr>
            <w:tcW w:w="1733" w:type="dxa"/>
            <w:tcBorders>
              <w:top w:val="nil"/>
              <w:left w:val="nil"/>
              <w:bottom w:val="single" w:color="000000" w:sz="4" w:space="0"/>
              <w:right w:val="single" w:color="000000" w:sz="4" w:space="0"/>
            </w:tcBorders>
            <w:shd w:val="clear" w:color="auto" w:fill="auto"/>
            <w:vAlign w:val="center"/>
          </w:tcPr>
          <w:p w14:paraId="7F2AA2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2196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91EF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550D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100F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A1D29F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4D261D">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4C95139">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BC4B4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EC8B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EC28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09DC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287,476.84 </w:t>
            </w:r>
          </w:p>
        </w:tc>
        <w:tc>
          <w:tcPr>
            <w:tcW w:w="1666" w:type="dxa"/>
            <w:tcBorders>
              <w:top w:val="nil"/>
              <w:left w:val="nil"/>
              <w:bottom w:val="single" w:color="000000" w:sz="4" w:space="0"/>
              <w:right w:val="single" w:color="000000" w:sz="4" w:space="0"/>
            </w:tcBorders>
            <w:shd w:val="clear" w:color="auto" w:fill="auto"/>
            <w:vAlign w:val="center"/>
          </w:tcPr>
          <w:p w14:paraId="192F42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287,476.84 </w:t>
            </w:r>
          </w:p>
        </w:tc>
        <w:tc>
          <w:tcPr>
            <w:tcW w:w="1684" w:type="dxa"/>
            <w:tcBorders>
              <w:top w:val="nil"/>
              <w:left w:val="nil"/>
              <w:bottom w:val="single" w:color="000000" w:sz="4" w:space="0"/>
              <w:right w:val="single" w:color="000000" w:sz="4" w:space="0"/>
            </w:tcBorders>
            <w:shd w:val="clear" w:color="auto" w:fill="auto"/>
            <w:vAlign w:val="center"/>
          </w:tcPr>
          <w:p w14:paraId="4A2B0E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806B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287,476.84 </w:t>
            </w:r>
          </w:p>
        </w:tc>
        <w:tc>
          <w:tcPr>
            <w:tcW w:w="1700" w:type="dxa"/>
            <w:tcBorders>
              <w:top w:val="nil"/>
              <w:left w:val="nil"/>
              <w:bottom w:val="single" w:color="000000" w:sz="4" w:space="0"/>
              <w:right w:val="single" w:color="000000" w:sz="4" w:space="0"/>
            </w:tcBorders>
            <w:shd w:val="clear" w:color="auto" w:fill="auto"/>
            <w:vAlign w:val="center"/>
          </w:tcPr>
          <w:p w14:paraId="14E0AE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287,476.84 </w:t>
            </w:r>
          </w:p>
        </w:tc>
        <w:tc>
          <w:tcPr>
            <w:tcW w:w="1733" w:type="dxa"/>
            <w:tcBorders>
              <w:top w:val="nil"/>
              <w:left w:val="nil"/>
              <w:bottom w:val="single" w:color="000000" w:sz="4" w:space="0"/>
              <w:right w:val="single" w:color="000000" w:sz="4" w:space="0"/>
            </w:tcBorders>
            <w:shd w:val="clear" w:color="auto" w:fill="auto"/>
            <w:vAlign w:val="center"/>
          </w:tcPr>
          <w:p w14:paraId="2C62E2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6840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FC9C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99F5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BF04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395C76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A63B9D">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31C2656B">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2B511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F21F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FB62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A047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56,736.00 </w:t>
            </w:r>
          </w:p>
        </w:tc>
        <w:tc>
          <w:tcPr>
            <w:tcW w:w="1666" w:type="dxa"/>
            <w:tcBorders>
              <w:top w:val="nil"/>
              <w:left w:val="nil"/>
              <w:bottom w:val="single" w:color="000000" w:sz="4" w:space="0"/>
              <w:right w:val="single" w:color="000000" w:sz="4" w:space="0"/>
            </w:tcBorders>
            <w:shd w:val="clear" w:color="auto" w:fill="auto"/>
            <w:vAlign w:val="center"/>
          </w:tcPr>
          <w:p w14:paraId="6AF91D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56,736.00 </w:t>
            </w:r>
          </w:p>
        </w:tc>
        <w:tc>
          <w:tcPr>
            <w:tcW w:w="1684" w:type="dxa"/>
            <w:tcBorders>
              <w:top w:val="nil"/>
              <w:left w:val="nil"/>
              <w:bottom w:val="single" w:color="000000" w:sz="4" w:space="0"/>
              <w:right w:val="single" w:color="000000" w:sz="4" w:space="0"/>
            </w:tcBorders>
            <w:shd w:val="clear" w:color="auto" w:fill="auto"/>
            <w:vAlign w:val="center"/>
          </w:tcPr>
          <w:p w14:paraId="1E5934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099D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56,736.00 </w:t>
            </w:r>
          </w:p>
        </w:tc>
        <w:tc>
          <w:tcPr>
            <w:tcW w:w="1700" w:type="dxa"/>
            <w:tcBorders>
              <w:top w:val="nil"/>
              <w:left w:val="nil"/>
              <w:bottom w:val="single" w:color="000000" w:sz="4" w:space="0"/>
              <w:right w:val="single" w:color="000000" w:sz="4" w:space="0"/>
            </w:tcBorders>
            <w:shd w:val="clear" w:color="auto" w:fill="auto"/>
            <w:vAlign w:val="center"/>
          </w:tcPr>
          <w:p w14:paraId="24E554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56,736.00 </w:t>
            </w:r>
          </w:p>
        </w:tc>
        <w:tc>
          <w:tcPr>
            <w:tcW w:w="1733" w:type="dxa"/>
            <w:tcBorders>
              <w:top w:val="nil"/>
              <w:left w:val="nil"/>
              <w:bottom w:val="single" w:color="000000" w:sz="4" w:space="0"/>
              <w:right w:val="single" w:color="000000" w:sz="4" w:space="0"/>
            </w:tcBorders>
            <w:shd w:val="clear" w:color="auto" w:fill="auto"/>
            <w:vAlign w:val="center"/>
          </w:tcPr>
          <w:p w14:paraId="4FB63A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F1A4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E85C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099E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23F1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4E9555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7F1B3A">
            <w:pPr>
              <w:spacing w:line="240" w:lineRule="exact"/>
              <w:textAlignment w:val="center"/>
              <w:rPr>
                <w:rFonts w:hint="default"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65F94F29">
            <w:pPr>
              <w:spacing w:line="240" w:lineRule="exact"/>
              <w:textAlignment w:val="center"/>
              <w:rPr>
                <w:rFonts w:hint="default"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44363F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975F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FDAD9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BC41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78,632.40 </w:t>
            </w:r>
          </w:p>
        </w:tc>
        <w:tc>
          <w:tcPr>
            <w:tcW w:w="1666" w:type="dxa"/>
            <w:tcBorders>
              <w:top w:val="nil"/>
              <w:left w:val="nil"/>
              <w:bottom w:val="single" w:color="000000" w:sz="4" w:space="0"/>
              <w:right w:val="single" w:color="000000" w:sz="4" w:space="0"/>
            </w:tcBorders>
            <w:shd w:val="clear" w:color="auto" w:fill="auto"/>
            <w:vAlign w:val="center"/>
          </w:tcPr>
          <w:p w14:paraId="2E8BFB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78,632.40 </w:t>
            </w:r>
          </w:p>
        </w:tc>
        <w:tc>
          <w:tcPr>
            <w:tcW w:w="1684" w:type="dxa"/>
            <w:tcBorders>
              <w:top w:val="nil"/>
              <w:left w:val="nil"/>
              <w:bottom w:val="single" w:color="000000" w:sz="4" w:space="0"/>
              <w:right w:val="single" w:color="000000" w:sz="4" w:space="0"/>
            </w:tcBorders>
            <w:shd w:val="clear" w:color="auto" w:fill="auto"/>
            <w:vAlign w:val="center"/>
          </w:tcPr>
          <w:p w14:paraId="552CFD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E5CC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78,632.40 </w:t>
            </w:r>
          </w:p>
        </w:tc>
        <w:tc>
          <w:tcPr>
            <w:tcW w:w="1700" w:type="dxa"/>
            <w:tcBorders>
              <w:top w:val="nil"/>
              <w:left w:val="nil"/>
              <w:bottom w:val="single" w:color="000000" w:sz="4" w:space="0"/>
              <w:right w:val="single" w:color="000000" w:sz="4" w:space="0"/>
            </w:tcBorders>
            <w:shd w:val="clear" w:color="auto" w:fill="auto"/>
            <w:vAlign w:val="center"/>
          </w:tcPr>
          <w:p w14:paraId="5E1858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78,632.40 </w:t>
            </w:r>
          </w:p>
        </w:tc>
        <w:tc>
          <w:tcPr>
            <w:tcW w:w="1733" w:type="dxa"/>
            <w:tcBorders>
              <w:top w:val="nil"/>
              <w:left w:val="nil"/>
              <w:bottom w:val="single" w:color="000000" w:sz="4" w:space="0"/>
              <w:right w:val="single" w:color="000000" w:sz="4" w:space="0"/>
            </w:tcBorders>
            <w:shd w:val="clear" w:color="auto" w:fill="auto"/>
            <w:vAlign w:val="center"/>
          </w:tcPr>
          <w:p w14:paraId="537FD1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79BD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96D9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A77B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AF2F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3091CF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F24BED">
            <w:pPr>
              <w:spacing w:line="240" w:lineRule="exact"/>
              <w:textAlignment w:val="center"/>
              <w:rPr>
                <w:rFonts w:hint="default" w:cs="宋体"/>
                <w:color w:val="000000"/>
                <w:sz w:val="20"/>
                <w:szCs w:val="20"/>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40BDE49E">
            <w:pPr>
              <w:spacing w:line="240" w:lineRule="exact"/>
              <w:textAlignment w:val="center"/>
              <w:rPr>
                <w:rFonts w:hint="default" w:cs="宋体"/>
                <w:color w:val="000000"/>
                <w:sz w:val="20"/>
                <w:szCs w:val="20"/>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21FB4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6BFD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4864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A4D7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78,632.40 </w:t>
            </w:r>
          </w:p>
        </w:tc>
        <w:tc>
          <w:tcPr>
            <w:tcW w:w="1666" w:type="dxa"/>
            <w:tcBorders>
              <w:top w:val="nil"/>
              <w:left w:val="nil"/>
              <w:bottom w:val="single" w:color="000000" w:sz="4" w:space="0"/>
              <w:right w:val="single" w:color="000000" w:sz="4" w:space="0"/>
            </w:tcBorders>
            <w:shd w:val="clear" w:color="auto" w:fill="auto"/>
            <w:vAlign w:val="center"/>
          </w:tcPr>
          <w:p w14:paraId="6B506E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78,632.40 </w:t>
            </w:r>
          </w:p>
        </w:tc>
        <w:tc>
          <w:tcPr>
            <w:tcW w:w="1684" w:type="dxa"/>
            <w:tcBorders>
              <w:top w:val="nil"/>
              <w:left w:val="nil"/>
              <w:bottom w:val="single" w:color="000000" w:sz="4" w:space="0"/>
              <w:right w:val="single" w:color="000000" w:sz="4" w:space="0"/>
            </w:tcBorders>
            <w:shd w:val="clear" w:color="auto" w:fill="auto"/>
            <w:vAlign w:val="center"/>
          </w:tcPr>
          <w:p w14:paraId="5E3C1E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36C8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78,632.40 </w:t>
            </w:r>
          </w:p>
        </w:tc>
        <w:tc>
          <w:tcPr>
            <w:tcW w:w="1700" w:type="dxa"/>
            <w:tcBorders>
              <w:top w:val="nil"/>
              <w:left w:val="nil"/>
              <w:bottom w:val="single" w:color="000000" w:sz="4" w:space="0"/>
              <w:right w:val="single" w:color="000000" w:sz="4" w:space="0"/>
            </w:tcBorders>
            <w:shd w:val="clear" w:color="auto" w:fill="auto"/>
            <w:vAlign w:val="center"/>
          </w:tcPr>
          <w:p w14:paraId="43C47E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78,632.40 </w:t>
            </w:r>
          </w:p>
        </w:tc>
        <w:tc>
          <w:tcPr>
            <w:tcW w:w="1733" w:type="dxa"/>
            <w:tcBorders>
              <w:top w:val="nil"/>
              <w:left w:val="nil"/>
              <w:bottom w:val="single" w:color="000000" w:sz="4" w:space="0"/>
              <w:right w:val="single" w:color="000000" w:sz="4" w:space="0"/>
            </w:tcBorders>
            <w:shd w:val="clear" w:color="auto" w:fill="auto"/>
            <w:vAlign w:val="center"/>
          </w:tcPr>
          <w:p w14:paraId="4BD782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DC58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2CAD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1F9A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875F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06BADF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FFCAFA">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C45D66D">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E6D1F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19D2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DD57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CB25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517,943.66 </w:t>
            </w:r>
          </w:p>
        </w:tc>
        <w:tc>
          <w:tcPr>
            <w:tcW w:w="1666" w:type="dxa"/>
            <w:tcBorders>
              <w:top w:val="nil"/>
              <w:left w:val="nil"/>
              <w:bottom w:val="single" w:color="000000" w:sz="4" w:space="0"/>
              <w:right w:val="single" w:color="000000" w:sz="4" w:space="0"/>
            </w:tcBorders>
            <w:shd w:val="clear" w:color="auto" w:fill="auto"/>
            <w:vAlign w:val="center"/>
          </w:tcPr>
          <w:p w14:paraId="1316FB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517,943.66 </w:t>
            </w:r>
          </w:p>
        </w:tc>
        <w:tc>
          <w:tcPr>
            <w:tcW w:w="1684" w:type="dxa"/>
            <w:tcBorders>
              <w:top w:val="nil"/>
              <w:left w:val="nil"/>
              <w:bottom w:val="single" w:color="000000" w:sz="4" w:space="0"/>
              <w:right w:val="single" w:color="000000" w:sz="4" w:space="0"/>
            </w:tcBorders>
            <w:shd w:val="clear" w:color="auto" w:fill="auto"/>
            <w:vAlign w:val="center"/>
          </w:tcPr>
          <w:p w14:paraId="422618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D745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517,943.66 </w:t>
            </w:r>
          </w:p>
        </w:tc>
        <w:tc>
          <w:tcPr>
            <w:tcW w:w="1700" w:type="dxa"/>
            <w:tcBorders>
              <w:top w:val="nil"/>
              <w:left w:val="nil"/>
              <w:bottom w:val="single" w:color="000000" w:sz="4" w:space="0"/>
              <w:right w:val="single" w:color="000000" w:sz="4" w:space="0"/>
            </w:tcBorders>
            <w:shd w:val="clear" w:color="auto" w:fill="auto"/>
            <w:vAlign w:val="center"/>
          </w:tcPr>
          <w:p w14:paraId="4B7160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517,943.66 </w:t>
            </w:r>
          </w:p>
        </w:tc>
        <w:tc>
          <w:tcPr>
            <w:tcW w:w="1733" w:type="dxa"/>
            <w:tcBorders>
              <w:top w:val="nil"/>
              <w:left w:val="nil"/>
              <w:bottom w:val="single" w:color="000000" w:sz="4" w:space="0"/>
              <w:right w:val="single" w:color="000000" w:sz="4" w:space="0"/>
            </w:tcBorders>
            <w:shd w:val="clear" w:color="auto" w:fill="auto"/>
            <w:vAlign w:val="center"/>
          </w:tcPr>
          <w:p w14:paraId="47812B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F35C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3B59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6E3D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D657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086205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4F7AE5">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B30674E">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F59A4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3D78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1EC5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917F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517,943.66 </w:t>
            </w:r>
          </w:p>
        </w:tc>
        <w:tc>
          <w:tcPr>
            <w:tcW w:w="1666" w:type="dxa"/>
            <w:tcBorders>
              <w:top w:val="nil"/>
              <w:left w:val="nil"/>
              <w:bottom w:val="single" w:color="000000" w:sz="4" w:space="0"/>
              <w:right w:val="single" w:color="000000" w:sz="4" w:space="0"/>
            </w:tcBorders>
            <w:shd w:val="clear" w:color="auto" w:fill="auto"/>
            <w:vAlign w:val="center"/>
          </w:tcPr>
          <w:p w14:paraId="23FF08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517,943.66 </w:t>
            </w:r>
          </w:p>
        </w:tc>
        <w:tc>
          <w:tcPr>
            <w:tcW w:w="1684" w:type="dxa"/>
            <w:tcBorders>
              <w:top w:val="nil"/>
              <w:left w:val="nil"/>
              <w:bottom w:val="single" w:color="000000" w:sz="4" w:space="0"/>
              <w:right w:val="single" w:color="000000" w:sz="4" w:space="0"/>
            </w:tcBorders>
            <w:shd w:val="clear" w:color="auto" w:fill="auto"/>
            <w:vAlign w:val="center"/>
          </w:tcPr>
          <w:p w14:paraId="5E2C71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85E7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517,943.66 </w:t>
            </w:r>
          </w:p>
        </w:tc>
        <w:tc>
          <w:tcPr>
            <w:tcW w:w="1700" w:type="dxa"/>
            <w:tcBorders>
              <w:top w:val="nil"/>
              <w:left w:val="nil"/>
              <w:bottom w:val="single" w:color="000000" w:sz="4" w:space="0"/>
              <w:right w:val="single" w:color="000000" w:sz="4" w:space="0"/>
            </w:tcBorders>
            <w:shd w:val="clear" w:color="auto" w:fill="auto"/>
            <w:vAlign w:val="center"/>
          </w:tcPr>
          <w:p w14:paraId="0B4AC1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517,943.66 </w:t>
            </w:r>
          </w:p>
        </w:tc>
        <w:tc>
          <w:tcPr>
            <w:tcW w:w="1733" w:type="dxa"/>
            <w:tcBorders>
              <w:top w:val="nil"/>
              <w:left w:val="nil"/>
              <w:bottom w:val="single" w:color="000000" w:sz="4" w:space="0"/>
              <w:right w:val="single" w:color="000000" w:sz="4" w:space="0"/>
            </w:tcBorders>
            <w:shd w:val="clear" w:color="auto" w:fill="auto"/>
            <w:vAlign w:val="center"/>
          </w:tcPr>
          <w:p w14:paraId="696647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69BA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14D6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706F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49C0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809E7F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A5AD0B">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37F620CE">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B0787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0504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86B3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B318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359,343.66 </w:t>
            </w:r>
          </w:p>
        </w:tc>
        <w:tc>
          <w:tcPr>
            <w:tcW w:w="1666" w:type="dxa"/>
            <w:tcBorders>
              <w:top w:val="nil"/>
              <w:left w:val="nil"/>
              <w:bottom w:val="single" w:color="000000" w:sz="4" w:space="0"/>
              <w:right w:val="single" w:color="000000" w:sz="4" w:space="0"/>
            </w:tcBorders>
            <w:shd w:val="clear" w:color="auto" w:fill="auto"/>
            <w:vAlign w:val="center"/>
          </w:tcPr>
          <w:p w14:paraId="202BA4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359,343.66 </w:t>
            </w:r>
          </w:p>
        </w:tc>
        <w:tc>
          <w:tcPr>
            <w:tcW w:w="1684" w:type="dxa"/>
            <w:tcBorders>
              <w:top w:val="nil"/>
              <w:left w:val="nil"/>
              <w:bottom w:val="single" w:color="000000" w:sz="4" w:space="0"/>
              <w:right w:val="single" w:color="000000" w:sz="4" w:space="0"/>
            </w:tcBorders>
            <w:shd w:val="clear" w:color="auto" w:fill="auto"/>
            <w:vAlign w:val="center"/>
          </w:tcPr>
          <w:p w14:paraId="422608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C208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359,343.66 </w:t>
            </w:r>
          </w:p>
        </w:tc>
        <w:tc>
          <w:tcPr>
            <w:tcW w:w="1700" w:type="dxa"/>
            <w:tcBorders>
              <w:top w:val="nil"/>
              <w:left w:val="nil"/>
              <w:bottom w:val="single" w:color="000000" w:sz="4" w:space="0"/>
              <w:right w:val="single" w:color="000000" w:sz="4" w:space="0"/>
            </w:tcBorders>
            <w:shd w:val="clear" w:color="auto" w:fill="auto"/>
            <w:vAlign w:val="center"/>
          </w:tcPr>
          <w:p w14:paraId="78D780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359,343.66 </w:t>
            </w:r>
          </w:p>
        </w:tc>
        <w:tc>
          <w:tcPr>
            <w:tcW w:w="1733" w:type="dxa"/>
            <w:tcBorders>
              <w:top w:val="nil"/>
              <w:left w:val="nil"/>
              <w:bottom w:val="single" w:color="000000" w:sz="4" w:space="0"/>
              <w:right w:val="single" w:color="000000" w:sz="4" w:space="0"/>
            </w:tcBorders>
            <w:shd w:val="clear" w:color="auto" w:fill="auto"/>
            <w:vAlign w:val="center"/>
          </w:tcPr>
          <w:p w14:paraId="407025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ACBB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5765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F58A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DA9D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8CC7F6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6B4794">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5008506">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9CBC3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1506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17CE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3AB0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158,600.00 </w:t>
            </w:r>
          </w:p>
        </w:tc>
        <w:tc>
          <w:tcPr>
            <w:tcW w:w="1666" w:type="dxa"/>
            <w:tcBorders>
              <w:top w:val="nil"/>
              <w:left w:val="nil"/>
              <w:bottom w:val="single" w:color="000000" w:sz="4" w:space="0"/>
              <w:right w:val="single" w:color="000000" w:sz="4" w:space="0"/>
            </w:tcBorders>
            <w:shd w:val="clear" w:color="auto" w:fill="auto"/>
            <w:vAlign w:val="center"/>
          </w:tcPr>
          <w:p w14:paraId="0A8663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158,600.00 </w:t>
            </w:r>
          </w:p>
        </w:tc>
        <w:tc>
          <w:tcPr>
            <w:tcW w:w="1684" w:type="dxa"/>
            <w:tcBorders>
              <w:top w:val="nil"/>
              <w:left w:val="nil"/>
              <w:bottom w:val="single" w:color="000000" w:sz="4" w:space="0"/>
              <w:right w:val="single" w:color="000000" w:sz="4" w:space="0"/>
            </w:tcBorders>
            <w:shd w:val="clear" w:color="auto" w:fill="auto"/>
            <w:vAlign w:val="center"/>
          </w:tcPr>
          <w:p w14:paraId="09E939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8B34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158,600.00 </w:t>
            </w:r>
          </w:p>
        </w:tc>
        <w:tc>
          <w:tcPr>
            <w:tcW w:w="1700" w:type="dxa"/>
            <w:tcBorders>
              <w:top w:val="nil"/>
              <w:left w:val="nil"/>
              <w:bottom w:val="single" w:color="000000" w:sz="4" w:space="0"/>
              <w:right w:val="single" w:color="000000" w:sz="4" w:space="0"/>
            </w:tcBorders>
            <w:shd w:val="clear" w:color="auto" w:fill="auto"/>
            <w:vAlign w:val="center"/>
          </w:tcPr>
          <w:p w14:paraId="4307C0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158,600.00 </w:t>
            </w:r>
          </w:p>
        </w:tc>
        <w:tc>
          <w:tcPr>
            <w:tcW w:w="1733" w:type="dxa"/>
            <w:tcBorders>
              <w:top w:val="nil"/>
              <w:left w:val="nil"/>
              <w:bottom w:val="single" w:color="000000" w:sz="4" w:space="0"/>
              <w:right w:val="single" w:color="000000" w:sz="4" w:space="0"/>
            </w:tcBorders>
            <w:shd w:val="clear" w:color="auto" w:fill="auto"/>
            <w:vAlign w:val="center"/>
          </w:tcPr>
          <w:p w14:paraId="7FB753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3F1E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5D8C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1389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A5FC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51F0AD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B048AF">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4F2A365">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3ADFB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5FBB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DCC1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1CD8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456,244.00 </w:t>
            </w:r>
          </w:p>
        </w:tc>
        <w:tc>
          <w:tcPr>
            <w:tcW w:w="1666" w:type="dxa"/>
            <w:tcBorders>
              <w:top w:val="nil"/>
              <w:left w:val="nil"/>
              <w:bottom w:val="single" w:color="000000" w:sz="4" w:space="0"/>
              <w:right w:val="single" w:color="000000" w:sz="4" w:space="0"/>
            </w:tcBorders>
            <w:shd w:val="clear" w:color="auto" w:fill="auto"/>
            <w:vAlign w:val="center"/>
          </w:tcPr>
          <w:p w14:paraId="5837AF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456,244.00 </w:t>
            </w:r>
          </w:p>
        </w:tc>
        <w:tc>
          <w:tcPr>
            <w:tcW w:w="1684" w:type="dxa"/>
            <w:tcBorders>
              <w:top w:val="nil"/>
              <w:left w:val="nil"/>
              <w:bottom w:val="single" w:color="000000" w:sz="4" w:space="0"/>
              <w:right w:val="single" w:color="000000" w:sz="4" w:space="0"/>
            </w:tcBorders>
            <w:shd w:val="clear" w:color="auto" w:fill="auto"/>
            <w:vAlign w:val="center"/>
          </w:tcPr>
          <w:p w14:paraId="4A6F54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61C7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456,244.00 </w:t>
            </w:r>
          </w:p>
        </w:tc>
        <w:tc>
          <w:tcPr>
            <w:tcW w:w="1700" w:type="dxa"/>
            <w:tcBorders>
              <w:top w:val="nil"/>
              <w:left w:val="nil"/>
              <w:bottom w:val="single" w:color="000000" w:sz="4" w:space="0"/>
              <w:right w:val="single" w:color="000000" w:sz="4" w:space="0"/>
            </w:tcBorders>
            <w:shd w:val="clear" w:color="auto" w:fill="auto"/>
            <w:vAlign w:val="center"/>
          </w:tcPr>
          <w:p w14:paraId="2702FB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456,244.00 </w:t>
            </w:r>
          </w:p>
        </w:tc>
        <w:tc>
          <w:tcPr>
            <w:tcW w:w="1733" w:type="dxa"/>
            <w:tcBorders>
              <w:top w:val="nil"/>
              <w:left w:val="nil"/>
              <w:bottom w:val="single" w:color="000000" w:sz="4" w:space="0"/>
              <w:right w:val="single" w:color="000000" w:sz="4" w:space="0"/>
            </w:tcBorders>
            <w:shd w:val="clear" w:color="auto" w:fill="auto"/>
            <w:vAlign w:val="center"/>
          </w:tcPr>
          <w:p w14:paraId="31C980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E4F6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D156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BBE5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A21F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3FEA57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3AF417">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6409389">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44F01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C747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52CD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EFB6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456,244.00 </w:t>
            </w:r>
          </w:p>
        </w:tc>
        <w:tc>
          <w:tcPr>
            <w:tcW w:w="1666" w:type="dxa"/>
            <w:tcBorders>
              <w:top w:val="nil"/>
              <w:left w:val="nil"/>
              <w:bottom w:val="single" w:color="000000" w:sz="4" w:space="0"/>
              <w:right w:val="single" w:color="000000" w:sz="4" w:space="0"/>
            </w:tcBorders>
            <w:shd w:val="clear" w:color="auto" w:fill="auto"/>
            <w:vAlign w:val="center"/>
          </w:tcPr>
          <w:p w14:paraId="011056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456,244.00 </w:t>
            </w:r>
          </w:p>
        </w:tc>
        <w:tc>
          <w:tcPr>
            <w:tcW w:w="1684" w:type="dxa"/>
            <w:tcBorders>
              <w:top w:val="nil"/>
              <w:left w:val="nil"/>
              <w:bottom w:val="single" w:color="000000" w:sz="4" w:space="0"/>
              <w:right w:val="single" w:color="000000" w:sz="4" w:space="0"/>
            </w:tcBorders>
            <w:shd w:val="clear" w:color="auto" w:fill="auto"/>
            <w:vAlign w:val="center"/>
          </w:tcPr>
          <w:p w14:paraId="4A4D92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1231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456,244.00 </w:t>
            </w:r>
          </w:p>
        </w:tc>
        <w:tc>
          <w:tcPr>
            <w:tcW w:w="1700" w:type="dxa"/>
            <w:tcBorders>
              <w:top w:val="nil"/>
              <w:left w:val="nil"/>
              <w:bottom w:val="single" w:color="000000" w:sz="4" w:space="0"/>
              <w:right w:val="single" w:color="000000" w:sz="4" w:space="0"/>
            </w:tcBorders>
            <w:shd w:val="clear" w:color="auto" w:fill="auto"/>
            <w:vAlign w:val="center"/>
          </w:tcPr>
          <w:p w14:paraId="689599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456,244.00 </w:t>
            </w:r>
          </w:p>
        </w:tc>
        <w:tc>
          <w:tcPr>
            <w:tcW w:w="1733" w:type="dxa"/>
            <w:tcBorders>
              <w:top w:val="nil"/>
              <w:left w:val="nil"/>
              <w:bottom w:val="single" w:color="000000" w:sz="4" w:space="0"/>
              <w:right w:val="single" w:color="000000" w:sz="4" w:space="0"/>
            </w:tcBorders>
            <w:shd w:val="clear" w:color="auto" w:fill="auto"/>
            <w:vAlign w:val="center"/>
          </w:tcPr>
          <w:p w14:paraId="098370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62EF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D4EB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F08D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5B5F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625966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0B7858">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70CB1F1">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1539F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EE76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F475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7AA1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456,244.00 </w:t>
            </w:r>
          </w:p>
        </w:tc>
        <w:tc>
          <w:tcPr>
            <w:tcW w:w="1666" w:type="dxa"/>
            <w:tcBorders>
              <w:top w:val="nil"/>
              <w:left w:val="nil"/>
              <w:bottom w:val="single" w:color="000000" w:sz="4" w:space="0"/>
              <w:right w:val="single" w:color="000000" w:sz="4" w:space="0"/>
            </w:tcBorders>
            <w:shd w:val="clear" w:color="auto" w:fill="auto"/>
            <w:vAlign w:val="center"/>
          </w:tcPr>
          <w:p w14:paraId="375208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456,244.00 </w:t>
            </w:r>
          </w:p>
        </w:tc>
        <w:tc>
          <w:tcPr>
            <w:tcW w:w="1684" w:type="dxa"/>
            <w:tcBorders>
              <w:top w:val="nil"/>
              <w:left w:val="nil"/>
              <w:bottom w:val="single" w:color="000000" w:sz="4" w:space="0"/>
              <w:right w:val="single" w:color="000000" w:sz="4" w:space="0"/>
            </w:tcBorders>
            <w:shd w:val="clear" w:color="auto" w:fill="auto"/>
            <w:vAlign w:val="center"/>
          </w:tcPr>
          <w:p w14:paraId="414AB8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45AF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456,244.00 </w:t>
            </w:r>
          </w:p>
        </w:tc>
        <w:tc>
          <w:tcPr>
            <w:tcW w:w="1700" w:type="dxa"/>
            <w:tcBorders>
              <w:top w:val="nil"/>
              <w:left w:val="nil"/>
              <w:bottom w:val="single" w:color="000000" w:sz="4" w:space="0"/>
              <w:right w:val="single" w:color="000000" w:sz="4" w:space="0"/>
            </w:tcBorders>
            <w:shd w:val="clear" w:color="auto" w:fill="auto"/>
            <w:vAlign w:val="center"/>
          </w:tcPr>
          <w:p w14:paraId="744F0D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456,244.00 </w:t>
            </w:r>
          </w:p>
        </w:tc>
        <w:tc>
          <w:tcPr>
            <w:tcW w:w="1733" w:type="dxa"/>
            <w:tcBorders>
              <w:top w:val="nil"/>
              <w:left w:val="nil"/>
              <w:bottom w:val="single" w:color="000000" w:sz="4" w:space="0"/>
              <w:right w:val="single" w:color="000000" w:sz="4" w:space="0"/>
            </w:tcBorders>
            <w:shd w:val="clear" w:color="auto" w:fill="auto"/>
            <w:vAlign w:val="center"/>
          </w:tcPr>
          <w:p w14:paraId="1681C1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111C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926C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A0AD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3DBD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40E9A3BB">
      <w:pPr>
        <w:rPr>
          <w:rFonts w:hint="default" w:cs="宋体"/>
          <w:sz w:val="21"/>
          <w:szCs w:val="21"/>
        </w:rPr>
      </w:pPr>
      <w:r>
        <w:rPr>
          <w:rFonts w:cs="宋体"/>
          <w:sz w:val="21"/>
          <w:szCs w:val="21"/>
        </w:rPr>
        <w:br w:type="page"/>
      </w:r>
      <w:bookmarkStart w:id="6" w:name="_GoBack"/>
      <w:bookmarkEnd w:id="6"/>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4D89C50">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2B97227">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7C6A38EF">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E0FBFD5">
            <w:pPr>
              <w:rPr>
                <w:rFonts w:hint="default" w:ascii="Arial" w:hAnsi="Arial" w:cs="Arial"/>
                <w:color w:val="000000"/>
                <w:sz w:val="20"/>
                <w:szCs w:val="20"/>
              </w:rPr>
            </w:pPr>
            <w:r>
              <w:rPr>
                <w:rFonts w:cs="宋体"/>
                <w:color w:val="000000"/>
                <w:sz w:val="20"/>
                <w:szCs w:val="20"/>
              </w:rPr>
              <w:t>单位：</w:t>
            </w:r>
            <w:r>
              <w:rPr>
                <w:color w:val="000000"/>
                <w:sz w:val="20"/>
              </w:rPr>
              <w:t>石柱土家族自治县桥头镇小学校</w:t>
            </w:r>
          </w:p>
        </w:tc>
        <w:tc>
          <w:tcPr>
            <w:tcW w:w="2682" w:type="dxa"/>
            <w:tcBorders>
              <w:top w:val="nil"/>
              <w:left w:val="nil"/>
              <w:bottom w:val="nil"/>
              <w:right w:val="nil"/>
            </w:tcBorders>
            <w:shd w:val="clear" w:color="auto" w:fill="auto"/>
            <w:vAlign w:val="bottom"/>
          </w:tcPr>
          <w:p w14:paraId="3701A3EF">
            <w:pPr>
              <w:jc w:val="right"/>
              <w:textAlignment w:val="bottom"/>
              <w:rPr>
                <w:rFonts w:hint="default" w:cs="宋体"/>
                <w:color w:val="000000"/>
                <w:sz w:val="20"/>
                <w:szCs w:val="20"/>
              </w:rPr>
            </w:pPr>
            <w:r>
              <w:rPr>
                <w:rFonts w:cs="宋体"/>
                <w:color w:val="000000"/>
                <w:sz w:val="20"/>
                <w:szCs w:val="20"/>
              </w:rPr>
              <w:t>06表</w:t>
            </w:r>
          </w:p>
        </w:tc>
      </w:tr>
      <w:tr w14:paraId="326A12C8">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25E2059">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504441CB">
            <w:pPr>
              <w:jc w:val="right"/>
              <w:textAlignment w:val="bottom"/>
              <w:rPr>
                <w:rFonts w:hint="default" w:cs="宋体"/>
                <w:color w:val="000000"/>
                <w:sz w:val="20"/>
                <w:szCs w:val="20"/>
              </w:rPr>
            </w:pPr>
            <w:r>
              <w:rPr>
                <w:rFonts w:cs="宋体"/>
                <w:color w:val="000000"/>
                <w:sz w:val="20"/>
                <w:szCs w:val="20"/>
              </w:rPr>
              <w:t>单位：元</w:t>
            </w:r>
          </w:p>
        </w:tc>
      </w:tr>
      <w:tr w14:paraId="56E90C91">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A6F20">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B8C2A74">
            <w:pPr>
              <w:jc w:val="center"/>
              <w:textAlignment w:val="center"/>
              <w:rPr>
                <w:rFonts w:hint="default" w:cs="宋体"/>
                <w:b/>
                <w:bCs/>
                <w:color w:val="000000"/>
                <w:sz w:val="22"/>
                <w:szCs w:val="22"/>
              </w:rPr>
            </w:pPr>
            <w:r>
              <w:rPr>
                <w:rFonts w:cs="宋体"/>
                <w:b/>
                <w:bCs/>
                <w:color w:val="000000"/>
                <w:sz w:val="22"/>
                <w:szCs w:val="22"/>
              </w:rPr>
              <w:t>公用经费</w:t>
            </w:r>
          </w:p>
        </w:tc>
      </w:tr>
      <w:tr w14:paraId="168489F9">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A49F555">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98FCD0A">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7BCD856">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857112C">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8A5D566">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A01FEF2">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7296BB5">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D6BF6B9">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56EEABB">
            <w:pPr>
              <w:jc w:val="center"/>
              <w:textAlignment w:val="center"/>
              <w:rPr>
                <w:rFonts w:hint="default" w:cs="宋体"/>
                <w:b/>
                <w:bCs/>
                <w:color w:val="000000"/>
                <w:sz w:val="22"/>
                <w:szCs w:val="22"/>
              </w:rPr>
            </w:pPr>
            <w:r>
              <w:rPr>
                <w:rFonts w:cs="宋体"/>
                <w:b/>
                <w:bCs/>
                <w:color w:val="000000"/>
                <w:sz w:val="22"/>
                <w:szCs w:val="22"/>
              </w:rPr>
              <w:t>决算数</w:t>
            </w:r>
          </w:p>
        </w:tc>
      </w:tr>
      <w:tr w14:paraId="2AC6DE06">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C76709B">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B9F4846">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2AF6FDA">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633ED7D">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DAC0C66">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D3AEDF9">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1E415B8">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42F44D3">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32963CA">
            <w:pPr>
              <w:jc w:val="center"/>
              <w:rPr>
                <w:rFonts w:hint="default" w:cs="宋体"/>
                <w:color w:val="000000"/>
                <w:sz w:val="22"/>
                <w:szCs w:val="22"/>
              </w:rPr>
            </w:pPr>
          </w:p>
        </w:tc>
      </w:tr>
      <w:tr w14:paraId="70207A5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AFA17D">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04D47DA4">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6FEF1D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8,326,329.07 </w:t>
            </w:r>
          </w:p>
        </w:tc>
        <w:tc>
          <w:tcPr>
            <w:tcW w:w="1234" w:type="dxa"/>
            <w:tcBorders>
              <w:top w:val="nil"/>
              <w:left w:val="nil"/>
              <w:bottom w:val="single" w:color="000000" w:sz="4" w:space="0"/>
              <w:right w:val="single" w:color="000000" w:sz="4" w:space="0"/>
            </w:tcBorders>
            <w:shd w:val="clear" w:color="auto" w:fill="auto"/>
            <w:vAlign w:val="center"/>
          </w:tcPr>
          <w:p w14:paraId="28BCF03C">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1016D86E">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964C79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329,778.08 </w:t>
            </w:r>
          </w:p>
        </w:tc>
        <w:tc>
          <w:tcPr>
            <w:tcW w:w="1133" w:type="dxa"/>
            <w:tcBorders>
              <w:top w:val="nil"/>
              <w:left w:val="nil"/>
              <w:bottom w:val="single" w:color="000000" w:sz="4" w:space="0"/>
              <w:right w:val="single" w:color="000000" w:sz="4" w:space="0"/>
            </w:tcBorders>
            <w:shd w:val="clear" w:color="auto" w:fill="auto"/>
            <w:vAlign w:val="center"/>
          </w:tcPr>
          <w:p w14:paraId="3ED060A4">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0DA69FC4">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25BD2BA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038A6E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EE6278">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1EF4E684">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9788CA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2,109,365.00 </w:t>
            </w:r>
          </w:p>
        </w:tc>
        <w:tc>
          <w:tcPr>
            <w:tcW w:w="1234" w:type="dxa"/>
            <w:tcBorders>
              <w:top w:val="nil"/>
              <w:left w:val="nil"/>
              <w:bottom w:val="single" w:color="000000" w:sz="4" w:space="0"/>
              <w:right w:val="single" w:color="000000" w:sz="4" w:space="0"/>
            </w:tcBorders>
            <w:shd w:val="clear" w:color="auto" w:fill="auto"/>
            <w:vAlign w:val="center"/>
          </w:tcPr>
          <w:p w14:paraId="72635CEC">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5EF0ABB1">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58CFF3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95,542.76 </w:t>
            </w:r>
          </w:p>
        </w:tc>
        <w:tc>
          <w:tcPr>
            <w:tcW w:w="1133" w:type="dxa"/>
            <w:tcBorders>
              <w:top w:val="nil"/>
              <w:left w:val="nil"/>
              <w:bottom w:val="single" w:color="000000" w:sz="4" w:space="0"/>
              <w:right w:val="single" w:color="000000" w:sz="4" w:space="0"/>
            </w:tcBorders>
            <w:shd w:val="clear" w:color="auto" w:fill="auto"/>
            <w:vAlign w:val="center"/>
          </w:tcPr>
          <w:p w14:paraId="5D3894D4">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3BD5FB8C">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E55F90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33C340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C3F4F3">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240499D5">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7D9739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616,811.00 </w:t>
            </w:r>
          </w:p>
        </w:tc>
        <w:tc>
          <w:tcPr>
            <w:tcW w:w="1234" w:type="dxa"/>
            <w:tcBorders>
              <w:top w:val="nil"/>
              <w:left w:val="nil"/>
              <w:bottom w:val="single" w:color="000000" w:sz="4" w:space="0"/>
              <w:right w:val="single" w:color="000000" w:sz="4" w:space="0"/>
            </w:tcBorders>
            <w:shd w:val="clear" w:color="auto" w:fill="auto"/>
            <w:vAlign w:val="center"/>
          </w:tcPr>
          <w:p w14:paraId="1B986A70">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216FDA99">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F8F6BF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14,853.50 </w:t>
            </w:r>
          </w:p>
        </w:tc>
        <w:tc>
          <w:tcPr>
            <w:tcW w:w="1133" w:type="dxa"/>
            <w:tcBorders>
              <w:top w:val="nil"/>
              <w:left w:val="nil"/>
              <w:bottom w:val="single" w:color="000000" w:sz="4" w:space="0"/>
              <w:right w:val="single" w:color="000000" w:sz="4" w:space="0"/>
            </w:tcBorders>
            <w:shd w:val="clear" w:color="auto" w:fill="auto"/>
            <w:vAlign w:val="center"/>
          </w:tcPr>
          <w:p w14:paraId="1FA94A05">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1CEF7DD9">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F032CA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14BEDA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533745">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524A78A9">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2B8E52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ABFB73">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2BCE850A">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4B4910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354AD5">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0EBE783B">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966716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611F96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161512">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658A8F96">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E291C2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3461F5">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39928C9A">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C97CFE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DAC75B">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4B419C16">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7A76C8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6CA358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04109C">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54825EB2">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8E38C7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3,396,463.00 </w:t>
            </w:r>
          </w:p>
        </w:tc>
        <w:tc>
          <w:tcPr>
            <w:tcW w:w="1234" w:type="dxa"/>
            <w:tcBorders>
              <w:top w:val="nil"/>
              <w:left w:val="nil"/>
              <w:bottom w:val="single" w:color="000000" w:sz="4" w:space="0"/>
              <w:right w:val="single" w:color="000000" w:sz="4" w:space="0"/>
            </w:tcBorders>
            <w:shd w:val="clear" w:color="auto" w:fill="auto"/>
            <w:vAlign w:val="center"/>
          </w:tcPr>
          <w:p w14:paraId="2C8C3B53">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5975BDA0">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A3081A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11,060.00 </w:t>
            </w:r>
          </w:p>
        </w:tc>
        <w:tc>
          <w:tcPr>
            <w:tcW w:w="1133" w:type="dxa"/>
            <w:tcBorders>
              <w:top w:val="nil"/>
              <w:left w:val="nil"/>
              <w:bottom w:val="single" w:color="000000" w:sz="4" w:space="0"/>
              <w:right w:val="single" w:color="000000" w:sz="4" w:space="0"/>
            </w:tcBorders>
            <w:shd w:val="clear" w:color="auto" w:fill="auto"/>
            <w:vAlign w:val="center"/>
          </w:tcPr>
          <w:p w14:paraId="74F9FEC2">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495F7D3D">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3DB97D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434CCD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653B9A">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07171656">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6E08CC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989,355.06 </w:t>
            </w:r>
          </w:p>
        </w:tc>
        <w:tc>
          <w:tcPr>
            <w:tcW w:w="1234" w:type="dxa"/>
            <w:tcBorders>
              <w:top w:val="nil"/>
              <w:left w:val="nil"/>
              <w:bottom w:val="single" w:color="000000" w:sz="4" w:space="0"/>
              <w:right w:val="single" w:color="000000" w:sz="4" w:space="0"/>
            </w:tcBorders>
            <w:shd w:val="clear" w:color="auto" w:fill="auto"/>
            <w:vAlign w:val="center"/>
          </w:tcPr>
          <w:p w14:paraId="441ADBB3">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738180FB">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4CA27D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17,637.74 </w:t>
            </w:r>
          </w:p>
        </w:tc>
        <w:tc>
          <w:tcPr>
            <w:tcW w:w="1133" w:type="dxa"/>
            <w:tcBorders>
              <w:top w:val="nil"/>
              <w:left w:val="nil"/>
              <w:bottom w:val="single" w:color="000000" w:sz="4" w:space="0"/>
              <w:right w:val="single" w:color="000000" w:sz="4" w:space="0"/>
            </w:tcBorders>
            <w:shd w:val="clear" w:color="auto" w:fill="auto"/>
            <w:vAlign w:val="center"/>
          </w:tcPr>
          <w:p w14:paraId="6B481083">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7CE9A442">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7A3986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82D8D1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4BDDDC">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3DB6506A">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EAF426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287,476.84 </w:t>
            </w:r>
          </w:p>
        </w:tc>
        <w:tc>
          <w:tcPr>
            <w:tcW w:w="1234" w:type="dxa"/>
            <w:tcBorders>
              <w:top w:val="nil"/>
              <w:left w:val="nil"/>
              <w:bottom w:val="single" w:color="000000" w:sz="4" w:space="0"/>
              <w:right w:val="single" w:color="000000" w:sz="4" w:space="0"/>
            </w:tcBorders>
            <w:shd w:val="clear" w:color="auto" w:fill="auto"/>
            <w:vAlign w:val="center"/>
          </w:tcPr>
          <w:p w14:paraId="4B0EB74C">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26B41A3D">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5A2E1D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690.00 </w:t>
            </w:r>
          </w:p>
        </w:tc>
        <w:tc>
          <w:tcPr>
            <w:tcW w:w="1133" w:type="dxa"/>
            <w:tcBorders>
              <w:top w:val="nil"/>
              <w:left w:val="nil"/>
              <w:bottom w:val="single" w:color="000000" w:sz="4" w:space="0"/>
              <w:right w:val="single" w:color="000000" w:sz="4" w:space="0"/>
            </w:tcBorders>
            <w:shd w:val="clear" w:color="auto" w:fill="auto"/>
            <w:vAlign w:val="center"/>
          </w:tcPr>
          <w:p w14:paraId="4C1C4E09">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491DCFD9">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F5AEA1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9FA80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4B9934">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3C882713">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D024FD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359,343.66 </w:t>
            </w:r>
          </w:p>
        </w:tc>
        <w:tc>
          <w:tcPr>
            <w:tcW w:w="1234" w:type="dxa"/>
            <w:tcBorders>
              <w:top w:val="nil"/>
              <w:left w:val="nil"/>
              <w:bottom w:val="single" w:color="000000" w:sz="4" w:space="0"/>
              <w:right w:val="single" w:color="000000" w:sz="4" w:space="0"/>
            </w:tcBorders>
            <w:shd w:val="clear" w:color="auto" w:fill="auto"/>
            <w:vAlign w:val="center"/>
          </w:tcPr>
          <w:p w14:paraId="57ABEBAB">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69CFE382">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B05EDB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021708">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2C4DCC3B">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50283D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83915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89177D">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11CD1D7C">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D064B4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2D12A7">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39F557F6">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A6997A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ECE3D1">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4E47F45F">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CF97FE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479AF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51F91C">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03DA8696">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264DDA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25,170.51 </w:t>
            </w:r>
          </w:p>
        </w:tc>
        <w:tc>
          <w:tcPr>
            <w:tcW w:w="1234" w:type="dxa"/>
            <w:tcBorders>
              <w:top w:val="nil"/>
              <w:left w:val="nil"/>
              <w:bottom w:val="single" w:color="000000" w:sz="4" w:space="0"/>
              <w:right w:val="single" w:color="000000" w:sz="4" w:space="0"/>
            </w:tcBorders>
            <w:shd w:val="clear" w:color="auto" w:fill="auto"/>
            <w:vAlign w:val="center"/>
          </w:tcPr>
          <w:p w14:paraId="49919FCD">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369346D7">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8DC90A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60,360.00 </w:t>
            </w:r>
          </w:p>
        </w:tc>
        <w:tc>
          <w:tcPr>
            <w:tcW w:w="1133" w:type="dxa"/>
            <w:tcBorders>
              <w:top w:val="nil"/>
              <w:left w:val="nil"/>
              <w:bottom w:val="single" w:color="000000" w:sz="4" w:space="0"/>
              <w:right w:val="single" w:color="000000" w:sz="4" w:space="0"/>
            </w:tcBorders>
            <w:shd w:val="clear" w:color="auto" w:fill="auto"/>
            <w:vAlign w:val="center"/>
          </w:tcPr>
          <w:p w14:paraId="4846F3AF">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463D7054">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C48F2E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819A4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7D3585">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3A833FA9">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486394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456,244.00 </w:t>
            </w:r>
          </w:p>
        </w:tc>
        <w:tc>
          <w:tcPr>
            <w:tcW w:w="1234" w:type="dxa"/>
            <w:tcBorders>
              <w:top w:val="nil"/>
              <w:left w:val="nil"/>
              <w:bottom w:val="single" w:color="000000" w:sz="4" w:space="0"/>
              <w:right w:val="single" w:color="000000" w:sz="4" w:space="0"/>
            </w:tcBorders>
            <w:shd w:val="clear" w:color="auto" w:fill="auto"/>
            <w:vAlign w:val="center"/>
          </w:tcPr>
          <w:p w14:paraId="5A3AE4D5">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25C064D5">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B8E9AB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A56FE7">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0E3A8C60">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E26AA5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C490FA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822424">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5EA80304">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BC8D1A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86,100.00 </w:t>
            </w:r>
          </w:p>
        </w:tc>
        <w:tc>
          <w:tcPr>
            <w:tcW w:w="1234" w:type="dxa"/>
            <w:tcBorders>
              <w:top w:val="nil"/>
              <w:left w:val="nil"/>
              <w:bottom w:val="single" w:color="000000" w:sz="4" w:space="0"/>
              <w:right w:val="single" w:color="000000" w:sz="4" w:space="0"/>
            </w:tcBorders>
            <w:shd w:val="clear" w:color="auto" w:fill="auto"/>
            <w:vAlign w:val="center"/>
          </w:tcPr>
          <w:p w14:paraId="4506EEC7">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2A4025E4">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5FDB32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19,809.00 </w:t>
            </w:r>
          </w:p>
        </w:tc>
        <w:tc>
          <w:tcPr>
            <w:tcW w:w="1133" w:type="dxa"/>
            <w:tcBorders>
              <w:top w:val="nil"/>
              <w:left w:val="nil"/>
              <w:bottom w:val="single" w:color="000000" w:sz="4" w:space="0"/>
              <w:right w:val="single" w:color="000000" w:sz="4" w:space="0"/>
            </w:tcBorders>
            <w:shd w:val="clear" w:color="auto" w:fill="auto"/>
            <w:vAlign w:val="center"/>
          </w:tcPr>
          <w:p w14:paraId="61BCCAD4">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6341F253">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28EE6C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CFDB94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824DB6">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79333741">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D7D48A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069DE1">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28ABB93E">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E0B10D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75B2FF">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34E5D54B">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F944A1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A4B350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6B8BD1">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44D4AC09">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05B6B0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834,043.40 </w:t>
            </w:r>
          </w:p>
        </w:tc>
        <w:tc>
          <w:tcPr>
            <w:tcW w:w="1234" w:type="dxa"/>
            <w:tcBorders>
              <w:top w:val="nil"/>
              <w:left w:val="nil"/>
              <w:bottom w:val="single" w:color="000000" w:sz="4" w:space="0"/>
              <w:right w:val="single" w:color="000000" w:sz="4" w:space="0"/>
            </w:tcBorders>
            <w:shd w:val="clear" w:color="auto" w:fill="auto"/>
            <w:vAlign w:val="center"/>
          </w:tcPr>
          <w:p w14:paraId="389E3669">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5AFD2BAA">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5EE977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68B15D">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168FDF8C">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987E2A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1354FD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8000D6">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2847BFB9">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050532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26869C">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4F17BAC7">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6B2813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33,747.00 </w:t>
            </w:r>
          </w:p>
        </w:tc>
        <w:tc>
          <w:tcPr>
            <w:tcW w:w="1133" w:type="dxa"/>
            <w:tcBorders>
              <w:top w:val="nil"/>
              <w:left w:val="nil"/>
              <w:bottom w:val="single" w:color="000000" w:sz="4" w:space="0"/>
              <w:right w:val="single" w:color="000000" w:sz="4" w:space="0"/>
            </w:tcBorders>
            <w:shd w:val="clear" w:color="auto" w:fill="auto"/>
            <w:vAlign w:val="center"/>
          </w:tcPr>
          <w:p w14:paraId="4DB4B942">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1AFFE68D">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7A5653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F2830A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D30E58">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5996AB61">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00DC03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77310E">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48D3DF92">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0451C3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169284">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24F2B690">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CDB2D6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8A52FA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E98094">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252ED58D">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416AAE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AE9A05">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5A9EEE89">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C118A6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9963B0">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5AA60709">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608DD0D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CF5A3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2A1D1B">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7AA42153">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EC39AD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78,632.40 </w:t>
            </w:r>
          </w:p>
        </w:tc>
        <w:tc>
          <w:tcPr>
            <w:tcW w:w="1234" w:type="dxa"/>
            <w:tcBorders>
              <w:top w:val="nil"/>
              <w:left w:val="nil"/>
              <w:bottom w:val="single" w:color="000000" w:sz="4" w:space="0"/>
              <w:right w:val="single" w:color="000000" w:sz="4" w:space="0"/>
            </w:tcBorders>
            <w:shd w:val="clear" w:color="auto" w:fill="auto"/>
            <w:vAlign w:val="center"/>
          </w:tcPr>
          <w:p w14:paraId="2EDE02EF">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09BD7C18">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443EA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7FBAD1">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323B24FC">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C79F17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055DCC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E73259">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63C034BE">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A3CC74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682,911.00 </w:t>
            </w:r>
          </w:p>
        </w:tc>
        <w:tc>
          <w:tcPr>
            <w:tcW w:w="1234" w:type="dxa"/>
            <w:tcBorders>
              <w:top w:val="nil"/>
              <w:left w:val="nil"/>
              <w:bottom w:val="single" w:color="000000" w:sz="4" w:space="0"/>
              <w:right w:val="single" w:color="000000" w:sz="4" w:space="0"/>
            </w:tcBorders>
            <w:shd w:val="clear" w:color="auto" w:fill="auto"/>
            <w:vAlign w:val="center"/>
          </w:tcPr>
          <w:p w14:paraId="24759E1C">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1D0B2310">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F27B85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46A034">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30C55E4A">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28CBC3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C6C55E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1DFE50">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41C4309B">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B1FF42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76603F">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14723E34">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366F8A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D8E780">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1420A751">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EC4859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89780D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81DFA5">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2F29C62A">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3E5B32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72,500.00 </w:t>
            </w:r>
          </w:p>
        </w:tc>
        <w:tc>
          <w:tcPr>
            <w:tcW w:w="1234" w:type="dxa"/>
            <w:tcBorders>
              <w:top w:val="nil"/>
              <w:left w:val="nil"/>
              <w:bottom w:val="single" w:color="000000" w:sz="4" w:space="0"/>
              <w:right w:val="single" w:color="000000" w:sz="4" w:space="0"/>
            </w:tcBorders>
            <w:shd w:val="clear" w:color="auto" w:fill="auto"/>
            <w:vAlign w:val="center"/>
          </w:tcPr>
          <w:p w14:paraId="0BA06FA7">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4F160170">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B26AB5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D388D9">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2DB8DFD0">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551E07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169C0B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A6BC89">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4FE03A22">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FD2FC9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DCD2DF">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6C87DB3E">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139660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76,078.08 </w:t>
            </w:r>
          </w:p>
        </w:tc>
        <w:tc>
          <w:tcPr>
            <w:tcW w:w="1133" w:type="dxa"/>
            <w:tcBorders>
              <w:top w:val="nil"/>
              <w:left w:val="nil"/>
              <w:bottom w:val="single" w:color="000000" w:sz="4" w:space="0"/>
              <w:right w:val="single" w:color="000000" w:sz="4" w:space="0"/>
            </w:tcBorders>
            <w:shd w:val="clear" w:color="auto" w:fill="auto"/>
            <w:vAlign w:val="center"/>
          </w:tcPr>
          <w:p w14:paraId="6A39477B">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189B7EEC">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2A214B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A9FE8D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056795">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465A1CF4">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B1DC8F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2F4B40">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39730248">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AF9830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92E0E5">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40ECFAA9">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66BA1F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FBFAF8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DFFD85">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3C0AD4AF">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541AF5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FB0F7D">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1922A2B8">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671208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CE9AA3">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1D850E87">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4E2F428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D76EF9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CC84DD">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4D9F394E">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7A5971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1B0D08">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6B194581">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6AE4EE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CE8AEB">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763E7A7C">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5C0A0C9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B0764B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FFB233">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265572D1">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C52242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73EF07">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3D88E0E5">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FF5F5C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C356B3">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55A35225">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BCD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A42E43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6288E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A459237">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D2A7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D6F0CCD">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65BE583E">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D3F773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57CA2D">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3F01D13E">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BBA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1F155A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149F6C">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C33A8DF">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974E8">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21C3991">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4BF1B90B">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417D04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D05A14">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793304B6">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CC3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1E7568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694E4C">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634E6D7">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627E6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058A895">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51B43AFA">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ACC41E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0B3191">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22EF5162">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00F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9C031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1C579E">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96688B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3127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0511326">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7A2C50D7">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7D5569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45DACE">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71B7F91">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4025">
            <w:pPr>
              <w:spacing w:line="340" w:lineRule="exact"/>
              <w:jc w:val="right"/>
              <w:rPr>
                <w:rFonts w:hint="default" w:ascii="Times New Roman" w:hAnsi="Times New Roman"/>
                <w:color w:val="000000"/>
                <w:sz w:val="22"/>
                <w:szCs w:val="22"/>
              </w:rPr>
            </w:pPr>
          </w:p>
        </w:tc>
      </w:tr>
      <w:tr w14:paraId="6CA032C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4A2A8C">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F78EEE2">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CE9B6">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2A0FC04">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03305C53">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AECB0C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7E2D8C">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4197DA19">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7F2">
            <w:pPr>
              <w:spacing w:line="340" w:lineRule="exact"/>
              <w:jc w:val="right"/>
              <w:rPr>
                <w:rFonts w:hint="default" w:ascii="Times New Roman" w:hAnsi="Times New Roman"/>
                <w:color w:val="000000"/>
                <w:sz w:val="22"/>
                <w:szCs w:val="22"/>
              </w:rPr>
            </w:pPr>
          </w:p>
        </w:tc>
      </w:tr>
      <w:tr w14:paraId="51A32BD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F6347C">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6AB9DF8">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31AB7">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0F47726">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308AD9E8">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A00445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3BE26F">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C6B93E5">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9B2D">
            <w:pPr>
              <w:spacing w:line="340" w:lineRule="exact"/>
              <w:jc w:val="right"/>
              <w:rPr>
                <w:rFonts w:hint="default" w:ascii="Times New Roman" w:hAnsi="Times New Roman"/>
                <w:color w:val="000000"/>
                <w:sz w:val="22"/>
                <w:szCs w:val="22"/>
              </w:rPr>
            </w:pPr>
          </w:p>
        </w:tc>
      </w:tr>
      <w:tr w14:paraId="40B68100">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6A631B2">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5C642">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9,160,372.47 </w:t>
            </w:r>
          </w:p>
        </w:tc>
        <w:tc>
          <w:tcPr>
            <w:tcW w:w="12067" w:type="dxa"/>
            <w:gridSpan w:val="5"/>
            <w:tcBorders>
              <w:top w:val="nil"/>
              <w:left w:val="nil"/>
              <w:bottom w:val="single" w:color="000000" w:sz="4" w:space="0"/>
              <w:right w:val="single" w:color="000000" w:sz="4" w:space="0"/>
            </w:tcBorders>
            <w:shd w:val="clear" w:color="auto" w:fill="auto"/>
            <w:vAlign w:val="center"/>
          </w:tcPr>
          <w:p w14:paraId="01C6FB62">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0BF00F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329,778.08 </w:t>
            </w:r>
          </w:p>
        </w:tc>
      </w:tr>
    </w:tbl>
    <w:p w14:paraId="161C3E3E">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C80C195">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464A637">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2FB52EB9">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3A0C961">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石柱土家族自治县桥头镇小学校</w:t>
            </w:r>
          </w:p>
        </w:tc>
        <w:tc>
          <w:tcPr>
            <w:tcW w:w="1156" w:type="dxa"/>
            <w:tcBorders>
              <w:top w:val="nil"/>
              <w:left w:val="nil"/>
              <w:bottom w:val="nil"/>
              <w:right w:val="nil"/>
            </w:tcBorders>
            <w:shd w:val="clear" w:color="auto" w:fill="auto"/>
            <w:vAlign w:val="bottom"/>
          </w:tcPr>
          <w:p w14:paraId="10C4EC31">
            <w:pPr>
              <w:jc w:val="right"/>
              <w:textAlignment w:val="bottom"/>
              <w:rPr>
                <w:rFonts w:hint="default" w:cs="宋体"/>
                <w:color w:val="000000"/>
                <w:sz w:val="20"/>
                <w:szCs w:val="20"/>
              </w:rPr>
            </w:pPr>
            <w:r>
              <w:rPr>
                <w:rFonts w:cs="宋体"/>
                <w:color w:val="000000"/>
                <w:sz w:val="20"/>
                <w:szCs w:val="20"/>
              </w:rPr>
              <w:t>07表</w:t>
            </w:r>
          </w:p>
        </w:tc>
      </w:tr>
      <w:tr w14:paraId="1553B308">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2F1B0EE">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4AADAA33">
            <w:pPr>
              <w:jc w:val="right"/>
              <w:textAlignment w:val="bottom"/>
              <w:rPr>
                <w:rFonts w:hint="default" w:cs="宋体"/>
                <w:color w:val="000000"/>
                <w:sz w:val="20"/>
                <w:szCs w:val="20"/>
              </w:rPr>
            </w:pPr>
            <w:r>
              <w:rPr>
                <w:rFonts w:cs="宋体"/>
                <w:color w:val="000000"/>
                <w:sz w:val="20"/>
                <w:szCs w:val="20"/>
              </w:rPr>
              <w:t>单位：元</w:t>
            </w:r>
          </w:p>
        </w:tc>
      </w:tr>
      <w:tr w14:paraId="2F1BABE1">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519D2">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C0E9A73">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BD81645">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EB73858">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AD10335">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907AE4E">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73559B55">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082A">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2E446F">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4C1319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BC39C57">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FEC39C0">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00E3D3E">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151558D">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FC32B92">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EC82C9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D429E70">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D692B28">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C964347">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F897122">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659AE90">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00BC1E19">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648E">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F625AF">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0C65E9A">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AE751D5">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C0D2AAC">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CD598FE">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7D74176">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1D533B3">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915ADFE">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F60605E">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5EF7953">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D845C9A">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7E33166">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A31948E">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73A07C7">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3EFDFE11">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A584">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3821C7">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FEA5A45">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0FAF33">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914184">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BCB74B8">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F9DD451">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4CAAFDB">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A06ECBB">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40C6BF3">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7D3318">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52A3473">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EF3D75F">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03653BE">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10D3623">
            <w:pPr>
              <w:spacing w:line="400" w:lineRule="exact"/>
              <w:jc w:val="center"/>
              <w:rPr>
                <w:rFonts w:hint="default" w:cs="宋体"/>
                <w:color w:val="000000"/>
                <w:sz w:val="22"/>
                <w:szCs w:val="22"/>
              </w:rPr>
            </w:pPr>
          </w:p>
        </w:tc>
      </w:tr>
      <w:tr w14:paraId="2262B30C">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BA6BBC3">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E0CB03A">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3DEF815">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1CB419BE">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3609AE1B">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3C382382">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6D3810F">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17AB6FDF">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79F586F6">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13247652">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14EACA2C">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782B8643">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737CB8CF">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31726C97">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3D914402">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3B1F31EB">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46ED20D8">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21A0EEF6">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DAEB59B">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5F3E393">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A7D1039">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6B3B6D76">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338A192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43651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B9A80F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6F649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76,353.00 </w:t>
            </w:r>
          </w:p>
        </w:tc>
        <w:tc>
          <w:tcPr>
            <w:tcW w:w="1666" w:type="dxa"/>
            <w:tcBorders>
              <w:top w:val="nil"/>
              <w:left w:val="nil"/>
              <w:bottom w:val="single" w:color="000000" w:sz="4" w:space="0"/>
              <w:right w:val="single" w:color="000000" w:sz="4" w:space="0"/>
            </w:tcBorders>
            <w:shd w:val="clear" w:color="auto" w:fill="auto"/>
            <w:vAlign w:val="center"/>
          </w:tcPr>
          <w:p w14:paraId="1D29744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198B5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76,353.00 </w:t>
            </w:r>
          </w:p>
        </w:tc>
        <w:tc>
          <w:tcPr>
            <w:tcW w:w="1750" w:type="dxa"/>
            <w:tcBorders>
              <w:top w:val="nil"/>
              <w:left w:val="nil"/>
              <w:bottom w:val="single" w:color="000000" w:sz="4" w:space="0"/>
              <w:right w:val="single" w:color="000000" w:sz="4" w:space="0"/>
            </w:tcBorders>
            <w:shd w:val="clear" w:color="auto" w:fill="auto"/>
            <w:vAlign w:val="center"/>
          </w:tcPr>
          <w:p w14:paraId="5B7E8F4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76,353.00 </w:t>
            </w:r>
          </w:p>
        </w:tc>
        <w:tc>
          <w:tcPr>
            <w:tcW w:w="1700" w:type="dxa"/>
            <w:tcBorders>
              <w:top w:val="nil"/>
              <w:left w:val="nil"/>
              <w:bottom w:val="single" w:color="000000" w:sz="4" w:space="0"/>
              <w:right w:val="single" w:color="000000" w:sz="4" w:space="0"/>
            </w:tcBorders>
            <w:shd w:val="clear" w:color="auto" w:fill="auto"/>
            <w:vAlign w:val="center"/>
          </w:tcPr>
          <w:p w14:paraId="72AAC70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E1E13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76,353.00 </w:t>
            </w:r>
          </w:p>
        </w:tc>
        <w:tc>
          <w:tcPr>
            <w:tcW w:w="1583" w:type="dxa"/>
            <w:tcBorders>
              <w:top w:val="nil"/>
              <w:left w:val="nil"/>
              <w:bottom w:val="single" w:color="000000" w:sz="4" w:space="0"/>
              <w:right w:val="single" w:color="000000" w:sz="4" w:space="0"/>
            </w:tcBorders>
            <w:shd w:val="clear" w:color="auto" w:fill="auto"/>
            <w:vAlign w:val="center"/>
          </w:tcPr>
          <w:p w14:paraId="24885D7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0F5ED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0EACB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E8838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10100F5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D145A9">
            <w:pPr>
              <w:spacing w:line="240" w:lineRule="exact"/>
              <w:textAlignment w:val="center"/>
              <w:rPr>
                <w:rFonts w:hint="default" w:cs="宋体"/>
                <w:color w:val="000000"/>
                <w:sz w:val="20"/>
                <w:szCs w:val="20"/>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0E6EA821">
            <w:pPr>
              <w:spacing w:line="240" w:lineRule="exact"/>
              <w:textAlignment w:val="center"/>
              <w:rPr>
                <w:rFonts w:hint="default" w:cs="宋体"/>
                <w:color w:val="000000"/>
                <w:sz w:val="20"/>
                <w:szCs w:val="20"/>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21C5B4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C918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07DE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53B7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76,353.00 </w:t>
            </w:r>
          </w:p>
        </w:tc>
        <w:tc>
          <w:tcPr>
            <w:tcW w:w="1666" w:type="dxa"/>
            <w:tcBorders>
              <w:top w:val="nil"/>
              <w:left w:val="nil"/>
              <w:bottom w:val="single" w:color="000000" w:sz="4" w:space="0"/>
              <w:right w:val="single" w:color="000000" w:sz="4" w:space="0"/>
            </w:tcBorders>
            <w:shd w:val="clear" w:color="auto" w:fill="auto"/>
            <w:vAlign w:val="center"/>
          </w:tcPr>
          <w:p w14:paraId="3B5DBB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7452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76,353.00 </w:t>
            </w:r>
          </w:p>
        </w:tc>
        <w:tc>
          <w:tcPr>
            <w:tcW w:w="1750" w:type="dxa"/>
            <w:tcBorders>
              <w:top w:val="nil"/>
              <w:left w:val="nil"/>
              <w:bottom w:val="single" w:color="000000" w:sz="4" w:space="0"/>
              <w:right w:val="single" w:color="000000" w:sz="4" w:space="0"/>
            </w:tcBorders>
            <w:shd w:val="clear" w:color="auto" w:fill="auto"/>
            <w:vAlign w:val="center"/>
          </w:tcPr>
          <w:p w14:paraId="4FCAE2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76,353.00 </w:t>
            </w:r>
          </w:p>
        </w:tc>
        <w:tc>
          <w:tcPr>
            <w:tcW w:w="1700" w:type="dxa"/>
            <w:tcBorders>
              <w:top w:val="nil"/>
              <w:left w:val="nil"/>
              <w:bottom w:val="single" w:color="000000" w:sz="4" w:space="0"/>
              <w:right w:val="single" w:color="000000" w:sz="4" w:space="0"/>
            </w:tcBorders>
            <w:shd w:val="clear" w:color="auto" w:fill="auto"/>
            <w:vAlign w:val="center"/>
          </w:tcPr>
          <w:p w14:paraId="0F07DC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E6BC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76,353.00 </w:t>
            </w:r>
          </w:p>
        </w:tc>
        <w:tc>
          <w:tcPr>
            <w:tcW w:w="1583" w:type="dxa"/>
            <w:tcBorders>
              <w:top w:val="nil"/>
              <w:left w:val="nil"/>
              <w:bottom w:val="single" w:color="000000" w:sz="4" w:space="0"/>
              <w:right w:val="single" w:color="000000" w:sz="4" w:space="0"/>
            </w:tcBorders>
            <w:shd w:val="clear" w:color="auto" w:fill="auto"/>
            <w:vAlign w:val="center"/>
          </w:tcPr>
          <w:p w14:paraId="3BACBB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7B89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9852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5EF3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16FE10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D20A6E">
            <w:pPr>
              <w:spacing w:line="240" w:lineRule="exact"/>
              <w:textAlignment w:val="center"/>
              <w:rPr>
                <w:rFonts w:hint="default" w:cs="宋体"/>
                <w:color w:val="000000"/>
                <w:sz w:val="20"/>
                <w:szCs w:val="20"/>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1DB96926">
            <w:pPr>
              <w:spacing w:line="240" w:lineRule="exact"/>
              <w:textAlignment w:val="center"/>
              <w:rPr>
                <w:rFonts w:hint="default" w:cs="宋体"/>
                <w:color w:val="000000"/>
                <w:sz w:val="20"/>
                <w:szCs w:val="20"/>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66532E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868C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6147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98A7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76,353.00 </w:t>
            </w:r>
          </w:p>
        </w:tc>
        <w:tc>
          <w:tcPr>
            <w:tcW w:w="1666" w:type="dxa"/>
            <w:tcBorders>
              <w:top w:val="nil"/>
              <w:left w:val="nil"/>
              <w:bottom w:val="single" w:color="000000" w:sz="4" w:space="0"/>
              <w:right w:val="single" w:color="000000" w:sz="4" w:space="0"/>
            </w:tcBorders>
            <w:shd w:val="clear" w:color="auto" w:fill="auto"/>
            <w:vAlign w:val="center"/>
          </w:tcPr>
          <w:p w14:paraId="741DEA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9ED3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76,353.00 </w:t>
            </w:r>
          </w:p>
        </w:tc>
        <w:tc>
          <w:tcPr>
            <w:tcW w:w="1750" w:type="dxa"/>
            <w:tcBorders>
              <w:top w:val="nil"/>
              <w:left w:val="nil"/>
              <w:bottom w:val="single" w:color="000000" w:sz="4" w:space="0"/>
              <w:right w:val="single" w:color="000000" w:sz="4" w:space="0"/>
            </w:tcBorders>
            <w:shd w:val="clear" w:color="auto" w:fill="auto"/>
            <w:vAlign w:val="center"/>
          </w:tcPr>
          <w:p w14:paraId="62D1B6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76,353.00 </w:t>
            </w:r>
          </w:p>
        </w:tc>
        <w:tc>
          <w:tcPr>
            <w:tcW w:w="1700" w:type="dxa"/>
            <w:tcBorders>
              <w:top w:val="nil"/>
              <w:left w:val="nil"/>
              <w:bottom w:val="single" w:color="000000" w:sz="4" w:space="0"/>
              <w:right w:val="single" w:color="000000" w:sz="4" w:space="0"/>
            </w:tcBorders>
            <w:shd w:val="clear" w:color="auto" w:fill="auto"/>
            <w:vAlign w:val="center"/>
          </w:tcPr>
          <w:p w14:paraId="56C7C0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687B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76,353.00 </w:t>
            </w:r>
          </w:p>
        </w:tc>
        <w:tc>
          <w:tcPr>
            <w:tcW w:w="1583" w:type="dxa"/>
            <w:tcBorders>
              <w:top w:val="nil"/>
              <w:left w:val="nil"/>
              <w:bottom w:val="single" w:color="000000" w:sz="4" w:space="0"/>
              <w:right w:val="single" w:color="000000" w:sz="4" w:space="0"/>
            </w:tcBorders>
            <w:shd w:val="clear" w:color="auto" w:fill="auto"/>
            <w:vAlign w:val="center"/>
          </w:tcPr>
          <w:p w14:paraId="043B9C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3C5B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C86A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051D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B981B5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976DE9">
            <w:pPr>
              <w:spacing w:line="240" w:lineRule="exact"/>
              <w:textAlignment w:val="center"/>
              <w:rPr>
                <w:rFonts w:hint="default" w:cs="宋体"/>
                <w:color w:val="000000"/>
                <w:sz w:val="20"/>
                <w:szCs w:val="20"/>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419CD3F7">
            <w:pPr>
              <w:spacing w:line="240" w:lineRule="exact"/>
              <w:textAlignment w:val="center"/>
              <w:rPr>
                <w:rFonts w:hint="default" w:cs="宋体"/>
                <w:color w:val="000000"/>
                <w:sz w:val="20"/>
                <w:szCs w:val="20"/>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41415E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712D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C3E6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B9CF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76,353.00 </w:t>
            </w:r>
          </w:p>
        </w:tc>
        <w:tc>
          <w:tcPr>
            <w:tcW w:w="1666" w:type="dxa"/>
            <w:tcBorders>
              <w:top w:val="nil"/>
              <w:left w:val="nil"/>
              <w:bottom w:val="single" w:color="000000" w:sz="4" w:space="0"/>
              <w:right w:val="single" w:color="000000" w:sz="4" w:space="0"/>
            </w:tcBorders>
            <w:shd w:val="clear" w:color="auto" w:fill="auto"/>
            <w:vAlign w:val="center"/>
          </w:tcPr>
          <w:p w14:paraId="31CB80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3858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76,353.00 </w:t>
            </w:r>
          </w:p>
        </w:tc>
        <w:tc>
          <w:tcPr>
            <w:tcW w:w="1750" w:type="dxa"/>
            <w:tcBorders>
              <w:top w:val="nil"/>
              <w:left w:val="nil"/>
              <w:bottom w:val="single" w:color="000000" w:sz="4" w:space="0"/>
              <w:right w:val="single" w:color="000000" w:sz="4" w:space="0"/>
            </w:tcBorders>
            <w:shd w:val="clear" w:color="auto" w:fill="auto"/>
            <w:vAlign w:val="center"/>
          </w:tcPr>
          <w:p w14:paraId="2EE6FF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76,353.00 </w:t>
            </w:r>
          </w:p>
        </w:tc>
        <w:tc>
          <w:tcPr>
            <w:tcW w:w="1700" w:type="dxa"/>
            <w:tcBorders>
              <w:top w:val="nil"/>
              <w:left w:val="nil"/>
              <w:bottom w:val="single" w:color="000000" w:sz="4" w:space="0"/>
              <w:right w:val="single" w:color="000000" w:sz="4" w:space="0"/>
            </w:tcBorders>
            <w:shd w:val="clear" w:color="auto" w:fill="auto"/>
            <w:vAlign w:val="center"/>
          </w:tcPr>
          <w:p w14:paraId="0E3DE7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8A93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76,353.00 </w:t>
            </w:r>
          </w:p>
        </w:tc>
        <w:tc>
          <w:tcPr>
            <w:tcW w:w="1583" w:type="dxa"/>
            <w:tcBorders>
              <w:top w:val="nil"/>
              <w:left w:val="nil"/>
              <w:bottom w:val="single" w:color="000000" w:sz="4" w:space="0"/>
              <w:right w:val="single" w:color="000000" w:sz="4" w:space="0"/>
            </w:tcBorders>
            <w:shd w:val="clear" w:color="auto" w:fill="auto"/>
            <w:vAlign w:val="center"/>
          </w:tcPr>
          <w:p w14:paraId="554CA2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E77B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D6D6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7DA0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3E3E3F85">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EABD1A1">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B39CBC8">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109EEE03">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39D0C58">
            <w:pPr>
              <w:rPr>
                <w:rFonts w:hint="default" w:ascii="Arial" w:hAnsi="Arial" w:cs="Arial"/>
                <w:color w:val="000000"/>
                <w:sz w:val="20"/>
                <w:szCs w:val="20"/>
              </w:rPr>
            </w:pPr>
            <w:r>
              <w:rPr>
                <w:rFonts w:cs="宋体"/>
                <w:color w:val="000000"/>
                <w:sz w:val="20"/>
                <w:szCs w:val="20"/>
              </w:rPr>
              <w:t>单位：</w:t>
            </w:r>
            <w:r>
              <w:rPr>
                <w:color w:val="000000"/>
                <w:sz w:val="20"/>
              </w:rPr>
              <w:t>石柱土家族自治县桥头镇小学校</w:t>
            </w:r>
          </w:p>
        </w:tc>
        <w:tc>
          <w:tcPr>
            <w:tcW w:w="2116" w:type="dxa"/>
            <w:tcBorders>
              <w:top w:val="nil"/>
              <w:left w:val="nil"/>
              <w:bottom w:val="nil"/>
              <w:right w:val="nil"/>
            </w:tcBorders>
            <w:shd w:val="clear" w:color="auto" w:fill="auto"/>
            <w:vAlign w:val="bottom"/>
          </w:tcPr>
          <w:p w14:paraId="408205D2">
            <w:pPr>
              <w:jc w:val="right"/>
              <w:textAlignment w:val="bottom"/>
              <w:rPr>
                <w:rFonts w:hint="default" w:cs="宋体"/>
                <w:color w:val="000000"/>
                <w:sz w:val="20"/>
                <w:szCs w:val="20"/>
              </w:rPr>
            </w:pPr>
            <w:r>
              <w:rPr>
                <w:rFonts w:cs="宋体"/>
                <w:color w:val="000000"/>
                <w:sz w:val="20"/>
                <w:szCs w:val="20"/>
              </w:rPr>
              <w:t>08表</w:t>
            </w:r>
          </w:p>
        </w:tc>
      </w:tr>
      <w:tr w14:paraId="4B63863E">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46DADF8">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614963FF">
            <w:pPr>
              <w:jc w:val="right"/>
              <w:textAlignment w:val="bottom"/>
              <w:rPr>
                <w:rFonts w:hint="default" w:cs="宋体"/>
                <w:color w:val="000000"/>
                <w:sz w:val="20"/>
                <w:szCs w:val="20"/>
              </w:rPr>
            </w:pPr>
            <w:r>
              <w:rPr>
                <w:rFonts w:cs="宋体"/>
                <w:color w:val="000000"/>
                <w:sz w:val="20"/>
                <w:szCs w:val="20"/>
              </w:rPr>
              <w:t>单位：元</w:t>
            </w:r>
          </w:p>
        </w:tc>
      </w:tr>
      <w:tr w14:paraId="4C494C27">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514A0">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1E77FE1">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9209A15">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8E66ECA">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CBDA1A4">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0BB8D63">
            <w:pPr>
              <w:jc w:val="center"/>
              <w:textAlignment w:val="center"/>
              <w:rPr>
                <w:rFonts w:hint="default" w:cs="宋体"/>
                <w:b/>
                <w:bCs/>
                <w:color w:val="000000"/>
                <w:sz w:val="22"/>
                <w:szCs w:val="22"/>
              </w:rPr>
            </w:pPr>
            <w:r>
              <w:rPr>
                <w:rFonts w:cs="宋体"/>
                <w:b/>
                <w:bCs/>
                <w:color w:val="000000"/>
                <w:sz w:val="22"/>
                <w:szCs w:val="22"/>
              </w:rPr>
              <w:t>年末结转和结余</w:t>
            </w:r>
          </w:p>
        </w:tc>
      </w:tr>
      <w:tr w14:paraId="39FB6510">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CB0AB">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D85A161">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D81BC79">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E079565">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D18972F">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4944D0A">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505E777">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95DD166">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FDCC9C4">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26BDB09">
            <w:pPr>
              <w:jc w:val="center"/>
              <w:textAlignment w:val="center"/>
              <w:rPr>
                <w:rFonts w:hint="default" w:cs="宋体"/>
                <w:b/>
                <w:bCs/>
                <w:color w:val="000000"/>
                <w:sz w:val="22"/>
                <w:szCs w:val="22"/>
              </w:rPr>
            </w:pPr>
            <w:r>
              <w:rPr>
                <w:rFonts w:cs="宋体"/>
                <w:b/>
                <w:bCs/>
                <w:color w:val="000000"/>
                <w:sz w:val="22"/>
                <w:szCs w:val="22"/>
              </w:rPr>
              <w:t>结余</w:t>
            </w:r>
          </w:p>
        </w:tc>
      </w:tr>
      <w:tr w14:paraId="4372BE8C">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EE3E">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2BDAD20">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9AE5F13">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4117C44">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1DBE957">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36FA394">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06C6FED">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72BA306">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FC3F78F">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C1D349A">
            <w:pPr>
              <w:jc w:val="center"/>
              <w:rPr>
                <w:rFonts w:hint="default" w:cs="宋体"/>
                <w:color w:val="000000"/>
                <w:sz w:val="22"/>
                <w:szCs w:val="22"/>
              </w:rPr>
            </w:pPr>
          </w:p>
        </w:tc>
      </w:tr>
      <w:tr w14:paraId="110A71F1">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97DF3">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B1B1EBE">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9FA418E">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FE1B5DB">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68E1597">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2D831F7">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62AEBBD">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74D175B">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1219497">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400C796">
            <w:pPr>
              <w:jc w:val="center"/>
              <w:rPr>
                <w:rFonts w:hint="default" w:cs="宋体"/>
                <w:color w:val="000000"/>
                <w:sz w:val="22"/>
                <w:szCs w:val="22"/>
              </w:rPr>
            </w:pPr>
          </w:p>
        </w:tc>
      </w:tr>
      <w:tr w14:paraId="5D221039">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93CFAB2">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023E5D8">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D5FA41D">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1373AB41">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5D80E6E5">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6FCD21F9">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5E99BAD3">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0616DEE6">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20EB9F2D">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479BCA46">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33B2A2D7">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AB7B096">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4A8DD53C">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4D9D000">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082FF23">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2191634">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2BF899E">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4916D95C">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B0F08C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78C723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857D1B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88C9F66">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957D1E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4623F1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6366AC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5EAD7549">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C8324A5">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A424E17">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2905E715">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D58C63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ED5DF5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B5C44B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9EF9C0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88454D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E169B6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B07469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5E8EE6C">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673FA11A">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3634074">
            <w:pPr>
              <w:jc w:val="center"/>
              <w:textAlignment w:val="bottom"/>
              <w:rPr>
                <w:rFonts w:hint="default" w:cs="宋体"/>
                <w:color w:val="000000"/>
                <w:sz w:val="44"/>
                <w:szCs w:val="44"/>
              </w:rPr>
            </w:pPr>
            <w:r>
              <w:rPr>
                <w:rFonts w:cs="宋体"/>
                <w:b/>
                <w:bCs/>
                <w:color w:val="000000"/>
                <w:sz w:val="30"/>
                <w:szCs w:val="30"/>
              </w:rPr>
              <w:t>机构运行信息决算表</w:t>
            </w:r>
          </w:p>
        </w:tc>
      </w:tr>
      <w:tr w14:paraId="7C26A478">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448FD3F3">
            <w:pPr>
              <w:rPr>
                <w:rFonts w:hint="default" w:ascii="Arial" w:hAnsi="Arial" w:cs="Arial"/>
                <w:color w:val="000000"/>
                <w:sz w:val="20"/>
                <w:szCs w:val="20"/>
              </w:rPr>
            </w:pPr>
            <w:r>
              <w:rPr>
                <w:rFonts w:cs="宋体"/>
                <w:color w:val="000000"/>
                <w:sz w:val="20"/>
                <w:szCs w:val="20"/>
              </w:rPr>
              <w:t>单位：</w:t>
            </w:r>
            <w:r>
              <w:rPr>
                <w:color w:val="000000"/>
                <w:sz w:val="20"/>
              </w:rPr>
              <w:t>石柱土家族自治县桥头镇小学校</w:t>
            </w:r>
          </w:p>
        </w:tc>
        <w:tc>
          <w:tcPr>
            <w:tcW w:w="4284" w:type="dxa"/>
            <w:tcBorders>
              <w:top w:val="nil"/>
              <w:left w:val="nil"/>
              <w:bottom w:val="nil"/>
              <w:right w:val="nil"/>
            </w:tcBorders>
            <w:shd w:val="clear" w:color="auto" w:fill="auto"/>
            <w:vAlign w:val="bottom"/>
          </w:tcPr>
          <w:p w14:paraId="429D5EAD">
            <w:pPr>
              <w:jc w:val="right"/>
              <w:textAlignment w:val="bottom"/>
              <w:rPr>
                <w:rFonts w:hint="default" w:cs="宋体"/>
                <w:color w:val="000000"/>
                <w:sz w:val="20"/>
                <w:szCs w:val="20"/>
              </w:rPr>
            </w:pPr>
            <w:r>
              <w:rPr>
                <w:rFonts w:cs="宋体"/>
                <w:color w:val="000000"/>
                <w:sz w:val="20"/>
                <w:szCs w:val="20"/>
              </w:rPr>
              <w:t>09表</w:t>
            </w:r>
          </w:p>
        </w:tc>
      </w:tr>
      <w:tr w14:paraId="608503CA">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08877AC">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6D672A52">
            <w:pPr>
              <w:jc w:val="right"/>
              <w:textAlignment w:val="bottom"/>
              <w:rPr>
                <w:rFonts w:hint="default" w:cs="宋体"/>
                <w:color w:val="000000"/>
                <w:sz w:val="20"/>
                <w:szCs w:val="20"/>
              </w:rPr>
            </w:pPr>
            <w:r>
              <w:rPr>
                <w:rFonts w:cs="宋体"/>
                <w:color w:val="000000"/>
                <w:sz w:val="20"/>
                <w:szCs w:val="20"/>
              </w:rPr>
              <w:t>单位：元</w:t>
            </w:r>
          </w:p>
        </w:tc>
      </w:tr>
      <w:tr w14:paraId="47426E28">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8007">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D699A0F">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7E08A16A">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6DC2D4A">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782F396">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6E5C564C">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1F684CA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84CFF9">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5965F333">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9FA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7C5BE934">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6E61ADDF">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B557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C2CF9E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65D426">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0537AC89">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E2F85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DC62C8B">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5B126ADE">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2085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173173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13A1DD">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5893D7ED">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A3A1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10DA6F3">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6849573">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0CF0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774405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236403">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140C0E2">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1892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4EB6E15">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6C3FFD3E">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386">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928506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E5682D">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23AC1762">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2B6D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46F528D">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5802E66F">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5C0C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F214B3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92F6CD">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651739B">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76E1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EF27285">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9DC852C">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FDE3D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16AF96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53A9B6">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562FAB3F">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0CF6A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A4A0D75">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3F75E245">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C029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8911D3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F201A0">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53E0F824">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356C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42F53D">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698F2A4A">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A50F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246D8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41B228">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18C17804">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03F5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39C1E22">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7756665B">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4882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57F485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6E6E40">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0C856CDF">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E342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2FE1793">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60E976EE">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6766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C93F71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8C2B30">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04DF8226">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2C5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660635AA">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67CF84B9">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136C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4AC3C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581AEA">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35F6D4F">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57DB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6DBA0A1">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712D6474">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70441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06B9B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E43A9F">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61DB65CA">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E2B57">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AC0D206">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6CF7037F">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0FDB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E468FF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7055DA">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05CCBB13">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3D74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5AD26FF">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95E4A95">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16DF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9A07D3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E78A2A">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5212275E">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A861E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3CE9DBA">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5145902F">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1DF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5278E5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89BE1A">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5C38441">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030D7">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73D987E">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2475A9EB">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4FE7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D0A4D9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33BCB9">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5C606527">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83F6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BEA704C">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6DC7E12E">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2D14E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AE0F8B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18F400">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D824585">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5F50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E5D917C">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7687AAA9">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2EB9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0EB62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D48080">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505797B9">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7DE81">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4B8A86B">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2D5AA769">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BBCA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8198D8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649556">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54314D7C">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C7D1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B7B44D2">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06059DE">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58C0A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295F65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A296BE">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19FBE6B">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568DFF">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12B4EBC">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AD552EB">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2433B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A482C1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D57E071">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09468D17">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224B45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6E6A11B3">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141B91DF">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588CB">
            <w:pPr>
              <w:spacing w:line="400" w:lineRule="exact"/>
              <w:rPr>
                <w:rFonts w:hint="default" w:ascii="Arial" w:hAnsi="Arial" w:cs="Arial"/>
                <w:color w:val="000000"/>
                <w:sz w:val="20"/>
                <w:szCs w:val="20"/>
              </w:rPr>
            </w:pPr>
          </w:p>
        </w:tc>
      </w:tr>
      <w:tr w14:paraId="1498D5B6">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FD9F0D9">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D21D85E">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F105F0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85,577.10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56E33EC">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2B57C62">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69C1189">
            <w:pPr>
              <w:spacing w:line="400" w:lineRule="exact"/>
              <w:rPr>
                <w:rFonts w:hint="default" w:ascii="Arial" w:hAnsi="Arial" w:cs="Arial"/>
                <w:color w:val="000000"/>
                <w:sz w:val="20"/>
                <w:szCs w:val="20"/>
              </w:rPr>
            </w:pPr>
          </w:p>
        </w:tc>
      </w:tr>
      <w:tr w14:paraId="4CCFD1C3">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FDF13A2">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4E41284">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35A817F">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60,360.00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58D522D">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6BCF851">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3385D59">
            <w:pPr>
              <w:spacing w:line="400" w:lineRule="exact"/>
              <w:rPr>
                <w:rFonts w:hint="default" w:ascii="Arial" w:hAnsi="Arial" w:cs="Arial"/>
                <w:color w:val="000000"/>
                <w:sz w:val="20"/>
                <w:szCs w:val="20"/>
              </w:rPr>
            </w:pPr>
          </w:p>
        </w:tc>
      </w:tr>
    </w:tbl>
    <w:p w14:paraId="0A3B63E5">
      <w:pPr>
        <w:rPr>
          <w:rFonts w:hint="default" w:cs="宋体"/>
          <w:color w:val="000000"/>
          <w:sz w:val="21"/>
          <w:szCs w:val="21"/>
        </w:rPr>
      </w:pPr>
    </w:p>
    <w:p w14:paraId="26A318D0">
      <w:pPr>
        <w:rPr>
          <w:rFonts w:hint="default" w:cs="宋体"/>
          <w:color w:val="000000"/>
          <w:sz w:val="21"/>
          <w:szCs w:val="21"/>
        </w:rPr>
      </w:pPr>
    </w:p>
    <w:p w14:paraId="49BCEC80">
      <w:pPr>
        <w:rPr>
          <w:rFonts w:hint="default" w:cs="宋体"/>
          <w:color w:val="000000"/>
          <w:sz w:val="21"/>
          <w:szCs w:val="21"/>
        </w:rPr>
      </w:pPr>
    </w:p>
    <w:p w14:paraId="605FC4B8">
      <w:pPr>
        <w:rPr>
          <w:rFonts w:hint="default" w:cs="宋体"/>
          <w:color w:val="000000"/>
          <w:sz w:val="21"/>
          <w:szCs w:val="21"/>
        </w:rPr>
      </w:pPr>
    </w:p>
    <w:p w14:paraId="7D7DC970">
      <w:pPr>
        <w:rPr>
          <w:rFonts w:hint="default" w:cs="宋体"/>
          <w:color w:val="000000"/>
          <w:sz w:val="21"/>
          <w:szCs w:val="21"/>
        </w:rPr>
      </w:pPr>
    </w:p>
    <w:p w14:paraId="65DB0833">
      <w:pPr>
        <w:rPr>
          <w:rFonts w:hint="default" w:cs="宋体"/>
          <w:color w:val="000000"/>
          <w:sz w:val="21"/>
          <w:szCs w:val="21"/>
        </w:rPr>
      </w:pPr>
    </w:p>
    <w:p w14:paraId="61A46319">
      <w:pPr>
        <w:rPr>
          <w:rFonts w:hint="default" w:cs="宋体"/>
          <w:color w:val="000000"/>
          <w:sz w:val="21"/>
          <w:szCs w:val="21"/>
        </w:rPr>
      </w:pPr>
    </w:p>
    <w:p w14:paraId="38C8F258">
      <w:pPr>
        <w:rPr>
          <w:rFonts w:hint="default" w:cs="宋体"/>
          <w:color w:val="000000"/>
          <w:sz w:val="21"/>
          <w:szCs w:val="21"/>
        </w:rPr>
      </w:pPr>
    </w:p>
    <w:p w14:paraId="7F7A9DDF">
      <w:pPr>
        <w:rPr>
          <w:rFonts w:hint="default" w:cs="宋体"/>
          <w:color w:val="000000"/>
          <w:sz w:val="21"/>
          <w:szCs w:val="21"/>
        </w:rPr>
      </w:pPr>
    </w:p>
    <w:p w14:paraId="264B8778">
      <w:pPr>
        <w:pStyle w:val="9"/>
        <w:autoSpaceDE w:val="0"/>
        <w:ind w:firstLine="0" w:firstLineChars="0"/>
        <w:rPr>
          <w:rFonts w:cs="宋体"/>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99AD">
    <w:pPr>
      <w:pStyle w:val="2"/>
      <w:rPr>
        <w:rFonts w:hint="default"/>
      </w:rPr>
    </w:pPr>
    <w:r>
      <w:rPr>
        <w:rFonts w:hint="default"/>
      </w:rPr>
      <w:pict>
        <v:shape id="_x0000_s1034" o:spid="_x0000_s1034"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1A2FA74">
                <w:pPr>
                  <w:pStyle w:val="2"/>
                  <w:rPr>
                    <w:rFonts w:hint="default"/>
                  </w:rPr>
                </w:pPr>
                <w:r>
                  <w:fldChar w:fldCharType="begin"/>
                </w:r>
                <w:r>
                  <w:instrText xml:space="preserve"> PAGE  \* MERGEFORMAT </w:instrText>
                </w:r>
                <w:r>
                  <w:fldChar w:fldCharType="separate"/>
                </w:r>
                <w:r>
                  <w:rPr>
                    <w:rFonts w:hint="default"/>
                  </w:rPr>
                  <w:t>- 2 -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52DF">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14:paraId="1B0A0184">
                <w:pPr>
                  <w:pStyle w:val="2"/>
                  <w:rPr>
                    <w:rFonts w:hint="default"/>
                  </w:rPr>
                </w:pPr>
                <w:r>
                  <w:fldChar w:fldCharType="begin"/>
                </w:r>
                <w:r>
                  <w:instrText xml:space="preserve"> PAGE  \* MERGEFORMAT </w:instrText>
                </w:r>
                <w:r>
                  <w:fldChar w:fldCharType="separate"/>
                </w:r>
                <w:r>
                  <w:rPr>
                    <w:rFonts w:hint="default"/>
                  </w:rPr>
                  <w:t>- 10 -</w:t>
                </w:r>
                <w:r>
                  <w:rPr>
                    <w:rFonts w:hint="default"/>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3F0E">
    <w:pPr>
      <w:pStyle w:val="2"/>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686952A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rPr>
                    <w:rFonts w:hint="default"/>
                  </w:rPr>
                  <w:fldChar w:fldCharType="end"/>
                </w:r>
                <w:r>
                  <w:t xml:space="preserve"> </w:t>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45C9CED4">
                <w:pPr>
                  <w:pStyle w:val="2"/>
                  <w:jc w:val="both"/>
                  <w:rPr>
                    <w:rFonts w:hint="default" w:cs="宋体"/>
                  </w:rPr>
                </w:pPr>
                <w:r>
                  <w:rPr>
                    <w:rFonts w:cs="宋体"/>
                  </w:rPr>
                  <w:t>— 27.1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270B9">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49B0F207">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rPr>
                    <w:rFonts w:hint="default"/>
                  </w:rP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036FFA1C">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A82B">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0E743">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2BFB66C5"/>
    <w:multiLevelType w:val="multilevel"/>
    <w:tmpl w:val="2BFB66C5"/>
    <w:lvl w:ilvl="0" w:tentative="0">
      <w:start w:val="1"/>
      <w:numFmt w:val="bullet"/>
      <w:lvlText w:val=""/>
      <w:lvlJc w:val="left"/>
      <w:pPr>
        <w:ind w:left="981" w:hanging="420"/>
      </w:pPr>
      <w:rPr>
        <w:rFonts w:hint="default" w:ascii="Wingdings" w:hAnsi="Wingdings"/>
      </w:rPr>
    </w:lvl>
    <w:lvl w:ilvl="1" w:tentative="0">
      <w:start w:val="1"/>
      <w:numFmt w:val="bullet"/>
      <w:lvlText w:val=""/>
      <w:lvlJc w:val="left"/>
      <w:pPr>
        <w:ind w:left="1401" w:hanging="420"/>
      </w:pPr>
      <w:rPr>
        <w:rFonts w:hint="default" w:ascii="Wingdings" w:hAnsi="Wingdings"/>
      </w:rPr>
    </w:lvl>
    <w:lvl w:ilvl="2" w:tentative="0">
      <w:start w:val="1"/>
      <w:numFmt w:val="bullet"/>
      <w:lvlText w:val=""/>
      <w:lvlJc w:val="left"/>
      <w:pPr>
        <w:ind w:left="1821" w:hanging="420"/>
      </w:pPr>
      <w:rPr>
        <w:rFonts w:hint="default" w:ascii="Wingdings" w:hAnsi="Wingdings"/>
      </w:rPr>
    </w:lvl>
    <w:lvl w:ilvl="3" w:tentative="0">
      <w:start w:val="1"/>
      <w:numFmt w:val="bullet"/>
      <w:lvlText w:val=""/>
      <w:lvlJc w:val="left"/>
      <w:pPr>
        <w:ind w:left="2241" w:hanging="420"/>
      </w:pPr>
      <w:rPr>
        <w:rFonts w:hint="default" w:ascii="Wingdings" w:hAnsi="Wingdings"/>
      </w:rPr>
    </w:lvl>
    <w:lvl w:ilvl="4" w:tentative="0">
      <w:start w:val="1"/>
      <w:numFmt w:val="bullet"/>
      <w:lvlText w:val=""/>
      <w:lvlJc w:val="left"/>
      <w:pPr>
        <w:ind w:left="2661" w:hanging="420"/>
      </w:pPr>
      <w:rPr>
        <w:rFonts w:hint="default" w:ascii="Wingdings" w:hAnsi="Wingdings"/>
      </w:rPr>
    </w:lvl>
    <w:lvl w:ilvl="5" w:tentative="0">
      <w:start w:val="1"/>
      <w:numFmt w:val="bullet"/>
      <w:lvlText w:val=""/>
      <w:lvlJc w:val="left"/>
      <w:pPr>
        <w:ind w:left="3081" w:hanging="420"/>
      </w:pPr>
      <w:rPr>
        <w:rFonts w:hint="default" w:ascii="Wingdings" w:hAnsi="Wingdings"/>
      </w:rPr>
    </w:lvl>
    <w:lvl w:ilvl="6" w:tentative="0">
      <w:start w:val="1"/>
      <w:numFmt w:val="bullet"/>
      <w:lvlText w:val=""/>
      <w:lvlJc w:val="left"/>
      <w:pPr>
        <w:ind w:left="3501" w:hanging="420"/>
      </w:pPr>
      <w:rPr>
        <w:rFonts w:hint="default" w:ascii="Wingdings" w:hAnsi="Wingdings"/>
      </w:rPr>
    </w:lvl>
    <w:lvl w:ilvl="7" w:tentative="0">
      <w:start w:val="1"/>
      <w:numFmt w:val="bullet"/>
      <w:lvlText w:val=""/>
      <w:lvlJc w:val="left"/>
      <w:pPr>
        <w:ind w:left="3921" w:hanging="420"/>
      </w:pPr>
      <w:rPr>
        <w:rFonts w:hint="default" w:ascii="Wingdings" w:hAnsi="Wingdings"/>
      </w:rPr>
    </w:lvl>
    <w:lvl w:ilvl="8" w:tentative="0">
      <w:start w:val="1"/>
      <w:numFmt w:val="bullet"/>
      <w:lvlText w:val=""/>
      <w:lvlJc w:val="left"/>
      <w:pPr>
        <w:ind w:left="4341"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32257"/>
    <w:rsid w:val="00034BA8"/>
    <w:rsid w:val="00067FBE"/>
    <w:rsid w:val="00075D36"/>
    <w:rsid w:val="000C7745"/>
    <w:rsid w:val="000D7CC8"/>
    <w:rsid w:val="000F29B5"/>
    <w:rsid w:val="001026D7"/>
    <w:rsid w:val="00177A94"/>
    <w:rsid w:val="001E2BFA"/>
    <w:rsid w:val="002063DE"/>
    <w:rsid w:val="00237B64"/>
    <w:rsid w:val="00252771"/>
    <w:rsid w:val="002950CB"/>
    <w:rsid w:val="002F0E04"/>
    <w:rsid w:val="00393AFA"/>
    <w:rsid w:val="004604B6"/>
    <w:rsid w:val="004A167A"/>
    <w:rsid w:val="004A315A"/>
    <w:rsid w:val="004D1551"/>
    <w:rsid w:val="004D20A9"/>
    <w:rsid w:val="00550ABE"/>
    <w:rsid w:val="00585796"/>
    <w:rsid w:val="005A295E"/>
    <w:rsid w:val="005B4B47"/>
    <w:rsid w:val="005B77B2"/>
    <w:rsid w:val="005D4267"/>
    <w:rsid w:val="0064403F"/>
    <w:rsid w:val="00680A63"/>
    <w:rsid w:val="00684FF5"/>
    <w:rsid w:val="00691FB7"/>
    <w:rsid w:val="006A2E75"/>
    <w:rsid w:val="00754668"/>
    <w:rsid w:val="007877E0"/>
    <w:rsid w:val="00787CF3"/>
    <w:rsid w:val="007913A3"/>
    <w:rsid w:val="007B419D"/>
    <w:rsid w:val="00852614"/>
    <w:rsid w:val="008627AB"/>
    <w:rsid w:val="00891A8A"/>
    <w:rsid w:val="008B5706"/>
    <w:rsid w:val="00940833"/>
    <w:rsid w:val="00951CFC"/>
    <w:rsid w:val="009659EA"/>
    <w:rsid w:val="009807F1"/>
    <w:rsid w:val="009A73E6"/>
    <w:rsid w:val="009B5783"/>
    <w:rsid w:val="009B6331"/>
    <w:rsid w:val="009B67B8"/>
    <w:rsid w:val="009E08AB"/>
    <w:rsid w:val="00A16416"/>
    <w:rsid w:val="00A42DC8"/>
    <w:rsid w:val="00A733D6"/>
    <w:rsid w:val="00A97017"/>
    <w:rsid w:val="00AF105C"/>
    <w:rsid w:val="00B03CCD"/>
    <w:rsid w:val="00B130FD"/>
    <w:rsid w:val="00C1066C"/>
    <w:rsid w:val="00C20A8E"/>
    <w:rsid w:val="00C50D05"/>
    <w:rsid w:val="00C90AE8"/>
    <w:rsid w:val="00C95080"/>
    <w:rsid w:val="00D201B2"/>
    <w:rsid w:val="00DB5C8F"/>
    <w:rsid w:val="00E014D2"/>
    <w:rsid w:val="00E21E0D"/>
    <w:rsid w:val="00E350FE"/>
    <w:rsid w:val="00E42F42"/>
    <w:rsid w:val="00E6146A"/>
    <w:rsid w:val="00E63864"/>
    <w:rsid w:val="00E74105"/>
    <w:rsid w:val="00E92824"/>
    <w:rsid w:val="00F113AB"/>
    <w:rsid w:val="00F20F22"/>
    <w:rsid w:val="00F60A90"/>
    <w:rsid w:val="00FA2926"/>
    <w:rsid w:val="00FD03C6"/>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E63559"/>
    <w:rsid w:val="443A3B12"/>
    <w:rsid w:val="44A854C2"/>
    <w:rsid w:val="44DD597D"/>
    <w:rsid w:val="465B470D"/>
    <w:rsid w:val="469D6AD4"/>
    <w:rsid w:val="47674801"/>
    <w:rsid w:val="48225EF7"/>
    <w:rsid w:val="495C4A24"/>
    <w:rsid w:val="4AD70EE7"/>
    <w:rsid w:val="4B7951CB"/>
    <w:rsid w:val="4B7C315C"/>
    <w:rsid w:val="4BAB7F90"/>
    <w:rsid w:val="4DAC4ACA"/>
    <w:rsid w:val="4F186D58"/>
    <w:rsid w:val="501A19E4"/>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4"/>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20</Pages>
  <Words>6132</Words>
  <Characters>9106</Characters>
  <Lines>78</Lines>
  <Paragraphs>35</Paragraphs>
  <TotalTime>18</TotalTime>
  <ScaleCrop>false</ScaleCrop>
  <LinksUpToDate>false</LinksUpToDate>
  <CharactersWithSpaces>9611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2025-10-11T01:19:00Z</dcterms:created>
  <dc:creator>Administrator</dc:creator>
  <cp:lastModifiedBy>刘大喵子</cp:lastModifiedBy>
  <dcterms:modified xsi:type="dcterms:W3CDTF">2025-10-15T08:54:12Z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eyJoZGlkIjoiYzFlNmRiMGZhZDgxODNmYTVlZjg3ZmJjMDBlM2M4ODIiLCJ1c2VySWQiOiIyMzY5NDU5NSJ9</vt:lpwstr>
  </property>
</Properties>
</file>