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25D08">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w:t>
      </w:r>
      <w:r>
        <w:rPr>
          <w:rFonts w:ascii="方正小标宋_GBK" w:hAnsi="方正小标宋_GBK" w:eastAsia="方正小标宋_GBK" w:cs="方正小标宋_GBK"/>
          <w:sz w:val="44"/>
          <w:szCs w:val="44"/>
        </w:rPr>
        <w:t>石柱土家族自治县思源实验学校</w:t>
      </w:r>
    </w:p>
    <w:p w14:paraId="65696EB3">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6AC3A0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67EDBE1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（一）职能职责</w:t>
      </w:r>
    </w:p>
    <w:p w14:paraId="55DCFC95">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1.</w:t>
      </w:r>
      <w:r>
        <w:rPr>
          <w:rFonts w:hint="eastAsia" w:ascii="方正仿宋_GBK" w:hAnsi="方正仿宋_GBK" w:eastAsia="方正仿宋_GBK" w:cs="方正仿宋_GBK"/>
          <w:kern w:val="0"/>
          <w:sz w:val="32"/>
          <w:szCs w:val="32"/>
        </w:rPr>
        <w:t>实施幼儿园、小学初中义务教育，促进基础教育发展。</w:t>
      </w:r>
    </w:p>
    <w:p w14:paraId="611B8E4D">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承担思源实验学校的筹备建设管理工作。</w:t>
      </w:r>
    </w:p>
    <w:p w14:paraId="32B5100F">
      <w:pPr>
        <w:pStyle w:val="20"/>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600" w:lineRule="exact"/>
        <w:ind w:left="0" w:firstLine="640"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开展幼儿园、小学初中义务教育的相关社会服务。</w:t>
      </w:r>
    </w:p>
    <w:p w14:paraId="6A8657E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（二）机构设置</w:t>
      </w:r>
    </w:p>
    <w:p w14:paraId="0A6605D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独立事业编制机构和独立预决算编制1个，独立事业编制机构和独立预决算编制1个，根据石编委文件核定编制教职工120人（中学110人，小学10人）。根据石编委核定校级领导2正3副，内设机构职数8个，其中：教务处2人，教科室1人，总务处</w:t>
      </w:r>
      <w:r>
        <w:rPr>
          <w:rFonts w:hint="eastAsia" w:ascii="方正仿宋_GBK" w:hAnsi="方正仿宋_GBK" w:eastAsia="方正仿宋_GBK" w:cs="方正仿宋_GBK"/>
          <w:kern w:val="0"/>
          <w:sz w:val="32"/>
          <w:szCs w:val="32"/>
          <w:lang w:val="en-US" w:eastAsia="zh-CN"/>
        </w:rPr>
        <w:t>2</w:t>
      </w:r>
      <w:r>
        <w:rPr>
          <w:rFonts w:hint="eastAsia" w:ascii="方正仿宋_GBK" w:hAnsi="方正仿宋_GBK" w:eastAsia="方正仿宋_GBK" w:cs="方正仿宋_GBK"/>
          <w:kern w:val="0"/>
          <w:sz w:val="32"/>
          <w:szCs w:val="32"/>
        </w:rPr>
        <w:t>人，办公室1人，德育处2人</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体卫处1人，现教处1人，幼教处1人。</w:t>
      </w:r>
    </w:p>
    <w:p w14:paraId="5B7C355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（三）单位构成</w:t>
      </w:r>
    </w:p>
    <w:p w14:paraId="07E7E9D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从预算单位构成看，石柱土家族自治县思源实验学校是石柱土家族自治县教育委员会部门预算编制范围的下属单位，为二级预算单位。</w:t>
      </w:r>
    </w:p>
    <w:p w14:paraId="6167633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4A17AC5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（一）收入支出预算安排情况。</w:t>
      </w:r>
    </w:p>
    <w:p w14:paraId="2BF3C36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收入预算总计33,652,398.94元，支出预算总计33,652,398.94元。收支较上年增加7.32%，其主要原因：收入增加2294442.99元，2023年为3111.2万元，2024年为3123.4万元。主要原因为：事业收入增加57.31%增加14.08万元和其他收入增加100%增加203.18万元。日常公用经费增加了1623851.76元。增加323.16%。主要原因为课后延时服务费的事业收入弥补公用经费不足。项目支出增加590418元，本年课后延时服务费收入增加，学生人数增加70人，增加14.08万元，支出也增加，主要用于课后延时服务老师的补助，增加约40万元，以及学习用品的购买增加18万元。</w:t>
      </w:r>
    </w:p>
    <w:p w14:paraId="2131E35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（二）收入支出预算执行情况。</w:t>
      </w:r>
    </w:p>
    <w:p w14:paraId="65E11E1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2024年度收入总计33,652,398.94元，收入较上年减少8.93%，其主要原因：本年支出增加2294442.99元，主要原因为课后延时服务</w:t>
      </w:r>
      <w:r>
        <w:rPr>
          <w:rFonts w:hint="eastAsia" w:ascii="方正仿宋_GBK" w:hAnsi="方正仿宋_GBK" w:eastAsia="方正仿宋_GBK" w:cs="方正仿宋_GBK"/>
          <w:kern w:val="0"/>
          <w:sz w:val="32"/>
          <w:szCs w:val="32"/>
          <w:lang w:eastAsia="zh-CN"/>
        </w:rPr>
        <w:t>支出</w:t>
      </w:r>
      <w:r>
        <w:rPr>
          <w:rFonts w:hint="eastAsia" w:ascii="方正仿宋_GBK" w:hAnsi="方正仿宋_GBK" w:eastAsia="方正仿宋_GBK" w:cs="方正仿宋_GBK"/>
          <w:kern w:val="0"/>
          <w:sz w:val="32"/>
          <w:szCs w:val="32"/>
        </w:rPr>
        <w:t>增加2031790.85元。用于延时服务课老师补助的发放，弥补公用经费的开支，以及学习用具的购买等几方面。</w:t>
      </w:r>
    </w:p>
    <w:p w14:paraId="530E7F0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1.</w:t>
      </w:r>
      <w:r>
        <w:rPr>
          <w:rFonts w:hint="eastAsia" w:ascii="方正仿宋_GBK" w:hAnsi="方正仿宋_GBK" w:eastAsia="方正仿宋_GBK" w:cs="方正仿宋_GBK"/>
          <w:kern w:val="0"/>
          <w:sz w:val="32"/>
          <w:szCs w:val="32"/>
        </w:rPr>
        <w:t>收入支出与预算对比分析。</w:t>
      </w:r>
    </w:p>
    <w:p w14:paraId="59F83C5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2024年度收入支出总计33,652,398.94元。全年预算总计33,652,398.94元，支出执行率100%。 </w:t>
      </w:r>
    </w:p>
    <w:p w14:paraId="74709D6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2.</w:t>
      </w:r>
      <w:r>
        <w:rPr>
          <w:rFonts w:hint="eastAsia" w:ascii="方正仿宋_GBK" w:hAnsi="方正仿宋_GBK" w:eastAsia="方正仿宋_GBK" w:cs="方正仿宋_GBK"/>
          <w:kern w:val="0"/>
          <w:sz w:val="32"/>
          <w:szCs w:val="32"/>
        </w:rPr>
        <w:t>收入支出结构分析。</w:t>
      </w:r>
    </w:p>
    <w:p w14:paraId="39AD891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收入预算总计33,652,398.94元，支出预算总计33,652,398.94元。收支较上年增加7.32%，其主要原因：收入增加2294442.99元，2023年为3111.2万元，2024年为3123.4万元。主要原因为：事业收入增加57.31%增加14.08万元和其他收入增加100%增加203.18万元。日常公用经费增加了1623851.76元。增加323.16%。主要原因为课后延时服务费的事业收入弥补公用经费不足。项目支出增加590418元，本年课后延时服务费收入增加，学生人数增加70人，增加14.08万元，支出也增加，主要用于课后延时服务老师的补助，增加约40万元，以及学习用品的购买增加18万元。</w:t>
      </w:r>
    </w:p>
    <w:p w14:paraId="2FCA657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其中：财政拨款收入31,234,108.09元，事业收入386,500.00元，其他收入2,031,790.85元。</w:t>
      </w:r>
    </w:p>
    <w:p w14:paraId="15F58818">
      <w:pPr>
        <w:ind w:firstLine="480" w:firstLineChars="200"/>
        <w:rPr>
          <w:rFonts w:hint="eastAsia"/>
        </w:rPr>
      </w:pPr>
      <w:r>
        <w:drawing>
          <wp:inline distT="0" distB="0" distL="0" distR="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EE5B93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2024年度支出总计33,652,398.94元。收支较上年增加7.32%，其主要原因：收入增加2294442.99元，2023年为3111.2万元，2024年为3123.4万元。主要原因为：事业收入增加57.31%增加14.08万元和其他收入增加100%增加203.18万元。日常公用经费增加了1623851.76元。增加323.16%。主要原因为课后延时服务费的事业收入弥补公用经费不足。项目支出增加590418元，本年课后延时服务费收入增加，学生人数增加70人，增加14.08万元，支出也增加，主要用于课后延时服务老师的补助，增加约40万元，以及学习用品的购买增加18万元。</w:t>
      </w:r>
    </w:p>
    <w:p w14:paraId="6FB238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2024年度各项支出情况如图：</w:t>
      </w:r>
    </w:p>
    <w:p w14:paraId="4E6E9E06">
      <w:pPr>
        <w:snapToGrid w:val="0"/>
        <w:rPr>
          <w:rFonts w:hint="eastAsia" w:ascii="方正仿宋_GBK" w:hAnsi="方正仿宋_GBK" w:eastAsia="方正仿宋_GBK" w:cs="方正仿宋_GBK"/>
          <w:kern w:val="0"/>
          <w:sz w:val="32"/>
          <w:szCs w:val="32"/>
        </w:rPr>
      </w:pPr>
      <w:r>
        <w:drawing>
          <wp:inline distT="0" distB="0" distL="0" distR="0">
            <wp:extent cx="4572000" cy="2743200"/>
            <wp:effectExtent l="4445" t="4445" r="1460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FF0D3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3.</w:t>
      </w:r>
      <w:r>
        <w:rPr>
          <w:rFonts w:hint="eastAsia" w:ascii="方正仿宋_GBK" w:hAnsi="方正仿宋_GBK" w:eastAsia="方正仿宋_GBK" w:cs="方正仿宋_GBK"/>
          <w:kern w:val="0"/>
          <w:sz w:val="32"/>
          <w:szCs w:val="32"/>
        </w:rPr>
        <w:t>支出按经济分类科目分析。</w:t>
      </w:r>
    </w:p>
    <w:p w14:paraId="3EBAF68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（1）“三公”经费支出情况： </w:t>
      </w:r>
    </w:p>
    <w:p w14:paraId="79253CF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w:t>
      </w:r>
      <w:r>
        <w:rPr>
          <w:rFonts w:hint="eastAsia" w:ascii="方正仿宋_GBK" w:hAnsi="方正仿宋_GBK" w:eastAsia="方正仿宋_GBK" w:cs="方正仿宋_GBK"/>
          <w:kern w:val="0"/>
          <w:sz w:val="32"/>
          <w:szCs w:val="32"/>
          <w:lang w:eastAsia="zh-CN"/>
        </w:rPr>
        <w:t>“三公”经费</w:t>
      </w:r>
      <w:r>
        <w:rPr>
          <w:rFonts w:hint="eastAsia" w:ascii="方正仿宋_GBK" w:hAnsi="方正仿宋_GBK" w:eastAsia="方正仿宋_GBK" w:cs="方正仿宋_GBK"/>
          <w:kern w:val="0"/>
          <w:sz w:val="32"/>
          <w:szCs w:val="32"/>
        </w:rPr>
        <w:t>支出0元，与去年保持一致。</w:t>
      </w:r>
    </w:p>
    <w:p w14:paraId="4AB6684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（2）会议费支出情况：</w:t>
      </w:r>
    </w:p>
    <w:p w14:paraId="74C6C50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2024年度会议费支出为0元，与去年保持一致。</w:t>
      </w:r>
    </w:p>
    <w:p w14:paraId="3EB4C9D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（3）培训费支出情况：</w:t>
      </w:r>
    </w:p>
    <w:p w14:paraId="2C49B79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2024年度培训费支出为0元，2023年培训费为69,123.30元。收支较上年减少100%，主要原因为：厉行节约，2023年支出数为6.9123万元，本年未开展线下培训，培训费为0。</w:t>
      </w:r>
    </w:p>
    <w:p w14:paraId="247CD5A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（4）其他对部门影响较大的支出情况：</w:t>
      </w:r>
    </w:p>
    <w:p w14:paraId="608BB16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无</w:t>
      </w:r>
    </w:p>
    <w:p w14:paraId="5BAAC3E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4.财政拨款收入、支出分析。</w:t>
      </w:r>
    </w:p>
    <w:p w14:paraId="19D5093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分析财政拨款收入、支出总体情况，支出要按照基本支出和项目支出分析具体构成及特点。</w:t>
      </w:r>
    </w:p>
    <w:p w14:paraId="63A3620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（1）财政拨款收入情况</w:t>
      </w:r>
    </w:p>
    <w:p w14:paraId="28B341A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2024年度财政拨款收入总计31,234,108.09元，其中一般公共预算拨款收入为31,234,108.09元，无政府性基金收入和国有资本经营收入。</w:t>
      </w:r>
    </w:p>
    <w:p w14:paraId="678B136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楷体" w:hAnsi="楷体" w:eastAsia="楷体" w:cs="楷体"/>
          <w:b/>
          <w:bCs/>
          <w:sz w:val="32"/>
          <w:szCs w:val="32"/>
          <w:shd w:val="clear" w:color="auto" w:fill="FFFFFF"/>
          <w:lang w:val="en-US" w:eastAsia="zh-CN" w:bidi="ar-SA"/>
        </w:rPr>
      </w:pPr>
      <w:r>
        <w:rPr>
          <w:rFonts w:hint="eastAsia" w:ascii="楷体" w:hAnsi="楷体" w:eastAsia="楷体" w:cs="楷体"/>
          <w:b/>
          <w:bCs/>
          <w:sz w:val="32"/>
          <w:szCs w:val="32"/>
          <w:shd w:val="clear" w:color="auto" w:fill="FFFFFF"/>
          <w:lang w:val="en-US" w:eastAsia="zh-CN" w:bidi="ar-SA"/>
        </w:rPr>
        <w:t>（2）支出总体情况</w:t>
      </w:r>
    </w:p>
    <w:p w14:paraId="0BBEE6A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1基本支出情况。</w:t>
      </w:r>
    </w:p>
    <w:p w14:paraId="1C6DA0F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2024年度财政拨款支出总计31,234,108.09元，人员经费支出为27,441,641.32元，公用经费支出为1,739,841.44元。</w:t>
      </w:r>
    </w:p>
    <w:p w14:paraId="6B9526D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2项目支出情况。</w:t>
      </w:r>
    </w:p>
    <w:p w14:paraId="66690F9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项目支出共计2,052,625.33元，其中对个人和家庭补助1065446.1元，商品和服务支出3307630.99元，资本性支出279724.92元。</w:t>
      </w:r>
    </w:p>
    <w:p w14:paraId="1C76FAE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3功能科目支出情况。</w:t>
      </w:r>
    </w:p>
    <w:p w14:paraId="4053022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其中教育支出23,952,968.83元，社会保障和就业4,250,419.73元，卫生健康1,526,904.64元，住房保障1,503,814.89元。</w:t>
      </w:r>
    </w:p>
    <w:p w14:paraId="3D4B42B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5.非财政拨款收入分析。</w:t>
      </w:r>
    </w:p>
    <w:p w14:paraId="0F38B9A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2024年度非财政拨款收入总计2,418,290.85元，其中事业收入386,500.00元，其他收入2,031,790.85元。</w:t>
      </w:r>
    </w:p>
    <w:p w14:paraId="633199D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楷体" w:hAnsi="楷体" w:eastAsia="楷体" w:cs="楷体"/>
          <w:b/>
          <w:bCs/>
          <w:sz w:val="32"/>
          <w:szCs w:val="32"/>
          <w:shd w:val="clear" w:color="auto" w:fill="FFFFFF"/>
          <w:lang w:val="en-US" w:eastAsia="zh-CN" w:bidi="ar-SA"/>
        </w:rPr>
        <w:t>（三）年末结转和结余情况。</w:t>
      </w:r>
      <w:r>
        <w:rPr>
          <w:rFonts w:hint="eastAsia" w:ascii="方正仿宋_GBK" w:hAnsi="方正仿宋_GBK" w:eastAsia="方正仿宋_GBK" w:cs="方正仿宋_GBK"/>
          <w:kern w:val="0"/>
          <w:sz w:val="32"/>
          <w:szCs w:val="32"/>
        </w:rPr>
        <w:t xml:space="preserve"> </w:t>
      </w:r>
    </w:p>
    <w:p w14:paraId="1FBFADA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2024年度年末无结转结余。</w:t>
      </w:r>
    </w:p>
    <w:p w14:paraId="0536BA0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（四）当年预算执行及绩效管理中存在问题、原因及改进措施。</w:t>
      </w:r>
    </w:p>
    <w:p w14:paraId="491962C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对决算编制的口径理解不足，财务规范化水平有限，以及决算软</w:t>
      </w:r>
      <w:r>
        <w:rPr>
          <w:rFonts w:hint="eastAsia" w:ascii="方正仿宋_GBK" w:hAnsi="方正仿宋_GBK" w:eastAsia="方正仿宋_GBK" w:cs="方正仿宋_GBK"/>
          <w:kern w:val="0"/>
          <w:sz w:val="32"/>
          <w:szCs w:val="32"/>
          <w:lang w:eastAsia="zh-CN"/>
        </w:rPr>
        <w:t>件在</w:t>
      </w:r>
      <w:r>
        <w:rPr>
          <w:rFonts w:hint="eastAsia" w:ascii="方正仿宋_GBK" w:hAnsi="方正仿宋_GBK" w:eastAsia="方正仿宋_GBK" w:cs="方正仿宋_GBK"/>
          <w:kern w:val="0"/>
          <w:sz w:val="32"/>
          <w:szCs w:val="32"/>
        </w:rPr>
        <w:t>实际操作中遇到困难，迫切希望得到上级有关部门系统化的培训。</w:t>
      </w:r>
    </w:p>
    <w:p w14:paraId="216AE6D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0DA58DDB">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841FFE8">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万元，较年初预算数无增减，较上年支出数无增减</w:t>
      </w:r>
      <w:r>
        <w:rPr>
          <w:rFonts w:hint="eastAsia" w:ascii="方正仿宋_GBK" w:hAnsi="方正仿宋_GBK" w:eastAsia="方正仿宋_GBK" w:cs="方正仿宋_GBK"/>
          <w:sz w:val="32"/>
          <w:szCs w:val="32"/>
          <w:shd w:val="clear" w:color="auto" w:fill="FFFFFF"/>
          <w:lang w:eastAsia="zh-CN"/>
        </w:rPr>
        <w:t>。</w:t>
      </w:r>
    </w:p>
    <w:p w14:paraId="4774458D">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52E3117">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C79CCEF">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万元。费用支出较年初预算数无增减。较上年支出数无增减。</w:t>
      </w:r>
    </w:p>
    <w:p w14:paraId="7CCCB5F0">
      <w:pPr>
        <w:pStyle w:val="9"/>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 </w:t>
      </w:r>
    </w:p>
    <w:p w14:paraId="76BBC3EB">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C706B9B">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CE98EC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35517C7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647BD207">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14:paraId="0E0E02E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fill="FFFFFF"/>
        </w:rPr>
        <w:t>主要原因是</w:t>
      </w:r>
      <w:r>
        <w:rPr>
          <w:rFonts w:hint="eastAsia" w:ascii="方正仿宋_GBK" w:hAnsi="方正仿宋_GBK" w:eastAsia="方正仿宋_GBK" w:cs="方正仿宋_GBK"/>
          <w:sz w:val="32"/>
          <w:szCs w:val="32"/>
          <w:shd w:val="clear" w:fill="FFFFFF"/>
          <w:lang w:eastAsia="zh-CN"/>
        </w:rPr>
        <w:t>本单位为二级事业单位财政未保障我单位会议费。</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6.91</w:t>
      </w:r>
      <w:r>
        <w:rPr>
          <w:rFonts w:ascii="方正仿宋_GBK" w:hAnsi="方正仿宋_GBK" w:eastAsia="方正仿宋_GBK" w:cs="方正仿宋_GBK"/>
          <w:sz w:val="32"/>
          <w:szCs w:val="32"/>
          <w:shd w:val="clear" w:color="auto" w:fill="FFFFFF"/>
        </w:rPr>
        <w:t>万元，较上年决算数增加4.66万元，增长207.11%，</w:t>
      </w:r>
      <w:r>
        <w:rPr>
          <w:rFonts w:hint="eastAsia" w:ascii="方正仿宋_GBK" w:hAnsi="方正仿宋_GBK" w:eastAsia="方正仿宋_GBK" w:cs="方正仿宋_GBK"/>
          <w:sz w:val="32"/>
          <w:szCs w:val="32"/>
          <w:shd w:val="clear" w:fill="FFFFFF"/>
        </w:rPr>
        <w:t>主要原因是教师培训和交流培训</w:t>
      </w:r>
      <w:r>
        <w:rPr>
          <w:rFonts w:hint="eastAsia" w:ascii="方正仿宋_GBK" w:hAnsi="方正仿宋_GBK" w:eastAsia="方正仿宋_GBK" w:cs="方正仿宋_GBK"/>
          <w:sz w:val="32"/>
          <w:szCs w:val="32"/>
          <w:shd w:val="clear" w:fill="FFFFFF"/>
          <w:lang w:eastAsia="zh-CN"/>
        </w:rPr>
        <w:t>增加。</w:t>
      </w:r>
    </w:p>
    <w:p w14:paraId="06674128">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BAAF10E">
      <w:pPr>
        <w:pStyle w:val="9"/>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fill="FFFFFF"/>
        </w:rPr>
        <w:t>202</w:t>
      </w:r>
      <w:r>
        <w:rPr>
          <w:rFonts w:hint="eastAsia" w:ascii="方正仿宋_GBK" w:hAnsi="方正仿宋_GBK" w:eastAsia="方正仿宋_GBK" w:cs="方正仿宋_GBK"/>
          <w:sz w:val="32"/>
          <w:szCs w:val="32"/>
          <w:shd w:val="clear" w:fill="FFFFFF"/>
          <w:lang w:val="en-US" w:eastAsia="zh-CN"/>
        </w:rPr>
        <w:t>4</w:t>
      </w:r>
      <w:r>
        <w:rPr>
          <w:rFonts w:hint="eastAsia" w:ascii="方正仿宋_GBK" w:hAnsi="方正仿宋_GBK" w:eastAsia="方正仿宋_GBK" w:cs="方正仿宋_GBK"/>
          <w:sz w:val="32"/>
          <w:szCs w:val="32"/>
          <w:shd w:val="clear" w:fill="FFFFFF"/>
        </w:rPr>
        <w:t>年度本部门机关运行经费支出0.00万元，因我单位为二级预算单位原因，财政未保障我单位机关运行经费。机关运行经费较上年决算数增加0.00万元，因我单位为二级预算单位原因，财政未保障我单位机关运行经费。</w:t>
      </w:r>
    </w:p>
    <w:p w14:paraId="4A6E2E01">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D925C48">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0FCBAD4B">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6F45A6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万元，占政府采购支出总额的0 %。202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51690208">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28F0A9B3">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33A4F0C">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rPr>
          <w:rStyle w:val="13"/>
          <w:rFonts w:hint="eastAsia" w:ascii="方正楷体_GBK" w:hAnsi="方正楷体_GBK" w:eastAsia="方正楷体_GBK" w:cs="方正楷体_GBK"/>
          <w:b w:val="0"/>
          <w:bCs/>
          <w:sz w:val="32"/>
          <w:szCs w:val="32"/>
          <w:shd w:val="clear" w:fill="FFFFFF"/>
        </w:rPr>
      </w:pPr>
      <w:r>
        <w:rPr>
          <w:rStyle w:val="13"/>
          <w:rFonts w:hint="eastAsia" w:ascii="方正楷体_GBK" w:hAnsi="方正楷体_GBK" w:eastAsia="方正楷体_GBK" w:cs="方正楷体_GBK"/>
          <w:b w:val="0"/>
          <w:bCs/>
          <w:sz w:val="32"/>
          <w:szCs w:val="32"/>
          <w:shd w:val="clear" w:fill="FFFFFF"/>
        </w:rPr>
        <w:t>（一）预算绩效管理工作开展情况</w:t>
      </w:r>
    </w:p>
    <w:p w14:paraId="02DDC610">
      <w:pPr>
        <w:pStyle w:val="9"/>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0" w:lineRule="exact"/>
        <w:ind w:left="0" w:firstLine="640" w:firstLineChars="200"/>
        <w:jc w:val="left"/>
        <w:textAlignment w:val="auto"/>
        <w:rPr>
          <w:rFonts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fill="FFFFFF"/>
        </w:rPr>
        <w:t>根据预算绩效管理要求，本部门对部门整体</w:t>
      </w:r>
      <w:r>
        <w:rPr>
          <w:rFonts w:hint="eastAsia" w:ascii="方正仿宋_GBK" w:hAnsi="方正仿宋_GBK" w:eastAsia="方正仿宋_GBK" w:cs="方正仿宋_GBK"/>
          <w:sz w:val="32"/>
          <w:szCs w:val="32"/>
          <w:shd w:val="clear" w:fill="FFFFFF"/>
          <w:lang w:val="en-US" w:eastAsia="zh-CN"/>
        </w:rPr>
        <w:t>7</w:t>
      </w:r>
      <w:r>
        <w:rPr>
          <w:rFonts w:hint="eastAsia" w:ascii="方正仿宋_GBK" w:hAnsi="方正仿宋_GBK" w:eastAsia="方正仿宋_GBK" w:cs="方正仿宋_GBK"/>
          <w:sz w:val="32"/>
          <w:szCs w:val="32"/>
          <w:shd w:val="clear" w:fill="FFFFFF"/>
        </w:rPr>
        <w:t>个项目开展了绩效自评，其中，以填报目标自评表形式开展自评</w:t>
      </w:r>
      <w:r>
        <w:rPr>
          <w:rFonts w:hint="eastAsia" w:ascii="方正仿宋_GBK" w:hAnsi="方正仿宋_GBK" w:eastAsia="方正仿宋_GBK" w:cs="方正仿宋_GBK"/>
          <w:sz w:val="32"/>
          <w:szCs w:val="32"/>
          <w:shd w:val="clear" w:fill="FFFFFF"/>
          <w:lang w:val="en-US" w:eastAsia="zh-CN"/>
        </w:rPr>
        <w:t>7</w:t>
      </w:r>
      <w:r>
        <w:rPr>
          <w:rFonts w:hint="eastAsia" w:ascii="方正仿宋_GBK" w:hAnsi="方正仿宋_GBK" w:eastAsia="方正仿宋_GBK" w:cs="方正仿宋_GBK"/>
          <w:sz w:val="32"/>
          <w:szCs w:val="32"/>
          <w:shd w:val="clear" w:fill="FFFFFF"/>
        </w:rPr>
        <w:t>项，涉及资金</w:t>
      </w:r>
      <w:r>
        <w:rPr>
          <w:rFonts w:hint="eastAsia" w:ascii="方正仿宋_GBK" w:hAnsi="方正仿宋_GBK" w:eastAsia="方正仿宋_GBK" w:cs="方正仿宋_GBK"/>
          <w:sz w:val="32"/>
          <w:szCs w:val="32"/>
          <w:shd w:val="clear" w:fill="FFFFFF"/>
          <w:lang w:val="en-US" w:eastAsia="zh-CN"/>
        </w:rPr>
        <w:t>152.85</w:t>
      </w:r>
      <w:r>
        <w:rPr>
          <w:rFonts w:hint="eastAsia" w:ascii="方正仿宋_GBK" w:hAnsi="方正仿宋_GBK" w:eastAsia="方正仿宋_GBK" w:cs="方正仿宋_GBK"/>
          <w:sz w:val="32"/>
          <w:szCs w:val="32"/>
          <w:shd w:val="clear" w:fill="FFFFFF"/>
        </w:rPr>
        <w:t>万元。</w:t>
      </w:r>
    </w:p>
    <w:p w14:paraId="57AE0954">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15E70EA1">
      <w:pPr>
        <w:pStyle w:val="17"/>
        <w:autoSpaceDE w:val="0"/>
        <w:ind w:firstLine="960" w:firstLineChars="3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我单位对支持学前教育发展资金开展了绩效评价，涉及财政拨款项目资金</w:t>
      </w:r>
      <w:r>
        <w:rPr>
          <w:rFonts w:hint="eastAsia" w:ascii="方正仿宋_GBK" w:hAnsi="方正仿宋_GBK" w:eastAsia="方正仿宋_GBK" w:cs="方正仿宋_GBK"/>
          <w:sz w:val="32"/>
          <w:szCs w:val="32"/>
          <w:shd w:val="clear" w:fill="FFFFFF"/>
          <w:lang w:val="en-US" w:eastAsia="zh-CN"/>
        </w:rPr>
        <w:t>36.25</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95</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eastAsia="zh-CN"/>
        </w:rPr>
        <w:t>优</w:t>
      </w:r>
      <w:r>
        <w:rPr>
          <w:rFonts w:hint="eastAsia" w:ascii="方正仿宋_GBK" w:hAnsi="方正仿宋_GBK" w:eastAsia="方正仿宋_GBK" w:cs="方正仿宋_GBK"/>
          <w:sz w:val="32"/>
          <w:szCs w:val="32"/>
          <w:shd w:val="clear" w:color="auto" w:fill="FFFFFF"/>
        </w:rPr>
        <w:t>，绩效评价</w:t>
      </w:r>
      <w:r>
        <w:rPr>
          <w:rFonts w:hint="eastAsia" w:ascii="方正仿宋_GBK" w:hAnsi="方正仿宋_GBK" w:eastAsia="方正仿宋_GBK" w:cs="方正仿宋_GBK"/>
          <w:sz w:val="32"/>
          <w:szCs w:val="32"/>
          <w:shd w:val="clear" w:color="auto" w:fill="FFFFFF"/>
          <w:lang w:eastAsia="zh-CN"/>
        </w:rPr>
        <w:t>暂时没有发现</w:t>
      </w:r>
      <w:r>
        <w:rPr>
          <w:rFonts w:hint="eastAsia" w:ascii="方正仿宋_GBK" w:hAnsi="方正仿宋_GBK" w:eastAsia="方正仿宋_GBK" w:cs="方正仿宋_GBK"/>
          <w:sz w:val="32"/>
          <w:szCs w:val="32"/>
          <w:shd w:val="clear" w:color="auto" w:fill="FFFFFF"/>
        </w:rPr>
        <w:t>问题</w:t>
      </w:r>
      <w:r>
        <w:rPr>
          <w:rFonts w:hint="eastAsia" w:ascii="方正仿宋_GBK" w:hAnsi="方正仿宋_GBK" w:eastAsia="方正仿宋_GBK" w:cs="方正仿宋_GBK"/>
          <w:sz w:val="32"/>
          <w:szCs w:val="32"/>
          <w:shd w:val="clear" w:color="auto" w:fill="FFFFFF"/>
          <w:lang w:eastAsia="zh-CN"/>
        </w:rPr>
        <w:t>。</w:t>
      </w:r>
    </w:p>
    <w:tbl>
      <w:tblPr>
        <w:tblStyle w:val="10"/>
        <w:tblW w:w="9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521"/>
        <w:gridCol w:w="437"/>
        <w:gridCol w:w="922"/>
        <w:gridCol w:w="167"/>
        <w:gridCol w:w="1735"/>
        <w:gridCol w:w="205"/>
        <w:gridCol w:w="1784"/>
        <w:gridCol w:w="156"/>
        <w:gridCol w:w="143"/>
        <w:gridCol w:w="62"/>
        <w:gridCol w:w="316"/>
        <w:gridCol w:w="760"/>
        <w:gridCol w:w="1187"/>
        <w:gridCol w:w="344"/>
      </w:tblGrid>
      <w:tr w14:paraId="6A36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trPr>
        <w:tc>
          <w:tcPr>
            <w:tcW w:w="9260" w:type="dxa"/>
            <w:gridSpan w:val="15"/>
            <w:tcBorders>
              <w:top w:val="nil"/>
              <w:left w:val="nil"/>
              <w:bottom w:val="nil"/>
              <w:right w:val="nil"/>
            </w:tcBorders>
            <w:shd w:val="clear" w:color="auto" w:fill="auto"/>
            <w:vAlign w:val="center"/>
          </w:tcPr>
          <w:p w14:paraId="5DB33957">
            <w:pPr>
              <w:pStyle w:val="14"/>
              <w:autoSpaceDE w:val="0"/>
              <w:ind w:left="0" w:leftChars="0" w:firstLine="0" w:firstLineChars="0"/>
              <w:jc w:val="center"/>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32"/>
                <w:szCs w:val="32"/>
                <w:shd w:val="clear" w:color="auto" w:fill="FFFFFF"/>
                <w:lang w:val="en-US" w:eastAsia="zh-CN" w:bidi="ar-SA"/>
              </w:rPr>
              <w:t>扩大学前资源资金绩效自评表</w:t>
            </w:r>
          </w:p>
        </w:tc>
      </w:tr>
      <w:tr w14:paraId="48C90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60" w:type="dxa"/>
            <w:gridSpan w:val="15"/>
            <w:tcBorders>
              <w:top w:val="nil"/>
              <w:left w:val="nil"/>
              <w:bottom w:val="single" w:color="000000" w:sz="4" w:space="0"/>
              <w:right w:val="nil"/>
            </w:tcBorders>
            <w:shd w:val="clear" w:color="auto" w:fill="auto"/>
            <w:vAlign w:val="center"/>
          </w:tcPr>
          <w:p w14:paraId="41A6DE4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2BE19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1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C5C0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项目资金名称</w:t>
            </w:r>
          </w:p>
        </w:tc>
        <w:tc>
          <w:tcPr>
            <w:tcW w:w="4813" w:type="dxa"/>
            <w:gridSpan w:val="5"/>
            <w:tcBorders>
              <w:top w:val="single" w:color="000000" w:sz="4" w:space="0"/>
              <w:left w:val="nil"/>
              <w:bottom w:val="single" w:color="000000" w:sz="4" w:space="0"/>
              <w:right w:val="single" w:color="000000" w:sz="4" w:space="0"/>
            </w:tcBorders>
            <w:shd w:val="clear" w:color="auto" w:fill="auto"/>
            <w:vAlign w:val="center"/>
          </w:tcPr>
          <w:p w14:paraId="32171D9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支持学前教育发展资金</w:t>
            </w:r>
          </w:p>
        </w:tc>
        <w:tc>
          <w:tcPr>
            <w:tcW w:w="1437" w:type="dxa"/>
            <w:gridSpan w:val="5"/>
            <w:tcBorders>
              <w:top w:val="single" w:color="000000" w:sz="4" w:space="0"/>
              <w:left w:val="nil"/>
              <w:bottom w:val="single" w:color="000000" w:sz="4" w:space="0"/>
              <w:right w:val="single" w:color="000000" w:sz="4" w:space="0"/>
            </w:tcBorders>
            <w:shd w:val="clear" w:color="auto" w:fill="auto"/>
            <w:vAlign w:val="center"/>
          </w:tcPr>
          <w:p w14:paraId="7E87D36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项目实施年度</w:t>
            </w:r>
            <w:r>
              <w:rPr>
                <w:rFonts w:hint="eastAsia" w:ascii="方正仿宋_GBK" w:hAnsi="方正仿宋_GBK" w:eastAsia="方正仿宋_GBK" w:cs="方正仿宋_GBK"/>
                <w:sz w:val="22"/>
                <w:szCs w:val="22"/>
                <w:shd w:val="clear" w:color="auto" w:fill="FFFFFF"/>
                <w:lang w:eastAsia="zh-CN"/>
              </w:rPr>
              <w:t>（</w:t>
            </w:r>
            <w:r>
              <w:rPr>
                <w:rFonts w:hint="eastAsia" w:ascii="方正仿宋_GBK" w:hAnsi="方正仿宋_GBK" w:eastAsia="方正仿宋_GBK" w:cs="方正仿宋_GBK"/>
                <w:sz w:val="22"/>
                <w:szCs w:val="22"/>
                <w:shd w:val="clear" w:color="auto" w:fill="FFFFFF"/>
              </w:rPr>
              <w:t>时期</w:t>
            </w:r>
            <w:r>
              <w:rPr>
                <w:rFonts w:hint="eastAsia" w:ascii="方正仿宋_GBK" w:hAnsi="方正仿宋_GBK" w:eastAsia="方正仿宋_GBK" w:cs="方正仿宋_GBK"/>
                <w:sz w:val="22"/>
                <w:szCs w:val="22"/>
                <w:shd w:val="clear" w:color="auto" w:fill="FFFFFF"/>
                <w:lang w:eastAsia="zh-CN"/>
              </w:rPr>
              <w:t>）</w:t>
            </w:r>
          </w:p>
        </w:tc>
        <w:tc>
          <w:tcPr>
            <w:tcW w:w="1531" w:type="dxa"/>
            <w:gridSpan w:val="2"/>
            <w:tcBorders>
              <w:top w:val="single" w:color="000000" w:sz="4" w:space="0"/>
              <w:left w:val="nil"/>
              <w:bottom w:val="single" w:color="000000" w:sz="4" w:space="0"/>
              <w:right w:val="single" w:color="000000" w:sz="4" w:space="0"/>
            </w:tcBorders>
            <w:shd w:val="clear" w:color="auto" w:fill="auto"/>
            <w:vAlign w:val="center"/>
          </w:tcPr>
          <w:p w14:paraId="76EB8D81">
            <w:pPr>
              <w:pStyle w:val="14"/>
              <w:autoSpaceDE w:val="0"/>
              <w:ind w:left="0" w:leftChars="0" w:firstLine="0" w:firstLineChars="0"/>
              <w:rPr>
                <w:rFonts w:hint="eastAsia" w:ascii="方正仿宋_GBK" w:hAnsi="方正仿宋_GBK" w:eastAsia="方正仿宋_GBK" w:cs="方正仿宋_GBK"/>
                <w:sz w:val="22"/>
                <w:szCs w:val="22"/>
                <w:shd w:val="clear" w:color="auto" w:fill="FFFFFF"/>
                <w:lang w:val="en-US" w:eastAsia="zh-CN"/>
              </w:rPr>
            </w:pPr>
            <w:r>
              <w:rPr>
                <w:rFonts w:hint="eastAsia" w:ascii="方正仿宋_GBK" w:hAnsi="方正仿宋_GBK" w:eastAsia="方正仿宋_GBK" w:cs="方正仿宋_GBK"/>
                <w:sz w:val="22"/>
                <w:szCs w:val="22"/>
                <w:shd w:val="clear" w:color="auto" w:fill="FFFFFF"/>
              </w:rPr>
              <w:t>202</w:t>
            </w:r>
            <w:r>
              <w:rPr>
                <w:rFonts w:hint="eastAsia" w:ascii="方正仿宋_GBK" w:hAnsi="方正仿宋_GBK" w:eastAsia="方正仿宋_GBK" w:cs="方正仿宋_GBK"/>
                <w:sz w:val="22"/>
                <w:szCs w:val="22"/>
                <w:shd w:val="clear" w:color="auto" w:fill="FFFFFF"/>
                <w:lang w:val="en-US" w:eastAsia="zh-CN"/>
              </w:rPr>
              <w:t>4</w:t>
            </w:r>
          </w:p>
        </w:tc>
      </w:tr>
      <w:tr w14:paraId="5E1C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1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310D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主管部门</w:t>
            </w:r>
          </w:p>
        </w:tc>
        <w:tc>
          <w:tcPr>
            <w:tcW w:w="4813" w:type="dxa"/>
            <w:gridSpan w:val="5"/>
            <w:tcBorders>
              <w:top w:val="single" w:color="000000" w:sz="4" w:space="0"/>
              <w:left w:val="nil"/>
              <w:bottom w:val="single" w:color="000000" w:sz="4" w:space="0"/>
              <w:right w:val="single" w:color="000000" w:sz="4" w:space="0"/>
            </w:tcBorders>
            <w:shd w:val="clear" w:color="auto" w:fill="auto"/>
            <w:vAlign w:val="center"/>
          </w:tcPr>
          <w:p w14:paraId="6CAB853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县教委</w:t>
            </w:r>
          </w:p>
        </w:tc>
        <w:tc>
          <w:tcPr>
            <w:tcW w:w="1437" w:type="dxa"/>
            <w:gridSpan w:val="5"/>
            <w:tcBorders>
              <w:top w:val="single" w:color="000000" w:sz="4" w:space="0"/>
              <w:left w:val="nil"/>
              <w:bottom w:val="single" w:color="000000" w:sz="4" w:space="0"/>
              <w:right w:val="single" w:color="000000" w:sz="4" w:space="0"/>
            </w:tcBorders>
            <w:shd w:val="clear" w:color="auto" w:fill="auto"/>
            <w:vAlign w:val="center"/>
          </w:tcPr>
          <w:p w14:paraId="50386B9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实施单位</w:t>
            </w:r>
          </w:p>
        </w:tc>
        <w:tc>
          <w:tcPr>
            <w:tcW w:w="1531" w:type="dxa"/>
            <w:gridSpan w:val="2"/>
            <w:tcBorders>
              <w:top w:val="single" w:color="000000" w:sz="4" w:space="0"/>
              <w:left w:val="nil"/>
              <w:bottom w:val="single" w:color="000000" w:sz="4" w:space="0"/>
              <w:right w:val="single" w:color="000000" w:sz="4" w:space="0"/>
            </w:tcBorders>
            <w:shd w:val="clear" w:color="auto" w:fill="auto"/>
            <w:vAlign w:val="center"/>
          </w:tcPr>
          <w:p w14:paraId="741D31B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石柱土家族自治县思源实验学校</w:t>
            </w:r>
          </w:p>
        </w:tc>
      </w:tr>
      <w:tr w14:paraId="11610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6839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填报资金范围</w:t>
            </w:r>
          </w:p>
        </w:tc>
        <w:tc>
          <w:tcPr>
            <w:tcW w:w="7781" w:type="dxa"/>
            <w:gridSpan w:val="12"/>
            <w:tcBorders>
              <w:top w:val="single" w:color="000000" w:sz="4" w:space="0"/>
              <w:left w:val="nil"/>
              <w:bottom w:val="single" w:color="000000" w:sz="4" w:space="0"/>
              <w:right w:val="single" w:color="000000" w:sz="4" w:space="0"/>
            </w:tcBorders>
            <w:shd w:val="clear" w:color="auto" w:fill="auto"/>
            <w:vAlign w:val="center"/>
          </w:tcPr>
          <w:p w14:paraId="1E0BF42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包括：学前教育资助、公用扩大资源建设</w:t>
            </w:r>
            <w:r>
              <w:rPr>
                <w:rFonts w:hint="eastAsia" w:ascii="方正仿宋_GBK" w:hAnsi="方正仿宋_GBK" w:eastAsia="方正仿宋_GBK" w:cs="方正仿宋_GBK"/>
                <w:sz w:val="22"/>
                <w:szCs w:val="22"/>
                <w:shd w:val="clear" w:color="auto" w:fill="FFFFFF"/>
                <w:lang w:eastAsia="zh-CN"/>
              </w:rPr>
              <w:t>资金</w:t>
            </w:r>
            <w:r>
              <w:rPr>
                <w:rFonts w:hint="eastAsia" w:ascii="方正仿宋_GBK" w:hAnsi="方正仿宋_GBK" w:eastAsia="方正仿宋_GBK" w:cs="方正仿宋_GBK"/>
                <w:sz w:val="22"/>
                <w:szCs w:val="22"/>
                <w:shd w:val="clear" w:color="auto" w:fill="FFFFFF"/>
              </w:rPr>
              <w:t>。</w:t>
            </w:r>
          </w:p>
        </w:tc>
      </w:tr>
      <w:tr w14:paraId="7EC6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1479"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34EC362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项目资金（万元）</w:t>
            </w:r>
          </w:p>
        </w:tc>
        <w:tc>
          <w:tcPr>
            <w:tcW w:w="2824" w:type="dxa"/>
            <w:gridSpan w:val="3"/>
            <w:tcBorders>
              <w:top w:val="single" w:color="000000" w:sz="4" w:space="0"/>
              <w:left w:val="nil"/>
              <w:bottom w:val="single" w:color="000000" w:sz="4" w:space="0"/>
              <w:right w:val="single" w:color="000000" w:sz="4" w:space="0"/>
            </w:tcBorders>
            <w:shd w:val="clear" w:color="auto" w:fill="auto"/>
            <w:vAlign w:val="center"/>
          </w:tcPr>
          <w:p w14:paraId="59A84A3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全年预算数</w:t>
            </w:r>
            <w:r>
              <w:rPr>
                <w:rFonts w:hint="eastAsia" w:ascii="方正仿宋_GBK" w:hAnsi="方正仿宋_GBK" w:eastAsia="方正仿宋_GBK" w:cs="方正仿宋_GBK"/>
                <w:sz w:val="22"/>
                <w:szCs w:val="22"/>
                <w:shd w:val="clear" w:color="auto" w:fill="FFFFFF"/>
                <w:lang w:eastAsia="zh-CN"/>
              </w:rPr>
              <w:t>（</w:t>
            </w:r>
            <w:r>
              <w:rPr>
                <w:rFonts w:hint="eastAsia" w:ascii="方正仿宋_GBK" w:hAnsi="方正仿宋_GBK" w:eastAsia="方正仿宋_GBK" w:cs="方正仿宋_GBK"/>
                <w:sz w:val="22"/>
                <w:szCs w:val="22"/>
                <w:shd w:val="clear" w:color="auto" w:fill="FFFFFF"/>
              </w:rPr>
              <w:t>A</w:t>
            </w:r>
            <w:r>
              <w:rPr>
                <w:rFonts w:hint="eastAsia" w:ascii="方正仿宋_GBK" w:hAnsi="方正仿宋_GBK" w:eastAsia="方正仿宋_GBK" w:cs="方正仿宋_GBK"/>
                <w:sz w:val="22"/>
                <w:szCs w:val="22"/>
                <w:shd w:val="clear" w:color="auto" w:fill="FFFFFF"/>
                <w:lang w:eastAsia="zh-CN"/>
              </w:rPr>
              <w:t>）</w:t>
            </w:r>
          </w:p>
        </w:tc>
        <w:tc>
          <w:tcPr>
            <w:tcW w:w="3426" w:type="dxa"/>
            <w:gridSpan w:val="7"/>
            <w:tcBorders>
              <w:top w:val="single" w:color="000000" w:sz="4" w:space="0"/>
              <w:left w:val="nil"/>
              <w:bottom w:val="single" w:color="000000" w:sz="4" w:space="0"/>
              <w:right w:val="single" w:color="000000" w:sz="4" w:space="0"/>
            </w:tcBorders>
            <w:shd w:val="clear" w:color="auto" w:fill="auto"/>
            <w:vAlign w:val="center"/>
          </w:tcPr>
          <w:p w14:paraId="0C91CEE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全年执行数（B）</w:t>
            </w:r>
          </w:p>
        </w:tc>
        <w:tc>
          <w:tcPr>
            <w:tcW w:w="1531" w:type="dxa"/>
            <w:gridSpan w:val="2"/>
            <w:tcBorders>
              <w:top w:val="single" w:color="000000" w:sz="4" w:space="0"/>
              <w:left w:val="nil"/>
              <w:bottom w:val="single" w:color="000000" w:sz="4" w:space="0"/>
              <w:right w:val="single" w:color="000000" w:sz="4" w:space="0"/>
            </w:tcBorders>
            <w:shd w:val="clear" w:color="auto" w:fill="auto"/>
            <w:vAlign w:val="center"/>
          </w:tcPr>
          <w:p w14:paraId="2AC598E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执行率（B/A,%</w:t>
            </w:r>
            <w:r>
              <w:rPr>
                <w:rFonts w:hint="eastAsia" w:ascii="方正仿宋_GBK" w:hAnsi="方正仿宋_GBK" w:eastAsia="方正仿宋_GBK" w:cs="方正仿宋_GBK"/>
                <w:sz w:val="22"/>
                <w:szCs w:val="22"/>
                <w:shd w:val="clear" w:color="auto" w:fill="FFFFFF"/>
                <w:lang w:eastAsia="zh-CN"/>
              </w:rPr>
              <w:t>）</w:t>
            </w:r>
          </w:p>
        </w:tc>
      </w:tr>
      <w:tr w14:paraId="3924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47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329D0B76">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922" w:type="dxa"/>
            <w:tcBorders>
              <w:top w:val="single" w:color="000000" w:sz="4" w:space="0"/>
              <w:left w:val="nil"/>
              <w:bottom w:val="single" w:color="000000" w:sz="4" w:space="0"/>
              <w:right w:val="single" w:color="000000" w:sz="4" w:space="0"/>
            </w:tcBorders>
            <w:shd w:val="clear" w:color="auto" w:fill="auto"/>
            <w:vAlign w:val="center"/>
          </w:tcPr>
          <w:p w14:paraId="4AA0AEE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总量</w:t>
            </w:r>
          </w:p>
        </w:tc>
        <w:tc>
          <w:tcPr>
            <w:tcW w:w="1902" w:type="dxa"/>
            <w:gridSpan w:val="2"/>
            <w:tcBorders>
              <w:top w:val="single" w:color="000000" w:sz="4" w:space="0"/>
              <w:left w:val="nil"/>
              <w:bottom w:val="single" w:color="000000" w:sz="4" w:space="0"/>
              <w:right w:val="single" w:color="000000" w:sz="4" w:space="0"/>
            </w:tcBorders>
            <w:shd w:val="clear" w:color="auto" w:fill="auto"/>
            <w:vAlign w:val="center"/>
          </w:tcPr>
          <w:p w14:paraId="7AE9A6AE">
            <w:pPr>
              <w:pStyle w:val="14"/>
              <w:autoSpaceDE w:val="0"/>
              <w:ind w:left="0" w:leftChars="0" w:firstLine="0" w:firstLineChars="0"/>
              <w:rPr>
                <w:rFonts w:hint="default" w:ascii="方正仿宋_GBK" w:hAnsi="方正仿宋_GBK" w:eastAsia="方正仿宋_GBK" w:cs="方正仿宋_GBK"/>
                <w:sz w:val="22"/>
                <w:szCs w:val="22"/>
                <w:shd w:val="clear" w:color="auto" w:fill="FFFFFF"/>
                <w:lang w:val="en-US" w:eastAsia="zh-CN"/>
              </w:rPr>
            </w:pPr>
            <w:r>
              <w:rPr>
                <w:rFonts w:hint="eastAsia" w:ascii="方正仿宋_GBK" w:hAnsi="方正仿宋_GBK" w:eastAsia="方正仿宋_GBK" w:cs="方正仿宋_GBK"/>
                <w:sz w:val="22"/>
                <w:szCs w:val="22"/>
                <w:shd w:val="clear" w:fill="FFFFFF"/>
                <w:lang w:val="en-US" w:eastAsia="zh-CN"/>
              </w:rPr>
              <w:t>36.25</w:t>
            </w:r>
          </w:p>
        </w:tc>
        <w:tc>
          <w:tcPr>
            <w:tcW w:w="2288" w:type="dxa"/>
            <w:gridSpan w:val="4"/>
            <w:tcBorders>
              <w:top w:val="single" w:color="000000" w:sz="4" w:space="0"/>
              <w:left w:val="nil"/>
              <w:bottom w:val="single" w:color="000000" w:sz="4" w:space="0"/>
              <w:right w:val="single" w:color="000000" w:sz="4" w:space="0"/>
            </w:tcBorders>
            <w:shd w:val="clear" w:color="auto" w:fill="auto"/>
            <w:vAlign w:val="center"/>
          </w:tcPr>
          <w:p w14:paraId="1D1859E0">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总量</w:t>
            </w:r>
          </w:p>
        </w:tc>
        <w:tc>
          <w:tcPr>
            <w:tcW w:w="1138" w:type="dxa"/>
            <w:gridSpan w:val="3"/>
            <w:tcBorders>
              <w:top w:val="single" w:color="000000" w:sz="4" w:space="0"/>
              <w:left w:val="nil"/>
              <w:bottom w:val="single" w:color="000000" w:sz="4" w:space="0"/>
              <w:right w:val="single" w:color="000000" w:sz="4" w:space="0"/>
            </w:tcBorders>
            <w:shd w:val="clear" w:color="auto" w:fill="auto"/>
            <w:vAlign w:val="center"/>
          </w:tcPr>
          <w:p w14:paraId="70FED829">
            <w:pPr>
              <w:pStyle w:val="14"/>
              <w:autoSpaceDE w:val="0"/>
              <w:ind w:left="0" w:leftChars="0" w:firstLine="0" w:firstLineChars="0"/>
              <w:rPr>
                <w:rFonts w:hint="default" w:ascii="方正仿宋_GBK" w:hAnsi="方正仿宋_GBK" w:eastAsia="方正仿宋_GBK" w:cs="方正仿宋_GBK"/>
                <w:sz w:val="22"/>
                <w:szCs w:val="22"/>
                <w:shd w:val="clear" w:color="auto" w:fill="FFFFFF"/>
                <w:lang w:val="en-US" w:eastAsia="zh-CN"/>
              </w:rPr>
            </w:pPr>
            <w:r>
              <w:rPr>
                <w:rFonts w:hint="eastAsia" w:ascii="方正仿宋_GBK" w:hAnsi="方正仿宋_GBK" w:eastAsia="方正仿宋_GBK" w:cs="方正仿宋_GBK"/>
                <w:sz w:val="22"/>
                <w:szCs w:val="22"/>
                <w:shd w:val="clear" w:fill="FFFFFF"/>
                <w:lang w:val="en-US" w:eastAsia="zh-CN"/>
              </w:rPr>
              <w:t>36.25</w:t>
            </w:r>
          </w:p>
        </w:tc>
        <w:tc>
          <w:tcPr>
            <w:tcW w:w="1531" w:type="dxa"/>
            <w:gridSpan w:val="2"/>
            <w:tcBorders>
              <w:top w:val="single" w:color="000000" w:sz="4" w:space="0"/>
              <w:left w:val="nil"/>
              <w:bottom w:val="single" w:color="000000" w:sz="4" w:space="0"/>
              <w:right w:val="single" w:color="000000" w:sz="4" w:space="0"/>
            </w:tcBorders>
            <w:shd w:val="clear" w:color="auto" w:fill="auto"/>
            <w:vAlign w:val="center"/>
          </w:tcPr>
          <w:p w14:paraId="24D47DC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r>
      <w:tr w14:paraId="24B3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1479"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2AC18EA7">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922" w:type="dxa"/>
            <w:tcBorders>
              <w:top w:val="single" w:color="000000" w:sz="4" w:space="0"/>
              <w:left w:val="nil"/>
              <w:bottom w:val="single" w:color="000000" w:sz="4" w:space="0"/>
              <w:right w:val="single" w:color="000000" w:sz="4" w:space="0"/>
            </w:tcBorders>
            <w:shd w:val="clear" w:color="auto" w:fill="auto"/>
            <w:vAlign w:val="center"/>
          </w:tcPr>
          <w:p w14:paraId="4AC2A8D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其中：财政资金</w:t>
            </w:r>
          </w:p>
        </w:tc>
        <w:tc>
          <w:tcPr>
            <w:tcW w:w="1902" w:type="dxa"/>
            <w:gridSpan w:val="2"/>
            <w:tcBorders>
              <w:top w:val="single" w:color="000000" w:sz="4" w:space="0"/>
              <w:left w:val="nil"/>
              <w:bottom w:val="single" w:color="000000" w:sz="4" w:space="0"/>
              <w:right w:val="single" w:color="000000" w:sz="4" w:space="0"/>
            </w:tcBorders>
            <w:shd w:val="clear" w:color="auto" w:fill="auto"/>
            <w:vAlign w:val="center"/>
          </w:tcPr>
          <w:p w14:paraId="3E2BEE94">
            <w:pPr>
              <w:pStyle w:val="14"/>
              <w:autoSpaceDE w:val="0"/>
              <w:ind w:left="0" w:leftChars="0" w:firstLine="0" w:firstLineChars="0"/>
              <w:rPr>
                <w:rFonts w:hint="default" w:ascii="方正仿宋_GBK" w:hAnsi="方正仿宋_GBK" w:eastAsia="方正仿宋_GBK" w:cs="方正仿宋_GBK"/>
                <w:sz w:val="22"/>
                <w:szCs w:val="22"/>
                <w:shd w:val="clear" w:color="auto" w:fill="FFFFFF"/>
                <w:lang w:val="en-US" w:eastAsia="zh-CN"/>
              </w:rPr>
            </w:pPr>
            <w:r>
              <w:rPr>
                <w:rFonts w:hint="eastAsia" w:ascii="方正仿宋_GBK" w:hAnsi="方正仿宋_GBK" w:eastAsia="方正仿宋_GBK" w:cs="方正仿宋_GBK"/>
                <w:sz w:val="22"/>
                <w:szCs w:val="22"/>
                <w:shd w:val="clear" w:fill="FFFFFF"/>
                <w:lang w:val="en-US" w:eastAsia="zh-CN"/>
              </w:rPr>
              <w:t>36.25</w:t>
            </w:r>
          </w:p>
        </w:tc>
        <w:tc>
          <w:tcPr>
            <w:tcW w:w="2288" w:type="dxa"/>
            <w:gridSpan w:val="4"/>
            <w:tcBorders>
              <w:top w:val="single" w:color="000000" w:sz="4" w:space="0"/>
              <w:left w:val="nil"/>
              <w:bottom w:val="single" w:color="000000" w:sz="4" w:space="0"/>
              <w:right w:val="single" w:color="000000" w:sz="4" w:space="0"/>
            </w:tcBorders>
            <w:shd w:val="clear" w:color="auto" w:fill="auto"/>
            <w:vAlign w:val="center"/>
          </w:tcPr>
          <w:p w14:paraId="5C9F9C7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其中：财政资金</w:t>
            </w:r>
          </w:p>
        </w:tc>
        <w:tc>
          <w:tcPr>
            <w:tcW w:w="1138" w:type="dxa"/>
            <w:gridSpan w:val="3"/>
            <w:tcBorders>
              <w:top w:val="single" w:color="000000" w:sz="4" w:space="0"/>
              <w:left w:val="nil"/>
              <w:bottom w:val="single" w:color="000000" w:sz="4" w:space="0"/>
              <w:right w:val="single" w:color="000000" w:sz="4" w:space="0"/>
            </w:tcBorders>
            <w:shd w:val="clear" w:color="auto" w:fill="auto"/>
            <w:vAlign w:val="center"/>
          </w:tcPr>
          <w:p w14:paraId="117C4975">
            <w:pPr>
              <w:pStyle w:val="14"/>
              <w:autoSpaceDE w:val="0"/>
              <w:ind w:left="0" w:leftChars="0" w:firstLine="0" w:firstLineChars="0"/>
              <w:rPr>
                <w:rFonts w:hint="default" w:ascii="方正仿宋_GBK" w:hAnsi="方正仿宋_GBK" w:eastAsia="方正仿宋_GBK" w:cs="方正仿宋_GBK"/>
                <w:sz w:val="22"/>
                <w:szCs w:val="22"/>
                <w:shd w:val="clear" w:color="auto" w:fill="FFFFFF"/>
                <w:lang w:val="en-US" w:eastAsia="zh-CN"/>
              </w:rPr>
            </w:pPr>
            <w:r>
              <w:rPr>
                <w:rFonts w:hint="eastAsia" w:ascii="方正仿宋_GBK" w:hAnsi="方正仿宋_GBK" w:eastAsia="方正仿宋_GBK" w:cs="方正仿宋_GBK"/>
                <w:sz w:val="22"/>
                <w:szCs w:val="22"/>
                <w:shd w:val="clear" w:fill="FFFFFF"/>
                <w:lang w:val="en-US" w:eastAsia="zh-CN"/>
              </w:rPr>
              <w:t>36.25</w:t>
            </w:r>
          </w:p>
        </w:tc>
        <w:tc>
          <w:tcPr>
            <w:tcW w:w="1531" w:type="dxa"/>
            <w:gridSpan w:val="2"/>
            <w:tcBorders>
              <w:top w:val="single" w:color="000000" w:sz="4" w:space="0"/>
              <w:left w:val="nil"/>
              <w:bottom w:val="single" w:color="000000" w:sz="4" w:space="0"/>
              <w:right w:val="single" w:color="000000" w:sz="4" w:space="0"/>
            </w:tcBorders>
            <w:shd w:val="clear" w:color="auto" w:fill="auto"/>
            <w:vAlign w:val="center"/>
          </w:tcPr>
          <w:p w14:paraId="128EA55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r>
      <w:tr w14:paraId="63CA9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restart"/>
            <w:tcBorders>
              <w:top w:val="nil"/>
              <w:left w:val="single" w:color="000000" w:sz="4" w:space="0"/>
              <w:bottom w:val="single" w:color="000000" w:sz="4" w:space="0"/>
              <w:right w:val="nil"/>
            </w:tcBorders>
            <w:shd w:val="clear" w:color="auto" w:fill="auto"/>
            <w:vAlign w:val="center"/>
          </w:tcPr>
          <w:p w14:paraId="3372ECB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年度总体目标</w:t>
            </w:r>
          </w:p>
        </w:tc>
        <w:tc>
          <w:tcPr>
            <w:tcW w:w="2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360D8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年初设定目标</w:t>
            </w:r>
          </w:p>
        </w:tc>
        <w:tc>
          <w:tcPr>
            <w:tcW w:w="5161" w:type="dxa"/>
            <w:gridSpan w:val="8"/>
            <w:tcBorders>
              <w:top w:val="single" w:color="000000" w:sz="4" w:space="0"/>
              <w:left w:val="nil"/>
              <w:bottom w:val="single" w:color="000000" w:sz="4" w:space="0"/>
              <w:right w:val="single" w:color="000000" w:sz="4" w:space="0"/>
            </w:tcBorders>
            <w:shd w:val="clear" w:color="auto" w:fill="auto"/>
            <w:vAlign w:val="center"/>
          </w:tcPr>
          <w:p w14:paraId="00F23B0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全年目标实际完成情况</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6191C55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自评等级</w:t>
            </w:r>
            <w:r>
              <w:rPr>
                <w:rFonts w:hint="eastAsia" w:ascii="方正仿宋_GBK" w:hAnsi="方正仿宋_GBK" w:eastAsia="方正仿宋_GBK" w:cs="方正仿宋_GBK"/>
                <w:sz w:val="22"/>
                <w:szCs w:val="22"/>
                <w:shd w:val="clear" w:color="auto" w:fill="FFFFFF"/>
                <w:lang w:eastAsia="zh-CN"/>
              </w:rPr>
              <w:t>（</w:t>
            </w:r>
            <w:r>
              <w:rPr>
                <w:rFonts w:hint="eastAsia" w:ascii="方正仿宋_GBK" w:hAnsi="方正仿宋_GBK" w:eastAsia="方正仿宋_GBK" w:cs="方正仿宋_GBK"/>
                <w:sz w:val="22"/>
                <w:szCs w:val="22"/>
                <w:shd w:val="clear" w:color="auto" w:fill="FFFFFF"/>
              </w:rPr>
              <w:t>优良中差</w:t>
            </w:r>
            <w:r>
              <w:rPr>
                <w:rFonts w:hint="eastAsia" w:ascii="方正仿宋_GBK" w:hAnsi="方正仿宋_GBK" w:eastAsia="方正仿宋_GBK" w:cs="方正仿宋_GBK"/>
                <w:sz w:val="22"/>
                <w:szCs w:val="22"/>
                <w:shd w:val="clear" w:color="auto" w:fill="FFFFFF"/>
                <w:lang w:eastAsia="zh-CN"/>
              </w:rPr>
              <w:t>）</w:t>
            </w:r>
          </w:p>
        </w:tc>
        <w:tc>
          <w:tcPr>
            <w:tcW w:w="344" w:type="dxa"/>
            <w:tcBorders>
              <w:top w:val="nil"/>
              <w:left w:val="nil"/>
              <w:bottom w:val="nil"/>
              <w:right w:val="nil"/>
            </w:tcBorders>
            <w:shd w:val="clear" w:color="auto" w:fill="auto"/>
            <w:vAlign w:val="center"/>
          </w:tcPr>
          <w:p w14:paraId="28AAB5F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1D4C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3" w:hRule="atLeast"/>
        </w:trPr>
        <w:tc>
          <w:tcPr>
            <w:tcW w:w="521" w:type="dxa"/>
            <w:vMerge w:val="continue"/>
            <w:tcBorders>
              <w:top w:val="nil"/>
              <w:left w:val="single" w:color="000000" w:sz="4" w:space="0"/>
              <w:bottom w:val="single" w:color="000000" w:sz="4" w:space="0"/>
              <w:right w:val="nil"/>
            </w:tcBorders>
            <w:shd w:val="clear" w:color="auto" w:fill="auto"/>
            <w:vAlign w:val="center"/>
          </w:tcPr>
          <w:p w14:paraId="2C7320A2">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20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F264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 xml:space="preserve"> 为了保障学前教育工作</w:t>
            </w:r>
            <w:r>
              <w:rPr>
                <w:rFonts w:hint="eastAsia" w:ascii="方正仿宋_GBK" w:hAnsi="方正仿宋_GBK" w:eastAsia="方正仿宋_GBK" w:cs="方正仿宋_GBK"/>
                <w:sz w:val="22"/>
                <w:szCs w:val="22"/>
                <w:shd w:val="clear" w:color="auto" w:fill="FFFFFF"/>
                <w:lang w:eastAsia="zh-CN"/>
              </w:rPr>
              <w:t>的</w:t>
            </w:r>
            <w:r>
              <w:rPr>
                <w:rFonts w:hint="eastAsia" w:ascii="方正仿宋_GBK" w:hAnsi="方正仿宋_GBK" w:eastAsia="方正仿宋_GBK" w:cs="方正仿宋_GBK"/>
                <w:sz w:val="22"/>
                <w:szCs w:val="22"/>
                <w:shd w:val="clear" w:color="auto" w:fill="FFFFFF"/>
              </w:rPr>
              <w:t>正常开展，在经费项目上设定</w:t>
            </w:r>
            <w:r>
              <w:rPr>
                <w:rFonts w:hint="eastAsia" w:ascii="方正仿宋_GBK" w:hAnsi="方正仿宋_GBK" w:eastAsia="方正仿宋_GBK" w:cs="方正仿宋_GBK"/>
                <w:sz w:val="22"/>
                <w:szCs w:val="22"/>
                <w:shd w:val="clear" w:color="auto" w:fill="FFFFFF"/>
                <w:lang w:eastAsia="zh-CN"/>
              </w:rPr>
              <w:t>的</w:t>
            </w:r>
            <w:r>
              <w:rPr>
                <w:rFonts w:hint="eastAsia" w:ascii="方正仿宋_GBK" w:hAnsi="方正仿宋_GBK" w:eastAsia="方正仿宋_GBK" w:cs="方正仿宋_GBK"/>
                <w:sz w:val="22"/>
                <w:szCs w:val="22"/>
                <w:shd w:val="clear" w:color="auto" w:fill="FFFFFF"/>
              </w:rPr>
              <w:t>目标是：1.公用经费</w:t>
            </w:r>
            <w:r>
              <w:rPr>
                <w:rFonts w:hint="eastAsia" w:ascii="方正仿宋_GBK" w:hAnsi="方正仿宋_GBK" w:eastAsia="方正仿宋_GBK" w:cs="方正仿宋_GBK"/>
                <w:sz w:val="22"/>
                <w:szCs w:val="22"/>
                <w:shd w:val="clear" w:color="auto" w:fill="FFFFFF"/>
                <w:lang w:val="en-US" w:eastAsia="zh-CN"/>
              </w:rPr>
              <w:t>4.4万</w:t>
            </w:r>
            <w:r>
              <w:rPr>
                <w:rFonts w:hint="eastAsia" w:ascii="方正仿宋_GBK" w:hAnsi="方正仿宋_GBK" w:eastAsia="方正仿宋_GBK" w:cs="方正仿宋_GBK"/>
                <w:sz w:val="22"/>
                <w:szCs w:val="22"/>
                <w:shd w:val="clear" w:color="auto" w:fill="FFFFFF"/>
              </w:rPr>
              <w:t>元，2.学生补助</w:t>
            </w:r>
            <w:r>
              <w:rPr>
                <w:rFonts w:hint="eastAsia" w:ascii="方正仿宋_GBK" w:hAnsi="方正仿宋_GBK" w:eastAsia="方正仿宋_GBK" w:cs="方正仿宋_GBK"/>
                <w:sz w:val="22"/>
                <w:szCs w:val="22"/>
                <w:shd w:val="clear" w:color="auto" w:fill="FFFFFF"/>
                <w:lang w:val="en-US" w:eastAsia="zh-CN"/>
              </w:rPr>
              <w:t>1.7万</w:t>
            </w:r>
            <w:r>
              <w:rPr>
                <w:rFonts w:hint="eastAsia" w:ascii="方正仿宋_GBK" w:hAnsi="方正仿宋_GBK" w:eastAsia="方正仿宋_GBK" w:cs="方正仿宋_GBK"/>
                <w:sz w:val="22"/>
                <w:szCs w:val="22"/>
                <w:shd w:val="clear" w:color="auto" w:fill="FFFFFF"/>
              </w:rPr>
              <w:t>元，</w:t>
            </w:r>
            <w:r>
              <w:rPr>
                <w:rFonts w:hint="eastAsia" w:ascii="方正仿宋_GBK" w:hAnsi="方正仿宋_GBK" w:eastAsia="方正仿宋_GBK" w:cs="方正仿宋_GBK"/>
                <w:sz w:val="22"/>
                <w:szCs w:val="22"/>
                <w:shd w:val="clear" w:color="auto" w:fill="FFFFFF"/>
                <w:lang w:eastAsia="zh-CN"/>
              </w:rPr>
              <w:t>。</w:t>
            </w:r>
            <w:r>
              <w:rPr>
                <w:rFonts w:hint="eastAsia" w:ascii="方正仿宋_GBK" w:hAnsi="方正仿宋_GBK" w:eastAsia="方正仿宋_GBK" w:cs="方正仿宋_GBK"/>
                <w:sz w:val="22"/>
                <w:szCs w:val="22"/>
                <w:shd w:val="clear" w:color="auto" w:fill="FFFFFF"/>
              </w:rPr>
              <w:t>改善办学条件，提高办学质量，资助贫困幼儿。</w:t>
            </w:r>
          </w:p>
        </w:tc>
        <w:tc>
          <w:tcPr>
            <w:tcW w:w="5161" w:type="dxa"/>
            <w:gridSpan w:val="8"/>
            <w:tcBorders>
              <w:top w:val="single" w:color="000000" w:sz="4" w:space="0"/>
              <w:left w:val="nil"/>
              <w:bottom w:val="single" w:color="000000" w:sz="4" w:space="0"/>
              <w:right w:val="single" w:color="000000" w:sz="4" w:space="0"/>
            </w:tcBorders>
            <w:shd w:val="clear" w:color="auto" w:fill="auto"/>
            <w:vAlign w:val="center"/>
          </w:tcPr>
          <w:p w14:paraId="6C77518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 xml:space="preserve"> 为了保障学前教育工作</w:t>
            </w:r>
            <w:r>
              <w:rPr>
                <w:rFonts w:hint="eastAsia" w:ascii="方正仿宋_GBK" w:hAnsi="方正仿宋_GBK" w:eastAsia="方正仿宋_GBK" w:cs="方正仿宋_GBK"/>
                <w:sz w:val="22"/>
                <w:szCs w:val="22"/>
                <w:shd w:val="clear" w:color="auto" w:fill="FFFFFF"/>
                <w:lang w:eastAsia="zh-CN"/>
              </w:rPr>
              <w:t>的</w:t>
            </w:r>
            <w:r>
              <w:rPr>
                <w:rFonts w:hint="eastAsia" w:ascii="方正仿宋_GBK" w:hAnsi="方正仿宋_GBK" w:eastAsia="方正仿宋_GBK" w:cs="方正仿宋_GBK"/>
                <w:sz w:val="22"/>
                <w:szCs w:val="22"/>
                <w:shd w:val="clear" w:color="auto" w:fill="FFFFFF"/>
              </w:rPr>
              <w:t>正常开展，在经费项目上设定</w:t>
            </w:r>
            <w:r>
              <w:rPr>
                <w:rFonts w:hint="eastAsia" w:ascii="方正仿宋_GBK" w:hAnsi="方正仿宋_GBK" w:eastAsia="方正仿宋_GBK" w:cs="方正仿宋_GBK"/>
                <w:sz w:val="22"/>
                <w:szCs w:val="22"/>
                <w:shd w:val="clear" w:color="auto" w:fill="FFFFFF"/>
                <w:lang w:eastAsia="zh-CN"/>
              </w:rPr>
              <w:t>的</w:t>
            </w:r>
            <w:r>
              <w:rPr>
                <w:rFonts w:hint="eastAsia" w:ascii="方正仿宋_GBK" w:hAnsi="方正仿宋_GBK" w:eastAsia="方正仿宋_GBK" w:cs="方正仿宋_GBK"/>
                <w:sz w:val="22"/>
                <w:szCs w:val="22"/>
                <w:shd w:val="clear" w:color="auto" w:fill="FFFFFF"/>
              </w:rPr>
              <w:t>目标是：1.学生补助</w:t>
            </w:r>
            <w:r>
              <w:rPr>
                <w:rFonts w:hint="eastAsia" w:ascii="方正仿宋_GBK" w:hAnsi="方正仿宋_GBK" w:eastAsia="方正仿宋_GBK" w:cs="方正仿宋_GBK"/>
                <w:sz w:val="22"/>
                <w:szCs w:val="22"/>
                <w:shd w:val="clear" w:color="auto" w:fill="FFFFFF"/>
                <w:lang w:val="en-US" w:eastAsia="zh-CN"/>
              </w:rPr>
              <w:t>1.51万</w:t>
            </w:r>
            <w:r>
              <w:rPr>
                <w:rFonts w:hint="eastAsia" w:ascii="方正仿宋_GBK" w:hAnsi="方正仿宋_GBK" w:eastAsia="方正仿宋_GBK" w:cs="方正仿宋_GBK"/>
                <w:sz w:val="22"/>
                <w:szCs w:val="22"/>
                <w:shd w:val="clear" w:color="auto" w:fill="FFFFFF"/>
              </w:rPr>
              <w:t>元</w:t>
            </w:r>
            <w:r>
              <w:rPr>
                <w:rFonts w:hint="eastAsia" w:ascii="方正仿宋_GBK" w:hAnsi="方正仿宋_GBK" w:eastAsia="方正仿宋_GBK" w:cs="方正仿宋_GBK"/>
                <w:sz w:val="22"/>
                <w:szCs w:val="22"/>
                <w:shd w:val="clear" w:color="auto" w:fill="FFFFFF"/>
                <w:lang w:eastAsia="zh-CN"/>
              </w:rPr>
              <w:t>。</w:t>
            </w:r>
            <w:r>
              <w:rPr>
                <w:rFonts w:hint="eastAsia" w:ascii="方正仿宋_GBK" w:hAnsi="方正仿宋_GBK" w:eastAsia="方正仿宋_GBK" w:cs="方正仿宋_GBK"/>
                <w:sz w:val="22"/>
                <w:szCs w:val="22"/>
                <w:shd w:val="clear" w:color="auto" w:fill="FFFFFF"/>
                <w:lang w:val="en-US" w:eastAsia="zh-CN"/>
              </w:rPr>
              <w:t>2.</w:t>
            </w:r>
            <w:r>
              <w:rPr>
                <w:rFonts w:hint="eastAsia" w:ascii="方正仿宋_GBK" w:hAnsi="方正仿宋_GBK" w:eastAsia="方正仿宋_GBK" w:cs="方正仿宋_GBK"/>
                <w:sz w:val="22"/>
                <w:szCs w:val="22"/>
                <w:shd w:val="clear" w:color="auto" w:fill="FFFFFF"/>
              </w:rPr>
              <w:t>改善办学条件，提高办学质量</w:t>
            </w:r>
            <w:r>
              <w:rPr>
                <w:rFonts w:hint="eastAsia" w:ascii="方正仿宋_GBK" w:hAnsi="方正仿宋_GBK" w:eastAsia="方正仿宋_GBK" w:cs="方正仿宋_GBK"/>
                <w:sz w:val="22"/>
                <w:szCs w:val="22"/>
                <w:shd w:val="clear" w:color="auto" w:fill="FFFFFF"/>
                <w:lang w:eastAsia="zh-CN"/>
              </w:rPr>
              <w:t>，扩大</w:t>
            </w:r>
            <w:r>
              <w:rPr>
                <w:rFonts w:hint="eastAsia" w:ascii="方正仿宋_GBK" w:hAnsi="方正仿宋_GBK" w:eastAsia="方正仿宋_GBK" w:cs="方正仿宋_GBK"/>
                <w:sz w:val="22"/>
                <w:szCs w:val="22"/>
                <w:shd w:val="clear" w:color="auto" w:fill="FFFFFF"/>
              </w:rPr>
              <w:t>校舍</w:t>
            </w:r>
            <w:r>
              <w:rPr>
                <w:rFonts w:hint="eastAsia" w:ascii="方正仿宋_GBK" w:hAnsi="方正仿宋_GBK" w:eastAsia="方正仿宋_GBK" w:cs="方正仿宋_GBK"/>
                <w:sz w:val="22"/>
                <w:szCs w:val="22"/>
                <w:shd w:val="clear" w:color="auto" w:fill="FFFFFF"/>
                <w:lang w:val="en-US" w:eastAsia="zh-CN"/>
              </w:rPr>
              <w:t>34.74万</w:t>
            </w:r>
            <w:r>
              <w:rPr>
                <w:rFonts w:hint="eastAsia" w:ascii="方正仿宋_GBK" w:hAnsi="方正仿宋_GBK" w:eastAsia="方正仿宋_GBK" w:cs="方正仿宋_GBK"/>
                <w:sz w:val="22"/>
                <w:szCs w:val="22"/>
                <w:shd w:val="clear" w:color="auto" w:fill="FFFFFF"/>
              </w:rPr>
              <w:t>元。</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6DF3ED3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优</w:t>
            </w:r>
          </w:p>
        </w:tc>
        <w:tc>
          <w:tcPr>
            <w:tcW w:w="344" w:type="dxa"/>
            <w:tcBorders>
              <w:top w:val="nil"/>
              <w:left w:val="nil"/>
              <w:bottom w:val="nil"/>
              <w:right w:val="nil"/>
            </w:tcBorders>
            <w:shd w:val="clear" w:color="auto" w:fill="auto"/>
            <w:vAlign w:val="center"/>
          </w:tcPr>
          <w:p w14:paraId="6F66846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26F5E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8" w:hRule="atLeast"/>
        </w:trPr>
        <w:tc>
          <w:tcPr>
            <w:tcW w:w="521" w:type="dxa"/>
            <w:vMerge w:val="restart"/>
            <w:tcBorders>
              <w:top w:val="nil"/>
              <w:left w:val="single" w:color="000000" w:sz="4" w:space="0"/>
              <w:bottom w:val="single" w:color="000000" w:sz="4" w:space="0"/>
              <w:right w:val="single" w:color="000000" w:sz="4" w:space="0"/>
            </w:tcBorders>
            <w:shd w:val="clear" w:color="auto" w:fill="auto"/>
            <w:vAlign w:val="center"/>
          </w:tcPr>
          <w:p w14:paraId="6F0B7FE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绩效指标</w:t>
            </w:r>
          </w:p>
        </w:tc>
        <w:tc>
          <w:tcPr>
            <w:tcW w:w="521" w:type="dxa"/>
            <w:tcBorders>
              <w:top w:val="single" w:color="000000" w:sz="4" w:space="0"/>
              <w:left w:val="nil"/>
              <w:bottom w:val="single" w:color="000000" w:sz="4" w:space="0"/>
              <w:right w:val="single" w:color="000000" w:sz="4" w:space="0"/>
            </w:tcBorders>
            <w:shd w:val="clear" w:color="auto" w:fill="auto"/>
            <w:vAlign w:val="center"/>
          </w:tcPr>
          <w:p w14:paraId="1C5BC6F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一级指标</w:t>
            </w:r>
          </w:p>
        </w:tc>
        <w:tc>
          <w:tcPr>
            <w:tcW w:w="437" w:type="dxa"/>
            <w:tcBorders>
              <w:top w:val="single" w:color="000000" w:sz="4" w:space="0"/>
              <w:left w:val="nil"/>
              <w:bottom w:val="single" w:color="000000" w:sz="4" w:space="0"/>
              <w:right w:val="single" w:color="000000" w:sz="4" w:space="0"/>
            </w:tcBorders>
            <w:shd w:val="clear" w:color="auto" w:fill="auto"/>
            <w:vAlign w:val="center"/>
          </w:tcPr>
          <w:p w14:paraId="0C4F813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二级指标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62EF630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三级指标</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354DD0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年度指标值</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0FFC236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实际完成值</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4DCC1E1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设计</w:t>
            </w:r>
            <w:r>
              <w:rPr>
                <w:rFonts w:hint="eastAsia" w:ascii="方正仿宋_GBK" w:hAnsi="方正仿宋_GBK" w:eastAsia="方正仿宋_GBK" w:cs="方正仿宋_GBK"/>
                <w:sz w:val="22"/>
                <w:szCs w:val="22"/>
                <w:shd w:val="clear" w:color="auto" w:fill="FFFFFF"/>
              </w:rPr>
              <w:br w:type="textWrapping"/>
            </w:r>
            <w:r>
              <w:rPr>
                <w:rFonts w:hint="eastAsia" w:ascii="方正仿宋_GBK" w:hAnsi="方正仿宋_GBK" w:eastAsia="方正仿宋_GBK" w:cs="方正仿宋_GBK"/>
                <w:sz w:val="22"/>
                <w:szCs w:val="22"/>
                <w:shd w:val="clear" w:color="auto" w:fill="FFFFFF"/>
              </w:rPr>
              <w:t>分值</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7242C65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评价</w:t>
            </w:r>
            <w:r>
              <w:rPr>
                <w:rFonts w:hint="eastAsia" w:ascii="方正仿宋_GBK" w:hAnsi="方正仿宋_GBK" w:eastAsia="方正仿宋_GBK" w:cs="方正仿宋_GBK"/>
                <w:sz w:val="22"/>
                <w:szCs w:val="22"/>
                <w:shd w:val="clear" w:color="auto" w:fill="FFFFFF"/>
              </w:rPr>
              <w:br w:type="textWrapping"/>
            </w:r>
            <w:r>
              <w:rPr>
                <w:rFonts w:hint="eastAsia" w:ascii="方正仿宋_GBK" w:hAnsi="方正仿宋_GBK" w:eastAsia="方正仿宋_GBK" w:cs="方正仿宋_GBK"/>
                <w:sz w:val="22"/>
                <w:szCs w:val="22"/>
                <w:shd w:val="clear" w:color="auto" w:fill="FFFFFF"/>
              </w:rPr>
              <w:t>得分</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5E0E67E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未完成原因和改进措施</w:t>
            </w:r>
            <w:r>
              <w:rPr>
                <w:rFonts w:hint="eastAsia" w:ascii="方正仿宋_GBK" w:hAnsi="方正仿宋_GBK" w:eastAsia="方正仿宋_GBK" w:cs="方正仿宋_GBK"/>
                <w:sz w:val="22"/>
                <w:szCs w:val="22"/>
                <w:shd w:val="clear" w:color="auto" w:fill="FFFFFF"/>
              </w:rPr>
              <w:br w:type="textWrapping"/>
            </w:r>
            <w:r>
              <w:rPr>
                <w:rFonts w:hint="eastAsia" w:ascii="方正仿宋_GBK" w:hAnsi="方正仿宋_GBK" w:eastAsia="方正仿宋_GBK" w:cs="方正仿宋_GBK"/>
                <w:sz w:val="22"/>
                <w:szCs w:val="22"/>
                <w:shd w:val="clear" w:color="auto" w:fill="FFFFFF"/>
              </w:rPr>
              <w:t>及相关说明</w:t>
            </w:r>
          </w:p>
        </w:tc>
        <w:tc>
          <w:tcPr>
            <w:tcW w:w="344" w:type="dxa"/>
            <w:tcBorders>
              <w:top w:val="nil"/>
              <w:left w:val="nil"/>
              <w:bottom w:val="nil"/>
              <w:right w:val="nil"/>
            </w:tcBorders>
            <w:shd w:val="clear" w:color="auto" w:fill="auto"/>
            <w:vAlign w:val="center"/>
          </w:tcPr>
          <w:p w14:paraId="63105E0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35E9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6"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7A952F5B">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restart"/>
            <w:tcBorders>
              <w:top w:val="nil"/>
              <w:left w:val="nil"/>
              <w:bottom w:val="single" w:color="000000" w:sz="4" w:space="0"/>
              <w:right w:val="single" w:color="000000" w:sz="4" w:space="0"/>
            </w:tcBorders>
            <w:shd w:val="clear" w:color="auto" w:fill="auto"/>
            <w:vAlign w:val="center"/>
          </w:tcPr>
          <w:p w14:paraId="704F7BC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产出指标</w:t>
            </w:r>
          </w:p>
        </w:tc>
        <w:tc>
          <w:tcPr>
            <w:tcW w:w="437" w:type="dxa"/>
            <w:vMerge w:val="restart"/>
            <w:tcBorders>
              <w:top w:val="nil"/>
              <w:left w:val="nil"/>
              <w:bottom w:val="nil"/>
              <w:right w:val="single" w:color="000000" w:sz="4" w:space="0"/>
            </w:tcBorders>
            <w:shd w:val="clear" w:color="auto" w:fill="auto"/>
            <w:vAlign w:val="center"/>
          </w:tcPr>
          <w:p w14:paraId="0BD0909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数量指标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0FB2633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资助保教费和生活费幼儿人数</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72A1155A">
            <w:pPr>
              <w:pStyle w:val="14"/>
              <w:autoSpaceDE w:val="0"/>
              <w:ind w:left="0" w:leftChars="0" w:firstLine="0" w:firstLineChars="0"/>
              <w:rPr>
                <w:rFonts w:hint="eastAsia" w:ascii="方正仿宋_GBK" w:hAnsi="方正仿宋_GBK" w:eastAsia="方正仿宋_GBK" w:cs="方正仿宋_GBK"/>
                <w:sz w:val="22"/>
                <w:szCs w:val="22"/>
                <w:shd w:val="clear" w:color="auto" w:fill="FFFFFF"/>
                <w:lang w:eastAsia="zh-CN"/>
              </w:rPr>
            </w:pPr>
            <w:r>
              <w:rPr>
                <w:rFonts w:hint="eastAsia" w:ascii="方正仿宋_GBK" w:hAnsi="方正仿宋_GBK" w:eastAsia="方正仿宋_GBK" w:cs="方正仿宋_GBK"/>
                <w:sz w:val="22"/>
                <w:szCs w:val="22"/>
                <w:shd w:val="clear" w:color="auto" w:fill="FFFFFF"/>
              </w:rPr>
              <w:t>≧</w:t>
            </w:r>
            <w:r>
              <w:rPr>
                <w:rFonts w:hint="eastAsia" w:ascii="方正仿宋_GBK" w:hAnsi="方正仿宋_GBK" w:eastAsia="方正仿宋_GBK" w:cs="方正仿宋_GBK"/>
                <w:sz w:val="22"/>
                <w:szCs w:val="22"/>
                <w:shd w:val="clear" w:color="auto" w:fill="FFFFFF"/>
                <w:lang w:val="en-US" w:eastAsia="zh-CN"/>
              </w:rPr>
              <w:t>7</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6D1CA7F">
            <w:pPr>
              <w:pStyle w:val="14"/>
              <w:autoSpaceDE w:val="0"/>
              <w:ind w:left="0" w:leftChars="0" w:firstLine="0" w:firstLineChars="0"/>
              <w:rPr>
                <w:rFonts w:hint="eastAsia" w:ascii="方正仿宋_GBK" w:hAnsi="方正仿宋_GBK" w:eastAsia="方正仿宋_GBK" w:cs="方正仿宋_GBK"/>
                <w:sz w:val="22"/>
                <w:szCs w:val="22"/>
                <w:shd w:val="clear" w:color="auto" w:fill="FFFFFF"/>
                <w:lang w:eastAsia="zh-CN"/>
              </w:rPr>
            </w:pPr>
            <w:r>
              <w:rPr>
                <w:rFonts w:hint="eastAsia" w:ascii="方正仿宋_GBK" w:hAnsi="方正仿宋_GBK" w:eastAsia="方正仿宋_GBK" w:cs="方正仿宋_GBK"/>
                <w:sz w:val="22"/>
                <w:szCs w:val="22"/>
                <w:shd w:val="clear" w:color="auto" w:fill="FFFFFF"/>
                <w:lang w:val="en-US" w:eastAsia="zh-CN"/>
              </w:rPr>
              <w:t>7</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0075516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7039EC4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235A1EB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78E0352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5DBAB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064C529A">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502C555E">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nil"/>
              <w:right w:val="single" w:color="000000" w:sz="4" w:space="0"/>
            </w:tcBorders>
            <w:shd w:val="clear" w:color="auto" w:fill="auto"/>
            <w:vAlign w:val="center"/>
          </w:tcPr>
          <w:p w14:paraId="6627A957">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30C668E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经费受益学生人数</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B0DC5FE">
            <w:pPr>
              <w:pStyle w:val="14"/>
              <w:autoSpaceDE w:val="0"/>
              <w:ind w:left="0" w:leftChars="0" w:firstLine="0" w:firstLineChars="0"/>
              <w:rPr>
                <w:rFonts w:hint="default" w:ascii="方正仿宋_GBK" w:hAnsi="方正仿宋_GBK" w:eastAsia="方正仿宋_GBK" w:cs="方正仿宋_GBK"/>
                <w:sz w:val="22"/>
                <w:szCs w:val="22"/>
                <w:shd w:val="clear" w:color="auto" w:fill="FFFFFF"/>
                <w:lang w:val="en-US" w:eastAsia="zh-CN"/>
              </w:rPr>
            </w:pPr>
            <w:r>
              <w:rPr>
                <w:rFonts w:hint="eastAsia" w:ascii="方正仿宋_GBK" w:hAnsi="方正仿宋_GBK" w:eastAsia="方正仿宋_GBK" w:cs="方正仿宋_GBK"/>
                <w:sz w:val="22"/>
                <w:szCs w:val="22"/>
                <w:shd w:val="clear" w:color="auto" w:fill="FFFFFF"/>
              </w:rPr>
              <w:t>≧</w:t>
            </w:r>
            <w:r>
              <w:rPr>
                <w:rFonts w:hint="eastAsia" w:ascii="方正仿宋_GBK" w:hAnsi="方正仿宋_GBK" w:eastAsia="方正仿宋_GBK" w:cs="方正仿宋_GBK"/>
                <w:sz w:val="22"/>
                <w:szCs w:val="22"/>
                <w:shd w:val="clear" w:color="auto" w:fill="FFFFFF"/>
                <w:lang w:val="en-US" w:eastAsia="zh-CN"/>
              </w:rPr>
              <w:t>80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144552B0">
            <w:pPr>
              <w:pStyle w:val="14"/>
              <w:autoSpaceDE w:val="0"/>
              <w:ind w:left="0" w:leftChars="0" w:firstLine="0" w:firstLineChars="0"/>
              <w:rPr>
                <w:rFonts w:hint="default" w:ascii="方正仿宋_GBK" w:hAnsi="方正仿宋_GBK" w:eastAsia="方正仿宋_GBK" w:cs="方正仿宋_GBK"/>
                <w:sz w:val="22"/>
                <w:szCs w:val="22"/>
                <w:shd w:val="clear" w:color="auto" w:fill="FFFFFF"/>
                <w:lang w:val="en-US" w:eastAsia="zh-CN"/>
              </w:rPr>
            </w:pPr>
            <w:r>
              <w:rPr>
                <w:rFonts w:hint="eastAsia" w:ascii="方正仿宋_GBK" w:hAnsi="方正仿宋_GBK" w:eastAsia="方正仿宋_GBK" w:cs="方正仿宋_GBK"/>
                <w:sz w:val="22"/>
                <w:szCs w:val="22"/>
                <w:shd w:val="clear" w:color="auto" w:fill="FFFFFF"/>
                <w:lang w:val="en-US" w:eastAsia="zh-CN"/>
              </w:rPr>
              <w:t>78</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175369E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7A63A92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6BE44B7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669DC9C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02D5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67FA4280">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35C1A241">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nil"/>
              <w:right w:val="single" w:color="000000" w:sz="4" w:space="0"/>
            </w:tcBorders>
            <w:shd w:val="clear" w:color="auto" w:fill="auto"/>
            <w:vAlign w:val="center"/>
          </w:tcPr>
          <w:p w14:paraId="4C12A725">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0C1D02F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改扩建校舍（运动场）面积</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697B77C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25F69B1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6F5714D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30818F2C">
            <w:pPr>
              <w:pStyle w:val="14"/>
              <w:autoSpaceDE w:val="0"/>
              <w:ind w:left="0" w:leftChars="0" w:firstLine="0" w:firstLineChars="0"/>
              <w:rPr>
                <w:rFonts w:hint="eastAsia" w:ascii="方正仿宋_GBK" w:hAnsi="方正仿宋_GBK" w:eastAsia="方正仿宋_GBK" w:cs="方正仿宋_GBK"/>
                <w:sz w:val="22"/>
                <w:szCs w:val="22"/>
                <w:shd w:val="clear" w:color="auto" w:fill="FFFFFF"/>
                <w:lang w:eastAsia="zh-CN"/>
              </w:rPr>
            </w:pPr>
            <w:r>
              <w:rPr>
                <w:rFonts w:hint="eastAsia" w:ascii="方正仿宋_GBK" w:hAnsi="方正仿宋_GBK" w:eastAsia="方正仿宋_GBK" w:cs="方正仿宋_GBK"/>
                <w:sz w:val="22"/>
                <w:szCs w:val="22"/>
                <w:shd w:val="clear" w:color="auto" w:fill="FFFFFF"/>
                <w:lang w:val="en-US" w:eastAsia="zh-CN"/>
              </w:rPr>
              <w:t>4</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5E37031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7D6693C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27735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2B3D8F65">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76404F41">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nil"/>
              <w:right w:val="single" w:color="000000" w:sz="4" w:space="0"/>
            </w:tcBorders>
            <w:shd w:val="clear" w:color="auto" w:fill="auto"/>
            <w:vAlign w:val="center"/>
          </w:tcPr>
          <w:p w14:paraId="43DC4F47">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28B6904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营养改善计划覆盖幼儿</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1B2BD80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≧7</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32B4FD3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7</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1E94424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61A2417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252FF1E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2B6E8CA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638ED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62F29E56">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58BDCF9E">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nil"/>
              <w:right w:val="single" w:color="000000" w:sz="4" w:space="0"/>
            </w:tcBorders>
            <w:shd w:val="clear" w:color="auto" w:fill="auto"/>
            <w:vAlign w:val="center"/>
          </w:tcPr>
          <w:p w14:paraId="2E113F70">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7435475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购置信息化及教学仪器设备</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1F0DD0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2693AF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64783E2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3AC3F4D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3</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47ED366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46E7BB7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12A2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6B55DF77">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5E7BB56D">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restart"/>
            <w:tcBorders>
              <w:top w:val="single" w:color="000000" w:sz="4" w:space="0"/>
              <w:left w:val="nil"/>
              <w:bottom w:val="single" w:color="000000" w:sz="4" w:space="0"/>
              <w:right w:val="single" w:color="000000" w:sz="4" w:space="0"/>
            </w:tcBorders>
            <w:shd w:val="clear" w:color="auto" w:fill="auto"/>
            <w:vAlign w:val="center"/>
          </w:tcPr>
          <w:p w14:paraId="4E579EA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质量指标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50BF145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新建或改造校舍质量达标率</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66A2F05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5EEAC3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37F4468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519F969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09B13F8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5D8725D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6D4D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6"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19EA40B7">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1C8F5301">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single" w:color="000000" w:sz="4" w:space="0"/>
              <w:left w:val="nil"/>
              <w:bottom w:val="single" w:color="000000" w:sz="4" w:space="0"/>
              <w:right w:val="single" w:color="000000" w:sz="4" w:space="0"/>
            </w:tcBorders>
            <w:shd w:val="clear" w:color="auto" w:fill="auto"/>
            <w:vAlign w:val="center"/>
          </w:tcPr>
          <w:p w14:paraId="585C6ABD">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5DBBA5C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设施设备项目“采购完成率”</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69DE50E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161D130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03EF4D3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4E17812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50FED7B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1617432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6D01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4570F3C4">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29EFC3A1">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single" w:color="000000" w:sz="4" w:space="0"/>
              <w:left w:val="nil"/>
              <w:bottom w:val="single" w:color="000000" w:sz="4" w:space="0"/>
              <w:right w:val="single" w:color="000000" w:sz="4" w:space="0"/>
            </w:tcBorders>
            <w:shd w:val="clear" w:color="auto" w:fill="auto"/>
            <w:vAlign w:val="center"/>
          </w:tcPr>
          <w:p w14:paraId="23225A22">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6406CA0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购置设施设备的质量达标率</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05236A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2F70EB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1E58B2E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7A6F1F6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068C99B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5BC65D2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4AC1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1F301728">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567F490F">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tcBorders>
              <w:top w:val="single" w:color="000000" w:sz="4" w:space="0"/>
              <w:left w:val="nil"/>
              <w:bottom w:val="single" w:color="000000" w:sz="4" w:space="0"/>
              <w:right w:val="single" w:color="000000" w:sz="4" w:space="0"/>
            </w:tcBorders>
            <w:shd w:val="clear" w:color="auto" w:fill="auto"/>
            <w:vAlign w:val="center"/>
          </w:tcPr>
          <w:p w14:paraId="6633768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时效指标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304E3B3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工程完成时间</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F92D5B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≤202</w:t>
            </w:r>
            <w:r>
              <w:rPr>
                <w:rFonts w:hint="eastAsia" w:ascii="方正仿宋_GBK" w:hAnsi="方正仿宋_GBK" w:eastAsia="方正仿宋_GBK" w:cs="方正仿宋_GBK"/>
                <w:sz w:val="22"/>
                <w:szCs w:val="22"/>
                <w:shd w:val="clear" w:color="auto" w:fill="FFFFFF"/>
                <w:lang w:val="en-US" w:eastAsia="zh-CN"/>
              </w:rPr>
              <w:t>4</w:t>
            </w:r>
            <w:r>
              <w:rPr>
                <w:rFonts w:hint="eastAsia" w:ascii="方正仿宋_GBK" w:hAnsi="方正仿宋_GBK" w:eastAsia="方正仿宋_GBK" w:cs="方正仿宋_GBK"/>
                <w:sz w:val="22"/>
                <w:szCs w:val="22"/>
                <w:shd w:val="clear" w:color="auto" w:fill="FFFFFF"/>
              </w:rPr>
              <w:t>/12/23</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1C9ADE5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202</w:t>
            </w:r>
            <w:r>
              <w:rPr>
                <w:rFonts w:hint="eastAsia" w:ascii="方正仿宋_GBK" w:hAnsi="方正仿宋_GBK" w:eastAsia="方正仿宋_GBK" w:cs="方正仿宋_GBK"/>
                <w:sz w:val="22"/>
                <w:szCs w:val="22"/>
                <w:shd w:val="clear" w:color="auto" w:fill="FFFFFF"/>
                <w:lang w:val="en-US" w:eastAsia="zh-CN"/>
              </w:rPr>
              <w:t>4</w:t>
            </w:r>
            <w:r>
              <w:rPr>
                <w:rFonts w:hint="eastAsia" w:ascii="方正仿宋_GBK" w:hAnsi="方正仿宋_GBK" w:eastAsia="方正仿宋_GBK" w:cs="方正仿宋_GBK"/>
                <w:sz w:val="22"/>
                <w:szCs w:val="22"/>
                <w:shd w:val="clear" w:color="auto" w:fill="FFFFFF"/>
              </w:rPr>
              <w:t>/12/31</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6C50579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2C7D203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33D261A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48AF8E1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54D7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44968D28">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07F7415E">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restart"/>
            <w:tcBorders>
              <w:top w:val="nil"/>
              <w:left w:val="nil"/>
              <w:bottom w:val="single" w:color="000000" w:sz="4" w:space="0"/>
              <w:right w:val="single" w:color="000000" w:sz="4" w:space="0"/>
            </w:tcBorders>
            <w:shd w:val="clear" w:color="auto" w:fill="auto"/>
            <w:vAlign w:val="center"/>
          </w:tcPr>
          <w:p w14:paraId="71E3822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成本指标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0DE388F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资助生均成本</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666ECFE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0.02万元</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2678BA9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0.02万元</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5E85558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2ACD570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7E53A02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2788F04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0742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232B3235">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6CC9181C">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single" w:color="000000" w:sz="4" w:space="0"/>
              <w:right w:val="single" w:color="000000" w:sz="4" w:space="0"/>
            </w:tcBorders>
            <w:shd w:val="clear" w:color="auto" w:fill="auto"/>
            <w:vAlign w:val="center"/>
          </w:tcPr>
          <w:p w14:paraId="701FB871">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6E93941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公用经费生均成本</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80D1B0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0.03万元</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B5B304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0.03万元</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69F0010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0980EAE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623B7CF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583686B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479FF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3F367435">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6E08E147">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single" w:color="000000" w:sz="4" w:space="0"/>
              <w:right w:val="single" w:color="000000" w:sz="4" w:space="0"/>
            </w:tcBorders>
            <w:shd w:val="clear" w:color="auto" w:fill="auto"/>
            <w:vAlign w:val="center"/>
          </w:tcPr>
          <w:p w14:paraId="65806C7E">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30A06D8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扩大资源建设生均成本</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87A035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79A8B22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284E5AC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0FF2287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5141C74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75CB1B9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4F8A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76BB1CDF">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2148D0A3">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single" w:color="000000" w:sz="4" w:space="0"/>
              <w:right w:val="single" w:color="000000" w:sz="4" w:space="0"/>
            </w:tcBorders>
            <w:shd w:val="clear" w:color="auto" w:fill="auto"/>
            <w:vAlign w:val="center"/>
          </w:tcPr>
          <w:p w14:paraId="607E6250">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2D2C185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营养改善生均成本</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387761BE">
            <w:pPr>
              <w:pStyle w:val="14"/>
              <w:autoSpaceDE w:val="0"/>
              <w:ind w:left="0" w:leftChars="0" w:firstLine="0" w:firstLineChars="0"/>
              <w:rPr>
                <w:rFonts w:hint="eastAsia" w:ascii="方正仿宋_GBK" w:hAnsi="方正仿宋_GBK" w:eastAsia="方正仿宋_GBK" w:cs="方正仿宋_GBK"/>
                <w:sz w:val="22"/>
                <w:szCs w:val="22"/>
                <w:shd w:val="clear" w:color="auto" w:fill="FFFFFF"/>
                <w:lang w:val="en-US" w:eastAsia="zh-CN"/>
              </w:rPr>
            </w:pPr>
            <w:r>
              <w:rPr>
                <w:rFonts w:hint="eastAsia" w:ascii="方正仿宋_GBK" w:hAnsi="方正仿宋_GBK" w:eastAsia="方正仿宋_GBK" w:cs="方正仿宋_GBK"/>
                <w:sz w:val="22"/>
                <w:szCs w:val="22"/>
                <w:shd w:val="clear" w:color="auto" w:fill="FFFFFF"/>
                <w:lang w:val="en-US" w:eastAsia="zh-CN"/>
              </w:rPr>
              <w:t>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722E396">
            <w:pPr>
              <w:pStyle w:val="14"/>
              <w:autoSpaceDE w:val="0"/>
              <w:ind w:left="0" w:leftChars="0" w:firstLine="0" w:firstLineChars="0"/>
              <w:rPr>
                <w:rFonts w:hint="eastAsia" w:ascii="方正仿宋_GBK" w:hAnsi="方正仿宋_GBK" w:eastAsia="方正仿宋_GBK" w:cs="方正仿宋_GBK"/>
                <w:sz w:val="22"/>
                <w:szCs w:val="22"/>
                <w:shd w:val="clear" w:color="auto" w:fill="FFFFFF"/>
                <w:lang w:eastAsia="zh-CN"/>
              </w:rPr>
            </w:pPr>
            <w:r>
              <w:rPr>
                <w:rFonts w:hint="eastAsia" w:ascii="方正仿宋_GBK" w:hAnsi="方正仿宋_GBK" w:eastAsia="方正仿宋_GBK" w:cs="方正仿宋_GBK"/>
                <w:sz w:val="22"/>
                <w:szCs w:val="22"/>
                <w:shd w:val="clear" w:color="auto" w:fill="FFFFFF"/>
                <w:lang w:val="en-US" w:eastAsia="zh-CN"/>
              </w:rPr>
              <w:t>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2A56B67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5C0503D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612D130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0667615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490C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5F8C948F">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restart"/>
            <w:tcBorders>
              <w:top w:val="nil"/>
              <w:left w:val="nil"/>
              <w:bottom w:val="nil"/>
              <w:right w:val="single" w:color="000000" w:sz="4" w:space="0"/>
            </w:tcBorders>
            <w:shd w:val="clear" w:color="auto" w:fill="auto"/>
            <w:vAlign w:val="center"/>
          </w:tcPr>
          <w:p w14:paraId="585341A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效果指标</w:t>
            </w:r>
          </w:p>
        </w:tc>
        <w:tc>
          <w:tcPr>
            <w:tcW w:w="437" w:type="dxa"/>
            <w:vMerge w:val="restart"/>
            <w:tcBorders>
              <w:top w:val="nil"/>
              <w:left w:val="nil"/>
              <w:bottom w:val="single" w:color="000000" w:sz="4" w:space="0"/>
              <w:right w:val="single" w:color="000000" w:sz="4" w:space="0"/>
            </w:tcBorders>
            <w:shd w:val="clear" w:color="auto" w:fill="auto"/>
            <w:vAlign w:val="center"/>
          </w:tcPr>
          <w:p w14:paraId="4867284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经济效益指标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4F484DD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增加固定资产</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0433A99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718EFD7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5D525E3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1D1082C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1306602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4AA8B51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7F81D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7"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4F7DB166">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nil"/>
              <w:right w:val="single" w:color="000000" w:sz="4" w:space="0"/>
            </w:tcBorders>
            <w:shd w:val="clear" w:color="auto" w:fill="auto"/>
            <w:vAlign w:val="center"/>
          </w:tcPr>
          <w:p w14:paraId="54F20D67">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single" w:color="000000" w:sz="4" w:space="0"/>
              <w:right w:val="single" w:color="000000" w:sz="4" w:space="0"/>
            </w:tcBorders>
            <w:shd w:val="clear" w:color="auto" w:fill="auto"/>
            <w:vAlign w:val="center"/>
          </w:tcPr>
          <w:p w14:paraId="2C2A5C26">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202DF29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增加无形资产</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6D165DF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1CFE3FD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04F99FA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6FE6295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3340054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3831A4E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2080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6"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7161DDC4">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nil"/>
              <w:right w:val="single" w:color="000000" w:sz="4" w:space="0"/>
            </w:tcBorders>
            <w:shd w:val="clear" w:color="auto" w:fill="auto"/>
            <w:vAlign w:val="center"/>
          </w:tcPr>
          <w:p w14:paraId="7A3A33DD">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tcBorders>
              <w:top w:val="single" w:color="000000" w:sz="4" w:space="0"/>
              <w:left w:val="nil"/>
              <w:bottom w:val="nil"/>
              <w:right w:val="single" w:color="000000" w:sz="4" w:space="0"/>
            </w:tcBorders>
            <w:shd w:val="clear" w:color="auto" w:fill="auto"/>
            <w:vAlign w:val="center"/>
          </w:tcPr>
          <w:p w14:paraId="2863FA1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社会效益指标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5A56395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学前三年毛入园率</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7F71CC0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07C5D86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35A5F0C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4A50B4D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02583C3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5894297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31FA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0"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41EAA60A">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nil"/>
              <w:right w:val="single" w:color="000000" w:sz="4" w:space="0"/>
            </w:tcBorders>
            <w:shd w:val="clear" w:color="auto" w:fill="auto"/>
            <w:vAlign w:val="center"/>
          </w:tcPr>
          <w:p w14:paraId="0DD61A1D">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tcBorders>
              <w:top w:val="single" w:color="000000" w:sz="4" w:space="0"/>
              <w:left w:val="nil"/>
              <w:bottom w:val="single" w:color="000000" w:sz="4" w:space="0"/>
              <w:right w:val="single" w:color="000000" w:sz="4" w:space="0"/>
            </w:tcBorders>
            <w:shd w:val="clear" w:color="auto" w:fill="auto"/>
            <w:vAlign w:val="center"/>
          </w:tcPr>
          <w:p w14:paraId="342F8F3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生态效益指标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156C927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12FAE78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3B9E2A6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4A1FE1C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30696EA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0</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02EF2A6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1A30B5C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0ECE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1"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7EC91682">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nil"/>
              <w:right w:val="single" w:color="000000" w:sz="4" w:space="0"/>
            </w:tcBorders>
            <w:shd w:val="clear" w:color="auto" w:fill="auto"/>
            <w:vAlign w:val="center"/>
          </w:tcPr>
          <w:p w14:paraId="7E6D1E7D">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tcBorders>
              <w:top w:val="single" w:color="000000" w:sz="4" w:space="0"/>
              <w:left w:val="nil"/>
              <w:bottom w:val="single" w:color="000000" w:sz="4" w:space="0"/>
              <w:right w:val="single" w:color="000000" w:sz="4" w:space="0"/>
            </w:tcBorders>
            <w:shd w:val="clear" w:color="auto" w:fill="auto"/>
            <w:vAlign w:val="center"/>
          </w:tcPr>
          <w:p w14:paraId="7336623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可持续影响指标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1BCAD08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可持续年限</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3CAB1F0">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≧3</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6DCA43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3</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2DA62B5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486ED74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2</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2DFF2BC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75F760F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04B18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6708F72E">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restart"/>
            <w:tcBorders>
              <w:top w:val="single" w:color="000000" w:sz="4" w:space="0"/>
              <w:left w:val="nil"/>
              <w:bottom w:val="single" w:color="000000" w:sz="4" w:space="0"/>
              <w:right w:val="single" w:color="000000" w:sz="4" w:space="0"/>
            </w:tcBorders>
            <w:shd w:val="clear" w:color="auto" w:fill="auto"/>
            <w:vAlign w:val="center"/>
          </w:tcPr>
          <w:p w14:paraId="48DBCE9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管理指标</w:t>
            </w:r>
          </w:p>
        </w:tc>
        <w:tc>
          <w:tcPr>
            <w:tcW w:w="437" w:type="dxa"/>
            <w:vMerge w:val="restart"/>
            <w:tcBorders>
              <w:top w:val="nil"/>
              <w:left w:val="nil"/>
              <w:bottom w:val="nil"/>
              <w:right w:val="single" w:color="000000" w:sz="4" w:space="0"/>
            </w:tcBorders>
            <w:shd w:val="clear" w:color="auto" w:fill="auto"/>
            <w:vAlign w:val="center"/>
          </w:tcPr>
          <w:p w14:paraId="31E9F54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业务管理指标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5E979BE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工程资料完整性</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6E5462B0">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完整5、比较完整3、基本完整2、不齐0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390C2F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3B960E4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536F92C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67A9C85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01F0C48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7C7E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8"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5BA45CF7">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single" w:color="000000" w:sz="4" w:space="0"/>
              <w:left w:val="nil"/>
              <w:bottom w:val="single" w:color="000000" w:sz="4" w:space="0"/>
              <w:right w:val="single" w:color="000000" w:sz="4" w:space="0"/>
            </w:tcBorders>
            <w:shd w:val="clear" w:color="auto" w:fill="auto"/>
            <w:vAlign w:val="center"/>
          </w:tcPr>
          <w:p w14:paraId="274E3D14">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nil"/>
              <w:right w:val="single" w:color="000000" w:sz="4" w:space="0"/>
            </w:tcBorders>
            <w:shd w:val="clear" w:color="auto" w:fill="auto"/>
            <w:vAlign w:val="center"/>
          </w:tcPr>
          <w:p w14:paraId="30C2ACF1">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3727551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项目管理制度完整性</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81AD18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完整5、比较完整3、基本完整2、不齐0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0771878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2B67F66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4C1D77D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11FBD1BF">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6C0094E0">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5B952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6F49E08C">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single" w:color="000000" w:sz="4" w:space="0"/>
              <w:left w:val="nil"/>
              <w:bottom w:val="single" w:color="000000" w:sz="4" w:space="0"/>
              <w:right w:val="single" w:color="000000" w:sz="4" w:space="0"/>
            </w:tcBorders>
            <w:shd w:val="clear" w:color="auto" w:fill="auto"/>
            <w:vAlign w:val="center"/>
          </w:tcPr>
          <w:p w14:paraId="592F9B94">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nil"/>
              <w:right w:val="single" w:color="000000" w:sz="4" w:space="0"/>
            </w:tcBorders>
            <w:shd w:val="clear" w:color="auto" w:fill="auto"/>
            <w:vAlign w:val="center"/>
          </w:tcPr>
          <w:p w14:paraId="3867DD0A">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01A6626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采购资料完整性</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3C2E9E5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完整5、比较完整3、基本完整2、不齐0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79B7A2E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3055FBC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4042A41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49872B6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713AE44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424D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756C019B">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single" w:color="000000" w:sz="4" w:space="0"/>
              <w:left w:val="nil"/>
              <w:bottom w:val="single" w:color="000000" w:sz="4" w:space="0"/>
              <w:right w:val="single" w:color="000000" w:sz="4" w:space="0"/>
            </w:tcBorders>
            <w:shd w:val="clear" w:color="auto" w:fill="auto"/>
            <w:vAlign w:val="center"/>
          </w:tcPr>
          <w:p w14:paraId="4CB276A5">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nil"/>
              <w:left w:val="nil"/>
              <w:bottom w:val="nil"/>
              <w:right w:val="single" w:color="000000" w:sz="4" w:space="0"/>
            </w:tcBorders>
            <w:shd w:val="clear" w:color="auto" w:fill="auto"/>
            <w:vAlign w:val="center"/>
          </w:tcPr>
          <w:p w14:paraId="2A0431F5">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7246EBE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资助资料完整性</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23FD2D7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完整5、比较完整3、基本完整2、不齐0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27671A5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673E120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1398170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7912898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652E7DB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1451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6E7C4403">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single" w:color="000000" w:sz="4" w:space="0"/>
              <w:left w:val="nil"/>
              <w:bottom w:val="single" w:color="000000" w:sz="4" w:space="0"/>
              <w:right w:val="single" w:color="000000" w:sz="4" w:space="0"/>
            </w:tcBorders>
            <w:shd w:val="clear" w:color="auto" w:fill="auto"/>
            <w:vAlign w:val="center"/>
          </w:tcPr>
          <w:p w14:paraId="1DA6E3F6">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restart"/>
            <w:tcBorders>
              <w:top w:val="single" w:color="000000" w:sz="4" w:space="0"/>
              <w:left w:val="nil"/>
              <w:bottom w:val="nil"/>
              <w:right w:val="single" w:color="000000" w:sz="4" w:space="0"/>
            </w:tcBorders>
            <w:shd w:val="clear" w:color="auto" w:fill="auto"/>
            <w:vAlign w:val="center"/>
          </w:tcPr>
          <w:p w14:paraId="478FFCD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财务管理指标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42AFD88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财务管理资料完整性</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7481DA40">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完整5、比较完整3、基本完整2、不齐0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7E26680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0F2379B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11B049B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4923DBC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54370033">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103C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58E5C6E0">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single" w:color="000000" w:sz="4" w:space="0"/>
              <w:left w:val="nil"/>
              <w:bottom w:val="single" w:color="000000" w:sz="4" w:space="0"/>
              <w:right w:val="single" w:color="000000" w:sz="4" w:space="0"/>
            </w:tcBorders>
            <w:shd w:val="clear" w:color="auto" w:fill="auto"/>
            <w:vAlign w:val="center"/>
          </w:tcPr>
          <w:p w14:paraId="2772C17E">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single" w:color="000000" w:sz="4" w:space="0"/>
              <w:left w:val="nil"/>
              <w:bottom w:val="nil"/>
              <w:right w:val="single" w:color="000000" w:sz="4" w:space="0"/>
            </w:tcBorders>
            <w:shd w:val="clear" w:color="auto" w:fill="auto"/>
            <w:vAlign w:val="center"/>
          </w:tcPr>
          <w:p w14:paraId="587964A2">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1C3511E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资金支付资料完整性</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1A731E1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完整5、比较完整3、基本完整2、不齐0</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BB2D900">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完整</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4A456A78">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44BF1BB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245BC63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2092A52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5102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62D60211">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restart"/>
            <w:tcBorders>
              <w:top w:val="nil"/>
              <w:left w:val="nil"/>
              <w:bottom w:val="single" w:color="000000" w:sz="4" w:space="0"/>
              <w:right w:val="single" w:color="000000" w:sz="4" w:space="0"/>
            </w:tcBorders>
            <w:shd w:val="clear" w:color="auto" w:fill="auto"/>
            <w:vAlign w:val="center"/>
          </w:tcPr>
          <w:p w14:paraId="5035191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满意度指标</w:t>
            </w:r>
          </w:p>
        </w:tc>
        <w:tc>
          <w:tcPr>
            <w:tcW w:w="437" w:type="dxa"/>
            <w:vMerge w:val="restart"/>
            <w:tcBorders>
              <w:top w:val="single" w:color="000000" w:sz="4" w:space="0"/>
              <w:left w:val="nil"/>
              <w:bottom w:val="single" w:color="000000" w:sz="4" w:space="0"/>
              <w:right w:val="single" w:color="000000" w:sz="4" w:space="0"/>
            </w:tcBorders>
            <w:shd w:val="clear" w:color="auto" w:fill="auto"/>
            <w:vAlign w:val="center"/>
          </w:tcPr>
          <w:p w14:paraId="40AE73C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社会公众或服务对象满意度指标</w:t>
            </w: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14B89464">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项目学校教师满意度</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FB75AB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≧95</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5F200CAE">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35830F1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2BE0B4FA">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2E1159AB">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nil"/>
              <w:right w:val="nil"/>
            </w:tcBorders>
            <w:shd w:val="clear" w:color="auto" w:fill="auto"/>
            <w:vAlign w:val="center"/>
          </w:tcPr>
          <w:p w14:paraId="6AD375B5">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666CE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7" w:hRule="atLeast"/>
        </w:trPr>
        <w:tc>
          <w:tcPr>
            <w:tcW w:w="521" w:type="dxa"/>
            <w:vMerge w:val="continue"/>
            <w:tcBorders>
              <w:top w:val="nil"/>
              <w:left w:val="single" w:color="000000" w:sz="4" w:space="0"/>
              <w:bottom w:val="single" w:color="000000" w:sz="4" w:space="0"/>
              <w:right w:val="single" w:color="000000" w:sz="4" w:space="0"/>
            </w:tcBorders>
            <w:shd w:val="clear" w:color="auto" w:fill="auto"/>
            <w:vAlign w:val="center"/>
          </w:tcPr>
          <w:p w14:paraId="51D6C626">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521" w:type="dxa"/>
            <w:vMerge w:val="continue"/>
            <w:tcBorders>
              <w:top w:val="nil"/>
              <w:left w:val="nil"/>
              <w:bottom w:val="single" w:color="000000" w:sz="4" w:space="0"/>
              <w:right w:val="single" w:color="000000" w:sz="4" w:space="0"/>
            </w:tcBorders>
            <w:shd w:val="clear" w:color="auto" w:fill="auto"/>
            <w:vAlign w:val="center"/>
          </w:tcPr>
          <w:p w14:paraId="3CED5AED">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437" w:type="dxa"/>
            <w:vMerge w:val="continue"/>
            <w:tcBorders>
              <w:top w:val="single" w:color="000000" w:sz="4" w:space="0"/>
              <w:left w:val="nil"/>
              <w:bottom w:val="single" w:color="000000" w:sz="4" w:space="0"/>
              <w:right w:val="single" w:color="000000" w:sz="4" w:space="0"/>
            </w:tcBorders>
            <w:shd w:val="clear" w:color="auto" w:fill="auto"/>
            <w:vAlign w:val="center"/>
          </w:tcPr>
          <w:p w14:paraId="55E5AE95">
            <w:pPr>
              <w:pStyle w:val="14"/>
              <w:autoSpaceDE w:val="0"/>
              <w:ind w:left="0" w:leftChars="0" w:firstLine="0" w:firstLineChars="0"/>
              <w:rPr>
                <w:rFonts w:hint="default" w:ascii="方正仿宋_GBK" w:hAnsi="方正仿宋_GBK" w:eastAsia="方正仿宋_GBK" w:cs="方正仿宋_GBK"/>
                <w:sz w:val="22"/>
                <w:szCs w:val="22"/>
                <w:shd w:val="clear" w:color="auto" w:fill="FFFFFF"/>
              </w:rPr>
            </w:pPr>
          </w:p>
        </w:tc>
        <w:tc>
          <w:tcPr>
            <w:tcW w:w="1089" w:type="dxa"/>
            <w:gridSpan w:val="2"/>
            <w:tcBorders>
              <w:top w:val="single" w:color="000000" w:sz="4" w:space="0"/>
              <w:left w:val="nil"/>
              <w:bottom w:val="single" w:color="000000" w:sz="4" w:space="0"/>
              <w:right w:val="single" w:color="000000" w:sz="4" w:space="0"/>
            </w:tcBorders>
            <w:shd w:val="clear" w:color="auto" w:fill="auto"/>
            <w:vAlign w:val="center"/>
          </w:tcPr>
          <w:p w14:paraId="727787B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项目学校学生满意度</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1CC56DA7">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≧95</w:t>
            </w:r>
          </w:p>
        </w:tc>
        <w:tc>
          <w:tcPr>
            <w:tcW w:w="1940" w:type="dxa"/>
            <w:gridSpan w:val="2"/>
            <w:tcBorders>
              <w:top w:val="single" w:color="000000" w:sz="4" w:space="0"/>
              <w:left w:val="nil"/>
              <w:bottom w:val="single" w:color="000000" w:sz="4" w:space="0"/>
              <w:right w:val="single" w:color="000000" w:sz="4" w:space="0"/>
            </w:tcBorders>
            <w:shd w:val="clear" w:color="auto" w:fill="auto"/>
            <w:vAlign w:val="center"/>
          </w:tcPr>
          <w:p w14:paraId="40107A7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95</w:t>
            </w:r>
          </w:p>
        </w:tc>
        <w:tc>
          <w:tcPr>
            <w:tcW w:w="521" w:type="dxa"/>
            <w:gridSpan w:val="3"/>
            <w:tcBorders>
              <w:top w:val="single" w:color="000000" w:sz="4" w:space="0"/>
              <w:left w:val="nil"/>
              <w:bottom w:val="single" w:color="000000" w:sz="4" w:space="0"/>
              <w:right w:val="single" w:color="000000" w:sz="4" w:space="0"/>
            </w:tcBorders>
            <w:shd w:val="clear" w:color="auto" w:fill="auto"/>
            <w:vAlign w:val="center"/>
          </w:tcPr>
          <w:p w14:paraId="5A108CF2">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5</w:t>
            </w:r>
          </w:p>
        </w:tc>
        <w:tc>
          <w:tcPr>
            <w:tcW w:w="760" w:type="dxa"/>
            <w:tcBorders>
              <w:top w:val="single" w:color="000000" w:sz="4" w:space="0"/>
              <w:left w:val="nil"/>
              <w:bottom w:val="single" w:color="000000" w:sz="4" w:space="0"/>
              <w:right w:val="single" w:color="000000" w:sz="4" w:space="0"/>
            </w:tcBorders>
            <w:shd w:val="clear" w:color="auto" w:fill="auto"/>
            <w:vAlign w:val="center"/>
          </w:tcPr>
          <w:p w14:paraId="6ED999FD">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3</w:t>
            </w:r>
          </w:p>
        </w:tc>
        <w:tc>
          <w:tcPr>
            <w:tcW w:w="1187" w:type="dxa"/>
            <w:tcBorders>
              <w:top w:val="single" w:color="000000" w:sz="4" w:space="0"/>
              <w:left w:val="nil"/>
              <w:bottom w:val="single" w:color="000000" w:sz="4" w:space="0"/>
              <w:right w:val="single" w:color="000000" w:sz="4" w:space="0"/>
            </w:tcBorders>
            <w:shd w:val="clear" w:color="auto" w:fill="auto"/>
            <w:vAlign w:val="center"/>
          </w:tcPr>
          <w:p w14:paraId="3DD646C9">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c>
          <w:tcPr>
            <w:tcW w:w="344" w:type="dxa"/>
            <w:tcBorders>
              <w:top w:val="nil"/>
              <w:left w:val="nil"/>
              <w:bottom w:val="single" w:color="000000" w:sz="4" w:space="0"/>
              <w:right w:val="nil"/>
            </w:tcBorders>
            <w:shd w:val="clear" w:color="auto" w:fill="auto"/>
            <w:vAlign w:val="center"/>
          </w:tcPr>
          <w:p w14:paraId="6CBEB0BC">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p>
        </w:tc>
      </w:tr>
      <w:tr w14:paraId="52D93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43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E473A6">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合计</w:t>
            </w:r>
          </w:p>
        </w:tc>
        <w:tc>
          <w:tcPr>
            <w:tcW w:w="2350" w:type="dxa"/>
            <w:gridSpan w:val="5"/>
            <w:tcBorders>
              <w:top w:val="single" w:color="000000" w:sz="4" w:space="0"/>
              <w:left w:val="nil"/>
              <w:bottom w:val="single" w:color="000000" w:sz="4" w:space="0"/>
              <w:right w:val="single" w:color="000000" w:sz="4" w:space="0"/>
            </w:tcBorders>
            <w:shd w:val="clear" w:color="auto" w:fill="auto"/>
            <w:vAlign w:val="center"/>
          </w:tcPr>
          <w:p w14:paraId="0AED7331">
            <w:pPr>
              <w:pStyle w:val="14"/>
              <w:autoSpaceDE w:val="0"/>
              <w:ind w:left="0" w:leftChars="0" w:firstLine="0" w:firstLineChars="0"/>
              <w:rPr>
                <w:rFonts w:hint="eastAsia" w:ascii="方正仿宋_GBK" w:hAnsi="方正仿宋_GBK" w:eastAsia="方正仿宋_GBK" w:cs="方正仿宋_GBK"/>
                <w:sz w:val="22"/>
                <w:szCs w:val="22"/>
                <w:shd w:val="clear" w:color="auto" w:fill="FFFFFF"/>
              </w:rPr>
            </w:pPr>
            <w:r>
              <w:rPr>
                <w:rFonts w:hint="eastAsia" w:ascii="方正仿宋_GBK" w:hAnsi="方正仿宋_GBK" w:eastAsia="方正仿宋_GBK" w:cs="方正仿宋_GBK"/>
                <w:sz w:val="22"/>
                <w:szCs w:val="22"/>
                <w:shd w:val="clear" w:color="auto" w:fill="FFFFFF"/>
              </w:rPr>
              <w:t>100</w:t>
            </w:r>
          </w:p>
        </w:tc>
        <w:tc>
          <w:tcPr>
            <w:tcW w:w="2607" w:type="dxa"/>
            <w:gridSpan w:val="4"/>
            <w:tcBorders>
              <w:top w:val="single" w:color="000000" w:sz="4" w:space="0"/>
              <w:left w:val="nil"/>
              <w:bottom w:val="single" w:color="000000" w:sz="4" w:space="0"/>
              <w:right w:val="single" w:color="000000" w:sz="4" w:space="0"/>
            </w:tcBorders>
            <w:shd w:val="clear" w:color="auto" w:fill="auto"/>
            <w:vAlign w:val="center"/>
          </w:tcPr>
          <w:p w14:paraId="48E89DD6">
            <w:pPr>
              <w:pStyle w:val="14"/>
              <w:autoSpaceDE w:val="0"/>
              <w:ind w:left="0" w:leftChars="0" w:firstLine="0" w:firstLineChars="0"/>
              <w:rPr>
                <w:rFonts w:hint="eastAsia" w:ascii="方正仿宋_GBK" w:hAnsi="方正仿宋_GBK" w:eastAsia="方正仿宋_GBK" w:cs="方正仿宋_GBK"/>
                <w:sz w:val="22"/>
                <w:szCs w:val="22"/>
                <w:shd w:val="clear" w:color="auto" w:fill="FFFFFF"/>
                <w:lang w:eastAsia="zh-CN"/>
              </w:rPr>
            </w:pPr>
            <w:r>
              <w:rPr>
                <w:rFonts w:hint="eastAsia" w:ascii="方正仿宋_GBK" w:hAnsi="方正仿宋_GBK" w:eastAsia="方正仿宋_GBK" w:cs="方正仿宋_GBK"/>
                <w:sz w:val="22"/>
                <w:szCs w:val="22"/>
                <w:shd w:val="clear" w:color="auto" w:fill="FFFFFF"/>
              </w:rPr>
              <w:t>9</w:t>
            </w:r>
            <w:r>
              <w:rPr>
                <w:rFonts w:hint="eastAsia" w:ascii="方正仿宋_GBK" w:hAnsi="方正仿宋_GBK" w:eastAsia="方正仿宋_GBK" w:cs="方正仿宋_GBK"/>
                <w:sz w:val="22"/>
                <w:szCs w:val="22"/>
                <w:shd w:val="clear" w:color="auto" w:fill="FFFFFF"/>
                <w:lang w:val="en-US" w:eastAsia="zh-CN"/>
              </w:rPr>
              <w:t>5</w:t>
            </w:r>
          </w:p>
        </w:tc>
      </w:tr>
    </w:tbl>
    <w:p w14:paraId="5F7276DB">
      <w:pPr>
        <w:pStyle w:val="17"/>
        <w:autoSpaceDE w:val="0"/>
        <w:ind w:firstLine="960" w:firstLineChars="300"/>
        <w:rPr>
          <w:rFonts w:hint="eastAsia" w:ascii="方正仿宋_GBK" w:hAnsi="方正仿宋_GBK" w:eastAsia="方正仿宋_GBK" w:cs="方正仿宋_GBK"/>
          <w:sz w:val="32"/>
          <w:szCs w:val="32"/>
          <w:shd w:val="clear" w:color="auto" w:fill="FFFFFF"/>
          <w:lang w:eastAsia="zh-CN"/>
        </w:rPr>
      </w:pPr>
    </w:p>
    <w:p w14:paraId="4FE9366D">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p>
    <w:p w14:paraId="380C4821">
      <w:pPr>
        <w:pStyle w:val="14"/>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3C51CFAA">
      <w:pPr>
        <w:pStyle w:val="14"/>
        <w:autoSpaceDE w:val="0"/>
        <w:ind w:firstLine="643"/>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0055B593">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5D8B0D0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D2DB03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1A123F3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B3F562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0DF55F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事业收入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经营收入</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rPr>
        <w:t>其他收入”等不足以安排当年支出的情况下，使用以前年度积累的非财政拨款结余弥补本年度收支缺口的资金。</w:t>
      </w:r>
    </w:p>
    <w:p w14:paraId="5F3EA5D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4B42CE4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04D288E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21DB07C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C50B67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089F46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71DDDDA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CE842F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9932C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6C48B91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9239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0BF5F2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w:t>
      </w:r>
      <w:r>
        <w:rPr>
          <w:rFonts w:hint="eastAsia" w:ascii="方正仿宋_GBK" w:hAnsi="方正仿宋_GBK" w:eastAsia="方正仿宋_GBK" w:cs="方正仿宋_GBK"/>
          <w:kern w:val="0"/>
          <w:sz w:val="32"/>
          <w:szCs w:val="32"/>
          <w:shd w:val="clear" w:fill="FFFFFF"/>
          <w:lang w:eastAsia="zh-CN"/>
        </w:rPr>
        <w:t>和</w:t>
      </w:r>
      <w:r>
        <w:rPr>
          <w:rFonts w:hint="eastAsia" w:ascii="方正仿宋_GBK" w:hAnsi="方正仿宋_GBK" w:eastAsia="方正仿宋_GBK" w:cs="方正仿宋_GBK"/>
          <w:kern w:val="0"/>
          <w:sz w:val="32"/>
          <w:szCs w:val="32"/>
          <w:shd w:val="clear" w:fill="FFFFFF"/>
        </w:rPr>
        <w:t>改革部门集中安排的用于购置固定资产、战略性和应急性储备、土地和无形资产，以及构建基础设施、大型修缮和财政支持企业更新改造所发生的支出。</w:t>
      </w:r>
    </w:p>
    <w:p w14:paraId="2404730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7B0B681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3B2A53A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sz w:val="32"/>
          <w:szCs w:val="32"/>
          <w:shd w:val="clear" w:color="auto" w:fill="FFFFFF"/>
          <w:lang w:eastAsia="zh-CN"/>
        </w:rPr>
        <w:t>张小锋</w:t>
      </w:r>
      <w:r>
        <w:rPr>
          <w:rFonts w:hint="eastAsia" w:ascii="方正仿宋_GBK" w:hAnsi="方正仿宋_GBK" w:eastAsia="方正仿宋_GBK" w:cs="方正仿宋_GBK"/>
          <w:sz w:val="32"/>
          <w:szCs w:val="32"/>
          <w:shd w:val="clear" w:fill="FFFFFF"/>
        </w:rPr>
        <w:t>023-</w:t>
      </w:r>
      <w:r>
        <w:rPr>
          <w:rFonts w:hint="eastAsia" w:ascii="方正仿宋_GBK" w:hAnsi="方正仿宋_GBK" w:eastAsia="方正仿宋_GBK" w:cs="方正仿宋_GBK"/>
          <w:sz w:val="32"/>
          <w:szCs w:val="32"/>
          <w:shd w:val="clear" w:fill="FFFFFF"/>
          <w:lang w:val="en-US" w:eastAsia="zh-CN"/>
        </w:rPr>
        <w:t>73319292</w:t>
      </w:r>
    </w:p>
    <w:p w14:paraId="5726ABBA">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pPr>
    </w:p>
    <w:p w14:paraId="2E16BDA4">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60BF4E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E9F39DA">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24F586DB">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16759EE4">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03AF5B41">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AB6809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39EF8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77BA7701">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47572E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石柱土家族自治县思源实验学校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AE5AD91">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053675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268543A">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778D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CA727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98CDD5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43B7">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A6A7D">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0C33E4">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21B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6FD7BD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D96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6D4D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3,123.41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B785B">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E75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4321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F26C4">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887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B8535">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8C82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CAEE1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845C1">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97C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8BB4B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4BB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DC2C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4333E">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7C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943D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C71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A56B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EFD8">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B178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38.65</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81992">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A6FE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2,637.13</w:t>
            </w:r>
            <w:r>
              <w:rPr>
                <w:rFonts w:ascii="Times New Roman" w:hAnsi="Times New Roman"/>
                <w:color w:val="000000"/>
                <w:sz w:val="20"/>
                <w:u w:color="auto"/>
              </w:rPr>
              <w:t xml:space="preserve"> </w:t>
            </w:r>
          </w:p>
        </w:tc>
      </w:tr>
      <w:tr w14:paraId="4268E0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8ED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69E2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A9D9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C346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C57B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CE0C1">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00B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238D2">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6776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283F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DB6E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F40BB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2501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6A5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425.04</w:t>
            </w:r>
            <w:r>
              <w:rPr>
                <w:rFonts w:ascii="Times New Roman" w:hAnsi="Times New Roman"/>
                <w:color w:val="000000"/>
                <w:sz w:val="20"/>
                <w:u w:color="auto"/>
              </w:rPr>
              <w:t xml:space="preserve"> </w:t>
            </w:r>
          </w:p>
        </w:tc>
      </w:tr>
      <w:tr w14:paraId="5090AB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0B7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8D82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8DF609">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A18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152.69</w:t>
            </w:r>
            <w:r>
              <w:rPr>
                <w:rFonts w:ascii="Times New Roman" w:hAnsi="Times New Roman"/>
                <w:color w:val="000000"/>
                <w:sz w:val="20"/>
                <w:u w:color="auto"/>
              </w:rPr>
              <w:t xml:space="preserve"> </w:t>
            </w:r>
          </w:p>
        </w:tc>
      </w:tr>
      <w:tr w14:paraId="6C6A6C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EC80C">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5E16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F5FA5">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6AE4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7F039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19B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09853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D5C6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79A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AEF29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6DC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B7E7C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CE89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FBD0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36E81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8B66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E9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CD187">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309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0E63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BC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BFD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2867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A92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F396A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C3E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F1F7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A6A8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ABB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3B66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8FA0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A6E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12B3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BC9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4177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4F6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10D8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B9BB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C92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F343E1">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0F0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38B3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648F3">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F40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1C13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EB8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33A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2800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91E5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150.38</w:t>
            </w:r>
            <w:r>
              <w:rPr>
                <w:rFonts w:ascii="Times New Roman" w:hAnsi="Times New Roman"/>
                <w:color w:val="000000"/>
                <w:sz w:val="20"/>
                <w:u w:color="auto"/>
              </w:rPr>
              <w:t xml:space="preserve"> </w:t>
            </w:r>
          </w:p>
        </w:tc>
      </w:tr>
      <w:tr w14:paraId="04FB87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607C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79D5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163C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4CB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A81A8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0794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864A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F106">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119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79A6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64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813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BC53F">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F6D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686F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C613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D5B9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402B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823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1167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BA37C">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DBC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169E5">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70A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B67C1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E3D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3D15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F008D">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4306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0074B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1C1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D37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B0CD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279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471D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DB10">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CB0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3,365.24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25FF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0C14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3,365.24</w:t>
            </w:r>
            <w:r>
              <w:rPr>
                <w:rFonts w:ascii="Times New Roman" w:hAnsi="Times New Roman"/>
                <w:color w:val="000000"/>
                <w:sz w:val="20"/>
                <w:u w:color="auto"/>
              </w:rPr>
              <w:t xml:space="preserve"> </w:t>
            </w:r>
          </w:p>
        </w:tc>
      </w:tr>
      <w:tr w14:paraId="434F534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09D4">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6347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52921">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23D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31BDF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F6F6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8D12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F4EE">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5922E9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441E5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C26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904A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3,365.24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40492EC">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A28D5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3,365.24</w:t>
            </w:r>
            <w:r>
              <w:rPr>
                <w:rFonts w:ascii="Times New Roman" w:hAnsi="Times New Roman"/>
                <w:color w:val="000000"/>
                <w:sz w:val="20"/>
                <w:u w:color="auto"/>
              </w:rPr>
              <w:t xml:space="preserve"> </w:t>
            </w:r>
          </w:p>
        </w:tc>
      </w:tr>
    </w:tbl>
    <w:p w14:paraId="2B1040F6">
      <w:pPr>
        <w:rPr>
          <w:rFonts w:hint="default" w:cs="宋体"/>
          <w:sz w:val="21"/>
          <w:szCs w:val="21"/>
        </w:rPr>
      </w:pPr>
    </w:p>
    <w:p w14:paraId="5A2D0A2F">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707E581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4BF7493">
            <w:pPr>
              <w:jc w:val="center"/>
              <w:textAlignment w:val="bottom"/>
              <w:rPr>
                <w:rFonts w:hint="default" w:cs="宋体"/>
                <w:b/>
                <w:color w:val="000000"/>
                <w:sz w:val="32"/>
                <w:szCs w:val="32"/>
              </w:rPr>
            </w:pPr>
            <w:r>
              <w:rPr>
                <w:rFonts w:cs="宋体"/>
                <w:b/>
                <w:color w:val="000000"/>
                <w:sz w:val="32"/>
                <w:szCs w:val="32"/>
              </w:rPr>
              <w:t>收入决算表</w:t>
            </w:r>
          </w:p>
        </w:tc>
      </w:tr>
      <w:tr w14:paraId="3E81094C">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41AE71F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石柱土家族自治县思源实验学校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22F8471C">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CAC3B81">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3B7C04C">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2EA182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3726662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D15782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D709B6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1FEE334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1395CD05">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3CB6119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5AB6F18">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8C9A2A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8F61427">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23D858D0">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890D29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AE264B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A2A5D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BFA6CED">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08F12">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AADF">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891A7">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4D4F8E">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66214">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A9B42">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AC6D3">
            <w:pPr>
              <w:jc w:val="center"/>
              <w:textAlignment w:val="center"/>
              <w:rPr>
                <w:rFonts w:hint="default" w:cs="宋体"/>
                <w:b/>
                <w:color w:val="000000"/>
                <w:sz w:val="20"/>
                <w:szCs w:val="20"/>
              </w:rPr>
            </w:pPr>
            <w:r>
              <w:rPr>
                <w:rFonts w:cs="宋体"/>
                <w:b/>
                <w:color w:val="000000"/>
                <w:sz w:val="20"/>
                <w:szCs w:val="20"/>
              </w:rPr>
              <w:t>其他收入</w:t>
            </w:r>
          </w:p>
        </w:tc>
      </w:tr>
      <w:tr w14:paraId="09ACD0B2">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15ABF">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5C810C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59E2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4D020">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4C6F0">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EFB0">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81A03">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8DC5A">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9DC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3D60">
            <w:pPr>
              <w:jc w:val="center"/>
              <w:rPr>
                <w:rFonts w:hint="default" w:cs="宋体"/>
                <w:b/>
                <w:color w:val="000000"/>
                <w:sz w:val="20"/>
                <w:szCs w:val="20"/>
              </w:rPr>
            </w:pPr>
          </w:p>
        </w:tc>
      </w:tr>
      <w:tr w14:paraId="600C1C5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5CCE">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763F48C">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467F8">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2932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1DB8E">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87E40">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278B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8402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3F2E1">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079A">
            <w:pPr>
              <w:jc w:val="center"/>
              <w:rPr>
                <w:rFonts w:hint="default" w:cs="宋体"/>
                <w:b/>
                <w:color w:val="000000"/>
                <w:sz w:val="20"/>
                <w:szCs w:val="20"/>
              </w:rPr>
            </w:pPr>
          </w:p>
        </w:tc>
      </w:tr>
      <w:tr w14:paraId="3570CCE5">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6E6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5124EE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72CD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8192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6E42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B5E9B">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5730">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43C9">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9A6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4C45A">
            <w:pPr>
              <w:jc w:val="center"/>
              <w:rPr>
                <w:rFonts w:hint="default" w:cs="宋体"/>
                <w:b/>
                <w:color w:val="000000"/>
                <w:sz w:val="20"/>
                <w:szCs w:val="20"/>
              </w:rPr>
            </w:pPr>
          </w:p>
        </w:tc>
      </w:tr>
      <w:tr w14:paraId="42B358A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2437">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A85537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A9041">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EA6C7">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ADA2">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DA334">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32128">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139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5633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278FC">
            <w:pPr>
              <w:jc w:val="center"/>
              <w:rPr>
                <w:rFonts w:hint="default" w:cs="宋体"/>
                <w:b/>
                <w:color w:val="000000"/>
                <w:sz w:val="20"/>
                <w:szCs w:val="20"/>
              </w:rPr>
            </w:pPr>
          </w:p>
        </w:tc>
      </w:tr>
      <w:tr w14:paraId="6E395D05">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108A5">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D13B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3,365.24</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F2B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3,123.41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DF2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559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38.65</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15B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38.65</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B0A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C306F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EF20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203.18</w:t>
            </w:r>
            <w:r>
              <w:rPr>
                <w:rFonts w:ascii="Times New Roman" w:hAnsi="Times New Roman"/>
                <w:b/>
                <w:color w:val="000000"/>
                <w:sz w:val="20"/>
                <w:u w:color="auto"/>
              </w:rPr>
              <w:t xml:space="preserve"> </w:t>
            </w:r>
          </w:p>
        </w:tc>
      </w:tr>
      <w:tr w14:paraId="34B432B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F5F8">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4036A">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A45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294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2,395.30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F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FC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8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62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AC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B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203.18</w:t>
            </w:r>
            <w:r>
              <w:rPr>
                <w:rFonts w:ascii="Times New Roman" w:hAnsi="Times New Roman"/>
                <w:b/>
                <w:color w:val="000000"/>
                <w:sz w:val="20"/>
                <w:u w:color="auto"/>
              </w:rPr>
              <w:t xml:space="preserve"> </w:t>
            </w:r>
          </w:p>
        </w:tc>
      </w:tr>
      <w:tr w14:paraId="5D73A77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E3F8E">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CF1DD">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B64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2,600.47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A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2,358.64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A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D5A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B8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38.65</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9D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0F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7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203.18</w:t>
            </w:r>
            <w:r>
              <w:rPr>
                <w:rFonts w:ascii="Times New Roman" w:hAnsi="Times New Roman"/>
                <w:b/>
                <w:color w:val="000000"/>
                <w:sz w:val="20"/>
                <w:u w:color="auto"/>
              </w:rPr>
              <w:t xml:space="preserve"> </w:t>
            </w:r>
          </w:p>
        </w:tc>
      </w:tr>
      <w:tr w14:paraId="31AD2E8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46B9">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ADEDE">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D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62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CC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B1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4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2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33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A48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340A5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ABCD">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E0A53">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36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81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9B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0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8B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781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1A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F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39EE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B908">
            <w:pPr>
              <w:textAlignment w:val="center"/>
              <w:rPr>
                <w:rFonts w:hint="default" w:cs="宋体"/>
                <w:color w:val="000000"/>
                <w:sz w:val="20"/>
                <w:szCs w:val="20"/>
              </w:rPr>
            </w:pPr>
            <w:r>
              <w:rPr>
                <w:rFonts w:cs="宋体"/>
                <w:color w:val="000000"/>
                <w:sz w:val="20"/>
                <w:szCs w:val="20"/>
              </w:rPr>
              <w:t>2050203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0A0E2">
            <w:pPr>
              <w:textAlignment w:val="center"/>
              <w:rPr>
                <w:rFonts w:hint="default" w:cs="宋体"/>
                <w:color w:val="000000"/>
                <w:sz w:val="20"/>
                <w:szCs w:val="20"/>
              </w:rPr>
            </w:pPr>
            <w:r>
              <w:rPr>
                <w:rFonts w:cs="宋体"/>
                <w:color w:val="000000"/>
                <w:sz w:val="20"/>
                <w:szCs w:val="20"/>
              </w:rPr>
              <w:t>初中教育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9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AB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F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C0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A9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1E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024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0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00F3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0FD9">
            <w:pPr>
              <w:textAlignment w:val="center"/>
              <w:rPr>
                <w:rFonts w:hint="default" w:cs="宋体"/>
                <w:color w:val="000000"/>
                <w:sz w:val="20"/>
                <w:szCs w:val="20"/>
              </w:rPr>
            </w:pPr>
            <w:r>
              <w:rPr>
                <w:rFonts w:cs="宋体"/>
                <w:color w:val="000000"/>
                <w:sz w:val="20"/>
                <w:szCs w:val="20"/>
              </w:rPr>
              <w:t>2050299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80672">
            <w:pPr>
              <w:textAlignment w:val="center"/>
              <w:rPr>
                <w:rFonts w:hint="default" w:cs="宋体"/>
                <w:color w:val="000000"/>
                <w:sz w:val="20"/>
                <w:szCs w:val="20"/>
              </w:rPr>
            </w:pPr>
            <w:r>
              <w:rPr>
                <w:rFonts w:cs="宋体"/>
                <w:color w:val="000000"/>
                <w:sz w:val="20"/>
                <w:szCs w:val="20"/>
              </w:rPr>
              <w:t>其他普通教育支出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FD0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243.56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4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A8B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66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38.65</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A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38.65</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B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4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74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203.18</w:t>
            </w:r>
            <w:r>
              <w:rPr>
                <w:rFonts w:ascii="Times New Roman" w:hAnsi="Times New Roman"/>
                <w:color w:val="000000"/>
                <w:sz w:val="20"/>
                <w:u w:color="auto"/>
              </w:rPr>
              <w:t xml:space="preserve"> </w:t>
            </w:r>
          </w:p>
        </w:tc>
      </w:tr>
      <w:tr w14:paraId="3D4061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3AA6">
            <w:pPr>
              <w:textAlignment w:val="center"/>
              <w:rPr>
                <w:rFonts w:hint="default" w:cs="宋体"/>
                <w:color w:val="000000"/>
                <w:sz w:val="20"/>
                <w:szCs w:val="20"/>
              </w:rPr>
            </w:pPr>
            <w:r>
              <w:rPr>
                <w:rFonts w:cs="宋体"/>
                <w:b/>
                <w:color w:val="000000"/>
                <w:sz w:val="20"/>
                <w:szCs w:val="20"/>
              </w:rPr>
              <w:t>20509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87964">
            <w:pPr>
              <w:textAlignment w:val="center"/>
              <w:rPr>
                <w:rFonts w:hint="default" w:cs="宋体"/>
                <w:color w:val="000000"/>
                <w:sz w:val="20"/>
                <w:szCs w:val="20"/>
              </w:rPr>
            </w:pPr>
            <w:r>
              <w:rPr>
                <w:rFonts w:cs="宋体"/>
                <w:b/>
                <w:color w:val="000000"/>
                <w:sz w:val="20"/>
                <w:szCs w:val="20"/>
              </w:rPr>
              <w:t>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2A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E6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E9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CDF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C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04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EF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669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030F7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35C4">
            <w:pPr>
              <w:textAlignment w:val="center"/>
              <w:rPr>
                <w:rFonts w:hint="default" w:cs="宋体"/>
                <w:color w:val="000000"/>
                <w:sz w:val="20"/>
                <w:szCs w:val="20"/>
              </w:rPr>
            </w:pPr>
            <w:r>
              <w:rPr>
                <w:rFonts w:cs="宋体"/>
                <w:color w:val="000000"/>
                <w:sz w:val="20"/>
                <w:szCs w:val="20"/>
              </w:rPr>
              <w:t>2050999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E1BAA">
            <w:pPr>
              <w:textAlignment w:val="center"/>
              <w:rPr>
                <w:rFonts w:hint="default" w:cs="宋体"/>
                <w:color w:val="000000"/>
                <w:sz w:val="20"/>
                <w:szCs w:val="20"/>
              </w:rPr>
            </w:pPr>
            <w:r>
              <w:rPr>
                <w:rFonts w:cs="宋体"/>
                <w:color w:val="000000"/>
                <w:sz w:val="20"/>
                <w:szCs w:val="20"/>
              </w:rPr>
              <w:t>其他教育费附加安排的支出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BB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14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31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2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2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A7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8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1E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B87B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B1AB">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8B7DC">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EF9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B03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21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8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4D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F10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02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85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58112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B325C">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2B903">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E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9E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D0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8F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DA3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1F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B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5C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89DF7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68D25">
            <w:pPr>
              <w:textAlignment w:val="center"/>
              <w:rPr>
                <w:rFonts w:hint="default" w:cs="宋体"/>
                <w:color w:val="000000"/>
                <w:sz w:val="20"/>
                <w:szCs w:val="20"/>
              </w:rPr>
            </w:pPr>
            <w:r>
              <w:rPr>
                <w:rFonts w:cs="宋体"/>
                <w:color w:val="000000"/>
                <w:sz w:val="20"/>
                <w:szCs w:val="20"/>
              </w:rPr>
              <w:t>2080502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D514A">
            <w:pPr>
              <w:textAlignment w:val="center"/>
              <w:rPr>
                <w:rFonts w:hint="default" w:cs="宋体"/>
                <w:color w:val="000000"/>
                <w:sz w:val="20"/>
                <w:szCs w:val="20"/>
              </w:rPr>
            </w:pPr>
            <w:r>
              <w:rPr>
                <w:rFonts w:cs="宋体"/>
                <w:color w:val="000000"/>
                <w:sz w:val="20"/>
                <w:szCs w:val="20"/>
              </w:rPr>
              <w:t>事业单位离退休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A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83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A9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4FB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5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E6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90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8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D58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108B">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1B0A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C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D3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9F0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D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0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54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FA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64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14F34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ADD40">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C4DD8">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BDA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B6C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CE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E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69D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B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C1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3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EB41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D90D">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B541">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F31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B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0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5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F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8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44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82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C96CF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B999">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401EC">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40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0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44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0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0C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A0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37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35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A91A3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1BD3">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05F4B">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20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2F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3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2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D8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90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2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7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35689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BC4EA">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602AE">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A95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376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5C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63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F27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6D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1D4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0B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DC47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73369">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FE017">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046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891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2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425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50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C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3B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A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4A89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478C">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F0EBB">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4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12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CF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B88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D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41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3B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722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87050E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C9CE">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8C7AE">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5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B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BB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D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9D5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F97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1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E2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44B1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774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E1350">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4B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150.38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71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150.38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E4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E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BC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3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8B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92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87D588B">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DECD4FD">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7FA641A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ABE4B5E">
            <w:pPr>
              <w:jc w:val="center"/>
              <w:textAlignment w:val="bottom"/>
              <w:rPr>
                <w:rFonts w:hint="default" w:cs="宋体"/>
                <w:b/>
                <w:color w:val="000000"/>
                <w:sz w:val="32"/>
                <w:szCs w:val="32"/>
              </w:rPr>
            </w:pPr>
            <w:r>
              <w:rPr>
                <w:rFonts w:cs="宋体"/>
                <w:b/>
                <w:color w:val="000000"/>
                <w:sz w:val="32"/>
                <w:szCs w:val="32"/>
              </w:rPr>
              <w:t>支出决算表</w:t>
            </w:r>
          </w:p>
        </w:tc>
      </w:tr>
      <w:tr w14:paraId="7DBA7F90">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43315A0">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石柱土家族自治县思源实验学校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8C46AB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B7AEDA5">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EBAD63E">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66B4ED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0FB8DB1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EA613E8">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0350F0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84CBCD2">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FB2650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1E6682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1093BD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7CE5AE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8B29B6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F412F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4AC2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AB616">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77791">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F96BE">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1ABD4">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EAA91">
            <w:pPr>
              <w:jc w:val="center"/>
              <w:textAlignment w:val="center"/>
              <w:rPr>
                <w:rFonts w:hint="default" w:cs="宋体"/>
                <w:b/>
                <w:color w:val="000000"/>
                <w:sz w:val="20"/>
                <w:szCs w:val="20"/>
              </w:rPr>
            </w:pPr>
            <w:r>
              <w:rPr>
                <w:rFonts w:cs="宋体"/>
                <w:b/>
                <w:color w:val="000000"/>
                <w:sz w:val="20"/>
                <w:szCs w:val="20"/>
              </w:rPr>
              <w:t>对附属单位补助支出</w:t>
            </w:r>
          </w:p>
        </w:tc>
      </w:tr>
      <w:tr w14:paraId="1126B27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3E09">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AEAFA1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9480D">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8839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8FB6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8AD0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54B6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D5FE6">
            <w:pPr>
              <w:jc w:val="center"/>
              <w:rPr>
                <w:rFonts w:hint="default" w:cs="宋体"/>
                <w:b/>
                <w:color w:val="000000"/>
                <w:sz w:val="20"/>
                <w:szCs w:val="20"/>
              </w:rPr>
            </w:pPr>
          </w:p>
        </w:tc>
      </w:tr>
      <w:tr w14:paraId="32D3599F">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B949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F60651F">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A36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F603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D941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51DC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59B0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3D08C">
            <w:pPr>
              <w:jc w:val="center"/>
              <w:rPr>
                <w:rFonts w:hint="default" w:cs="宋体"/>
                <w:b/>
                <w:color w:val="000000"/>
                <w:sz w:val="20"/>
                <w:szCs w:val="20"/>
              </w:rPr>
            </w:pPr>
          </w:p>
        </w:tc>
      </w:tr>
      <w:tr w14:paraId="07DF855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FB2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13CE9F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4950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CD003">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08C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2300">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53D81">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9579">
            <w:pPr>
              <w:jc w:val="center"/>
              <w:rPr>
                <w:rFonts w:hint="default" w:cs="宋体"/>
                <w:b/>
                <w:color w:val="000000"/>
                <w:sz w:val="20"/>
                <w:szCs w:val="20"/>
              </w:rPr>
            </w:pPr>
          </w:p>
        </w:tc>
      </w:tr>
      <w:tr w14:paraId="4E54823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BBF10">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00F0A23">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801B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ACC5">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1660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176C">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288A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4C06A">
            <w:pPr>
              <w:jc w:val="center"/>
              <w:rPr>
                <w:rFonts w:hint="default" w:cs="宋体"/>
                <w:b/>
                <w:color w:val="000000"/>
                <w:sz w:val="20"/>
                <w:szCs w:val="20"/>
              </w:rPr>
            </w:pPr>
          </w:p>
        </w:tc>
      </w:tr>
      <w:tr w14:paraId="7357EFA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9A7A4">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8731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3,365.24</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EAE3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2,956.80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014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408.44</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DEDA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50C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AC35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F3438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AC9A">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BDCC2">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A9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2,637.13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3D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C3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408.44</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2D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B9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5E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F569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A398">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66208">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10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2,600.47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6A0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2,228.68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E7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371.79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B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AFA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DEB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26CAC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7BCC">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1271F">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6B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F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2B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78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0A7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A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FE5F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AB2C">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B962B">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8E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D0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352.39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EC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74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E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5E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9D27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71F6">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21C9E">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57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1,924.95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A5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1,820.53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D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104.42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9B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B1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FF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24F6F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292A">
            <w:pPr>
              <w:textAlignment w:val="center"/>
              <w:rPr>
                <w:rFonts w:hint="default" w:cs="宋体"/>
                <w:color w:val="000000"/>
                <w:sz w:val="20"/>
                <w:szCs w:val="20"/>
              </w:rPr>
            </w:pPr>
            <w:r>
              <w:rPr>
                <w:rFonts w:cs="宋体"/>
                <w:color w:val="000000"/>
                <w:sz w:val="20"/>
                <w:szCs w:val="20"/>
              </w:rPr>
              <w:t>2050299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BB93A">
            <w:pPr>
              <w:textAlignment w:val="center"/>
              <w:rPr>
                <w:rFonts w:hint="default" w:cs="宋体"/>
                <w:color w:val="000000"/>
                <w:sz w:val="20"/>
                <w:szCs w:val="20"/>
              </w:rPr>
            </w:pPr>
            <w:r>
              <w:rPr>
                <w:rFonts w:cs="宋体"/>
                <w:color w:val="000000"/>
                <w:sz w:val="20"/>
                <w:szCs w:val="20"/>
              </w:rPr>
              <w:t>其他普通教育支出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D55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243.56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77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B4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204.91</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5EE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F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9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C58A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CEB6B">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16D48">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E4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9A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E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36.65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008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D7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9DF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4725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9CF4D">
            <w:pPr>
              <w:textAlignment w:val="center"/>
              <w:rPr>
                <w:rFonts w:hint="default" w:cs="宋体"/>
                <w:color w:val="000000"/>
                <w:sz w:val="20"/>
                <w:szCs w:val="20"/>
              </w:rPr>
            </w:pPr>
            <w:r>
              <w:rPr>
                <w:rFonts w:cs="宋体"/>
                <w:color w:val="000000"/>
                <w:sz w:val="20"/>
                <w:szCs w:val="20"/>
              </w:rPr>
              <w:t>2050999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C01124">
            <w:pPr>
              <w:textAlignment w:val="center"/>
              <w:rPr>
                <w:rFonts w:hint="default" w:cs="宋体"/>
                <w:color w:val="000000"/>
                <w:sz w:val="20"/>
                <w:szCs w:val="20"/>
              </w:rPr>
            </w:pPr>
            <w:r>
              <w:rPr>
                <w:rFonts w:cs="宋体"/>
                <w:color w:val="000000"/>
                <w:sz w:val="20"/>
                <w:szCs w:val="20"/>
              </w:rPr>
              <w:t>其他教育费附加安排的支出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D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0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0E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36.65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00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613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52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23D47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0EBC">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4CAA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E9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F1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3A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F2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3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78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E0F7A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8C4C">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782418">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B8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39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7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443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F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D5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EF11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4AF64">
            <w:pPr>
              <w:textAlignment w:val="center"/>
              <w:rPr>
                <w:rFonts w:hint="default" w:cs="宋体"/>
                <w:color w:val="000000"/>
                <w:sz w:val="20"/>
                <w:szCs w:val="20"/>
              </w:rPr>
            </w:pPr>
            <w:r>
              <w:rPr>
                <w:rFonts w:cs="宋体"/>
                <w:color w:val="000000"/>
                <w:sz w:val="20"/>
                <w:szCs w:val="20"/>
              </w:rPr>
              <w:t>2080502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AE352">
            <w:pPr>
              <w:textAlignment w:val="center"/>
              <w:rPr>
                <w:rFonts w:hint="default" w:cs="宋体"/>
                <w:color w:val="000000"/>
                <w:sz w:val="20"/>
                <w:szCs w:val="20"/>
              </w:rPr>
            </w:pPr>
            <w:r>
              <w:rPr>
                <w:rFonts w:cs="宋体"/>
                <w:color w:val="000000"/>
                <w:sz w:val="20"/>
                <w:szCs w:val="20"/>
              </w:rPr>
              <w:t>事业单位离退休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3A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7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28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21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6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A2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297A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90AD">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85BC1">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BF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85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317.58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5B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8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12C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BC71DD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7E87">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A4ACE">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663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AF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94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A3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1A5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27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BE871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8599">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325E8">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5D4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8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0A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9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4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B7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D2CB4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C06E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DADBA">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B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D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F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0D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E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B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D525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2AD6">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5D8A9">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6D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F86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A4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3A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B90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C4C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A7B9A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34E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52D7">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62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F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122.41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5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0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7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38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D3102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E66D">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D4A11">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38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80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B2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6C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F8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A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C8CAD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E4EE3">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D069">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C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FD6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E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0D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F0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43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9D40E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4CF1">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8D7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6BE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9D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661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7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3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22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D4A0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FAA9">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E42F3">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3A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150.38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D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150.38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D0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4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DD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31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486A6A0">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08DCEDE">
      <w:pPr>
        <w:rPr>
          <w:rFonts w:hint="default" w:cs="宋体"/>
          <w:sz w:val="21"/>
          <w:szCs w:val="21"/>
        </w:rPr>
      </w:pPr>
      <w:r>
        <w:rPr>
          <w:rFonts w:cs="宋体"/>
          <w:sz w:val="21"/>
          <w:szCs w:val="21"/>
        </w:rPr>
        <w:br w:type="page"/>
      </w:r>
    </w:p>
    <w:p w14:paraId="6C8EB9E0">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AE0D135">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C1AAE7B">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203119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471188A7">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石柱土家族自治县思源实验学校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0B34B64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608AB0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6951A60">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C0B574">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3B45BFA5">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578F586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E88E27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F476DE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CD986F7">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7CBBE49">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CAB049">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A25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1E9D">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3129A2C">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08E01">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6179">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4DFA0">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105B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4B0A993">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1203E">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0E6AB">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C2E97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D01B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CA90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91205">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1793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00355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EA4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90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CEA8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C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5C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3B1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47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E4F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F7E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A7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7431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ED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AE8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17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4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363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E7A6E">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AF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79778">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C8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C6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DA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C11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91EF8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ABD0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9D713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1666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F7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E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0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AC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F365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6F5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D2094A">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D9C3">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BB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2,395.30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C0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2,395.30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7C1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FF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4DA12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72A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2988B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E8E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CD6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56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45B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7B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EFF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70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2FF63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9B889">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E6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3A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B7B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964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E477B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77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55BD8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807CD">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86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4E3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425.04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CA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A1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1E0C2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57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4AE5D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25456">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46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315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69A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DD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028F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B3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D08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006D">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97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EC9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1F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DD3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606F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643B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E6F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4E74">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BA2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10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97D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C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B6C6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509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D20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0894">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A9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6B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2A1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DF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4A4E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03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5A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B82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6A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99E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8D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124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977E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B8F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C73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7F7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2D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53D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79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D4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741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0DA5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FC8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B5EAE">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54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51B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151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B71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2069C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BCE2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867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3D2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6C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CC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41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195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C60EB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ED9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52C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DB1E">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CA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2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7F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9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F91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A43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01D8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C01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15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D8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974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AA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D78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BF9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D93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DD6F">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7E3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80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92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60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F7C2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55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D8BF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0D31">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144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7B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AF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46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885B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58F8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CA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82F0">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6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2E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7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8C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81E3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CB6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FDD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024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77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D7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A1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F18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5157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58C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A5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805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E6C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7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754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570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9494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6D46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DEC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C6BB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A7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0D4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C5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A9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4E4E7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8F3D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ECA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D72C6">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9AB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1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6D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D6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4F5E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BC0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5963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A196">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CB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F8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20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A7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9D613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7023D">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62D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382A">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A55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8FD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30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70E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379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AD44">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61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55F3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18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75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E3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AB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596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010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1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A811D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860C51">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02763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505FF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B83DDA">
            <w:pPr>
              <w:spacing w:line="200" w:lineRule="exact"/>
              <w:rPr>
                <w:rFonts w:hint="default" w:ascii="Times New Roman" w:hAnsi="Times New Roman"/>
                <w:color w:val="000000"/>
                <w:sz w:val="18"/>
                <w:szCs w:val="18"/>
              </w:rPr>
            </w:pPr>
          </w:p>
        </w:tc>
      </w:tr>
      <w:tr w14:paraId="469213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E73FF">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32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BBB2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3D0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792E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ED96">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0C9E">
            <w:pPr>
              <w:spacing w:line="200" w:lineRule="exact"/>
              <w:jc w:val="right"/>
              <w:rPr>
                <w:rFonts w:hint="default" w:ascii="Times New Roman" w:hAnsi="Times New Roman"/>
                <w:color w:val="000000"/>
                <w:sz w:val="18"/>
                <w:szCs w:val="18"/>
              </w:rPr>
            </w:pPr>
          </w:p>
        </w:tc>
      </w:tr>
      <w:tr w14:paraId="39C106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41803">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48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A98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CEBD">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8EE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013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22FC6">
            <w:pPr>
              <w:spacing w:line="200" w:lineRule="exact"/>
              <w:jc w:val="right"/>
              <w:rPr>
                <w:rFonts w:hint="default" w:ascii="Times New Roman" w:hAnsi="Times New Roman"/>
                <w:color w:val="000000"/>
                <w:sz w:val="18"/>
                <w:szCs w:val="18"/>
              </w:rPr>
            </w:pPr>
          </w:p>
        </w:tc>
      </w:tr>
      <w:tr w14:paraId="58835A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D8FCE">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50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1268">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B49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1DD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3,123.41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65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DA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0E1916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63BD39C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B6DEC5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ABBBB5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DA03D7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石柱土家族自治县思源实验学校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2F24C24">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A96F2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7206633">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5A2C43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DE4BC8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13FD8C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A8D47E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5DD7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E79C5E">
            <w:pPr>
              <w:jc w:val="center"/>
              <w:textAlignment w:val="center"/>
              <w:rPr>
                <w:rFonts w:hint="default" w:cs="宋体"/>
                <w:b/>
                <w:color w:val="000000"/>
                <w:sz w:val="20"/>
                <w:szCs w:val="20"/>
              </w:rPr>
            </w:pPr>
            <w:r>
              <w:rPr>
                <w:rFonts w:cs="宋体"/>
                <w:b/>
                <w:color w:val="000000"/>
                <w:sz w:val="20"/>
                <w:szCs w:val="20"/>
              </w:rPr>
              <w:t>本年支出</w:t>
            </w:r>
          </w:p>
        </w:tc>
      </w:tr>
      <w:tr w14:paraId="4A0EED60">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585DB">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EDE3C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7D366B">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F47ED8">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3A5CE">
            <w:pPr>
              <w:jc w:val="center"/>
              <w:textAlignment w:val="center"/>
              <w:rPr>
                <w:rFonts w:hint="default" w:cs="宋体"/>
                <w:b/>
                <w:color w:val="000000"/>
                <w:sz w:val="20"/>
                <w:szCs w:val="20"/>
              </w:rPr>
            </w:pPr>
            <w:r>
              <w:rPr>
                <w:rFonts w:cs="宋体"/>
                <w:b/>
                <w:color w:val="000000"/>
                <w:sz w:val="20"/>
                <w:szCs w:val="20"/>
              </w:rPr>
              <w:t>项目支出</w:t>
            </w:r>
          </w:p>
        </w:tc>
      </w:tr>
      <w:tr w14:paraId="7DD88E0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C0030">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AE78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E5839">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F9538">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3E505F">
            <w:pPr>
              <w:jc w:val="center"/>
              <w:rPr>
                <w:rFonts w:hint="default" w:cs="宋体"/>
                <w:b/>
                <w:color w:val="000000"/>
                <w:sz w:val="20"/>
                <w:szCs w:val="20"/>
              </w:rPr>
            </w:pPr>
          </w:p>
        </w:tc>
      </w:tr>
      <w:tr w14:paraId="02BE7212">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F807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0ABB1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7958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D21FD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494D66">
            <w:pPr>
              <w:jc w:val="center"/>
              <w:rPr>
                <w:rFonts w:hint="default" w:cs="宋体"/>
                <w:b/>
                <w:color w:val="000000"/>
                <w:sz w:val="20"/>
                <w:szCs w:val="20"/>
              </w:rPr>
            </w:pPr>
          </w:p>
        </w:tc>
      </w:tr>
      <w:tr w14:paraId="64E491CA">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E75A">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755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3,123.41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C4BF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2,918.15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E79C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205.26</w:t>
            </w:r>
            <w:r>
              <w:rPr>
                <w:rFonts w:ascii="Times New Roman" w:hAnsi="Times New Roman"/>
                <w:b/>
                <w:color w:val="000000"/>
                <w:sz w:val="20"/>
                <w:u w:color="auto"/>
              </w:rPr>
              <w:t xml:space="preserve"> </w:t>
            </w:r>
          </w:p>
        </w:tc>
      </w:tr>
      <w:tr w14:paraId="02F01D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36E17">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98AC0">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14F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2,395.30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D49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2,190.03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1B13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205.26</w:t>
            </w:r>
            <w:r>
              <w:rPr>
                <w:rFonts w:ascii="Times New Roman" w:hAnsi="Times New Roman"/>
                <w:b/>
                <w:color w:val="000000"/>
                <w:sz w:val="20"/>
                <w:u w:color="auto"/>
              </w:rPr>
              <w:t xml:space="preserve"> </w:t>
            </w:r>
          </w:p>
        </w:tc>
      </w:tr>
      <w:tr w14:paraId="57F1C4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D12D">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030F3">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B6E1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2,358.64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218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2,190.03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9D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168.61</w:t>
            </w:r>
            <w:r>
              <w:rPr>
                <w:rFonts w:ascii="Times New Roman" w:hAnsi="Times New Roman"/>
                <w:b/>
                <w:color w:val="000000"/>
                <w:sz w:val="20"/>
                <w:u w:color="auto"/>
              </w:rPr>
              <w:t xml:space="preserve"> </w:t>
            </w:r>
          </w:p>
        </w:tc>
      </w:tr>
      <w:tr w14:paraId="0A37521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CA0DA">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ED1B3">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F36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4C3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FD1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36.77</w:t>
            </w:r>
            <w:r>
              <w:rPr>
                <w:rFonts w:ascii="Times New Roman" w:hAnsi="Times New Roman"/>
                <w:color w:val="000000"/>
                <w:sz w:val="20"/>
                <w:u w:color="auto"/>
              </w:rPr>
              <w:t xml:space="preserve"> </w:t>
            </w:r>
          </w:p>
        </w:tc>
      </w:tr>
      <w:tr w14:paraId="24659C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B3E5">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8D5AE">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6D1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CE0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352.39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AD7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25.69</w:t>
            </w:r>
            <w:r>
              <w:rPr>
                <w:rFonts w:ascii="Times New Roman" w:hAnsi="Times New Roman"/>
                <w:color w:val="000000"/>
                <w:sz w:val="20"/>
                <w:u w:color="auto"/>
              </w:rPr>
              <w:t xml:space="preserve"> </w:t>
            </w:r>
          </w:p>
        </w:tc>
      </w:tr>
      <w:tr w14:paraId="0CC217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DC40">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6D044">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266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1,924.95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3BC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1,820.53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4F9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104.42</w:t>
            </w:r>
            <w:r>
              <w:rPr>
                <w:rFonts w:ascii="Times New Roman" w:hAnsi="Times New Roman"/>
                <w:color w:val="000000"/>
                <w:sz w:val="20"/>
                <w:u w:color="auto"/>
              </w:rPr>
              <w:t xml:space="preserve"> </w:t>
            </w:r>
          </w:p>
        </w:tc>
      </w:tr>
      <w:tr w14:paraId="4F0960A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963D0">
            <w:pPr>
              <w:textAlignment w:val="center"/>
              <w:rPr>
                <w:rFonts w:hint="default" w:cs="宋体"/>
                <w:color w:val="000000"/>
                <w:sz w:val="20"/>
                <w:szCs w:val="20"/>
              </w:rPr>
            </w:pPr>
            <w:r>
              <w:rPr>
                <w:rFonts w:cs="宋体"/>
                <w:color w:val="000000"/>
                <w:sz w:val="20"/>
                <w:szCs w:val="20"/>
              </w:rPr>
              <w:t>2050299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8080D">
            <w:pPr>
              <w:textAlignment w:val="center"/>
              <w:rPr>
                <w:rFonts w:hint="default" w:cs="宋体"/>
                <w:color w:val="000000"/>
                <w:sz w:val="20"/>
                <w:szCs w:val="20"/>
              </w:rPr>
            </w:pPr>
            <w:r>
              <w:rPr>
                <w:rFonts w:cs="宋体"/>
                <w:color w:val="000000"/>
                <w:sz w:val="20"/>
                <w:szCs w:val="20"/>
              </w:rPr>
              <w:t>其他普通教育支出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65B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CE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F2B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w:t>
            </w:r>
            <w:r>
              <w:rPr>
                <w:rFonts w:ascii="Times New Roman" w:hAnsi="Times New Roman"/>
                <w:color w:val="000000"/>
                <w:sz w:val="20"/>
                <w:u w:color="auto"/>
              </w:rPr>
              <w:t xml:space="preserve"> </w:t>
            </w:r>
          </w:p>
        </w:tc>
      </w:tr>
      <w:tr w14:paraId="3C0D63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D23D">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4502E">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DE5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CE6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16E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36.65</w:t>
            </w:r>
            <w:r>
              <w:rPr>
                <w:rFonts w:ascii="Times New Roman" w:hAnsi="Times New Roman"/>
                <w:b/>
                <w:color w:val="000000"/>
                <w:sz w:val="20"/>
                <w:u w:color="auto"/>
              </w:rPr>
              <w:t xml:space="preserve"> </w:t>
            </w:r>
          </w:p>
        </w:tc>
      </w:tr>
      <w:tr w14:paraId="6325EF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71955">
            <w:pPr>
              <w:textAlignment w:val="center"/>
              <w:rPr>
                <w:rFonts w:hint="default" w:cs="宋体"/>
                <w:color w:val="000000"/>
                <w:sz w:val="20"/>
                <w:szCs w:val="20"/>
              </w:rPr>
            </w:pPr>
            <w:r>
              <w:rPr>
                <w:rFonts w:cs="宋体"/>
                <w:color w:val="000000"/>
                <w:sz w:val="20"/>
                <w:szCs w:val="20"/>
              </w:rPr>
              <w:t>2050999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D5B2B">
            <w:pPr>
              <w:textAlignment w:val="center"/>
              <w:rPr>
                <w:rFonts w:hint="default" w:cs="宋体"/>
                <w:color w:val="000000"/>
                <w:sz w:val="20"/>
                <w:szCs w:val="20"/>
              </w:rPr>
            </w:pPr>
            <w:r>
              <w:rPr>
                <w:rFonts w:cs="宋体"/>
                <w:color w:val="000000"/>
                <w:sz w:val="20"/>
                <w:szCs w:val="20"/>
              </w:rPr>
              <w:t>其他教育费附加安排的支出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A87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3F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31C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36.65</w:t>
            </w:r>
            <w:r>
              <w:rPr>
                <w:rFonts w:ascii="Times New Roman" w:hAnsi="Times New Roman"/>
                <w:color w:val="000000"/>
                <w:sz w:val="20"/>
                <w:u w:color="auto"/>
              </w:rPr>
              <w:t xml:space="preserve"> </w:t>
            </w:r>
          </w:p>
        </w:tc>
      </w:tr>
      <w:tr w14:paraId="6439AB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7D35">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4EF1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C0D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7B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157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4B63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E11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C8FCB">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838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CFC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425.04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2C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7641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9BC7">
            <w:pPr>
              <w:textAlignment w:val="center"/>
              <w:rPr>
                <w:rFonts w:hint="default" w:cs="宋体"/>
                <w:color w:val="000000"/>
                <w:sz w:val="20"/>
                <w:szCs w:val="20"/>
              </w:rPr>
            </w:pPr>
            <w:r>
              <w:rPr>
                <w:rFonts w:cs="宋体"/>
                <w:color w:val="000000"/>
                <w:sz w:val="20"/>
                <w:szCs w:val="20"/>
              </w:rPr>
              <w:t>2080502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BF6C8">
            <w:pPr>
              <w:textAlignment w:val="center"/>
              <w:rPr>
                <w:rFonts w:hint="default" w:cs="宋体"/>
                <w:color w:val="000000"/>
                <w:sz w:val="20"/>
                <w:szCs w:val="20"/>
              </w:rPr>
            </w:pPr>
            <w:r>
              <w:rPr>
                <w:rFonts w:cs="宋体"/>
                <w:color w:val="000000"/>
                <w:sz w:val="20"/>
                <w:szCs w:val="20"/>
              </w:rPr>
              <w:t>事业单位离退休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6E8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DB6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D22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C739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BA1B">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8F47A">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B63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EBE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317.58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B88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C953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6181">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F2AD3">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463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56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CDA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F70C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A13C1">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DAED9D">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C59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BA8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4B0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40C4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A82A4">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C162D">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3FE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3A3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EF7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75D9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FCD8A">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BF0DD">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670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DBE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152.69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A5F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FE1D7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3A3A">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8C054">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2A8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122.41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568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122.41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12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364A9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04F5">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0C5D5">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56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EFB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058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5F4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41272">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87E1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30B1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FFB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1DE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BDA3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856B">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387A">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00B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9D7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090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8CC4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B54CB">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BD835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32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150.38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A7C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150.38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EFE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2C7B7B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32DA6A">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4282B70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4081AE5">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415B408">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F2E828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石柱土家族自治县思源实验学校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495604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5618FA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52BD14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1394C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7A93DB9">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7A63DD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2BF438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87F956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419EA96">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03365D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CFD64E">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F5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D4B1D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AE637AB">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E973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38F4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403B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9572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151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F1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CB73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1891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0B84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47EE14B">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CE45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A5C3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DFC4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CEEC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F1AD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97F39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D61C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B4080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21D82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9B3B5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473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66C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C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2,739.53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31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D2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57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4F8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C9D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9A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r>
      <w:tr w14:paraId="346D41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64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A8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2C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691.33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A7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39E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3C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22B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DE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w:t>
            </w:r>
            <w:bookmarkStart w:id="0" w:name="_GoBack"/>
            <w:r>
              <w:rPr>
                <w:rFonts w:cs="宋体"/>
                <w:color w:val="000000"/>
                <w:sz w:val="18"/>
                <w:szCs w:val="18"/>
              </w:rPr>
              <w:t>购建</w:t>
            </w:r>
            <w:bookmarkEnd w:id="0"/>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E10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07D28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D9B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A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0A3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57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7E1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67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6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03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58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r>
      <w:tr w14:paraId="6A94657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3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C2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9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5C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94E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BB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0A8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69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F4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31BC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9FB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2D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55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C7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83F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5CF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0A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5B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771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3E62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7E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89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58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D3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76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2BB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91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70C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2A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3A2D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8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F9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54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317.58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60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C1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0C7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70C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A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F1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CB43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A1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B2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B3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4D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8CB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0EB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89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5D2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DC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4EB27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EF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904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48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122.41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2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325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E8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AF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07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CF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819C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4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57E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F6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04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79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C1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9D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38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77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26A7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6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1B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EA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C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FC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6D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5C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C48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F4E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E615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E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F31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5D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B4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0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BB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D9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9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1E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0231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08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FF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F6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5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F9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4A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41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F1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9C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26C22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EA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4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73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7E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0C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AB5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8E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10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A2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33F7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1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DBA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76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F2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8B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13F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1D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136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50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08BB2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9A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675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4B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1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6CD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04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06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7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8B5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024E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1E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4C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4F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FA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E27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26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831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243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E37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9B9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E1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7D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78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8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990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69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5D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DD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64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F73C7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12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0A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7C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79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C6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F00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3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AE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B44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CBF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8C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4E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BC2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55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21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31F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2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161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36C1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DA3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0E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2F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64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7D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8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EF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F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E1C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69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5002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A4C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04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D5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1F1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8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D3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56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2C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29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06039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F7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F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769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35A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BC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A0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EC0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F741B">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BE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990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9D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16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5E7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E7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58A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11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9DD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1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18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1E9BE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BB0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A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9B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2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C3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89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40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22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D5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D857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CD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0E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8C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EF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E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03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3B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FE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47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0244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29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4D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802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02C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D9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EC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377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C6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11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DE59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ED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823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368A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48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C53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3D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EA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F77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8F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E1FC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0A5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F2D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89075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37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60D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5E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1E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234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059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107FA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13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7F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F1E7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5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C09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19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B77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6C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1C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E39D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F83F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5C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A089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410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32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01C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85F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C5B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9BF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770555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F70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621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9B4E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0B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2E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FB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1E5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070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5B2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ADB598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B2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D7F3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31552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A41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BFE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99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B8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971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0F4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305091D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3BA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365398">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2,744.16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23A4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BCF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173.98</w:t>
            </w:r>
            <w:r>
              <w:rPr>
                <w:rFonts w:ascii="Times New Roman" w:hAnsi="Times New Roman"/>
                <w:color w:val="000000"/>
                <w:sz w:val="18"/>
                <w:u w:color="auto"/>
              </w:rPr>
              <w:t xml:space="preserve"> </w:t>
            </w:r>
          </w:p>
        </w:tc>
      </w:tr>
    </w:tbl>
    <w:p w14:paraId="315E0F22">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043A6DD3">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100327">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0418065">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D0BA65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石柱土家族自治县思源实验学校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7EC39012">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CF85D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F869FD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49E7E5D">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71087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3B9E8E24">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1CFE219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57E33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351197">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ED1C275">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A534D0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16C699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F096EF8">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E98E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B3DDC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9146D1">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638B8A">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7C3B2">
            <w:pPr>
              <w:jc w:val="center"/>
              <w:textAlignment w:val="center"/>
              <w:rPr>
                <w:rFonts w:hint="default" w:cs="宋体"/>
                <w:b/>
                <w:color w:val="000000"/>
                <w:sz w:val="20"/>
                <w:szCs w:val="20"/>
              </w:rPr>
            </w:pPr>
            <w:r>
              <w:rPr>
                <w:rFonts w:cs="宋体"/>
                <w:b/>
                <w:color w:val="000000"/>
                <w:sz w:val="20"/>
                <w:szCs w:val="20"/>
              </w:rPr>
              <w:t>年末结转和结余</w:t>
            </w:r>
          </w:p>
        </w:tc>
      </w:tr>
      <w:tr w14:paraId="120AD6D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2286">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5804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D49A5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2EAE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DC6AD4">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A2FB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9FF06">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93799">
            <w:pPr>
              <w:jc w:val="center"/>
              <w:rPr>
                <w:rFonts w:hint="default" w:cs="宋体"/>
                <w:b/>
                <w:color w:val="000000"/>
                <w:sz w:val="20"/>
                <w:szCs w:val="20"/>
              </w:rPr>
            </w:pPr>
          </w:p>
        </w:tc>
      </w:tr>
      <w:tr w14:paraId="65AD3976">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798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005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4441E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0D12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764DE0">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ADDEA9">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B30D1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8ACC">
            <w:pPr>
              <w:jc w:val="center"/>
              <w:rPr>
                <w:rFonts w:hint="default" w:cs="宋体"/>
                <w:b/>
                <w:color w:val="000000"/>
                <w:sz w:val="20"/>
                <w:szCs w:val="20"/>
              </w:rPr>
            </w:pPr>
          </w:p>
        </w:tc>
      </w:tr>
      <w:tr w14:paraId="2FB00FB6">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73EB8">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3CF3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0DC68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1D0C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1184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F309E">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6391C">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78209">
            <w:pPr>
              <w:jc w:val="center"/>
              <w:rPr>
                <w:rFonts w:hint="default" w:cs="宋体"/>
                <w:b/>
                <w:color w:val="000000"/>
                <w:sz w:val="20"/>
                <w:szCs w:val="20"/>
              </w:rPr>
            </w:pPr>
          </w:p>
        </w:tc>
      </w:tr>
      <w:tr w14:paraId="5B0E98D0">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954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66FC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D4D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7EF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EA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C973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6A8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DCEAE32">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8786">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F2ED0">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55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551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0ED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529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3D4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D68E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31C1B93">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43E21D7E">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1BFA66B">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021D1A">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03669D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410AECF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石柱土家族自治县思源实验学校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41647F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06900E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E1FCFD6">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E3DB0F4">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2A0591B">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411DF1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9E853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C6D03D">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9DD2DD">
            <w:pPr>
              <w:jc w:val="center"/>
              <w:textAlignment w:val="bottom"/>
              <w:rPr>
                <w:rFonts w:hint="default" w:cs="宋体"/>
                <w:b/>
                <w:color w:val="000000"/>
                <w:sz w:val="20"/>
                <w:szCs w:val="20"/>
              </w:rPr>
            </w:pPr>
            <w:r>
              <w:rPr>
                <w:rFonts w:cs="宋体"/>
                <w:b/>
                <w:color w:val="000000"/>
                <w:sz w:val="20"/>
                <w:szCs w:val="20"/>
              </w:rPr>
              <w:t>本年支出</w:t>
            </w:r>
          </w:p>
        </w:tc>
      </w:tr>
      <w:tr w14:paraId="2411DFC9">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A5466">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482E5">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F73C7">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C2D53">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BEB556">
            <w:pPr>
              <w:jc w:val="center"/>
              <w:textAlignment w:val="center"/>
              <w:rPr>
                <w:rFonts w:hint="default" w:cs="宋体"/>
                <w:b/>
                <w:color w:val="000000"/>
                <w:sz w:val="20"/>
                <w:szCs w:val="20"/>
              </w:rPr>
            </w:pPr>
            <w:r>
              <w:rPr>
                <w:rFonts w:cs="宋体"/>
                <w:b/>
                <w:color w:val="000000"/>
                <w:sz w:val="20"/>
                <w:szCs w:val="20"/>
              </w:rPr>
              <w:t>项目支出</w:t>
            </w:r>
          </w:p>
        </w:tc>
      </w:tr>
      <w:tr w14:paraId="69A9B808">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BBED2">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0007D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973CC">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6DF3F">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76DE84">
            <w:pPr>
              <w:jc w:val="center"/>
              <w:rPr>
                <w:rFonts w:hint="default" w:cs="宋体"/>
                <w:b/>
                <w:color w:val="000000"/>
                <w:sz w:val="20"/>
                <w:szCs w:val="20"/>
              </w:rPr>
            </w:pPr>
          </w:p>
        </w:tc>
      </w:tr>
      <w:tr w14:paraId="444017C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2AC54">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948A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54A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E41A3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093D0">
            <w:pPr>
              <w:jc w:val="center"/>
              <w:rPr>
                <w:rFonts w:hint="default" w:cs="宋体"/>
                <w:b/>
                <w:color w:val="000000"/>
                <w:sz w:val="20"/>
                <w:szCs w:val="20"/>
              </w:rPr>
            </w:pPr>
          </w:p>
        </w:tc>
      </w:tr>
      <w:tr w14:paraId="488AF2B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45F1">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029B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D67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E9C9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DACD6">
            <w:pPr>
              <w:jc w:val="center"/>
              <w:rPr>
                <w:rFonts w:hint="default" w:cs="宋体"/>
                <w:b/>
                <w:color w:val="000000"/>
                <w:sz w:val="20"/>
                <w:szCs w:val="20"/>
              </w:rPr>
            </w:pPr>
          </w:p>
        </w:tc>
      </w:tr>
      <w:tr w14:paraId="6864AAB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F465A">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4A6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F8FC0">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F729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D09E825">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B5EA">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D0C4C">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4BC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7D5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8A1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D1ACCC1">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3D8C9A31">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50D2E878">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9742255">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F4A1792">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BE93AB1">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279F5F5">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AE35B8E">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DDB0F01">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6E2E43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BBA271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4E2A281">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石柱土家族自治县思源实验学校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7233B431">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D008B5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0B32598D">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C261933">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215B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9A9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301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C68F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AFA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D0AB7E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7B007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73E1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6384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64C1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3D2C4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849C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33D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B7B2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DA2A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66A7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4BD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752E7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0919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C120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824D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0F504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1E7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DCBF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4DB2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2E55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E842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C4463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099B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69E8AC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E5645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EA1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A64C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61A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3510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2C2B2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45F10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796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7380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7551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A95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CE35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1097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D991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DE5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CFD9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0810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1FFAE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12C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AC3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8B065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E43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CBC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BF6D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CCD66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1F93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25C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E85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085B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1157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C8A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A6A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31A7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C949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3AEE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578F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9283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BAA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05518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826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6EEE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3B28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158D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06D38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801E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1BA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588C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5A89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DEE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C5EC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CB8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8B56D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C7C1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CF60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7235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878C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1ECA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27E7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DA71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A9F42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D5E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EA16A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60606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3287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9C13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CCFFE4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9807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3F00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0DA0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5254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0D67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2.79</w:t>
            </w:r>
            <w:r>
              <w:rPr>
                <w:rFonts w:ascii="Times New Roman" w:hAnsi="Times New Roman"/>
                <w:color w:val="000000"/>
                <w:sz w:val="18"/>
                <w:u w:color="auto"/>
              </w:rPr>
              <w:t xml:space="preserve"> </w:t>
            </w:r>
          </w:p>
        </w:tc>
      </w:tr>
      <w:tr w14:paraId="2E5D6F9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B16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2A0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63C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ABEB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D5A5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2.79</w:t>
            </w:r>
            <w:r>
              <w:rPr>
                <w:rFonts w:ascii="Times New Roman" w:hAnsi="Times New Roman"/>
                <w:color w:val="000000"/>
                <w:sz w:val="18"/>
                <w:u w:color="auto"/>
              </w:rPr>
              <w:t xml:space="preserve"> </w:t>
            </w:r>
          </w:p>
        </w:tc>
      </w:tr>
      <w:tr w14:paraId="18BE144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46BB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66B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28C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17738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8B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FF89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BA7E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D07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F7D53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B61CD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8CD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7540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F5C4C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74F4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C32B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BFDF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2C23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2.79</w:t>
            </w:r>
            <w:r>
              <w:rPr>
                <w:rFonts w:ascii="Times New Roman" w:hAnsi="Times New Roman"/>
                <w:color w:val="000000"/>
                <w:sz w:val="18"/>
                <w:u w:color="auto"/>
              </w:rPr>
              <w:t xml:space="preserve"> </w:t>
            </w:r>
          </w:p>
        </w:tc>
      </w:tr>
      <w:tr w14:paraId="6D27EA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6AFE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E0A1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39CF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A0F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685B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2.79</w:t>
            </w:r>
            <w:r>
              <w:rPr>
                <w:rFonts w:ascii="Times New Roman" w:hAnsi="Times New Roman"/>
                <w:color w:val="000000"/>
                <w:sz w:val="18"/>
                <w:u w:color="auto"/>
              </w:rPr>
              <w:t xml:space="preserve"> </w:t>
            </w:r>
          </w:p>
        </w:tc>
      </w:tr>
      <w:tr w14:paraId="3F4026E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B306F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3E8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FB99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5F17F">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6A1C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9B9260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1B6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B41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D3D8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245F1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1309C4">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50ECCB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BDE7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0445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9DC7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10.00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E6FC59">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34315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4BB13C2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BBFE4">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F0EF75A">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14659F">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DD083F2">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3A37A75">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7C40">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Q3NmEzZTExNTE1N2NmMzk1OGUwZjExMzJjYTFiZTM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5D5D91"/>
    <w:rsid w:val="03B87EA0"/>
    <w:rsid w:val="03E3214F"/>
    <w:rsid w:val="044C50BA"/>
    <w:rsid w:val="05BC6D49"/>
    <w:rsid w:val="06194FF1"/>
    <w:rsid w:val="065F10D4"/>
    <w:rsid w:val="06A2550B"/>
    <w:rsid w:val="06F80EE2"/>
    <w:rsid w:val="07001CCA"/>
    <w:rsid w:val="075678DB"/>
    <w:rsid w:val="077B465F"/>
    <w:rsid w:val="079D7CC7"/>
    <w:rsid w:val="08051BCA"/>
    <w:rsid w:val="086C12F4"/>
    <w:rsid w:val="08705944"/>
    <w:rsid w:val="08A454C4"/>
    <w:rsid w:val="08A75B21"/>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601E8E"/>
    <w:rsid w:val="0EAC472B"/>
    <w:rsid w:val="0F3B6457"/>
    <w:rsid w:val="0F836721"/>
    <w:rsid w:val="0FA25D96"/>
    <w:rsid w:val="106F460A"/>
    <w:rsid w:val="107B59E5"/>
    <w:rsid w:val="10EC0126"/>
    <w:rsid w:val="10F70B9A"/>
    <w:rsid w:val="111445C7"/>
    <w:rsid w:val="114278C6"/>
    <w:rsid w:val="1158083A"/>
    <w:rsid w:val="11643A4B"/>
    <w:rsid w:val="119A7465"/>
    <w:rsid w:val="11ED0F98"/>
    <w:rsid w:val="11F03528"/>
    <w:rsid w:val="12784DD2"/>
    <w:rsid w:val="12C921C4"/>
    <w:rsid w:val="135C3B13"/>
    <w:rsid w:val="13871C70"/>
    <w:rsid w:val="13A71CB4"/>
    <w:rsid w:val="13AF1D43"/>
    <w:rsid w:val="13CE1647"/>
    <w:rsid w:val="13FD55AB"/>
    <w:rsid w:val="14172FEE"/>
    <w:rsid w:val="14200702"/>
    <w:rsid w:val="14370EA1"/>
    <w:rsid w:val="14F90946"/>
    <w:rsid w:val="163A6CEE"/>
    <w:rsid w:val="16BA2357"/>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8A2A83"/>
    <w:rsid w:val="1DA52501"/>
    <w:rsid w:val="1DBD6767"/>
    <w:rsid w:val="1DC52125"/>
    <w:rsid w:val="1DD26311"/>
    <w:rsid w:val="1E374ACB"/>
    <w:rsid w:val="1E392745"/>
    <w:rsid w:val="1ECF0A66"/>
    <w:rsid w:val="1EF67CA4"/>
    <w:rsid w:val="1F020D3A"/>
    <w:rsid w:val="1F2C5189"/>
    <w:rsid w:val="1F4B0B02"/>
    <w:rsid w:val="1FBB35CD"/>
    <w:rsid w:val="1FCD26AF"/>
    <w:rsid w:val="20642787"/>
    <w:rsid w:val="20EF2BFD"/>
    <w:rsid w:val="21556F04"/>
    <w:rsid w:val="22403BD3"/>
    <w:rsid w:val="22AD3177"/>
    <w:rsid w:val="22FA4207"/>
    <w:rsid w:val="235417B6"/>
    <w:rsid w:val="24B92327"/>
    <w:rsid w:val="24C14514"/>
    <w:rsid w:val="2533755C"/>
    <w:rsid w:val="25791755"/>
    <w:rsid w:val="25943F53"/>
    <w:rsid w:val="26396DF4"/>
    <w:rsid w:val="27167136"/>
    <w:rsid w:val="271B442C"/>
    <w:rsid w:val="27B23302"/>
    <w:rsid w:val="28742933"/>
    <w:rsid w:val="28E62B38"/>
    <w:rsid w:val="28FC235B"/>
    <w:rsid w:val="29310A5F"/>
    <w:rsid w:val="29C37A35"/>
    <w:rsid w:val="2A076083"/>
    <w:rsid w:val="2A73162E"/>
    <w:rsid w:val="2A9A1E2C"/>
    <w:rsid w:val="2B167953"/>
    <w:rsid w:val="2B200583"/>
    <w:rsid w:val="2B2729C0"/>
    <w:rsid w:val="2B8209DE"/>
    <w:rsid w:val="2B821C91"/>
    <w:rsid w:val="2BF81A22"/>
    <w:rsid w:val="2C636760"/>
    <w:rsid w:val="2C6762A3"/>
    <w:rsid w:val="2CAF3BA0"/>
    <w:rsid w:val="2CF00317"/>
    <w:rsid w:val="2F767749"/>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0451FC"/>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277297"/>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A4757D"/>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7F3EC2"/>
    <w:rsid w:val="45CB699A"/>
    <w:rsid w:val="46423C66"/>
    <w:rsid w:val="465B470D"/>
    <w:rsid w:val="469D6AD4"/>
    <w:rsid w:val="471E6C84"/>
    <w:rsid w:val="4748792B"/>
    <w:rsid w:val="475D719D"/>
    <w:rsid w:val="47674801"/>
    <w:rsid w:val="47C87658"/>
    <w:rsid w:val="48225EF7"/>
    <w:rsid w:val="488F422B"/>
    <w:rsid w:val="48E36915"/>
    <w:rsid w:val="48EB6572"/>
    <w:rsid w:val="495C4A24"/>
    <w:rsid w:val="497135DF"/>
    <w:rsid w:val="499F7FBC"/>
    <w:rsid w:val="4A263DF2"/>
    <w:rsid w:val="4A2F278B"/>
    <w:rsid w:val="4A6F6675"/>
    <w:rsid w:val="4B135857"/>
    <w:rsid w:val="4B7951CB"/>
    <w:rsid w:val="4B7C315C"/>
    <w:rsid w:val="4D1F53CA"/>
    <w:rsid w:val="4DAC4ACA"/>
    <w:rsid w:val="4DBE01D2"/>
    <w:rsid w:val="4DF23BA9"/>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156B5"/>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ED268A"/>
    <w:rsid w:val="5A3B59D6"/>
    <w:rsid w:val="5AD134D8"/>
    <w:rsid w:val="5BF41F67"/>
    <w:rsid w:val="5C263CE4"/>
    <w:rsid w:val="5C5D2777"/>
    <w:rsid w:val="5CD86242"/>
    <w:rsid w:val="5CF66BF3"/>
    <w:rsid w:val="5D290C69"/>
    <w:rsid w:val="5DA80C2C"/>
    <w:rsid w:val="5DB76275"/>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AA503A"/>
    <w:rsid w:val="6DE346AB"/>
    <w:rsid w:val="6DE5391A"/>
    <w:rsid w:val="6EFD1324"/>
    <w:rsid w:val="6F5A53AC"/>
    <w:rsid w:val="6FAC003D"/>
    <w:rsid w:val="6FD926BF"/>
    <w:rsid w:val="6FE55E12"/>
    <w:rsid w:val="6FFB2E76"/>
    <w:rsid w:val="700C06A3"/>
    <w:rsid w:val="708F6F7F"/>
    <w:rsid w:val="70D94BD3"/>
    <w:rsid w:val="71574775"/>
    <w:rsid w:val="71C34D91"/>
    <w:rsid w:val="72DB435C"/>
    <w:rsid w:val="72E2613A"/>
    <w:rsid w:val="72F771F4"/>
    <w:rsid w:val="73934AD2"/>
    <w:rsid w:val="750837F0"/>
    <w:rsid w:val="754758CF"/>
    <w:rsid w:val="75595ECD"/>
    <w:rsid w:val="75680129"/>
    <w:rsid w:val="764F62AB"/>
    <w:rsid w:val="765C45EC"/>
    <w:rsid w:val="768A7619"/>
    <w:rsid w:val="76BD23AB"/>
    <w:rsid w:val="772E1EBA"/>
    <w:rsid w:val="781926BC"/>
    <w:rsid w:val="796D60A4"/>
    <w:rsid w:val="79A031D5"/>
    <w:rsid w:val="79B47FDF"/>
    <w:rsid w:val="79E569A9"/>
    <w:rsid w:val="7A1525F7"/>
    <w:rsid w:val="7AA31C03"/>
    <w:rsid w:val="7B420052"/>
    <w:rsid w:val="7B4A27DA"/>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20">
    <w:name w:val="普通(网站) Char Char"/>
    <w:basedOn w:val="2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customStyle="1" w:styleId="21">
    <w:name w:val="msonormal"/>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22">
    <w:name w:val="19"/>
    <w:basedOn w:val="1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21776;&#20255;\Desktop\&#26032;&#24314;&#25991;&#20214;&#22841;\&#30707;&#26609;&#24605;&#28304;&#25253;&#21578;\&#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21776;&#20255;\Desktop\&#26032;&#24314;&#25991;&#20214;&#22841;\&#30707;&#26609;&#24605;&#28304;&#25253;&#21578;\&#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收入情况</a:t>
            </a:r>
            <a:endParaRPr lang="zh-CN" altLang="en-US"/>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Sheet1!$A$1:$C$1</c:f>
              <c:strCache>
                <c:ptCount val="3"/>
                <c:pt idx="0">
                  <c:v>财政拨款收入</c:v>
                </c:pt>
                <c:pt idx="1">
                  <c:v>事业收入</c:v>
                </c:pt>
                <c:pt idx="2">
                  <c:v>其他收入</c:v>
                </c:pt>
              </c:strCache>
            </c:strRef>
          </c:cat>
          <c:val>
            <c:numRef>
              <c:f>Sheet1!$A$2:$C$2</c:f>
              <c:numCache>
                <c:formatCode>#,##0.00</c:formatCode>
                <c:ptCount val="3"/>
                <c:pt idx="0">
                  <c:v>31234108.09</c:v>
                </c:pt>
                <c:pt idx="1">
                  <c:v>386500</c:v>
                </c:pt>
                <c:pt idx="2">
                  <c:v>2031790.85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ee0d5a7-ba15-48ae-b41e-99ebfc05da9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支出情况</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Sheet2!$A$2:$A$5</c:f>
              <c:strCache>
                <c:ptCount val="4"/>
                <c:pt idx="0">
                  <c:v>一、工资福利支出</c:v>
                </c:pt>
                <c:pt idx="1">
                  <c:v>二、商品和服务支出</c:v>
                </c:pt>
                <c:pt idx="2">
                  <c:v>三、对个人和家庭的补助</c:v>
                </c:pt>
                <c:pt idx="3">
                  <c:v>六、资本性支出</c:v>
                </c:pt>
              </c:strCache>
            </c:strRef>
          </c:cat>
          <c:val>
            <c:numRef>
              <c:f>Sheet2!$B$2:$B$5</c:f>
              <c:numCache>
                <c:formatCode>#,##0.00_);[Red]\(#,##0.00\)</c:formatCode>
                <c:ptCount val="4"/>
                <c:pt idx="0">
                  <c:v>27395323.32</c:v>
                </c:pt>
                <c:pt idx="1">
                  <c:v>5476065.52</c:v>
                </c:pt>
                <c:pt idx="2">
                  <c:v>774322.1</c:v>
                </c:pt>
                <c:pt idx="3">
                  <c:v>6688</c:v>
                </c:pt>
              </c:numCache>
            </c:numRef>
          </c:val>
        </c:ser>
        <c:dLbls>
          <c:showLegendKey val="0"/>
          <c:showVal val="0"/>
          <c:showCatName val="0"/>
          <c:showSerName val="0"/>
          <c:showPercent val="0"/>
          <c:showBubbleSize val="0"/>
        </c:dLbls>
        <c:gapWidth val="150"/>
        <c:axId val="591116752"/>
        <c:axId val="591117168"/>
      </c:barChart>
      <c:catAx>
        <c:axId val="591116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117168"/>
        <c:crosses val="autoZero"/>
        <c:auto val="1"/>
        <c:lblAlgn val="ctr"/>
        <c:lblOffset val="100"/>
        <c:noMultiLvlLbl val="0"/>
      </c:catAx>
      <c:valAx>
        <c:axId val="591117168"/>
        <c:scaling>
          <c:orientation val="minMax"/>
        </c:scaling>
        <c:delete val="0"/>
        <c:axPos val="l"/>
        <c:majorGridlines>
          <c:spPr>
            <a:ln w="9525" cap="flat" cmpd="sng" algn="ctr">
              <a:solidFill>
                <a:schemeClr val="tx1">
                  <a:lumMod val="15000"/>
                  <a:lumOff val="85000"/>
                </a:schemeClr>
              </a:solidFill>
              <a:round/>
            </a:ln>
            <a:effectLst/>
          </c:spPr>
        </c:majorGridlines>
        <c:numFmt formatCode="#,##0.00_);[Red]\(#,##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11675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819364a2-0762-4640-871c-1adc34b42bd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5674</Words>
  <Characters>6576</Characters>
  <Lines>186</Lines>
  <Paragraphs>52</Paragraphs>
  <TotalTime>3</TotalTime>
  <ScaleCrop>false</ScaleCrop>
  <LinksUpToDate>false</LinksUpToDate>
  <CharactersWithSpaces>6641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2025-10-15T08:57:22Z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