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F0AC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石柱土家族自治县中小企业发展指导中心</w:t>
      </w:r>
    </w:p>
    <w:p w14:paraId="1830BD0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shd w:val="clear" w:color="auto" w:fill="FFFFFF"/>
        </w:rPr>
        <w:t>年度决算说明</w:t>
      </w:r>
    </w:p>
    <w:p w14:paraId="735FB5F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481458C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一、部门基本情况</w:t>
      </w:r>
    </w:p>
    <w:p w14:paraId="09E0000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（一）职能职责</w:t>
      </w:r>
    </w:p>
    <w:p w14:paraId="4F6C191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负责贯彻执行有关中小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企业发展的法律、法规和方针、政策；参与拟订中小企业发展战略规划和年度计划，并配合实施。</w:t>
      </w:r>
    </w:p>
    <w:p w14:paraId="37AAC42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（二）机构设置</w:t>
      </w:r>
    </w:p>
    <w:p w14:paraId="22D75B9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县中小企业发展指导中心机构为正科级单位，包括发展促进科、权益保障科、融资服务科等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3个内设机构，单位参公事业编制16名，实有13人。</w:t>
      </w:r>
    </w:p>
    <w:p w14:paraId="237C665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二、部门决算收支情况说明</w:t>
      </w:r>
    </w:p>
    <w:p w14:paraId="3116286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（一）收入支出决算总体情况说明</w:t>
      </w:r>
    </w:p>
    <w:p w14:paraId="5D35FB4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2024年度收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总计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均为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293.21万元。收、支与2023年度相比，增加28.79万元，增长10.9%，主要原因是本年度新招录人员，人员工资调标，公积金、社保基数调整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6009499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.收入情况。2024年度收入合计293.21万元，与2023年度相比，增加28.79万元，增长10.9%，主要原因是本年度新招录人员，人员工资调标，公积金、社保基数调整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其中：财政拨款收入293.21万元，占100.0%；事业收入0.00万元，占0.0%；经营收入0.00万元，占0.0%；其他收入0.00万元，占0.0%。此外，使用非财政拨款结余（含专用结余）0.00万元，年初结转和结余0.00万元。</w:t>
      </w:r>
    </w:p>
    <w:p w14:paraId="55985F0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.支出情况。2024年度支出合计293.21万元，与2023年度相比，增加28.79万元，增长10.9%，主要原因是本年度新招录人员，人员工资调标，公积金、社保基数调整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其中：基本支出293.21万元，占100.0%；项目支出0.00万元，占0.0%；经营支出0.00万元，占0.0%。此外，结余分配0.00万元。</w:t>
      </w:r>
    </w:p>
    <w:p w14:paraId="4647179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.结转结余情况。2024年度年末结转和结余0.00万元，与2023年度相比，无增减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主要原因是本年度新招录人员，人员工资调标，公积金、社保基数调整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6B41080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（二）财政拨款收入支出决算总体情况说明</w:t>
      </w:r>
    </w:p>
    <w:p w14:paraId="23C3E61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2024年度财政拨款收、支总计均为293.21万元。与2023年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相比，财政拨款收、支总计各增加28.79万元，增长10.9%。主要原因是本年度新招录人员，人员工资调标，公积金、社保基数调整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4CA4789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（三）一般公共预算财政拨款收入支出决算情况说明</w:t>
      </w:r>
    </w:p>
    <w:p w14:paraId="62B0F00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1.收入情况。2024年度一般公共预算财政拨款收入293.21万元，与2023年度相比，增加28.79万元，增长10.9%。主要原因是本年度新招录人员，人员工资调标，公积金、社保基数调整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较年初预算数增加24.56万元，增长9.1%。主要原因是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本年度新招录人员，人员工资调标，公积金、社保基数调整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此外，年初财政拨款结转和结余0.00万元。</w:t>
      </w:r>
    </w:p>
    <w:p w14:paraId="197C14A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2.支出情况。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2024年度一般公共预算财政拨款支出293.21万元，与2023年度相比，增加28.79万元，增长10.9%。主要原因是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本年度新招录人员，人员工资调标，公积金、社保基数调整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较年初预算数增加24.56万元，增长9.1%。主要原因是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本年度新招录人员，人员工资调标，公积金、社保基数调整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0834289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：</w:t>
      </w:r>
    </w:p>
    <w:p w14:paraId="4293E83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（1）一般公共服务支出227.01万元，占77.4%，较年初预算数增加21.86万元，增长10.7%，主要原因是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本年度招录（调出）人员、人员调资、公积金保险基数调标等因素导致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相应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有所增加。</w:t>
      </w:r>
    </w:p>
    <w:p w14:paraId="75B4B28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住房保障支出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17.40万元，占5.9%，较年初预算数无增减，主要原因是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本年度招录（调出）人员、人员调资、公积金保险基数调标等因素导致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相应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有所增加。</w:t>
      </w:r>
    </w:p>
    <w:p w14:paraId="56616B7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3.结转结余情况。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2024年度年末一般公共预算财政拨款结转和结余0.00万元，与2023年度相比，无增减，主要原因是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本年度新招录人员，人员工资调标，公积金、社保基数调整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49E7D06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（四）一般公共预算财政拨款基本支出决算情况说明</w:t>
      </w:r>
    </w:p>
    <w:p w14:paraId="6B47C7E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2024年度一般公共财政拨款基本支出293.21万元。</w:t>
      </w:r>
    </w:p>
    <w:p w14:paraId="1E3816C5">
      <w:pPr>
        <w:pStyle w:val="5"/>
        <w:keepNext w:val="0"/>
        <w:keepLines w:val="0"/>
        <w:pageBreakBefore w:val="0"/>
        <w:widowControl/>
        <w:tabs>
          <w:tab w:val="left" w:pos="5944"/>
        </w:tabs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其中：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ab/>
      </w:r>
    </w:p>
    <w:p w14:paraId="20EC55C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人员经费232.42万元，与2023年度相比，增加26.88万元，增长13.1%，主要原因是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本年度新招录人员，人员工资调标，公积金、社保基数调整等因素导致支出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变动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fill="FFFFFF"/>
        </w:rPr>
        <w:t>人员经费用途主要包括在职人员基本工资、津贴补贴、基础绩效、社会保障缴费等相关开支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291A1F1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公用经费</w:t>
      </w:r>
      <w:bookmarkStart w:id="0" w:name="OLE_LINK3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60.79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万元，与2023年度相比，增加1.91万元，增长3.2%，</w:t>
      </w:r>
      <w:bookmarkStart w:id="1" w:name="OLE_LINK2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eastAsia="zh-CN"/>
        </w:rPr>
        <w:t>主要原因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是本年度此二级单位新招录人员，导致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公用经费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有所增加。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shd w:val="clear" w:fill="FFFFFF"/>
        </w:rPr>
        <w:t>公用经费用途主要包括办公费、邮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电费、差旅费、培训费、公车运行维护费等相关开支。</w:t>
      </w:r>
    </w:p>
    <w:bookmarkEnd w:id="1"/>
    <w:p w14:paraId="4021243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shd w:val="clear" w:fill="FFFFFF"/>
          <w:lang w:val="en-US" w:eastAsia="zh-CN"/>
        </w:rPr>
        <w:t>（五）政府性基金预算收支决算情况说明</w:t>
      </w:r>
    </w:p>
    <w:p w14:paraId="2E27816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本部门2024年度无政府性基金预算财政拨款收支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。</w:t>
      </w:r>
      <w:bookmarkStart w:id="5" w:name="_GoBack"/>
      <w:bookmarkEnd w:id="5"/>
    </w:p>
    <w:p w14:paraId="71021F2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shd w:val="clear" w:fill="FFFFFF"/>
          <w:lang w:val="en-US" w:eastAsia="zh-CN"/>
        </w:rPr>
        <w:t>（六）国有资本经营预算财政拨款支出决算情况说明</w:t>
      </w:r>
    </w:p>
    <w:p w14:paraId="11FE09E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本部门2024年度无国有资本经营预算财政拨款支出。</w:t>
      </w:r>
    </w:p>
    <w:p w14:paraId="4434A7B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三、财政拨款“三公”经费情况说明</w:t>
      </w:r>
    </w:p>
    <w:p w14:paraId="50A08B4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shd w:val="clear" w:fill="FFFFFF"/>
          <w:lang w:val="en-US" w:eastAsia="zh-CN"/>
        </w:rPr>
      </w:pPr>
      <w:bookmarkStart w:id="2" w:name="OLE_LINK1"/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shd w:val="clear" w:fill="FFFFFF"/>
          <w:lang w:val="en-US" w:eastAsia="zh-CN"/>
        </w:rPr>
        <w:t>（一）“三公”经费支出总体情况说明</w:t>
      </w:r>
    </w:p>
    <w:bookmarkEnd w:id="2"/>
    <w:p w14:paraId="39ACF96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 w:bidi="ar-SA"/>
        </w:rPr>
        <w:t>2024年度“三公”经费支出共计2.08万元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，较年初预算数减少10.22万元，下降83.1%，主要原因是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fill="FFFFFF"/>
        </w:rPr>
        <w:t>严格执行预算收支政策，确保不超预算开支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较上年支出数减少1.18万元，下降36.2%，主要原因是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机关拉通使用公用经费，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本年因减少在此二级单位招商引资及来访考察事项支出，导致接待费略有减少。</w:t>
      </w:r>
    </w:p>
    <w:p w14:paraId="06EC9F5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shd w:val="clear" w:fill="FFFFFF"/>
          <w:lang w:val="en-US" w:eastAsia="zh-CN"/>
        </w:rPr>
        <w:t>（二）“三公”经费分项支出情况</w:t>
      </w:r>
    </w:p>
    <w:p w14:paraId="4308F07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年度本单位未发生因公出国（境）及公务车购置费用支出。</w:t>
      </w:r>
    </w:p>
    <w:p w14:paraId="4561047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公务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车运行维护费0.00万元，主要用于市内因公出行所需车辆的燃料费、维修费、过桥过路费、保险费等。费用支出较年初预算数减少6.87万元，下降100.0%，主要原因是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同机关本级拉通使用公用经费，本二级预算单位未列支相关经费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。</w:t>
      </w:r>
    </w:p>
    <w:p w14:paraId="3B3E4D3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公务接待费2.08万元，主要用于招商引资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来访考察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等接待开支。费用支出较年初预算数减少3.35万元，下降61.7%，主要原因是严格执行预算收支政策，确保不超预算开支。较上年支出数减少1.18万元，下降36.2%，主要原因是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机关本级拉通使用公用经费，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本年因减少在本二级单位招商引资及来访考察事项支出，导致接待费略有减少。</w:t>
      </w:r>
    </w:p>
    <w:p w14:paraId="46216A9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  <w:t>（三）“三公”经费实物量情况</w:t>
      </w:r>
    </w:p>
    <w:p w14:paraId="025B812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2024年度本部门因公出国（境）共计0个团组，0人；公务用车购置0辆，公务车保有量为0辆；国内公务接待42批次208人，其中：国内外事接待0批次，0人；国（境）外公务接待0批次，0人。2024年本部门人均接待费100.04元，车均购置费0万元，车均维护费0万元。</w:t>
      </w:r>
    </w:p>
    <w:p w14:paraId="6FEE559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</w:rPr>
        <w:t>四、其他需要说明的事项</w:t>
      </w:r>
    </w:p>
    <w:p w14:paraId="22F1961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  <w:t>（一）财政拨款会议费、培训费和差旅费情况说明</w:t>
      </w:r>
    </w:p>
    <w:p w14:paraId="2BEDCB3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本年度会议费支出0.64万元，与2023年度相比，增加0.16万元，增长33.3%，主要原因是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本年度增加在此二级单位会议相关事项经费支出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。本年度培训费支出0.36万元，与2023年度相比，减少0.11万元，下降23.4%，主要原因是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机关拉通使用公用经费，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本年度因减少在此二级单位培训事项支出，导致相关经费减少。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本年度差旅费支出10.10万元，与2023年度相比，减少0.33万元，下降3.2%，主要原因是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机关拉通使用公用经费，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本年度因减少在此二级单位差旅事项支出，导致相关经费减少。</w:t>
      </w:r>
    </w:p>
    <w:p w14:paraId="3032EEA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  <w:t>（二）机关运行经费情况说明</w:t>
      </w:r>
    </w:p>
    <w:p w14:paraId="672F5CF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2024年度本部门机关运行经费支出60.79万元，机关运行经费主要用于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开支办公、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差旅、会议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。机关运行经费较上年支出数增加1.91万元，增长3.2%，</w:t>
      </w:r>
      <w:bookmarkStart w:id="3" w:name="OLE_LINK5"/>
      <w:bookmarkStart w:id="4" w:name="OLE_LINK4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主要原因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是本年度此二级单位新招录人员，导致</w:t>
      </w:r>
      <w:bookmarkEnd w:id="3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运行经费略有增加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。</w:t>
      </w:r>
    </w:p>
    <w:bookmarkEnd w:id="4"/>
    <w:p w14:paraId="60C786B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  <w:t>（三）国有资产占用情况说明</w:t>
      </w:r>
    </w:p>
    <w:p w14:paraId="4FB5FD3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因本二级预算单位同本级机关拉通使用资产，我单位资产未纳入部门决算报表。</w:t>
      </w:r>
    </w:p>
    <w:p w14:paraId="26BC428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  <w:t>（四）政府采购支出情况说明</w:t>
      </w:r>
    </w:p>
    <w:p w14:paraId="388BB0B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年度我单位未发生政府采购事项，无相关经费支出。</w:t>
      </w:r>
    </w:p>
    <w:p w14:paraId="29A912F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984" w:right="1446" w:bottom="1644" w:left="1446" w:header="851" w:footer="992" w:gutter="0"/>
          <w:pgNumType w:fmt="decimal"/>
          <w:cols w:space="0" w:num="1"/>
          <w:rtlGutter w:val="0"/>
          <w:docGrid w:type="lines" w:linePitch="330" w:charSpace="0"/>
        </w:sectPr>
      </w:pPr>
    </w:p>
    <w:tbl>
      <w:tblPr>
        <w:tblStyle w:val="6"/>
        <w:tblW w:w="19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850"/>
        <w:gridCol w:w="4436"/>
        <w:gridCol w:w="4433"/>
        <w:gridCol w:w="767"/>
        <w:gridCol w:w="4344"/>
      </w:tblGrid>
      <w:tr w14:paraId="6873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27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收入支出决算表</w:t>
            </w:r>
          </w:p>
        </w:tc>
      </w:tr>
      <w:tr w14:paraId="4FAD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40D1F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：</w:t>
            </w:r>
            <w:r>
              <w:rPr>
                <w:rFonts w:hint="default" w:ascii="Times New Roman" w:hAnsi="Times New Roman" w:cs="Times New Roman"/>
                <w:sz w:val="20"/>
                <w:highlight w:val="none"/>
                <w:u w:color="auto"/>
              </w:rPr>
              <w:t>石柱土家族自治县中小企业发展指导中心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723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01表</w:t>
            </w:r>
          </w:p>
        </w:tc>
      </w:tr>
      <w:tr w14:paraId="6175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35DD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790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61C1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收入</w:t>
            </w:r>
          </w:p>
        </w:tc>
        <w:tc>
          <w:tcPr>
            <w:tcW w:w="95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支出</w:t>
            </w:r>
          </w:p>
        </w:tc>
      </w:tr>
      <w:tr w14:paraId="3250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B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2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行次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D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行次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金额</w:t>
            </w:r>
          </w:p>
        </w:tc>
      </w:tr>
      <w:tr w14:paraId="2EFE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2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3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2C9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F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D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2,932,089.60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6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2,270,068.87 </w:t>
            </w:r>
          </w:p>
        </w:tc>
      </w:tr>
      <w:tr w14:paraId="541F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6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4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9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BFD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B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5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6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2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C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07A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B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9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A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2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E66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7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1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B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207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1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1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0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7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1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34D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A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C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9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551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1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B0F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6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C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340,756.80 </w:t>
            </w:r>
          </w:p>
        </w:tc>
      </w:tr>
      <w:tr w14:paraId="7C9E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9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379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FF0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4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D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7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147,264.53 </w:t>
            </w:r>
          </w:p>
        </w:tc>
      </w:tr>
      <w:tr w14:paraId="27BF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2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70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471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F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BA2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5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00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565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F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D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8D1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D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A36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732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3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9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FA8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B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1E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3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E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F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2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A7E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D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C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5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1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A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46D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6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D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1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7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5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ECB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2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B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8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0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7D4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6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D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6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B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AF2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9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8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44E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0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5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2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2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3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8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173,999.40 </w:t>
            </w:r>
          </w:p>
        </w:tc>
      </w:tr>
      <w:tr w14:paraId="115C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E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9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8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9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C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E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B84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0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4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9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5915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3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9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1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83D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9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E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1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3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546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C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5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9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3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0F6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0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D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6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1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C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4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10B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3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D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D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45C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F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2,932,089.60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2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A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2,932,089.60 </w:t>
            </w:r>
          </w:p>
        </w:tc>
      </w:tr>
      <w:tr w14:paraId="3B62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0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F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83C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4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E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7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20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DA5B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9B7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C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2,932,089.60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7F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2,932,089.60</w:t>
            </w:r>
          </w:p>
        </w:tc>
      </w:tr>
    </w:tbl>
    <w:p w14:paraId="0C146D9D">
      <w:pPr>
        <w:pStyle w:val="9"/>
        <w:numPr>
          <w:ilvl w:val="0"/>
          <w:numId w:val="0"/>
        </w:numPr>
        <w:autoSpaceDE w:val="0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decimal"/>
          <w:cols w:space="720" w:num="1"/>
          <w:docGrid w:type="lines" w:linePitch="312" w:charSpace="0"/>
        </w:sectPr>
      </w:pPr>
    </w:p>
    <w:p w14:paraId="450D7116">
      <w:pPr>
        <w:pStyle w:val="9"/>
        <w:numPr>
          <w:ilvl w:val="0"/>
          <w:numId w:val="0"/>
        </w:numPr>
        <w:autoSpaceDE w:val="0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00"/>
        <w:gridCol w:w="484"/>
        <w:gridCol w:w="4166"/>
        <w:gridCol w:w="2403"/>
        <w:gridCol w:w="2403"/>
        <w:gridCol w:w="2403"/>
        <w:gridCol w:w="2403"/>
        <w:gridCol w:w="2403"/>
        <w:gridCol w:w="2403"/>
        <w:gridCol w:w="2408"/>
      </w:tblGrid>
      <w:tr w14:paraId="11AA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791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收入决算表</w:t>
            </w:r>
          </w:p>
        </w:tc>
      </w:tr>
      <w:tr w14:paraId="1FE6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34E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：</w:t>
            </w:r>
            <w:r>
              <w:rPr>
                <w:rFonts w:hint="default" w:ascii="Times New Roman" w:hAnsi="Times New Roman" w:cs="Times New Roman"/>
                <w:sz w:val="20"/>
                <w:highlight w:val="none"/>
                <w:u w:color="auto"/>
              </w:rPr>
              <w:t>石柱土家族自治县中小企业发展指导中心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200BA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02表</w:t>
            </w:r>
          </w:p>
          <w:p w14:paraId="2D7E13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1831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1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其他收入</w:t>
            </w:r>
          </w:p>
        </w:tc>
      </w:tr>
      <w:tr w14:paraId="6693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A0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7A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54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3B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EE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21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DD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AF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EE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F4D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7E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B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6B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E1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0A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41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CF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3D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FA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B8A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74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50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B7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39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19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B9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1F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00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C5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709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A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B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E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 w14:paraId="25E2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D6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11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52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E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2,932,089.60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E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2,932,089.60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A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1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E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E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E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68CA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2C8E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5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一般公共服务支出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C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2,270,068.87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3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2,270,068.87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0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E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0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C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D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528B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9EC8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20113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7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商贸事务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0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2,270,068.87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7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2,270,068.87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F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3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8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F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A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7908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B4FF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2011301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7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行政运行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4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2,270,068.87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3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2,270,068.87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5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4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F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9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C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2A46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1518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4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B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340,756.80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D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340,756.80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5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0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F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F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F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459D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602E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20805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7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2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340,756.80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F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340,756.80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9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5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8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F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9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5B3E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2212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2080505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E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231,688.48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B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231,688.48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E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6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B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B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8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120A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5CFF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2080506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A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8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109,068.32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A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109,068.32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2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3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D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1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B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7BDF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D5EA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210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A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C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147,264.53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7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147,264.53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0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3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3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9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5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5C1E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5862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21011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9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C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147,264.53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B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147,264.53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B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A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C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6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9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134C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ED2B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2101101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3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行政单位医疗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1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124,164.53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C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124,164.53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2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F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F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2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1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485A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3F31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2101199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8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D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23,100.00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F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23,100.00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1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C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D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5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B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36075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6998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221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F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5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173,999.40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3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173,999.40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2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5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8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A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9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0FCE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DF1B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22102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8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3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173,999.40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6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173,999.40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6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0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0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E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79D9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06AC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2210201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A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D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173,999.40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E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173,999.40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9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9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3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2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2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</w:tbl>
    <w:p w14:paraId="1AA87C0E"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600"/>
        <w:gridCol w:w="4316"/>
        <w:gridCol w:w="2737"/>
        <w:gridCol w:w="2737"/>
        <w:gridCol w:w="2737"/>
        <w:gridCol w:w="2737"/>
        <w:gridCol w:w="2737"/>
        <w:gridCol w:w="2741"/>
      </w:tblGrid>
      <w:tr w14:paraId="51B9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0D2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支出决算表</w:t>
            </w:r>
          </w:p>
        </w:tc>
      </w:tr>
      <w:tr w14:paraId="7A4F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F92D7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highlight w:val="none"/>
                <w:u w:color="auto"/>
              </w:rPr>
              <w:t xml:space="preserve">石柱土家族自治县中小企业发展指导中心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1698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03表</w:t>
            </w:r>
          </w:p>
        </w:tc>
      </w:tr>
      <w:tr w14:paraId="39AA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5ECE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7E85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3CF0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3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对附属单位补助支出</w:t>
            </w:r>
          </w:p>
        </w:tc>
      </w:tr>
      <w:tr w14:paraId="6E3E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F4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CC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DB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DA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A3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86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0A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9F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37B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FF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26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BF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67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1C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57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D7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4E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22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2A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0D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F1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44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E7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57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C6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91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480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6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2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7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34CE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73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6D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79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F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4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2,932,089.60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0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2,932,089.60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1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0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0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6ED8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580F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0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一般公共服务支出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8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2,270,068.87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1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2,270,068.87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7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9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B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6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546D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883A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20113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B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商贸事务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4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2,270,068.87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2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2,270,068.87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2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B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8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1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54CE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ABA8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2011301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C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行政运行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B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2,270,068.87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6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2,270,068.87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C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B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4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3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38B2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6A3D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9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6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340,756.80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3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340,756.80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1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C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2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0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5713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4F85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20805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F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7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340,756.80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8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340,756.80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7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B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8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4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0D4C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DB17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2080505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6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5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231,688.48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4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231,688.48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0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2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8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7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7931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93B1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2080506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4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4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109,068.32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3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109,068.32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E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2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2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8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317D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295B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210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D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9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147,264.53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C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147,264.53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1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B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5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6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05BC7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C04B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21011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7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7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147,264.53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E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147,264.53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6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6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D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4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2907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6C4C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2101101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E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行政单位医疗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1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124,164.53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F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124,164.53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F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8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B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0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68BA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FDE6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2101199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C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C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23,100.00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1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23,100.00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E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7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7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3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49122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60D9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221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2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1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173,999.40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A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173,999.40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3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E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8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B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5009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7D71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22102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9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A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173,999.40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173,999.40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6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D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F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D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1523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FB24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2210201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6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D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173,999.40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3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173,999.40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7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C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D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1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</w:tbl>
    <w:p w14:paraId="350480BC"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61628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56F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63168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08413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highlight w:val="none"/>
                <w:u w:color="auto"/>
              </w:rPr>
              <w:t>石柱土家族自治县中小企业发展指导中心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282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04表</w:t>
            </w:r>
          </w:p>
        </w:tc>
      </w:tr>
      <w:tr w14:paraId="4DFE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138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2BA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0415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     出</w:t>
            </w:r>
          </w:p>
        </w:tc>
      </w:tr>
      <w:tr w14:paraId="74A5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02A8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FD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20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FF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20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E9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76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86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D1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40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DCB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2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F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2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633E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E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8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2,932,089.60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A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2,270,068.87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5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2,270,068.87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4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D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893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E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0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5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4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A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256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B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B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9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8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7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8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219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5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886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2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B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7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7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6D4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D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08A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F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E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0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9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752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1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A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FFC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2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8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0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7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1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6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D25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8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BF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E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0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2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3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B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781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3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6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176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1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3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340,756.80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A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340,756.80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F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7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D19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B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760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1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B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147,264.53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9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147,264.53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D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3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9C3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0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9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A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9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4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E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9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B8A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F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A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9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E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7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1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0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2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389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1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1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7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5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C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B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D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5BBD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F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3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2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9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3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B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E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5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D26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9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2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1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C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4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B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D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C55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5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E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C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F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C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5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CFC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2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1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9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A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6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4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8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17B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1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B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C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2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F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2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D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1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B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11BE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5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E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A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3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8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3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B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F4C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C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5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9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D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173,999.40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D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173,999.40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8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D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389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2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6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0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2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1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8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364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D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8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F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0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9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C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E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E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487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A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C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4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3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A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8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815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6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7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5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E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E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C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5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D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8F2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6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E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0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E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8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7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1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363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6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4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C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1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F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7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421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D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4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1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E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8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0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E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2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E5D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A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2,932,089.60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3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1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2,932,089.60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1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2,932,089.60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B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E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5490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4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5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0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5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0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ADB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D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F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6A8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CCC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FE5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07F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5D8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5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C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F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6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F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7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0B63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0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5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0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8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7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E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F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744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C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2,932,089.60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5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2,932,089.60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3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2,932,089.60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1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0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</w:tbl>
    <w:p w14:paraId="4241E90C">
      <w:pPr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4660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56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54B8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D5F67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highlight w:val="none"/>
                <w:u w:color="auto"/>
              </w:rPr>
              <w:t>石柱土家族自治县中小企业发展指导中心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86C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05表</w:t>
            </w:r>
          </w:p>
        </w:tc>
      </w:tr>
      <w:tr w14:paraId="26F4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EF9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0B2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1BFE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8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0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F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D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E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年末结转和结余</w:t>
            </w:r>
          </w:p>
        </w:tc>
      </w:tr>
      <w:tr w14:paraId="2057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B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A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D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6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7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B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项目支出结转和结余</w:t>
            </w:r>
          </w:p>
        </w:tc>
      </w:tr>
      <w:tr w14:paraId="270D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1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A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B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8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F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B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0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D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F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5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F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7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7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项目支出结余</w:t>
            </w:r>
          </w:p>
        </w:tc>
      </w:tr>
      <w:tr w14:paraId="7CAC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A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C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E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2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3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6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8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C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B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6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7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6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2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B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B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45F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0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6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C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7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2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2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9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9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 w14:paraId="4A07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9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A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4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D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2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8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2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1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2,932,089.60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E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2,932,089.60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C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7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2,932,089.60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4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2,932,089.60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D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0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6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A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1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333AA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4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</w:rPr>
              <w:t>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6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</w:rPr>
              <w:t>一般公共服务支出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5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8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0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5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2,270,068.87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F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2,270,068.87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5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9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2,270,068.87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E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2,270,068.87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1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A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7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D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8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3384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F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</w:rPr>
              <w:t>20113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D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</w:rPr>
              <w:t>商贸事务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E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4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2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E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2,270,068.87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F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2,270,068.87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3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0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2,270,068.87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7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2,270,068.87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E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2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A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4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D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532E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3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2011301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0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行政运行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4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C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F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8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2,270,068.87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3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2,270,068.87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6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0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2,270,068.87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0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2,270,068.87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1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6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B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6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4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5F6E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F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7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5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F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8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4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340,756.80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0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340,756.80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9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1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340,756.80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C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340,756.80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3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D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1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8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2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207D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D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E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8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6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B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5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340,756.80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3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340,756.80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4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340,756.80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B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340,756.80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D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8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1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A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B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6684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9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C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6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0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9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F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231,688.48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6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231,688.48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3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5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231,688.48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6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231,688.48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9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E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2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2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D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0E3E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6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8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7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F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2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4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109,068.32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0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109,068.32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3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6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109,068.32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C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109,068.32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F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F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1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1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8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2086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C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1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0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5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7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1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147,264.53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7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147,264.53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2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E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147,264.53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A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147,264.53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E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D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1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D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5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6E9B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4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3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1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3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2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147,264.53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147,264.53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9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5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147,264.53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E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147,264.53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7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E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5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A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5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540C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9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2101101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E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行政单位医疗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9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3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5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E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124,164.53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1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124,164.53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1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A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124,164.53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0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124,164.53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6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7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5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6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14EC7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D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6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2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F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D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4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23,100.00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E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23,100.00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C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23,100.00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6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23,100.00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9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7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5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D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E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0B5C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A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C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0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8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F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D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173,999.40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1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173,999.40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5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E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173,999.40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A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173,999.40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4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0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6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B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46B8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E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0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0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5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2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173,999.40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7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173,999.40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9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C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173,999.40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173,999.40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C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5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4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C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F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7C7B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F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4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9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1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B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D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173,999.40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D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173,999.40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E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E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173,999.40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2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173,999.40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C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3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B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0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9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</w:tbl>
    <w:p w14:paraId="68CEF5F1"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5864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29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7EC5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877A4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highlight w:val="none"/>
                <w:u w:color="auto"/>
              </w:rPr>
              <w:t>石柱土家族自治县中小企业发展指导中心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FE4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06表</w:t>
            </w:r>
          </w:p>
        </w:tc>
      </w:tr>
      <w:tr w14:paraId="7EB7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2A28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319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4808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公用经费</w:t>
            </w:r>
          </w:p>
        </w:tc>
      </w:tr>
      <w:tr w14:paraId="5047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决算数</w:t>
            </w:r>
          </w:p>
        </w:tc>
      </w:tr>
      <w:tr w14:paraId="2663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A1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34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8C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42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6E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9A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93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20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3B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B5B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3F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B7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4D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2,324,213.70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E6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05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3A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607,875.90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A6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CF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65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7A9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24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14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93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552,118.00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03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57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88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20,201.78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6B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1E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95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083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29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1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9F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455,150.00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E9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F3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B8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1,435.43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E8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06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66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56D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B0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B4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B3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644,469.00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C4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FE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66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71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C3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41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2DE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5C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BA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B4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0E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C2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17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F7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B7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A6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2BF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59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24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D2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32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F4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A8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387.66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D3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DE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93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A72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B9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0F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CB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231,688.48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9B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B2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77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9,828.57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E4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79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04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A3CD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A0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8C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14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109,068.32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8E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2F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7D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50,667.89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1E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F9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A7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A3E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67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E2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5A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130,699.51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A1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27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03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B7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C1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2B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5B5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6A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C7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09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64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1D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42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18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47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D9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745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9F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F6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30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3,920.99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B1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21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3C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101,028.57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3E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1A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A1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85D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75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0D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1C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173,999.40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A8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74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66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BF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53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56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D4F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3F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4D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0E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23,100.00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E4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74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E1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98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E4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05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F4E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F8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29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0C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1A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60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A4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0D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D9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A3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68B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B7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F0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DD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E7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6D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C9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6,446.63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B5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83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29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F55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AB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E8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63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49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16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36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3,603.82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A9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C3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9F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F7D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39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5B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CD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16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6A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DE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20,809.14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FC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71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8A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972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67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99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57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8C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99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CB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37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39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BC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3B1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43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BB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D2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28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55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BF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EC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BC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77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0C1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EE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8B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33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55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DF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3E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08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4F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A0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C19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6C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6C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29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CB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06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F0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82,386.74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17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62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48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604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07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4B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00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40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8D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EB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97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05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0F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EA5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BD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30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B3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42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C7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F0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142,358.39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45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CC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C7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37F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B2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9E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16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80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C3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6A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50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F3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05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C22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4F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11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82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05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90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75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52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92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78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1B1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B6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82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D2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2B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C7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AE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118,628.57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EC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44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DC3B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313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12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7F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6234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59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A9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81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D4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4EE6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F7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172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03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3756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8BA9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97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99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82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50,092.71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2A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DB2F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9F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078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37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8BB9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891E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9C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8B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01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D2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5F36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E4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8E4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50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435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5253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A1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7B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3D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B8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90D6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58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       </w:t>
            </w:r>
          </w:p>
        </w:tc>
      </w:tr>
      <w:tr w14:paraId="19CF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56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E0FE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DC85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26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46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27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6F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376B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34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122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DA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1C9B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32F0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4A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8E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A3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A3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E334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E6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884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2F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64D0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D56A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12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C0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CB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52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D262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C1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9DF8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38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F295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2,324,213.70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D5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3A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607,875.90 </w:t>
            </w:r>
          </w:p>
        </w:tc>
      </w:tr>
    </w:tbl>
    <w:p w14:paraId="22DE59B7">
      <w:pPr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736D2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F0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72D4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4B8BD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highlight w:val="none"/>
                <w:u w:color="auto"/>
              </w:rPr>
              <w:t>石柱土家族自治县中小企业发展指导中心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B6C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表</w:t>
            </w:r>
          </w:p>
        </w:tc>
      </w:tr>
      <w:tr w14:paraId="30F3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8FA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87BC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7443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4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2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年末结转和结余</w:t>
            </w:r>
          </w:p>
        </w:tc>
      </w:tr>
      <w:tr w14:paraId="6E3A3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A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7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E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F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5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3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5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F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6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项目支出结转和结余</w:t>
            </w:r>
          </w:p>
        </w:tc>
      </w:tr>
      <w:tr w14:paraId="0DDF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A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5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C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A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9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B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5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3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8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8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6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D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项目支出结余</w:t>
            </w:r>
          </w:p>
        </w:tc>
      </w:tr>
      <w:tr w14:paraId="016C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5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F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C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C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D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D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F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A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7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B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C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7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5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6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C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DFB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3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F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1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1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 w14:paraId="6D10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8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C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8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5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B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9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F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4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8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E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7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D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A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7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E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3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9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34B6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8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9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7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F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6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9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E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A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D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1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3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5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9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3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3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</w:tbl>
    <w:p w14:paraId="591AA38E"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7F51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38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616B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6FDE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highlight w:val="none"/>
                <w:u w:color="auto"/>
              </w:rPr>
              <w:t>石柱土家族自治县中小企业发展指导中心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0AB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08表</w:t>
            </w:r>
          </w:p>
        </w:tc>
      </w:tr>
      <w:tr w14:paraId="748D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6A5B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CC10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5FD8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年末结转和结余</w:t>
            </w:r>
          </w:p>
        </w:tc>
      </w:tr>
      <w:tr w14:paraId="2E49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49D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C1D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BA9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71E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结余</w:t>
            </w:r>
          </w:p>
        </w:tc>
      </w:tr>
      <w:tr w14:paraId="6786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5E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78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BA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83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D4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84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C2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91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CD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81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6FE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29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4B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5E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8F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71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AC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5D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1F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75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0B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AE7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CD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5E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04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B6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C5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F7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65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C6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179A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695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B38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0F4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B2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74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7F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9C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B4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1C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DD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F9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4C0B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D68F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7066">
            <w:p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2C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1F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E8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30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39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93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84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9D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</w:tbl>
    <w:p w14:paraId="654E3DE3"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br w:type="page"/>
      </w:r>
    </w:p>
    <w:tbl>
      <w:tblPr>
        <w:tblStyle w:val="6"/>
        <w:tblW w:w="20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1017"/>
        <w:gridCol w:w="4017"/>
        <w:gridCol w:w="5416"/>
        <w:gridCol w:w="1050"/>
        <w:gridCol w:w="4134"/>
      </w:tblGrid>
      <w:tr w14:paraId="0EA0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3E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机构运行信息决算表</w:t>
            </w:r>
          </w:p>
        </w:tc>
      </w:tr>
      <w:tr w14:paraId="1EEB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EFFBE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highlight w:val="none"/>
                <w:u w:color="auto"/>
              </w:rPr>
              <w:t>石柱土家族自治县中小企业发展指导中心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B0E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09表</w:t>
            </w:r>
          </w:p>
        </w:tc>
      </w:tr>
      <w:tr w14:paraId="1332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D8F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5265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2FCB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C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行次</w:t>
            </w:r>
          </w:p>
        </w:tc>
        <w:tc>
          <w:tcPr>
            <w:tcW w:w="40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978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C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行次</w:t>
            </w:r>
          </w:p>
        </w:tc>
        <w:tc>
          <w:tcPr>
            <w:tcW w:w="4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8D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决算数</w:t>
            </w:r>
          </w:p>
        </w:tc>
      </w:tr>
      <w:tr w14:paraId="28E4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7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BD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B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5B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FB3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607,875.90 </w:t>
            </w:r>
          </w:p>
        </w:tc>
      </w:tr>
      <w:tr w14:paraId="7D35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5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CF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600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20,809.14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5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48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472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1BE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73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639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C09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D44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607,875.90 </w:t>
            </w:r>
          </w:p>
        </w:tc>
      </w:tr>
      <w:tr w14:paraId="0517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5B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DE8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6A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E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—</w:t>
            </w:r>
          </w:p>
        </w:tc>
      </w:tr>
      <w:tr w14:paraId="3348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E8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11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A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6B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D86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  </w:t>
            </w:r>
          </w:p>
        </w:tc>
      </w:tr>
      <w:tr w14:paraId="4407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2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E6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73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F5B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B7C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6E6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2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BBB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0D8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20,809.14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3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94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799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93A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6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317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283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20,809.14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1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3B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395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082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0F5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382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F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37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DF0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BA4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549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218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2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C6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B1D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4EF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EC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0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55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984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7356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B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811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DA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FD9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105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091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F02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C0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7C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AAB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F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3F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16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6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C1D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D00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884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B06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F5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B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B74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6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—</w:t>
            </w:r>
          </w:p>
        </w:tc>
      </w:tr>
      <w:tr w14:paraId="4492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1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E5F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BD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42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2F6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C66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B80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7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ACD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AC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64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A96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827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A28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D20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208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8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36A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F32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09F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F5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3C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E0B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CCF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228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E6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C05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8E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B4A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361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19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089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D19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E70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094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3EB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86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6,446.63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F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E9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3F3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FFA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B2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D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B79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3,603.82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9F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F83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1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8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80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101,028.57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9B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D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0E0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609A35D3">
      <w:pP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lang w:bidi="ar"/>
        </w:rPr>
      </w:pPr>
    </w:p>
    <w:p w14:paraId="728E6E78">
      <w:pP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lang w:bidi="ar"/>
        </w:rPr>
      </w:pPr>
    </w:p>
    <w:p w14:paraId="1C0EA1C6">
      <w:pP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lang w:bidi="ar"/>
        </w:rPr>
      </w:pPr>
    </w:p>
    <w:p w14:paraId="15850587">
      <w:pP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lang w:bidi="ar"/>
        </w:rPr>
      </w:pPr>
    </w:p>
    <w:p w14:paraId="4746804B">
      <w:pP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lang w:bidi="ar"/>
        </w:rPr>
      </w:pPr>
    </w:p>
    <w:p w14:paraId="341A7E2A">
      <w:pP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lang w:bidi="ar"/>
        </w:rPr>
      </w:pPr>
    </w:p>
    <w:p w14:paraId="46220346">
      <w:pP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lang w:bidi="ar"/>
        </w:rPr>
      </w:pPr>
    </w:p>
    <w:p w14:paraId="4439C9AA">
      <w:pP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lang w:bidi="ar"/>
        </w:rPr>
      </w:pPr>
    </w:p>
    <w:p w14:paraId="73DF0B9E">
      <w:pPr>
        <w:rPr>
          <w:rFonts w:hint="default" w:ascii="Times New Roman" w:hAnsi="Times New Roman" w:eastAsia="宋体" w:cs="Times New Roman"/>
          <w:color w:val="000000"/>
          <w:sz w:val="21"/>
          <w:szCs w:val="21"/>
          <w:highlight w:val="none"/>
          <w:lang w:bidi="ar"/>
        </w:rPr>
      </w:pPr>
    </w:p>
    <w:p w14:paraId="2ECCC0EF">
      <w:pPr>
        <w:pStyle w:val="9"/>
        <w:autoSpaceDE w:val="0"/>
        <w:ind w:firstLine="0" w:firstLineChars="0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</w:p>
    <w:sectPr>
      <w:pgSz w:w="23811" w:h="16838" w:orient="landscape"/>
      <w:pgMar w:top="567" w:right="454" w:bottom="567" w:left="1037" w:header="0" w:footer="283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D4A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9E0A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9E0AA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9C034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B2C03B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7</w:t>
                          </w:r>
                          <w:r>
                            <w:rPr>
                              <w:rFonts w:hint="default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2C03B">
                    <w:pPr>
                      <w:pStyle w:val="2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 xml:space="preserve">— </w:t>
                    </w:r>
                    <w:r>
                      <w:rPr>
                        <w:rFonts w:hint="default"/>
                      </w:rPr>
                      <w:fldChar w:fldCharType="begin"/>
                    </w:r>
                    <w:r>
                      <w:rPr>
                        <w:rFonts w:hint="default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</w:rPr>
                      <w:fldChar w:fldCharType="separate"/>
                    </w:r>
                    <w:r>
                      <w:rPr>
                        <w:rFonts w:hint="default"/>
                      </w:rPr>
                      <w:t>7</w:t>
                    </w:r>
                    <w:r>
                      <w:rPr>
                        <w:rFonts w:hint="default"/>
                      </w:rPr>
                      <w:fldChar w:fldCharType="end"/>
                    </w:r>
                    <w:r>
                      <w:rPr>
                        <w:rFonts w:hint="default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3FFA3B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B3FFA3B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31D28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Zjc4YTEzMzZlMDY0NDMzYjdlM2RkMDhmYWE1MzcifQ=="/>
  </w:docVars>
  <w:rsids>
    <w:rsidRoot w:val="00B03CCD"/>
    <w:rsid w:val="000D7BCC"/>
    <w:rsid w:val="00550ABE"/>
    <w:rsid w:val="007B419D"/>
    <w:rsid w:val="009B67B8"/>
    <w:rsid w:val="00B03CCD"/>
    <w:rsid w:val="01474EBF"/>
    <w:rsid w:val="01F3521E"/>
    <w:rsid w:val="0203101F"/>
    <w:rsid w:val="03E3214F"/>
    <w:rsid w:val="04446191"/>
    <w:rsid w:val="044C50BA"/>
    <w:rsid w:val="0536621F"/>
    <w:rsid w:val="05E71467"/>
    <w:rsid w:val="061A394A"/>
    <w:rsid w:val="06A2550B"/>
    <w:rsid w:val="06F80EE2"/>
    <w:rsid w:val="07001CCA"/>
    <w:rsid w:val="075321D2"/>
    <w:rsid w:val="075678DB"/>
    <w:rsid w:val="07932335"/>
    <w:rsid w:val="08051BCA"/>
    <w:rsid w:val="080A21BB"/>
    <w:rsid w:val="08BA052C"/>
    <w:rsid w:val="08DB07BA"/>
    <w:rsid w:val="098305D0"/>
    <w:rsid w:val="09B72B6E"/>
    <w:rsid w:val="0A0C7F04"/>
    <w:rsid w:val="0A227275"/>
    <w:rsid w:val="0A5C4B69"/>
    <w:rsid w:val="0A78799B"/>
    <w:rsid w:val="0B9335CE"/>
    <w:rsid w:val="0BA10C97"/>
    <w:rsid w:val="0C217DDA"/>
    <w:rsid w:val="0C554661"/>
    <w:rsid w:val="0C7927C4"/>
    <w:rsid w:val="0C9B098C"/>
    <w:rsid w:val="0CE80A8F"/>
    <w:rsid w:val="0D472B48"/>
    <w:rsid w:val="0D673E11"/>
    <w:rsid w:val="0DB50EFE"/>
    <w:rsid w:val="0DDA54E4"/>
    <w:rsid w:val="0E3A5F83"/>
    <w:rsid w:val="0E9478E1"/>
    <w:rsid w:val="0F836721"/>
    <w:rsid w:val="103645A3"/>
    <w:rsid w:val="107B59E5"/>
    <w:rsid w:val="10AA219D"/>
    <w:rsid w:val="11003CB0"/>
    <w:rsid w:val="11124E18"/>
    <w:rsid w:val="111445C7"/>
    <w:rsid w:val="1158083A"/>
    <w:rsid w:val="11B419AF"/>
    <w:rsid w:val="11F03528"/>
    <w:rsid w:val="12C921C4"/>
    <w:rsid w:val="12DA353E"/>
    <w:rsid w:val="13850DCB"/>
    <w:rsid w:val="13871C70"/>
    <w:rsid w:val="13A71CB4"/>
    <w:rsid w:val="13AF1D43"/>
    <w:rsid w:val="13BE2E7E"/>
    <w:rsid w:val="13CE1647"/>
    <w:rsid w:val="14200702"/>
    <w:rsid w:val="144F3F11"/>
    <w:rsid w:val="1580711B"/>
    <w:rsid w:val="16D80EBF"/>
    <w:rsid w:val="189B0D0B"/>
    <w:rsid w:val="18E03A42"/>
    <w:rsid w:val="19313430"/>
    <w:rsid w:val="194A1770"/>
    <w:rsid w:val="19B906A4"/>
    <w:rsid w:val="19BC4734"/>
    <w:rsid w:val="1A1F744B"/>
    <w:rsid w:val="1AB10093"/>
    <w:rsid w:val="1B501DE7"/>
    <w:rsid w:val="1B6F15B6"/>
    <w:rsid w:val="1BAA2EDC"/>
    <w:rsid w:val="1CE157EE"/>
    <w:rsid w:val="1D014A01"/>
    <w:rsid w:val="1D022362"/>
    <w:rsid w:val="1D091B60"/>
    <w:rsid w:val="1D794AE5"/>
    <w:rsid w:val="1D9E2A13"/>
    <w:rsid w:val="1DD26311"/>
    <w:rsid w:val="1DE57DAF"/>
    <w:rsid w:val="1EF67CA4"/>
    <w:rsid w:val="1F213FD9"/>
    <w:rsid w:val="1FCD26AF"/>
    <w:rsid w:val="1FDB7B9B"/>
    <w:rsid w:val="1FE62B2D"/>
    <w:rsid w:val="2046475C"/>
    <w:rsid w:val="20642787"/>
    <w:rsid w:val="20C43128"/>
    <w:rsid w:val="20C83310"/>
    <w:rsid w:val="20EC77A3"/>
    <w:rsid w:val="21556F04"/>
    <w:rsid w:val="22403BD3"/>
    <w:rsid w:val="238932AC"/>
    <w:rsid w:val="24B92327"/>
    <w:rsid w:val="2533755C"/>
    <w:rsid w:val="26396DF4"/>
    <w:rsid w:val="266B763B"/>
    <w:rsid w:val="26BD4FAB"/>
    <w:rsid w:val="27167136"/>
    <w:rsid w:val="271C1C02"/>
    <w:rsid w:val="27B23302"/>
    <w:rsid w:val="27D2530C"/>
    <w:rsid w:val="27D424D7"/>
    <w:rsid w:val="285722C3"/>
    <w:rsid w:val="28DC1FF8"/>
    <w:rsid w:val="29310A5F"/>
    <w:rsid w:val="29C37A35"/>
    <w:rsid w:val="2A076083"/>
    <w:rsid w:val="2A306CA5"/>
    <w:rsid w:val="2A73162E"/>
    <w:rsid w:val="2AFA2E94"/>
    <w:rsid w:val="2B167953"/>
    <w:rsid w:val="2B200583"/>
    <w:rsid w:val="2B8209DE"/>
    <w:rsid w:val="2C6762A3"/>
    <w:rsid w:val="2D5F4C37"/>
    <w:rsid w:val="2FE029D7"/>
    <w:rsid w:val="2FF06E00"/>
    <w:rsid w:val="315F0B22"/>
    <w:rsid w:val="31BE24D6"/>
    <w:rsid w:val="31D84415"/>
    <w:rsid w:val="32285F6F"/>
    <w:rsid w:val="32770556"/>
    <w:rsid w:val="329C0913"/>
    <w:rsid w:val="3337290D"/>
    <w:rsid w:val="34D960FD"/>
    <w:rsid w:val="352930DB"/>
    <w:rsid w:val="35573069"/>
    <w:rsid w:val="358C217E"/>
    <w:rsid w:val="359E7284"/>
    <w:rsid w:val="359F188C"/>
    <w:rsid w:val="35BC534C"/>
    <w:rsid w:val="36BB69C2"/>
    <w:rsid w:val="36C9128A"/>
    <w:rsid w:val="37841E99"/>
    <w:rsid w:val="379C594F"/>
    <w:rsid w:val="37B77531"/>
    <w:rsid w:val="37BF1123"/>
    <w:rsid w:val="37C85E36"/>
    <w:rsid w:val="38BE4696"/>
    <w:rsid w:val="39B82A39"/>
    <w:rsid w:val="39F33306"/>
    <w:rsid w:val="3B1705E5"/>
    <w:rsid w:val="3B18334B"/>
    <w:rsid w:val="3B36794F"/>
    <w:rsid w:val="3B494A23"/>
    <w:rsid w:val="3B544954"/>
    <w:rsid w:val="3B793FF0"/>
    <w:rsid w:val="3B97076E"/>
    <w:rsid w:val="3BE5611C"/>
    <w:rsid w:val="3C5A5928"/>
    <w:rsid w:val="3C6A5B02"/>
    <w:rsid w:val="3D2757A1"/>
    <w:rsid w:val="3D3D4FC4"/>
    <w:rsid w:val="3DBFF03E"/>
    <w:rsid w:val="3DDF3AB1"/>
    <w:rsid w:val="3DE60B7E"/>
    <w:rsid w:val="3E1D0952"/>
    <w:rsid w:val="3E42660A"/>
    <w:rsid w:val="3E7555B1"/>
    <w:rsid w:val="3EA72472"/>
    <w:rsid w:val="3EDE1208"/>
    <w:rsid w:val="3F0527E5"/>
    <w:rsid w:val="3F16459E"/>
    <w:rsid w:val="4004000C"/>
    <w:rsid w:val="40963EA5"/>
    <w:rsid w:val="411B6CE5"/>
    <w:rsid w:val="412070D7"/>
    <w:rsid w:val="41314E40"/>
    <w:rsid w:val="415C674B"/>
    <w:rsid w:val="426C1EA8"/>
    <w:rsid w:val="42E86A87"/>
    <w:rsid w:val="43136432"/>
    <w:rsid w:val="443A3B12"/>
    <w:rsid w:val="44487B36"/>
    <w:rsid w:val="44EF6BE8"/>
    <w:rsid w:val="45A30364"/>
    <w:rsid w:val="465B470D"/>
    <w:rsid w:val="469D6AD4"/>
    <w:rsid w:val="47674801"/>
    <w:rsid w:val="48225EF7"/>
    <w:rsid w:val="48A36D47"/>
    <w:rsid w:val="495C4A24"/>
    <w:rsid w:val="49A21DF3"/>
    <w:rsid w:val="49C34CBD"/>
    <w:rsid w:val="49C811E4"/>
    <w:rsid w:val="4A216E30"/>
    <w:rsid w:val="4B7951CB"/>
    <w:rsid w:val="4B7C315C"/>
    <w:rsid w:val="4B9300D7"/>
    <w:rsid w:val="4BAB7F90"/>
    <w:rsid w:val="4BD53EDA"/>
    <w:rsid w:val="4BE11807"/>
    <w:rsid w:val="4C484CE5"/>
    <w:rsid w:val="4D0B25D4"/>
    <w:rsid w:val="4DAC4ACA"/>
    <w:rsid w:val="4DB73FC0"/>
    <w:rsid w:val="4DD06F63"/>
    <w:rsid w:val="4E043596"/>
    <w:rsid w:val="4EA8523F"/>
    <w:rsid w:val="4F186D58"/>
    <w:rsid w:val="4F224836"/>
    <w:rsid w:val="510F1572"/>
    <w:rsid w:val="51760217"/>
    <w:rsid w:val="51E36677"/>
    <w:rsid w:val="522F6E0C"/>
    <w:rsid w:val="52463BA1"/>
    <w:rsid w:val="527B4686"/>
    <w:rsid w:val="529F078E"/>
    <w:rsid w:val="536F48A0"/>
    <w:rsid w:val="53BD7FDE"/>
    <w:rsid w:val="53C0244D"/>
    <w:rsid w:val="53DD4D4E"/>
    <w:rsid w:val="53E578CE"/>
    <w:rsid w:val="53EA10F5"/>
    <w:rsid w:val="543B029D"/>
    <w:rsid w:val="54977029"/>
    <w:rsid w:val="554E5773"/>
    <w:rsid w:val="555A3CBC"/>
    <w:rsid w:val="55EF4EA6"/>
    <w:rsid w:val="56530F5D"/>
    <w:rsid w:val="56EE372E"/>
    <w:rsid w:val="57D016E7"/>
    <w:rsid w:val="5842572D"/>
    <w:rsid w:val="59645CD5"/>
    <w:rsid w:val="598A28E2"/>
    <w:rsid w:val="5A4F06F2"/>
    <w:rsid w:val="5C1336B7"/>
    <w:rsid w:val="5C263CE4"/>
    <w:rsid w:val="5C5D2777"/>
    <w:rsid w:val="5C722D7F"/>
    <w:rsid w:val="5D290C69"/>
    <w:rsid w:val="5EFA176D"/>
    <w:rsid w:val="5F0247F9"/>
    <w:rsid w:val="5F2D4A41"/>
    <w:rsid w:val="601C34ED"/>
    <w:rsid w:val="60A511FB"/>
    <w:rsid w:val="61025A59"/>
    <w:rsid w:val="613D5BBC"/>
    <w:rsid w:val="61536C39"/>
    <w:rsid w:val="616D60F9"/>
    <w:rsid w:val="62944DD7"/>
    <w:rsid w:val="63497036"/>
    <w:rsid w:val="634A721B"/>
    <w:rsid w:val="63C1619B"/>
    <w:rsid w:val="63C25DC5"/>
    <w:rsid w:val="63C62057"/>
    <w:rsid w:val="63C73832"/>
    <w:rsid w:val="64192A39"/>
    <w:rsid w:val="64FB113D"/>
    <w:rsid w:val="6544377C"/>
    <w:rsid w:val="655F5939"/>
    <w:rsid w:val="656152C6"/>
    <w:rsid w:val="6587477F"/>
    <w:rsid w:val="658C3A08"/>
    <w:rsid w:val="65C031CA"/>
    <w:rsid w:val="65CE6852"/>
    <w:rsid w:val="65F004F9"/>
    <w:rsid w:val="66267C04"/>
    <w:rsid w:val="663F505A"/>
    <w:rsid w:val="667F2393"/>
    <w:rsid w:val="66EE5541"/>
    <w:rsid w:val="67086152"/>
    <w:rsid w:val="687E45FE"/>
    <w:rsid w:val="692172FD"/>
    <w:rsid w:val="69E30344"/>
    <w:rsid w:val="6A3829EE"/>
    <w:rsid w:val="6A924CB7"/>
    <w:rsid w:val="6AE0292E"/>
    <w:rsid w:val="6B474EF5"/>
    <w:rsid w:val="6BC27679"/>
    <w:rsid w:val="6BC54EFE"/>
    <w:rsid w:val="6C560CAE"/>
    <w:rsid w:val="6CD15296"/>
    <w:rsid w:val="6D903FF5"/>
    <w:rsid w:val="6DA955B8"/>
    <w:rsid w:val="6DE346AB"/>
    <w:rsid w:val="6E987332"/>
    <w:rsid w:val="6FFB2E76"/>
    <w:rsid w:val="70AB70D6"/>
    <w:rsid w:val="70DE5507"/>
    <w:rsid w:val="71C34D91"/>
    <w:rsid w:val="71ED38AA"/>
    <w:rsid w:val="72DB435C"/>
    <w:rsid w:val="73746BDD"/>
    <w:rsid w:val="74ED1B1B"/>
    <w:rsid w:val="750837F0"/>
    <w:rsid w:val="75FE283B"/>
    <w:rsid w:val="762A73EF"/>
    <w:rsid w:val="7631412E"/>
    <w:rsid w:val="764F62AB"/>
    <w:rsid w:val="765C45EC"/>
    <w:rsid w:val="768A7619"/>
    <w:rsid w:val="7714640F"/>
    <w:rsid w:val="77EA362A"/>
    <w:rsid w:val="7875383E"/>
    <w:rsid w:val="796D60A4"/>
    <w:rsid w:val="79A031D5"/>
    <w:rsid w:val="79A52681"/>
    <w:rsid w:val="7A0917AF"/>
    <w:rsid w:val="7A1525F7"/>
    <w:rsid w:val="7A3E6CB6"/>
    <w:rsid w:val="7A99799F"/>
    <w:rsid w:val="7B420052"/>
    <w:rsid w:val="7B7D43A1"/>
    <w:rsid w:val="7BD06A28"/>
    <w:rsid w:val="7C1E4CD7"/>
    <w:rsid w:val="7C3A7C0B"/>
    <w:rsid w:val="7C5248E4"/>
    <w:rsid w:val="7C566698"/>
    <w:rsid w:val="7C63164A"/>
    <w:rsid w:val="7CE56AF6"/>
    <w:rsid w:val="7CF02E5B"/>
    <w:rsid w:val="7D1F68D4"/>
    <w:rsid w:val="7D213FB2"/>
    <w:rsid w:val="7D980304"/>
    <w:rsid w:val="7E486896"/>
    <w:rsid w:val="7F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普通(网站) Char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6324</Words>
  <Characters>10022</Characters>
  <Lines>161</Lines>
  <Paragraphs>45</Paragraphs>
  <TotalTime>19</TotalTime>
  <ScaleCrop>false</ScaleCrop>
  <LinksUpToDate>false</LinksUpToDate>
  <CharactersWithSpaces>11123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2024-07-11T10:00:00Z</dcterms:created>
  <dc:creator>Administrator</dc:creator>
  <cp:lastModifiedBy>JASON   张</cp:lastModifiedBy>
  <dcterms:modified xsi:type="dcterms:W3CDTF">2025-10-15T06:13:01Z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eyJoZGlkIjoiOTNiYjNmYjU2NWNkN2MyN2QyMjk5ZDAzZjRiMWQzZWUiLCJ1c2VySWQiOiIyNTM4NDMwNTEifQ==</vt:lpwstr>
  </property>
</Properties>
</file>