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600" w:lineRule="exact"/>
        <w:rPr>
          <w:sz w:val="32"/>
          <w:szCs w:val="32"/>
        </w:rPr>
      </w:pPr>
      <w:r>
        <w:rPr>
          <w:rFonts w:hint="eastAsia"/>
          <w:sz w:val="32"/>
          <w:szCs w:val="32"/>
        </w:rPr>
        <w:t>附件1</w:t>
      </w:r>
    </w:p>
    <w:p>
      <w:pPr>
        <w:pStyle w:val="8"/>
        <w:widowControl/>
        <w:shd w:val="clear" w:color="auto" w:fill="FFFFFF"/>
        <w:spacing w:beforeAutospacing="0" w:afterAutospacing="0" w:line="540" w:lineRule="exact"/>
        <w:ind w:firstLine="640" w:firstLineChars="200"/>
        <w:rPr>
          <w:rFonts w:hint="eastAsia"/>
          <w:sz w:val="32"/>
          <w:szCs w:val="32"/>
        </w:rPr>
      </w:pPr>
    </w:p>
    <w:p>
      <w:pPr>
        <w:pStyle w:val="8"/>
        <w:widowControl/>
        <w:shd w:val="clear" w:color="auto" w:fill="FFFFFF"/>
        <w:spacing w:beforeAutospacing="0" w:afterAutospacing="0" w:line="54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质疑答复情况（模板）</w:t>
      </w:r>
    </w:p>
    <w:p>
      <w:pPr>
        <w:pStyle w:val="8"/>
        <w:widowControl/>
        <w:shd w:val="clear" w:color="auto" w:fill="FFFFFF"/>
        <w:spacing w:beforeAutospacing="0" w:afterAutospacing="0" w:line="540" w:lineRule="exact"/>
        <w:ind w:firstLine="880" w:firstLineChars="200"/>
        <w:jc w:val="center"/>
        <w:rPr>
          <w:rFonts w:hint="eastAsia" w:ascii="方正小标宋_GBK" w:eastAsia="方正小标宋_GBK"/>
          <w:sz w:val="44"/>
          <w:szCs w:val="44"/>
        </w:rPr>
      </w:pP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ascii="方正黑体_GBK" w:eastAsia="方正黑体_GBK"/>
          <w:sz w:val="32"/>
          <w:szCs w:val="32"/>
        </w:rPr>
        <w:t>一、项目编号：</w:t>
      </w:r>
      <w:r>
        <w:rPr>
          <w:rFonts w:hint="eastAsia"/>
          <w:sz w:val="32"/>
          <w:szCs w:val="32"/>
        </w:rPr>
        <w:t>（政府采购计划编号，如CQS23A00001）</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ascii="方正黑体_GBK" w:eastAsia="方正黑体_GBK"/>
          <w:sz w:val="32"/>
          <w:szCs w:val="32"/>
        </w:rPr>
        <w:t>二、项目名称：</w:t>
      </w:r>
      <w:r>
        <w:rPr>
          <w:rFonts w:hint="eastAsia"/>
          <w:sz w:val="32"/>
          <w:szCs w:val="32"/>
        </w:rPr>
        <w:t>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三、相关当事人</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被质疑人1：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被质疑人2：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相关供应商：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质疑人：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四、质疑提出及答复日期</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提出：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答复：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五、质疑事项及答复</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质疑事项一：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答复：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质疑事项二：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答复：　　　　　　　　　　　</w:t>
      </w:r>
    </w:p>
    <w:p>
      <w:pPr>
        <w:pStyle w:val="8"/>
        <w:widowControl/>
        <w:shd w:val="clear" w:color="auto" w:fill="FFFFFF"/>
        <w:wordWrap w:val="0"/>
        <w:spacing w:beforeAutospacing="0" w:afterAutospacing="0" w:line="600" w:lineRule="exact"/>
        <w:ind w:firstLine="640" w:firstLineChars="200"/>
        <w:jc w:val="right"/>
        <w:rPr>
          <w:rFonts w:hint="eastAsia"/>
          <w:sz w:val="32"/>
          <w:szCs w:val="32"/>
        </w:rPr>
      </w:pPr>
      <w:r>
        <w:rPr>
          <w:rFonts w:hint="eastAsia"/>
          <w:sz w:val="32"/>
          <w:szCs w:val="32"/>
        </w:rPr>
        <w:t xml:space="preserve">（答复人）  </w:t>
      </w:r>
    </w:p>
    <w:p>
      <w:pPr>
        <w:pStyle w:val="8"/>
        <w:widowControl/>
        <w:shd w:val="clear" w:color="auto" w:fill="FFFFFF"/>
        <w:wordWrap w:val="0"/>
        <w:spacing w:beforeAutospacing="0" w:afterAutospacing="0" w:line="600" w:lineRule="exact"/>
        <w:ind w:firstLine="640" w:firstLineChars="200"/>
        <w:jc w:val="right"/>
        <w:rPr>
          <w:rFonts w:hint="eastAsia"/>
          <w:sz w:val="32"/>
          <w:szCs w:val="32"/>
        </w:rPr>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pPr>
      <w:r>
        <w:rPr>
          <w:rFonts w:hint="eastAsia"/>
          <w:sz w:val="32"/>
          <w:szCs w:val="32"/>
        </w:rPr>
        <w:t xml:space="preserve">年  月  日 </w:t>
      </w:r>
    </w:p>
    <w:p>
      <w:pPr>
        <w:pStyle w:val="8"/>
        <w:widowControl/>
        <w:shd w:val="clear" w:color="auto" w:fill="FFFFFF"/>
        <w:spacing w:beforeAutospacing="0" w:afterAutospacing="0" w:line="600" w:lineRule="exact"/>
        <w:rPr>
          <w:rFonts w:hint="eastAsia"/>
          <w:sz w:val="32"/>
          <w:szCs w:val="32"/>
        </w:rPr>
      </w:pPr>
      <w:r>
        <w:rPr>
          <w:rFonts w:hint="eastAsia"/>
          <w:sz w:val="32"/>
          <w:szCs w:val="32"/>
        </w:rPr>
        <w:t>附件2</w:t>
      </w:r>
    </w:p>
    <w:p>
      <w:pPr>
        <w:pStyle w:val="8"/>
        <w:widowControl/>
        <w:shd w:val="clear" w:color="auto" w:fill="FFFFFF"/>
        <w:spacing w:beforeAutospacing="0" w:afterAutospacing="0" w:line="600" w:lineRule="exact"/>
        <w:ind w:firstLine="640" w:firstLineChars="200"/>
        <w:rPr>
          <w:rFonts w:hint="eastAsia"/>
          <w:sz w:val="32"/>
          <w:szCs w:val="32"/>
        </w:rPr>
      </w:pPr>
    </w:p>
    <w:p>
      <w:pPr>
        <w:pStyle w:val="8"/>
        <w:widowControl/>
        <w:shd w:val="clear" w:color="auto" w:fill="FFFFFF"/>
        <w:spacing w:beforeAutospacing="0" w:afterAutospacing="0" w:line="600" w:lineRule="exact"/>
        <w:ind w:firstLine="880" w:firstLineChars="200"/>
        <w:jc w:val="center"/>
        <w:rPr>
          <w:rFonts w:hint="eastAsia" w:ascii="方正小标宋_GBK" w:eastAsia="方正小标宋_GBK"/>
          <w:sz w:val="44"/>
          <w:szCs w:val="44"/>
        </w:rPr>
      </w:pPr>
      <w:r>
        <w:rPr>
          <w:rFonts w:hint="eastAsia" w:ascii="方正小标宋_GBK" w:eastAsia="方正小标宋_GBK"/>
          <w:sz w:val="44"/>
          <w:szCs w:val="44"/>
        </w:rPr>
        <w:t>中标（成交）结果公告（模板）</w:t>
      </w:r>
    </w:p>
    <w:p>
      <w:pPr>
        <w:pStyle w:val="8"/>
        <w:widowControl/>
        <w:shd w:val="clear" w:color="auto" w:fill="FFFFFF"/>
        <w:spacing w:beforeAutospacing="0" w:afterAutospacing="0" w:line="600" w:lineRule="exact"/>
        <w:ind w:firstLine="640" w:firstLineChars="200"/>
        <w:rPr>
          <w:rFonts w:hint="eastAsia"/>
          <w:sz w:val="32"/>
          <w:szCs w:val="32"/>
        </w:rPr>
      </w:pP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ascii="方正黑体_GBK" w:eastAsia="方正黑体_GBK"/>
          <w:sz w:val="32"/>
          <w:szCs w:val="32"/>
        </w:rPr>
        <w:t>一、项目编号：</w:t>
      </w:r>
      <w:r>
        <w:rPr>
          <w:rFonts w:hint="eastAsia"/>
          <w:sz w:val="32"/>
          <w:szCs w:val="32"/>
        </w:rPr>
        <w:t>（政府采购计划编号，如CQS23A00001）</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ascii="方正黑体_GBK" w:eastAsia="方正黑体_GBK"/>
          <w:sz w:val="32"/>
          <w:szCs w:val="32"/>
        </w:rPr>
        <w:t>二、项目名称：</w:t>
      </w:r>
      <w:r>
        <w:rPr>
          <w:rFonts w:hint="eastAsia"/>
          <w:sz w:val="32"/>
          <w:szCs w:val="32"/>
        </w:rPr>
        <w:t>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三、中标（成交）信息</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供应商名称：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中标（成交）金额：（可填写下浮率、折扣率或费率）</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四、主要标的信息</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货物类</w:t>
      </w:r>
      <w:r>
        <w:rPr>
          <w:rFonts w:hint="eastAsia"/>
          <w:sz w:val="32"/>
          <w:szCs w:val="32"/>
        </w:rPr>
        <w:tab/>
      </w:r>
      <w:r>
        <w:rPr>
          <w:rFonts w:hint="eastAsia"/>
          <w:sz w:val="32"/>
          <w:szCs w:val="32"/>
        </w:rPr>
        <w:t>服务类</w:t>
      </w:r>
      <w:r>
        <w:rPr>
          <w:rFonts w:hint="eastAsia"/>
          <w:sz w:val="32"/>
          <w:szCs w:val="32"/>
        </w:rPr>
        <w:tab/>
      </w:r>
      <w:r>
        <w:rPr>
          <w:rFonts w:hint="eastAsia"/>
          <w:sz w:val="32"/>
          <w:szCs w:val="32"/>
        </w:rPr>
        <w:t>工程类</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名称：</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品牌（如有）：</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规格型号：</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数量：</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单价：</w:t>
      </w:r>
      <w:r>
        <w:rPr>
          <w:rFonts w:hint="eastAsia"/>
          <w:sz w:val="32"/>
          <w:szCs w:val="32"/>
        </w:rPr>
        <w:tab/>
      </w:r>
      <w:r>
        <w:rPr>
          <w:rFonts w:hint="eastAsia"/>
          <w:sz w:val="32"/>
          <w:szCs w:val="32"/>
        </w:rPr>
        <w:t>名称：</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服务范围：</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服务要求：</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服务时间：</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服务标准：</w:t>
      </w:r>
      <w:r>
        <w:rPr>
          <w:rFonts w:hint="eastAsia"/>
          <w:sz w:val="32"/>
          <w:szCs w:val="32"/>
        </w:rPr>
        <w:tab/>
      </w:r>
      <w:r>
        <w:rPr>
          <w:rFonts w:hint="eastAsia"/>
          <w:sz w:val="32"/>
          <w:szCs w:val="32"/>
        </w:rPr>
        <w:t>名称：</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施工范围：</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施工工期：</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项目经理：</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执业证书信息：</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ascii="方正黑体_GBK" w:eastAsia="方正黑体_GBK"/>
          <w:sz w:val="32"/>
          <w:szCs w:val="32"/>
        </w:rPr>
        <w:t>五、评审专家（单一来源采购人员）名单：　</w:t>
      </w:r>
      <w:r>
        <w:rPr>
          <w:rFonts w:hint="eastAsia"/>
          <w:sz w:val="32"/>
          <w:szCs w:val="32"/>
        </w:rPr>
        <w:t>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六、代理服务收费标准及金额：</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七、中标（成交）候选供应商评审得分及报价表</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（一）供应商评审得分表（适用于综合评分法）</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供应商名称</w:t>
      </w:r>
      <w:r>
        <w:rPr>
          <w:rFonts w:hint="eastAsia"/>
          <w:sz w:val="32"/>
          <w:szCs w:val="32"/>
        </w:rPr>
        <w:tab/>
      </w:r>
      <w:r>
        <w:rPr>
          <w:rFonts w:hint="eastAsia"/>
          <w:sz w:val="32"/>
          <w:szCs w:val="32"/>
        </w:rPr>
        <w:t>报价总得分</w:t>
      </w:r>
      <w:r>
        <w:rPr>
          <w:rFonts w:hint="eastAsia"/>
          <w:sz w:val="32"/>
          <w:szCs w:val="32"/>
        </w:rPr>
        <w:tab/>
      </w:r>
      <w:r>
        <w:rPr>
          <w:rFonts w:hint="eastAsia"/>
          <w:sz w:val="32"/>
          <w:szCs w:val="32"/>
        </w:rPr>
        <w:t>技术总得分</w:t>
      </w:r>
      <w:r>
        <w:rPr>
          <w:rFonts w:hint="eastAsia"/>
          <w:sz w:val="32"/>
          <w:szCs w:val="32"/>
        </w:rPr>
        <w:tab/>
      </w:r>
      <w:r>
        <w:rPr>
          <w:rFonts w:hint="eastAsia"/>
          <w:sz w:val="32"/>
          <w:szCs w:val="32"/>
        </w:rPr>
        <w:t>商务总得分</w:t>
      </w:r>
      <w:r>
        <w:rPr>
          <w:rFonts w:hint="eastAsia"/>
          <w:sz w:val="32"/>
          <w:szCs w:val="32"/>
        </w:rPr>
        <w:tab/>
      </w:r>
      <w:r>
        <w:rPr>
          <w:rFonts w:hint="eastAsia"/>
          <w:sz w:val="32"/>
          <w:szCs w:val="32"/>
        </w:rPr>
        <w:t>合计</w:t>
      </w:r>
      <w:r>
        <w:rPr>
          <w:rFonts w:hint="eastAsia"/>
          <w:sz w:val="32"/>
          <w:szCs w:val="32"/>
        </w:rPr>
        <w:tab/>
      </w:r>
      <w:r>
        <w:rPr>
          <w:rFonts w:hint="eastAsia"/>
          <w:sz w:val="32"/>
          <w:szCs w:val="32"/>
        </w:rPr>
        <w:t>排序</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供应商1</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供应商2</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供应商3</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供应商4</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w:t>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（二）供应商报价表（适用于最低评标价法）</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供应商名称</w:t>
      </w:r>
      <w:r>
        <w:rPr>
          <w:rFonts w:hint="eastAsia"/>
          <w:sz w:val="32"/>
          <w:szCs w:val="32"/>
        </w:rPr>
        <w:tab/>
      </w:r>
      <w:r>
        <w:rPr>
          <w:rFonts w:hint="eastAsia"/>
          <w:sz w:val="32"/>
          <w:szCs w:val="32"/>
        </w:rPr>
        <w:t>最终报价</w:t>
      </w:r>
      <w:r>
        <w:rPr>
          <w:rFonts w:hint="eastAsia"/>
          <w:sz w:val="32"/>
          <w:szCs w:val="32"/>
        </w:rPr>
        <w:tab/>
      </w:r>
      <w:r>
        <w:rPr>
          <w:rFonts w:hint="eastAsia"/>
          <w:sz w:val="32"/>
          <w:szCs w:val="32"/>
        </w:rPr>
        <w:t>排序</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供应商1</w:t>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供应商2</w:t>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供应商3</w:t>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供应商4</w:t>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w:t>
      </w:r>
      <w:r>
        <w:rPr>
          <w:rFonts w:hint="eastAsia"/>
          <w:sz w:val="32"/>
          <w:szCs w:val="32"/>
        </w:rPr>
        <w:tab/>
      </w:r>
      <w:r>
        <w:rPr>
          <w:rFonts w:hint="eastAsia"/>
          <w:sz w:val="32"/>
          <w:szCs w:val="32"/>
        </w:rPr>
        <w:tab/>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八、公告期限</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自本公告发布之日起1个工作日。</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九、其他补充事宜</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十、凡对本次公告内容提出询问，请按以下方式联系。</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1.采购人信息</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名称：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联系方式：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2.采购代理机构信息（如有）</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名称：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联系方式：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3.项目联系方式</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项目联系人：（组织本项目采购活动的具体工作人员姓名）</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电话：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十一、附件</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1.采购文件（已公告的可不重复公告）</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2.被推荐供应商名单和推荐理由（适用于邀请招标、竞争性谈判、询价、竞争性磋商采用书面推荐方式产生符合资格条件的潜在供应商的）</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3.中标、成交供应商为中小企业的，应公告其《中小企业声明函》</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4.中标、成交供应商为残疾人福利性单位的，应公告其《残疾人福利性单位声明函》</w:t>
      </w:r>
    </w:p>
    <w:p>
      <w:pPr>
        <w:pStyle w:val="8"/>
        <w:widowControl/>
        <w:shd w:val="clear" w:color="auto" w:fill="FFFFFF"/>
        <w:spacing w:beforeAutospacing="0" w:afterAutospacing="0" w:line="600" w:lineRule="exact"/>
        <w:ind w:firstLine="640" w:firstLineChars="200"/>
        <w:rPr>
          <w:rFonts w:hint="eastAsia"/>
          <w:sz w:val="32"/>
          <w:szCs w:val="32"/>
        </w:rPr>
        <w:sectPr>
          <w:pgSz w:w="11906" w:h="16838"/>
          <w:pgMar w:top="1962" w:right="1474" w:bottom="1962" w:left="1587" w:header="851" w:footer="992" w:gutter="0"/>
          <w:pgNumType w:fmt="numberInDash"/>
          <w:cols w:space="0" w:num="1"/>
          <w:docGrid w:type="lines" w:linePitch="312" w:charSpace="0"/>
        </w:sectPr>
      </w:pPr>
      <w:r>
        <w:rPr>
          <w:rFonts w:hint="eastAsia"/>
          <w:sz w:val="32"/>
          <w:szCs w:val="32"/>
        </w:rPr>
        <w:t>5.中标、成交供应商为注册地在国家级贫困县域内物业公司的，应公告注册所在县扶贫部门出具的聘用建档立卡贫困人员具体数量的证明。</w:t>
      </w:r>
    </w:p>
    <w:p>
      <w:pPr>
        <w:pStyle w:val="8"/>
        <w:widowControl/>
        <w:shd w:val="clear" w:color="auto" w:fill="FFFFFF"/>
        <w:spacing w:beforeAutospacing="0" w:afterAutospacing="0" w:line="600" w:lineRule="exact"/>
        <w:rPr>
          <w:sz w:val="32"/>
          <w:szCs w:val="32"/>
        </w:rPr>
      </w:pPr>
      <w:bookmarkStart w:id="0" w:name="_GoBack"/>
      <w:bookmarkEnd w:id="0"/>
      <w:r>
        <w:rPr>
          <w:rFonts w:hint="eastAsia"/>
          <w:sz w:val="32"/>
          <w:szCs w:val="32"/>
        </w:rPr>
        <w:t>附件3</w:t>
      </w:r>
    </w:p>
    <w:p>
      <w:pPr>
        <w:pStyle w:val="8"/>
        <w:widowControl/>
        <w:shd w:val="clear" w:color="auto" w:fill="FFFFFF"/>
        <w:spacing w:beforeAutospacing="0" w:afterAutospacing="0" w:line="600" w:lineRule="exact"/>
        <w:ind w:firstLine="640" w:firstLineChars="200"/>
        <w:rPr>
          <w:rFonts w:hint="eastAsia"/>
          <w:sz w:val="32"/>
          <w:szCs w:val="32"/>
        </w:rPr>
      </w:pPr>
    </w:p>
    <w:p>
      <w:pPr>
        <w:pStyle w:val="8"/>
        <w:widowControl/>
        <w:shd w:val="clear" w:color="auto" w:fill="FFFFFF"/>
        <w:spacing w:beforeAutospacing="0" w:afterAutospacing="0" w:line="600" w:lineRule="exact"/>
        <w:jc w:val="center"/>
        <w:rPr>
          <w:rFonts w:ascii="方正小标宋_GBK" w:eastAsia="方正小标宋_GBK"/>
          <w:sz w:val="44"/>
          <w:szCs w:val="44"/>
        </w:rPr>
      </w:pPr>
      <w:r>
        <w:rPr>
          <w:rFonts w:hint="eastAsia" w:ascii="方正小标宋_GBK" w:eastAsia="方正小标宋_GBK"/>
          <w:sz w:val="44"/>
          <w:szCs w:val="44"/>
        </w:rPr>
        <w:t>履约结果公告（模板）</w:t>
      </w:r>
    </w:p>
    <w:p>
      <w:pPr>
        <w:pStyle w:val="8"/>
        <w:widowControl/>
        <w:shd w:val="clear" w:color="auto" w:fill="FFFFFF"/>
        <w:spacing w:beforeAutospacing="0" w:afterAutospacing="0" w:line="600" w:lineRule="exact"/>
        <w:jc w:val="center"/>
        <w:rPr>
          <w:rFonts w:hint="eastAsia" w:ascii="方正小标宋_GBK" w:eastAsia="方正小标宋_GBK"/>
          <w:sz w:val="44"/>
          <w:szCs w:val="44"/>
        </w:rPr>
      </w:pP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一、合同编号：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二、合同名称：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ascii="方正黑体_GBK" w:eastAsia="方正黑体_GBK"/>
          <w:sz w:val="32"/>
          <w:szCs w:val="32"/>
        </w:rPr>
        <w:t>三、项目编号：</w:t>
      </w:r>
      <w:r>
        <w:rPr>
          <w:rFonts w:hint="eastAsia"/>
          <w:sz w:val="32"/>
          <w:szCs w:val="32"/>
        </w:rPr>
        <w:t>（政府采购计划编号，如CQS23A00001）</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四、项目名称：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五、合同主体</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采购人（甲方）：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联系方式：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供应商（乙方）：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地址：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联系方式：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六、合同主要信息</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服务内容：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服务要求：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服务期限：　　　　　　　　　　　</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服务地点：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七、验收（或终止）日期：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八、验收组成员：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九、验收（或终止）意见：　　　　　　　　　　　</w:t>
      </w:r>
    </w:p>
    <w:p>
      <w:pPr>
        <w:pStyle w:val="8"/>
        <w:widowControl/>
        <w:shd w:val="clear" w:color="auto" w:fill="FFFFFF"/>
        <w:spacing w:beforeAutospacing="0" w:afterAutospacing="0"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十、公告期限</w:t>
      </w:r>
    </w:p>
    <w:p>
      <w:pPr>
        <w:pStyle w:val="8"/>
        <w:widowControl/>
        <w:shd w:val="clear" w:color="auto" w:fill="FFFFFF"/>
        <w:spacing w:beforeAutospacing="0" w:afterAutospacing="0" w:line="600" w:lineRule="exact"/>
        <w:ind w:firstLine="640" w:firstLineChars="200"/>
        <w:rPr>
          <w:rFonts w:hint="eastAsia"/>
          <w:sz w:val="32"/>
          <w:szCs w:val="32"/>
        </w:rPr>
      </w:pPr>
      <w:r>
        <w:rPr>
          <w:rFonts w:hint="eastAsia"/>
          <w:sz w:val="32"/>
          <w:szCs w:val="32"/>
        </w:rPr>
        <w:t>自本公告发布之日起2个工作日。</w:t>
      </w:r>
    </w:p>
    <w:p>
      <w:pPr>
        <w:pStyle w:val="8"/>
        <w:widowControl/>
        <w:shd w:val="clear" w:color="auto" w:fill="FFFFFF"/>
        <w:spacing w:beforeAutospacing="0" w:afterAutospacing="0" w:line="600" w:lineRule="exact"/>
        <w:ind w:firstLine="640" w:firstLineChars="200"/>
        <w:rPr>
          <w:rFonts w:ascii="方正黑体_GBK" w:eastAsia="方正黑体_GBK"/>
          <w:sz w:val="32"/>
          <w:szCs w:val="32"/>
        </w:rPr>
      </w:pPr>
      <w:r>
        <w:rPr>
          <w:rFonts w:hint="eastAsia" w:ascii="方正黑体_GBK" w:eastAsia="方正黑体_GBK"/>
          <w:sz w:val="32"/>
          <w:szCs w:val="32"/>
        </w:rPr>
        <w:t>十一、其他补充事宜：　　　　　　　　　　　</w:t>
      </w:r>
    </w:p>
    <w:p>
      <w:pPr>
        <w:pStyle w:val="8"/>
        <w:widowControl/>
        <w:shd w:val="clear" w:color="auto" w:fill="FFFFFF"/>
        <w:spacing w:beforeAutospacing="0" w:afterAutospacing="0"/>
      </w:pPr>
    </w:p>
    <w:p/>
    <w:sectPr>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eastAsia="仿宋"/>
        <w:sz w:val="32"/>
        <w:szCs w:val="48"/>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hint="eastAsia" w:ascii="宋体" w:hAnsi="宋体" w:eastAsia="宋体" w:cs="宋体"/>
        <w:b/>
        <w:bCs/>
        <w:color w:val="005192"/>
        <w:sz w:val="32"/>
        <w:szCs w:val="3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662C9"/>
    <w:rsid w:val="061C47FF"/>
    <w:rsid w:val="09522212"/>
    <w:rsid w:val="0CFE0A54"/>
    <w:rsid w:val="0D5D5132"/>
    <w:rsid w:val="284C32E9"/>
    <w:rsid w:val="31495527"/>
    <w:rsid w:val="38282995"/>
    <w:rsid w:val="40145D66"/>
    <w:rsid w:val="562E3DC9"/>
    <w:rsid w:val="56BA04E7"/>
    <w:rsid w:val="587D01BC"/>
    <w:rsid w:val="60071211"/>
    <w:rsid w:val="69E662C9"/>
    <w:rsid w:val="6D214A7C"/>
    <w:rsid w:val="70E759AA"/>
    <w:rsid w:val="7FDA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ascii="Calibri" w:hAnsi="Calibri" w:eastAsia="方正小标宋_GBK" w:cs="Calibri"/>
      <w:kern w:val="44"/>
      <w:sz w:val="44"/>
      <w:szCs w:val="21"/>
    </w:rPr>
  </w:style>
  <w:style w:type="paragraph" w:styleId="4">
    <w:name w:val="heading 2"/>
    <w:basedOn w:val="1"/>
    <w:next w:val="1"/>
    <w:semiHidden/>
    <w:unhideWhenUsed/>
    <w:qFormat/>
    <w:uiPriority w:val="0"/>
    <w:pPr>
      <w:keepNext/>
      <w:keepLines/>
      <w:spacing w:beforeLines="0" w:beforeAutospacing="0" w:afterLines="0" w:afterAutospacing="0" w:line="600" w:lineRule="exact"/>
      <w:ind w:leftChars="200"/>
      <w:outlineLvl w:val="1"/>
    </w:pPr>
    <w:rPr>
      <w:rFonts w:ascii="Arial" w:hAnsi="Arial" w:eastAsia="方正黑体_GBK" w:cs="Calibri"/>
      <w:b/>
      <w:sz w:val="32"/>
      <w:szCs w:val="21"/>
    </w:rPr>
  </w:style>
  <w:style w:type="paragraph" w:styleId="5">
    <w:name w:val="heading 3"/>
    <w:basedOn w:val="1"/>
    <w:next w:val="1"/>
    <w:semiHidden/>
    <w:unhideWhenUsed/>
    <w:qFormat/>
    <w:uiPriority w:val="0"/>
    <w:pPr>
      <w:keepNext w:val="0"/>
      <w:keepLines/>
      <w:snapToGrid w:val="0"/>
      <w:spacing w:beforeLines="0" w:beforeAutospacing="0" w:afterLines="0" w:afterAutospacing="0" w:line="600" w:lineRule="exact"/>
      <w:ind w:leftChars="0"/>
      <w:outlineLvl w:val="2"/>
    </w:pPr>
    <w:rPr>
      <w:rFonts w:eastAsia="方正楷体_GBK"/>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2023-12-05T10:08:00Z</dcterms:created>
  <dc:creator>唐虎秋</dc:creator>
  <cp:lastModifiedBy>唐虎秋</cp:lastModifiedBy>
  <dcterms:modified xsi:type="dcterms:W3CDTF">2023-12-05T10:09:35Z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51B76805BA4F4212A3CA5751874518F9</vt:lpwstr>
  </property>
</Properties>
</file>